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2A8B0" w14:textId="32F467C2" w:rsidR="00952101" w:rsidRPr="00E41E3A" w:rsidRDefault="00C05D2F" w:rsidP="00B70745">
      <w:pPr>
        <w:pStyle w:val="Sansinterligne"/>
        <w:jc w:val="center"/>
        <w:rPr>
          <w:rFonts w:ascii="Arial" w:hAnsi="Arial" w:cs="Arial"/>
          <w:sz w:val="36"/>
          <w:szCs w:val="36"/>
        </w:rPr>
      </w:pPr>
      <w:r w:rsidRPr="00E41E3A">
        <w:rPr>
          <w:rFonts w:ascii="Arial" w:hAnsi="Arial" w:cs="Arial"/>
          <w:sz w:val="36"/>
          <w:szCs w:val="36"/>
        </w:rPr>
        <w:t>DOCUMENT TYPE DE PASSATION DE MARCHES</w:t>
      </w:r>
    </w:p>
    <w:p w14:paraId="089E14D3" w14:textId="77777777" w:rsidR="00952101" w:rsidRPr="00E41E3A" w:rsidRDefault="00952101" w:rsidP="00952101">
      <w:pPr>
        <w:suppressAutoHyphens w:val="0"/>
        <w:overflowPunct/>
        <w:autoSpaceDE/>
        <w:autoSpaceDN/>
        <w:adjustRightInd/>
        <w:spacing w:after="0" w:line="240" w:lineRule="auto"/>
        <w:jc w:val="left"/>
        <w:textAlignment w:val="auto"/>
      </w:pPr>
    </w:p>
    <w:p w14:paraId="33918E90" w14:textId="77777777" w:rsidR="00952101" w:rsidRPr="00E41E3A" w:rsidRDefault="00952101" w:rsidP="00952101">
      <w:pPr>
        <w:suppressAutoHyphens w:val="0"/>
        <w:overflowPunct/>
        <w:autoSpaceDE/>
        <w:autoSpaceDN/>
        <w:adjustRightInd/>
        <w:spacing w:after="0" w:line="240" w:lineRule="auto"/>
        <w:jc w:val="left"/>
        <w:textAlignment w:val="auto"/>
      </w:pPr>
    </w:p>
    <w:p w14:paraId="7216EEB8" w14:textId="77777777" w:rsidR="00952101" w:rsidRPr="00E41E3A" w:rsidRDefault="00952101" w:rsidP="00952101">
      <w:pPr>
        <w:suppressAutoHyphens w:val="0"/>
        <w:overflowPunct/>
        <w:autoSpaceDE/>
        <w:autoSpaceDN/>
        <w:adjustRightInd/>
        <w:spacing w:after="0" w:line="240" w:lineRule="auto"/>
        <w:jc w:val="left"/>
        <w:textAlignment w:val="auto"/>
      </w:pPr>
    </w:p>
    <w:p w14:paraId="74D102D3" w14:textId="77777777" w:rsidR="00952101" w:rsidRPr="00E41E3A" w:rsidRDefault="00952101" w:rsidP="00952101">
      <w:pPr>
        <w:suppressAutoHyphens w:val="0"/>
        <w:overflowPunct/>
        <w:autoSpaceDE/>
        <w:autoSpaceDN/>
        <w:adjustRightInd/>
        <w:spacing w:after="0" w:line="240" w:lineRule="auto"/>
        <w:jc w:val="left"/>
        <w:textAlignment w:val="auto"/>
      </w:pPr>
    </w:p>
    <w:p w14:paraId="11664DC5" w14:textId="77777777" w:rsidR="00952101" w:rsidRPr="00E41E3A" w:rsidRDefault="00952101" w:rsidP="00952101">
      <w:pPr>
        <w:suppressAutoHyphens w:val="0"/>
        <w:overflowPunct/>
        <w:autoSpaceDE/>
        <w:autoSpaceDN/>
        <w:adjustRightInd/>
        <w:spacing w:after="0" w:line="240" w:lineRule="auto"/>
        <w:jc w:val="left"/>
        <w:textAlignment w:val="auto"/>
      </w:pPr>
    </w:p>
    <w:p w14:paraId="1CC22E73" w14:textId="77777777" w:rsidR="00952101" w:rsidRPr="00E41E3A" w:rsidRDefault="00952101" w:rsidP="00952101">
      <w:pPr>
        <w:suppressAutoHyphens w:val="0"/>
        <w:overflowPunct/>
        <w:autoSpaceDE/>
        <w:autoSpaceDN/>
        <w:adjustRightInd/>
        <w:spacing w:after="0" w:line="240" w:lineRule="auto"/>
        <w:jc w:val="left"/>
        <w:textAlignment w:val="auto"/>
      </w:pPr>
    </w:p>
    <w:p w14:paraId="607CA7E0" w14:textId="77777777" w:rsidR="00952101" w:rsidRPr="00E41E3A" w:rsidRDefault="00952101" w:rsidP="00952101">
      <w:pPr>
        <w:suppressAutoHyphens w:val="0"/>
        <w:overflowPunct/>
        <w:autoSpaceDE/>
        <w:autoSpaceDN/>
        <w:adjustRightInd/>
        <w:spacing w:after="0" w:line="240" w:lineRule="auto"/>
        <w:jc w:val="left"/>
        <w:textAlignment w:val="auto"/>
      </w:pPr>
    </w:p>
    <w:p w14:paraId="29411BC3" w14:textId="77777777" w:rsidR="00952101" w:rsidRPr="00E41E3A" w:rsidRDefault="00952101" w:rsidP="00952101">
      <w:pPr>
        <w:suppressAutoHyphens w:val="0"/>
        <w:overflowPunct/>
        <w:autoSpaceDE/>
        <w:autoSpaceDN/>
        <w:adjustRightInd/>
        <w:spacing w:after="0" w:line="240" w:lineRule="auto"/>
        <w:jc w:val="left"/>
        <w:textAlignment w:val="auto"/>
      </w:pPr>
    </w:p>
    <w:p w14:paraId="41D2C415" w14:textId="77777777" w:rsidR="00952101" w:rsidRPr="00E41E3A" w:rsidRDefault="00952101" w:rsidP="00952101">
      <w:pPr>
        <w:suppressAutoHyphens w:val="0"/>
        <w:overflowPunct/>
        <w:autoSpaceDE/>
        <w:autoSpaceDN/>
        <w:adjustRightInd/>
        <w:spacing w:after="0" w:line="240" w:lineRule="auto"/>
        <w:jc w:val="left"/>
        <w:textAlignment w:val="auto"/>
      </w:pPr>
    </w:p>
    <w:p w14:paraId="63725734" w14:textId="1482516C" w:rsidR="00C05D2F" w:rsidRPr="00E41E3A" w:rsidRDefault="00C05D2F" w:rsidP="00C05D2F">
      <w:pPr>
        <w:suppressAutoHyphens w:val="0"/>
        <w:overflowPunct/>
        <w:autoSpaceDE/>
        <w:autoSpaceDN/>
        <w:adjustRightInd/>
        <w:spacing w:after="0" w:line="240" w:lineRule="auto"/>
        <w:jc w:val="center"/>
        <w:textAlignment w:val="auto"/>
        <w:rPr>
          <w:b/>
          <w:color w:val="1F497D" w:themeColor="text2"/>
          <w:sz w:val="64"/>
          <w:szCs w:val="64"/>
        </w:rPr>
      </w:pPr>
      <w:r w:rsidRPr="00E41E3A">
        <w:rPr>
          <w:b/>
          <w:color w:val="1F497D" w:themeColor="text2"/>
          <w:sz w:val="64"/>
          <w:szCs w:val="64"/>
        </w:rPr>
        <w:t>Documents d’Appel d’Offres</w:t>
      </w:r>
    </w:p>
    <w:p w14:paraId="5A81B568" w14:textId="77777777" w:rsidR="00FA1B6B" w:rsidRPr="00E41E3A" w:rsidRDefault="00C05D2F" w:rsidP="00C05D2F">
      <w:pPr>
        <w:suppressAutoHyphens w:val="0"/>
        <w:overflowPunct/>
        <w:autoSpaceDE/>
        <w:autoSpaceDN/>
        <w:adjustRightInd/>
        <w:spacing w:after="0" w:line="240" w:lineRule="auto"/>
        <w:jc w:val="center"/>
        <w:textAlignment w:val="auto"/>
        <w:rPr>
          <w:b/>
          <w:color w:val="1F497D" w:themeColor="text2"/>
          <w:sz w:val="64"/>
          <w:szCs w:val="64"/>
        </w:rPr>
      </w:pPr>
      <w:r w:rsidRPr="00E41E3A">
        <w:rPr>
          <w:b/>
          <w:color w:val="1F497D" w:themeColor="text2"/>
          <w:sz w:val="64"/>
          <w:szCs w:val="64"/>
        </w:rPr>
        <w:t>Marchés de Travaux</w:t>
      </w:r>
    </w:p>
    <w:p w14:paraId="1E9D1606" w14:textId="77777777" w:rsidR="00FA1B6B" w:rsidRPr="00E41E3A" w:rsidRDefault="00FA1B6B" w:rsidP="00C05D2F">
      <w:pPr>
        <w:suppressAutoHyphens w:val="0"/>
        <w:overflowPunct/>
        <w:autoSpaceDE/>
        <w:autoSpaceDN/>
        <w:adjustRightInd/>
        <w:spacing w:after="0" w:line="240" w:lineRule="auto"/>
        <w:jc w:val="center"/>
        <w:textAlignment w:val="auto"/>
        <w:rPr>
          <w:b/>
          <w:color w:val="1F497D" w:themeColor="text2"/>
          <w:sz w:val="64"/>
          <w:szCs w:val="64"/>
        </w:rPr>
      </w:pPr>
    </w:p>
    <w:p w14:paraId="5531D1AE" w14:textId="6FB9D288" w:rsidR="00952101" w:rsidRPr="00E41E3A" w:rsidRDefault="00C05D2F" w:rsidP="00C05D2F">
      <w:pPr>
        <w:suppressAutoHyphens w:val="0"/>
        <w:overflowPunct/>
        <w:autoSpaceDE/>
        <w:autoSpaceDN/>
        <w:adjustRightInd/>
        <w:spacing w:after="0" w:line="240" w:lineRule="auto"/>
        <w:jc w:val="center"/>
        <w:textAlignment w:val="auto"/>
        <w:rPr>
          <w:b/>
          <w:color w:val="1F497D" w:themeColor="text2"/>
          <w:sz w:val="48"/>
          <w:szCs w:val="48"/>
        </w:rPr>
      </w:pPr>
      <w:bookmarkStart w:id="0" w:name="_Hlk218014934"/>
      <w:r w:rsidRPr="00E41E3A">
        <w:rPr>
          <w:b/>
          <w:color w:val="1F497D" w:themeColor="text2"/>
          <w:sz w:val="48"/>
          <w:szCs w:val="48"/>
        </w:rPr>
        <w:t xml:space="preserve">Conception, </w:t>
      </w:r>
      <w:r w:rsidR="0057499F">
        <w:rPr>
          <w:b/>
          <w:color w:val="1F497D" w:themeColor="text2"/>
          <w:sz w:val="48"/>
          <w:szCs w:val="48"/>
        </w:rPr>
        <w:t>Construction</w:t>
      </w:r>
      <w:r w:rsidR="0057499F" w:rsidRPr="00E41E3A">
        <w:rPr>
          <w:b/>
          <w:color w:val="1F497D" w:themeColor="text2"/>
          <w:sz w:val="48"/>
          <w:szCs w:val="48"/>
        </w:rPr>
        <w:t xml:space="preserve"> </w:t>
      </w:r>
      <w:r w:rsidRPr="00E41E3A">
        <w:rPr>
          <w:b/>
          <w:color w:val="1F497D" w:themeColor="text2"/>
          <w:sz w:val="48"/>
          <w:szCs w:val="48"/>
        </w:rPr>
        <w:t>et Exploitation</w:t>
      </w:r>
    </w:p>
    <w:bookmarkEnd w:id="0"/>
    <w:p w14:paraId="1D8581A8" w14:textId="0328FC33" w:rsidR="00FA1B6B" w:rsidRPr="00E41E3A" w:rsidRDefault="00FA1B6B" w:rsidP="00C05D2F">
      <w:pPr>
        <w:suppressAutoHyphens w:val="0"/>
        <w:overflowPunct/>
        <w:autoSpaceDE/>
        <w:autoSpaceDN/>
        <w:adjustRightInd/>
        <w:spacing w:after="0" w:line="240" w:lineRule="auto"/>
        <w:jc w:val="center"/>
        <w:textAlignment w:val="auto"/>
        <w:rPr>
          <w:b/>
          <w:color w:val="1F497D" w:themeColor="text2"/>
          <w:sz w:val="40"/>
          <w:szCs w:val="40"/>
        </w:rPr>
      </w:pPr>
      <w:r w:rsidRPr="00E41E3A">
        <w:rPr>
          <w:b/>
          <w:color w:val="1F497D" w:themeColor="text2"/>
          <w:sz w:val="40"/>
          <w:szCs w:val="40"/>
        </w:rPr>
        <w:t>(Après Sélection Initiale)</w:t>
      </w:r>
    </w:p>
    <w:p w14:paraId="7345D3E7" w14:textId="77777777" w:rsidR="00952101" w:rsidRPr="00E41E3A" w:rsidRDefault="00952101" w:rsidP="00952101"/>
    <w:p w14:paraId="58DF40FF" w14:textId="77777777" w:rsidR="003328D6" w:rsidRPr="00E41E3A" w:rsidRDefault="003328D6" w:rsidP="00952101"/>
    <w:p w14:paraId="07CD6F0D" w14:textId="77777777" w:rsidR="00952101" w:rsidRPr="00E41E3A" w:rsidRDefault="00952101" w:rsidP="00952101"/>
    <w:p w14:paraId="6F29F53A" w14:textId="77777777" w:rsidR="004A0D97" w:rsidRPr="00E41E3A" w:rsidRDefault="004A0D97" w:rsidP="00952101"/>
    <w:p w14:paraId="66EE36B8" w14:textId="77777777" w:rsidR="004A0D97" w:rsidRPr="00E41E3A" w:rsidRDefault="004A0D97" w:rsidP="00952101"/>
    <w:p w14:paraId="5BB619AB" w14:textId="77777777" w:rsidR="00952101" w:rsidRPr="00E41E3A" w:rsidRDefault="00952101" w:rsidP="00952101"/>
    <w:p w14:paraId="74039361" w14:textId="77777777" w:rsidR="00952101" w:rsidRPr="00E41E3A" w:rsidRDefault="00952101" w:rsidP="00952101"/>
    <w:p w14:paraId="4839DD69" w14:textId="77777777" w:rsidR="00952101" w:rsidRPr="00E41E3A" w:rsidRDefault="00952101" w:rsidP="00952101">
      <w:pPr>
        <w:jc w:val="center"/>
        <w:rPr>
          <w:b/>
          <w:sz w:val="36"/>
          <w:szCs w:val="36"/>
        </w:rPr>
      </w:pPr>
      <w:r w:rsidRPr="00E41E3A">
        <w:rPr>
          <w:b/>
          <w:sz w:val="36"/>
          <w:szCs w:val="36"/>
        </w:rPr>
        <w:t>Agence Française de Développement</w:t>
      </w:r>
    </w:p>
    <w:p w14:paraId="6EEFD1A5" w14:textId="77777777" w:rsidR="00952101" w:rsidRPr="00E41E3A" w:rsidRDefault="00952101" w:rsidP="00952101"/>
    <w:p w14:paraId="014A923E" w14:textId="77777777" w:rsidR="00952101" w:rsidRPr="00E41E3A" w:rsidRDefault="008C61D3" w:rsidP="00952101">
      <w:pPr>
        <w:jc w:val="center"/>
      </w:pPr>
      <w:r w:rsidRPr="00E41E3A">
        <w:rPr>
          <w:noProof/>
          <w:lang w:eastAsia="fr-FR"/>
        </w:rPr>
        <w:drawing>
          <wp:inline distT="0" distB="0" distL="0" distR="0" wp14:anchorId="5C60D2D1" wp14:editId="098491CB">
            <wp:extent cx="2478741" cy="1031541"/>
            <wp:effectExtent l="0" t="0" r="0" b="0"/>
            <wp:docPr id="3" name="Image 3" descr="C:\Users\lamonicam\AppData\Local\Microsoft\Windows\Temporary Internet Files\Content.Outlook\8GTEKON3\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Outlook\8GTEKON3\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9126" cy="1031701"/>
                    </a:xfrm>
                    <a:prstGeom prst="rect">
                      <a:avLst/>
                    </a:prstGeom>
                    <a:noFill/>
                    <a:ln>
                      <a:noFill/>
                    </a:ln>
                  </pic:spPr>
                </pic:pic>
              </a:graphicData>
            </a:graphic>
          </wp:inline>
        </w:drawing>
      </w:r>
    </w:p>
    <w:p w14:paraId="24D90C32" w14:textId="77777777" w:rsidR="00952101" w:rsidRPr="00E41E3A" w:rsidRDefault="00952101" w:rsidP="00952101"/>
    <w:p w14:paraId="35B5B26F" w14:textId="77777777" w:rsidR="00952101" w:rsidRPr="00E41E3A" w:rsidRDefault="00952101" w:rsidP="00952101"/>
    <w:p w14:paraId="168B0A41" w14:textId="15BFA46E" w:rsidR="00952101" w:rsidRPr="00E41E3A" w:rsidRDefault="00674984" w:rsidP="00952101">
      <w:pPr>
        <w:jc w:val="center"/>
        <w:rPr>
          <w:b/>
          <w:sz w:val="36"/>
          <w:szCs w:val="36"/>
        </w:rPr>
      </w:pPr>
      <w:r>
        <w:rPr>
          <w:b/>
          <w:sz w:val="36"/>
          <w:szCs w:val="36"/>
        </w:rPr>
        <w:t>Septembre 2026</w:t>
      </w:r>
    </w:p>
    <w:p w14:paraId="35CFB596" w14:textId="77777777" w:rsidR="00BC20F4" w:rsidRPr="00E41E3A" w:rsidRDefault="00BC20F4" w:rsidP="00BC20F4">
      <w:pPr>
        <w:rPr>
          <w:b/>
          <w:sz w:val="36"/>
          <w:szCs w:val="36"/>
        </w:rPr>
      </w:pPr>
    </w:p>
    <w:p w14:paraId="6F152B23" w14:textId="77777777" w:rsidR="0020023F" w:rsidRPr="00E41E3A" w:rsidRDefault="0020023F">
      <w:pPr>
        <w:suppressAutoHyphens w:val="0"/>
        <w:overflowPunct/>
        <w:autoSpaceDE/>
        <w:autoSpaceDN/>
        <w:adjustRightInd/>
        <w:spacing w:after="0" w:line="240" w:lineRule="auto"/>
        <w:jc w:val="left"/>
        <w:textAlignment w:val="auto"/>
        <w:sectPr w:rsidR="0020023F" w:rsidRPr="00E41E3A" w:rsidSect="00ED4EC0">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1A24E184" w14:textId="1DAFEB29" w:rsidR="00551291" w:rsidRPr="00E41E3A" w:rsidRDefault="00BC20F4" w:rsidP="00034250">
      <w:pPr>
        <w:suppressAutoHyphens w:val="0"/>
        <w:overflowPunct/>
        <w:autoSpaceDE/>
        <w:autoSpaceDN/>
        <w:adjustRightInd/>
        <w:spacing w:before="240" w:after="240" w:line="240" w:lineRule="auto"/>
        <w:jc w:val="center"/>
        <w:textAlignment w:val="auto"/>
        <w:rPr>
          <w:b/>
          <w:sz w:val="28"/>
          <w:szCs w:val="28"/>
        </w:rPr>
      </w:pPr>
      <w:r w:rsidRPr="00E41E3A">
        <w:rPr>
          <w:b/>
          <w:sz w:val="28"/>
          <w:szCs w:val="28"/>
        </w:rPr>
        <w:lastRenderedPageBreak/>
        <w:t>Préambule</w:t>
      </w:r>
    </w:p>
    <w:p w14:paraId="515066ED" w14:textId="2C5ACB70" w:rsidR="00BC20F4" w:rsidRDefault="00BC20F4" w:rsidP="00034250">
      <w:pPr>
        <w:suppressAutoHyphens w:val="0"/>
        <w:overflowPunct/>
        <w:autoSpaceDE/>
        <w:autoSpaceDN/>
        <w:adjustRightInd/>
        <w:spacing w:before="120" w:after="120"/>
        <w:textAlignment w:val="auto"/>
      </w:pPr>
      <w:r w:rsidRPr="00E41E3A">
        <w:t xml:space="preserve">Le présent Document-Type d’Appel d’Offres </w:t>
      </w:r>
      <w:r w:rsidR="00226CA1" w:rsidRPr="00E41E3A">
        <w:t>(DTAO)</w:t>
      </w:r>
      <w:r w:rsidRPr="00E41E3A">
        <w:t xml:space="preserve"> pour la Passation des Marchés de Travaux (Conception, </w:t>
      </w:r>
      <w:r w:rsidR="0057499F">
        <w:t>Construction</w:t>
      </w:r>
      <w:r w:rsidR="0057499F" w:rsidRPr="00E41E3A">
        <w:t xml:space="preserve"> </w:t>
      </w:r>
      <w:r w:rsidRPr="00E41E3A">
        <w:t>et Exploitation) a été préparé par l’Agence Française de Développement (l'"</w:t>
      </w:r>
      <w:r w:rsidRPr="00E41E3A">
        <w:rPr>
          <w:b/>
        </w:rPr>
        <w:t>AFD</w:t>
      </w:r>
      <w:r w:rsidRPr="00E41E3A">
        <w:t>"). Ce document type doit être utilisé par les Maîtres d'Ouvrage, chaque fois que cela est possible, po</w:t>
      </w:r>
      <w:r w:rsidR="00BD4D8F" w:rsidRPr="00E41E3A">
        <w:t>ur l’attribution de Marchés de T</w:t>
      </w:r>
      <w:r w:rsidRPr="00E41E3A">
        <w:t>ravaux</w:t>
      </w:r>
      <w:r w:rsidR="00BD4D8F" w:rsidRPr="00E41E3A">
        <w:t xml:space="preserve"> (Conception, </w:t>
      </w:r>
      <w:r w:rsidR="0057499F">
        <w:t>Construction</w:t>
      </w:r>
      <w:r w:rsidR="0057499F" w:rsidRPr="00E41E3A">
        <w:t xml:space="preserve"> </w:t>
      </w:r>
      <w:r w:rsidR="00BD4D8F" w:rsidRPr="00E41E3A">
        <w:t>et Exploitation)</w:t>
      </w:r>
      <w:r w:rsidRPr="00E41E3A">
        <w:t>, en ayant pris soin de s’assurer auprès de tous conseils locaux de son adaptation au cas envisagé</w:t>
      </w:r>
      <w:r w:rsidR="00B476B3" w:rsidRPr="00E41E3A">
        <w:t>,</w:t>
      </w:r>
      <w:r w:rsidRPr="00E41E3A">
        <w:t xml:space="preserve"> au regard notamment du droit applicable, ainsi que de l’exhaustivité du document. La responsabilité de l’AFD ne pourra être recherchée pour l’usage qui en sera fait partiellement ou en totalité.</w:t>
      </w:r>
    </w:p>
    <w:p w14:paraId="5D46F005" w14:textId="77777777" w:rsidR="002A78A4" w:rsidRPr="00202821" w:rsidRDefault="002A78A4" w:rsidP="002A78A4">
      <w:pPr>
        <w:suppressAutoHyphens w:val="0"/>
        <w:overflowPunct/>
        <w:autoSpaceDE/>
        <w:autoSpaceDN/>
        <w:adjustRightInd/>
        <w:spacing w:before="120" w:after="120"/>
        <w:textAlignment w:val="auto"/>
        <w:rPr>
          <w:noProof/>
          <w:color w:val="C00000"/>
          <w:u w:val="single"/>
        </w:rPr>
      </w:pPr>
      <w:bookmarkStart w:id="1" w:name="_Hlk236064467"/>
      <w:r>
        <w:rPr>
          <w:noProof/>
        </w:rPr>
        <w:t xml:space="preserve">Ce document type permet en outre, </w:t>
      </w:r>
      <w:r w:rsidRPr="00202821">
        <w:rPr>
          <w:b/>
          <w:bCs/>
          <w:noProof/>
          <w:color w:val="C00000"/>
          <w:u w:val="single"/>
        </w:rPr>
        <w:t>en option</w:t>
      </w:r>
      <w:r>
        <w:rPr>
          <w:noProof/>
        </w:rPr>
        <w:t xml:space="preserve">, d’introduire </w:t>
      </w:r>
      <w:r w:rsidRPr="00F4330D">
        <w:rPr>
          <w:noProof/>
        </w:rPr>
        <w:t xml:space="preserve">des </w:t>
      </w:r>
      <w:r w:rsidRPr="00202821">
        <w:rPr>
          <w:noProof/>
          <w:color w:val="C00000"/>
          <w:u w:val="single"/>
        </w:rPr>
        <w:t>Exigences d’achat responsable</w:t>
      </w:r>
      <w:bookmarkEnd w:id="1"/>
      <w:r>
        <w:rPr>
          <w:noProof/>
          <w:color w:val="C00000"/>
          <w:u w:val="single"/>
        </w:rPr>
        <w:t xml:space="preserve"> </w:t>
      </w:r>
      <w:r w:rsidRPr="00202821">
        <w:rPr>
          <w:noProof/>
        </w:rPr>
        <w:t>identifiées en couleur rouge</w:t>
      </w:r>
      <w:r>
        <w:rPr>
          <w:noProof/>
        </w:rPr>
        <w:t xml:space="preserve"> dans tout le document, de façon </w:t>
      </w:r>
      <w:r w:rsidRPr="00710BB3">
        <w:rPr>
          <w:noProof/>
        </w:rPr>
        <w:t>faciliter leur suppression lorsque l’option n’est pas retenue.</w:t>
      </w:r>
    </w:p>
    <w:p w14:paraId="148975C1" w14:textId="1925EF86" w:rsidR="00BC20F4" w:rsidRPr="00E41E3A" w:rsidRDefault="00BC20F4" w:rsidP="00034250">
      <w:pPr>
        <w:suppressAutoHyphens w:val="0"/>
        <w:overflowPunct/>
        <w:autoSpaceDE/>
        <w:autoSpaceDN/>
        <w:adjustRightInd/>
        <w:spacing w:before="120" w:after="120"/>
        <w:textAlignment w:val="auto"/>
      </w:pPr>
      <w:r w:rsidRPr="00E41E3A">
        <w:rPr>
          <w:i/>
          <w:highlight w:val="yellow"/>
        </w:rPr>
        <w:t>Le texte en italique et surligné en jaune</w:t>
      </w:r>
      <w:r w:rsidRPr="00E41E3A">
        <w:t xml:space="preserve"> constitue des "</w:t>
      </w:r>
      <w:r w:rsidRPr="00E41E3A">
        <w:rPr>
          <w:u w:val="single"/>
        </w:rPr>
        <w:t>Notes au Maître d'Ouvrage</w:t>
      </w:r>
      <w:r w:rsidRPr="00E41E3A">
        <w:t xml:space="preserve">". Il sert de conseil à l’entité qui prépare les Documents d'Appel d'Offres </w:t>
      </w:r>
      <w:r w:rsidR="00B118DA">
        <w:t>pour son Marché</w:t>
      </w:r>
      <w:r w:rsidR="00B118DA" w:rsidRPr="00E41E3A">
        <w:t xml:space="preserve"> </w:t>
      </w:r>
      <w:r w:rsidRPr="00E41E3A">
        <w:t>(</w:t>
      </w:r>
      <w:r w:rsidR="00A179C0" w:rsidRPr="00E41E3A">
        <w:t>ci-après</w:t>
      </w:r>
      <w:r w:rsidRPr="00E41E3A">
        <w:t xml:space="preserve"> dénommés le "</w:t>
      </w:r>
      <w:r w:rsidRPr="00E41E3A">
        <w:rPr>
          <w:b/>
        </w:rPr>
        <w:t>DAO</w:t>
      </w:r>
      <w:r w:rsidRPr="00E41E3A">
        <w:t>"). Les "Notes au Maître d'Ouvrage" doivent être supprimées du DAO final adressé aux Soumissionnaires. De la même manière, la présente section "Notes à l'utilisateur" ne doit pas faire partie du DAO final adressé aux Soumissionnaires</w:t>
      </w:r>
      <w:bookmarkStart w:id="2" w:name="_Hlk238026759"/>
      <w:r w:rsidR="00B118DA">
        <w:t>, excepté le modèle d'Avis d'Appel d'Offres (AAO)</w:t>
      </w:r>
      <w:bookmarkEnd w:id="2"/>
      <w:r w:rsidRPr="00E41E3A">
        <w:t xml:space="preserve">. </w:t>
      </w:r>
    </w:p>
    <w:p w14:paraId="5B5D60AD" w14:textId="28AE5177" w:rsidR="00BD4D8F" w:rsidRPr="00E41E3A" w:rsidRDefault="00BD4D8F" w:rsidP="00034250">
      <w:pPr>
        <w:suppressAutoHyphens w:val="0"/>
        <w:overflowPunct/>
        <w:autoSpaceDE/>
        <w:autoSpaceDN/>
        <w:adjustRightInd/>
        <w:spacing w:before="120" w:after="120"/>
        <w:textAlignment w:val="auto"/>
      </w:pPr>
      <w:r w:rsidRPr="00E41E3A">
        <w:t>Les Sections I </w:t>
      </w:r>
      <w:r w:rsidRPr="00E41E3A">
        <w:noBreakHyphen/>
        <w:t> </w:t>
      </w:r>
      <w:r w:rsidR="00BC20F4" w:rsidRPr="00E41E3A">
        <w:t>Instructions aux Soum</w:t>
      </w:r>
      <w:r w:rsidRPr="00E41E3A">
        <w:t>issionnaires, et VIII </w:t>
      </w:r>
      <w:r w:rsidR="001E59D2" w:rsidRPr="00E41E3A">
        <w:t>–</w:t>
      </w:r>
      <w:r w:rsidRPr="00E41E3A">
        <w:t> </w:t>
      </w:r>
      <w:r w:rsidR="00DF0E1A" w:rsidRPr="00E41E3A">
        <w:t>Cahier des Clauses administratives générales (CCAG)</w:t>
      </w:r>
      <w:r w:rsidR="00BC20F4" w:rsidRPr="00E41E3A">
        <w:t>, ne doivent pas être modifiées. Toutes les modifications nécessaires devront être précisées respec</w:t>
      </w:r>
      <w:r w:rsidRPr="00E41E3A">
        <w:t>tivement dans les Sections II </w:t>
      </w:r>
      <w:r w:rsidRPr="00E41E3A">
        <w:noBreakHyphen/>
        <w:t> </w:t>
      </w:r>
      <w:r w:rsidR="00BC20F4" w:rsidRPr="00E41E3A">
        <w:t>Données particuliè</w:t>
      </w:r>
      <w:r w:rsidRPr="00E41E3A">
        <w:t>res de l'Appel d'Offres, et IX </w:t>
      </w:r>
      <w:r w:rsidR="001E59D2" w:rsidRPr="00E41E3A">
        <w:t>–</w:t>
      </w:r>
      <w:r w:rsidRPr="00E41E3A">
        <w:t> </w:t>
      </w:r>
      <w:r w:rsidR="00DF0E1A" w:rsidRPr="00E41E3A">
        <w:t>Cahier des Clauses administratives particulières (CCAP)</w:t>
      </w:r>
      <w:r w:rsidR="00BC20F4" w:rsidRPr="00E41E3A">
        <w:t xml:space="preserve">. </w:t>
      </w:r>
    </w:p>
    <w:p w14:paraId="6B4DE696" w14:textId="77777777" w:rsidR="00470D28" w:rsidRPr="006A7178" w:rsidRDefault="00BD4D8F" w:rsidP="00034250">
      <w:pPr>
        <w:suppressAutoHyphens w:val="0"/>
        <w:overflowPunct/>
        <w:autoSpaceDE/>
        <w:autoSpaceDN/>
        <w:adjustRightInd/>
        <w:spacing w:before="120" w:after="120"/>
        <w:textAlignment w:val="auto"/>
      </w:pPr>
      <w:r w:rsidRPr="006A7178">
        <w:t>Ce D</w:t>
      </w:r>
      <w:r w:rsidR="000B5D46" w:rsidRPr="006A7178">
        <w:t>T</w:t>
      </w:r>
      <w:r w:rsidRPr="006A7178">
        <w:t xml:space="preserve">AO </w:t>
      </w:r>
      <w:r w:rsidR="009F0B60" w:rsidRPr="006A7178">
        <w:t xml:space="preserve">a été élaboré à partir de la version anglaise du DTAO de l'AFD publié en </w:t>
      </w:r>
      <w:r w:rsidR="00470D28" w:rsidRPr="006A7178">
        <w:t>Octobre 2019, intitulé "</w:t>
      </w:r>
      <w:r w:rsidR="00470D28" w:rsidRPr="006A7178">
        <w:rPr>
          <w:i/>
        </w:rPr>
        <w:t>Bidding Documents for Procurement of Works - Design, Build and Operate (After Initial Selection)</w:t>
      </w:r>
      <w:r w:rsidR="00470D28" w:rsidRPr="006A7178">
        <w:t xml:space="preserve">" et de la publication en 2020 de la traduction en français du FIDIC Gold. </w:t>
      </w:r>
    </w:p>
    <w:p w14:paraId="63C231D6" w14:textId="77777777" w:rsidR="00470D28" w:rsidRPr="006A7178" w:rsidRDefault="00470D28" w:rsidP="00034250">
      <w:pPr>
        <w:suppressAutoHyphens w:val="0"/>
        <w:overflowPunct/>
        <w:autoSpaceDE/>
        <w:autoSpaceDN/>
        <w:adjustRightInd/>
        <w:spacing w:before="120" w:after="120"/>
        <w:textAlignment w:val="auto"/>
      </w:pPr>
      <w:r w:rsidRPr="006A7178">
        <w:t xml:space="preserve">Il </w:t>
      </w:r>
      <w:r w:rsidR="00BD4D8F" w:rsidRPr="006A7178">
        <w:t>est basé sur le Document</w:t>
      </w:r>
      <w:r w:rsidR="0093474C" w:rsidRPr="006A7178">
        <w:noBreakHyphen/>
        <w:t>Type</w:t>
      </w:r>
      <w:r w:rsidR="00BD4D8F" w:rsidRPr="006A7178">
        <w:t xml:space="preserve"> de Passation des </w:t>
      </w:r>
      <w:r w:rsidR="0093474C" w:rsidRPr="006A7178">
        <w:t>M</w:t>
      </w:r>
      <w:r w:rsidR="00BD4D8F" w:rsidRPr="006A7178">
        <w:t xml:space="preserve">archés </w:t>
      </w:r>
      <w:r w:rsidR="00BD4D8F" w:rsidRPr="006A7178">
        <w:rPr>
          <w:i/>
        </w:rPr>
        <w:t>"</w:t>
      </w:r>
      <w:r w:rsidR="009F0B60" w:rsidRPr="006A7178">
        <w:rPr>
          <w:i/>
        </w:rPr>
        <w:t>Request for Proposals Works and Operation Service (Design, Build and Operation of [water treatment plant (WTP)/wastewater treatment plant (WWTP)])</w:t>
      </w:r>
      <w:r w:rsidR="0093474C" w:rsidRPr="006A7178">
        <w:rPr>
          <w:i/>
        </w:rPr>
        <w:t xml:space="preserve">" </w:t>
      </w:r>
      <w:r w:rsidR="00BD4D8F" w:rsidRPr="006A7178">
        <w:t>élaboré par la Banque mondiale</w:t>
      </w:r>
      <w:r w:rsidR="009F0B60" w:rsidRPr="006A7178">
        <w:t xml:space="preserve"> et</w:t>
      </w:r>
      <w:r w:rsidR="00BD4D8F" w:rsidRPr="006A7178">
        <w:t xml:space="preserve"> sur l</w:t>
      </w:r>
      <w:r w:rsidR="0093474C" w:rsidRPr="006A7178">
        <w:t>e "</w:t>
      </w:r>
      <w:r w:rsidR="009F0B60" w:rsidRPr="006A7178">
        <w:rPr>
          <w:i/>
        </w:rPr>
        <w:t>Standard Bidding Document for Design-Build-Operate Contracts for Water and Wastewater Greenfield Infrastructure Projects</w:t>
      </w:r>
      <w:r w:rsidR="0093474C" w:rsidRPr="006A7178">
        <w:t xml:space="preserve">" </w:t>
      </w:r>
      <w:r w:rsidR="00B476B3" w:rsidRPr="006A7178">
        <w:t>préparé</w:t>
      </w:r>
      <w:r w:rsidR="00BD4D8F" w:rsidRPr="006A7178">
        <w:t xml:space="preserve"> par la Banque asiatique de développement. </w:t>
      </w:r>
    </w:p>
    <w:p w14:paraId="03176758" w14:textId="75B18C24" w:rsidR="00BD4D8F" w:rsidRPr="006A7178" w:rsidRDefault="002E4F1B" w:rsidP="00034250">
      <w:pPr>
        <w:suppressAutoHyphens w:val="0"/>
        <w:overflowPunct/>
        <w:autoSpaceDE/>
        <w:autoSpaceDN/>
        <w:adjustRightInd/>
        <w:spacing w:before="120" w:after="120"/>
        <w:textAlignment w:val="auto"/>
      </w:pPr>
      <w:r w:rsidRPr="006A7178">
        <w:t xml:space="preserve">Il </w:t>
      </w:r>
      <w:r w:rsidR="00470D28" w:rsidRPr="006A7178">
        <w:t>doit</w:t>
      </w:r>
      <w:r w:rsidRPr="006A7178">
        <w:t xml:space="preserve"> être utilisé lorsque l’Appel d’Offres a été précédé d’une procédure de Sélection Initiale. </w:t>
      </w:r>
      <w:r w:rsidR="00470D28" w:rsidRPr="006A7178">
        <w:t xml:space="preserve">Il est à noter </w:t>
      </w:r>
      <w:r w:rsidR="00017555" w:rsidRPr="006A7178">
        <w:t>que</w:t>
      </w:r>
      <w:r w:rsidRPr="006A7178">
        <w:t xml:space="preserve"> la procédure de Sélection Initiale, obligatoire pour les Marchés de Travaux </w:t>
      </w:r>
      <w:r w:rsidR="00017555" w:rsidRPr="006A7178">
        <w:t>(</w:t>
      </w:r>
      <w:r w:rsidR="00D76C4F" w:rsidRPr="006A7178">
        <w:t xml:space="preserve">Conception, </w:t>
      </w:r>
      <w:r w:rsidR="00017555" w:rsidRPr="006A7178">
        <w:t>Construction</w:t>
      </w:r>
      <w:r w:rsidR="00D76C4F" w:rsidRPr="006A7178">
        <w:t xml:space="preserve"> et Exploitation</w:t>
      </w:r>
      <w:r w:rsidR="00017555" w:rsidRPr="006A7178">
        <w:t>)</w:t>
      </w:r>
      <w:r w:rsidRPr="006A7178">
        <w:t>, suivra les instructions indiquées dans les "</w:t>
      </w:r>
      <w:r w:rsidRPr="006A7178">
        <w:rPr>
          <w:i/>
        </w:rPr>
        <w:t xml:space="preserve">Documents de </w:t>
      </w:r>
      <w:r w:rsidR="00256DC8" w:rsidRPr="006A7178">
        <w:rPr>
          <w:i/>
        </w:rPr>
        <w:t xml:space="preserve">Sélection </w:t>
      </w:r>
      <w:r w:rsidR="00BD4D8F" w:rsidRPr="006A7178">
        <w:rPr>
          <w:i/>
        </w:rPr>
        <w:t xml:space="preserve">Initiale pour </w:t>
      </w:r>
      <w:r w:rsidR="00256DC8" w:rsidRPr="006A7178">
        <w:rPr>
          <w:i/>
        </w:rPr>
        <w:t>les</w:t>
      </w:r>
      <w:r w:rsidR="00BD4D8F" w:rsidRPr="006A7178">
        <w:rPr>
          <w:i/>
        </w:rPr>
        <w:t xml:space="preserve"> Marchés </w:t>
      </w:r>
      <w:r w:rsidR="00256DC8" w:rsidRPr="006A7178">
        <w:rPr>
          <w:i/>
        </w:rPr>
        <w:t xml:space="preserve">de Travaux </w:t>
      </w:r>
      <w:r w:rsidR="00017555" w:rsidRPr="006A7178">
        <w:rPr>
          <w:i/>
        </w:rPr>
        <w:t>- Marchés de Conception, Construction et Exploitation (CCE) ou de Conception et Construction (CC)</w:t>
      </w:r>
      <w:r w:rsidRPr="006A7178">
        <w:rPr>
          <w:i/>
        </w:rPr>
        <w:t>"</w:t>
      </w:r>
      <w:r w:rsidR="00BD4D8F" w:rsidRPr="006A7178">
        <w:t xml:space="preserve">, </w:t>
      </w:r>
      <w:r w:rsidRPr="006A7178">
        <w:t>édités</w:t>
      </w:r>
      <w:r w:rsidR="00017555" w:rsidRPr="006A7178">
        <w:t xml:space="preserve"> par l'AFD.</w:t>
      </w:r>
    </w:p>
    <w:p w14:paraId="07635869" w14:textId="6E7F2147" w:rsidR="00964FCD" w:rsidRPr="00E41E3A" w:rsidRDefault="000B5D46" w:rsidP="00034250">
      <w:pPr>
        <w:suppressAutoHyphens w:val="0"/>
        <w:overflowPunct/>
        <w:autoSpaceDE/>
        <w:autoSpaceDN/>
        <w:adjustRightInd/>
        <w:spacing w:before="120" w:after="120"/>
        <w:textAlignment w:val="auto"/>
      </w:pPr>
      <w:r w:rsidRPr="00E41E3A">
        <w:t xml:space="preserve">Ce DTAO est destiné à être utilisé dans le cadre de </w:t>
      </w:r>
      <w:r w:rsidR="000B7C5C" w:rsidRPr="00E41E3A">
        <w:t>M</w:t>
      </w:r>
      <w:r w:rsidRPr="00E41E3A">
        <w:t xml:space="preserve">archés de Travaux (Conception, </w:t>
      </w:r>
      <w:r w:rsidR="000E17B6">
        <w:t>Construction</w:t>
      </w:r>
      <w:r w:rsidR="000E17B6" w:rsidRPr="00E41E3A">
        <w:t xml:space="preserve"> </w:t>
      </w:r>
      <w:r w:rsidRPr="00E41E3A">
        <w:t>et Exploitation</w:t>
      </w:r>
      <w:r w:rsidR="00B31669" w:rsidRPr="00E41E3A">
        <w:t>) passés par A</w:t>
      </w:r>
      <w:r w:rsidRPr="00E41E3A">
        <w:t>ppels d'</w:t>
      </w:r>
      <w:r w:rsidR="00B31669" w:rsidRPr="00E41E3A">
        <w:t>O</w:t>
      </w:r>
      <w:r w:rsidRPr="00E41E3A">
        <w:t xml:space="preserve">ffres </w:t>
      </w:r>
      <w:r w:rsidR="00B31669" w:rsidRPr="00E41E3A">
        <w:t>I</w:t>
      </w:r>
      <w:r w:rsidRPr="00E41E3A">
        <w:t>nternation</w:t>
      </w:r>
      <w:r w:rsidR="00C33D2B" w:rsidRPr="00E41E3A">
        <w:t>al</w:t>
      </w:r>
      <w:r w:rsidRPr="00E41E3A">
        <w:t xml:space="preserve"> lorsque :</w:t>
      </w:r>
    </w:p>
    <w:p w14:paraId="0943635A" w14:textId="6DDE54DD" w:rsidR="00964FCD" w:rsidRPr="00E41E3A" w:rsidRDefault="000B5D46" w:rsidP="00034250">
      <w:pPr>
        <w:pStyle w:val="Paragraphedeliste"/>
        <w:numPr>
          <w:ilvl w:val="0"/>
          <w:numId w:val="97"/>
        </w:numPr>
        <w:suppressAutoHyphens w:val="0"/>
        <w:overflowPunct/>
        <w:autoSpaceDE/>
        <w:autoSpaceDN/>
        <w:adjustRightInd/>
        <w:spacing w:before="120" w:after="120"/>
        <w:ind w:left="567" w:hanging="567"/>
        <w:contextualSpacing w:val="0"/>
        <w:textAlignment w:val="auto"/>
      </w:pPr>
      <w:r w:rsidRPr="00E41E3A">
        <w:t xml:space="preserve">le Marché porte sur la conception, la </w:t>
      </w:r>
      <w:r w:rsidR="000E17B6">
        <w:t>construction</w:t>
      </w:r>
      <w:r w:rsidR="000E17B6" w:rsidRPr="00E41E3A">
        <w:t xml:space="preserve"> </w:t>
      </w:r>
      <w:r w:rsidRPr="00E41E3A">
        <w:t xml:space="preserve">et l'exploitation d'une </w:t>
      </w:r>
      <w:r w:rsidR="00171447">
        <w:rPr>
          <w:bCs/>
        </w:rPr>
        <w:t>station</w:t>
      </w:r>
      <w:r w:rsidR="00171447" w:rsidRPr="00E41E3A">
        <w:rPr>
          <w:bCs/>
        </w:rPr>
        <w:t xml:space="preserve"> </w:t>
      </w:r>
      <w:r w:rsidR="00FF43E0" w:rsidRPr="00E41E3A">
        <w:rPr>
          <w:bCs/>
        </w:rPr>
        <w:t xml:space="preserve">de </w:t>
      </w:r>
      <w:r w:rsidR="00171447">
        <w:rPr>
          <w:bCs/>
        </w:rPr>
        <w:t>production</w:t>
      </w:r>
      <w:r w:rsidR="00171447" w:rsidRPr="00E41E3A">
        <w:rPr>
          <w:bCs/>
        </w:rPr>
        <w:t xml:space="preserve"> </w:t>
      </w:r>
      <w:r w:rsidR="00FF43E0" w:rsidRPr="00E41E3A">
        <w:rPr>
          <w:bCs/>
        </w:rPr>
        <w:t>d'eau potable</w:t>
      </w:r>
      <w:r w:rsidR="00FF43E0" w:rsidRPr="00E41E3A">
        <w:t xml:space="preserve"> </w:t>
      </w:r>
      <w:r w:rsidR="000435FF" w:rsidRPr="00E41E3A">
        <w:t>et</w:t>
      </w:r>
      <w:r w:rsidRPr="00E41E3A">
        <w:t>/ou de traitement des eaux usées</w:t>
      </w:r>
      <w:r w:rsidR="00226CA1" w:rsidRPr="00E41E3A">
        <w:t xml:space="preserve"> </w:t>
      </w:r>
      <w:r w:rsidR="00BF2C4F" w:rsidRPr="00E41E3A">
        <w:t>à partir d'une infrastructure nouvelle</w:t>
      </w:r>
      <w:r w:rsidR="000435FF" w:rsidRPr="00E41E3A">
        <w:t> </w:t>
      </w:r>
      <w:r w:rsidRPr="00E41E3A">
        <w:t xml:space="preserve">; et </w:t>
      </w:r>
    </w:p>
    <w:p w14:paraId="286B50CC" w14:textId="15404BA3" w:rsidR="000435FF" w:rsidRPr="00E41E3A" w:rsidRDefault="00B31669" w:rsidP="00034250">
      <w:pPr>
        <w:pStyle w:val="Paragraphedeliste"/>
        <w:numPr>
          <w:ilvl w:val="0"/>
          <w:numId w:val="97"/>
        </w:numPr>
        <w:suppressAutoHyphens w:val="0"/>
        <w:overflowPunct/>
        <w:autoSpaceDE/>
        <w:autoSpaceDN/>
        <w:adjustRightInd/>
        <w:spacing w:before="120" w:after="120"/>
        <w:ind w:left="567" w:hanging="567"/>
        <w:contextualSpacing w:val="0"/>
        <w:textAlignment w:val="auto"/>
      </w:pPr>
      <w:r w:rsidRPr="00E41E3A">
        <w:t>le</w:t>
      </w:r>
      <w:r w:rsidR="000435FF" w:rsidRPr="00E41E3A">
        <w:t xml:space="preserve"> Maître d'Ouvrage souhaite</w:t>
      </w:r>
      <w:r w:rsidRPr="00E41E3A">
        <w:t xml:space="preserve"> </w:t>
      </w:r>
      <w:r w:rsidR="00F96391" w:rsidRPr="00E41E3A">
        <w:t>pouvoir s'appuyer sur une entreprise impliquée</w:t>
      </w:r>
      <w:r w:rsidR="000B7C5C" w:rsidRPr="00E41E3A">
        <w:t>,</w:t>
      </w:r>
      <w:r w:rsidR="00F96391" w:rsidRPr="00E41E3A">
        <w:t xml:space="preserve"> qui s'engage contractuellement </w:t>
      </w:r>
      <w:r w:rsidR="000B7C5C" w:rsidRPr="00E41E3A">
        <w:t xml:space="preserve">à long terme à réaliser les </w:t>
      </w:r>
      <w:r w:rsidR="00D02757" w:rsidRPr="00E41E3A">
        <w:t>t</w:t>
      </w:r>
      <w:r w:rsidR="000B7C5C" w:rsidRPr="00E41E3A">
        <w:t xml:space="preserve">ravaux, </w:t>
      </w:r>
      <w:r w:rsidR="00C33D2B" w:rsidRPr="00E41E3A">
        <w:t xml:space="preserve">à </w:t>
      </w:r>
      <w:r w:rsidR="00F96391" w:rsidRPr="00E41E3A">
        <w:t xml:space="preserve">livrer </w:t>
      </w:r>
      <w:r w:rsidR="000B7C5C" w:rsidRPr="00E41E3A">
        <w:t xml:space="preserve">et </w:t>
      </w:r>
      <w:r w:rsidR="00C33D2B" w:rsidRPr="00E41E3A">
        <w:t xml:space="preserve">à </w:t>
      </w:r>
      <w:r w:rsidR="000B7C5C" w:rsidRPr="00E41E3A">
        <w:t>exploiter des équipements conformément aux</w:t>
      </w:r>
      <w:r w:rsidR="00F96391" w:rsidRPr="00E41E3A">
        <w:t xml:space="preserve"> exigences de performance requises </w:t>
      </w:r>
      <w:r w:rsidR="000B7C5C" w:rsidRPr="00E41E3A">
        <w:t>et définies dans le Marché.</w:t>
      </w:r>
    </w:p>
    <w:p w14:paraId="52A8F265" w14:textId="28FEEDFE" w:rsidR="00615C17" w:rsidRPr="00E41E3A" w:rsidRDefault="00DF0E1A" w:rsidP="00034250">
      <w:pPr>
        <w:tabs>
          <w:tab w:val="right" w:leader="underscore" w:pos="9072"/>
        </w:tabs>
        <w:spacing w:before="120" w:after="120"/>
      </w:pPr>
      <w:r w:rsidRPr="00E41E3A">
        <w:t>Le Cahier des Clauses administratives générales (CCAG) reprend</w:t>
      </w:r>
      <w:r w:rsidR="001E59D2" w:rsidRPr="00E41E3A">
        <w:t xml:space="preserve"> les conditions contractuelles du FIDIC pour les projets de </w:t>
      </w:r>
      <w:r w:rsidR="0023266D">
        <w:t>C</w:t>
      </w:r>
      <w:r w:rsidR="001E59D2" w:rsidRPr="00E41E3A">
        <w:t xml:space="preserve">onception, </w:t>
      </w:r>
      <w:r w:rsidR="0023266D">
        <w:t>C</w:t>
      </w:r>
      <w:r w:rsidR="000E17B6">
        <w:t>onstruction</w:t>
      </w:r>
      <w:r w:rsidR="000E17B6" w:rsidRPr="00E41E3A">
        <w:t xml:space="preserve"> </w:t>
      </w:r>
      <w:r w:rsidR="001E59D2" w:rsidRPr="00E41E3A">
        <w:t xml:space="preserve">et </w:t>
      </w:r>
      <w:r w:rsidR="0023266D">
        <w:t>E</w:t>
      </w:r>
      <w:r w:rsidR="001E59D2" w:rsidRPr="00E41E3A">
        <w:t>xploitation (FIDIC Gold), première édition 2008</w:t>
      </w:r>
      <w:r w:rsidR="0023266D">
        <w:t xml:space="preserve"> en français</w:t>
      </w:r>
      <w:r w:rsidR="001E59D2" w:rsidRPr="00E41E3A">
        <w:t xml:space="preserve">. Cependant, </w:t>
      </w:r>
      <w:r w:rsidR="007257CE" w:rsidRPr="00E41E3A">
        <w:t>ce DTAO est conçu pour</w:t>
      </w:r>
      <w:r w:rsidR="001E59D2" w:rsidRPr="00E41E3A">
        <w:t xml:space="preserve"> couvrir de courtes </w:t>
      </w:r>
      <w:r w:rsidR="001D4C6A" w:rsidRPr="00E41E3A">
        <w:t>Durées de la Prestation d'Exploitation</w:t>
      </w:r>
      <w:r w:rsidR="001E59D2" w:rsidRPr="00E41E3A">
        <w:t xml:space="preserve">. </w:t>
      </w:r>
      <w:r w:rsidR="001B33AA" w:rsidRPr="00E41E3A">
        <w:t>Aussi</w:t>
      </w:r>
      <w:r w:rsidR="001E59D2" w:rsidRPr="00E41E3A">
        <w:t xml:space="preserve">, </w:t>
      </w:r>
      <w:r w:rsidRPr="00E41E3A">
        <w:t xml:space="preserve">le Cahier des Clauses administratives particulières (CCAP) </w:t>
      </w:r>
      <w:r w:rsidR="007257CE" w:rsidRPr="00E41E3A">
        <w:t>mentionne</w:t>
      </w:r>
      <w:r w:rsidR="001E59D2" w:rsidRPr="00E41E3A">
        <w:t xml:space="preserve"> les ajustements </w:t>
      </w:r>
      <w:r w:rsidR="00226CA1" w:rsidRPr="00E41E3A">
        <w:t xml:space="preserve">et simplifications </w:t>
      </w:r>
      <w:r w:rsidR="001E59D2" w:rsidRPr="00E41E3A">
        <w:t xml:space="preserve">nécessaires pour limiter </w:t>
      </w:r>
      <w:r w:rsidR="007257CE" w:rsidRPr="00E41E3A">
        <w:t xml:space="preserve">la période d'exploitation </w:t>
      </w:r>
      <w:r w:rsidR="001E59D2" w:rsidRPr="00E41E3A">
        <w:t xml:space="preserve">financée au titre du </w:t>
      </w:r>
      <w:r w:rsidRPr="00E41E3A">
        <w:t xml:space="preserve">Marché </w:t>
      </w:r>
      <w:r w:rsidR="007257CE" w:rsidRPr="00E41E3A">
        <w:t>de</w:t>
      </w:r>
      <w:r w:rsidR="001E59D2" w:rsidRPr="00E41E3A">
        <w:t xml:space="preserve"> 2 à 5 ans (en particulier le </w:t>
      </w:r>
      <w:r w:rsidR="00CF0EBD" w:rsidRPr="00E41E3A">
        <w:t xml:space="preserve">Compte de Réserve pour le Renouvellement des Equipements, </w:t>
      </w:r>
      <w:r w:rsidR="001E59D2" w:rsidRPr="00E41E3A">
        <w:t xml:space="preserve">et </w:t>
      </w:r>
      <w:r w:rsidR="007257CE" w:rsidRPr="00E41E3A">
        <w:t xml:space="preserve">l'Auditeur </w:t>
      </w:r>
      <w:r w:rsidR="001E59D2" w:rsidRPr="00E41E3A">
        <w:t xml:space="preserve">ont été </w:t>
      </w:r>
      <w:r w:rsidR="007257CE" w:rsidRPr="00E41E3A">
        <w:t>s</w:t>
      </w:r>
      <w:r w:rsidR="00226CA1" w:rsidRPr="00E41E3A">
        <w:t>orti</w:t>
      </w:r>
      <w:r w:rsidR="007257CE" w:rsidRPr="00E41E3A">
        <w:t>s</w:t>
      </w:r>
      <w:r w:rsidR="00226CA1" w:rsidRPr="00E41E3A">
        <w:t xml:space="preserve"> du Contrat</w:t>
      </w:r>
      <w:r w:rsidR="001E59D2" w:rsidRPr="00E41E3A">
        <w:t>).</w:t>
      </w:r>
    </w:p>
    <w:p w14:paraId="2707AEF4" w14:textId="192EB4C7" w:rsidR="007257CE" w:rsidRPr="00E41E3A" w:rsidRDefault="00017555" w:rsidP="00034250">
      <w:pPr>
        <w:suppressAutoHyphens w:val="0"/>
        <w:overflowPunct/>
        <w:autoSpaceDE/>
        <w:autoSpaceDN/>
        <w:adjustRightInd/>
        <w:spacing w:before="120" w:after="120"/>
        <w:textAlignment w:val="auto"/>
      </w:pPr>
      <w:r w:rsidRPr="00846316">
        <w:t>Un processus en une seule étape comportant deux enveloppes distinctes pour l'Offre technique et l'Offre financière est décrit dans ce DTAO</w:t>
      </w:r>
      <w:r w:rsidRPr="00E41E3A">
        <w:t>.</w:t>
      </w:r>
      <w:r>
        <w:t xml:space="preserve"> </w:t>
      </w:r>
      <w:r w:rsidR="007257CE" w:rsidRPr="00E41E3A">
        <w:t xml:space="preserve">L'évaluation des Offres (voir la Section III pour plus de détails) </w:t>
      </w:r>
      <w:r w:rsidR="001B33AA" w:rsidRPr="00E41E3A">
        <w:lastRenderedPageBreak/>
        <w:t>comprendra, en plus de la procédure d'évaluation standard pour les marchés de Travaux</w:t>
      </w:r>
      <w:r w:rsidR="000571AA" w:rsidRPr="00E41E3A">
        <w:t xml:space="preserve"> </w:t>
      </w:r>
      <w:r w:rsidR="000571AA" w:rsidRPr="006A7178">
        <w:t xml:space="preserve">(Conception, </w:t>
      </w:r>
      <w:r w:rsidR="000E17B6" w:rsidRPr="006A7178">
        <w:t xml:space="preserve">Construction </w:t>
      </w:r>
      <w:r w:rsidR="000571AA" w:rsidRPr="006A7178">
        <w:t>et Exploitation)</w:t>
      </w:r>
      <w:r w:rsidR="007257CE" w:rsidRPr="006A7178">
        <w:t> </w:t>
      </w:r>
      <w:r w:rsidR="007257CE" w:rsidRPr="00E41E3A">
        <w:t>:</w:t>
      </w:r>
    </w:p>
    <w:p w14:paraId="27131A12" w14:textId="15B7F9EE" w:rsidR="00EF6985" w:rsidRPr="00E41E3A" w:rsidRDefault="00C33D2B" w:rsidP="00034250">
      <w:pPr>
        <w:pStyle w:val="Paragraphedeliste"/>
        <w:numPr>
          <w:ilvl w:val="0"/>
          <w:numId w:val="157"/>
        </w:numPr>
        <w:suppressAutoHyphens w:val="0"/>
        <w:overflowPunct/>
        <w:autoSpaceDE/>
        <w:autoSpaceDN/>
        <w:adjustRightInd/>
        <w:spacing w:before="120" w:after="120"/>
        <w:ind w:left="567" w:hanging="567"/>
        <w:contextualSpacing w:val="0"/>
        <w:textAlignment w:val="auto"/>
      </w:pPr>
      <w:r w:rsidRPr="00E41E3A">
        <w:t>une notation</w:t>
      </w:r>
      <w:r w:rsidR="007257CE" w:rsidRPr="00E41E3A">
        <w:t xml:space="preserve"> technique </w:t>
      </w:r>
      <w:r w:rsidRPr="00E41E3A">
        <w:t>de</w:t>
      </w:r>
      <w:r w:rsidR="007257CE" w:rsidRPr="00E41E3A">
        <w:t xml:space="preserve"> l'Offre technique et </w:t>
      </w:r>
      <w:r w:rsidRPr="00E41E3A">
        <w:t>l'</w:t>
      </w:r>
      <w:r w:rsidR="007257CE" w:rsidRPr="00E41E3A">
        <w:t xml:space="preserve">attribution du </w:t>
      </w:r>
      <w:r w:rsidR="00A91A19">
        <w:t>M</w:t>
      </w:r>
      <w:r w:rsidR="00EF6985" w:rsidRPr="00E41E3A">
        <w:t>arché</w:t>
      </w:r>
      <w:r w:rsidR="007257CE" w:rsidRPr="00E41E3A">
        <w:t xml:space="preserve"> à l'</w:t>
      </w:r>
      <w:r w:rsidR="00EF6985" w:rsidRPr="00E41E3A">
        <w:t>O</w:t>
      </w:r>
      <w:r w:rsidR="007257CE" w:rsidRPr="00E41E3A">
        <w:t xml:space="preserve">ffre </w:t>
      </w:r>
      <w:r w:rsidR="00EF6985" w:rsidRPr="00E41E3A">
        <w:t>obtenant la note technique et financière combinée la plus élevée ; et</w:t>
      </w:r>
    </w:p>
    <w:p w14:paraId="1E734B39" w14:textId="464F2FC7" w:rsidR="00EF6985" w:rsidRPr="00E41E3A" w:rsidRDefault="00EF6985" w:rsidP="00034250">
      <w:pPr>
        <w:pStyle w:val="Paragraphedeliste"/>
        <w:numPr>
          <w:ilvl w:val="0"/>
          <w:numId w:val="157"/>
        </w:numPr>
        <w:suppressAutoHyphens w:val="0"/>
        <w:overflowPunct/>
        <w:autoSpaceDE/>
        <w:autoSpaceDN/>
        <w:adjustRightInd/>
        <w:spacing w:before="120" w:after="120"/>
        <w:ind w:left="567" w:hanging="567"/>
        <w:contextualSpacing w:val="0"/>
        <w:textAlignment w:val="auto"/>
      </w:pPr>
      <w:r w:rsidRPr="00E41E3A">
        <w:t xml:space="preserve">une évaluation financière </w:t>
      </w:r>
      <w:r w:rsidR="00B476B3" w:rsidRPr="00E41E3A">
        <w:t>prenant</w:t>
      </w:r>
      <w:r w:rsidRPr="00E41E3A">
        <w:t xml:space="preserve"> en compte le coût des </w:t>
      </w:r>
      <w:r w:rsidRPr="0023266D">
        <w:t xml:space="preserve">Travaux </w:t>
      </w:r>
      <w:r w:rsidRPr="00E41E3A">
        <w:t>sur leur durée de vie (évalua</w:t>
      </w:r>
      <w:r w:rsidR="00B476B3" w:rsidRPr="00E41E3A">
        <w:t>tion du coût du cycle de vie). D</w:t>
      </w:r>
      <w:r w:rsidRPr="00E41E3A">
        <w:t xml:space="preserve">es pénalités de performance sont </w:t>
      </w:r>
      <w:r w:rsidR="00B476B3" w:rsidRPr="00E41E3A">
        <w:t>prévues</w:t>
      </w:r>
      <w:r w:rsidR="00561840" w:rsidRPr="00E41E3A">
        <w:t xml:space="preserve"> au cas où les </w:t>
      </w:r>
      <w:r w:rsidR="0023266D" w:rsidRPr="0023266D">
        <w:t>o</w:t>
      </w:r>
      <w:r w:rsidR="000571AA" w:rsidRPr="0023266D">
        <w:t>uvrages</w:t>
      </w:r>
      <w:r w:rsidRPr="00E41E3A">
        <w:rPr>
          <w:color w:val="FF0000"/>
        </w:rPr>
        <w:t xml:space="preserve"> </w:t>
      </w:r>
      <w:r w:rsidRPr="00E41E3A">
        <w:t>ne respecte</w:t>
      </w:r>
      <w:r w:rsidR="00C33D2B" w:rsidRPr="00E41E3A">
        <w:t>raie</w:t>
      </w:r>
      <w:r w:rsidRPr="00E41E3A">
        <w:t xml:space="preserve">nt pas </w:t>
      </w:r>
      <w:r w:rsidR="00561840" w:rsidRPr="00E41E3A">
        <w:t>l</w:t>
      </w:r>
      <w:r w:rsidRPr="00E41E3A">
        <w:t xml:space="preserve">es </w:t>
      </w:r>
      <w:r w:rsidR="00DB6BE2">
        <w:t>G</w:t>
      </w:r>
      <w:r w:rsidRPr="00E41E3A">
        <w:t xml:space="preserve">aranties de </w:t>
      </w:r>
      <w:r w:rsidR="00DB6BE2">
        <w:t>P</w:t>
      </w:r>
      <w:r w:rsidRPr="00E41E3A">
        <w:t xml:space="preserve">erformance </w:t>
      </w:r>
      <w:r w:rsidR="00C33D2B" w:rsidRPr="00E41E3A">
        <w:t>sur lesquelles</w:t>
      </w:r>
      <w:r w:rsidR="00561840" w:rsidRPr="00E41E3A">
        <w:t xml:space="preserve"> l'Entrepreneur</w:t>
      </w:r>
      <w:r w:rsidR="00C33D2B" w:rsidRPr="00E41E3A">
        <w:t xml:space="preserve"> s'est engagé</w:t>
      </w:r>
      <w:r w:rsidR="006A3E4B" w:rsidRPr="00E41E3A">
        <w:t>,</w:t>
      </w:r>
      <w:r w:rsidR="00561840" w:rsidRPr="00E41E3A">
        <w:t xml:space="preserve"> </w:t>
      </w:r>
      <w:r w:rsidRPr="00E41E3A">
        <w:t xml:space="preserve">afin d'éviter </w:t>
      </w:r>
      <w:r w:rsidR="00561840" w:rsidRPr="00E41E3A">
        <w:t>toute distorsion de</w:t>
      </w:r>
      <w:r w:rsidRPr="00E41E3A">
        <w:t xml:space="preserve"> la concurrence</w:t>
      </w:r>
      <w:r w:rsidR="006A3E4B" w:rsidRPr="00E41E3A">
        <w:t>.</w:t>
      </w:r>
    </w:p>
    <w:p w14:paraId="30E1965D" w14:textId="3ECE7D7D" w:rsidR="00561840" w:rsidRPr="00E41E3A" w:rsidRDefault="006A3E4B" w:rsidP="00034250">
      <w:pPr>
        <w:suppressAutoHyphens w:val="0"/>
        <w:overflowPunct/>
        <w:autoSpaceDE/>
        <w:autoSpaceDN/>
        <w:adjustRightInd/>
        <w:spacing w:before="120" w:after="120"/>
        <w:textAlignment w:val="auto"/>
      </w:pPr>
      <w:r w:rsidRPr="00E41E3A">
        <w:t>L’Agence Française de Développement accueille avec intérêt les réactions que le présent DTAO pourra</w:t>
      </w:r>
      <w:r w:rsidR="00B476B3" w:rsidRPr="00E41E3A">
        <w:t>ient</w:t>
      </w:r>
      <w:r w:rsidRPr="00E41E3A">
        <w:t xml:space="preserve"> susciter. Les questions et commentaires relatifs à ce DTAO peuvent être adressés </w:t>
      </w:r>
      <w:r w:rsidR="000B7C5C" w:rsidRPr="00E41E3A">
        <w:t>à l'adresse électronique suivante</w:t>
      </w:r>
      <w:r w:rsidRPr="00E41E3A">
        <w:t> :</w:t>
      </w:r>
    </w:p>
    <w:p w14:paraId="79744955" w14:textId="75211FF4" w:rsidR="00551291" w:rsidRPr="00E41E3A" w:rsidRDefault="006A3E4B" w:rsidP="003328D6">
      <w:pPr>
        <w:suppressAutoHyphens w:val="0"/>
        <w:overflowPunct/>
        <w:autoSpaceDE/>
        <w:autoSpaceDN/>
        <w:adjustRightInd/>
        <w:spacing w:before="142" w:after="0"/>
        <w:jc w:val="center"/>
        <w:textAlignment w:val="auto"/>
      </w:pPr>
      <w:r w:rsidRPr="00E41E3A">
        <w:t>Courriel </w:t>
      </w:r>
      <w:r w:rsidR="00551291" w:rsidRPr="00E41E3A">
        <w:t xml:space="preserve">: </w:t>
      </w:r>
      <w:hyperlink r:id="rId12" w:history="1">
        <w:r w:rsidR="00551291" w:rsidRPr="00E41E3A">
          <w:rPr>
            <w:rStyle w:val="Lienhypertexte"/>
          </w:rPr>
          <w:t>_Passation_Marche@afd.fr</w:t>
        </w:r>
      </w:hyperlink>
    </w:p>
    <w:p w14:paraId="7D2E2934" w14:textId="16EA3B21" w:rsidR="008E5A90" w:rsidRPr="00E41E3A" w:rsidRDefault="00E5746C" w:rsidP="00AB3BB0">
      <w:pPr>
        <w:suppressAutoHyphens w:val="0"/>
        <w:overflowPunct/>
        <w:autoSpaceDE/>
        <w:autoSpaceDN/>
        <w:adjustRightInd/>
        <w:spacing w:before="142" w:after="0"/>
        <w:jc w:val="center"/>
        <w:textAlignment w:val="auto"/>
        <w:rPr>
          <w:rStyle w:val="Lienhypertexte"/>
        </w:rPr>
      </w:pPr>
      <w:hyperlink r:id="rId13" w:history="1">
        <w:r w:rsidR="00551291" w:rsidRPr="00E41E3A">
          <w:rPr>
            <w:rStyle w:val="Lienhypertexte"/>
          </w:rPr>
          <w:t>http://www.afd.fr</w:t>
        </w:r>
      </w:hyperlink>
    </w:p>
    <w:p w14:paraId="32EB21A7" w14:textId="77777777" w:rsidR="006A3E4B" w:rsidRPr="00E41E3A" w:rsidRDefault="006A3E4B" w:rsidP="006A3E4B">
      <w:pPr>
        <w:suppressAutoHyphens w:val="0"/>
        <w:overflowPunct/>
        <w:autoSpaceDE/>
        <w:autoSpaceDN/>
        <w:adjustRightInd/>
        <w:spacing w:before="142" w:after="0"/>
        <w:textAlignment w:val="auto"/>
      </w:pPr>
    </w:p>
    <w:p w14:paraId="6EEF9C4F" w14:textId="77777777" w:rsidR="0020023F" w:rsidRPr="00E41E3A" w:rsidRDefault="0020023F">
      <w:pPr>
        <w:suppressAutoHyphens w:val="0"/>
        <w:overflowPunct/>
        <w:autoSpaceDE/>
        <w:autoSpaceDN/>
        <w:adjustRightInd/>
        <w:spacing w:after="0" w:line="240" w:lineRule="auto"/>
        <w:jc w:val="left"/>
        <w:textAlignment w:val="auto"/>
        <w:sectPr w:rsidR="0020023F" w:rsidRPr="00E41E3A" w:rsidSect="003328D6">
          <w:headerReference w:type="first" r:id="rId14"/>
          <w:footnotePr>
            <w:numRestart w:val="eachSect"/>
          </w:footnotePr>
          <w:pgSz w:w="11906" w:h="16838"/>
          <w:pgMar w:top="1417" w:right="1274" w:bottom="1417" w:left="1417" w:header="708" w:footer="708" w:gutter="0"/>
          <w:pgNumType w:fmt="lowerRoman"/>
          <w:cols w:space="708"/>
          <w:titlePg/>
          <w:docGrid w:linePitch="360"/>
        </w:sectPr>
      </w:pPr>
    </w:p>
    <w:p w14:paraId="06553488" w14:textId="77777777" w:rsidR="00EA045B" w:rsidRPr="00E41E3A" w:rsidRDefault="00EA045B" w:rsidP="00EA045B">
      <w:bookmarkStart w:id="3" w:name="TOCINTRO"/>
    </w:p>
    <w:p w14:paraId="0DCD0061" w14:textId="09BFDC72" w:rsidR="007A35CC" w:rsidRPr="00E41E3A" w:rsidRDefault="007A35CC" w:rsidP="007A35CC">
      <w:pPr>
        <w:jc w:val="center"/>
        <w:rPr>
          <w:b/>
          <w:sz w:val="28"/>
          <w:szCs w:val="28"/>
        </w:rPr>
      </w:pPr>
      <w:r w:rsidRPr="00E41E3A">
        <w:rPr>
          <w:b/>
          <w:sz w:val="28"/>
          <w:szCs w:val="28"/>
        </w:rPr>
        <w:t xml:space="preserve">Table </w:t>
      </w:r>
      <w:r w:rsidR="006A3E4B" w:rsidRPr="00E41E3A">
        <w:rPr>
          <w:b/>
          <w:sz w:val="28"/>
          <w:szCs w:val="28"/>
        </w:rPr>
        <w:t>des Matières</w:t>
      </w:r>
    </w:p>
    <w:p w14:paraId="0C943AD8" w14:textId="77777777" w:rsidR="00D04EB0" w:rsidRPr="00E41E3A" w:rsidRDefault="00D04EB0" w:rsidP="006344D3"/>
    <w:p w14:paraId="37A1FBE0" w14:textId="5256CC40" w:rsidR="00AA6F3E" w:rsidRDefault="00034250">
      <w:pPr>
        <w:pStyle w:val="TM1"/>
        <w:rPr>
          <w:b w:val="0"/>
          <w:kern w:val="2"/>
          <w:sz w:val="24"/>
          <w:szCs w:val="24"/>
          <w14:ligatures w14:val="standardContextual"/>
        </w:rPr>
      </w:pPr>
      <w:r>
        <w:fldChar w:fldCharType="begin"/>
      </w:r>
      <w:r>
        <w:instrText xml:space="preserve"> TOC \t "TITLE INTRO;1" </w:instrText>
      </w:r>
      <w:r>
        <w:fldChar w:fldCharType="separate"/>
      </w:r>
      <w:r w:rsidR="00AA6F3E">
        <w:t>Quelle est l'utilité de la Sélection Initiale ?</w:t>
      </w:r>
      <w:r w:rsidR="00AA6F3E">
        <w:tab/>
      </w:r>
      <w:r w:rsidR="00AA6F3E">
        <w:fldChar w:fldCharType="begin"/>
      </w:r>
      <w:r w:rsidR="00AA6F3E">
        <w:instrText xml:space="preserve"> PAGEREF _Toc238835887 \h </w:instrText>
      </w:r>
      <w:r w:rsidR="00AA6F3E">
        <w:fldChar w:fldCharType="separate"/>
      </w:r>
      <w:r w:rsidR="00AA6F3E">
        <w:t>v</w:t>
      </w:r>
      <w:r w:rsidR="00AA6F3E">
        <w:fldChar w:fldCharType="end"/>
      </w:r>
    </w:p>
    <w:p w14:paraId="5C4885E8" w14:textId="37542758" w:rsidR="00AA6F3E" w:rsidRDefault="00AA6F3E">
      <w:pPr>
        <w:pStyle w:val="TM1"/>
        <w:rPr>
          <w:b w:val="0"/>
          <w:kern w:val="2"/>
          <w:sz w:val="24"/>
          <w:szCs w:val="24"/>
          <w14:ligatures w14:val="standardContextual"/>
        </w:rPr>
      </w:pPr>
      <w:r>
        <w:t>Quelles sont les principales caractéristiques des Marchés de Conception, Construction et Exploitation ?</w:t>
      </w:r>
      <w:r>
        <w:tab/>
      </w:r>
      <w:r>
        <w:fldChar w:fldCharType="begin"/>
      </w:r>
      <w:r>
        <w:instrText xml:space="preserve"> PAGEREF _Toc238835888 \h </w:instrText>
      </w:r>
      <w:r>
        <w:fldChar w:fldCharType="separate"/>
      </w:r>
      <w:r>
        <w:t>vi</w:t>
      </w:r>
      <w:r>
        <w:fldChar w:fldCharType="end"/>
      </w:r>
    </w:p>
    <w:p w14:paraId="654604B3" w14:textId="7B171D88" w:rsidR="00AA6F3E" w:rsidRDefault="00AA6F3E">
      <w:pPr>
        <w:pStyle w:val="TM1"/>
        <w:rPr>
          <w:b w:val="0"/>
          <w:kern w:val="2"/>
          <w:sz w:val="24"/>
          <w:szCs w:val="24"/>
          <w14:ligatures w14:val="standardContextual"/>
        </w:rPr>
      </w:pPr>
      <w:r>
        <w:t xml:space="preserve">Typologie de projet CCE de station de production d'eau potable et / ou de traitement </w:t>
      </w:r>
      <w:r>
        <w:br/>
        <w:t>des eaux usées</w:t>
      </w:r>
      <w:r>
        <w:tab/>
      </w:r>
      <w:r>
        <w:fldChar w:fldCharType="begin"/>
      </w:r>
      <w:r>
        <w:instrText xml:space="preserve"> PAGEREF _Toc238835889 \h </w:instrText>
      </w:r>
      <w:r>
        <w:fldChar w:fldCharType="separate"/>
      </w:r>
      <w:r>
        <w:t>vii</w:t>
      </w:r>
      <w:r>
        <w:fldChar w:fldCharType="end"/>
      </w:r>
    </w:p>
    <w:p w14:paraId="4A2F24B0" w14:textId="188B0E76" w:rsidR="00AA6F3E" w:rsidRDefault="00AA6F3E">
      <w:pPr>
        <w:pStyle w:val="TM1"/>
        <w:rPr>
          <w:b w:val="0"/>
          <w:kern w:val="2"/>
          <w:sz w:val="24"/>
          <w:szCs w:val="24"/>
          <w14:ligatures w14:val="standardContextual"/>
        </w:rPr>
      </w:pPr>
      <w:r>
        <w:t>Termes de Référence pour le Comité d'Evaluation des Offres de CCE</w:t>
      </w:r>
      <w:r>
        <w:tab/>
      </w:r>
      <w:r>
        <w:fldChar w:fldCharType="begin"/>
      </w:r>
      <w:r>
        <w:instrText xml:space="preserve"> PAGEREF _Toc238835890 \h </w:instrText>
      </w:r>
      <w:r>
        <w:fldChar w:fldCharType="separate"/>
      </w:r>
      <w:r>
        <w:t>x</w:t>
      </w:r>
      <w:r>
        <w:fldChar w:fldCharType="end"/>
      </w:r>
    </w:p>
    <w:p w14:paraId="0D9F4FBA" w14:textId="4A30A84E" w:rsidR="00AA6F3E" w:rsidRDefault="00AA6F3E">
      <w:pPr>
        <w:pStyle w:val="TM1"/>
        <w:rPr>
          <w:b w:val="0"/>
          <w:kern w:val="2"/>
          <w:sz w:val="24"/>
          <w:szCs w:val="24"/>
          <w14:ligatures w14:val="standardContextual"/>
        </w:rPr>
      </w:pPr>
      <w:r>
        <w:t>Guide sur les critères Environnementaux, Sociaux, Santé et Sécurité (ESSS) du DAO Travaux (Conception, Construction et Exploitation)</w:t>
      </w:r>
      <w:r>
        <w:tab/>
      </w:r>
      <w:r>
        <w:fldChar w:fldCharType="begin"/>
      </w:r>
      <w:r>
        <w:instrText xml:space="preserve"> PAGEREF _Toc238835891 \h </w:instrText>
      </w:r>
      <w:r>
        <w:fldChar w:fldCharType="separate"/>
      </w:r>
      <w:r>
        <w:t>xiii</w:t>
      </w:r>
      <w:r>
        <w:fldChar w:fldCharType="end"/>
      </w:r>
    </w:p>
    <w:p w14:paraId="33C2599A" w14:textId="2C8A1DCE" w:rsidR="00AA6F3E" w:rsidRDefault="00AA6F3E">
      <w:pPr>
        <w:pStyle w:val="TM1"/>
        <w:rPr>
          <w:b w:val="0"/>
          <w:kern w:val="2"/>
          <w:sz w:val="24"/>
          <w:szCs w:val="24"/>
          <w14:ligatures w14:val="standardContextual"/>
        </w:rPr>
      </w:pPr>
      <w:r>
        <w:t>Note sur l'insertion d'exigences de Sûreté</w:t>
      </w:r>
      <w:r>
        <w:tab/>
      </w:r>
      <w:r>
        <w:fldChar w:fldCharType="begin"/>
      </w:r>
      <w:r>
        <w:instrText xml:space="preserve"> PAGEREF _Toc238835892 \h </w:instrText>
      </w:r>
      <w:r>
        <w:fldChar w:fldCharType="separate"/>
      </w:r>
      <w:r>
        <w:t>xiv</w:t>
      </w:r>
      <w:r>
        <w:fldChar w:fldCharType="end"/>
      </w:r>
    </w:p>
    <w:p w14:paraId="41F44A47" w14:textId="31BDCE9F" w:rsidR="00AA6F3E" w:rsidRDefault="00AA6F3E">
      <w:pPr>
        <w:pStyle w:val="TM1"/>
        <w:rPr>
          <w:b w:val="0"/>
          <w:kern w:val="2"/>
          <w:sz w:val="24"/>
          <w:szCs w:val="24"/>
          <w14:ligatures w14:val="standardContextual"/>
        </w:rPr>
      </w:pPr>
      <w:r>
        <w:t>Note sur l'insertion d'Exigences d’achat responsable</w:t>
      </w:r>
      <w:r>
        <w:tab/>
      </w:r>
      <w:r>
        <w:fldChar w:fldCharType="begin"/>
      </w:r>
      <w:r>
        <w:instrText xml:space="preserve"> PAGEREF _Toc238835893 \h </w:instrText>
      </w:r>
      <w:r>
        <w:fldChar w:fldCharType="separate"/>
      </w:r>
      <w:r>
        <w:t>xv</w:t>
      </w:r>
      <w:r>
        <w:fldChar w:fldCharType="end"/>
      </w:r>
    </w:p>
    <w:p w14:paraId="53D25DC2" w14:textId="2E6BDD57" w:rsidR="00AA6F3E" w:rsidRDefault="00AA6F3E">
      <w:pPr>
        <w:pStyle w:val="TM1"/>
        <w:rPr>
          <w:b w:val="0"/>
          <w:kern w:val="2"/>
          <w:sz w:val="24"/>
          <w:szCs w:val="24"/>
          <w14:ligatures w14:val="standardContextual"/>
        </w:rPr>
      </w:pPr>
      <w:r>
        <w:t>Modèle d'Avis d'Appel d'Offres (AAO) – Suite à une Sélection Initiale</w:t>
      </w:r>
      <w:r>
        <w:tab/>
      </w:r>
      <w:r>
        <w:fldChar w:fldCharType="begin"/>
      </w:r>
      <w:r>
        <w:instrText xml:space="preserve"> PAGEREF _Toc238835894 \h </w:instrText>
      </w:r>
      <w:r>
        <w:fldChar w:fldCharType="separate"/>
      </w:r>
      <w:r>
        <w:t>xvi</w:t>
      </w:r>
      <w:r>
        <w:fldChar w:fldCharType="end"/>
      </w:r>
    </w:p>
    <w:p w14:paraId="76D09E35" w14:textId="4863BEC2" w:rsidR="00D04EB0" w:rsidRPr="00E41E3A" w:rsidRDefault="00034250" w:rsidP="00D83A1E">
      <w:r>
        <w:rPr>
          <w:rFonts w:asciiTheme="minorHAnsi" w:eastAsiaTheme="minorEastAsia" w:hAnsiTheme="minorHAnsi" w:cstheme="minorBidi"/>
          <w:b/>
          <w:sz w:val="22"/>
          <w:szCs w:val="22"/>
          <w:lang w:eastAsia="fr-FR"/>
        </w:rPr>
        <w:fldChar w:fldCharType="end"/>
      </w:r>
    </w:p>
    <w:p w14:paraId="3C525476" w14:textId="77777777" w:rsidR="00D04EB0" w:rsidRPr="00E41E3A" w:rsidRDefault="00D04EB0" w:rsidP="00D04EB0"/>
    <w:p w14:paraId="3D7EFA6D" w14:textId="77777777" w:rsidR="00D04EB0" w:rsidRPr="00E41E3A" w:rsidRDefault="00D04EB0" w:rsidP="006344D3"/>
    <w:p w14:paraId="4B59ECFB" w14:textId="77777777" w:rsidR="00D04EB0" w:rsidRPr="00E41E3A" w:rsidRDefault="00D04EB0" w:rsidP="006344D3"/>
    <w:p w14:paraId="53E53AAA" w14:textId="77777777" w:rsidR="007A35CC" w:rsidRPr="00E41E3A" w:rsidRDefault="007A35CC">
      <w:pPr>
        <w:suppressAutoHyphens w:val="0"/>
        <w:overflowPunct/>
        <w:autoSpaceDE/>
        <w:autoSpaceDN/>
        <w:adjustRightInd/>
        <w:spacing w:after="0" w:line="240" w:lineRule="auto"/>
        <w:jc w:val="left"/>
        <w:textAlignment w:val="auto"/>
      </w:pPr>
      <w:r w:rsidRPr="00E41E3A">
        <w:br w:type="page"/>
      </w:r>
    </w:p>
    <w:p w14:paraId="1C0871AA" w14:textId="4CDF9E4B" w:rsidR="00D7413D" w:rsidRPr="00D438A3" w:rsidRDefault="006A3E4B" w:rsidP="007A35CC">
      <w:pPr>
        <w:pStyle w:val="TITLEINTRO"/>
      </w:pPr>
      <w:bookmarkStart w:id="4" w:name="_Toc238835887"/>
      <w:r w:rsidRPr="00E41E3A">
        <w:t>Quelle est l'utilité de la Sélection Initiale</w:t>
      </w:r>
      <w:r w:rsidR="00D438A3">
        <w:t xml:space="preserve"> </w:t>
      </w:r>
      <w:r w:rsidR="00D7413D" w:rsidRPr="00D438A3">
        <w:t>?</w:t>
      </w:r>
      <w:bookmarkEnd w:id="4"/>
    </w:p>
    <w:p w14:paraId="0AFD3B70" w14:textId="77777777" w:rsidR="00D7413D" w:rsidRPr="00D438A3" w:rsidRDefault="00D7413D" w:rsidP="00D7413D"/>
    <w:p w14:paraId="69B2DFB7" w14:textId="2A5CB320" w:rsidR="006A3E4B" w:rsidRPr="00E41E3A" w:rsidRDefault="00B118DA" w:rsidP="006A3E4B">
      <w:pPr>
        <w:suppressAutoHyphens w:val="0"/>
        <w:overflowPunct/>
        <w:autoSpaceDE/>
        <w:autoSpaceDN/>
        <w:adjustRightInd/>
        <w:spacing w:before="142" w:after="0"/>
        <w:textAlignment w:val="auto"/>
      </w:pPr>
      <w:r>
        <w:t xml:space="preserve">Dans </w:t>
      </w:r>
      <w:r w:rsidR="0037504B">
        <w:t>la pratique internationale,</w:t>
      </w:r>
      <w:r w:rsidR="006A3E4B" w:rsidRPr="00E41E3A">
        <w:t xml:space="preserve"> le processus de Sélection Initiale est largement utilisé pour les marchés de Travaux (Conception, </w:t>
      </w:r>
      <w:r w:rsidR="000E17B6">
        <w:t>Construction</w:t>
      </w:r>
      <w:r w:rsidR="000E17B6" w:rsidRPr="00E41E3A">
        <w:t xml:space="preserve"> </w:t>
      </w:r>
      <w:r w:rsidR="006A3E4B" w:rsidRPr="00E41E3A">
        <w:t>et Exploitation), pour les raisons suivantes :</w:t>
      </w:r>
    </w:p>
    <w:p w14:paraId="0E3D6C17" w14:textId="61561CB5" w:rsidR="006A3E4B" w:rsidRPr="00E41E3A" w:rsidRDefault="006A3E4B" w:rsidP="006A3E4B">
      <w:pPr>
        <w:pStyle w:val="Paragraphedeliste"/>
        <w:numPr>
          <w:ilvl w:val="0"/>
          <w:numId w:val="235"/>
        </w:numPr>
        <w:suppressAutoHyphens w:val="0"/>
        <w:overflowPunct/>
        <w:autoSpaceDE/>
        <w:autoSpaceDN/>
        <w:adjustRightInd/>
        <w:spacing w:before="142" w:after="0"/>
        <w:ind w:left="567" w:hanging="567"/>
        <w:contextualSpacing w:val="0"/>
        <w:textAlignment w:val="auto"/>
      </w:pPr>
      <w:r w:rsidRPr="00E41E3A">
        <w:t xml:space="preserve">Grâce à la liste restreinte établie à l'issue d'un processus de Sélection Initiale, les Candidats présélectionnés connaissent le niveau de concurrence auquel ils sont confrontés : ils peuvent évaluer leurs chances de succès par rapport aux autres Candidats et, en fonction, décider ou non d'engager les ressources nécessaires pour préparer une Offre de Travaux (Conception, </w:t>
      </w:r>
      <w:r w:rsidR="000E17B6">
        <w:t>Construction</w:t>
      </w:r>
      <w:r w:rsidR="000E17B6" w:rsidRPr="00E41E3A">
        <w:t xml:space="preserve"> </w:t>
      </w:r>
      <w:r w:rsidRPr="00E41E3A">
        <w:t>et Exploitation).</w:t>
      </w:r>
    </w:p>
    <w:p w14:paraId="65686474" w14:textId="415094F0" w:rsidR="006A3E4B" w:rsidRPr="00E41E3A" w:rsidRDefault="006A3E4B" w:rsidP="006A3E4B">
      <w:pPr>
        <w:pStyle w:val="Paragraphedeliste"/>
        <w:numPr>
          <w:ilvl w:val="0"/>
          <w:numId w:val="235"/>
        </w:numPr>
        <w:suppressAutoHyphens w:val="0"/>
        <w:overflowPunct/>
        <w:autoSpaceDE/>
        <w:autoSpaceDN/>
        <w:adjustRightInd/>
        <w:spacing w:before="142" w:after="0"/>
        <w:ind w:left="567" w:hanging="567"/>
        <w:contextualSpacing w:val="0"/>
        <w:textAlignment w:val="auto"/>
      </w:pPr>
      <w:r w:rsidRPr="00E41E3A">
        <w:t xml:space="preserve">L'absence de processus de Sélection Initiale tend à décourager les Candidats les plus compétents à soumettre des Offres. En effet, elle peut être perçue par les Candidats comme un manque d'expérience et de sérieux de la part du Maître d'Ouvrage, et </w:t>
      </w:r>
      <w:r w:rsidR="00B118DA">
        <w:t>ils pourraient considérer</w:t>
      </w:r>
      <w:r w:rsidR="00B118DA" w:rsidRPr="009158E5">
        <w:t xml:space="preserve"> qu'ils s</w:t>
      </w:r>
      <w:r w:rsidR="00B118DA">
        <w:t>ero</w:t>
      </w:r>
      <w:r w:rsidR="00B118DA" w:rsidRPr="009158E5">
        <w:t xml:space="preserve">nt </w:t>
      </w:r>
      <w:r w:rsidRPr="00E41E3A">
        <w:t xml:space="preserve">confrontés à des conditions de mise en concurrence déloyales. Jugeant leurs chances de succès très minces, certains Candidats pourraient renoncer à engager les ressources nécessaires pour préparer une Offre de Travaux (Conception, </w:t>
      </w:r>
      <w:r w:rsidR="000E17B6">
        <w:t>Construction</w:t>
      </w:r>
      <w:r w:rsidR="000E17B6" w:rsidRPr="00E41E3A">
        <w:t xml:space="preserve"> </w:t>
      </w:r>
      <w:r w:rsidRPr="00E41E3A">
        <w:t>et Exploitation).</w:t>
      </w:r>
    </w:p>
    <w:p w14:paraId="70E29586" w14:textId="51F83241" w:rsidR="006A3E4B" w:rsidRPr="00E41E3A" w:rsidRDefault="006A3E4B" w:rsidP="006A3E4B">
      <w:pPr>
        <w:suppressAutoHyphens w:val="0"/>
        <w:overflowPunct/>
        <w:autoSpaceDE/>
        <w:autoSpaceDN/>
        <w:adjustRightInd/>
        <w:spacing w:before="142" w:after="0"/>
        <w:textAlignment w:val="auto"/>
      </w:pPr>
      <w:r w:rsidRPr="00E41E3A">
        <w:t xml:space="preserve">Il n'est pas nécessaire d'attendre la finalisation des Documents d'Appel d'Offres avant de démarrer la Sélection Initiale. Cette dernière peut être lancée dès que l’objet du </w:t>
      </w:r>
      <w:r w:rsidR="00A91A19">
        <w:t>M</w:t>
      </w:r>
      <w:r w:rsidRPr="00E41E3A">
        <w:t xml:space="preserve">arché de Travaux (Conception, </w:t>
      </w:r>
      <w:r w:rsidR="000E17B6">
        <w:t>Construction</w:t>
      </w:r>
      <w:r w:rsidR="000E17B6" w:rsidRPr="00E41E3A">
        <w:t xml:space="preserve"> </w:t>
      </w:r>
      <w:r w:rsidRPr="00E41E3A">
        <w:t xml:space="preserve">et Exploitation) </w:t>
      </w:r>
      <w:r w:rsidR="00B118DA">
        <w:t>et l’étendue des Exigences du Maitre d’Ouvrage</w:t>
      </w:r>
      <w:r w:rsidR="00B118DA" w:rsidRPr="009158E5">
        <w:t xml:space="preserve"> </w:t>
      </w:r>
      <w:r w:rsidR="00B118DA">
        <w:t>sont</w:t>
      </w:r>
      <w:r w:rsidR="00B118DA" w:rsidRPr="009158E5">
        <w:t xml:space="preserve"> </w:t>
      </w:r>
      <w:r w:rsidRPr="00E41E3A">
        <w:t>suffisamment défini</w:t>
      </w:r>
      <w:r w:rsidR="00B118DA">
        <w:t>s</w:t>
      </w:r>
      <w:r w:rsidRPr="00E41E3A">
        <w:t xml:space="preserve"> pour déterminer les critères de qualification. Ainsi, le processus de Sélection Initiale peut se dérouler concomitamment à la finalisation des Documents d'Appel d’Offres de manière à ne pas ralentir l'ensemble du processus d'appel d'offres.</w:t>
      </w:r>
    </w:p>
    <w:p w14:paraId="3F8F1849" w14:textId="77777777" w:rsidR="006A3E4B" w:rsidRPr="00E41E3A" w:rsidRDefault="006A3E4B" w:rsidP="006A3E4B">
      <w:pPr>
        <w:suppressAutoHyphens w:val="0"/>
        <w:overflowPunct/>
        <w:autoSpaceDE/>
        <w:autoSpaceDN/>
        <w:adjustRightInd/>
        <w:spacing w:before="142" w:after="0"/>
        <w:textAlignment w:val="auto"/>
      </w:pPr>
    </w:p>
    <w:p w14:paraId="57BB1D0E" w14:textId="77777777" w:rsidR="00D7413D" w:rsidRPr="00E41E3A" w:rsidRDefault="00D7413D" w:rsidP="00D7413D">
      <w:r w:rsidRPr="00E41E3A">
        <w:br w:type="page"/>
      </w:r>
    </w:p>
    <w:p w14:paraId="40567ABA" w14:textId="22B86664" w:rsidR="0092399B" w:rsidRPr="00E41E3A" w:rsidRDefault="006A3E4B" w:rsidP="007A35CC">
      <w:pPr>
        <w:pStyle w:val="TITLEINTRO"/>
      </w:pPr>
      <w:bookmarkStart w:id="5" w:name="_Toc238835888"/>
      <w:r w:rsidRPr="00E41E3A">
        <w:t xml:space="preserve">Quelles sont les </w:t>
      </w:r>
      <w:r w:rsidR="00184063" w:rsidRPr="00E41E3A">
        <w:t xml:space="preserve">principales </w:t>
      </w:r>
      <w:r w:rsidRPr="00E41E3A">
        <w:t xml:space="preserve">caractéristiques des </w:t>
      </w:r>
      <w:r w:rsidR="0025531E" w:rsidRPr="00E41E3A">
        <w:t xml:space="preserve">Marchés de Conception, </w:t>
      </w:r>
      <w:r w:rsidR="000E17B6">
        <w:t>Construction</w:t>
      </w:r>
      <w:r w:rsidR="0025531E" w:rsidRPr="00E41E3A">
        <w:t xml:space="preserve"> et Exploitation</w:t>
      </w:r>
      <w:r w:rsidR="00D438A3">
        <w:t> </w:t>
      </w:r>
      <w:r w:rsidR="0092399B" w:rsidRPr="00E41E3A">
        <w:t>?</w:t>
      </w:r>
      <w:bookmarkEnd w:id="5"/>
    </w:p>
    <w:p w14:paraId="50AF06D7" w14:textId="77777777" w:rsidR="0092399B" w:rsidRPr="00E41E3A" w:rsidRDefault="0092399B" w:rsidP="00E07B45"/>
    <w:p w14:paraId="6EE41155" w14:textId="70AA42FE" w:rsidR="00FF5460" w:rsidRPr="00E41E3A" w:rsidRDefault="00FF5460" w:rsidP="00E07B45">
      <w:r w:rsidRPr="00E41E3A">
        <w:t xml:space="preserve">Les Marchés de Conception, </w:t>
      </w:r>
      <w:r w:rsidR="000E17B6">
        <w:t>Construction</w:t>
      </w:r>
      <w:r w:rsidRPr="00E41E3A">
        <w:t xml:space="preserve"> </w:t>
      </w:r>
      <w:r w:rsidR="00184063" w:rsidRPr="00E41E3A">
        <w:t xml:space="preserve">et </w:t>
      </w:r>
      <w:r w:rsidRPr="00E41E3A">
        <w:t>Exploitation (</w:t>
      </w:r>
      <w:r w:rsidR="000E17B6" w:rsidRPr="00E41E3A">
        <w:t>C</w:t>
      </w:r>
      <w:r w:rsidR="000E17B6">
        <w:t>C</w:t>
      </w:r>
      <w:r w:rsidR="000E17B6" w:rsidRPr="00E41E3A">
        <w:t>E</w:t>
      </w:r>
      <w:r w:rsidRPr="00E41E3A">
        <w:t xml:space="preserve">) </w:t>
      </w:r>
      <w:r w:rsidR="002F3AA8">
        <w:t xml:space="preserve">(ou Marchés de Conception, Réalisation et Exploitation – CRE ci-après) </w:t>
      </w:r>
      <w:r w:rsidRPr="00E41E3A">
        <w:t xml:space="preserve">sont des </w:t>
      </w:r>
      <w:r w:rsidRPr="00E41E3A">
        <w:rPr>
          <w:b/>
        </w:rPr>
        <w:t>accords contractuels à long terme basés sur la performance</w:t>
      </w:r>
      <w:r w:rsidRPr="00E41E3A">
        <w:t xml:space="preserve"> conclues entre un Maître d'Ouvrage et un Entrepreneur, et dans lesquels l'Entrepreneur s'engage à concevoir, réaliser, exploiter et entretenir </w:t>
      </w:r>
      <w:r w:rsidR="00184063" w:rsidRPr="00E41E3A">
        <w:t>une installation</w:t>
      </w:r>
      <w:r w:rsidRPr="00E41E3A">
        <w:t xml:space="preserve">, satisfaire aux </w:t>
      </w:r>
      <w:r w:rsidR="00A179C0" w:rsidRPr="00E41E3A">
        <w:t>exigences</w:t>
      </w:r>
      <w:r w:rsidRPr="00E41E3A">
        <w:t xml:space="preserve"> de performance requises et prendre en charge le </w:t>
      </w:r>
      <w:r w:rsidR="00184063" w:rsidRPr="00E41E3A">
        <w:t>r</w:t>
      </w:r>
      <w:r w:rsidRPr="00E41E3A">
        <w:t>emplacement d</w:t>
      </w:r>
      <w:r w:rsidR="00184063" w:rsidRPr="00E41E3A">
        <w:t xml:space="preserve">es </w:t>
      </w:r>
      <w:r w:rsidR="007E300F">
        <w:t>équipements</w:t>
      </w:r>
      <w:r w:rsidR="007E300F" w:rsidRPr="00E41E3A">
        <w:t xml:space="preserve"> </w:t>
      </w:r>
      <w:r w:rsidR="00184063" w:rsidRPr="00E41E3A">
        <w:t>durant sa durée de vie, ou l'essentiel de sa durée, et remettre l'installation au Maître d'Ouvrage à l'Achèvement du Marché.</w:t>
      </w:r>
    </w:p>
    <w:p w14:paraId="0F2385A7" w14:textId="731D29D1" w:rsidR="00184063" w:rsidRPr="00E41E3A" w:rsidRDefault="00184063" w:rsidP="00E07B45">
      <w:r w:rsidRPr="00E41E3A">
        <w:t xml:space="preserve">Les dispositions du </w:t>
      </w:r>
      <w:r w:rsidR="007E300F" w:rsidRPr="00E41E3A">
        <w:t>C</w:t>
      </w:r>
      <w:r w:rsidR="007E300F">
        <w:t>C</w:t>
      </w:r>
      <w:r w:rsidR="007E300F" w:rsidRPr="00E41E3A">
        <w:t xml:space="preserve">E </w:t>
      </w:r>
      <w:r w:rsidRPr="00E41E3A">
        <w:t>sont souvent confondues avec d'autres formes de projets de partenariat public-privé (PPP), tels que les marchés de Construction-</w:t>
      </w:r>
      <w:r w:rsidR="00905EE7" w:rsidRPr="00E41E3A">
        <w:t>Exploitation-Rétrocession (ou</w:t>
      </w:r>
      <w:r w:rsidRPr="00E41E3A">
        <w:t xml:space="preserve"> BOT</w:t>
      </w:r>
      <w:r w:rsidR="00905EE7" w:rsidRPr="00E41E3A">
        <w:t xml:space="preserve"> </w:t>
      </w:r>
      <w:r w:rsidR="00905EE7" w:rsidRPr="00E41E3A">
        <w:rPr>
          <w:i/>
        </w:rPr>
        <w:t>pour Build</w:t>
      </w:r>
      <w:r w:rsidR="00D048DE" w:rsidRPr="00E41E3A">
        <w:rPr>
          <w:i/>
        </w:rPr>
        <w:noBreakHyphen/>
      </w:r>
      <w:r w:rsidR="00905EE7" w:rsidRPr="00E41E3A">
        <w:rPr>
          <w:i/>
        </w:rPr>
        <w:t>Operate</w:t>
      </w:r>
      <w:r w:rsidR="00D048DE" w:rsidRPr="00E41E3A">
        <w:rPr>
          <w:i/>
        </w:rPr>
        <w:noBreakHyphen/>
      </w:r>
      <w:r w:rsidR="00905EE7" w:rsidRPr="00E41E3A">
        <w:rPr>
          <w:i/>
        </w:rPr>
        <w:t>Transfer</w:t>
      </w:r>
      <w:r w:rsidR="00905EE7" w:rsidRPr="00E41E3A">
        <w:t>)</w:t>
      </w:r>
      <w:r w:rsidRPr="00E41E3A">
        <w:t xml:space="preserve"> ou les concessions</w:t>
      </w:r>
      <w:r w:rsidR="00905EE7" w:rsidRPr="00E41E3A">
        <w:t xml:space="preserve">. Contrairement à ces derniers, </w:t>
      </w:r>
      <w:r w:rsidR="00905EE7" w:rsidRPr="00E41E3A">
        <w:rPr>
          <w:b/>
        </w:rPr>
        <w:t xml:space="preserve">les projets </w:t>
      </w:r>
      <w:r w:rsidR="007E300F" w:rsidRPr="00E41E3A">
        <w:rPr>
          <w:b/>
        </w:rPr>
        <w:t>C</w:t>
      </w:r>
      <w:r w:rsidR="007E300F">
        <w:rPr>
          <w:b/>
        </w:rPr>
        <w:t>C</w:t>
      </w:r>
      <w:r w:rsidR="007E300F" w:rsidRPr="00E41E3A">
        <w:rPr>
          <w:b/>
        </w:rPr>
        <w:t xml:space="preserve">E </w:t>
      </w:r>
      <w:r w:rsidR="00905EE7" w:rsidRPr="00E41E3A">
        <w:rPr>
          <w:b/>
        </w:rPr>
        <w:t xml:space="preserve">n'imposent </w:t>
      </w:r>
      <w:r w:rsidRPr="00E41E3A">
        <w:rPr>
          <w:b/>
        </w:rPr>
        <w:t>pas à l’Entrepreneur de financer le projet ni d</w:t>
      </w:r>
      <w:r w:rsidR="00905EE7" w:rsidRPr="00E41E3A">
        <w:rPr>
          <w:b/>
        </w:rPr>
        <w:t>'</w:t>
      </w:r>
      <w:r w:rsidRPr="00E41E3A">
        <w:rPr>
          <w:b/>
        </w:rPr>
        <w:t>e</w:t>
      </w:r>
      <w:r w:rsidR="00905EE7" w:rsidRPr="00E41E3A">
        <w:rPr>
          <w:b/>
        </w:rPr>
        <w:t xml:space="preserve">n assumer le </w:t>
      </w:r>
      <w:r w:rsidRPr="00E41E3A">
        <w:rPr>
          <w:b/>
        </w:rPr>
        <w:t>risque commercial.</w:t>
      </w:r>
      <w:r w:rsidRPr="00E41E3A">
        <w:t xml:space="preserve"> </w:t>
      </w:r>
      <w:r w:rsidRPr="00E41E3A">
        <w:rPr>
          <w:b/>
        </w:rPr>
        <w:t xml:space="preserve">Le financement </w:t>
      </w:r>
      <w:r w:rsidR="00905EE7" w:rsidRPr="00E41E3A">
        <w:rPr>
          <w:b/>
        </w:rPr>
        <w:t>reste à la charge du</w:t>
      </w:r>
      <w:r w:rsidRPr="00E41E3A">
        <w:rPr>
          <w:b/>
        </w:rPr>
        <w:t xml:space="preserve"> Maître d'Ouvrage</w:t>
      </w:r>
      <w:r w:rsidR="00905EE7" w:rsidRPr="00E41E3A">
        <w:rPr>
          <w:b/>
        </w:rPr>
        <w:t xml:space="preserve"> </w:t>
      </w:r>
      <w:r w:rsidR="00905EE7" w:rsidRPr="00E41E3A">
        <w:t>;</w:t>
      </w:r>
      <w:r w:rsidRPr="00E41E3A">
        <w:t xml:space="preserve"> </w:t>
      </w:r>
      <w:r w:rsidR="00905EE7" w:rsidRPr="00E41E3A">
        <w:t>ainsi</w:t>
      </w:r>
      <w:r w:rsidRPr="00E41E3A">
        <w:t>, les accords contractuels sont plus courts et plus simples qu'avec un BOT ou des concessions.</w:t>
      </w:r>
    </w:p>
    <w:p w14:paraId="71E94182" w14:textId="43E175A7" w:rsidR="00905EE7" w:rsidRPr="00E41E3A" w:rsidRDefault="00905EE7" w:rsidP="00E07B45">
      <w:r w:rsidRPr="00E41E3A">
        <w:t xml:space="preserve">A la différence des méthodes de passation de marchés plus classique, telles que </w:t>
      </w:r>
      <w:r w:rsidR="00D048DE" w:rsidRPr="00E41E3A">
        <w:t>"Conception seulement" ou "Conception-Réalisation"</w:t>
      </w:r>
      <w:r w:rsidRPr="00E41E3A">
        <w:t xml:space="preserve">, le Marché </w:t>
      </w:r>
      <w:r w:rsidR="000E17B6" w:rsidRPr="00E41E3A">
        <w:t>C</w:t>
      </w:r>
      <w:r w:rsidR="000E17B6">
        <w:t>C</w:t>
      </w:r>
      <w:r w:rsidR="000E17B6" w:rsidRPr="00E41E3A">
        <w:t xml:space="preserve">E </w:t>
      </w:r>
      <w:r w:rsidRPr="00E41E3A">
        <w:t xml:space="preserve">supprime les interfaces habituelles rencontrées dans l’industrie du bâtiment, entre les </w:t>
      </w:r>
      <w:r w:rsidR="007E300F">
        <w:t xml:space="preserve">3 </w:t>
      </w:r>
      <w:r w:rsidRPr="00E41E3A">
        <w:t xml:space="preserve">phases C, </w:t>
      </w:r>
      <w:r w:rsidR="00682F3E">
        <w:t>C et E</w:t>
      </w:r>
      <w:r w:rsidRPr="00E41E3A">
        <w:t xml:space="preserve"> d’une installation : l’Entrepreneur </w:t>
      </w:r>
      <w:r w:rsidR="00A96DF6">
        <w:t>CCE</w:t>
      </w:r>
      <w:r w:rsidR="00A96DF6" w:rsidRPr="00E41E3A">
        <w:t xml:space="preserve"> </w:t>
      </w:r>
      <w:r w:rsidR="00D048DE" w:rsidRPr="00E41E3A">
        <w:t xml:space="preserve">est le </w:t>
      </w:r>
      <w:r w:rsidR="00D048DE" w:rsidRPr="00E41E3A">
        <w:rPr>
          <w:b/>
        </w:rPr>
        <w:t>point unique de responsabilité</w:t>
      </w:r>
      <w:r w:rsidR="00D048DE" w:rsidRPr="00E41E3A">
        <w:t xml:space="preserve"> </w:t>
      </w:r>
      <w:r w:rsidRPr="00E41E3A">
        <w:rPr>
          <w:b/>
        </w:rPr>
        <w:t>sur tout ou partie du cycle de vie d’une installation</w:t>
      </w:r>
      <w:r w:rsidRPr="00E41E3A">
        <w:t xml:space="preserve">. Par conséquent, </w:t>
      </w:r>
      <w:r w:rsidR="00D048DE" w:rsidRPr="00E41E3A">
        <w:t>alors qu'</w:t>
      </w:r>
      <w:r w:rsidRPr="00E41E3A">
        <w:t xml:space="preserve">un Maître d'Ouvrage, de nombreuses années après la fin d’un Marché de </w:t>
      </w:r>
      <w:r w:rsidR="0088646C" w:rsidRPr="00E41E3A">
        <w:t>"</w:t>
      </w:r>
      <w:r w:rsidR="00D048DE" w:rsidRPr="00E41E3A">
        <w:t>Conception</w:t>
      </w:r>
      <w:r w:rsidR="00D048DE" w:rsidRPr="00E41E3A">
        <w:noBreakHyphen/>
        <w:t>Réalisation</w:t>
      </w:r>
      <w:r w:rsidR="0088646C" w:rsidRPr="00E41E3A">
        <w:t>"</w:t>
      </w:r>
      <w:r w:rsidRPr="00E41E3A">
        <w:t xml:space="preserve">, n’a </w:t>
      </w:r>
      <w:r w:rsidR="008C5127" w:rsidRPr="00E41E3A">
        <w:t>en général</w:t>
      </w:r>
      <w:r w:rsidRPr="00E41E3A">
        <w:t xml:space="preserve"> pas d’autre recours que d’assumer les conséquences financières d’un actif devenu obsolète avant </w:t>
      </w:r>
      <w:r w:rsidR="008C5127" w:rsidRPr="00E41E3A">
        <w:t>la fin de sa</w:t>
      </w:r>
      <w:r w:rsidRPr="00E41E3A">
        <w:t xml:space="preserve"> durée de vie, ou </w:t>
      </w:r>
      <w:r w:rsidR="008C5127" w:rsidRPr="00E41E3A">
        <w:t xml:space="preserve">de faire face à </w:t>
      </w:r>
      <w:r w:rsidRPr="00E41E3A">
        <w:t xml:space="preserve">des </w:t>
      </w:r>
      <w:r w:rsidR="0088646C" w:rsidRPr="00E41E3A">
        <w:t>Coûts</w:t>
      </w:r>
      <w:r w:rsidRPr="00E41E3A">
        <w:t xml:space="preserve"> d’Exploitation (OPEX) qui</w:t>
      </w:r>
      <w:r w:rsidR="00762BE8">
        <w:t xml:space="preserve"> deviennent beaucoup plus élevé</w:t>
      </w:r>
      <w:r w:rsidRPr="00E41E3A">
        <w:t xml:space="preserve">s que </w:t>
      </w:r>
      <w:r w:rsidR="0088646C" w:rsidRPr="00E41E3A">
        <w:t>ceux</w:t>
      </w:r>
      <w:r w:rsidRPr="00E41E3A">
        <w:t xml:space="preserve"> définis au stade de la conception,</w:t>
      </w:r>
      <w:r w:rsidR="008C5127" w:rsidRPr="00E41E3A">
        <w:t xml:space="preserve"> il peut, grâce à</w:t>
      </w:r>
      <w:r w:rsidRPr="00E41E3A">
        <w:t xml:space="preserve"> un </w:t>
      </w:r>
      <w:r w:rsidR="008C5127" w:rsidRPr="00E41E3A">
        <w:t xml:space="preserve">accord </w:t>
      </w:r>
      <w:r w:rsidR="001A00E8" w:rsidRPr="00E41E3A">
        <w:t>C</w:t>
      </w:r>
      <w:r w:rsidR="001A00E8">
        <w:t>C</w:t>
      </w:r>
      <w:r w:rsidR="001A00E8" w:rsidRPr="00E41E3A">
        <w:t xml:space="preserve">E </w:t>
      </w:r>
      <w:r w:rsidR="008C5127" w:rsidRPr="00E41E3A">
        <w:t xml:space="preserve">transférer ces risques sur </w:t>
      </w:r>
      <w:r w:rsidRPr="00E41E3A">
        <w:t>l'Entrepreneur</w:t>
      </w:r>
      <w:r w:rsidR="008C5127" w:rsidRPr="00E41E3A">
        <w:t xml:space="preserve"> qui va</w:t>
      </w:r>
      <w:r w:rsidRPr="00E41E3A">
        <w:t xml:space="preserve"> </w:t>
      </w:r>
      <w:r w:rsidR="0088646C" w:rsidRPr="00E41E3A">
        <w:t xml:space="preserve">les </w:t>
      </w:r>
      <w:r w:rsidRPr="00E41E3A">
        <w:t>assume</w:t>
      </w:r>
      <w:r w:rsidR="008C5127" w:rsidRPr="00E41E3A">
        <w:t>r</w:t>
      </w:r>
      <w:r w:rsidRPr="00E41E3A">
        <w:t xml:space="preserve"> directement – il s’engage </w:t>
      </w:r>
      <w:r w:rsidR="008C5127" w:rsidRPr="00E41E3A">
        <w:t xml:space="preserve">contractuellement </w:t>
      </w:r>
      <w:r w:rsidRPr="00E41E3A">
        <w:t xml:space="preserve">sur les frais d’Exploitation, un </w:t>
      </w:r>
      <w:r w:rsidR="0088646C" w:rsidRPr="00E41E3A">
        <w:t xml:space="preserve">Programme de Renouvellement des Equipements </w:t>
      </w:r>
      <w:r w:rsidR="00CF0EBD" w:rsidRPr="00E41E3A">
        <w:t xml:space="preserve">et le </w:t>
      </w:r>
      <w:r w:rsidR="00A74820" w:rsidRPr="00E41E3A">
        <w:t>Compte de Réserve qui lui est associé</w:t>
      </w:r>
      <w:r w:rsidR="0088646C" w:rsidRPr="00E41E3A">
        <w:t xml:space="preserve">. </w:t>
      </w:r>
      <w:r w:rsidR="008270C3" w:rsidRPr="00E41E3A">
        <w:t>Son risque portera sur t</w:t>
      </w:r>
      <w:r w:rsidR="0088646C" w:rsidRPr="00E41E3A">
        <w:t>out</w:t>
      </w:r>
      <w:r w:rsidR="00A74820" w:rsidRPr="00E41E3A">
        <w:t xml:space="preserve"> </w:t>
      </w:r>
      <w:r w:rsidR="008270C3" w:rsidRPr="00E41E3A">
        <w:t>OPEX réel</w:t>
      </w:r>
      <w:r w:rsidRPr="00E41E3A">
        <w:t xml:space="preserve"> supérieur</w:t>
      </w:r>
      <w:r w:rsidR="008270C3" w:rsidRPr="00E41E3A">
        <w:t xml:space="preserve"> à l’engagement</w:t>
      </w:r>
      <w:r w:rsidRPr="00E41E3A">
        <w:t xml:space="preserve"> ou </w:t>
      </w:r>
      <w:r w:rsidR="008270C3" w:rsidRPr="00E41E3A">
        <w:t xml:space="preserve">tout remplacement d'éléments d'équipements survenant </w:t>
      </w:r>
      <w:r w:rsidRPr="00E41E3A">
        <w:t xml:space="preserve">plus tôt que </w:t>
      </w:r>
      <w:r w:rsidR="00CF0EBD" w:rsidRPr="00E41E3A">
        <w:t>prévu</w:t>
      </w:r>
      <w:r w:rsidRPr="00E41E3A">
        <w:t>.</w:t>
      </w:r>
    </w:p>
    <w:p w14:paraId="5EDEA973" w14:textId="51444BD1" w:rsidR="008270C3" w:rsidRPr="00E41E3A" w:rsidRDefault="008270C3" w:rsidP="00E07B45">
      <w:r w:rsidRPr="00E41E3A">
        <w:t xml:space="preserve">Par conséquent, le Maître d'Ouvrage </w:t>
      </w:r>
      <w:r w:rsidR="00F909DE" w:rsidRPr="00E41E3A">
        <w:t xml:space="preserve">sera en mesure </w:t>
      </w:r>
      <w:r w:rsidR="00F909DE" w:rsidRPr="00E41E3A">
        <w:rPr>
          <w:b/>
        </w:rPr>
        <w:t>d'appréhender plus précisément et plus tôt les</w:t>
      </w:r>
      <w:r w:rsidRPr="00E41E3A">
        <w:rPr>
          <w:b/>
        </w:rPr>
        <w:t xml:space="preserve"> coûts </w:t>
      </w:r>
      <w:r w:rsidR="00F909DE" w:rsidRPr="00E41E3A">
        <w:rPr>
          <w:b/>
        </w:rPr>
        <w:t xml:space="preserve">liés au </w:t>
      </w:r>
      <w:r w:rsidRPr="00E41E3A">
        <w:rPr>
          <w:b/>
        </w:rPr>
        <w:t xml:space="preserve">cycle de vie d’une installation </w:t>
      </w:r>
      <w:r w:rsidR="00F909DE" w:rsidRPr="00E41E3A">
        <w:rPr>
          <w:b/>
        </w:rPr>
        <w:t>et</w:t>
      </w:r>
      <w:r w:rsidRPr="00E41E3A">
        <w:rPr>
          <w:b/>
        </w:rPr>
        <w:t xml:space="preserve"> à sa performance</w:t>
      </w:r>
      <w:r w:rsidRPr="00E41E3A">
        <w:t xml:space="preserve"> – l’Entrepreneur </w:t>
      </w:r>
      <w:r w:rsidR="001A00E8" w:rsidRPr="00E41E3A">
        <w:t>C</w:t>
      </w:r>
      <w:r w:rsidR="001A00E8">
        <w:t>C</w:t>
      </w:r>
      <w:r w:rsidR="001A00E8" w:rsidRPr="00E41E3A">
        <w:t xml:space="preserve">E </w:t>
      </w:r>
      <w:r w:rsidRPr="00E41E3A">
        <w:t>est contractuellement tenu de satisfaire aux exigences de performance</w:t>
      </w:r>
      <w:r w:rsidR="00F909DE" w:rsidRPr="00E41E3A">
        <w:t xml:space="preserve"> requises</w:t>
      </w:r>
      <w:r w:rsidRPr="00E41E3A">
        <w:t xml:space="preserve">, et sanctionné par le </w:t>
      </w:r>
      <w:r w:rsidR="00F909DE" w:rsidRPr="00E41E3A">
        <w:t xml:space="preserve">versement </w:t>
      </w:r>
      <w:r w:rsidRPr="00E41E3A">
        <w:t xml:space="preserve">de pénalités de performance en cas de non-respect de celles-ci. Les dispositions du </w:t>
      </w:r>
      <w:r w:rsidR="001A00E8" w:rsidRPr="00E41E3A">
        <w:t>C</w:t>
      </w:r>
      <w:r w:rsidR="001A00E8">
        <w:t>C</w:t>
      </w:r>
      <w:r w:rsidR="001A00E8" w:rsidRPr="00E41E3A">
        <w:t xml:space="preserve">E </w:t>
      </w:r>
      <w:r w:rsidRPr="00E41E3A">
        <w:t xml:space="preserve">sont également évaluées pour permettre </w:t>
      </w:r>
      <w:r w:rsidRPr="00E41E3A">
        <w:rPr>
          <w:b/>
        </w:rPr>
        <w:t>des délais de livraison plus rapides</w:t>
      </w:r>
      <w:r w:rsidRPr="00E41E3A">
        <w:t xml:space="preserve">, en raison de l’absence d’interfaces </w:t>
      </w:r>
      <w:r w:rsidR="00F909DE" w:rsidRPr="00E41E3A">
        <w:t>C</w:t>
      </w:r>
      <w:r w:rsidRPr="00E41E3A">
        <w:t xml:space="preserve">, </w:t>
      </w:r>
      <w:r w:rsidR="00762BE8">
        <w:t>C</w:t>
      </w:r>
      <w:r w:rsidR="00F909DE" w:rsidRPr="00E41E3A">
        <w:t xml:space="preserve"> et E</w:t>
      </w:r>
      <w:r w:rsidRPr="00E41E3A">
        <w:t xml:space="preserve">, </w:t>
      </w:r>
      <w:r w:rsidRPr="00E41E3A">
        <w:rPr>
          <w:b/>
        </w:rPr>
        <w:t>une viabilité opérationnelle à long terme accrue</w:t>
      </w:r>
      <w:r w:rsidRPr="00E41E3A">
        <w:t xml:space="preserve">, </w:t>
      </w:r>
      <w:r w:rsidR="00226610" w:rsidRPr="00E41E3A">
        <w:t>ainsi qu'</w:t>
      </w:r>
      <w:r w:rsidRPr="00E41E3A">
        <w:t xml:space="preserve">un </w:t>
      </w:r>
      <w:r w:rsidRPr="00E41E3A">
        <w:rPr>
          <w:b/>
        </w:rPr>
        <w:t>meilleur rapport qualité-prix et des coûts de cycle de vie</w:t>
      </w:r>
      <w:r w:rsidR="00226610" w:rsidRPr="00E41E3A">
        <w:rPr>
          <w:b/>
        </w:rPr>
        <w:t xml:space="preserve"> d'installation</w:t>
      </w:r>
      <w:r w:rsidRPr="00E41E3A">
        <w:rPr>
          <w:b/>
        </w:rPr>
        <w:t xml:space="preserve"> </w:t>
      </w:r>
      <w:r w:rsidR="00226610" w:rsidRPr="00E41E3A">
        <w:rPr>
          <w:b/>
        </w:rPr>
        <w:t>inférieurs</w:t>
      </w:r>
      <w:r w:rsidR="00226610" w:rsidRPr="00E41E3A">
        <w:t xml:space="preserve"> à ceux des marchés séquentiels </w:t>
      </w:r>
      <w:r w:rsidRPr="00E41E3A">
        <w:t>classique</w:t>
      </w:r>
      <w:r w:rsidR="00226610" w:rsidRPr="00E41E3A">
        <w:t>s. En effet, d</w:t>
      </w:r>
      <w:r w:rsidRPr="00E41E3A">
        <w:t xml:space="preserve">es études économiques récentes tendent à démontrer que le </w:t>
      </w:r>
      <w:r w:rsidR="001A00E8" w:rsidRPr="00E41E3A">
        <w:t>C</w:t>
      </w:r>
      <w:r w:rsidR="001A00E8">
        <w:t>C</w:t>
      </w:r>
      <w:r w:rsidR="001A00E8" w:rsidRPr="00E41E3A">
        <w:t xml:space="preserve">E </w:t>
      </w:r>
      <w:r w:rsidRPr="00E41E3A">
        <w:t>est efficace et durable sur le plan économique, avec</w:t>
      </w:r>
      <w:r w:rsidR="00226610" w:rsidRPr="00E41E3A">
        <w:t xml:space="preserve"> une</w:t>
      </w:r>
      <w:r w:rsidRPr="00E41E3A">
        <w:t xml:space="preserve"> valeur économique</w:t>
      </w:r>
      <w:r w:rsidR="00226610" w:rsidRPr="00E41E3A">
        <w:t xml:space="preserve"> potentielle</w:t>
      </w:r>
      <w:r w:rsidRPr="00E41E3A">
        <w:t xml:space="preserve"> plus élevé</w:t>
      </w:r>
      <w:r w:rsidR="00226610" w:rsidRPr="00E41E3A">
        <w:t>e</w:t>
      </w:r>
      <w:r w:rsidRPr="00E41E3A">
        <w:t xml:space="preserve"> que les </w:t>
      </w:r>
      <w:r w:rsidR="00226610" w:rsidRPr="00E41E3A">
        <w:t>contrats de "C</w:t>
      </w:r>
      <w:r w:rsidRPr="00E41E3A">
        <w:t>onception-</w:t>
      </w:r>
      <w:r w:rsidR="00226610" w:rsidRPr="00E41E3A">
        <w:t xml:space="preserve">Réalisation" </w:t>
      </w:r>
      <w:r w:rsidRPr="00E41E3A">
        <w:t xml:space="preserve">ou </w:t>
      </w:r>
      <w:r w:rsidR="00226610" w:rsidRPr="00E41E3A">
        <w:t xml:space="preserve">les </w:t>
      </w:r>
      <w:r w:rsidRPr="00E41E3A">
        <w:t>BOT.</w:t>
      </w:r>
    </w:p>
    <w:p w14:paraId="494127B4" w14:textId="1C758861" w:rsidR="00A7723A" w:rsidRPr="00E41E3A" w:rsidRDefault="00E86DF1" w:rsidP="003A3D78">
      <w:r w:rsidRPr="00E41E3A">
        <w:t xml:space="preserve">En tant que "Marché à responsabilité </w:t>
      </w:r>
      <w:r w:rsidR="001A00E8">
        <w:t>entière</w:t>
      </w:r>
      <w:r w:rsidRPr="00E41E3A">
        <w:t xml:space="preserve">", </w:t>
      </w:r>
      <w:r w:rsidR="00A179C0" w:rsidRPr="00E41E3A">
        <w:t>la caractéristique essentielle</w:t>
      </w:r>
      <w:r w:rsidRPr="00E41E3A">
        <w:t xml:space="preserve"> du Marché </w:t>
      </w:r>
      <w:r w:rsidR="001A00E8" w:rsidRPr="00E41E3A">
        <w:t>C</w:t>
      </w:r>
      <w:r w:rsidR="001A00E8">
        <w:t>C</w:t>
      </w:r>
      <w:r w:rsidR="001A00E8" w:rsidRPr="00E41E3A">
        <w:t xml:space="preserve">E </w:t>
      </w:r>
      <w:r w:rsidRPr="00E41E3A">
        <w:t xml:space="preserve">est que l'Entrepreneur conçoit une solution qui répond aux Exigences du Maître d’Ouvrage et livre des </w:t>
      </w:r>
      <w:r w:rsidR="001A00E8" w:rsidRPr="001A00E8">
        <w:t>o</w:t>
      </w:r>
      <w:r w:rsidR="006E0010" w:rsidRPr="001A00E8">
        <w:t>uvrages</w:t>
      </w:r>
      <w:r w:rsidRPr="001A00E8">
        <w:t xml:space="preserve"> </w:t>
      </w:r>
      <w:r w:rsidRPr="00E41E3A">
        <w:t xml:space="preserve">qui sont adaptés à leur finalité. Le Maître d'Ouvrage souhaite des garanties sur </w:t>
      </w:r>
      <w:r w:rsidR="00A7723A" w:rsidRPr="00E41E3A">
        <w:t>les résultats</w:t>
      </w:r>
      <w:r w:rsidRPr="00E41E3A">
        <w:t xml:space="preserve"> et les performances </w:t>
      </w:r>
      <w:r w:rsidR="00A7723A" w:rsidRPr="00E41E3A">
        <w:t xml:space="preserve">sans avoir à se soucier des </w:t>
      </w:r>
      <w:r w:rsidR="00A7723A" w:rsidRPr="00893388">
        <w:t>moyens</w:t>
      </w:r>
      <w:r w:rsidR="00013D1F" w:rsidRPr="00893388">
        <w:t xml:space="preserve"> et </w:t>
      </w:r>
      <w:r w:rsidR="00703951" w:rsidRPr="00893388">
        <w:t>intrants</w:t>
      </w:r>
      <w:r w:rsidR="00A7723A" w:rsidRPr="00893388">
        <w:t xml:space="preserve"> </w:t>
      </w:r>
      <w:r w:rsidR="001A00E8" w:rsidRPr="00893388">
        <w:t xml:space="preserve">utilisés </w:t>
      </w:r>
      <w:r w:rsidR="00A7723A" w:rsidRPr="00E41E3A">
        <w:t>pour y parvenir.</w:t>
      </w:r>
    </w:p>
    <w:p w14:paraId="3EED155D" w14:textId="4FE25BE3" w:rsidR="00E27D3F" w:rsidRPr="00E41E3A" w:rsidRDefault="00A7723A" w:rsidP="003A3D78">
      <w:r w:rsidRPr="00E41E3A">
        <w:t xml:space="preserve">Les Exigences du Maître d'Ouvrage dans le cadre d’un Marché </w:t>
      </w:r>
      <w:r w:rsidR="001A00E8" w:rsidRPr="00E41E3A">
        <w:t>C</w:t>
      </w:r>
      <w:r w:rsidR="001A00E8">
        <w:t>C</w:t>
      </w:r>
      <w:r w:rsidR="001A00E8" w:rsidRPr="00E41E3A">
        <w:t xml:space="preserve">E </w:t>
      </w:r>
      <w:r w:rsidRPr="00E41E3A">
        <w:t>devront répondre à la question suivante : "Quels sont les résultats et performances attendus de l’installation qui doit être conçue, réalisée et exploitée par l'Entrepreneur dans le cadre du Marché ?".</w:t>
      </w:r>
      <w:r w:rsidR="00E27D3F" w:rsidRPr="00E41E3A">
        <w:t xml:space="preserve"> Aussi</w:t>
      </w:r>
      <w:r w:rsidRPr="00E41E3A">
        <w:t>, les rédacteurs des</w:t>
      </w:r>
      <w:r w:rsidR="00E27D3F" w:rsidRPr="00E41E3A">
        <w:t>dites e</w:t>
      </w:r>
      <w:r w:rsidRPr="00E41E3A">
        <w:t xml:space="preserve">xigences </w:t>
      </w:r>
      <w:r w:rsidR="00E27D3F" w:rsidRPr="00E41E3A">
        <w:t>auront à se pencher sur cette question afin d'y répondre le plus précisément possible.</w:t>
      </w:r>
    </w:p>
    <w:p w14:paraId="54D90D46" w14:textId="7A97C57F" w:rsidR="00A7723A" w:rsidRPr="00E41E3A" w:rsidRDefault="00E27D3F" w:rsidP="003A3D78">
      <w:r w:rsidRPr="00E41E3A">
        <w:t>Il appartiendra à l’Entrepreneur de s'interroger sur les moyens à mettre en œuvre pour atteindre les résultats et niveaux de performance requis, par le biais de son Offre, puis tout au long de l’exécution du Marché</w:t>
      </w:r>
      <w:r w:rsidR="0054778F" w:rsidRPr="00E41E3A">
        <w:t>.</w:t>
      </w:r>
    </w:p>
    <w:p w14:paraId="644085F2" w14:textId="77777777" w:rsidR="0092399B" w:rsidRPr="00E41E3A" w:rsidRDefault="0092399B">
      <w:pPr>
        <w:suppressAutoHyphens w:val="0"/>
        <w:overflowPunct/>
        <w:autoSpaceDE/>
        <w:autoSpaceDN/>
        <w:adjustRightInd/>
        <w:spacing w:after="0" w:line="240" w:lineRule="auto"/>
        <w:jc w:val="left"/>
        <w:textAlignment w:val="auto"/>
      </w:pPr>
      <w:r w:rsidRPr="00E41E3A">
        <w:br w:type="page"/>
      </w:r>
    </w:p>
    <w:p w14:paraId="1A5F6E88" w14:textId="0AD313DA" w:rsidR="0092399B" w:rsidRPr="00E41E3A" w:rsidRDefault="0054778F" w:rsidP="007A35CC">
      <w:pPr>
        <w:pStyle w:val="TITLEINTRO"/>
      </w:pPr>
      <w:bookmarkStart w:id="6" w:name="_Toc238835889"/>
      <w:r w:rsidRPr="00E41E3A">
        <w:t xml:space="preserve">Typologie de projet </w:t>
      </w:r>
      <w:r w:rsidR="001A00E8" w:rsidRPr="00E41E3A">
        <w:t>C</w:t>
      </w:r>
      <w:r w:rsidR="001A00E8">
        <w:t>C</w:t>
      </w:r>
      <w:r w:rsidR="001A00E8" w:rsidRPr="00E41E3A">
        <w:t xml:space="preserve">E </w:t>
      </w:r>
      <w:r w:rsidRPr="00E41E3A">
        <w:t xml:space="preserve">de </w:t>
      </w:r>
      <w:r w:rsidR="00FF43E0" w:rsidRPr="00E41E3A">
        <w:t xml:space="preserve">station de </w:t>
      </w:r>
      <w:r w:rsidR="001A00E8">
        <w:t>production</w:t>
      </w:r>
      <w:r w:rsidR="001A00E8" w:rsidRPr="00E41E3A">
        <w:t xml:space="preserve"> </w:t>
      </w:r>
      <w:r w:rsidR="001A00E8">
        <w:t>d'</w:t>
      </w:r>
      <w:r w:rsidR="00FF43E0" w:rsidRPr="00E41E3A">
        <w:t xml:space="preserve">eau potable </w:t>
      </w:r>
      <w:r w:rsidRPr="00E41E3A">
        <w:t>et</w:t>
      </w:r>
      <w:r w:rsidR="00D83A1E" w:rsidRPr="00E41E3A">
        <w:t xml:space="preserve"> </w:t>
      </w:r>
      <w:r w:rsidRPr="00E41E3A">
        <w:t>/</w:t>
      </w:r>
      <w:r w:rsidR="00D83A1E" w:rsidRPr="00E41E3A">
        <w:t xml:space="preserve"> </w:t>
      </w:r>
      <w:r w:rsidRPr="00E41E3A">
        <w:t>ou de traitement des eaux usées</w:t>
      </w:r>
      <w:bookmarkEnd w:id="6"/>
    </w:p>
    <w:p w14:paraId="5A20142C" w14:textId="77777777" w:rsidR="00912320" w:rsidRPr="00E41E3A" w:rsidRDefault="00912320" w:rsidP="00912320"/>
    <w:p w14:paraId="1BB2C1BD" w14:textId="461B54FE" w:rsidR="00912320" w:rsidRPr="00E41E3A" w:rsidRDefault="003C122D" w:rsidP="00B57B1C">
      <w:pPr>
        <w:pStyle w:val="Paragraphedeliste"/>
        <w:numPr>
          <w:ilvl w:val="0"/>
          <w:numId w:val="98"/>
        </w:numPr>
        <w:ind w:left="567" w:hanging="567"/>
      </w:pPr>
      <w:r w:rsidRPr="00E41E3A">
        <w:t>Le classe</w:t>
      </w:r>
      <w:r w:rsidR="0023681C" w:rsidRPr="00E41E3A">
        <w:t xml:space="preserve">ment </w:t>
      </w:r>
      <w:r w:rsidR="00E27D3F" w:rsidRPr="00E41E3A">
        <w:t xml:space="preserve">des projets d'infrastructures dédiées à l'assainissement et au traitement des eaux usées peut </w:t>
      </w:r>
      <w:r w:rsidR="00EE11EA" w:rsidRPr="00E41E3A">
        <w:t xml:space="preserve">s'établir </w:t>
      </w:r>
      <w:r w:rsidR="00E27D3F" w:rsidRPr="00E41E3A">
        <w:t>de la façon suivante</w:t>
      </w:r>
      <w:r w:rsidR="00EE11EA" w:rsidRPr="00E41E3A">
        <w:t> :</w:t>
      </w:r>
    </w:p>
    <w:tbl>
      <w:tblPr>
        <w:tblStyle w:val="Grilledutableau"/>
        <w:tblW w:w="9351" w:type="dxa"/>
        <w:tblLook w:val="04A0" w:firstRow="1" w:lastRow="0" w:firstColumn="1" w:lastColumn="0" w:noHBand="0" w:noVBand="1"/>
      </w:tblPr>
      <w:tblGrid>
        <w:gridCol w:w="1696"/>
        <w:gridCol w:w="2268"/>
        <w:gridCol w:w="1560"/>
        <w:gridCol w:w="1382"/>
        <w:gridCol w:w="2445"/>
      </w:tblGrid>
      <w:tr w:rsidR="00EF5C50" w:rsidRPr="00E41E3A" w14:paraId="2E2868A2" w14:textId="77777777" w:rsidTr="00C75AF5">
        <w:tc>
          <w:tcPr>
            <w:tcW w:w="1696" w:type="dxa"/>
            <w:tcBorders>
              <w:bottom w:val="single" w:sz="4" w:space="0" w:color="auto"/>
            </w:tcBorders>
          </w:tcPr>
          <w:p w14:paraId="33BF3CC3" w14:textId="455B7FCB" w:rsidR="00912320" w:rsidRPr="00E41E3A" w:rsidRDefault="00EF5C50" w:rsidP="00912320">
            <w:pPr>
              <w:rPr>
                <w:b/>
              </w:rPr>
            </w:pPr>
            <w:r w:rsidRPr="00E41E3A">
              <w:rPr>
                <w:b/>
              </w:rPr>
              <w:t xml:space="preserve">Catégorie </w:t>
            </w:r>
            <w:r w:rsidR="00912320" w:rsidRPr="00E41E3A">
              <w:rPr>
                <w:b/>
              </w:rPr>
              <w:t>1</w:t>
            </w:r>
          </w:p>
        </w:tc>
        <w:tc>
          <w:tcPr>
            <w:tcW w:w="3828" w:type="dxa"/>
            <w:gridSpan w:val="2"/>
            <w:tcBorders>
              <w:bottom w:val="single" w:sz="4" w:space="0" w:color="auto"/>
            </w:tcBorders>
          </w:tcPr>
          <w:p w14:paraId="4A8ADB28" w14:textId="25B5DEA7" w:rsidR="00C75AF5" w:rsidRPr="00E41E3A" w:rsidRDefault="00EE11EA" w:rsidP="00C75AF5">
            <w:pPr>
              <w:jc w:val="center"/>
              <w:rPr>
                <w:b/>
              </w:rPr>
            </w:pPr>
            <w:r w:rsidRPr="00E41E3A">
              <w:rPr>
                <w:b/>
              </w:rPr>
              <w:t>P</w:t>
            </w:r>
            <w:r w:rsidR="00EF5C50" w:rsidRPr="00E41E3A">
              <w:rPr>
                <w:b/>
              </w:rPr>
              <w:t xml:space="preserve">rojet </w:t>
            </w:r>
            <w:r w:rsidR="00C75AF5" w:rsidRPr="00E41E3A">
              <w:rPr>
                <w:b/>
              </w:rPr>
              <w:t>d'Installation</w:t>
            </w:r>
            <w:r w:rsidR="00561FD4" w:rsidRPr="00E41E3A">
              <w:rPr>
                <w:b/>
              </w:rPr>
              <w:t xml:space="preserve"> Nouvelle</w:t>
            </w:r>
            <w:r w:rsidR="00C75AF5" w:rsidRPr="00E41E3A">
              <w:rPr>
                <w:b/>
              </w:rPr>
              <w:br/>
              <w:t>(</w:t>
            </w:r>
            <w:r w:rsidR="00C75AF5" w:rsidRPr="00E41E3A">
              <w:rPr>
                <w:b/>
                <w:i/>
              </w:rPr>
              <w:t>Greenfield</w:t>
            </w:r>
            <w:r w:rsidR="00C75AF5" w:rsidRPr="00E41E3A">
              <w:rPr>
                <w:b/>
              </w:rPr>
              <w:t>)</w:t>
            </w:r>
          </w:p>
        </w:tc>
        <w:tc>
          <w:tcPr>
            <w:tcW w:w="3827" w:type="dxa"/>
            <w:gridSpan w:val="2"/>
            <w:tcBorders>
              <w:bottom w:val="single" w:sz="4" w:space="0" w:color="auto"/>
            </w:tcBorders>
          </w:tcPr>
          <w:p w14:paraId="4C0670F6" w14:textId="47AD0987" w:rsidR="00912320" w:rsidRPr="00E41E3A" w:rsidRDefault="00EE11EA" w:rsidP="001A00E8">
            <w:pPr>
              <w:jc w:val="center"/>
              <w:rPr>
                <w:b/>
              </w:rPr>
            </w:pPr>
            <w:r w:rsidRPr="00E41E3A">
              <w:rPr>
                <w:b/>
              </w:rPr>
              <w:t>P</w:t>
            </w:r>
            <w:r w:rsidR="00EF5C50" w:rsidRPr="00E41E3A">
              <w:rPr>
                <w:b/>
              </w:rPr>
              <w:t xml:space="preserve">rojet </w:t>
            </w:r>
            <w:r w:rsidR="001A00E8">
              <w:rPr>
                <w:b/>
              </w:rPr>
              <w:t>de Réhabilitation</w:t>
            </w:r>
            <w:r w:rsidR="00C75AF5" w:rsidRPr="00E41E3A">
              <w:rPr>
                <w:b/>
              </w:rPr>
              <w:t xml:space="preserve"> d'Installation Existante</w:t>
            </w:r>
            <w:r w:rsidR="00C75AF5" w:rsidRPr="00E41E3A">
              <w:rPr>
                <w:b/>
              </w:rPr>
              <w:br/>
              <w:t>(</w:t>
            </w:r>
            <w:r w:rsidR="00C75AF5" w:rsidRPr="00E41E3A">
              <w:rPr>
                <w:b/>
                <w:i/>
              </w:rPr>
              <w:t>Brownfield</w:t>
            </w:r>
            <w:r w:rsidR="00C75AF5" w:rsidRPr="00E41E3A">
              <w:rPr>
                <w:b/>
              </w:rPr>
              <w:t>)</w:t>
            </w:r>
          </w:p>
        </w:tc>
      </w:tr>
      <w:tr w:rsidR="00EE11EA" w:rsidRPr="00E41E3A" w14:paraId="44C3D54B" w14:textId="77777777" w:rsidTr="00C75AF5">
        <w:tc>
          <w:tcPr>
            <w:tcW w:w="1696" w:type="dxa"/>
            <w:shd w:val="clear" w:color="auto" w:fill="CCC0D9" w:themeFill="accent4" w:themeFillTint="66"/>
          </w:tcPr>
          <w:p w14:paraId="5F42CB78" w14:textId="1B091CCA" w:rsidR="00912320" w:rsidRPr="00E41E3A" w:rsidRDefault="00912320" w:rsidP="00EF5C50">
            <w:r w:rsidRPr="00E41E3A">
              <w:t>C</w:t>
            </w:r>
            <w:r w:rsidR="00EF5C50" w:rsidRPr="00E41E3A">
              <w:t>atégorie</w:t>
            </w:r>
            <w:r w:rsidRPr="00E41E3A">
              <w:t xml:space="preserve"> 2</w:t>
            </w:r>
          </w:p>
        </w:tc>
        <w:tc>
          <w:tcPr>
            <w:tcW w:w="2268" w:type="dxa"/>
            <w:shd w:val="clear" w:color="auto" w:fill="CCC0D9" w:themeFill="accent4" w:themeFillTint="66"/>
          </w:tcPr>
          <w:p w14:paraId="20849269" w14:textId="05583102" w:rsidR="00912320" w:rsidRPr="00E41E3A" w:rsidRDefault="00EE11EA" w:rsidP="001749E1">
            <w:pPr>
              <w:jc w:val="center"/>
            </w:pPr>
            <w:r w:rsidRPr="00E41E3A">
              <w:t>Station de Traitement</w:t>
            </w:r>
          </w:p>
        </w:tc>
        <w:tc>
          <w:tcPr>
            <w:tcW w:w="2942" w:type="dxa"/>
            <w:gridSpan w:val="2"/>
            <w:shd w:val="clear" w:color="auto" w:fill="CCC0D9" w:themeFill="accent4" w:themeFillTint="66"/>
          </w:tcPr>
          <w:p w14:paraId="18F19B7E" w14:textId="6021C46C" w:rsidR="00912320" w:rsidRPr="00E41E3A" w:rsidRDefault="00EE11EA" w:rsidP="00912320">
            <w:pPr>
              <w:jc w:val="center"/>
            </w:pPr>
            <w:r w:rsidRPr="00E41E3A">
              <w:t>Station de Pompage</w:t>
            </w:r>
          </w:p>
          <w:p w14:paraId="07E6DFFB" w14:textId="1BB1A684" w:rsidR="00912320" w:rsidRPr="00E41E3A" w:rsidRDefault="00912320" w:rsidP="00912320">
            <w:pPr>
              <w:jc w:val="center"/>
            </w:pPr>
            <w:r w:rsidRPr="00E41E3A">
              <w:t>(</w:t>
            </w:r>
            <w:r w:rsidR="00EE11EA" w:rsidRPr="00E41E3A">
              <w:t>travaux électromécaniques</w:t>
            </w:r>
            <w:r w:rsidRPr="00E41E3A">
              <w:t>)</w:t>
            </w:r>
          </w:p>
        </w:tc>
        <w:tc>
          <w:tcPr>
            <w:tcW w:w="2445" w:type="dxa"/>
            <w:shd w:val="clear" w:color="auto" w:fill="CCC0D9" w:themeFill="accent4" w:themeFillTint="66"/>
          </w:tcPr>
          <w:p w14:paraId="3F2B644B" w14:textId="493F6AAE" w:rsidR="00912320" w:rsidRPr="00E41E3A" w:rsidRDefault="00EF5C50" w:rsidP="00912320">
            <w:pPr>
              <w:jc w:val="center"/>
            </w:pPr>
            <w:r w:rsidRPr="00E41E3A">
              <w:t>T</w:t>
            </w:r>
            <w:r w:rsidR="00EE11EA" w:rsidRPr="00E41E3A">
              <w:t>ravaux de génie civil</w:t>
            </w:r>
          </w:p>
          <w:p w14:paraId="7EB36F5A" w14:textId="12BD4F78" w:rsidR="00912320" w:rsidRPr="00E41E3A" w:rsidRDefault="00EE11EA" w:rsidP="00EE11EA">
            <w:pPr>
              <w:jc w:val="center"/>
            </w:pPr>
            <w:r w:rsidRPr="00E41E3A">
              <w:t>(réseaux</w:t>
            </w:r>
            <w:r w:rsidR="00912320" w:rsidRPr="00E41E3A">
              <w:t>, r</w:t>
            </w:r>
            <w:r w:rsidRPr="00E41E3A">
              <w:t>é</w:t>
            </w:r>
            <w:r w:rsidR="00912320" w:rsidRPr="00E41E3A">
              <w:t>servoirs)</w:t>
            </w:r>
          </w:p>
        </w:tc>
      </w:tr>
      <w:tr w:rsidR="00EF5C50" w:rsidRPr="00E41E3A" w14:paraId="6D1F763E" w14:textId="77777777" w:rsidTr="00C75AF5">
        <w:tc>
          <w:tcPr>
            <w:tcW w:w="1696" w:type="dxa"/>
          </w:tcPr>
          <w:p w14:paraId="27DA72FE" w14:textId="458603CF" w:rsidR="00912320" w:rsidRPr="00E41E3A" w:rsidRDefault="00912320" w:rsidP="00EF5C50">
            <w:pPr>
              <w:rPr>
                <w:b/>
              </w:rPr>
            </w:pPr>
            <w:r w:rsidRPr="00E41E3A">
              <w:rPr>
                <w:b/>
              </w:rPr>
              <w:t>C</w:t>
            </w:r>
            <w:r w:rsidR="00EF5C50" w:rsidRPr="00E41E3A">
              <w:rPr>
                <w:b/>
              </w:rPr>
              <w:t>atégorie</w:t>
            </w:r>
            <w:r w:rsidRPr="00E41E3A">
              <w:rPr>
                <w:b/>
              </w:rPr>
              <w:t xml:space="preserve"> 3</w:t>
            </w:r>
          </w:p>
        </w:tc>
        <w:tc>
          <w:tcPr>
            <w:tcW w:w="3828" w:type="dxa"/>
            <w:gridSpan w:val="2"/>
          </w:tcPr>
          <w:p w14:paraId="027A3E76" w14:textId="2EFE0BD1" w:rsidR="00912320" w:rsidRPr="00E41E3A" w:rsidRDefault="00EE11EA" w:rsidP="00917004">
            <w:pPr>
              <w:jc w:val="center"/>
            </w:pPr>
            <w:r w:rsidRPr="00E41E3A">
              <w:t>Approvisionnement en eau</w:t>
            </w:r>
          </w:p>
        </w:tc>
        <w:tc>
          <w:tcPr>
            <w:tcW w:w="3827" w:type="dxa"/>
            <w:gridSpan w:val="2"/>
          </w:tcPr>
          <w:p w14:paraId="26BAF396" w14:textId="01DC574C" w:rsidR="00912320" w:rsidRPr="00E41E3A" w:rsidRDefault="00EE11EA" w:rsidP="00917004">
            <w:pPr>
              <w:jc w:val="center"/>
            </w:pPr>
            <w:r w:rsidRPr="00E41E3A">
              <w:t>Eaux usées</w:t>
            </w:r>
          </w:p>
        </w:tc>
      </w:tr>
    </w:tbl>
    <w:p w14:paraId="6B081491" w14:textId="77777777" w:rsidR="00912320" w:rsidRPr="00E41E3A" w:rsidRDefault="00912320" w:rsidP="00912320"/>
    <w:p w14:paraId="3009FC2F" w14:textId="7EC511E3" w:rsidR="00912320" w:rsidRPr="00E41E3A" w:rsidRDefault="00C75AF5" w:rsidP="00C75AF5">
      <w:pPr>
        <w:pStyle w:val="Paragraphedeliste"/>
        <w:numPr>
          <w:ilvl w:val="0"/>
          <w:numId w:val="99"/>
        </w:numPr>
        <w:contextualSpacing w:val="0"/>
        <w:rPr>
          <w:b/>
        </w:rPr>
      </w:pPr>
      <w:r w:rsidRPr="00E41E3A">
        <w:rPr>
          <w:b/>
        </w:rPr>
        <w:t xml:space="preserve">Projet d'Installation Nouvelle </w:t>
      </w:r>
      <w:r w:rsidR="00EE11EA" w:rsidRPr="00E41E3A">
        <w:rPr>
          <w:b/>
        </w:rPr>
        <w:t>/</w:t>
      </w:r>
      <w:r w:rsidRPr="00E41E3A">
        <w:t xml:space="preserve"> </w:t>
      </w:r>
      <w:r w:rsidRPr="00E41E3A">
        <w:rPr>
          <w:b/>
        </w:rPr>
        <w:t xml:space="preserve">Projet </w:t>
      </w:r>
      <w:r w:rsidR="001A00E8">
        <w:rPr>
          <w:b/>
        </w:rPr>
        <w:t>de Réhabilitation</w:t>
      </w:r>
      <w:r w:rsidRPr="00E41E3A">
        <w:rPr>
          <w:b/>
        </w:rPr>
        <w:t xml:space="preserve"> d'Installation Existante</w:t>
      </w:r>
    </w:p>
    <w:p w14:paraId="0A1C5425" w14:textId="7A03D9E0" w:rsidR="00912320" w:rsidRPr="00E41E3A" w:rsidRDefault="00EF5C50" w:rsidP="00B57B1C">
      <w:pPr>
        <w:pStyle w:val="Paragraphedeliste"/>
        <w:numPr>
          <w:ilvl w:val="0"/>
          <w:numId w:val="98"/>
        </w:numPr>
        <w:ind w:left="567" w:hanging="567"/>
        <w:contextualSpacing w:val="0"/>
      </w:pPr>
      <w:r w:rsidRPr="00E41E3A">
        <w:t>Catégorie</w:t>
      </w:r>
      <w:r w:rsidR="00912320" w:rsidRPr="00E41E3A">
        <w:t xml:space="preserve"> 1</w:t>
      </w:r>
      <w:r w:rsidR="00674984">
        <w:t xml:space="preserve"> </w:t>
      </w:r>
      <w:r w:rsidR="00912320" w:rsidRPr="00E41E3A">
        <w:t>:</w:t>
      </w:r>
    </w:p>
    <w:p w14:paraId="7BD4C456" w14:textId="0AC0E6AA" w:rsidR="00912320" w:rsidRPr="00E41E3A" w:rsidRDefault="00EF5C50" w:rsidP="006A7178">
      <w:pPr>
        <w:pStyle w:val="Paragraphedeliste"/>
        <w:numPr>
          <w:ilvl w:val="0"/>
          <w:numId w:val="100"/>
        </w:numPr>
        <w:ind w:left="1134" w:hanging="567"/>
        <w:contextualSpacing w:val="0"/>
      </w:pPr>
      <w:r w:rsidRPr="00E41E3A">
        <w:t xml:space="preserve">Les </w:t>
      </w:r>
      <w:r w:rsidR="00912320" w:rsidRPr="00E41E3A">
        <w:t>"</w:t>
      </w:r>
      <w:r w:rsidRPr="00E41E3A">
        <w:t xml:space="preserve">Projets </w:t>
      </w:r>
      <w:r w:rsidR="00C75AF5" w:rsidRPr="00E41E3A">
        <w:t>d'Installation</w:t>
      </w:r>
      <w:r w:rsidR="000C2D2A" w:rsidRPr="00E41E3A">
        <w:t>s</w:t>
      </w:r>
      <w:r w:rsidR="00C75AF5" w:rsidRPr="00E41E3A">
        <w:t xml:space="preserve"> Nouvelle</w:t>
      </w:r>
      <w:r w:rsidR="000C2D2A" w:rsidRPr="00E41E3A">
        <w:t>s</w:t>
      </w:r>
      <w:r w:rsidRPr="00E41E3A">
        <w:t>"</w:t>
      </w:r>
      <w:r w:rsidR="00C75AF5" w:rsidRPr="00E41E3A">
        <w:t xml:space="preserve"> (</w:t>
      </w:r>
      <w:r w:rsidR="00C75AF5" w:rsidRPr="00E41E3A">
        <w:rPr>
          <w:i/>
        </w:rPr>
        <w:t>Greenfield</w:t>
      </w:r>
      <w:r w:rsidR="00C75AF5" w:rsidRPr="00E41E3A">
        <w:t>)</w:t>
      </w:r>
      <w:r w:rsidR="00912320" w:rsidRPr="00E41E3A">
        <w:t xml:space="preserve"> </w:t>
      </w:r>
      <w:r w:rsidRPr="00E41E3A">
        <w:t xml:space="preserve">sont </w:t>
      </w:r>
      <w:r w:rsidR="00C75AF5" w:rsidRPr="00E41E3A">
        <w:t>d</w:t>
      </w:r>
      <w:r w:rsidRPr="00E41E3A">
        <w:t xml:space="preserve">es projets liés à une nouvelle installation ou infrastructure de construction. Par exemple, une nouvelle </w:t>
      </w:r>
      <w:r w:rsidR="00FF43E0" w:rsidRPr="00E41E3A">
        <w:t xml:space="preserve">station de </w:t>
      </w:r>
      <w:r w:rsidR="001A00E8">
        <w:t>production d'</w:t>
      </w:r>
      <w:r w:rsidR="00FF43E0" w:rsidRPr="00E41E3A">
        <w:t xml:space="preserve">eau potable </w:t>
      </w:r>
      <w:r w:rsidRPr="00E41E3A">
        <w:t xml:space="preserve">ou de traitement des eaux usées, un nouveau réseau de distribution d'eau ou </w:t>
      </w:r>
      <w:r w:rsidR="000B6749" w:rsidRPr="00E41E3A">
        <w:t xml:space="preserve">une nouvelle </w:t>
      </w:r>
      <w:r w:rsidRPr="00E41E3A">
        <w:t>station de pompage, etc</w:t>
      </w:r>
      <w:r w:rsidR="00912320" w:rsidRPr="00E41E3A">
        <w:t>.</w:t>
      </w:r>
    </w:p>
    <w:p w14:paraId="5B4A3450" w14:textId="17BC657D" w:rsidR="000B6749" w:rsidRPr="00E41E3A" w:rsidRDefault="000B6749" w:rsidP="000C2D2A">
      <w:pPr>
        <w:pStyle w:val="Paragraphedeliste"/>
        <w:numPr>
          <w:ilvl w:val="0"/>
          <w:numId w:val="100"/>
        </w:numPr>
        <w:ind w:left="1134" w:hanging="567"/>
        <w:contextualSpacing w:val="0"/>
      </w:pPr>
      <w:r w:rsidRPr="00E41E3A">
        <w:t xml:space="preserve">Les </w:t>
      </w:r>
      <w:r w:rsidR="00843249" w:rsidRPr="00E41E3A">
        <w:t>"</w:t>
      </w:r>
      <w:r w:rsidR="00C75AF5" w:rsidRPr="00E41E3A">
        <w:t xml:space="preserve">Projets </w:t>
      </w:r>
      <w:r w:rsidR="001A00E8">
        <w:t>de Réhabilitation</w:t>
      </w:r>
      <w:r w:rsidR="00C75AF5" w:rsidRPr="00E41E3A">
        <w:t xml:space="preserve"> d'Installation</w:t>
      </w:r>
      <w:r w:rsidR="000C2D2A" w:rsidRPr="00E41E3A">
        <w:t>s</w:t>
      </w:r>
      <w:r w:rsidR="00C75AF5" w:rsidRPr="00E41E3A">
        <w:t xml:space="preserve"> Existante</w:t>
      </w:r>
      <w:r w:rsidR="000C2D2A" w:rsidRPr="00E41E3A">
        <w:t>s</w:t>
      </w:r>
      <w:r w:rsidR="00843249" w:rsidRPr="00E41E3A">
        <w:t>"</w:t>
      </w:r>
      <w:r w:rsidRPr="00E41E3A">
        <w:t xml:space="preserve"> </w:t>
      </w:r>
      <w:r w:rsidR="00C75AF5" w:rsidRPr="00E41E3A">
        <w:t>(</w:t>
      </w:r>
      <w:r w:rsidR="00C75AF5" w:rsidRPr="00E41E3A">
        <w:rPr>
          <w:i/>
        </w:rPr>
        <w:t>Brownfield</w:t>
      </w:r>
      <w:r w:rsidR="00C75AF5" w:rsidRPr="00E41E3A">
        <w:t>) sont d</w:t>
      </w:r>
      <w:r w:rsidRPr="00E41E3A">
        <w:t xml:space="preserve">es projets pour lesquels une partie ou la totalité des installations </w:t>
      </w:r>
      <w:r w:rsidR="00D73C92" w:rsidRPr="00E41E3A">
        <w:t>existent déjà</w:t>
      </w:r>
      <w:r w:rsidRPr="00E41E3A">
        <w:t xml:space="preserve"> </w:t>
      </w:r>
      <w:r w:rsidR="00C75AF5" w:rsidRPr="00E41E3A">
        <w:t>et qu'il convient de</w:t>
      </w:r>
      <w:r w:rsidRPr="00E41E3A">
        <w:t xml:space="preserve"> réhabiliter. </w:t>
      </w:r>
      <w:r w:rsidR="00C75AF5" w:rsidRPr="00E41E3A">
        <w:t xml:space="preserve">Ils concernent notamment </w:t>
      </w:r>
      <w:r w:rsidRPr="00E41E3A">
        <w:t>les réseaux d’approvisionnement en eau, où des travaux de réhabilitation sont</w:t>
      </w:r>
      <w:r w:rsidR="00C75AF5" w:rsidRPr="00E41E3A">
        <w:t xml:space="preserve"> à </w:t>
      </w:r>
      <w:r w:rsidRPr="00E41E3A">
        <w:t>effectu</w:t>
      </w:r>
      <w:r w:rsidR="00C75AF5" w:rsidRPr="00E41E3A">
        <w:t>er</w:t>
      </w:r>
      <w:r w:rsidRPr="00E41E3A">
        <w:t xml:space="preserve"> sur un réseau existant</w:t>
      </w:r>
      <w:r w:rsidR="00C75AF5" w:rsidRPr="00E41E3A">
        <w:t>,</w:t>
      </w:r>
      <w:r w:rsidRPr="00E41E3A">
        <w:t xml:space="preserve"> avec </w:t>
      </w:r>
      <w:r w:rsidR="00C75AF5" w:rsidRPr="00E41E3A">
        <w:t xml:space="preserve">pour </w:t>
      </w:r>
      <w:r w:rsidRPr="00E41E3A">
        <w:t xml:space="preserve">objectif de réduire l'eau non génératrice de revenu </w:t>
      </w:r>
      <w:r w:rsidR="000C2D2A" w:rsidRPr="00E41E3A">
        <w:t xml:space="preserve">et </w:t>
      </w:r>
      <w:r w:rsidRPr="00E41E3A">
        <w:t>d’améliorer l’efficacité de la distribution.</w:t>
      </w:r>
    </w:p>
    <w:p w14:paraId="5757F262" w14:textId="0B0F5248" w:rsidR="00912320" w:rsidRPr="00E41E3A" w:rsidRDefault="00D73C92" w:rsidP="00B57B1C">
      <w:pPr>
        <w:pStyle w:val="Paragraphedeliste"/>
        <w:numPr>
          <w:ilvl w:val="0"/>
          <w:numId w:val="98"/>
        </w:numPr>
        <w:ind w:left="567" w:hanging="567"/>
        <w:contextualSpacing w:val="0"/>
      </w:pPr>
      <w:r w:rsidRPr="00E41E3A">
        <w:rPr>
          <w:b/>
        </w:rPr>
        <w:t xml:space="preserve">Ce DTAO est dédié aux Projets </w:t>
      </w:r>
      <w:r w:rsidR="000C2D2A" w:rsidRPr="00E41E3A">
        <w:rPr>
          <w:b/>
        </w:rPr>
        <w:t>Greenfield et ne s'applique pas aux Projets Brownfield</w:t>
      </w:r>
      <w:r w:rsidR="00912320" w:rsidRPr="00E41E3A">
        <w:t xml:space="preserve">, </w:t>
      </w:r>
      <w:r w:rsidR="000C2D2A" w:rsidRPr="00E41E3A">
        <w:t>pour les raisons suivantes :</w:t>
      </w:r>
    </w:p>
    <w:p w14:paraId="63FA75E9" w14:textId="05CC4D3C" w:rsidR="0092399B" w:rsidRPr="00E41E3A" w:rsidRDefault="000C2D2A" w:rsidP="00B57B1C">
      <w:pPr>
        <w:pStyle w:val="Paragraphedeliste"/>
        <w:numPr>
          <w:ilvl w:val="0"/>
          <w:numId w:val="100"/>
        </w:numPr>
        <w:ind w:left="1134" w:hanging="567"/>
        <w:contextualSpacing w:val="0"/>
      </w:pPr>
      <w:r w:rsidRPr="00E41E3A">
        <w:t>Il s'appuie sur le Cahier des Clause</w:t>
      </w:r>
      <w:r w:rsidR="009C4958">
        <w:t>s</w:t>
      </w:r>
      <w:r w:rsidRPr="00E41E3A">
        <w:t xml:space="preserve"> administratives générales préparées par la Fédération Internationale des Ingénieurs-Conseils ou FIDIC pour les Projets </w:t>
      </w:r>
      <w:r w:rsidR="00EF4B6F" w:rsidRPr="00E41E3A">
        <w:rPr>
          <w:i/>
        </w:rPr>
        <w:t>Greenfield</w:t>
      </w:r>
      <w:r w:rsidR="00EF4B6F" w:rsidRPr="00E41E3A">
        <w:t xml:space="preserve"> </w:t>
      </w:r>
      <w:r w:rsidRPr="00E41E3A">
        <w:t xml:space="preserve">de Conception, </w:t>
      </w:r>
      <w:r w:rsidR="001A00E8">
        <w:t>Construction</w:t>
      </w:r>
      <w:r w:rsidR="001A00E8" w:rsidRPr="00E41E3A">
        <w:t xml:space="preserve"> </w:t>
      </w:r>
      <w:r w:rsidRPr="00E41E3A">
        <w:t xml:space="preserve">et Exploitation, édition </w:t>
      </w:r>
      <w:r w:rsidR="00912320" w:rsidRPr="00E41E3A">
        <w:t>2008</w:t>
      </w:r>
      <w:r w:rsidRPr="00E41E3A">
        <w:t xml:space="preserve">, également appelé FIDIC </w:t>
      </w:r>
      <w:r w:rsidR="00843249" w:rsidRPr="00E41E3A">
        <w:t>"</w:t>
      </w:r>
      <w:r w:rsidR="00912320" w:rsidRPr="00E41E3A">
        <w:rPr>
          <w:i/>
        </w:rPr>
        <w:t>Gold Book</w:t>
      </w:r>
      <w:r w:rsidR="00843249" w:rsidRPr="00E41E3A">
        <w:t>"</w:t>
      </w:r>
      <w:r w:rsidR="00EF4B6F" w:rsidRPr="00E41E3A">
        <w:t> ;</w:t>
      </w:r>
    </w:p>
    <w:p w14:paraId="2DD50B34" w14:textId="02F23A84" w:rsidR="00EF4B6F" w:rsidRPr="00E41E3A" w:rsidRDefault="00EF4B6F" w:rsidP="008C1206">
      <w:pPr>
        <w:pStyle w:val="Paragraphedeliste"/>
        <w:numPr>
          <w:ilvl w:val="0"/>
          <w:numId w:val="100"/>
        </w:numPr>
        <w:ind w:left="1134" w:hanging="567"/>
        <w:contextualSpacing w:val="0"/>
      </w:pPr>
      <w:r w:rsidRPr="00E41E3A">
        <w:t xml:space="preserve">Les Projets </w:t>
      </w:r>
      <w:r w:rsidR="00912320" w:rsidRPr="00E41E3A">
        <w:rPr>
          <w:i/>
        </w:rPr>
        <w:t>Brownfield</w:t>
      </w:r>
      <w:r w:rsidR="00912320" w:rsidRPr="00E41E3A">
        <w:t xml:space="preserve"> </w:t>
      </w:r>
      <w:r w:rsidRPr="00E41E3A">
        <w:t>requièrent des dispositions spécifiques pour traiter des installations/</w:t>
      </w:r>
      <w:r w:rsidR="001A00E8">
        <w:t>équipements</w:t>
      </w:r>
      <w:r w:rsidR="001A00E8" w:rsidRPr="00E41E3A">
        <w:t xml:space="preserve"> </w:t>
      </w:r>
      <w:r w:rsidRPr="00E41E3A">
        <w:t xml:space="preserve">existants qui sont remis par le Maître d'Ouvrage à l'Entrepreneur au début du Marché. </w:t>
      </w:r>
      <w:r w:rsidR="00A179C0" w:rsidRPr="00E41E3A">
        <w:t>Elles prévoient</w:t>
      </w:r>
      <w:r w:rsidRPr="00E41E3A">
        <w:t xml:space="preserve"> que l'Entrepreneur effectue</w:t>
      </w:r>
      <w:r w:rsidR="003D774D" w:rsidRPr="00E41E3A">
        <w:t>, dans une première phase,</w:t>
      </w:r>
      <w:r w:rsidRPr="00E41E3A">
        <w:t xml:space="preserve"> </w:t>
      </w:r>
      <w:r w:rsidR="003D774D" w:rsidRPr="00E41E3A">
        <w:t xml:space="preserve">une </w:t>
      </w:r>
      <w:r w:rsidR="001A00E8">
        <w:t>p</w:t>
      </w:r>
      <w:r w:rsidR="003D774D" w:rsidRPr="00E41E3A">
        <w:t xml:space="preserve">restation </w:t>
      </w:r>
      <w:r w:rsidR="001A00E8">
        <w:t xml:space="preserve">initiale </w:t>
      </w:r>
      <w:r w:rsidR="003D774D" w:rsidRPr="00E41E3A">
        <w:t>d'</w:t>
      </w:r>
      <w:r w:rsidR="001A00E8">
        <w:t>e</w:t>
      </w:r>
      <w:r w:rsidR="003D774D" w:rsidRPr="00E41E3A">
        <w:t xml:space="preserve">xploitation au cours de laquelle il réalisera un </w:t>
      </w:r>
      <w:r w:rsidR="00A179C0" w:rsidRPr="00E41E3A">
        <w:t>diagnostic</w:t>
      </w:r>
      <w:r w:rsidR="003D774D" w:rsidRPr="00E41E3A">
        <w:t xml:space="preserve"> de l'infrastructure et définira un périmètre de réhabilitation des </w:t>
      </w:r>
      <w:r w:rsidR="00E4296D">
        <w:t>ouvrages</w:t>
      </w:r>
      <w:r w:rsidR="00E4296D" w:rsidRPr="00E41E3A">
        <w:t xml:space="preserve"> </w:t>
      </w:r>
      <w:r w:rsidR="003D774D" w:rsidRPr="00E41E3A">
        <w:t>afin d'atteindre les exigences de performance spécifié</w:t>
      </w:r>
      <w:r w:rsidR="009C4958">
        <w:t>e</w:t>
      </w:r>
      <w:r w:rsidR="003D774D" w:rsidRPr="00E41E3A">
        <w:t>s dans le Marché</w:t>
      </w:r>
      <w:r w:rsidRPr="00E41E3A">
        <w:t xml:space="preserve">. Dans une seconde phase, il réalisera </w:t>
      </w:r>
      <w:r w:rsidR="003D774D" w:rsidRPr="00E41E3A">
        <w:t>les</w:t>
      </w:r>
      <w:r w:rsidRPr="00E41E3A">
        <w:t xml:space="preserve"> travaux de réhabilitation </w:t>
      </w:r>
      <w:r w:rsidR="00E4296D">
        <w:t>tout en poursuivant</w:t>
      </w:r>
      <w:r w:rsidRPr="00E41E3A">
        <w:t xml:space="preserve"> l’exploitation de l’infrastructure. Ce type de projet nécessite des dispositions et des arrangements contractuels spécifiques afin de traiter des questions telles que, entre autres</w:t>
      </w:r>
      <w:r w:rsidR="003D774D" w:rsidRPr="00E41E3A">
        <w:t xml:space="preserve"> : </w:t>
      </w:r>
      <w:r w:rsidRPr="00E41E3A">
        <w:t>la responsabilité en cas de défauts sur les actifs existants (en particulier les vices cachés) et la relation avec les exigences de performance, la classification des actifs existants (entre ceux qui sont accessibles et ceux qui ne le sont pas), la responsabilité en cas de remplacement/réparation et l'exploitation des actifs existants depuis le début de l'exécution du Marché.</w:t>
      </w:r>
      <w:r w:rsidR="00912320" w:rsidRPr="00E41E3A">
        <w:t xml:space="preserve"> </w:t>
      </w:r>
    </w:p>
    <w:p w14:paraId="44E604D5" w14:textId="21249952" w:rsidR="008C1206" w:rsidRPr="00E41E3A" w:rsidRDefault="008C1206" w:rsidP="00013D1F">
      <w:pPr>
        <w:pStyle w:val="Paragraphedeliste"/>
        <w:numPr>
          <w:ilvl w:val="0"/>
          <w:numId w:val="98"/>
        </w:numPr>
        <w:ind w:left="567" w:hanging="567"/>
        <w:contextualSpacing w:val="0"/>
      </w:pPr>
      <w:r w:rsidRPr="00E41E3A">
        <w:t xml:space="preserve">En </w:t>
      </w:r>
      <w:r w:rsidR="00E4296D">
        <w:t>cas de besoin</w:t>
      </w:r>
      <w:r w:rsidRPr="00E41E3A">
        <w:t xml:space="preserve">, il convient d'informer les utilisateurs de ce DTAO que s'ils souhaitent l'utiliser dans le cadre de Projets </w:t>
      </w:r>
      <w:r w:rsidRPr="00E41E3A">
        <w:rPr>
          <w:i/>
        </w:rPr>
        <w:t>Brownfield</w:t>
      </w:r>
      <w:r w:rsidRPr="00E41E3A">
        <w:t xml:space="preserve">, des adaptations </w:t>
      </w:r>
      <w:r w:rsidR="00D619C0" w:rsidRPr="00E41E3A">
        <w:t xml:space="preserve">devront être apportées, notamment </w:t>
      </w:r>
      <w:r w:rsidR="00932BF0" w:rsidRPr="00E41E3A">
        <w:t>dans les</w:t>
      </w:r>
      <w:r w:rsidR="00D619C0" w:rsidRPr="00E41E3A">
        <w:t xml:space="preserve"> Section</w:t>
      </w:r>
      <w:r w:rsidR="00932BF0" w:rsidRPr="00E41E3A">
        <w:t> </w:t>
      </w:r>
      <w:r w:rsidR="00D619C0" w:rsidRPr="00E41E3A">
        <w:t>IV – </w:t>
      </w:r>
      <w:r w:rsidR="00C71E00" w:rsidRPr="00E41E3A">
        <w:t xml:space="preserve">Formulaires et Bordereaux de Soumission </w:t>
      </w:r>
      <w:r w:rsidR="00D619C0" w:rsidRPr="00E41E3A">
        <w:t xml:space="preserve">(en particulier pour les Bordereaux de Prix et le </w:t>
      </w:r>
      <w:r w:rsidR="00793DFD" w:rsidRPr="00E41E3A">
        <w:t>Bordereau</w:t>
      </w:r>
      <w:r w:rsidR="00D619C0" w:rsidRPr="00E41E3A">
        <w:t xml:space="preserve"> de</w:t>
      </w:r>
      <w:r w:rsidR="00F84DCF" w:rsidRPr="00E41E3A">
        <w:t>s</w:t>
      </w:r>
      <w:r w:rsidR="00D619C0" w:rsidRPr="00E41E3A">
        <w:t xml:space="preserve"> Garanties de Performance, Section VII – Exigences du Maître d'Ouvrage et Section IX – Cahier des Clauses administratives particulières</w:t>
      </w:r>
      <w:r w:rsidRPr="00E41E3A">
        <w:t>.</w:t>
      </w:r>
    </w:p>
    <w:p w14:paraId="533B1B7F" w14:textId="0E9FA0A7" w:rsidR="00912320" w:rsidRPr="00E41E3A" w:rsidRDefault="00932BF0" w:rsidP="00932BF0">
      <w:pPr>
        <w:pStyle w:val="Paragraphedeliste"/>
        <w:numPr>
          <w:ilvl w:val="0"/>
          <w:numId w:val="98"/>
        </w:numPr>
        <w:ind w:left="567" w:hanging="567"/>
        <w:contextualSpacing w:val="0"/>
      </w:pPr>
      <w:r w:rsidRPr="00E41E3A">
        <w:t>Les utilisateurs doivent également noter qu'il n'est généralement ni pratique ni réaliste d'espérer qu'un Entrepreneur effectue une vérification de l'infrastructure existante durant la courte période d'appel d'offres et s'engage ensuite contractuellement à atteindre les exigences de performance et à assurer la remise en état nécessaire d'une infrastructure qu'il n'a ni conçue,</w:t>
      </w:r>
      <w:r w:rsidR="00630201">
        <w:t xml:space="preserve"> ni</w:t>
      </w:r>
      <w:r w:rsidRPr="00E41E3A">
        <w:t xml:space="preserve"> réalisée et </w:t>
      </w:r>
      <w:r w:rsidR="00630201">
        <w:t xml:space="preserve">ni </w:t>
      </w:r>
      <w:r w:rsidRPr="00E41E3A">
        <w:t xml:space="preserve">exploitée. L'état des actifs existants représente une grande incertitude pour l'Entrepreneur, et donc un risque important, les quelques semaines que durera le processus d'appel d'offres </w:t>
      </w:r>
      <w:r w:rsidR="00630201">
        <w:t xml:space="preserve">plus une période de soumission de quelques semaines </w:t>
      </w:r>
      <w:r w:rsidRPr="00E41E3A">
        <w:t xml:space="preserve">ne suffiront pas pour surmonter cette difficulté et réduire l'incertitude à des niveaux commercialement raisonnables. L’expérience montre que les Entrepreneurs compétents ont tendance à </w:t>
      </w:r>
      <w:r w:rsidR="00A179C0" w:rsidRPr="00E41E3A">
        <w:t>fuir</w:t>
      </w:r>
      <w:r w:rsidRPr="00E41E3A">
        <w:t xml:space="preserve"> les projets pour lesquels ils ne disposeraient pas du temps suffisant pour inspecter et enquêter sur l'infrastructure qu'ils seraient censés prendre en charge et assumer le risque de réhabilitation et de </w:t>
      </w:r>
      <w:r w:rsidR="00630201">
        <w:t xml:space="preserve">garantie de </w:t>
      </w:r>
      <w:r w:rsidRPr="00E41E3A">
        <w:t xml:space="preserve">performance. Ainsi, les Maîtres d'Ouvrage sont encouragés à travailler sur des exigences réalistes, en termes de processus de passation des marchés, de délai de soumission des offres et d'attribution des risques. Cela contribuerait à éviter les situations où des Entrepreneurs compétents, soit renoncent à soumettre une </w:t>
      </w:r>
      <w:r w:rsidR="00630201">
        <w:t>o</w:t>
      </w:r>
      <w:r w:rsidR="00630201" w:rsidRPr="00E41E3A">
        <w:t>ffre</w:t>
      </w:r>
      <w:r w:rsidRPr="00E41E3A">
        <w:t xml:space="preserve">, soit soumettent des </w:t>
      </w:r>
      <w:r w:rsidR="00630201">
        <w:t>o</w:t>
      </w:r>
      <w:r w:rsidR="00630201" w:rsidRPr="00E41E3A">
        <w:t xml:space="preserve">ffres </w:t>
      </w:r>
      <w:r w:rsidRPr="00E41E3A">
        <w:t xml:space="preserve">à un coût élevé pour tenir compte de leur exposition au risque, et où le Maître d'Ouvrage </w:t>
      </w:r>
      <w:r w:rsidR="00AC73D0" w:rsidRPr="00E41E3A">
        <w:t>attribuerait le Marché non pas à l'</w:t>
      </w:r>
      <w:r w:rsidRPr="00E41E3A">
        <w:t xml:space="preserve">Entrepreneur </w:t>
      </w:r>
      <w:r w:rsidR="00AC73D0" w:rsidRPr="00E41E3A">
        <w:t xml:space="preserve">le </w:t>
      </w:r>
      <w:r w:rsidRPr="00E41E3A">
        <w:t xml:space="preserve">plus compétent et le plus rentable, mais </w:t>
      </w:r>
      <w:r w:rsidR="00AC73D0" w:rsidRPr="00E41E3A">
        <w:t>au soumissionnaire</w:t>
      </w:r>
      <w:r w:rsidRPr="00E41E3A">
        <w:t xml:space="preserve"> le plus téméraire, au détriment du projet.</w:t>
      </w:r>
    </w:p>
    <w:p w14:paraId="066F1E00" w14:textId="48DE32FE" w:rsidR="00AC73D0" w:rsidRPr="00E41E3A" w:rsidRDefault="00AC73D0" w:rsidP="00AC73D0">
      <w:pPr>
        <w:pStyle w:val="Paragraphedeliste"/>
        <w:numPr>
          <w:ilvl w:val="0"/>
          <w:numId w:val="98"/>
        </w:numPr>
        <w:ind w:left="567" w:hanging="567"/>
        <w:contextualSpacing w:val="0"/>
      </w:pPr>
      <w:r w:rsidRPr="00E41E3A">
        <w:t xml:space="preserve">Des </w:t>
      </w:r>
      <w:r w:rsidR="00912320" w:rsidRPr="00E41E3A">
        <w:t>solutions</w:t>
      </w:r>
      <w:r w:rsidRPr="00E41E3A">
        <w:t xml:space="preserve"> contractuelles existent pour traiter les spécificités inhérentes aux projets </w:t>
      </w:r>
      <w:r w:rsidRPr="00E41E3A">
        <w:rPr>
          <w:i/>
        </w:rPr>
        <w:t>Brownfield</w:t>
      </w:r>
      <w:r w:rsidRPr="00E41E3A">
        <w:t>, généralement sous la forme de contrats conditionnels ou de Marchés en deux étapes avec des accords de partenariat entre le Maître d'Ouvrage et l'Entrepreneur afin d'aligner leurs objectifs respectifs sur un objectif commun - optimiser la portée des travaux de réhabilitation, dans un budget défini, afin de répondre à des exigences de performance réalisables.</w:t>
      </w:r>
    </w:p>
    <w:p w14:paraId="55FC7088" w14:textId="2EE84935" w:rsidR="00912320" w:rsidRPr="00E41E3A" w:rsidRDefault="00AC73D0" w:rsidP="009C4958">
      <w:pPr>
        <w:pStyle w:val="Paragraphedeliste"/>
        <w:numPr>
          <w:ilvl w:val="0"/>
          <w:numId w:val="99"/>
        </w:numPr>
        <w:contextualSpacing w:val="0"/>
        <w:rPr>
          <w:b/>
        </w:rPr>
      </w:pPr>
      <w:r w:rsidRPr="00E41E3A">
        <w:rPr>
          <w:b/>
        </w:rPr>
        <w:t>Typologie des Projets Greenfield</w:t>
      </w:r>
    </w:p>
    <w:p w14:paraId="5075E361" w14:textId="450BCD3F" w:rsidR="00912320" w:rsidRPr="00E41E3A" w:rsidRDefault="00EB6C90" w:rsidP="00B57B1C">
      <w:pPr>
        <w:pStyle w:val="Paragraphedeliste"/>
        <w:numPr>
          <w:ilvl w:val="0"/>
          <w:numId w:val="98"/>
        </w:numPr>
        <w:ind w:left="567" w:hanging="567"/>
        <w:contextualSpacing w:val="0"/>
      </w:pPr>
      <w:r w:rsidRPr="00E41E3A">
        <w:t xml:space="preserve">L'élaboration des Documents d'Appel d'Offres sur la base de ce DATO pour les projets </w:t>
      </w:r>
      <w:r w:rsidR="00630201" w:rsidRPr="00E41E3A">
        <w:t>C</w:t>
      </w:r>
      <w:r w:rsidR="00630201">
        <w:t>C</w:t>
      </w:r>
      <w:r w:rsidR="00630201" w:rsidRPr="00E41E3A">
        <w:t>E</w:t>
      </w:r>
      <w:r w:rsidRPr="00E41E3A">
        <w:t xml:space="preserve">/Greenfield se fondera sur les caractéristiques des catégories 2 &amp; 3 ci-dessus, à l'origine de ce type de Marchés </w:t>
      </w:r>
      <w:r w:rsidR="00630201" w:rsidRPr="00E41E3A">
        <w:t>C</w:t>
      </w:r>
      <w:r w:rsidR="00630201">
        <w:t>C</w:t>
      </w:r>
      <w:r w:rsidR="00630201" w:rsidRPr="00E41E3A">
        <w:t>E</w:t>
      </w:r>
      <w:r w:rsidRPr="00E41E3A">
        <w:t>, à savoir :</w:t>
      </w:r>
    </w:p>
    <w:p w14:paraId="55A0CF23" w14:textId="4EDE9DCF" w:rsidR="00912320" w:rsidRPr="00E41E3A" w:rsidRDefault="00EB6C90" w:rsidP="00EB6C90">
      <w:pPr>
        <w:pStyle w:val="Paragraphedeliste"/>
        <w:numPr>
          <w:ilvl w:val="0"/>
          <w:numId w:val="100"/>
        </w:numPr>
        <w:ind w:left="1134" w:hanging="567"/>
        <w:contextualSpacing w:val="0"/>
      </w:pPr>
      <w:r w:rsidRPr="00E41E3A">
        <w:t xml:space="preserve">les exigences de performance définies à la Section VII </w:t>
      </w:r>
      <w:r w:rsidR="00630201">
        <w:t xml:space="preserve">- </w:t>
      </w:r>
      <w:r w:rsidRPr="00E41E3A">
        <w:t>Exigences du Maître d'Ouvrage,</w:t>
      </w:r>
    </w:p>
    <w:p w14:paraId="153755D2" w14:textId="5E9866E2" w:rsidR="00912320" w:rsidRPr="00E41E3A" w:rsidRDefault="00EB6C90" w:rsidP="00EB6C90">
      <w:pPr>
        <w:pStyle w:val="Paragraphedeliste"/>
        <w:numPr>
          <w:ilvl w:val="0"/>
          <w:numId w:val="100"/>
        </w:numPr>
        <w:ind w:left="1134" w:hanging="567"/>
        <w:contextualSpacing w:val="0"/>
      </w:pPr>
      <w:r w:rsidRPr="00E41E3A">
        <w:t>les valeurs des Indicateu</w:t>
      </w:r>
      <w:r w:rsidR="00AC69E3" w:rsidRPr="00E41E3A">
        <w:t>rs</w:t>
      </w:r>
      <w:r w:rsidR="00747FED" w:rsidRPr="00E41E3A">
        <w:t xml:space="preserve"> </w:t>
      </w:r>
      <w:r w:rsidRPr="00E41E3A">
        <w:t xml:space="preserve">Clés de Performance du </w:t>
      </w:r>
      <w:r w:rsidR="00793DFD" w:rsidRPr="00E41E3A">
        <w:t>Bordereau</w:t>
      </w:r>
      <w:r w:rsidRPr="00E41E3A">
        <w:t xml:space="preserve"> des Garanties de Performance remises par l'Entrepreneur en vertu de la Section IV </w:t>
      </w:r>
      <w:r w:rsidR="00630201">
        <w:t xml:space="preserve">- </w:t>
      </w:r>
      <w:r w:rsidR="00C71E00" w:rsidRPr="00E41E3A">
        <w:t>Formulaires et Bordereaux de Soumission</w:t>
      </w:r>
      <w:r w:rsidRPr="00E41E3A">
        <w:t>,</w:t>
      </w:r>
    </w:p>
    <w:p w14:paraId="06E4268B" w14:textId="243DAAB5" w:rsidR="00912320" w:rsidRPr="00E41E3A" w:rsidRDefault="006975A0" w:rsidP="006975A0">
      <w:pPr>
        <w:pStyle w:val="Paragraphedeliste"/>
        <w:numPr>
          <w:ilvl w:val="0"/>
          <w:numId w:val="100"/>
        </w:numPr>
        <w:ind w:left="1134" w:hanging="567"/>
        <w:contextualSpacing w:val="0"/>
      </w:pPr>
      <w:r w:rsidRPr="00E41E3A">
        <w:t xml:space="preserve">le mécanisme de paiement pour la </w:t>
      </w:r>
      <w:r w:rsidR="007B3DB8" w:rsidRPr="00E41E3A">
        <w:t>Durée</w:t>
      </w:r>
      <w:r w:rsidRPr="00E41E3A">
        <w:t xml:space="preserve"> de Conception-</w:t>
      </w:r>
      <w:r w:rsidR="00755E41" w:rsidRPr="00E41E3A">
        <w:t>Réalisation</w:t>
      </w:r>
      <w:r w:rsidRPr="00E41E3A">
        <w:t xml:space="preserve"> et pour la </w:t>
      </w:r>
      <w:r w:rsidR="007B3DB8" w:rsidRPr="00E41E3A">
        <w:t xml:space="preserve">Durée </w:t>
      </w:r>
      <w:r w:rsidRPr="00E41E3A">
        <w:t xml:space="preserve">de </w:t>
      </w:r>
      <w:r w:rsidR="007B3DB8" w:rsidRPr="00E41E3A">
        <w:t xml:space="preserve">la </w:t>
      </w:r>
      <w:r w:rsidR="00755E41" w:rsidRPr="00E41E3A">
        <w:t>Prestation</w:t>
      </w:r>
      <w:r w:rsidRPr="00E41E3A">
        <w:t xml:space="preserve"> d’Exploitation, tel que prévu à l’Annexe 1 du Contrat</w:t>
      </w:r>
      <w:r w:rsidR="00843249" w:rsidRPr="00E41E3A">
        <w:t>.</w:t>
      </w:r>
    </w:p>
    <w:p w14:paraId="6BE5DFF0" w14:textId="6790BA90" w:rsidR="00C36AAB" w:rsidRPr="00E41E3A" w:rsidRDefault="00BE7AEA" w:rsidP="00DE64DE">
      <w:pPr>
        <w:pStyle w:val="Paragraphedeliste"/>
        <w:numPr>
          <w:ilvl w:val="0"/>
          <w:numId w:val="98"/>
        </w:numPr>
        <w:ind w:left="567" w:hanging="567"/>
        <w:contextualSpacing w:val="0"/>
      </w:pPr>
      <w:r w:rsidRPr="00E41E3A">
        <w:t xml:space="preserve">Il apparaît que le type de traitement </w:t>
      </w:r>
      <w:r w:rsidR="00C36AAB" w:rsidRPr="00E41E3A">
        <w:t xml:space="preserve">choisi </w:t>
      </w:r>
      <w:r w:rsidRPr="00E41E3A">
        <w:t>(technologies conventionnelles, nouvelles technologies, etc.) pour une usine de transformation n’affecte pas la définition des exigences de performance. En effet, l’expérience montre que</w:t>
      </w:r>
      <w:r w:rsidR="00C36AAB" w:rsidRPr="00E41E3A">
        <w:t>, pour ce type d'usine, l'attention se porte sur</w:t>
      </w:r>
      <w:r w:rsidRPr="00E41E3A">
        <w:t xml:space="preserve"> </w:t>
      </w:r>
      <w:r w:rsidRPr="00E41E3A">
        <w:rPr>
          <w:b/>
        </w:rPr>
        <w:t>la définition des exigences de performance basées sur les caractéristiques OPEX et sur le respect des normes de qualité de l’eau</w:t>
      </w:r>
      <w:r w:rsidRPr="00E41E3A">
        <w:t xml:space="preserve">, quel que soit le type de traitement. </w:t>
      </w:r>
      <w:r w:rsidR="004C6489" w:rsidRPr="00E41E3A">
        <w:t>Dans la mesure où les</w:t>
      </w:r>
      <w:r w:rsidRPr="00E41E3A">
        <w:t xml:space="preserve"> Marchés </w:t>
      </w:r>
      <w:r w:rsidR="00630201" w:rsidRPr="00E41E3A">
        <w:t>C</w:t>
      </w:r>
      <w:r w:rsidR="00630201">
        <w:t>C</w:t>
      </w:r>
      <w:r w:rsidR="00630201" w:rsidRPr="00E41E3A">
        <w:t xml:space="preserve">E </w:t>
      </w:r>
      <w:r w:rsidRPr="00E41E3A">
        <w:t>sont basés sur la performance</w:t>
      </w:r>
      <w:r w:rsidR="004C6489" w:rsidRPr="00E41E3A">
        <w:t>, il apparaît naturel que le Maître d'Ouvrage se concentre sur la qualité du produit et sur les coûts de production</w:t>
      </w:r>
      <w:r w:rsidRPr="00E41E3A">
        <w:t xml:space="preserve">. </w:t>
      </w:r>
      <w:r w:rsidR="004C6489" w:rsidRPr="00E41E3A">
        <w:t>Il</w:t>
      </w:r>
      <w:r w:rsidRPr="00E41E3A">
        <w:t xml:space="preserve"> n’est généralement pas concerné par les étapes intermédiaires de production, ni par la manière d’atteindre les exigences de performance fixées dans le Marché. </w:t>
      </w:r>
      <w:r w:rsidR="004C6489" w:rsidRPr="00E41E3A">
        <w:t>Seul lui importe les résultats atteints, et non les moyens d'y parvenir</w:t>
      </w:r>
      <w:r w:rsidRPr="00E41E3A">
        <w:t>.</w:t>
      </w:r>
    </w:p>
    <w:p w14:paraId="25299128" w14:textId="50BADA43" w:rsidR="00912320" w:rsidRPr="00E41E3A" w:rsidRDefault="00630201" w:rsidP="00755E41">
      <w:pPr>
        <w:pStyle w:val="Paragraphedeliste"/>
        <w:numPr>
          <w:ilvl w:val="0"/>
          <w:numId w:val="98"/>
        </w:numPr>
        <w:ind w:left="567" w:hanging="567"/>
        <w:contextualSpacing w:val="0"/>
      </w:pPr>
      <w:r>
        <w:t xml:space="preserve">Selon la règlementation applicable, </w:t>
      </w:r>
      <w:r w:rsidR="00FA5F7B">
        <w:t>l</w:t>
      </w:r>
      <w:r w:rsidR="00755E41" w:rsidRPr="00E41E3A">
        <w:t>es exigences de performance types peuvent être définies comme suit :</w:t>
      </w:r>
    </w:p>
    <w:p w14:paraId="46B26141" w14:textId="3BB82C2D" w:rsidR="00912320" w:rsidRPr="00E41E3A" w:rsidRDefault="00755E41" w:rsidP="00B57B1C">
      <w:pPr>
        <w:pStyle w:val="Paragraphedeliste"/>
        <w:numPr>
          <w:ilvl w:val="0"/>
          <w:numId w:val="100"/>
        </w:numPr>
        <w:ind w:left="1134" w:hanging="567"/>
      </w:pPr>
      <w:r w:rsidRPr="00E41E3A">
        <w:t xml:space="preserve">Pour </w:t>
      </w:r>
      <w:r w:rsidR="00FA5F7B">
        <w:t>la production d'eau potable</w:t>
      </w:r>
    </w:p>
    <w:p w14:paraId="5BF50B44" w14:textId="77777777" w:rsidR="00755E41" w:rsidRPr="00E41E3A" w:rsidRDefault="00755E41" w:rsidP="00755E41">
      <w:pPr>
        <w:pStyle w:val="Paragraphedeliste"/>
        <w:numPr>
          <w:ilvl w:val="0"/>
          <w:numId w:val="101"/>
        </w:numPr>
        <w:ind w:left="1701" w:hanging="567"/>
      </w:pPr>
      <w:r w:rsidRPr="00E41E3A">
        <w:t>Qualité de l’eau – conformité de l’eau traitée aux normes de qualité (pH, chlore, contenu bactériologique, etc.)</w:t>
      </w:r>
    </w:p>
    <w:p w14:paraId="62BE1408" w14:textId="77777777" w:rsidR="00755E41" w:rsidRPr="00E41E3A" w:rsidRDefault="00755E41" w:rsidP="00755E41">
      <w:pPr>
        <w:pStyle w:val="Paragraphedeliste"/>
        <w:numPr>
          <w:ilvl w:val="0"/>
          <w:numId w:val="101"/>
        </w:numPr>
        <w:ind w:left="1701" w:hanging="567"/>
      </w:pPr>
      <w:r w:rsidRPr="00E41E3A">
        <w:t>Production d'eau minimum (en m</w:t>
      </w:r>
      <w:r w:rsidRPr="00E41E3A">
        <w:rPr>
          <w:vertAlign w:val="superscript"/>
        </w:rPr>
        <w:t>3</w:t>
      </w:r>
      <w:r w:rsidRPr="00E41E3A">
        <w:t>/jour, avec les pics de consommation journalière et/ou saisonnière à satisfaire…)</w:t>
      </w:r>
    </w:p>
    <w:p w14:paraId="31135910" w14:textId="593446F2" w:rsidR="00755E41" w:rsidRPr="00E41E3A" w:rsidRDefault="00755E41" w:rsidP="00755E41">
      <w:pPr>
        <w:pStyle w:val="Paragraphedeliste"/>
        <w:numPr>
          <w:ilvl w:val="0"/>
          <w:numId w:val="101"/>
        </w:numPr>
        <w:ind w:left="1701" w:hanging="567"/>
      </w:pPr>
      <w:r w:rsidRPr="00E41E3A">
        <w:t>Consommation électrique (par m</w:t>
      </w:r>
      <w:r w:rsidRPr="00E41E3A">
        <w:rPr>
          <w:vertAlign w:val="superscript"/>
        </w:rPr>
        <w:t>3</w:t>
      </w:r>
      <w:r w:rsidRPr="00E41E3A">
        <w:t xml:space="preserve"> d’eau </w:t>
      </w:r>
      <w:r w:rsidR="00D67FAA">
        <w:t>produit</w:t>
      </w:r>
      <w:r w:rsidRPr="00E41E3A">
        <w:t>)</w:t>
      </w:r>
    </w:p>
    <w:p w14:paraId="4E4C92B4" w14:textId="4FB6A319" w:rsidR="00755E41" w:rsidRPr="00E41E3A" w:rsidRDefault="00755E41" w:rsidP="00755E41">
      <w:pPr>
        <w:pStyle w:val="Paragraphedeliste"/>
        <w:numPr>
          <w:ilvl w:val="0"/>
          <w:numId w:val="101"/>
        </w:numPr>
        <w:ind w:left="1701" w:hanging="567"/>
      </w:pPr>
      <w:r w:rsidRPr="00E41E3A">
        <w:t>Consommation de produits chimiques (par m</w:t>
      </w:r>
      <w:r w:rsidRPr="00E41E3A">
        <w:rPr>
          <w:vertAlign w:val="superscript"/>
        </w:rPr>
        <w:t>3</w:t>
      </w:r>
      <w:r w:rsidRPr="00E41E3A">
        <w:t xml:space="preserve"> d’eau traitée) </w:t>
      </w:r>
    </w:p>
    <w:p w14:paraId="5F9B390C" w14:textId="6AA4DFB3" w:rsidR="00912320" w:rsidRPr="00E41E3A" w:rsidRDefault="00755E41" w:rsidP="00755E41">
      <w:pPr>
        <w:pStyle w:val="Paragraphedeliste"/>
        <w:numPr>
          <w:ilvl w:val="0"/>
          <w:numId w:val="101"/>
        </w:numPr>
        <w:ind w:left="1701" w:hanging="567"/>
        <w:contextualSpacing w:val="0"/>
      </w:pPr>
      <w:r w:rsidRPr="00E41E3A">
        <w:t>Etc.</w:t>
      </w:r>
    </w:p>
    <w:p w14:paraId="60E87413" w14:textId="6697D10E" w:rsidR="00912320" w:rsidRPr="00E41E3A" w:rsidRDefault="00755E41" w:rsidP="00755E41">
      <w:pPr>
        <w:pStyle w:val="Paragraphedeliste"/>
        <w:numPr>
          <w:ilvl w:val="0"/>
          <w:numId w:val="100"/>
        </w:numPr>
        <w:ind w:left="1134" w:hanging="567"/>
      </w:pPr>
      <w:r w:rsidRPr="00E41E3A">
        <w:t>Pour le traitement des eaux usées</w:t>
      </w:r>
    </w:p>
    <w:p w14:paraId="576EBB17" w14:textId="4642DB7F" w:rsidR="00755E41" w:rsidRPr="007F398C" w:rsidRDefault="00755E41" w:rsidP="00755E41">
      <w:pPr>
        <w:pStyle w:val="Paragraphedeliste"/>
        <w:numPr>
          <w:ilvl w:val="0"/>
          <w:numId w:val="101"/>
        </w:numPr>
        <w:ind w:left="1701" w:hanging="567"/>
      </w:pPr>
      <w:r w:rsidRPr="007F398C">
        <w:t xml:space="preserve">Effluent des eaux usées vers l’eau réceptrice </w:t>
      </w:r>
      <w:r w:rsidR="00432BC8" w:rsidRPr="007F398C">
        <w:t>– respect des normes de rejet (</w:t>
      </w:r>
      <w:r w:rsidR="00432BC8" w:rsidRPr="00FB0231">
        <w:t>DBO</w:t>
      </w:r>
      <w:r w:rsidRPr="00FB0231">
        <w:t xml:space="preserve">5, </w:t>
      </w:r>
      <w:r w:rsidR="00432BC8" w:rsidRPr="00FB0231">
        <w:t>DCO</w:t>
      </w:r>
      <w:r w:rsidRPr="00FB0231">
        <w:t xml:space="preserve">, </w:t>
      </w:r>
      <w:r w:rsidR="00432BC8" w:rsidRPr="00FB0231">
        <w:t>MES</w:t>
      </w:r>
      <w:r w:rsidRPr="007F398C">
        <w:t>, etc.)</w:t>
      </w:r>
    </w:p>
    <w:p w14:paraId="4E0C58DE" w14:textId="302F4E5D" w:rsidR="00755E41" w:rsidRPr="00E41E3A" w:rsidRDefault="00755E41" w:rsidP="00755E41">
      <w:pPr>
        <w:pStyle w:val="Paragraphedeliste"/>
        <w:numPr>
          <w:ilvl w:val="0"/>
          <w:numId w:val="101"/>
        </w:numPr>
        <w:ind w:left="1701" w:hanging="567"/>
      </w:pPr>
      <w:r w:rsidRPr="00E41E3A">
        <w:t>Capacité de traitement des eaux usées (en m</w:t>
      </w:r>
      <w:r w:rsidRPr="00E41E3A">
        <w:rPr>
          <w:vertAlign w:val="superscript"/>
        </w:rPr>
        <w:t>3</w:t>
      </w:r>
      <w:r w:rsidRPr="00E41E3A">
        <w:t xml:space="preserve">/jour, avec les pics de </w:t>
      </w:r>
      <w:r w:rsidR="003523A4">
        <w:t>rejet et/ou polluant</w:t>
      </w:r>
      <w:r w:rsidR="003523A4" w:rsidRPr="00E41E3A">
        <w:t xml:space="preserve"> </w:t>
      </w:r>
      <w:r w:rsidR="00967F48" w:rsidRPr="00E41E3A">
        <w:t>journalier</w:t>
      </w:r>
      <w:r w:rsidRPr="00E41E3A">
        <w:t xml:space="preserve"> et/ou </w:t>
      </w:r>
      <w:r w:rsidR="003523A4" w:rsidRPr="00E41E3A">
        <w:t>saisonni</w:t>
      </w:r>
      <w:r w:rsidR="003523A4">
        <w:t>er</w:t>
      </w:r>
      <w:r w:rsidR="003523A4" w:rsidRPr="00E41E3A">
        <w:t xml:space="preserve"> </w:t>
      </w:r>
      <w:r w:rsidRPr="00E41E3A">
        <w:t>à satisfaire…)</w:t>
      </w:r>
    </w:p>
    <w:p w14:paraId="4ABA0B9F" w14:textId="2CD92635" w:rsidR="00755E41" w:rsidRPr="00E41E3A" w:rsidRDefault="00755E41" w:rsidP="00755E41">
      <w:pPr>
        <w:pStyle w:val="Paragraphedeliste"/>
        <w:numPr>
          <w:ilvl w:val="0"/>
          <w:numId w:val="101"/>
        </w:numPr>
        <w:ind w:left="1701" w:hanging="567"/>
      </w:pPr>
      <w:r w:rsidRPr="00E41E3A">
        <w:t>Consommation électrique (par m</w:t>
      </w:r>
      <w:r w:rsidRPr="00E41E3A">
        <w:rPr>
          <w:vertAlign w:val="superscript"/>
        </w:rPr>
        <w:t>3</w:t>
      </w:r>
      <w:r w:rsidRPr="00E41E3A">
        <w:t xml:space="preserve"> d’eau traitée)</w:t>
      </w:r>
    </w:p>
    <w:p w14:paraId="5E5CBDD5" w14:textId="5DCADBFD" w:rsidR="00755E41" w:rsidRPr="00E41E3A" w:rsidRDefault="00755E41" w:rsidP="00755E41">
      <w:pPr>
        <w:pStyle w:val="Paragraphedeliste"/>
        <w:numPr>
          <w:ilvl w:val="0"/>
          <w:numId w:val="101"/>
        </w:numPr>
        <w:ind w:left="1701" w:hanging="567"/>
      </w:pPr>
      <w:r w:rsidRPr="00E41E3A">
        <w:t>Consommation de produits chimiques (par m</w:t>
      </w:r>
      <w:r w:rsidRPr="00E41E3A">
        <w:rPr>
          <w:vertAlign w:val="superscript"/>
        </w:rPr>
        <w:t>3</w:t>
      </w:r>
      <w:r w:rsidRPr="00E41E3A">
        <w:t xml:space="preserve"> d’eau traitée)</w:t>
      </w:r>
    </w:p>
    <w:p w14:paraId="26EB83E0" w14:textId="7D95B525" w:rsidR="00755E41" w:rsidRPr="00E41E3A" w:rsidRDefault="00755E41" w:rsidP="00755E41">
      <w:pPr>
        <w:pStyle w:val="Paragraphedeliste"/>
        <w:numPr>
          <w:ilvl w:val="0"/>
          <w:numId w:val="101"/>
        </w:numPr>
        <w:ind w:left="1701" w:hanging="567"/>
      </w:pPr>
      <w:r w:rsidRPr="00E41E3A">
        <w:t>Sous-produits – quantité de boues, siccité des boues, etc.</w:t>
      </w:r>
    </w:p>
    <w:p w14:paraId="342EE6A4" w14:textId="77777777" w:rsidR="00755E41" w:rsidRPr="00E41E3A" w:rsidRDefault="00755E41" w:rsidP="00755E41">
      <w:pPr>
        <w:pStyle w:val="Paragraphedeliste"/>
        <w:numPr>
          <w:ilvl w:val="0"/>
          <w:numId w:val="101"/>
        </w:numPr>
        <w:ind w:left="1701" w:hanging="567"/>
      </w:pPr>
      <w:r w:rsidRPr="00E41E3A">
        <w:t>Niveau de nuisance sonore et olfactive</w:t>
      </w:r>
    </w:p>
    <w:p w14:paraId="1DF8A810" w14:textId="0652F940" w:rsidR="00912320" w:rsidRPr="00E41E3A" w:rsidRDefault="00755E41" w:rsidP="00755E41">
      <w:pPr>
        <w:pStyle w:val="Paragraphedeliste"/>
        <w:numPr>
          <w:ilvl w:val="0"/>
          <w:numId w:val="101"/>
        </w:numPr>
        <w:ind w:left="1701" w:hanging="567"/>
        <w:contextualSpacing w:val="0"/>
      </w:pPr>
      <w:r w:rsidRPr="00E41E3A">
        <w:t>Etc.</w:t>
      </w:r>
    </w:p>
    <w:p w14:paraId="67542C60" w14:textId="725EAD11" w:rsidR="00912320" w:rsidRPr="00E41E3A" w:rsidRDefault="00755E41" w:rsidP="00755E41">
      <w:pPr>
        <w:pStyle w:val="Paragraphedeliste"/>
        <w:numPr>
          <w:ilvl w:val="0"/>
          <w:numId w:val="100"/>
        </w:numPr>
        <w:ind w:left="1134" w:hanging="567"/>
      </w:pPr>
      <w:r w:rsidRPr="00E41E3A">
        <w:t>Pour les réseaux d</w:t>
      </w:r>
      <w:r w:rsidR="00FB0231">
        <w:t>’</w:t>
      </w:r>
      <w:r w:rsidR="003B4A46">
        <w:t>eau</w:t>
      </w:r>
      <w:r w:rsidR="00FB0231">
        <w:t xml:space="preserve"> </w:t>
      </w:r>
      <w:r w:rsidRPr="00E41E3A">
        <w:t>(eau</w:t>
      </w:r>
      <w:r w:rsidR="003B4A46">
        <w:t xml:space="preserve"> potable </w:t>
      </w:r>
      <w:r w:rsidRPr="00E41E3A">
        <w:t>et eaux usées)</w:t>
      </w:r>
    </w:p>
    <w:p w14:paraId="35E4B577" w14:textId="77777777" w:rsidR="00755E41" w:rsidRPr="00E41E3A" w:rsidRDefault="00755E41" w:rsidP="00755E41">
      <w:pPr>
        <w:pStyle w:val="Paragraphedeliste"/>
        <w:numPr>
          <w:ilvl w:val="0"/>
          <w:numId w:val="101"/>
        </w:numPr>
        <w:ind w:left="1701" w:hanging="567"/>
      </w:pPr>
      <w:r w:rsidRPr="00E41E3A">
        <w:t>Continuité de l’alimentation en eau (24x7)</w:t>
      </w:r>
    </w:p>
    <w:p w14:paraId="22125A58" w14:textId="77777777" w:rsidR="00755E41" w:rsidRPr="00E41E3A" w:rsidRDefault="00755E41" w:rsidP="00755E41">
      <w:pPr>
        <w:pStyle w:val="Paragraphedeliste"/>
        <w:numPr>
          <w:ilvl w:val="0"/>
          <w:numId w:val="101"/>
        </w:numPr>
        <w:ind w:left="1701" w:hanging="567"/>
      </w:pPr>
      <w:r w:rsidRPr="00E41E3A">
        <w:t>Pression du réseau d’eau</w:t>
      </w:r>
    </w:p>
    <w:p w14:paraId="352099B7" w14:textId="1133EFF4" w:rsidR="00755E41" w:rsidRPr="007F398C" w:rsidRDefault="00755E41" w:rsidP="00755E41">
      <w:pPr>
        <w:pStyle w:val="Paragraphedeliste"/>
        <w:numPr>
          <w:ilvl w:val="0"/>
          <w:numId w:val="101"/>
        </w:numPr>
        <w:ind w:left="1701" w:hanging="567"/>
      </w:pPr>
      <w:r w:rsidRPr="00E41E3A">
        <w:t xml:space="preserve">Diminution de l’eau non </w:t>
      </w:r>
      <w:r w:rsidRPr="007F398C">
        <w:t>comptabilisée (</w:t>
      </w:r>
      <w:r w:rsidR="007445FC" w:rsidRPr="00FB0231">
        <w:t>ENC</w:t>
      </w:r>
      <w:r w:rsidRPr="007F398C">
        <w:t>)</w:t>
      </w:r>
    </w:p>
    <w:p w14:paraId="3EB5E0B7" w14:textId="77777777" w:rsidR="00755E41" w:rsidRPr="007F398C" w:rsidRDefault="00755E41" w:rsidP="00755E41">
      <w:pPr>
        <w:pStyle w:val="Paragraphedeliste"/>
        <w:numPr>
          <w:ilvl w:val="0"/>
          <w:numId w:val="101"/>
        </w:numPr>
        <w:ind w:left="1701" w:hanging="567"/>
      </w:pPr>
      <w:r w:rsidRPr="007F398C">
        <w:t>Teneur en chlore résiduel dans le réseau d'eau</w:t>
      </w:r>
    </w:p>
    <w:p w14:paraId="627AA126" w14:textId="77777777" w:rsidR="00755E41" w:rsidRPr="007F398C" w:rsidRDefault="00755E41" w:rsidP="00755E41">
      <w:pPr>
        <w:pStyle w:val="Paragraphedeliste"/>
        <w:numPr>
          <w:ilvl w:val="0"/>
          <w:numId w:val="101"/>
        </w:numPr>
        <w:ind w:left="1701" w:hanging="567"/>
      </w:pPr>
      <w:r w:rsidRPr="007F398C">
        <w:t>Gestion des réclamations clients</w:t>
      </w:r>
    </w:p>
    <w:p w14:paraId="15851263" w14:textId="77777777" w:rsidR="00755E41" w:rsidRPr="00E41E3A" w:rsidRDefault="00755E41" w:rsidP="00755E41">
      <w:pPr>
        <w:pStyle w:val="Paragraphedeliste"/>
        <w:numPr>
          <w:ilvl w:val="0"/>
          <w:numId w:val="101"/>
        </w:numPr>
        <w:ind w:left="1701" w:hanging="567"/>
      </w:pPr>
      <w:r w:rsidRPr="00E41E3A">
        <w:t>Performance de réparation des fuites</w:t>
      </w:r>
    </w:p>
    <w:p w14:paraId="2D1F22CD" w14:textId="6A7849C7" w:rsidR="00755E41" w:rsidRPr="00E41E3A" w:rsidRDefault="00755E41" w:rsidP="00755E41">
      <w:pPr>
        <w:pStyle w:val="Paragraphedeliste"/>
        <w:numPr>
          <w:ilvl w:val="0"/>
          <w:numId w:val="101"/>
        </w:numPr>
        <w:ind w:left="1701" w:hanging="567"/>
      </w:pPr>
      <w:r w:rsidRPr="00E41E3A">
        <w:t xml:space="preserve">Niveaux de </w:t>
      </w:r>
      <w:r w:rsidR="00D872E3">
        <w:t xml:space="preserve">sédiments </w:t>
      </w:r>
      <w:r w:rsidRPr="00E41E3A">
        <w:t>dans les réseaux d’eaux usées</w:t>
      </w:r>
    </w:p>
    <w:p w14:paraId="1E86ED37" w14:textId="77777777" w:rsidR="00755E41" w:rsidRPr="00E41E3A" w:rsidRDefault="00755E41" w:rsidP="00755E41">
      <w:pPr>
        <w:pStyle w:val="Paragraphedeliste"/>
        <w:numPr>
          <w:ilvl w:val="0"/>
          <w:numId w:val="101"/>
        </w:numPr>
        <w:ind w:left="1701" w:hanging="567"/>
      </w:pPr>
      <w:r w:rsidRPr="00E41E3A">
        <w:t>Gestion des odeurs</w:t>
      </w:r>
    </w:p>
    <w:p w14:paraId="30B6BC2C" w14:textId="3947092F" w:rsidR="00912320" w:rsidRPr="00E41E3A" w:rsidRDefault="00755E41" w:rsidP="00755E41">
      <w:pPr>
        <w:pStyle w:val="Paragraphedeliste"/>
        <w:numPr>
          <w:ilvl w:val="0"/>
          <w:numId w:val="101"/>
        </w:numPr>
        <w:ind w:left="1701" w:hanging="567"/>
      </w:pPr>
      <w:r w:rsidRPr="00E41E3A">
        <w:t>Etc.</w:t>
      </w:r>
    </w:p>
    <w:p w14:paraId="6D5DA518" w14:textId="77777777" w:rsidR="00707049" w:rsidRPr="00E41E3A" w:rsidRDefault="00707049">
      <w:pPr>
        <w:suppressAutoHyphens w:val="0"/>
        <w:overflowPunct/>
        <w:autoSpaceDE/>
        <w:autoSpaceDN/>
        <w:adjustRightInd/>
        <w:spacing w:after="0" w:line="240" w:lineRule="auto"/>
        <w:jc w:val="left"/>
        <w:textAlignment w:val="auto"/>
      </w:pPr>
      <w:r w:rsidRPr="00E41E3A">
        <w:br w:type="page"/>
      </w:r>
    </w:p>
    <w:p w14:paraId="3C938401" w14:textId="5916E500" w:rsidR="00917004" w:rsidRPr="00E41E3A" w:rsidRDefault="00C41D2C" w:rsidP="007A35CC">
      <w:pPr>
        <w:pStyle w:val="TITLEINTRO"/>
      </w:pPr>
      <w:bookmarkStart w:id="7" w:name="_Toc238835890"/>
      <w:r w:rsidRPr="00E41E3A">
        <w:t>Termes de Référence pour l</w:t>
      </w:r>
      <w:r w:rsidR="00E603AF" w:rsidRPr="00E41E3A">
        <w:t>e</w:t>
      </w:r>
      <w:r w:rsidR="00E603AF" w:rsidRPr="00E41E3A">
        <w:br/>
      </w:r>
      <w:r w:rsidRPr="00E41E3A">
        <w:t xml:space="preserve">Comité d'Evaluation des Offres de </w:t>
      </w:r>
      <w:r w:rsidR="003523A4" w:rsidRPr="00E41E3A">
        <w:t>C</w:t>
      </w:r>
      <w:r w:rsidR="003523A4">
        <w:t>C</w:t>
      </w:r>
      <w:r w:rsidR="003523A4" w:rsidRPr="00E41E3A">
        <w:t>E</w:t>
      </w:r>
      <w:bookmarkEnd w:id="7"/>
    </w:p>
    <w:p w14:paraId="023BDEA1" w14:textId="77777777" w:rsidR="00917004" w:rsidRPr="00E41E3A" w:rsidRDefault="00917004" w:rsidP="00917004"/>
    <w:p w14:paraId="4DD865CF" w14:textId="596F845A" w:rsidR="00917004" w:rsidRDefault="00E603AF" w:rsidP="00917004">
      <w:pPr>
        <w:rPr>
          <w:i/>
        </w:rPr>
      </w:pPr>
      <w:r w:rsidRPr="00E41E3A">
        <w:t>Tous les termes et expressions utilisés ci-dessous auront la même signification que celle qui leur est attribuée dans les documents d'appel d'offres (ci-après dénommé les "</w:t>
      </w:r>
      <w:r w:rsidRPr="00E41E3A">
        <w:rPr>
          <w:b/>
        </w:rPr>
        <w:t>Documents d'Appel d'Offres</w:t>
      </w:r>
      <w:r w:rsidRPr="00E41E3A">
        <w:t>") pour</w:t>
      </w:r>
      <w:r w:rsidR="00917004" w:rsidRPr="00E41E3A">
        <w:t xml:space="preserve"> </w:t>
      </w:r>
      <w:r w:rsidRPr="00E41E3A">
        <w:t xml:space="preserve">le Marché </w:t>
      </w:r>
      <w:r w:rsidR="003523A4" w:rsidRPr="00E41E3A">
        <w:t>C</w:t>
      </w:r>
      <w:r w:rsidR="003523A4">
        <w:t>C</w:t>
      </w:r>
      <w:r w:rsidR="003523A4" w:rsidRPr="00E41E3A">
        <w:t xml:space="preserve">E </w:t>
      </w:r>
      <w:r w:rsidR="00917004" w:rsidRPr="00E41E3A">
        <w:rPr>
          <w:i/>
          <w:highlight w:val="yellow"/>
        </w:rPr>
        <w:t>[</w:t>
      </w:r>
      <w:r w:rsidR="00C41D2C" w:rsidRPr="00E41E3A">
        <w:rPr>
          <w:i/>
          <w:highlight w:val="yellow"/>
        </w:rPr>
        <w:t xml:space="preserve">indiquer le nom du Marché </w:t>
      </w:r>
      <w:r w:rsidR="003523A4" w:rsidRPr="00E41E3A">
        <w:rPr>
          <w:i/>
          <w:highlight w:val="yellow"/>
        </w:rPr>
        <w:t>C</w:t>
      </w:r>
      <w:r w:rsidR="003523A4">
        <w:rPr>
          <w:i/>
          <w:highlight w:val="yellow"/>
        </w:rPr>
        <w:t>C</w:t>
      </w:r>
      <w:r w:rsidR="003523A4" w:rsidRPr="00E41E3A">
        <w:rPr>
          <w:i/>
          <w:highlight w:val="yellow"/>
        </w:rPr>
        <w:t xml:space="preserve">E </w:t>
      </w:r>
      <w:r w:rsidR="00C41D2C" w:rsidRPr="00E41E3A">
        <w:rPr>
          <w:i/>
          <w:highlight w:val="yellow"/>
        </w:rPr>
        <w:t>pour lequel des Offres</w:t>
      </w:r>
      <w:r w:rsidRPr="00E41E3A">
        <w:rPr>
          <w:i/>
          <w:highlight w:val="yellow"/>
        </w:rPr>
        <w:t xml:space="preserve"> sont </w:t>
      </w:r>
      <w:r w:rsidR="00273211" w:rsidRPr="00E41E3A">
        <w:rPr>
          <w:i/>
          <w:highlight w:val="yellow"/>
        </w:rPr>
        <w:t>attendues]</w:t>
      </w:r>
      <w:r w:rsidR="00917004" w:rsidRPr="00E41E3A">
        <w:rPr>
          <w:i/>
        </w:rPr>
        <w:t>.</w:t>
      </w:r>
    </w:p>
    <w:p w14:paraId="6D18274F" w14:textId="77777777" w:rsidR="00034250" w:rsidRPr="00E41E3A" w:rsidRDefault="00034250" w:rsidP="00917004"/>
    <w:p w14:paraId="01C68D33" w14:textId="7D86B9BC" w:rsidR="00917004" w:rsidRPr="00E41E3A" w:rsidRDefault="0047661F" w:rsidP="00034250">
      <w:pPr>
        <w:pStyle w:val="Paragraphedeliste"/>
        <w:numPr>
          <w:ilvl w:val="0"/>
          <w:numId w:val="102"/>
        </w:numPr>
        <w:spacing w:before="240"/>
        <w:ind w:left="567" w:hanging="567"/>
        <w:contextualSpacing w:val="0"/>
        <w:rPr>
          <w:b/>
          <w:u w:val="single"/>
        </w:rPr>
      </w:pPr>
      <w:r w:rsidRPr="00E41E3A">
        <w:rPr>
          <w:b/>
          <w:u w:val="single"/>
        </w:rPr>
        <w:t>Rôle</w:t>
      </w:r>
      <w:r w:rsidR="00E603AF" w:rsidRPr="00E41E3A">
        <w:rPr>
          <w:b/>
          <w:u w:val="single"/>
        </w:rPr>
        <w:t xml:space="preserve"> du Comité d'Evaluation des Offres</w:t>
      </w:r>
      <w:r w:rsidR="00BA6362" w:rsidRPr="00E41E3A">
        <w:rPr>
          <w:b/>
          <w:u w:val="single"/>
        </w:rPr>
        <w:t xml:space="preserve"> de </w:t>
      </w:r>
      <w:r w:rsidR="003523A4" w:rsidRPr="00E41E3A">
        <w:rPr>
          <w:b/>
          <w:u w:val="single"/>
        </w:rPr>
        <w:t>C</w:t>
      </w:r>
      <w:r w:rsidR="003523A4">
        <w:rPr>
          <w:b/>
          <w:u w:val="single"/>
        </w:rPr>
        <w:t>C</w:t>
      </w:r>
      <w:r w:rsidR="003523A4" w:rsidRPr="00E41E3A">
        <w:rPr>
          <w:b/>
          <w:u w:val="single"/>
        </w:rPr>
        <w:t>E</w:t>
      </w:r>
    </w:p>
    <w:p w14:paraId="39237D39" w14:textId="7854392F" w:rsidR="00917004" w:rsidRPr="00E41E3A" w:rsidRDefault="00E603AF" w:rsidP="00917004">
      <w:pPr>
        <w:ind w:left="567"/>
      </w:pPr>
      <w:r w:rsidRPr="00E41E3A">
        <w:t>Le Comité d'Evaluation des Offres doit :</w:t>
      </w:r>
    </w:p>
    <w:p w14:paraId="2187C72F" w14:textId="39ACD323" w:rsidR="00917004" w:rsidRPr="00E41E3A" w:rsidRDefault="00E603AF" w:rsidP="0047661F">
      <w:pPr>
        <w:pStyle w:val="Paragraphedeliste"/>
        <w:numPr>
          <w:ilvl w:val="0"/>
          <w:numId w:val="103"/>
        </w:numPr>
        <w:ind w:left="1134" w:hanging="567"/>
        <w:contextualSpacing w:val="0"/>
      </w:pPr>
      <w:r w:rsidRPr="00E41E3A">
        <w:t xml:space="preserve">Assister le Maître d'Ouvrage dans toutes les étapes préparatoires de l'Appel d'Offre définies dans les </w:t>
      </w:r>
      <w:r w:rsidR="002553DA">
        <w:t>aux Articles</w:t>
      </w:r>
      <w:r w:rsidR="002553DA" w:rsidRPr="00E41E3A">
        <w:t xml:space="preserve"> </w:t>
      </w:r>
      <w:r w:rsidRPr="00E41E3A">
        <w:t>7 et 8</w:t>
      </w:r>
      <w:r w:rsidR="009325C6">
        <w:t xml:space="preserve"> des IS</w:t>
      </w:r>
      <w:r w:rsidRPr="00E41E3A">
        <w:t> ;</w:t>
      </w:r>
    </w:p>
    <w:p w14:paraId="70F10786" w14:textId="362CB24B" w:rsidR="00917004" w:rsidRPr="00E41E3A" w:rsidRDefault="0047661F" w:rsidP="0047661F">
      <w:pPr>
        <w:pStyle w:val="Paragraphedeliste"/>
        <w:numPr>
          <w:ilvl w:val="0"/>
          <w:numId w:val="103"/>
        </w:numPr>
        <w:ind w:left="1134" w:hanging="567"/>
        <w:contextualSpacing w:val="0"/>
      </w:pPr>
      <w:r w:rsidRPr="00E41E3A">
        <w:t xml:space="preserve">Assister le Maître d'Ouvrage dans le processus d'évaluation et de comparaison des Offres, tels que définis dans les </w:t>
      </w:r>
      <w:r w:rsidR="009325C6">
        <w:t>Articles</w:t>
      </w:r>
      <w:r w:rsidR="009325C6" w:rsidRPr="00E41E3A">
        <w:t xml:space="preserve"> </w:t>
      </w:r>
      <w:r w:rsidRPr="00E41E3A">
        <w:t>27 à 40</w:t>
      </w:r>
      <w:r w:rsidR="009325C6">
        <w:t xml:space="preserve"> des IS</w:t>
      </w:r>
      <w:r w:rsidRPr="00E41E3A">
        <w:t> </w:t>
      </w:r>
      <w:r w:rsidR="008425E5" w:rsidRPr="00E41E3A">
        <w:t>;</w:t>
      </w:r>
    </w:p>
    <w:p w14:paraId="69BA9B62" w14:textId="63E0D345" w:rsidR="00917004" w:rsidRPr="00967F48" w:rsidRDefault="0047661F" w:rsidP="0047661F">
      <w:pPr>
        <w:pStyle w:val="Paragraphedeliste"/>
        <w:numPr>
          <w:ilvl w:val="0"/>
          <w:numId w:val="103"/>
        </w:numPr>
        <w:ind w:left="1134" w:hanging="567"/>
        <w:contextualSpacing w:val="0"/>
      </w:pPr>
      <w:r w:rsidRPr="00E41E3A">
        <w:t xml:space="preserve">A l'issue du processus d'évaluation et de comparaison des Offres, émettre des </w:t>
      </w:r>
      <w:r w:rsidRPr="00967F48">
        <w:t xml:space="preserve">recommandations au Maître d'Ouvrage pour l'attribution du Marché, sur la base de l'Offre </w:t>
      </w:r>
      <w:r w:rsidRPr="007F398C">
        <w:t xml:space="preserve">conforme pour l'essentiel et évaluée la </w:t>
      </w:r>
      <w:r w:rsidR="002945F6" w:rsidRPr="007F398C">
        <w:t>mieux</w:t>
      </w:r>
      <w:r w:rsidRPr="007F398C">
        <w:t>-disante</w:t>
      </w:r>
      <w:r w:rsidR="003523A4" w:rsidRPr="00967F48">
        <w:t xml:space="preserve"> technico-financièrement</w:t>
      </w:r>
      <w:r w:rsidRPr="00967F48">
        <w:t>, et rédiger le rapport final d'évaluation des Offres </w:t>
      </w:r>
      <w:r w:rsidR="008425E5" w:rsidRPr="00967F48">
        <w:t>;</w:t>
      </w:r>
    </w:p>
    <w:p w14:paraId="36E7FA9C" w14:textId="5AA592B8" w:rsidR="00917004" w:rsidRPr="00E41E3A" w:rsidRDefault="0047661F" w:rsidP="001E130A">
      <w:pPr>
        <w:pStyle w:val="Paragraphedeliste"/>
        <w:numPr>
          <w:ilvl w:val="0"/>
          <w:numId w:val="103"/>
        </w:numPr>
        <w:ind w:left="1134" w:hanging="567"/>
        <w:contextualSpacing w:val="0"/>
      </w:pPr>
      <w:r w:rsidRPr="00E41E3A">
        <w:t xml:space="preserve">Assister le Maître d'Ouvrage dans toutes les transactions et communications avec les Soumissionnaires, depuis le lancement de </w:t>
      </w:r>
      <w:r w:rsidR="008E548A">
        <w:t>l'Avis d'Appel d'Offres</w:t>
      </w:r>
      <w:r w:rsidRPr="00E41E3A">
        <w:t xml:space="preserve"> jusqu'à </w:t>
      </w:r>
      <w:r w:rsidR="001E130A" w:rsidRPr="00E41E3A">
        <w:t xml:space="preserve">la signature du </w:t>
      </w:r>
      <w:r w:rsidRPr="00E41E3A">
        <w:t>Marché, conformément à l'</w:t>
      </w:r>
      <w:r w:rsidR="009325C6">
        <w:t xml:space="preserve">Article </w:t>
      </w:r>
      <w:r w:rsidRPr="00E41E3A">
        <w:t>43</w:t>
      </w:r>
      <w:r w:rsidR="009325C6">
        <w:t xml:space="preserve"> des IS</w:t>
      </w:r>
      <w:r w:rsidRPr="00E41E3A">
        <w:t xml:space="preserve"> et la fourniture par le Soumissionnaire </w:t>
      </w:r>
      <w:r w:rsidR="001E130A" w:rsidRPr="00E41E3A">
        <w:t>attributaire du Marché</w:t>
      </w:r>
      <w:r w:rsidRPr="00E41E3A">
        <w:t xml:space="preserve"> de la Garantie de </w:t>
      </w:r>
      <w:r w:rsidR="001E130A" w:rsidRPr="00E41E3A">
        <w:t>Bonne Exécution</w:t>
      </w:r>
      <w:r w:rsidRPr="00E41E3A">
        <w:t xml:space="preserve"> requise en vertu de l'</w:t>
      </w:r>
      <w:r w:rsidR="009325C6">
        <w:t>Article</w:t>
      </w:r>
      <w:r w:rsidRPr="00E41E3A">
        <w:t xml:space="preserve"> 44</w:t>
      </w:r>
      <w:r w:rsidR="009325C6">
        <w:t xml:space="preserve"> des IS</w:t>
      </w:r>
      <w:r w:rsidRPr="00E41E3A">
        <w:t xml:space="preserve"> ;</w:t>
      </w:r>
    </w:p>
    <w:p w14:paraId="7C85FDBF" w14:textId="7C58E4A3" w:rsidR="00917004" w:rsidRPr="00E41E3A" w:rsidRDefault="001E130A" w:rsidP="001E130A">
      <w:pPr>
        <w:pStyle w:val="Paragraphedeliste"/>
        <w:numPr>
          <w:ilvl w:val="0"/>
          <w:numId w:val="103"/>
        </w:numPr>
        <w:ind w:left="1134" w:hanging="567"/>
        <w:contextualSpacing w:val="0"/>
      </w:pPr>
      <w:r w:rsidRPr="00E41E3A">
        <w:t>Garantir son indépendance et son absence de conflit d'intérêts avec tout Soumissionnaire participant au processus d'appel d'offres, et sa neutralité dans l'exercice de ses fonctions en vertu du présent accord de prestation de services</w:t>
      </w:r>
      <w:r w:rsidR="008425E5" w:rsidRPr="00E41E3A">
        <w:t>.</w:t>
      </w:r>
    </w:p>
    <w:p w14:paraId="3B6488BD" w14:textId="741D3D98" w:rsidR="00917004" w:rsidRPr="00E41E3A" w:rsidRDefault="008D2CCC" w:rsidP="00034250">
      <w:pPr>
        <w:pStyle w:val="Paragraphedeliste"/>
        <w:numPr>
          <w:ilvl w:val="0"/>
          <w:numId w:val="102"/>
        </w:numPr>
        <w:spacing w:before="240"/>
        <w:ind w:left="567" w:hanging="567"/>
        <w:contextualSpacing w:val="0"/>
        <w:rPr>
          <w:b/>
          <w:u w:val="single"/>
        </w:rPr>
      </w:pPr>
      <w:r w:rsidRPr="00E41E3A">
        <w:rPr>
          <w:b/>
          <w:u w:val="single"/>
        </w:rPr>
        <w:t>Détail des missions du Comité d'Evaluation des Offres</w:t>
      </w:r>
      <w:r w:rsidR="00BA6362" w:rsidRPr="00E41E3A">
        <w:rPr>
          <w:b/>
          <w:u w:val="single"/>
        </w:rPr>
        <w:t xml:space="preserve"> de </w:t>
      </w:r>
      <w:r w:rsidR="008E548A" w:rsidRPr="00E41E3A">
        <w:rPr>
          <w:b/>
          <w:u w:val="single"/>
        </w:rPr>
        <w:t>C</w:t>
      </w:r>
      <w:r w:rsidR="008E548A">
        <w:rPr>
          <w:b/>
          <w:u w:val="single"/>
        </w:rPr>
        <w:t>C</w:t>
      </w:r>
      <w:r w:rsidR="008E548A" w:rsidRPr="00E41E3A">
        <w:rPr>
          <w:b/>
          <w:u w:val="single"/>
        </w:rPr>
        <w:t>E</w:t>
      </w:r>
    </w:p>
    <w:p w14:paraId="1ADE9A59" w14:textId="17E12549" w:rsidR="00917004" w:rsidRPr="00E41E3A" w:rsidRDefault="008D2CCC" w:rsidP="008425E5">
      <w:pPr>
        <w:ind w:left="567"/>
      </w:pPr>
      <w:r w:rsidRPr="00E41E3A">
        <w:t xml:space="preserve">Afin de remplir son rôle tel que décrit ci-dessus, le Comité d'Evaluation des Offres doit réaliser </w:t>
      </w:r>
      <w:r w:rsidR="00BA6362" w:rsidRPr="00E41E3A">
        <w:t>au minimum les</w:t>
      </w:r>
      <w:r w:rsidRPr="00E41E3A">
        <w:t xml:space="preserve"> tâches</w:t>
      </w:r>
      <w:r w:rsidR="00BA6362" w:rsidRPr="00E41E3A">
        <w:t xml:space="preserve"> suivantes</w:t>
      </w:r>
      <w:r w:rsidRPr="00E41E3A">
        <w:t xml:space="preserve"> </w:t>
      </w:r>
      <w:r w:rsidR="00BA6362" w:rsidRPr="00E41E3A">
        <w:t xml:space="preserve">jugées </w:t>
      </w:r>
      <w:r w:rsidR="00A179C0" w:rsidRPr="00E41E3A">
        <w:t>indispensables par le Maître d'O</w:t>
      </w:r>
      <w:r w:rsidR="00BA6362" w:rsidRPr="00E41E3A">
        <w:t>uvr</w:t>
      </w:r>
      <w:r w:rsidR="00A179C0" w:rsidRPr="00E41E3A">
        <w:t>age</w:t>
      </w:r>
      <w:r w:rsidR="00BA6362" w:rsidRPr="00E41E3A">
        <w:t>, à savoir :</w:t>
      </w:r>
    </w:p>
    <w:p w14:paraId="68D3FA15" w14:textId="31E4150E" w:rsidR="00917004" w:rsidRPr="00E41E3A" w:rsidRDefault="00917004" w:rsidP="00B57B1C">
      <w:pPr>
        <w:pStyle w:val="Paragraphedeliste"/>
        <w:numPr>
          <w:ilvl w:val="0"/>
          <w:numId w:val="103"/>
        </w:numPr>
        <w:ind w:left="1134" w:hanging="567"/>
        <w:contextualSpacing w:val="0"/>
      </w:pPr>
      <w:r w:rsidRPr="00E41E3A">
        <w:t>Assist</w:t>
      </w:r>
      <w:r w:rsidR="00BA6362" w:rsidRPr="00E41E3A">
        <w:t>er le Maître d'Ouvrage durant la période de préparation des Offres</w:t>
      </w:r>
      <w:r w:rsidR="00295466" w:rsidRPr="00E41E3A">
        <w:t xml:space="preserve">, y compris mais sans s'y limiter, </w:t>
      </w:r>
      <w:r w:rsidR="00BA6362" w:rsidRPr="00E41E3A">
        <w:t xml:space="preserve">à </w:t>
      </w:r>
      <w:r w:rsidRPr="00E41E3A">
        <w:t>:</w:t>
      </w:r>
    </w:p>
    <w:p w14:paraId="272DE8D9" w14:textId="4F79EB51" w:rsidR="00917004" w:rsidRPr="00E41E3A" w:rsidRDefault="00917004" w:rsidP="00B57B1C">
      <w:pPr>
        <w:pStyle w:val="Paragraphedeliste"/>
        <w:numPr>
          <w:ilvl w:val="0"/>
          <w:numId w:val="104"/>
        </w:numPr>
        <w:ind w:left="1701" w:hanging="567"/>
      </w:pPr>
      <w:r w:rsidRPr="00E41E3A">
        <w:t>Pr</w:t>
      </w:r>
      <w:r w:rsidR="00241018" w:rsidRPr="00E41E3A">
        <w:t>é</w:t>
      </w:r>
      <w:r w:rsidRPr="00E41E3A">
        <w:t>pare</w:t>
      </w:r>
      <w:r w:rsidR="00BA6362" w:rsidRPr="00E41E3A">
        <w:t>r les réponses aux demandes d'éclaircissement formulées par les</w:t>
      </w:r>
      <w:r w:rsidR="00241018" w:rsidRPr="00E41E3A">
        <w:t xml:space="preserve"> Soumissionnaires, conformément à </w:t>
      </w:r>
      <w:r w:rsidR="009325C6" w:rsidRPr="00E41E3A">
        <w:t>l’Article</w:t>
      </w:r>
      <w:r w:rsidR="008425E5" w:rsidRPr="00E41E3A">
        <w:t> </w:t>
      </w:r>
      <w:r w:rsidRPr="00E41E3A">
        <w:t>7.1</w:t>
      </w:r>
      <w:r w:rsidR="00241018" w:rsidRPr="00E41E3A">
        <w:t> </w:t>
      </w:r>
      <w:r w:rsidR="009325C6">
        <w:t xml:space="preserve">des IS </w:t>
      </w:r>
      <w:r w:rsidR="008425E5" w:rsidRPr="00E41E3A">
        <w:t>;</w:t>
      </w:r>
    </w:p>
    <w:p w14:paraId="274A91EB" w14:textId="654241C6" w:rsidR="00917004" w:rsidRPr="00E41E3A" w:rsidRDefault="00917004" w:rsidP="00B57B1C">
      <w:pPr>
        <w:pStyle w:val="Paragraphedeliste"/>
        <w:numPr>
          <w:ilvl w:val="0"/>
          <w:numId w:val="104"/>
        </w:numPr>
        <w:ind w:left="1701" w:hanging="567"/>
      </w:pPr>
      <w:r w:rsidRPr="00E41E3A">
        <w:t>Pr</w:t>
      </w:r>
      <w:r w:rsidR="00241018" w:rsidRPr="00E41E3A">
        <w:t>é</w:t>
      </w:r>
      <w:r w:rsidRPr="00E41E3A">
        <w:t>pare</w:t>
      </w:r>
      <w:r w:rsidR="00241018" w:rsidRPr="00E41E3A">
        <w:t xml:space="preserve">r et participer à la visite </w:t>
      </w:r>
      <w:r w:rsidR="00B556D1" w:rsidRPr="00E41E3A">
        <w:t>de Chantier</w:t>
      </w:r>
      <w:r w:rsidR="00241018" w:rsidRPr="00E41E3A">
        <w:t xml:space="preserve"> et à la réunion préparatoire, le cas échéant, conformément à </w:t>
      </w:r>
      <w:r w:rsidR="009325C6" w:rsidRPr="00E41E3A">
        <w:t>l’Article</w:t>
      </w:r>
      <w:r w:rsidR="008425E5" w:rsidRPr="00E41E3A">
        <w:t> </w:t>
      </w:r>
      <w:r w:rsidRPr="00E41E3A">
        <w:t>7</w:t>
      </w:r>
      <w:r w:rsidR="009325C6">
        <w:t xml:space="preserve"> des IS</w:t>
      </w:r>
      <w:r w:rsidRPr="00E41E3A">
        <w:t>. Pr</w:t>
      </w:r>
      <w:r w:rsidR="00241018" w:rsidRPr="00E41E3A">
        <w:t>é</w:t>
      </w:r>
      <w:r w:rsidRPr="00E41E3A">
        <w:t>pare</w:t>
      </w:r>
      <w:r w:rsidR="00241018" w:rsidRPr="00E41E3A">
        <w:t>r</w:t>
      </w:r>
      <w:r w:rsidRPr="00E41E3A">
        <w:t xml:space="preserve"> </w:t>
      </w:r>
      <w:r w:rsidR="00241018" w:rsidRPr="00E41E3A">
        <w:t xml:space="preserve">les réponses aux questions des Soumissionnaires et le </w:t>
      </w:r>
      <w:r w:rsidR="00A578E3" w:rsidRPr="00E41E3A">
        <w:t>procès-verbal</w:t>
      </w:r>
      <w:r w:rsidR="00241018" w:rsidRPr="00E41E3A">
        <w:t xml:space="preserve"> de la réunion préparatoire ; </w:t>
      </w:r>
    </w:p>
    <w:p w14:paraId="72CCA9FA" w14:textId="33F22A84" w:rsidR="00917004" w:rsidRPr="00E41E3A" w:rsidRDefault="00241018" w:rsidP="00B57B1C">
      <w:pPr>
        <w:pStyle w:val="Paragraphedeliste"/>
        <w:numPr>
          <w:ilvl w:val="0"/>
          <w:numId w:val="104"/>
        </w:numPr>
        <w:ind w:left="1701" w:hanging="567"/>
        <w:contextualSpacing w:val="0"/>
      </w:pPr>
      <w:r w:rsidRPr="00E41E3A">
        <w:t xml:space="preserve">Proposer et </w:t>
      </w:r>
      <w:r w:rsidR="00A578E3" w:rsidRPr="00E41E3A">
        <w:t xml:space="preserve">diffuser </w:t>
      </w:r>
      <w:r w:rsidRPr="00E41E3A">
        <w:t xml:space="preserve">tout additif aux Documents d'Appel d'Offre </w:t>
      </w:r>
      <w:r w:rsidR="00A578E3" w:rsidRPr="00E41E3A">
        <w:t>le cas échéant</w:t>
      </w:r>
      <w:r w:rsidR="00295466" w:rsidRPr="00E41E3A">
        <w:t>, conform</w:t>
      </w:r>
      <w:r w:rsidR="00A578E3" w:rsidRPr="00E41E3A">
        <w:t>é</w:t>
      </w:r>
      <w:r w:rsidR="00295466" w:rsidRPr="00E41E3A">
        <w:t xml:space="preserve">ment à </w:t>
      </w:r>
      <w:r w:rsidR="009325C6" w:rsidRPr="00E41E3A">
        <w:t>l’Article</w:t>
      </w:r>
      <w:r w:rsidR="00917004" w:rsidRPr="00E41E3A">
        <w:t xml:space="preserve"> 8</w:t>
      </w:r>
      <w:r w:rsidR="009325C6">
        <w:t xml:space="preserve"> des IS</w:t>
      </w:r>
      <w:r w:rsidR="008425E5" w:rsidRPr="00E41E3A">
        <w:t>.</w:t>
      </w:r>
    </w:p>
    <w:p w14:paraId="30A1D235" w14:textId="32A11BFE" w:rsidR="00917004" w:rsidRPr="00E41E3A" w:rsidRDefault="008E548A" w:rsidP="00B57B1C">
      <w:pPr>
        <w:pStyle w:val="Paragraphedeliste"/>
        <w:numPr>
          <w:ilvl w:val="0"/>
          <w:numId w:val="103"/>
        </w:numPr>
        <w:ind w:left="1134" w:hanging="567"/>
        <w:contextualSpacing w:val="0"/>
      </w:pPr>
      <w:r>
        <w:t>Vérifier</w:t>
      </w:r>
      <w:r w:rsidRPr="00E41E3A">
        <w:t xml:space="preserve"> </w:t>
      </w:r>
      <w:r w:rsidR="00295466" w:rsidRPr="00E41E3A">
        <w:t>si les Soumissionnaires satisfont aux critères d'</w:t>
      </w:r>
      <w:r w:rsidR="00A179C0" w:rsidRPr="00E41E3A">
        <w:t>éligibilité</w:t>
      </w:r>
      <w:r>
        <w:t xml:space="preserve"> et de qualification</w:t>
      </w:r>
      <w:r w:rsidR="00295466" w:rsidRPr="00E41E3A">
        <w:t xml:space="preserve">, en vertu de </w:t>
      </w:r>
      <w:r w:rsidR="009325C6" w:rsidRPr="00E41E3A">
        <w:t>l’Article</w:t>
      </w:r>
      <w:r w:rsidR="00917004" w:rsidRPr="00E41E3A">
        <w:t xml:space="preserve"> 3</w:t>
      </w:r>
      <w:r w:rsidR="000547CF" w:rsidRPr="00E41E3A">
        <w:t>4</w:t>
      </w:r>
      <w:r w:rsidR="009325C6">
        <w:t xml:space="preserve"> des IS</w:t>
      </w:r>
      <w:r w:rsidR="008425E5" w:rsidRPr="00E41E3A">
        <w:t>.</w:t>
      </w:r>
    </w:p>
    <w:p w14:paraId="4B0A14CB" w14:textId="1BFE0098" w:rsidR="00917004" w:rsidRPr="00E41E3A" w:rsidRDefault="00295466" w:rsidP="00B57B1C">
      <w:pPr>
        <w:pStyle w:val="Paragraphedeliste"/>
        <w:numPr>
          <w:ilvl w:val="0"/>
          <w:numId w:val="103"/>
        </w:numPr>
        <w:ind w:left="1134" w:hanging="567"/>
        <w:contextualSpacing w:val="0"/>
      </w:pPr>
      <w:r w:rsidRPr="00E41E3A">
        <w:t>Procéder à l'évaluation technique des Offres, y compris mais sans s'y limiter :</w:t>
      </w:r>
    </w:p>
    <w:p w14:paraId="5CCC8BE8" w14:textId="60EA6884" w:rsidR="00917004" w:rsidRPr="00E41E3A" w:rsidRDefault="002171E1" w:rsidP="00B57B1C">
      <w:pPr>
        <w:pStyle w:val="Paragraphedeliste"/>
        <w:numPr>
          <w:ilvl w:val="0"/>
          <w:numId w:val="104"/>
        </w:numPr>
        <w:ind w:left="1701" w:hanging="567"/>
      </w:pPr>
      <w:r w:rsidRPr="00E41E3A">
        <w:t xml:space="preserve">Préparer les demandes d'éclaircissement à adresser aux Soumissionnaires, </w:t>
      </w:r>
      <w:r w:rsidR="00A179C0" w:rsidRPr="00E41E3A">
        <w:t>conformément</w:t>
      </w:r>
      <w:r w:rsidRPr="00E41E3A">
        <w:t xml:space="preserve"> à </w:t>
      </w:r>
      <w:r w:rsidR="009325C6" w:rsidRPr="00E41E3A">
        <w:t>l’Article</w:t>
      </w:r>
      <w:r w:rsidR="00917004" w:rsidRPr="00E41E3A">
        <w:t xml:space="preserve"> 2</w:t>
      </w:r>
      <w:r w:rsidR="00956543" w:rsidRPr="00E41E3A">
        <w:t>8</w:t>
      </w:r>
      <w:r w:rsidR="009325C6">
        <w:t xml:space="preserve"> des IS</w:t>
      </w:r>
      <w:r w:rsidR="00917004" w:rsidRPr="00E41E3A">
        <w:t xml:space="preserve">, </w:t>
      </w:r>
      <w:r w:rsidRPr="00E41E3A">
        <w:t>et aider le Maître d'Ouvrage dans le traitement de de leurs réponses ;</w:t>
      </w:r>
    </w:p>
    <w:p w14:paraId="2E202D28" w14:textId="1BB88585" w:rsidR="00917004" w:rsidRPr="00E41E3A" w:rsidRDefault="002171E1" w:rsidP="00B57B1C">
      <w:pPr>
        <w:pStyle w:val="Paragraphedeliste"/>
        <w:numPr>
          <w:ilvl w:val="0"/>
          <w:numId w:val="104"/>
        </w:numPr>
        <w:ind w:left="1701" w:hanging="567"/>
      </w:pPr>
      <w:r w:rsidRPr="00E41E3A">
        <w:t xml:space="preserve">Identifier toute Divergence, Réserve et Omission dans les Offres, et évaluer si ladite Divergence, Réserve et Omission est importante ou non, conformément aux </w:t>
      </w:r>
      <w:r w:rsidR="009325C6">
        <w:t>Articles</w:t>
      </w:r>
      <w:r w:rsidR="009325C6" w:rsidRPr="00E41E3A">
        <w:t> </w:t>
      </w:r>
      <w:r w:rsidR="00956543" w:rsidRPr="00E41E3A">
        <w:t>29</w:t>
      </w:r>
      <w:r w:rsidRPr="00E41E3A">
        <w:t xml:space="preserve"> et </w:t>
      </w:r>
      <w:r w:rsidR="00917004" w:rsidRPr="00E41E3A">
        <w:t>3</w:t>
      </w:r>
      <w:r w:rsidR="00956543" w:rsidRPr="00E41E3A">
        <w:t>1</w:t>
      </w:r>
      <w:r w:rsidRPr="00E41E3A">
        <w:t> </w:t>
      </w:r>
      <w:r w:rsidR="009325C6">
        <w:t xml:space="preserve">des IS </w:t>
      </w:r>
      <w:r w:rsidR="00956543" w:rsidRPr="00E41E3A">
        <w:t>;</w:t>
      </w:r>
    </w:p>
    <w:p w14:paraId="23712443" w14:textId="06F487CF" w:rsidR="00917004" w:rsidRPr="00E41E3A" w:rsidRDefault="002171E1" w:rsidP="00B57B1C">
      <w:pPr>
        <w:pStyle w:val="Paragraphedeliste"/>
        <w:numPr>
          <w:ilvl w:val="0"/>
          <w:numId w:val="104"/>
        </w:numPr>
        <w:ind w:left="1701" w:hanging="567"/>
      </w:pPr>
      <w:r w:rsidRPr="00E41E3A">
        <w:t xml:space="preserve">Déterminer la conformité pour l'essentiel des </w:t>
      </w:r>
      <w:r w:rsidR="008E548A">
        <w:t>o</w:t>
      </w:r>
      <w:r w:rsidR="008E548A" w:rsidRPr="00E41E3A">
        <w:t>ffres</w:t>
      </w:r>
      <w:r w:rsidR="008E548A">
        <w:t xml:space="preserve"> techniques</w:t>
      </w:r>
      <w:r w:rsidRPr="00E41E3A">
        <w:t xml:space="preserve">, conformément à </w:t>
      </w:r>
      <w:r w:rsidR="009325C6" w:rsidRPr="00E41E3A">
        <w:t>l’Article</w:t>
      </w:r>
      <w:r w:rsidRPr="00E41E3A">
        <w:t> 3</w:t>
      </w:r>
      <w:r w:rsidR="00956543" w:rsidRPr="00E41E3A">
        <w:t>0</w:t>
      </w:r>
      <w:r w:rsidR="009325C6">
        <w:t xml:space="preserve"> des IS</w:t>
      </w:r>
      <w:r w:rsidRPr="00E41E3A">
        <w:t> </w:t>
      </w:r>
      <w:r w:rsidR="00956543" w:rsidRPr="00E41E3A">
        <w:t>;</w:t>
      </w:r>
    </w:p>
    <w:p w14:paraId="4688D1D1" w14:textId="2FCAA0F5" w:rsidR="00917004" w:rsidRDefault="008E548A" w:rsidP="00B57B1C">
      <w:pPr>
        <w:pStyle w:val="Paragraphedeliste"/>
        <w:numPr>
          <w:ilvl w:val="0"/>
          <w:numId w:val="104"/>
        </w:numPr>
        <w:ind w:left="1701" w:hanging="567"/>
        <w:contextualSpacing w:val="0"/>
      </w:pPr>
      <w:r>
        <w:t>Pour les Offres jugées techniquement conformes, p</w:t>
      </w:r>
      <w:r w:rsidR="002171E1" w:rsidRPr="00E41E3A">
        <w:t xml:space="preserve">rocéder à une évaluation </w:t>
      </w:r>
      <w:r>
        <w:t xml:space="preserve">détaillée et une notation </w:t>
      </w:r>
      <w:r w:rsidR="002171E1" w:rsidRPr="00E41E3A">
        <w:t xml:space="preserve">des </w:t>
      </w:r>
      <w:r>
        <w:t>o</w:t>
      </w:r>
      <w:r w:rsidRPr="00E41E3A">
        <w:t>ffres</w:t>
      </w:r>
      <w:r>
        <w:t xml:space="preserve"> techniques</w:t>
      </w:r>
      <w:r w:rsidR="002171E1" w:rsidRPr="00E41E3A">
        <w:t xml:space="preserve">, conformément à </w:t>
      </w:r>
      <w:r w:rsidR="009325C6" w:rsidRPr="00E41E3A">
        <w:t>l’Article</w:t>
      </w:r>
      <w:r w:rsidR="002171E1" w:rsidRPr="00E41E3A">
        <w:t> </w:t>
      </w:r>
      <w:r w:rsidR="00917004" w:rsidRPr="00E41E3A">
        <w:t>3</w:t>
      </w:r>
      <w:r w:rsidR="00956543" w:rsidRPr="00E41E3A">
        <w:t>3</w:t>
      </w:r>
      <w:r>
        <w:t xml:space="preserve"> </w:t>
      </w:r>
      <w:r w:rsidR="009325C6">
        <w:t xml:space="preserve">des IS </w:t>
      </w:r>
      <w:r>
        <w:t>;</w:t>
      </w:r>
    </w:p>
    <w:p w14:paraId="6E5D78C9" w14:textId="222F180C" w:rsidR="008E548A" w:rsidRPr="00E41E3A" w:rsidRDefault="008E548A" w:rsidP="00B57B1C">
      <w:pPr>
        <w:pStyle w:val="Paragraphedeliste"/>
        <w:numPr>
          <w:ilvl w:val="0"/>
          <w:numId w:val="104"/>
        </w:numPr>
        <w:ind w:left="1701" w:hanging="567"/>
        <w:contextualSpacing w:val="0"/>
      </w:pPr>
      <w:r>
        <w:t>Rédiger le rapport d'évaluation technique des Offres, dans lequel le Comité d'Evaluation des Offres argument</w:t>
      </w:r>
      <w:r w:rsidR="00FB0231">
        <w:t>e</w:t>
      </w:r>
      <w:r>
        <w:t xml:space="preserve"> la détermination de la conformité des Offres, commente et justifie les notations attribuées aux Offres conformes.</w:t>
      </w:r>
    </w:p>
    <w:p w14:paraId="09E6109A" w14:textId="5541E617" w:rsidR="00917004" w:rsidRPr="00E41E3A" w:rsidRDefault="00012F50" w:rsidP="00B57B1C">
      <w:pPr>
        <w:pStyle w:val="Paragraphedeliste"/>
        <w:numPr>
          <w:ilvl w:val="0"/>
          <w:numId w:val="103"/>
        </w:numPr>
        <w:ind w:left="1134" w:hanging="567"/>
        <w:contextualSpacing w:val="0"/>
      </w:pPr>
      <w:r w:rsidRPr="00E41E3A">
        <w:t xml:space="preserve">Evaluer les Offres financières, conformément à </w:t>
      </w:r>
      <w:r w:rsidR="009325C6" w:rsidRPr="00E41E3A">
        <w:t>l’Article</w:t>
      </w:r>
      <w:r w:rsidRPr="00E41E3A">
        <w:t> </w:t>
      </w:r>
      <w:r w:rsidR="00917004" w:rsidRPr="00E41E3A">
        <w:t>3</w:t>
      </w:r>
      <w:r w:rsidR="000547CF" w:rsidRPr="00E41E3A">
        <w:t>7</w:t>
      </w:r>
      <w:r w:rsidRPr="00E41E3A">
        <w:t> </w:t>
      </w:r>
      <w:r w:rsidR="009325C6">
        <w:t xml:space="preserve">des IS </w:t>
      </w:r>
      <w:r w:rsidR="00956543" w:rsidRPr="00E41E3A">
        <w:t>;</w:t>
      </w:r>
    </w:p>
    <w:p w14:paraId="5A1796F8" w14:textId="5C24D77F" w:rsidR="00917004" w:rsidRPr="00E41E3A" w:rsidRDefault="00917004" w:rsidP="00B57B1C">
      <w:pPr>
        <w:pStyle w:val="Paragraphedeliste"/>
        <w:numPr>
          <w:ilvl w:val="0"/>
          <w:numId w:val="103"/>
        </w:numPr>
        <w:ind w:left="1134" w:hanging="567"/>
        <w:contextualSpacing w:val="0"/>
      </w:pPr>
      <w:r w:rsidRPr="00E41E3A">
        <w:t>D</w:t>
      </w:r>
      <w:r w:rsidR="00012F50" w:rsidRPr="00E41E3A">
        <w:t>é</w:t>
      </w:r>
      <w:r w:rsidRPr="00E41E3A">
        <w:t>termine</w:t>
      </w:r>
      <w:r w:rsidR="00012F50" w:rsidRPr="00E41E3A">
        <w:t xml:space="preserve">r </w:t>
      </w:r>
      <w:r w:rsidR="00012F50" w:rsidRPr="00FB0231">
        <w:t xml:space="preserve">l'Offre </w:t>
      </w:r>
      <w:r w:rsidR="008727A1" w:rsidRPr="00FB0231">
        <w:t xml:space="preserve">la </w:t>
      </w:r>
      <w:r w:rsidR="002945F6" w:rsidRPr="00FB0231">
        <w:t>m</w:t>
      </w:r>
      <w:r w:rsidR="005D7BE6" w:rsidRPr="00FB0231">
        <w:t>ieux-</w:t>
      </w:r>
      <w:r w:rsidR="002945F6" w:rsidRPr="00FB0231">
        <w:t>d</w:t>
      </w:r>
      <w:r w:rsidR="005D7BE6" w:rsidRPr="00FB0231">
        <w:t>isante</w:t>
      </w:r>
      <w:r w:rsidR="000663AB" w:rsidRPr="00E41E3A">
        <w:t>,</w:t>
      </w:r>
      <w:r w:rsidRPr="00E41E3A">
        <w:t xml:space="preserve"> </w:t>
      </w:r>
      <w:r w:rsidR="000663AB" w:rsidRPr="00E41E3A">
        <w:t xml:space="preserve">conformément aux </w:t>
      </w:r>
      <w:r w:rsidR="009325C6">
        <w:t>Articles</w:t>
      </w:r>
      <w:r w:rsidR="009325C6" w:rsidRPr="00E41E3A">
        <w:t> </w:t>
      </w:r>
      <w:r w:rsidR="00FC4449" w:rsidRPr="00E41E3A">
        <w:t>3</w:t>
      </w:r>
      <w:r w:rsidR="002945F6" w:rsidRPr="00E41E3A">
        <w:t>9</w:t>
      </w:r>
      <w:r w:rsidR="00FC4449" w:rsidRPr="00E41E3A">
        <w:t xml:space="preserve"> </w:t>
      </w:r>
      <w:r w:rsidR="000663AB" w:rsidRPr="00E41E3A">
        <w:t>et</w:t>
      </w:r>
      <w:r w:rsidR="000547CF" w:rsidRPr="00E41E3A">
        <w:t xml:space="preserve"> </w:t>
      </w:r>
      <w:r w:rsidR="00FC4449" w:rsidRPr="00E41E3A">
        <w:t>41</w:t>
      </w:r>
      <w:r w:rsidR="009325C6">
        <w:t xml:space="preserve"> des IS</w:t>
      </w:r>
      <w:r w:rsidR="000663AB" w:rsidRPr="00E41E3A">
        <w:t xml:space="preserve"> et émettre une recommandation d'attribution au Maître d'Ouvrage ;</w:t>
      </w:r>
    </w:p>
    <w:p w14:paraId="56079CAE" w14:textId="1ECCE4F0" w:rsidR="00707049" w:rsidRPr="00E41E3A" w:rsidRDefault="000663AB" w:rsidP="00B57B1C">
      <w:pPr>
        <w:pStyle w:val="Paragraphedeliste"/>
        <w:numPr>
          <w:ilvl w:val="0"/>
          <w:numId w:val="103"/>
        </w:numPr>
        <w:ind w:left="1134" w:hanging="567"/>
        <w:contextualSpacing w:val="0"/>
      </w:pPr>
      <w:r w:rsidRPr="00E41E3A">
        <w:t>Rédiger le rapport final d'évaluation de</w:t>
      </w:r>
      <w:r w:rsidR="002C3CB2">
        <w:t>s</w:t>
      </w:r>
      <w:r w:rsidR="00A578E3" w:rsidRPr="00E41E3A">
        <w:t xml:space="preserve"> Offre</w:t>
      </w:r>
      <w:r w:rsidR="002C3CB2">
        <w:t>s</w:t>
      </w:r>
      <w:r w:rsidRPr="00E41E3A">
        <w:t xml:space="preserve">, dans lequel le </w:t>
      </w:r>
      <w:r w:rsidR="002C3CB2">
        <w:t>Comité d'Evaluation des Offres</w:t>
      </w:r>
      <w:r w:rsidR="002C3CB2" w:rsidRPr="00E41E3A">
        <w:t xml:space="preserve"> </w:t>
      </w:r>
      <w:r w:rsidR="0034088C" w:rsidRPr="00E41E3A">
        <w:t>récapitule</w:t>
      </w:r>
      <w:r w:rsidRPr="00E41E3A">
        <w:t xml:space="preserve"> l'ensemble des </w:t>
      </w:r>
      <w:r w:rsidR="002C3CB2">
        <w:t>étapes d'évaluation</w:t>
      </w:r>
      <w:r w:rsidRPr="00E41E3A">
        <w:t xml:space="preserve"> réalisées dans le cadre de sa mission, justifie sa recommandation d'attribution</w:t>
      </w:r>
      <w:r w:rsidR="0034088C" w:rsidRPr="00E41E3A">
        <w:t>, et indique le choix de l'attributaire fait par le Maître d'Ouvrage </w:t>
      </w:r>
      <w:r w:rsidR="00956543" w:rsidRPr="00E41E3A">
        <w:t>;</w:t>
      </w:r>
    </w:p>
    <w:p w14:paraId="7D12B153" w14:textId="115FA7C1" w:rsidR="00917004" w:rsidRPr="00E41E3A" w:rsidRDefault="00917004" w:rsidP="00B57B1C">
      <w:pPr>
        <w:pStyle w:val="Paragraphedeliste"/>
        <w:numPr>
          <w:ilvl w:val="0"/>
          <w:numId w:val="103"/>
        </w:numPr>
        <w:ind w:left="1134" w:hanging="567"/>
        <w:contextualSpacing w:val="0"/>
      </w:pPr>
      <w:r w:rsidRPr="00E41E3A">
        <w:rPr>
          <w:i/>
          <w:highlight w:val="yellow"/>
        </w:rPr>
        <w:t>[</w:t>
      </w:r>
      <w:r w:rsidR="00C212EB" w:rsidRPr="00E41E3A">
        <w:rPr>
          <w:i/>
          <w:highlight w:val="yellow"/>
        </w:rPr>
        <w:t>Indiquer</w:t>
      </w:r>
      <w:r w:rsidR="0034088C" w:rsidRPr="00E41E3A">
        <w:rPr>
          <w:i/>
          <w:highlight w:val="yellow"/>
        </w:rPr>
        <w:t xml:space="preserve"> toute tâche supplémentaire nécessaire pour répondre aux </w:t>
      </w:r>
      <w:r w:rsidR="0051295D" w:rsidRPr="00E41E3A">
        <w:rPr>
          <w:i/>
          <w:highlight w:val="yellow"/>
        </w:rPr>
        <w:t>caractéristiques</w:t>
      </w:r>
      <w:r w:rsidR="0034088C" w:rsidRPr="00E41E3A">
        <w:rPr>
          <w:i/>
          <w:highlight w:val="yellow"/>
        </w:rPr>
        <w:t xml:space="preserve"> du processus d'appel d'offre</w:t>
      </w:r>
      <w:r w:rsidRPr="00E41E3A">
        <w:rPr>
          <w:i/>
          <w:highlight w:val="yellow"/>
        </w:rPr>
        <w:t xml:space="preserve">s – </w:t>
      </w:r>
      <w:r w:rsidR="0034088C" w:rsidRPr="00E41E3A">
        <w:rPr>
          <w:i/>
          <w:highlight w:val="yellow"/>
        </w:rPr>
        <w:t xml:space="preserve">par exemple, assistance pour la </w:t>
      </w:r>
      <w:r w:rsidR="002C3CB2">
        <w:rPr>
          <w:i/>
          <w:highlight w:val="yellow"/>
        </w:rPr>
        <w:t>négociation et la mise au point du Marché</w:t>
      </w:r>
      <w:r w:rsidRPr="00E41E3A">
        <w:rPr>
          <w:i/>
          <w:highlight w:val="yellow"/>
        </w:rPr>
        <w:t>]</w:t>
      </w:r>
      <w:r w:rsidR="00B118DA">
        <w:rPr>
          <w:i/>
        </w:rPr>
        <w:t xml:space="preserve"> </w:t>
      </w:r>
      <w:r w:rsidR="00956543" w:rsidRPr="00E41E3A">
        <w:t>;</w:t>
      </w:r>
    </w:p>
    <w:p w14:paraId="5129AF7E" w14:textId="160EA0C8" w:rsidR="00917004" w:rsidRPr="00E41E3A" w:rsidRDefault="0034088C" w:rsidP="00B57B1C">
      <w:pPr>
        <w:pStyle w:val="Paragraphedeliste"/>
        <w:numPr>
          <w:ilvl w:val="0"/>
          <w:numId w:val="103"/>
        </w:numPr>
        <w:ind w:left="1134" w:hanging="567"/>
        <w:contextualSpacing w:val="0"/>
      </w:pPr>
      <w:r w:rsidRPr="00E41E3A">
        <w:t xml:space="preserve">Toute autre tâche jugée nécessaire pour que le prestataire atteigne </w:t>
      </w:r>
      <w:r w:rsidR="00A179C0" w:rsidRPr="00E41E3A">
        <w:t>les objectifs définis</w:t>
      </w:r>
      <w:r w:rsidRPr="00E41E3A">
        <w:t xml:space="preserve"> à la section 1 ci-dessus.</w:t>
      </w:r>
    </w:p>
    <w:p w14:paraId="473E55CE" w14:textId="22A266FB" w:rsidR="00917004" w:rsidRPr="00E41E3A" w:rsidRDefault="00785EB5" w:rsidP="00034250">
      <w:pPr>
        <w:pStyle w:val="Paragraphedeliste"/>
        <w:numPr>
          <w:ilvl w:val="0"/>
          <w:numId w:val="102"/>
        </w:numPr>
        <w:spacing w:before="240"/>
        <w:ind w:left="567" w:hanging="567"/>
        <w:contextualSpacing w:val="0"/>
        <w:rPr>
          <w:b/>
          <w:u w:val="single"/>
        </w:rPr>
      </w:pPr>
      <w:r w:rsidRPr="00E41E3A">
        <w:rPr>
          <w:b/>
          <w:u w:val="single"/>
        </w:rPr>
        <w:t>Livrables</w:t>
      </w:r>
    </w:p>
    <w:p w14:paraId="3D6EA24B" w14:textId="57DBFB3A" w:rsidR="00917004" w:rsidRPr="00E41E3A" w:rsidRDefault="00785EB5" w:rsidP="00956543">
      <w:pPr>
        <w:ind w:left="567"/>
      </w:pPr>
      <w:r w:rsidRPr="00E41E3A">
        <w:t>Les livrables du Comité d'Evaluation des Offre</w:t>
      </w:r>
      <w:r w:rsidR="0051295D" w:rsidRPr="00E41E3A">
        <w:t>s</w:t>
      </w:r>
      <w:r w:rsidRPr="00E41E3A">
        <w:t xml:space="preserve"> de </w:t>
      </w:r>
      <w:r w:rsidR="00A96DF6">
        <w:t>CCE</w:t>
      </w:r>
      <w:r w:rsidR="00A96DF6" w:rsidRPr="00E41E3A">
        <w:t xml:space="preserve"> </w:t>
      </w:r>
      <w:r w:rsidRPr="00E41E3A">
        <w:t>comprendront, sans toutefois s'y limiter, les éléments suivants</w:t>
      </w:r>
      <w:r w:rsidR="00A578E3" w:rsidRPr="00E41E3A">
        <w:t xml:space="preserve">, tels que décrits à la section 2 ci-dessus : </w:t>
      </w:r>
    </w:p>
    <w:p w14:paraId="5854E4A5" w14:textId="62F4F9D1" w:rsidR="00917004" w:rsidRPr="00E41E3A" w:rsidRDefault="00A578E3" w:rsidP="00B57B1C">
      <w:pPr>
        <w:pStyle w:val="Paragraphedeliste"/>
        <w:numPr>
          <w:ilvl w:val="0"/>
          <w:numId w:val="105"/>
        </w:numPr>
        <w:ind w:left="1134" w:hanging="567"/>
      </w:pPr>
      <w:r w:rsidRPr="00E41E3A">
        <w:t>Réponses aux demandes d'éclaircissement des Soumissionnaires </w:t>
      </w:r>
      <w:r w:rsidR="00956543" w:rsidRPr="00E41E3A">
        <w:t>;</w:t>
      </w:r>
    </w:p>
    <w:p w14:paraId="4BD48022" w14:textId="0DE52238" w:rsidR="00917004" w:rsidRPr="00E41E3A" w:rsidRDefault="00A578E3" w:rsidP="00A578E3">
      <w:pPr>
        <w:pStyle w:val="Paragraphedeliste"/>
        <w:numPr>
          <w:ilvl w:val="0"/>
          <w:numId w:val="105"/>
        </w:numPr>
        <w:ind w:left="1134" w:hanging="567"/>
      </w:pPr>
      <w:r w:rsidRPr="00E41E3A">
        <w:t xml:space="preserve">Procès-verbal le de la réunion préparatoire </w:t>
      </w:r>
      <w:r w:rsidR="00956543" w:rsidRPr="00E41E3A">
        <w:t>;</w:t>
      </w:r>
    </w:p>
    <w:p w14:paraId="32446B4C" w14:textId="572BD819" w:rsidR="00917004" w:rsidRDefault="002C3CB2" w:rsidP="00A578E3">
      <w:pPr>
        <w:pStyle w:val="Paragraphedeliste"/>
        <w:numPr>
          <w:ilvl w:val="0"/>
          <w:numId w:val="105"/>
        </w:numPr>
        <w:ind w:left="1134" w:hanging="567"/>
      </w:pPr>
      <w:r>
        <w:t>D</w:t>
      </w:r>
      <w:r w:rsidRPr="00E41E3A">
        <w:t xml:space="preserve">emandes </w:t>
      </w:r>
      <w:r w:rsidR="00A578E3" w:rsidRPr="00E41E3A">
        <w:t>d'éclaircissement à adresser aux Soumissionnaires </w:t>
      </w:r>
      <w:r w:rsidR="00956543" w:rsidRPr="00E41E3A">
        <w:t>;</w:t>
      </w:r>
    </w:p>
    <w:p w14:paraId="4E41AD3A" w14:textId="7F52B442" w:rsidR="002C3CB2" w:rsidRPr="00E41E3A" w:rsidRDefault="002C3CB2" w:rsidP="00A578E3">
      <w:pPr>
        <w:pStyle w:val="Paragraphedeliste"/>
        <w:numPr>
          <w:ilvl w:val="0"/>
          <w:numId w:val="105"/>
        </w:numPr>
        <w:ind w:left="1134" w:hanging="567"/>
      </w:pPr>
      <w:r>
        <w:t>Rapport d'évaluation technique des Offres ;</w:t>
      </w:r>
    </w:p>
    <w:p w14:paraId="05D51F60" w14:textId="0E522B0E" w:rsidR="00917004" w:rsidRPr="00E41E3A" w:rsidRDefault="00A578E3" w:rsidP="00A578E3">
      <w:pPr>
        <w:pStyle w:val="Paragraphedeliste"/>
        <w:numPr>
          <w:ilvl w:val="0"/>
          <w:numId w:val="105"/>
        </w:numPr>
        <w:ind w:left="1134" w:hanging="567"/>
      </w:pPr>
      <w:r w:rsidRPr="00E41E3A">
        <w:t>Recommandation d'attribution de l'Offre </w:t>
      </w:r>
      <w:r w:rsidR="00956543" w:rsidRPr="00E41E3A">
        <w:t>;</w:t>
      </w:r>
    </w:p>
    <w:p w14:paraId="5C215467" w14:textId="045D0AE0" w:rsidR="00917004" w:rsidRPr="00E41E3A" w:rsidRDefault="00A578E3" w:rsidP="0051295D">
      <w:pPr>
        <w:pStyle w:val="Paragraphedeliste"/>
        <w:numPr>
          <w:ilvl w:val="0"/>
          <w:numId w:val="105"/>
        </w:numPr>
        <w:ind w:left="1134" w:hanging="567"/>
      </w:pPr>
      <w:r w:rsidRPr="00E41E3A">
        <w:t>Rapport final d'évaluation de</w:t>
      </w:r>
      <w:r w:rsidR="00DD0787">
        <w:t>s</w:t>
      </w:r>
      <w:r w:rsidRPr="00E41E3A">
        <w:t xml:space="preserve"> Offre</w:t>
      </w:r>
      <w:r w:rsidR="00DD0787">
        <w:t>s </w:t>
      </w:r>
      <w:r w:rsidR="00956543" w:rsidRPr="00E41E3A">
        <w:t>;</w:t>
      </w:r>
    </w:p>
    <w:p w14:paraId="05AFEBE8" w14:textId="47179D47" w:rsidR="00917004" w:rsidRPr="00E41E3A" w:rsidRDefault="00917004" w:rsidP="00B57B1C">
      <w:pPr>
        <w:pStyle w:val="Paragraphedeliste"/>
        <w:numPr>
          <w:ilvl w:val="0"/>
          <w:numId w:val="105"/>
        </w:numPr>
        <w:ind w:left="1134" w:hanging="567"/>
        <w:contextualSpacing w:val="0"/>
      </w:pPr>
      <w:r w:rsidRPr="00E41E3A">
        <w:rPr>
          <w:i/>
          <w:highlight w:val="yellow"/>
        </w:rPr>
        <w:t>[</w:t>
      </w:r>
      <w:r w:rsidR="001165B1" w:rsidRPr="00E41E3A">
        <w:rPr>
          <w:i/>
          <w:highlight w:val="yellow"/>
        </w:rPr>
        <w:t>Indiquer</w:t>
      </w:r>
      <w:r w:rsidR="00A578E3" w:rsidRPr="00E41E3A">
        <w:rPr>
          <w:i/>
          <w:highlight w:val="yellow"/>
        </w:rPr>
        <w:t xml:space="preserve"> tout </w:t>
      </w:r>
      <w:r w:rsidR="0051295D" w:rsidRPr="00E41E3A">
        <w:rPr>
          <w:i/>
          <w:highlight w:val="yellow"/>
        </w:rPr>
        <w:t>livrable supplémentaire nécessaire pour répondre aux caractéristiques du processus d'appel d'offres</w:t>
      </w:r>
      <w:r w:rsidRPr="00E41E3A">
        <w:rPr>
          <w:i/>
          <w:highlight w:val="yellow"/>
        </w:rPr>
        <w:t>]</w:t>
      </w:r>
      <w:r w:rsidR="00956543" w:rsidRPr="00E41E3A">
        <w:t>.</w:t>
      </w:r>
    </w:p>
    <w:p w14:paraId="48F9D9C1" w14:textId="3D8FF8B0" w:rsidR="00917004" w:rsidRPr="00E41E3A" w:rsidRDefault="0051295D" w:rsidP="00034250">
      <w:pPr>
        <w:pStyle w:val="Paragraphedeliste"/>
        <w:numPr>
          <w:ilvl w:val="0"/>
          <w:numId w:val="102"/>
        </w:numPr>
        <w:spacing w:before="240"/>
        <w:ind w:left="567" w:hanging="567"/>
        <w:contextualSpacing w:val="0"/>
        <w:rPr>
          <w:b/>
          <w:u w:val="single"/>
        </w:rPr>
      </w:pPr>
      <w:r w:rsidRPr="00E41E3A">
        <w:rPr>
          <w:b/>
          <w:u w:val="single"/>
        </w:rPr>
        <w:t>Calendrier des Prestations</w:t>
      </w:r>
    </w:p>
    <w:p w14:paraId="34239CFA" w14:textId="2741E412" w:rsidR="00917004" w:rsidRPr="00E41E3A" w:rsidRDefault="0051295D" w:rsidP="00956543">
      <w:pPr>
        <w:ind w:left="567"/>
      </w:pPr>
      <w:r w:rsidRPr="00E41E3A">
        <w:t xml:space="preserve">Les prestations du Comité d'Evaluation des Offres de </w:t>
      </w:r>
      <w:r w:rsidR="00DD0787" w:rsidRPr="00E41E3A">
        <w:t>C</w:t>
      </w:r>
      <w:r w:rsidR="00DD0787">
        <w:t>C</w:t>
      </w:r>
      <w:r w:rsidR="00DD0787" w:rsidRPr="00E41E3A">
        <w:t xml:space="preserve">E </w:t>
      </w:r>
      <w:r w:rsidRPr="00E41E3A">
        <w:t xml:space="preserve">démarreront à la date d'émission de l'Avis d'Appel d'Offres </w:t>
      </w:r>
      <w:r w:rsidR="00917004" w:rsidRPr="00E41E3A">
        <w:rPr>
          <w:i/>
          <w:highlight w:val="yellow"/>
        </w:rPr>
        <w:t>[o</w:t>
      </w:r>
      <w:r w:rsidRPr="00E41E3A">
        <w:rPr>
          <w:i/>
          <w:highlight w:val="yellow"/>
        </w:rPr>
        <w:t>u indiquer toute autre date ultérieure</w:t>
      </w:r>
      <w:r w:rsidR="00917004" w:rsidRPr="00E41E3A">
        <w:rPr>
          <w:i/>
          <w:highlight w:val="yellow"/>
        </w:rPr>
        <w:t>]</w:t>
      </w:r>
      <w:r w:rsidR="00917004" w:rsidRPr="00E41E3A">
        <w:t xml:space="preserve">, </w:t>
      </w:r>
      <w:r w:rsidRPr="00E41E3A">
        <w:t>et prendront fin à la signature du Marché, conformément à l'</w:t>
      </w:r>
      <w:r w:rsidR="009325C6">
        <w:t>Article</w:t>
      </w:r>
      <w:r w:rsidRPr="00E41E3A">
        <w:t> 43</w:t>
      </w:r>
      <w:r w:rsidR="009325C6">
        <w:t xml:space="preserve"> des IS</w:t>
      </w:r>
      <w:r w:rsidRPr="00E41E3A">
        <w:t>, et lorsque le Soumissionnaire retenu aura fourni la Garantie de Bonne Exécution, conformément à l'</w:t>
      </w:r>
      <w:r w:rsidR="009325C6">
        <w:t>Article</w:t>
      </w:r>
      <w:r w:rsidRPr="00E41E3A">
        <w:t> </w:t>
      </w:r>
      <w:r w:rsidR="00917004" w:rsidRPr="00E41E3A">
        <w:t>4</w:t>
      </w:r>
      <w:r w:rsidR="00956543" w:rsidRPr="00E41E3A">
        <w:t>4</w:t>
      </w:r>
      <w:r w:rsidR="009325C6">
        <w:t xml:space="preserve"> des IS</w:t>
      </w:r>
      <w:r w:rsidR="00917004" w:rsidRPr="00E41E3A">
        <w:t>.</w:t>
      </w:r>
    </w:p>
    <w:p w14:paraId="5549F0D2" w14:textId="689796B0" w:rsidR="00917004" w:rsidRPr="00E41E3A" w:rsidRDefault="0051295D" w:rsidP="00956543">
      <w:pPr>
        <w:ind w:left="567"/>
      </w:pPr>
      <w:r w:rsidRPr="00E41E3A">
        <w:t xml:space="preserve">La durée estimée des prestations sera de </w:t>
      </w:r>
      <w:r w:rsidR="00917004" w:rsidRPr="00E41E3A">
        <w:rPr>
          <w:i/>
          <w:highlight w:val="yellow"/>
        </w:rPr>
        <w:t>[</w:t>
      </w:r>
      <w:r w:rsidRPr="00E41E3A">
        <w:rPr>
          <w:i/>
          <w:highlight w:val="yellow"/>
        </w:rPr>
        <w:t>insérer la durée</w:t>
      </w:r>
      <w:r w:rsidR="00917004" w:rsidRPr="00E41E3A">
        <w:rPr>
          <w:i/>
          <w:highlight w:val="yellow"/>
        </w:rPr>
        <w:t>]</w:t>
      </w:r>
      <w:r w:rsidR="00917004" w:rsidRPr="00E41E3A">
        <w:t xml:space="preserve"> </w:t>
      </w:r>
      <w:r w:rsidR="005A5A64" w:rsidRPr="00E41E3A">
        <w:t>jours à compter de la date d'</w:t>
      </w:r>
      <w:r w:rsidR="00DD0787" w:rsidRPr="00E41E3A">
        <w:t>émission</w:t>
      </w:r>
      <w:r w:rsidR="005A5A64" w:rsidRPr="00E41E3A">
        <w:t xml:space="preserve"> de l'Avis d'Appel d'Offres</w:t>
      </w:r>
      <w:r w:rsidR="00917004" w:rsidRPr="00E41E3A">
        <w:t xml:space="preserve"> </w:t>
      </w:r>
      <w:r w:rsidR="00917004" w:rsidRPr="00E41E3A">
        <w:rPr>
          <w:i/>
          <w:highlight w:val="yellow"/>
        </w:rPr>
        <w:t>[o</w:t>
      </w:r>
      <w:r w:rsidR="005A5A64" w:rsidRPr="00E41E3A">
        <w:rPr>
          <w:i/>
          <w:highlight w:val="yellow"/>
        </w:rPr>
        <w:t>u indiquer toute autre date ultérieure</w:t>
      </w:r>
      <w:r w:rsidR="00917004" w:rsidRPr="00E41E3A">
        <w:rPr>
          <w:i/>
          <w:highlight w:val="yellow"/>
        </w:rPr>
        <w:t>]</w:t>
      </w:r>
      <w:r w:rsidR="00956543" w:rsidRPr="00E41E3A">
        <w:rPr>
          <w:i/>
        </w:rPr>
        <w:t>.</w:t>
      </w:r>
    </w:p>
    <w:p w14:paraId="10A88581" w14:textId="3984B0FF" w:rsidR="00917004" w:rsidRPr="00E41E3A" w:rsidRDefault="00A179C0" w:rsidP="00034250">
      <w:pPr>
        <w:pStyle w:val="Paragraphedeliste"/>
        <w:numPr>
          <w:ilvl w:val="0"/>
          <w:numId w:val="102"/>
        </w:numPr>
        <w:spacing w:before="240"/>
        <w:ind w:left="567" w:hanging="567"/>
        <w:contextualSpacing w:val="0"/>
        <w:rPr>
          <w:b/>
          <w:u w:val="single"/>
        </w:rPr>
      </w:pPr>
      <w:r w:rsidRPr="00E41E3A">
        <w:rPr>
          <w:b/>
          <w:u w:val="single"/>
        </w:rPr>
        <w:t>Critères</w:t>
      </w:r>
      <w:r w:rsidR="005A5A64" w:rsidRPr="00E41E3A">
        <w:rPr>
          <w:b/>
          <w:u w:val="single"/>
        </w:rPr>
        <w:t xml:space="preserve"> de Sélection pour la Composition du Comité d'Evaluation des Offres de </w:t>
      </w:r>
      <w:r w:rsidR="00DD0787" w:rsidRPr="00E41E3A">
        <w:rPr>
          <w:b/>
          <w:u w:val="single"/>
        </w:rPr>
        <w:t>C</w:t>
      </w:r>
      <w:r w:rsidR="00DD0787">
        <w:rPr>
          <w:b/>
          <w:u w:val="single"/>
        </w:rPr>
        <w:t>C</w:t>
      </w:r>
      <w:r w:rsidR="00DD0787" w:rsidRPr="00E41E3A">
        <w:rPr>
          <w:b/>
          <w:u w:val="single"/>
        </w:rPr>
        <w:t>E</w:t>
      </w:r>
    </w:p>
    <w:p w14:paraId="2C1657D8" w14:textId="27698440" w:rsidR="00917004" w:rsidRPr="00E41E3A" w:rsidRDefault="005A5A64" w:rsidP="00956543">
      <w:pPr>
        <w:ind w:left="567"/>
      </w:pPr>
      <w:r w:rsidRPr="00E41E3A">
        <w:t xml:space="preserve">Le Comité d'Evaluation des Offres de </w:t>
      </w:r>
      <w:r w:rsidR="000235C4" w:rsidRPr="00E41E3A">
        <w:t>C</w:t>
      </w:r>
      <w:r w:rsidR="000235C4">
        <w:t>C</w:t>
      </w:r>
      <w:r w:rsidR="000235C4" w:rsidRPr="00E41E3A">
        <w:t xml:space="preserve">E </w:t>
      </w:r>
      <w:r w:rsidRPr="00E41E3A">
        <w:t>devrait être composé de membres</w:t>
      </w:r>
      <w:r w:rsidR="00C212EB">
        <w:t xml:space="preserve"> rassemblant des compétences au regard des éléments suivants :</w:t>
      </w:r>
      <w:r w:rsidRPr="00E41E3A">
        <w:t xml:space="preserve"> : </w:t>
      </w:r>
      <w:r w:rsidR="00917004" w:rsidRPr="00E41E3A">
        <w:t xml:space="preserve"> </w:t>
      </w:r>
    </w:p>
    <w:p w14:paraId="7034B2DC" w14:textId="3F195D09" w:rsidR="00917004" w:rsidRPr="00E41E3A" w:rsidRDefault="005A5A64" w:rsidP="00FF43E0">
      <w:pPr>
        <w:pStyle w:val="Paragraphedeliste"/>
        <w:numPr>
          <w:ilvl w:val="0"/>
          <w:numId w:val="105"/>
        </w:numPr>
        <w:ind w:left="1134" w:hanging="567"/>
      </w:pPr>
      <w:r w:rsidRPr="00E41E3A">
        <w:t xml:space="preserve">Les processus </w:t>
      </w:r>
      <w:r w:rsidR="00FF43E0" w:rsidRPr="00E41E3A">
        <w:t xml:space="preserve">des stations de </w:t>
      </w:r>
      <w:r w:rsidR="00171447">
        <w:t>production</w:t>
      </w:r>
      <w:r w:rsidR="00171447" w:rsidRPr="00E41E3A">
        <w:t xml:space="preserve"> </w:t>
      </w:r>
      <w:r w:rsidR="00FF43E0" w:rsidRPr="00E41E3A">
        <w:t xml:space="preserve">d'eau potable ou de traitement </w:t>
      </w:r>
      <w:r w:rsidRPr="00E41E3A">
        <w:t>des eaux usées</w:t>
      </w:r>
      <w:r w:rsidR="00917004" w:rsidRPr="00E41E3A">
        <w:t xml:space="preserve"> (</w:t>
      </w:r>
      <w:r w:rsidR="00FF43E0" w:rsidRPr="00E41E3A">
        <w:t>selon le cas</w:t>
      </w:r>
      <w:r w:rsidR="00917004" w:rsidRPr="00E41E3A">
        <w:t>)</w:t>
      </w:r>
      <w:r w:rsidR="00FF43E0" w:rsidRPr="00E41E3A">
        <w:t> ;</w:t>
      </w:r>
    </w:p>
    <w:p w14:paraId="30BEA75F" w14:textId="6AB18357" w:rsidR="00917004" w:rsidRPr="00E41E3A" w:rsidRDefault="00FF43E0" w:rsidP="00FF43E0">
      <w:pPr>
        <w:pStyle w:val="Paragraphedeliste"/>
        <w:numPr>
          <w:ilvl w:val="0"/>
          <w:numId w:val="105"/>
        </w:numPr>
        <w:ind w:left="1134" w:hanging="567"/>
      </w:pPr>
      <w:r w:rsidRPr="00E41E3A">
        <w:t xml:space="preserve">La conception et la </w:t>
      </w:r>
      <w:r w:rsidR="000235C4">
        <w:t>construction</w:t>
      </w:r>
      <w:r w:rsidR="000235C4" w:rsidRPr="00E41E3A">
        <w:t xml:space="preserve"> </w:t>
      </w:r>
      <w:r w:rsidRPr="00E41E3A">
        <w:t xml:space="preserve">de réseaux d'approvisionnement en eau potable et/ou de réseaux des eaux usées </w:t>
      </w:r>
    </w:p>
    <w:p w14:paraId="1D27AE52" w14:textId="077F0096" w:rsidR="00917004" w:rsidRPr="00E41E3A" w:rsidRDefault="00FF43E0" w:rsidP="00FF43E0">
      <w:pPr>
        <w:pStyle w:val="Paragraphedeliste"/>
        <w:numPr>
          <w:ilvl w:val="0"/>
          <w:numId w:val="105"/>
        </w:numPr>
        <w:ind w:left="1134" w:hanging="567"/>
      </w:pPr>
      <w:r w:rsidRPr="00E41E3A">
        <w:t xml:space="preserve">L'exploitation de stations de </w:t>
      </w:r>
      <w:r w:rsidR="00171447">
        <w:t>production</w:t>
      </w:r>
      <w:r w:rsidR="00171447" w:rsidRPr="00E41E3A">
        <w:t xml:space="preserve"> </w:t>
      </w:r>
      <w:r w:rsidRPr="00E41E3A">
        <w:t>d'eau potable ou de traitement des eaux usées, ou de réseaux d'approvisionnement en eau potable ou de réseaux des eaux usées (selon le cas) ;</w:t>
      </w:r>
    </w:p>
    <w:p w14:paraId="16574C38" w14:textId="4C9C3BEE" w:rsidR="00917004" w:rsidRPr="00E41E3A" w:rsidRDefault="00273211" w:rsidP="00B57B1C">
      <w:pPr>
        <w:pStyle w:val="Paragraphedeliste"/>
        <w:numPr>
          <w:ilvl w:val="0"/>
          <w:numId w:val="105"/>
        </w:numPr>
        <w:ind w:left="1134" w:hanging="567"/>
      </w:pPr>
      <w:r w:rsidRPr="00E41E3A">
        <w:t>L'é</w:t>
      </w:r>
      <w:r w:rsidR="00FF43E0" w:rsidRPr="00E41E3A">
        <w:t>valuation financière et économique des projets d'infrastructure ;</w:t>
      </w:r>
    </w:p>
    <w:p w14:paraId="2E13BE50" w14:textId="73FD9BAC" w:rsidR="00917004" w:rsidRPr="00E41E3A" w:rsidRDefault="00273211" w:rsidP="00B57B1C">
      <w:pPr>
        <w:pStyle w:val="Paragraphedeliste"/>
        <w:numPr>
          <w:ilvl w:val="0"/>
          <w:numId w:val="105"/>
        </w:numPr>
        <w:ind w:left="1134" w:hanging="567"/>
      </w:pPr>
      <w:r w:rsidRPr="00E41E3A">
        <w:t>Les p</w:t>
      </w:r>
      <w:r w:rsidR="005C3224" w:rsidRPr="00E41E3A">
        <w:t xml:space="preserve">rocédures de passation de marchés de l'AFD ou autres Banques Multilatérales de Développement </w:t>
      </w:r>
      <w:r w:rsidR="005B49D1" w:rsidRPr="00E41E3A">
        <w:t>(</w:t>
      </w:r>
      <w:r w:rsidR="005C3224" w:rsidRPr="00E41E3A">
        <w:t>B</w:t>
      </w:r>
      <w:r w:rsidR="005B49D1" w:rsidRPr="00E41E3A">
        <w:t>MD</w:t>
      </w:r>
      <w:r w:rsidR="002F54B8" w:rsidRPr="00E41E3A">
        <w:t>s</w:t>
      </w:r>
      <w:r w:rsidR="005B49D1" w:rsidRPr="00E41E3A">
        <w:t>)</w:t>
      </w:r>
      <w:r w:rsidR="005C3224" w:rsidRPr="00E41E3A">
        <w:t> ;</w:t>
      </w:r>
    </w:p>
    <w:p w14:paraId="4678BEDB" w14:textId="4851E836" w:rsidR="00917004" w:rsidRPr="00E41E3A" w:rsidRDefault="00273211" w:rsidP="00B57B1C">
      <w:pPr>
        <w:pStyle w:val="Paragraphedeliste"/>
        <w:numPr>
          <w:ilvl w:val="0"/>
          <w:numId w:val="105"/>
        </w:numPr>
        <w:ind w:left="1134" w:hanging="567"/>
      </w:pPr>
      <w:r w:rsidRPr="00E41E3A">
        <w:t>La r</w:t>
      </w:r>
      <w:r w:rsidR="005C3224" w:rsidRPr="00E41E3A">
        <w:t>édaction, négociation et gestion de contrats de C</w:t>
      </w:r>
      <w:r w:rsidR="003768FE" w:rsidRPr="00E41E3A">
        <w:t xml:space="preserve">onstruction, </w:t>
      </w:r>
      <w:r w:rsidR="00CD2736">
        <w:t>notamment avec des contrats</w:t>
      </w:r>
      <w:r w:rsidR="005C3224" w:rsidRPr="00E41E3A">
        <w:t xml:space="preserve"> FIDIC</w:t>
      </w:r>
      <w:r w:rsidR="003768FE" w:rsidRPr="00E41E3A">
        <w:t> ;</w:t>
      </w:r>
    </w:p>
    <w:p w14:paraId="213EAF74" w14:textId="22F734C7" w:rsidR="00917004" w:rsidRPr="00E41E3A" w:rsidRDefault="00273211" w:rsidP="003768FE">
      <w:pPr>
        <w:pStyle w:val="Paragraphedeliste"/>
        <w:numPr>
          <w:ilvl w:val="0"/>
          <w:numId w:val="105"/>
        </w:numPr>
        <w:ind w:left="1134" w:hanging="567"/>
      </w:pPr>
      <w:r w:rsidRPr="00E41E3A">
        <w:t>Les a</w:t>
      </w:r>
      <w:r w:rsidR="003768FE" w:rsidRPr="00E41E3A">
        <w:t>ccords contractuels à long terme</w:t>
      </w:r>
      <w:r w:rsidR="00917004" w:rsidRPr="00E41E3A">
        <w:t xml:space="preserve"> (</w:t>
      </w:r>
      <w:r w:rsidR="00CD2736" w:rsidRPr="00E41E3A">
        <w:t>C</w:t>
      </w:r>
      <w:r w:rsidR="00CD2736">
        <w:t>C</w:t>
      </w:r>
      <w:r w:rsidR="00CD2736" w:rsidRPr="00E41E3A">
        <w:t>E</w:t>
      </w:r>
      <w:r w:rsidR="00917004" w:rsidRPr="00E41E3A">
        <w:t xml:space="preserve">, </w:t>
      </w:r>
      <w:r w:rsidR="003768FE" w:rsidRPr="00E41E3A">
        <w:t>Construction-Exploitation-Rétrocession ou BOT°</w:t>
      </w:r>
      <w:r w:rsidR="00917004" w:rsidRPr="00E41E3A">
        <w:t>, Concessions, etc.)</w:t>
      </w:r>
    </w:p>
    <w:p w14:paraId="7CDDAB16" w14:textId="18C073F8" w:rsidR="00917004" w:rsidRPr="00E41E3A" w:rsidRDefault="003768FE" w:rsidP="000F5F91">
      <w:pPr>
        <w:ind w:left="567"/>
        <w:rPr>
          <w:b/>
        </w:rPr>
      </w:pPr>
      <w:r w:rsidRPr="00E41E3A">
        <w:rPr>
          <w:b/>
        </w:rPr>
        <w:t>Rappel </w:t>
      </w:r>
      <w:r w:rsidR="000F5F91" w:rsidRPr="00E41E3A">
        <w:rPr>
          <w:b/>
        </w:rPr>
        <w:t>:</w:t>
      </w:r>
    </w:p>
    <w:p w14:paraId="5EF962CD" w14:textId="0BBED6F5" w:rsidR="00325FF9" w:rsidRPr="00E41E3A" w:rsidRDefault="003768FE" w:rsidP="000F5F91">
      <w:pPr>
        <w:ind w:left="567"/>
      </w:pPr>
      <w:r w:rsidRPr="00E41E3A">
        <w:t xml:space="preserve">Tout membre du Comité </w:t>
      </w:r>
      <w:r w:rsidR="00CD2736" w:rsidRPr="00E41E3A">
        <w:t>d'</w:t>
      </w:r>
      <w:r w:rsidR="00CD2736">
        <w:t>E</w:t>
      </w:r>
      <w:r w:rsidR="00CD2736" w:rsidRPr="00E41E3A">
        <w:t xml:space="preserve">valuation </w:t>
      </w:r>
      <w:r w:rsidRPr="00E41E3A">
        <w:t xml:space="preserve">des </w:t>
      </w:r>
      <w:r w:rsidR="00CD2736">
        <w:t>O</w:t>
      </w:r>
      <w:r w:rsidR="00CD2736" w:rsidRPr="00E41E3A">
        <w:t xml:space="preserve">ffres </w:t>
      </w:r>
      <w:r w:rsidRPr="00E41E3A">
        <w:t>doit avoir au moins une des compétences susmentionnées</w:t>
      </w:r>
      <w:r w:rsidR="00917004" w:rsidRPr="00E41E3A">
        <w:t>.</w:t>
      </w:r>
    </w:p>
    <w:p w14:paraId="3BE4B6C2" w14:textId="77777777" w:rsidR="007A35CC" w:rsidRPr="00E41E3A" w:rsidRDefault="007A35CC" w:rsidP="00707049"/>
    <w:p w14:paraId="50440765" w14:textId="77777777" w:rsidR="007A35CC" w:rsidRPr="00E41E3A" w:rsidRDefault="007A35CC" w:rsidP="00707049">
      <w:pPr>
        <w:sectPr w:rsidR="007A35CC" w:rsidRPr="00E41E3A" w:rsidSect="003328D6">
          <w:headerReference w:type="default" r:id="rId15"/>
          <w:footnotePr>
            <w:numRestart w:val="eachSect"/>
          </w:footnotePr>
          <w:pgSz w:w="11906" w:h="16838"/>
          <w:pgMar w:top="1417" w:right="1274" w:bottom="1417" w:left="1417" w:header="708" w:footer="708" w:gutter="0"/>
          <w:pgNumType w:fmt="lowerRoman"/>
          <w:cols w:space="708"/>
          <w:titlePg/>
          <w:docGrid w:linePitch="360"/>
        </w:sectPr>
      </w:pPr>
    </w:p>
    <w:p w14:paraId="5CDC7C24" w14:textId="25D74747" w:rsidR="007A35CC" w:rsidRPr="00FB0231" w:rsidRDefault="0025531E" w:rsidP="00D47710">
      <w:pPr>
        <w:pStyle w:val="TITLEINTRO"/>
      </w:pPr>
      <w:bookmarkStart w:id="8" w:name="_Toc238835891"/>
      <w:r w:rsidRPr="00E41E3A">
        <w:t xml:space="preserve">Guide sur les </w:t>
      </w:r>
      <w:r w:rsidR="00674984">
        <w:t>c</w:t>
      </w:r>
      <w:r w:rsidR="00674984" w:rsidRPr="00E41E3A">
        <w:t xml:space="preserve">ritères </w:t>
      </w:r>
      <w:r w:rsidRPr="00E41E3A">
        <w:t xml:space="preserve">Environnementaux, Sociaux, Santé et Sécurité (ESSS) du DAO Travaux (Conception, </w:t>
      </w:r>
      <w:r w:rsidR="00CD2736">
        <w:t>Construction</w:t>
      </w:r>
      <w:r w:rsidR="00CD2736" w:rsidRPr="00E41E3A">
        <w:t xml:space="preserve"> </w:t>
      </w:r>
      <w:r w:rsidRPr="00E41E3A">
        <w:t>et Exploitation)</w:t>
      </w:r>
      <w:bookmarkEnd w:id="8"/>
    </w:p>
    <w:p w14:paraId="119351BD" w14:textId="77777777" w:rsidR="007A35CC" w:rsidRPr="00FB0231" w:rsidRDefault="007A35CC" w:rsidP="007A35CC"/>
    <w:p w14:paraId="5399685C" w14:textId="4ED6463C" w:rsidR="0025531E" w:rsidRPr="00E41E3A" w:rsidRDefault="0025531E" w:rsidP="0025531E">
      <w:pPr>
        <w:suppressAutoHyphens w:val="0"/>
        <w:overflowPunct/>
        <w:autoSpaceDE/>
        <w:autoSpaceDN/>
        <w:adjustRightInd/>
        <w:spacing w:before="142" w:after="0"/>
        <w:textAlignment w:val="auto"/>
      </w:pPr>
      <w:r w:rsidRPr="00E41E3A">
        <w:t xml:space="preserve">Lorsque le Projet a été jugé à fort impact environnemental et/ou social, en général, une </w:t>
      </w:r>
      <w:r w:rsidR="004D5A95">
        <w:t>E</w:t>
      </w:r>
      <w:r w:rsidRPr="00E41E3A">
        <w:t>tude d’</w:t>
      </w:r>
      <w:r w:rsidR="004D5A95">
        <w:t>I</w:t>
      </w:r>
      <w:r w:rsidRPr="00E41E3A">
        <w:t>mpact E</w:t>
      </w:r>
      <w:r w:rsidR="004D5A95">
        <w:t xml:space="preserve">nvironnemental </w:t>
      </w:r>
      <w:r w:rsidRPr="00E41E3A">
        <w:t>&amp;</w:t>
      </w:r>
      <w:r w:rsidR="004D5A95">
        <w:t xml:space="preserve"> Social</w:t>
      </w:r>
      <w:r w:rsidRPr="00E41E3A">
        <w:t xml:space="preserve"> (EIES) a été conduite et un Plan de Gestion E</w:t>
      </w:r>
      <w:r w:rsidR="004D5A95">
        <w:t xml:space="preserve">nvironnemental </w:t>
      </w:r>
      <w:r w:rsidRPr="00E41E3A">
        <w:t>&amp;</w:t>
      </w:r>
      <w:r w:rsidR="004D5A95">
        <w:t xml:space="preserve"> </w:t>
      </w:r>
      <w:r w:rsidRPr="00E41E3A">
        <w:t>S</w:t>
      </w:r>
      <w:r w:rsidR="004D5A95">
        <w:t>ocial</w:t>
      </w:r>
      <w:r w:rsidRPr="00E41E3A">
        <w:t xml:space="preserve"> (PGES) pour le Projet a été établi. L’EIES met en évidence des risques et impacts </w:t>
      </w:r>
      <w:r w:rsidR="00830725" w:rsidRPr="00E41E3A">
        <w:t xml:space="preserve">E&amp;S </w:t>
      </w:r>
      <w:r w:rsidRPr="00E41E3A">
        <w:t xml:space="preserve">importants et le PGES propose des mesures d’atténuation à mettre en œuvre. Certaines de ces </w:t>
      </w:r>
      <w:r w:rsidR="004E1A73" w:rsidRPr="00E41E3A">
        <w:t>mesures concernent</w:t>
      </w:r>
      <w:r w:rsidRPr="00E41E3A">
        <w:t xml:space="preserve"> les travaux du Projet (voir schéma ci</w:t>
      </w:r>
      <w:r w:rsidRPr="00E41E3A">
        <w:noBreakHyphen/>
        <w:t>dessous). Les mesures à prendre en compte dans les travaux peuvent être de deux types : d’une part, les mesures qui conduisent à une modification de la conception de l’ouvrage permanent et qui induisent une modification des spécifications techniques et des plans de l’ouvrage permanent</w:t>
      </w:r>
      <w:r w:rsidR="00830725">
        <w:t xml:space="preserve">, </w:t>
      </w:r>
      <w:r w:rsidR="00830725">
        <w:rPr>
          <w:noProof/>
        </w:rPr>
        <w:t>permettant d’éviter les enjeux et risques E</w:t>
      </w:r>
      <w:r w:rsidR="00B118DA">
        <w:rPr>
          <w:noProof/>
        </w:rPr>
        <w:t>S</w:t>
      </w:r>
      <w:r w:rsidR="00830725">
        <w:rPr>
          <w:noProof/>
        </w:rPr>
        <w:t>S</w:t>
      </w:r>
      <w:r w:rsidR="00B118DA">
        <w:rPr>
          <w:noProof/>
        </w:rPr>
        <w:t>S</w:t>
      </w:r>
      <w:r w:rsidR="00830725">
        <w:rPr>
          <w:noProof/>
        </w:rPr>
        <w:t xml:space="preserve"> </w:t>
      </w:r>
      <w:r w:rsidRPr="00E41E3A">
        <w:t>; d’autre part, des mesures et précautions à prendre dans le cadre de la gestion du Chantier. Ce sont ces dernières mesures que les Spécifications Environnementales, Sociales, Santé et Sécurité (ESSS) au présent DAO spécifient, même en cas d’absence de PGES.</w:t>
      </w:r>
    </w:p>
    <w:p w14:paraId="10268270" w14:textId="77777777" w:rsidR="007A35CC" w:rsidRPr="00E41E3A" w:rsidRDefault="007A35CC" w:rsidP="00707049"/>
    <w:p w14:paraId="3066CCA5" w14:textId="460F9C3F" w:rsidR="007A35CC" w:rsidRPr="00E41E3A" w:rsidRDefault="0025531E" w:rsidP="00707049">
      <w:r w:rsidRPr="00E41E3A">
        <w:rPr>
          <w:noProof/>
          <w:lang w:eastAsia="fr-FR"/>
        </w:rPr>
        <w:drawing>
          <wp:inline distT="0" distB="0" distL="0" distR="0" wp14:anchorId="5FE9E916" wp14:editId="6DDE663A">
            <wp:extent cx="5851525" cy="337218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51525" cy="3372184"/>
                    </a:xfrm>
                    <a:prstGeom prst="rect">
                      <a:avLst/>
                    </a:prstGeom>
                    <a:noFill/>
                  </pic:spPr>
                </pic:pic>
              </a:graphicData>
            </a:graphic>
          </wp:inline>
        </w:drawing>
      </w:r>
    </w:p>
    <w:p w14:paraId="20D0AD0D" w14:textId="77777777" w:rsidR="007A35CC" w:rsidRPr="00E41E3A" w:rsidRDefault="007A35CC" w:rsidP="00707049"/>
    <w:p w14:paraId="347AE1DD" w14:textId="77777777" w:rsidR="004E1A73" w:rsidRDefault="00830725" w:rsidP="0025531E">
      <w:pPr>
        <w:suppressAutoHyphens w:val="0"/>
        <w:overflowPunct/>
        <w:autoSpaceDE/>
        <w:autoSpaceDN/>
        <w:adjustRightInd/>
        <w:spacing w:before="142" w:after="0"/>
        <w:textAlignment w:val="auto"/>
      </w:pPr>
      <w:r>
        <w:rPr>
          <w:noProof/>
        </w:rPr>
        <w:t>Le présent DAO doit être ajusté</w:t>
      </w:r>
      <w:r w:rsidR="004D5A95">
        <w:t xml:space="preserve">en tenant compte des documents ESSS disponibles (EIES, PGES, </w:t>
      </w:r>
      <w:bookmarkStart w:id="9" w:name="_Hlk238026915"/>
      <w:r w:rsidR="004D5A95">
        <w:t>Plan d’Action de Réinstallation (PAR), Plan d’Engagement Environnemental et Social (PEES)</w:t>
      </w:r>
      <w:bookmarkEnd w:id="9"/>
      <w:r w:rsidR="004D5A95">
        <w:t>, etc.) ainsi que de la réglementation applicable au Maître d’Ouvrage.</w:t>
      </w:r>
    </w:p>
    <w:p w14:paraId="5AFF547C" w14:textId="0D5144AA" w:rsidR="0025531E" w:rsidRPr="00E41E3A" w:rsidRDefault="004D5A95" w:rsidP="0025531E">
      <w:pPr>
        <w:suppressAutoHyphens w:val="0"/>
        <w:overflowPunct/>
        <w:autoSpaceDE/>
        <w:autoSpaceDN/>
        <w:adjustRightInd/>
        <w:spacing w:before="142" w:after="0"/>
        <w:textAlignment w:val="auto"/>
      </w:pPr>
      <w:r>
        <w:t xml:space="preserve">Les </w:t>
      </w:r>
      <w:r w:rsidR="00A605F1">
        <w:t>«</w:t>
      </w:r>
      <w:r>
        <w:t xml:space="preserve"> Notes au Maître d’Ouvrage </w:t>
      </w:r>
      <w:r w:rsidR="00A605F1">
        <w:t>«</w:t>
      </w:r>
      <w:r>
        <w:t xml:space="preserve"> </w:t>
      </w:r>
      <w:r w:rsidRPr="00FB0231">
        <w:rPr>
          <w:i/>
          <w:highlight w:val="yellow"/>
        </w:rPr>
        <w:t>(texte en italique et surligné en jaune)</w:t>
      </w:r>
      <w:r>
        <w:t xml:space="preserve"> </w:t>
      </w:r>
      <w:r w:rsidR="00830725">
        <w:rPr>
          <w:noProof/>
        </w:rPr>
        <w:t xml:space="preserve">dans le DAO </w:t>
      </w:r>
      <w:r>
        <w:t xml:space="preserve">relatives aux enjeux </w:t>
      </w:r>
      <w:r w:rsidR="00E74362">
        <w:t xml:space="preserve">ESSS </w:t>
      </w:r>
      <w:r>
        <w:t xml:space="preserve">dans ces Dossiers d’Appel d’Offres </w:t>
      </w:r>
      <w:r w:rsidR="00830725">
        <w:rPr>
          <w:noProof/>
        </w:rPr>
        <w:t>indiquent les éléments à ajuster et les points de vérification, aux différentes étapes de la passation du marché puis de son exécution</w:t>
      </w:r>
      <w:r>
        <w:t>.</w:t>
      </w:r>
    </w:p>
    <w:p w14:paraId="558B1D60" w14:textId="77777777" w:rsidR="0025531E" w:rsidRPr="00E41E3A" w:rsidRDefault="0025531E" w:rsidP="0025531E">
      <w:pPr>
        <w:suppressAutoHyphens w:val="0"/>
        <w:overflowPunct/>
        <w:autoSpaceDE/>
        <w:autoSpaceDN/>
        <w:adjustRightInd/>
        <w:spacing w:before="142" w:after="0"/>
        <w:textAlignment w:val="auto"/>
      </w:pPr>
    </w:p>
    <w:p w14:paraId="5AE243B6" w14:textId="77777777" w:rsidR="007A35CC" w:rsidRPr="00E41E3A" w:rsidRDefault="007A35CC" w:rsidP="00707049"/>
    <w:p w14:paraId="354C7C63" w14:textId="77777777" w:rsidR="007A35CC" w:rsidRPr="00E41E3A" w:rsidRDefault="007A35CC" w:rsidP="00707049">
      <w:pPr>
        <w:sectPr w:rsidR="007A35CC" w:rsidRPr="00E41E3A" w:rsidSect="003328D6">
          <w:headerReference w:type="first" r:id="rId17"/>
          <w:footnotePr>
            <w:numRestart w:val="eachSect"/>
          </w:footnotePr>
          <w:pgSz w:w="11906" w:h="16838"/>
          <w:pgMar w:top="1417" w:right="1274" w:bottom="1417" w:left="1417" w:header="708" w:footer="708" w:gutter="0"/>
          <w:pgNumType w:fmt="lowerRoman"/>
          <w:cols w:space="708"/>
          <w:titlePg/>
          <w:docGrid w:linePitch="360"/>
        </w:sectPr>
      </w:pPr>
    </w:p>
    <w:p w14:paraId="4A2ABA59" w14:textId="55173046" w:rsidR="00175627" w:rsidRPr="00E41E3A" w:rsidRDefault="00E04170" w:rsidP="00490D47">
      <w:pPr>
        <w:pStyle w:val="TITLEINTRO"/>
      </w:pPr>
      <w:bookmarkStart w:id="10" w:name="_Toc238835892"/>
      <w:bookmarkStart w:id="11" w:name="_Toc484700070"/>
      <w:bookmarkStart w:id="12" w:name="TOCAFD"/>
      <w:r w:rsidRPr="00E41E3A">
        <w:t xml:space="preserve">Note sur </w:t>
      </w:r>
      <w:r w:rsidR="00674984" w:rsidRPr="00E41E3A">
        <w:t>l'</w:t>
      </w:r>
      <w:r w:rsidR="00674984">
        <w:t>i</w:t>
      </w:r>
      <w:r w:rsidR="00674984" w:rsidRPr="00E41E3A">
        <w:t xml:space="preserve">nsertion </w:t>
      </w:r>
      <w:r w:rsidRPr="00E41E3A">
        <w:t>d'</w:t>
      </w:r>
      <w:r w:rsidR="00B118DA">
        <w:t>e</w:t>
      </w:r>
      <w:r w:rsidRPr="00E41E3A">
        <w:t>xigences de Sûreté</w:t>
      </w:r>
      <w:bookmarkEnd w:id="10"/>
    </w:p>
    <w:p w14:paraId="6AA93A97" w14:textId="77777777" w:rsidR="000B56F8" w:rsidRDefault="000B56F8" w:rsidP="00A41799">
      <w:pPr>
        <w:suppressAutoHyphens w:val="0"/>
        <w:overflowPunct/>
        <w:autoSpaceDE/>
        <w:adjustRightInd/>
        <w:spacing w:before="142" w:after="0"/>
        <w:rPr>
          <w:noProof/>
        </w:rPr>
      </w:pPr>
    </w:p>
    <w:p w14:paraId="31D14393" w14:textId="77777777" w:rsidR="000B56F8" w:rsidRDefault="000B56F8" w:rsidP="00A41799">
      <w:pPr>
        <w:suppressAutoHyphens w:val="0"/>
        <w:overflowPunct/>
        <w:autoSpaceDE/>
        <w:adjustRightInd/>
        <w:spacing w:before="142" w:after="0"/>
        <w:rPr>
          <w:noProof/>
        </w:rPr>
      </w:pPr>
    </w:p>
    <w:p w14:paraId="7126AC46" w14:textId="793999E1" w:rsidR="00A41799" w:rsidRDefault="00A41799" w:rsidP="00A41799">
      <w:pPr>
        <w:suppressAutoHyphens w:val="0"/>
        <w:overflowPunct/>
        <w:autoSpaceDE/>
        <w:adjustRightInd/>
        <w:spacing w:before="142" w:after="0"/>
        <w:rPr>
          <w:noProof/>
        </w:rPr>
      </w:pPr>
      <w:r>
        <w:rPr>
          <w:noProof/>
        </w:rPr>
        <w:t>Dans des contextes de risque sécuritaire, le Maître d'Ouvrage doit s'assurer que les Soumissionnaires évaluent correctement ce risque et prennent des mesures adaptées, notamment pour garantir la sûreté des ouvrages, des personnes et des données, en évitant toute violation des droits humains liée au dispositif de sûreté.</w:t>
      </w:r>
    </w:p>
    <w:p w14:paraId="73ABDE94" w14:textId="77777777" w:rsidR="00A41799" w:rsidRDefault="00A41799" w:rsidP="00A41799">
      <w:pPr>
        <w:suppressAutoHyphens w:val="0"/>
        <w:overflowPunct/>
        <w:autoSpaceDE/>
        <w:adjustRightInd/>
        <w:spacing w:before="142" w:after="0"/>
        <w:rPr>
          <w:noProof/>
        </w:rPr>
      </w:pPr>
      <w:r>
        <w:rPr>
          <w:noProof/>
        </w:rPr>
        <w:t>Conformément à l'</w:t>
      </w:r>
      <w:r>
        <w:rPr>
          <w:i/>
          <w:noProof/>
        </w:rPr>
        <w:t>Article 1.5.2 – Sûreté</w:t>
      </w:r>
      <w:r>
        <w:rPr>
          <w:noProof/>
        </w:rPr>
        <w:t xml:space="preserve"> des Directives pour la Passation des Marchés financés par l'AFD dans les États étrangers, si le ou les lieux d'exécution des travaux se situent dans une zone classée orange ou rouge par le ministère français de l’Europe et des affaires étrangères</w:t>
      </w:r>
      <w:r>
        <w:rPr>
          <w:rStyle w:val="Appelnotedebasdep"/>
          <w:noProof/>
        </w:rPr>
        <w:footnoteReference w:id="1"/>
      </w:r>
      <w:r>
        <w:rPr>
          <w:noProof/>
        </w:rPr>
        <w:t>, le Maître d'Ouvrage devra inclure dans les Documents d'Appels d'Offres (DAO) des exigences relatives à la sûreté, incluant l’hypothèse d’une dégradation de la sûreté lors de l’exécution du Marché.</w:t>
      </w:r>
    </w:p>
    <w:p w14:paraId="2386DC5D" w14:textId="2A73050E" w:rsidR="00A41799" w:rsidRDefault="00A41799" w:rsidP="00A41799">
      <w:pPr>
        <w:suppressAutoHyphens w:val="0"/>
        <w:overflowPunct/>
        <w:autoSpaceDE/>
        <w:adjustRightInd/>
        <w:spacing w:before="142" w:after="0"/>
        <w:rPr>
          <w:noProof/>
        </w:rPr>
      </w:pPr>
      <w:r>
        <w:rPr>
          <w:noProof/>
        </w:rPr>
        <w:t xml:space="preserve">Pour ce faire, l'AFD a inséré dans les DAO type publiés sur son site Internet des exigences spécifiques, qui visent </w:t>
      </w:r>
      <w:r w:rsidR="00504D7C">
        <w:rPr>
          <w:noProof/>
        </w:rPr>
        <w:t>(</w:t>
      </w:r>
      <w:r>
        <w:rPr>
          <w:noProof/>
        </w:rPr>
        <w:t xml:space="preserve">i) à protéger des vies humaines sur les chantiers, </w:t>
      </w:r>
      <w:r w:rsidR="00504D7C">
        <w:rPr>
          <w:noProof/>
        </w:rPr>
        <w:t>(</w:t>
      </w:r>
      <w:r>
        <w:rPr>
          <w:noProof/>
        </w:rPr>
        <w:t xml:space="preserve">ii) à éviter toute violation des droits humains liée au dispositif de sûreté,  </w:t>
      </w:r>
      <w:r w:rsidR="00504D7C">
        <w:rPr>
          <w:noProof/>
        </w:rPr>
        <w:t>(</w:t>
      </w:r>
      <w:r>
        <w:rPr>
          <w:noProof/>
        </w:rPr>
        <w:t xml:space="preserve">iii) à préserver sa réputation et celle de la Maîtrise d'Ouvrage, et </w:t>
      </w:r>
      <w:r w:rsidR="00504D7C">
        <w:rPr>
          <w:noProof/>
        </w:rPr>
        <w:t>(</w:t>
      </w:r>
      <w:r>
        <w:rPr>
          <w:noProof/>
        </w:rPr>
        <w:t>iv) à encourager les entreprises vertueuses à soumettre des Offres responsables.</w:t>
      </w:r>
    </w:p>
    <w:p w14:paraId="07C0945C" w14:textId="77777777" w:rsidR="00A41799" w:rsidRDefault="00A41799" w:rsidP="00A41799">
      <w:pPr>
        <w:suppressAutoHyphens w:val="0"/>
        <w:overflowPunct/>
        <w:autoSpaceDE/>
        <w:adjustRightInd/>
        <w:spacing w:before="142" w:after="0"/>
        <w:rPr>
          <w:noProof/>
        </w:rPr>
      </w:pPr>
      <w:r>
        <w:rPr>
          <w:noProof/>
        </w:rPr>
        <w:t>A cette fin, le présent DAO Travaux contient les exigences supplémentaires suivantes :</w:t>
      </w:r>
    </w:p>
    <w:p w14:paraId="02084639" w14:textId="75A3DD26" w:rsidR="00A41799" w:rsidRDefault="00A41799" w:rsidP="00A41799">
      <w:pPr>
        <w:pStyle w:val="Paragraphedeliste"/>
        <w:numPr>
          <w:ilvl w:val="0"/>
          <w:numId w:val="430"/>
        </w:numPr>
        <w:suppressAutoHyphens w:val="0"/>
        <w:overflowPunct/>
        <w:autoSpaceDE/>
        <w:adjustRightInd/>
        <w:spacing w:before="142" w:after="0"/>
        <w:ind w:left="714" w:hanging="357"/>
        <w:textAlignment w:val="auto"/>
        <w:rPr>
          <w:noProof/>
        </w:rPr>
      </w:pPr>
      <w:r>
        <w:rPr>
          <w:noProof/>
        </w:rPr>
        <w:t>Des critères de qualification sûreté (</w:t>
      </w:r>
      <w:r w:rsidR="002D187E">
        <w:rPr>
          <w:noProof/>
        </w:rPr>
        <w:t xml:space="preserve">critères </w:t>
      </w:r>
      <w:r w:rsidR="00350AE4">
        <w:rPr>
          <w:noProof/>
        </w:rPr>
        <w:t xml:space="preserve">de la section </w:t>
      </w:r>
      <w:r>
        <w:rPr>
          <w:noProof/>
        </w:rPr>
        <w:t>6 du tableau des critères de qualification – Section III) ;</w:t>
      </w:r>
    </w:p>
    <w:p w14:paraId="127AA00C" w14:textId="116C5F77" w:rsidR="00A41799" w:rsidRDefault="00A41799" w:rsidP="00A41799">
      <w:pPr>
        <w:pStyle w:val="Paragraphedeliste"/>
        <w:numPr>
          <w:ilvl w:val="0"/>
          <w:numId w:val="430"/>
        </w:numPr>
        <w:suppressAutoHyphens w:val="0"/>
        <w:overflowPunct/>
        <w:autoSpaceDE/>
        <w:adjustRightInd/>
        <w:spacing w:before="142" w:after="0"/>
        <w:ind w:left="714" w:hanging="357"/>
        <w:textAlignment w:val="auto"/>
        <w:rPr>
          <w:noProof/>
        </w:rPr>
      </w:pPr>
      <w:r>
        <w:rPr>
          <w:noProof/>
        </w:rPr>
        <w:t>Une méthodologie sûreté à fournir par le Soumissionnaire (en conformité avec l'Article 1</w:t>
      </w:r>
      <w:r w:rsidR="000B0689">
        <w:rPr>
          <w:noProof/>
        </w:rPr>
        <w:t>7</w:t>
      </w:r>
      <w:r>
        <w:rPr>
          <w:noProof/>
        </w:rPr>
        <w:t>.1</w:t>
      </w:r>
      <w:r w:rsidR="009325C6">
        <w:rPr>
          <w:noProof/>
        </w:rPr>
        <w:t xml:space="preserve"> des IS</w:t>
      </w:r>
      <w:r>
        <w:rPr>
          <w:noProof/>
        </w:rPr>
        <w:t xml:space="preserve"> des Données particulières de l'Appel d'Offres</w:t>
      </w:r>
      <w:r w:rsidR="002D187E">
        <w:rPr>
          <w:noProof/>
        </w:rPr>
        <w:t xml:space="preserve"> </w:t>
      </w:r>
      <w:bookmarkStart w:id="13" w:name="_Hlk234419011"/>
      <w:r w:rsidR="002D187E">
        <w:rPr>
          <w:noProof/>
        </w:rPr>
        <w:t>et la Section III – Critères d’éval</w:t>
      </w:r>
      <w:r w:rsidR="001179DA">
        <w:rPr>
          <w:noProof/>
        </w:rPr>
        <w:t>a</w:t>
      </w:r>
      <w:r w:rsidR="002D187E">
        <w:rPr>
          <w:noProof/>
        </w:rPr>
        <w:t>ution et de qualification</w:t>
      </w:r>
      <w:bookmarkEnd w:id="13"/>
      <w:r>
        <w:rPr>
          <w:noProof/>
        </w:rPr>
        <w:t>) ;</w:t>
      </w:r>
    </w:p>
    <w:p w14:paraId="055AADB4" w14:textId="77777777" w:rsidR="00A41799" w:rsidRDefault="00A41799" w:rsidP="00A41799">
      <w:pPr>
        <w:pStyle w:val="Paragraphedeliste"/>
        <w:numPr>
          <w:ilvl w:val="0"/>
          <w:numId w:val="430"/>
        </w:numPr>
        <w:suppressAutoHyphens w:val="0"/>
        <w:overflowPunct/>
        <w:autoSpaceDE/>
        <w:adjustRightInd/>
        <w:spacing w:before="142" w:after="0"/>
        <w:ind w:left="714" w:hanging="357"/>
        <w:textAlignment w:val="auto"/>
        <w:rPr>
          <w:noProof/>
        </w:rPr>
      </w:pPr>
      <w:r>
        <w:rPr>
          <w:noProof/>
        </w:rPr>
        <w:t>Un bordereau de prix sûreté identifiant les postes de prix sûreté payés dans le cadre du Marché (Tableau de prix </w:t>
      </w:r>
      <w:r>
        <w:rPr>
          <w:noProof/>
        </w:rPr>
        <w:noBreakHyphen/>
        <w:t> Section IV) ;</w:t>
      </w:r>
    </w:p>
    <w:p w14:paraId="22099F1F" w14:textId="059700EC" w:rsidR="004D5A95" w:rsidRPr="0012653E" w:rsidRDefault="00A41799" w:rsidP="00FB0231">
      <w:pPr>
        <w:pStyle w:val="Paragraphedeliste"/>
      </w:pPr>
      <w:r>
        <w:rPr>
          <w:noProof/>
        </w:rPr>
        <w:t xml:space="preserve">Des Spécifications </w:t>
      </w:r>
      <w:r w:rsidR="002D187E">
        <w:rPr>
          <w:noProof/>
        </w:rPr>
        <w:t>s</w:t>
      </w:r>
      <w:r>
        <w:rPr>
          <w:noProof/>
        </w:rPr>
        <w:t>ûreté (Section VII) ;</w:t>
      </w:r>
    </w:p>
    <w:p w14:paraId="7AE671E6" w14:textId="08E5D5BB" w:rsidR="00E04170" w:rsidRPr="00E41E3A" w:rsidRDefault="00E04170" w:rsidP="00E04170">
      <w:pPr>
        <w:pStyle w:val="Paragraphedeliste"/>
        <w:numPr>
          <w:ilvl w:val="0"/>
          <w:numId w:val="238"/>
        </w:numPr>
        <w:suppressAutoHyphens w:val="0"/>
        <w:overflowPunct/>
        <w:autoSpaceDE/>
        <w:autoSpaceDN/>
        <w:adjustRightInd/>
        <w:spacing w:before="142" w:after="0"/>
        <w:ind w:left="714" w:hanging="357"/>
        <w:contextualSpacing w:val="0"/>
        <w:textAlignment w:val="auto"/>
      </w:pPr>
      <w:r w:rsidRPr="00E41E3A">
        <w:t xml:space="preserve">Une nouvelle </w:t>
      </w:r>
      <w:r w:rsidR="00A605F1">
        <w:t>Sous-Clause</w:t>
      </w:r>
      <w:r w:rsidRPr="00E41E3A">
        <w:t xml:space="preserve"> 18.7 relative à la suspension ou la résiliation au titre de la sûreté du Personnel de l'Entrepreneur (Section IX).</w:t>
      </w:r>
    </w:p>
    <w:p w14:paraId="2C4187A1" w14:textId="322EDB60" w:rsidR="002D187E" w:rsidRDefault="002D187E" w:rsidP="00E04170">
      <w:pPr>
        <w:suppressAutoHyphens w:val="0"/>
        <w:overflowPunct/>
        <w:autoSpaceDE/>
        <w:autoSpaceDN/>
        <w:adjustRightInd/>
        <w:spacing w:before="142" w:after="0"/>
        <w:textAlignment w:val="auto"/>
      </w:pPr>
      <w:r>
        <w:rPr>
          <w:noProof/>
        </w:rPr>
        <w:t xml:space="preserve">Les </w:t>
      </w:r>
      <w:r w:rsidRPr="004F4DB2">
        <w:rPr>
          <w:noProof/>
          <w:u w:val="single"/>
        </w:rPr>
        <w:t>Notes au Maître d'Ouvrage</w:t>
      </w:r>
      <w:r w:rsidRPr="004F4DB2">
        <w:rPr>
          <w:i/>
          <w:noProof/>
        </w:rPr>
        <w:t xml:space="preserve"> </w:t>
      </w:r>
      <w:r w:rsidRPr="004F4DB2">
        <w:rPr>
          <w:iCs/>
          <w:noProof/>
        </w:rPr>
        <w:t>(</w:t>
      </w:r>
      <w:r w:rsidRPr="004F4DB2">
        <w:rPr>
          <w:i/>
          <w:noProof/>
          <w:highlight w:val="yellow"/>
        </w:rPr>
        <w:t>texte en italique et surligné en jaune</w:t>
      </w:r>
      <w:r w:rsidRPr="004F4DB2">
        <w:rPr>
          <w:iCs/>
          <w:noProof/>
        </w:rPr>
        <w:t xml:space="preserve">) </w:t>
      </w:r>
      <w:r>
        <w:rPr>
          <w:noProof/>
        </w:rPr>
        <w:t xml:space="preserve">dans le DAO relatives aux sujets sûreté </w:t>
      </w:r>
      <w:r w:rsidRPr="00874917">
        <w:rPr>
          <w:noProof/>
        </w:rPr>
        <w:t>indique</w:t>
      </w:r>
      <w:r>
        <w:rPr>
          <w:noProof/>
        </w:rPr>
        <w:t>nt</w:t>
      </w:r>
      <w:r w:rsidRPr="00874917">
        <w:rPr>
          <w:noProof/>
        </w:rPr>
        <w:t xml:space="preserve"> les éléments à ajuster et les points de vérification, aux différentes étapes de la passation du </w:t>
      </w:r>
      <w:r>
        <w:rPr>
          <w:noProof/>
        </w:rPr>
        <w:t>M</w:t>
      </w:r>
      <w:r w:rsidRPr="00874917">
        <w:rPr>
          <w:noProof/>
        </w:rPr>
        <w:t>arché puis de son exécution</w:t>
      </w:r>
      <w:r>
        <w:rPr>
          <w:noProof/>
        </w:rPr>
        <w:t>.</w:t>
      </w:r>
    </w:p>
    <w:p w14:paraId="75AC77DE" w14:textId="0D0B030D" w:rsidR="00E04170" w:rsidRPr="00E41E3A" w:rsidRDefault="00E04170" w:rsidP="00E04170">
      <w:pPr>
        <w:suppressAutoHyphens w:val="0"/>
        <w:overflowPunct/>
        <w:autoSpaceDE/>
        <w:autoSpaceDN/>
        <w:adjustRightInd/>
        <w:spacing w:before="142" w:after="0"/>
        <w:textAlignment w:val="auto"/>
      </w:pPr>
      <w:r w:rsidRPr="00E41E3A">
        <w:t xml:space="preserve">La Maîtrise d'Ouvrage devra </w:t>
      </w:r>
      <w:r w:rsidR="002D187E">
        <w:t xml:space="preserve">ainsi </w:t>
      </w:r>
      <w:r w:rsidRPr="00E41E3A">
        <w:t xml:space="preserve">ajuster les </w:t>
      </w:r>
      <w:r w:rsidR="00BE6A7D">
        <w:rPr>
          <w:noProof/>
        </w:rPr>
        <w:t xml:space="preserve">Spécifications </w:t>
      </w:r>
      <w:r w:rsidR="002D187E">
        <w:rPr>
          <w:noProof/>
        </w:rPr>
        <w:t>s</w:t>
      </w:r>
      <w:r w:rsidR="00BE6A7D">
        <w:rPr>
          <w:noProof/>
        </w:rPr>
        <w:t xml:space="preserve">ûreté </w:t>
      </w:r>
      <w:r w:rsidRPr="00E41E3A">
        <w:t>en fonction de la nature du risque sécuritaire et en complétant les informations requises, en particulier sur les mesures de sûreté qu'elle prend à sa charge, et en sélectionnant les options pertinentes dans le texte.</w:t>
      </w:r>
    </w:p>
    <w:p w14:paraId="747F6E77" w14:textId="77777777" w:rsidR="00E04170" w:rsidRPr="00E41E3A" w:rsidRDefault="00E04170" w:rsidP="00E04170">
      <w:pPr>
        <w:suppressAutoHyphens w:val="0"/>
        <w:overflowPunct/>
        <w:autoSpaceDE/>
        <w:autoSpaceDN/>
        <w:adjustRightInd/>
        <w:spacing w:before="142" w:after="0"/>
        <w:textAlignment w:val="auto"/>
      </w:pPr>
      <w:r w:rsidRPr="00E41E3A">
        <w:t>L'évaluation de chaque critère de qualification sûreté se fera sur la même base que les autres critères de qualification, à savoir "satisfait" ou "ne satisfait pas" à la condition requise.</w:t>
      </w:r>
    </w:p>
    <w:p w14:paraId="57BDBDF2" w14:textId="1D321BDE" w:rsidR="00E04170" w:rsidRPr="00E41E3A" w:rsidRDefault="00E04170" w:rsidP="00E04170">
      <w:pPr>
        <w:suppressAutoHyphens w:val="0"/>
        <w:overflowPunct/>
        <w:autoSpaceDE/>
        <w:autoSpaceDN/>
        <w:adjustRightInd/>
        <w:spacing w:before="142" w:after="0"/>
        <w:textAlignment w:val="auto"/>
      </w:pPr>
      <w:r w:rsidRPr="00E41E3A">
        <w:t xml:space="preserve">L'évaluation de la méthodologie sûreté consistera à déterminer si chaque condition de recevabilité spécifiée dans les </w:t>
      </w:r>
      <w:r w:rsidR="00BE6A7D">
        <w:rPr>
          <w:noProof/>
        </w:rPr>
        <w:t xml:space="preserve">Spécifications Sûreté </w:t>
      </w:r>
      <w:r w:rsidRPr="00E41E3A">
        <w:t>est remplie. Dans le cas contraire, l'Offre sera rejetée.</w:t>
      </w:r>
    </w:p>
    <w:p w14:paraId="252CCA5A" w14:textId="77777777" w:rsidR="00E04170" w:rsidRPr="00E41E3A" w:rsidRDefault="00E04170" w:rsidP="00E04170">
      <w:pPr>
        <w:suppressAutoHyphens w:val="0"/>
        <w:overflowPunct/>
        <w:autoSpaceDE/>
        <w:autoSpaceDN/>
        <w:adjustRightInd/>
        <w:spacing w:before="142" w:after="0"/>
        <w:textAlignment w:val="auto"/>
      </w:pPr>
      <w:r w:rsidRPr="00E41E3A">
        <w:t>Pendant l'exécution du Marché, une clause spécifique des conditions particulières a été ajoutée, afin de traiter une éventuelle détérioration des conditions sécuritaires qui conduirait à la démobilisation de l'entreprise.</w:t>
      </w:r>
    </w:p>
    <w:p w14:paraId="37EE29E9" w14:textId="1E3233CC" w:rsidR="00F46AAD" w:rsidRDefault="00F46AAD" w:rsidP="00175627">
      <w:pPr>
        <w:suppressAutoHyphens w:val="0"/>
        <w:overflowPunct/>
        <w:autoSpaceDE/>
        <w:autoSpaceDN/>
        <w:adjustRightInd/>
        <w:spacing w:before="142" w:after="0"/>
        <w:textAlignment w:val="auto"/>
        <w:rPr>
          <w:b/>
        </w:rPr>
      </w:pPr>
    </w:p>
    <w:p w14:paraId="06F9DA27" w14:textId="77777777" w:rsidR="00F46AAD" w:rsidRPr="00E41E3A" w:rsidRDefault="00F46AAD" w:rsidP="00175627">
      <w:pPr>
        <w:suppressAutoHyphens w:val="0"/>
        <w:overflowPunct/>
        <w:autoSpaceDE/>
        <w:autoSpaceDN/>
        <w:adjustRightInd/>
        <w:spacing w:before="142" w:after="0"/>
        <w:textAlignment w:val="auto"/>
        <w:rPr>
          <w:b/>
        </w:rPr>
      </w:pPr>
    </w:p>
    <w:p w14:paraId="3B52DFE5" w14:textId="77777777" w:rsidR="00175627" w:rsidRPr="00E41E3A" w:rsidRDefault="00175627">
      <w:pPr>
        <w:suppressAutoHyphens w:val="0"/>
        <w:overflowPunct/>
        <w:autoSpaceDE/>
        <w:autoSpaceDN/>
        <w:adjustRightInd/>
        <w:spacing w:after="0" w:line="240" w:lineRule="auto"/>
        <w:jc w:val="left"/>
        <w:textAlignment w:val="auto"/>
      </w:pPr>
    </w:p>
    <w:p w14:paraId="4E0F7D4D" w14:textId="453E526F" w:rsidR="001401E8" w:rsidRDefault="001401E8">
      <w:pPr>
        <w:suppressAutoHyphens w:val="0"/>
        <w:overflowPunct/>
        <w:autoSpaceDE/>
        <w:autoSpaceDN/>
        <w:adjustRightInd/>
        <w:spacing w:after="0" w:line="240" w:lineRule="auto"/>
        <w:jc w:val="left"/>
        <w:textAlignment w:val="auto"/>
      </w:pPr>
      <w:r>
        <w:br w:type="page"/>
      </w:r>
    </w:p>
    <w:p w14:paraId="405CBDB3" w14:textId="77777777" w:rsidR="004F1ABE" w:rsidRDefault="004F1ABE">
      <w:pPr>
        <w:suppressAutoHyphens w:val="0"/>
        <w:overflowPunct/>
        <w:autoSpaceDE/>
        <w:autoSpaceDN/>
        <w:adjustRightInd/>
        <w:spacing w:after="0" w:line="240" w:lineRule="auto"/>
        <w:jc w:val="left"/>
        <w:textAlignment w:val="auto"/>
      </w:pPr>
    </w:p>
    <w:p w14:paraId="4143051D" w14:textId="7A80CEBA" w:rsidR="001401E8" w:rsidRPr="00874917" w:rsidRDefault="001401E8" w:rsidP="001401E8">
      <w:pPr>
        <w:pStyle w:val="TITLEINTRO"/>
        <w:rPr>
          <w:noProof/>
        </w:rPr>
      </w:pPr>
      <w:bookmarkStart w:id="14" w:name="_Toc234423873"/>
      <w:bookmarkStart w:id="15" w:name="_Toc238835893"/>
      <w:bookmarkStart w:id="16" w:name="_Hlk236065605"/>
      <w:r w:rsidRPr="00782340">
        <w:rPr>
          <w:noProof/>
        </w:rPr>
        <w:t>Note sur l'insertion d'Exigences d’</w:t>
      </w:r>
      <w:r w:rsidR="002B6F1A">
        <w:rPr>
          <w:noProof/>
        </w:rPr>
        <w:t>a</w:t>
      </w:r>
      <w:r w:rsidRPr="00782340">
        <w:rPr>
          <w:noProof/>
        </w:rPr>
        <w:t>chat responsable</w:t>
      </w:r>
      <w:bookmarkEnd w:id="14"/>
      <w:bookmarkEnd w:id="15"/>
    </w:p>
    <w:p w14:paraId="43281150" w14:textId="77777777" w:rsidR="001401E8" w:rsidRPr="00874917" w:rsidRDefault="001401E8" w:rsidP="001401E8">
      <w:pPr>
        <w:suppressAutoHyphens w:val="0"/>
        <w:overflowPunct/>
        <w:autoSpaceDE/>
        <w:autoSpaceDN/>
        <w:adjustRightInd/>
        <w:spacing w:before="142" w:after="0"/>
        <w:jc w:val="left"/>
        <w:textAlignment w:val="auto"/>
        <w:rPr>
          <w:noProof/>
        </w:rPr>
      </w:pPr>
    </w:p>
    <w:p w14:paraId="1E8602EA" w14:textId="77777777" w:rsidR="001401E8" w:rsidRDefault="001401E8" w:rsidP="001401E8">
      <w:pPr>
        <w:suppressAutoHyphens w:val="0"/>
        <w:overflowPunct/>
        <w:autoSpaceDE/>
        <w:autoSpaceDN/>
        <w:adjustRightInd/>
        <w:spacing w:before="142" w:after="0"/>
        <w:textAlignment w:val="auto"/>
        <w:rPr>
          <w:noProof/>
        </w:rPr>
      </w:pPr>
      <w:r>
        <w:rPr>
          <w:noProof/>
        </w:rPr>
        <w:t xml:space="preserve">Lorsque les chaines d’approvisionnement des Matériaux et Equipements clé comportent des risques environnentaux, sociaux, santé et sécurité et en matière de respect des droits humains qui sont évalués comme élevés et/ou dont les impacts peuvent être significatifs, </w:t>
      </w:r>
      <w:r w:rsidRPr="00874917">
        <w:rPr>
          <w:noProof/>
        </w:rPr>
        <w:t xml:space="preserve">le Maître d'Ouvrage doit s'assurer que les Soumissionnaires </w:t>
      </w:r>
      <w:r>
        <w:rPr>
          <w:noProof/>
        </w:rPr>
        <w:t xml:space="preserve">cartographient, </w:t>
      </w:r>
      <w:r w:rsidRPr="00874917">
        <w:rPr>
          <w:noProof/>
        </w:rPr>
        <w:t>évaluent</w:t>
      </w:r>
      <w:r>
        <w:rPr>
          <w:noProof/>
        </w:rPr>
        <w:t xml:space="preserve"> et suivent</w:t>
      </w:r>
      <w:r w:rsidRPr="00874917">
        <w:rPr>
          <w:noProof/>
        </w:rPr>
        <w:t xml:space="preserve"> correctement ce</w:t>
      </w:r>
      <w:r>
        <w:rPr>
          <w:noProof/>
        </w:rPr>
        <w:t>s</w:t>
      </w:r>
      <w:r w:rsidRPr="00874917">
        <w:rPr>
          <w:noProof/>
        </w:rPr>
        <w:t xml:space="preserve"> risque</w:t>
      </w:r>
      <w:r>
        <w:rPr>
          <w:noProof/>
        </w:rPr>
        <w:t>s et impacts potentiels dans les chaines d‘approvisionnement du Marché</w:t>
      </w:r>
      <w:r w:rsidRPr="00874917">
        <w:rPr>
          <w:noProof/>
        </w:rPr>
        <w:t xml:space="preserve"> et prennent des mesures adaptées</w:t>
      </w:r>
      <w:r>
        <w:rPr>
          <w:noProof/>
        </w:rPr>
        <w:t xml:space="preserve"> auprès de leurs sous-traitants et fournisseurs pour que ceux-ci prennent les mesures adaptées également.</w:t>
      </w:r>
    </w:p>
    <w:p w14:paraId="162A9244" w14:textId="2FA23AFD" w:rsidR="001401E8" w:rsidRPr="00874917" w:rsidRDefault="001401E8" w:rsidP="001401E8">
      <w:pPr>
        <w:suppressAutoHyphens w:val="0"/>
        <w:overflowPunct/>
        <w:autoSpaceDE/>
        <w:autoSpaceDN/>
        <w:adjustRightInd/>
        <w:spacing w:before="142" w:after="0"/>
        <w:textAlignment w:val="auto"/>
        <w:rPr>
          <w:noProof/>
        </w:rPr>
      </w:pPr>
      <w:r w:rsidRPr="00874917">
        <w:rPr>
          <w:noProof/>
        </w:rPr>
        <w:t>A cette fin, le présent DAO Travaux</w:t>
      </w:r>
      <w:r w:rsidR="002D187E">
        <w:rPr>
          <w:noProof/>
        </w:rPr>
        <w:t xml:space="preserve"> (</w:t>
      </w:r>
      <w:r w:rsidR="002D187E" w:rsidRPr="002D187E">
        <w:rPr>
          <w:noProof/>
        </w:rPr>
        <w:t>Conception, Construction et Exploitation</w:t>
      </w:r>
      <w:r w:rsidR="002D187E">
        <w:rPr>
          <w:noProof/>
        </w:rPr>
        <w:t>)</w:t>
      </w:r>
      <w:r w:rsidRPr="00874917">
        <w:rPr>
          <w:noProof/>
        </w:rPr>
        <w:t xml:space="preserve"> contient les exigences supplémentaires suivantes</w:t>
      </w:r>
      <w:r w:rsidR="002D187E">
        <w:rPr>
          <w:noProof/>
        </w:rPr>
        <w:t xml:space="preserve"> </w:t>
      </w:r>
      <w:r w:rsidR="002D187E" w:rsidRPr="007E3BED">
        <w:rPr>
          <w:b/>
          <w:bCs/>
          <w:noProof/>
          <w:color w:val="C00000"/>
        </w:rPr>
        <w:t>en option</w:t>
      </w:r>
      <w:r w:rsidRPr="007E3BED">
        <w:rPr>
          <w:noProof/>
          <w:color w:val="C00000"/>
        </w:rPr>
        <w:t xml:space="preserve"> </w:t>
      </w:r>
      <w:r w:rsidRPr="00874917">
        <w:rPr>
          <w:noProof/>
        </w:rPr>
        <w:t>:</w:t>
      </w:r>
    </w:p>
    <w:p w14:paraId="4FF94196" w14:textId="3A87C0F0" w:rsidR="0086035D" w:rsidRDefault="0086035D" w:rsidP="0086035D">
      <w:pPr>
        <w:pStyle w:val="Paragraphedeliste"/>
        <w:numPr>
          <w:ilvl w:val="0"/>
          <w:numId w:val="238"/>
        </w:numPr>
        <w:suppressAutoHyphens w:val="0"/>
        <w:overflowPunct/>
        <w:autoSpaceDE/>
        <w:autoSpaceDN/>
        <w:adjustRightInd/>
        <w:spacing w:before="142" w:after="0"/>
        <w:ind w:left="714" w:hanging="357"/>
        <w:contextualSpacing w:val="0"/>
        <w:textAlignment w:val="auto"/>
        <w:rPr>
          <w:noProof/>
        </w:rPr>
      </w:pPr>
      <w:r w:rsidRPr="0086035D">
        <w:rPr>
          <w:noProof/>
        </w:rPr>
        <w:t xml:space="preserve"> </w:t>
      </w:r>
      <w:r>
        <w:rPr>
          <w:noProof/>
        </w:rPr>
        <w:t>Dans la Section IV :</w:t>
      </w:r>
    </w:p>
    <w:p w14:paraId="2855F142" w14:textId="77777777" w:rsidR="0086035D" w:rsidRDefault="0086035D" w:rsidP="00AA6F3E">
      <w:pPr>
        <w:pStyle w:val="Paragraphedeliste"/>
        <w:numPr>
          <w:ilvl w:val="1"/>
          <w:numId w:val="238"/>
        </w:numPr>
        <w:suppressAutoHyphens w:val="0"/>
        <w:overflowPunct/>
        <w:autoSpaceDE/>
        <w:autoSpaceDN/>
        <w:adjustRightInd/>
        <w:spacing w:before="142" w:after="0"/>
        <w:ind w:left="1134"/>
        <w:contextualSpacing w:val="0"/>
        <w:textAlignment w:val="auto"/>
        <w:rPr>
          <w:noProof/>
        </w:rPr>
      </w:pPr>
      <w:r>
        <w:rPr>
          <w:noProof/>
        </w:rPr>
        <w:t>un paragraphe supplémentaire dans le formulaire d’engagement ESSS des Sous-Traitants et Fournisseurs ;  et</w:t>
      </w:r>
    </w:p>
    <w:p w14:paraId="1FB49B5F" w14:textId="274B150C" w:rsidR="001401E8" w:rsidRPr="007E3BED" w:rsidRDefault="0086035D" w:rsidP="00AA6F3E">
      <w:pPr>
        <w:pStyle w:val="Paragraphedeliste"/>
        <w:numPr>
          <w:ilvl w:val="1"/>
          <w:numId w:val="238"/>
        </w:numPr>
        <w:suppressAutoHyphens w:val="0"/>
        <w:overflowPunct/>
        <w:autoSpaceDE/>
        <w:autoSpaceDN/>
        <w:adjustRightInd/>
        <w:spacing w:before="142" w:after="0"/>
        <w:ind w:left="1134"/>
        <w:contextualSpacing w:val="0"/>
        <w:textAlignment w:val="auto"/>
        <w:rPr>
          <w:noProof/>
        </w:rPr>
      </w:pPr>
      <w:r>
        <w:rPr>
          <w:noProof/>
        </w:rPr>
        <w:t xml:space="preserve">un formulaire de soumission supplémentaire de déclaration des antécédents en matière de travail forcé et de travail des enfants </w:t>
      </w:r>
      <w:r w:rsidRPr="009A01D8">
        <w:rPr>
          <w:noProof/>
        </w:rPr>
        <w:t>à remplir par le Soumissionnaire et les Fournisseurs des Matériaux et Equipements listés dans les Données du Marché</w:t>
      </w:r>
      <w:r>
        <w:rPr>
          <w:noProof/>
        </w:rPr>
        <w:t xml:space="preserve"> (partie A de la Section IX) ;</w:t>
      </w:r>
    </w:p>
    <w:p w14:paraId="6EB949A0" w14:textId="067326AF" w:rsidR="001401E8" w:rsidRPr="00874917" w:rsidRDefault="001401E8" w:rsidP="001401E8">
      <w:pPr>
        <w:pStyle w:val="Paragraphedeliste"/>
        <w:numPr>
          <w:ilvl w:val="0"/>
          <w:numId w:val="238"/>
        </w:numPr>
        <w:suppressAutoHyphens w:val="0"/>
        <w:overflowPunct/>
        <w:autoSpaceDE/>
        <w:autoSpaceDN/>
        <w:adjustRightInd/>
        <w:spacing w:before="142" w:after="0"/>
        <w:ind w:left="714" w:hanging="357"/>
        <w:contextualSpacing w:val="0"/>
        <w:textAlignment w:val="auto"/>
        <w:rPr>
          <w:noProof/>
        </w:rPr>
      </w:pPr>
      <w:r w:rsidRPr="00874917">
        <w:rPr>
          <w:noProof/>
        </w:rPr>
        <w:t xml:space="preserve">Une méthodologie </w:t>
      </w:r>
      <w:r>
        <w:rPr>
          <w:noProof/>
        </w:rPr>
        <w:t>achat responsable</w:t>
      </w:r>
      <w:r w:rsidRPr="00874917">
        <w:rPr>
          <w:noProof/>
        </w:rPr>
        <w:t xml:space="preserve"> à fournir par le Soumissionnaire (en conformité avec l'Article </w:t>
      </w:r>
      <w:r w:rsidR="009325C6">
        <w:rPr>
          <w:noProof/>
        </w:rPr>
        <w:t xml:space="preserve">IS </w:t>
      </w:r>
      <w:r w:rsidRPr="00874917">
        <w:rPr>
          <w:noProof/>
        </w:rPr>
        <w:t>1</w:t>
      </w:r>
      <w:r w:rsidR="00DD070E">
        <w:rPr>
          <w:noProof/>
        </w:rPr>
        <w:t>7</w:t>
      </w:r>
      <w:r w:rsidRPr="00874917">
        <w:rPr>
          <w:noProof/>
        </w:rPr>
        <w:t>.1</w:t>
      </w:r>
      <w:r>
        <w:rPr>
          <w:noProof/>
        </w:rPr>
        <w:t xml:space="preserve"> </w:t>
      </w:r>
      <w:r w:rsidRPr="00874917">
        <w:rPr>
          <w:noProof/>
        </w:rPr>
        <w:t>des Données particulières de l'Appel d'Offres</w:t>
      </w:r>
      <w:r>
        <w:rPr>
          <w:noProof/>
        </w:rPr>
        <w:t xml:space="preserve"> et la Section III – Critères d’évalu</w:t>
      </w:r>
      <w:r w:rsidR="00CB4BA3">
        <w:rPr>
          <w:noProof/>
        </w:rPr>
        <w:t>a</w:t>
      </w:r>
      <w:r>
        <w:rPr>
          <w:noProof/>
        </w:rPr>
        <w:t>tion et de qualification</w:t>
      </w:r>
      <w:r w:rsidRPr="00874917">
        <w:rPr>
          <w:noProof/>
        </w:rPr>
        <w:t>) ;</w:t>
      </w:r>
    </w:p>
    <w:p w14:paraId="554A6F37" w14:textId="77777777" w:rsidR="001401E8" w:rsidRPr="00874917" w:rsidRDefault="001401E8" w:rsidP="001401E8">
      <w:pPr>
        <w:pStyle w:val="Paragraphedeliste"/>
        <w:numPr>
          <w:ilvl w:val="0"/>
          <w:numId w:val="238"/>
        </w:numPr>
        <w:suppressAutoHyphens w:val="0"/>
        <w:overflowPunct/>
        <w:autoSpaceDE/>
        <w:autoSpaceDN/>
        <w:adjustRightInd/>
        <w:spacing w:before="142" w:after="0"/>
        <w:ind w:left="714" w:hanging="357"/>
        <w:contextualSpacing w:val="0"/>
        <w:textAlignment w:val="auto"/>
        <w:rPr>
          <w:noProof/>
        </w:rPr>
      </w:pPr>
      <w:r w:rsidRPr="00874917">
        <w:rPr>
          <w:noProof/>
        </w:rPr>
        <w:t>Un bordereau de</w:t>
      </w:r>
      <w:r>
        <w:rPr>
          <w:noProof/>
        </w:rPr>
        <w:t>s</w:t>
      </w:r>
      <w:r w:rsidRPr="00874917">
        <w:rPr>
          <w:noProof/>
        </w:rPr>
        <w:t xml:space="preserve"> prix </w:t>
      </w:r>
      <w:r>
        <w:rPr>
          <w:noProof/>
        </w:rPr>
        <w:t>achat responsable</w:t>
      </w:r>
      <w:r w:rsidRPr="00874917">
        <w:rPr>
          <w:noProof/>
        </w:rPr>
        <w:t xml:space="preserve"> identifiant les postes de prix </w:t>
      </w:r>
      <w:r>
        <w:rPr>
          <w:noProof/>
        </w:rPr>
        <w:t>achat responsable</w:t>
      </w:r>
      <w:r w:rsidRPr="00874917">
        <w:rPr>
          <w:noProof/>
        </w:rPr>
        <w:t xml:space="preserve"> payés dans le cadre du Marché (Tableau de prix </w:t>
      </w:r>
      <w:r w:rsidRPr="00874917">
        <w:rPr>
          <w:noProof/>
        </w:rPr>
        <w:noBreakHyphen/>
        <w:t> Section IV) ;</w:t>
      </w:r>
    </w:p>
    <w:p w14:paraId="239986FF" w14:textId="77777777" w:rsidR="001401E8" w:rsidRPr="00874917" w:rsidRDefault="001401E8" w:rsidP="001401E8">
      <w:pPr>
        <w:pStyle w:val="Paragraphedeliste"/>
        <w:numPr>
          <w:ilvl w:val="0"/>
          <w:numId w:val="238"/>
        </w:numPr>
        <w:suppressAutoHyphens w:val="0"/>
        <w:overflowPunct/>
        <w:autoSpaceDE/>
        <w:autoSpaceDN/>
        <w:adjustRightInd/>
        <w:spacing w:before="142" w:after="0"/>
        <w:ind w:left="714" w:hanging="357"/>
        <w:contextualSpacing w:val="0"/>
        <w:textAlignment w:val="auto"/>
        <w:rPr>
          <w:noProof/>
        </w:rPr>
      </w:pPr>
      <w:r w:rsidRPr="00874917">
        <w:rPr>
          <w:noProof/>
        </w:rPr>
        <w:t xml:space="preserve">Des </w:t>
      </w:r>
      <w:r>
        <w:rPr>
          <w:noProof/>
        </w:rPr>
        <w:t>Exigences achat responsable</w:t>
      </w:r>
      <w:r w:rsidRPr="00874917">
        <w:rPr>
          <w:noProof/>
        </w:rPr>
        <w:t xml:space="preserve"> (Section VII) ;</w:t>
      </w:r>
    </w:p>
    <w:p w14:paraId="53DC9B55" w14:textId="77777777" w:rsidR="001401E8" w:rsidRDefault="001401E8" w:rsidP="001401E8">
      <w:pPr>
        <w:pStyle w:val="Paragraphedeliste"/>
        <w:numPr>
          <w:ilvl w:val="0"/>
          <w:numId w:val="238"/>
        </w:numPr>
        <w:suppressAutoHyphens w:val="0"/>
        <w:overflowPunct/>
        <w:autoSpaceDE/>
        <w:autoSpaceDN/>
        <w:adjustRightInd/>
        <w:spacing w:before="142" w:after="0"/>
        <w:ind w:left="714" w:hanging="357"/>
        <w:contextualSpacing w:val="0"/>
        <w:textAlignment w:val="auto"/>
        <w:rPr>
          <w:noProof/>
        </w:rPr>
      </w:pPr>
      <w:r>
        <w:rPr>
          <w:noProof/>
        </w:rPr>
        <w:t xml:space="preserve">Des compléments dans la partie A et B de la </w:t>
      </w:r>
      <w:r w:rsidRPr="00874917">
        <w:rPr>
          <w:noProof/>
        </w:rPr>
        <w:t>Section IX</w:t>
      </w:r>
      <w:r>
        <w:rPr>
          <w:noProof/>
        </w:rPr>
        <w:t xml:space="preserve"> - Cahier des clauses administratives particulières</w:t>
      </w:r>
      <w:r w:rsidRPr="00874917">
        <w:rPr>
          <w:noProof/>
        </w:rPr>
        <w:t>.</w:t>
      </w:r>
    </w:p>
    <w:p w14:paraId="7672F1B5" w14:textId="77777777" w:rsidR="0086035D" w:rsidRDefault="0086035D" w:rsidP="0086035D">
      <w:pPr>
        <w:pStyle w:val="Paragraphedeliste"/>
        <w:numPr>
          <w:ilvl w:val="0"/>
          <w:numId w:val="238"/>
        </w:numPr>
        <w:suppressAutoHyphens w:val="0"/>
        <w:overflowPunct/>
        <w:autoSpaceDE/>
        <w:autoSpaceDN/>
        <w:adjustRightInd/>
        <w:spacing w:before="142" w:after="0"/>
        <w:ind w:left="714" w:hanging="357"/>
        <w:contextualSpacing w:val="0"/>
        <w:textAlignment w:val="auto"/>
        <w:rPr>
          <w:noProof/>
        </w:rPr>
      </w:pPr>
      <w:r>
        <w:rPr>
          <w:noProof/>
        </w:rPr>
        <w:t>Dans la section X – Formulaires du Marché :</w:t>
      </w:r>
    </w:p>
    <w:p w14:paraId="32AF94E8" w14:textId="77777777" w:rsidR="0086035D" w:rsidRDefault="0086035D" w:rsidP="00AA6F3E">
      <w:pPr>
        <w:pStyle w:val="Paragraphedeliste"/>
        <w:numPr>
          <w:ilvl w:val="1"/>
          <w:numId w:val="238"/>
        </w:numPr>
        <w:suppressAutoHyphens w:val="0"/>
        <w:overflowPunct/>
        <w:autoSpaceDE/>
        <w:autoSpaceDN/>
        <w:adjustRightInd/>
        <w:spacing w:before="142" w:after="0"/>
        <w:ind w:left="1134"/>
        <w:contextualSpacing w:val="0"/>
        <w:textAlignment w:val="auto"/>
        <w:rPr>
          <w:noProof/>
        </w:rPr>
      </w:pPr>
      <w:r>
        <w:rPr>
          <w:noProof/>
        </w:rPr>
        <w:t xml:space="preserve">un paragraphe supplémentaire dans le formulaire d’engagement ESSS des Sous-Traitants et Fournisseurs ; et </w:t>
      </w:r>
    </w:p>
    <w:p w14:paraId="14F04E58" w14:textId="77777777" w:rsidR="0086035D" w:rsidRPr="00874917" w:rsidRDefault="0086035D" w:rsidP="00AA6F3E">
      <w:pPr>
        <w:pStyle w:val="Paragraphedeliste"/>
        <w:numPr>
          <w:ilvl w:val="1"/>
          <w:numId w:val="238"/>
        </w:numPr>
        <w:suppressAutoHyphens w:val="0"/>
        <w:overflowPunct/>
        <w:autoSpaceDE/>
        <w:autoSpaceDN/>
        <w:adjustRightInd/>
        <w:spacing w:before="142" w:after="0"/>
        <w:ind w:left="1134"/>
        <w:contextualSpacing w:val="0"/>
        <w:textAlignment w:val="auto"/>
        <w:rPr>
          <w:noProof/>
        </w:rPr>
      </w:pPr>
      <w:r>
        <w:rPr>
          <w:noProof/>
        </w:rPr>
        <w:t xml:space="preserve">un formulaire de déclaration des antécédents en matière de travail forcé et de travail des enfants à remplir </w:t>
      </w:r>
      <w:r w:rsidRPr="009A01D8">
        <w:rPr>
          <w:noProof/>
        </w:rPr>
        <w:t>par les Fournisseurs des Matériaux et Equipements listés dans les Données du Marché</w:t>
      </w:r>
      <w:r>
        <w:rPr>
          <w:noProof/>
        </w:rPr>
        <w:t xml:space="preserve"> (partie A de la Section X)</w:t>
      </w:r>
      <w:r w:rsidRPr="009A01D8">
        <w:rPr>
          <w:noProof/>
        </w:rPr>
        <w:t xml:space="preserve">, </w:t>
      </w:r>
      <w:bookmarkStart w:id="17" w:name="_Hlk236992142"/>
      <w:r w:rsidRPr="009A01D8">
        <w:rPr>
          <w:noProof/>
        </w:rPr>
        <w:t>en cas de changement de ses Fournisseurs des Matériaux et Equipements après l’attribution du Marché</w:t>
      </w:r>
      <w:r w:rsidRPr="009F3D43">
        <w:rPr>
          <w:noProof/>
        </w:rPr>
        <w:t>.</w:t>
      </w:r>
      <w:bookmarkEnd w:id="17"/>
    </w:p>
    <w:p w14:paraId="02ED4EEF" w14:textId="7BBD1142" w:rsidR="001401E8" w:rsidRPr="00E41E3A" w:rsidRDefault="001401E8" w:rsidP="00AA6F3E">
      <w:pPr>
        <w:suppressAutoHyphens w:val="0"/>
        <w:overflowPunct/>
        <w:autoSpaceDE/>
        <w:autoSpaceDN/>
        <w:adjustRightInd/>
        <w:spacing w:before="142" w:after="0"/>
        <w:textAlignment w:val="auto"/>
        <w:rPr>
          <w:noProof/>
        </w:rPr>
        <w:sectPr w:rsidR="001401E8" w:rsidRPr="00E41E3A" w:rsidSect="003328D6">
          <w:headerReference w:type="default" r:id="rId18"/>
          <w:headerReference w:type="first" r:id="rId19"/>
          <w:footnotePr>
            <w:numRestart w:val="eachSect"/>
          </w:footnotePr>
          <w:pgSz w:w="11906" w:h="16838"/>
          <w:pgMar w:top="1417" w:right="1274" w:bottom="1417" w:left="1417" w:header="708" w:footer="708" w:gutter="0"/>
          <w:pgNumType w:fmt="lowerRoman"/>
          <w:cols w:space="708"/>
          <w:titlePg/>
          <w:docGrid w:linePitch="360"/>
        </w:sectPr>
      </w:pPr>
      <w:r>
        <w:rPr>
          <w:noProof/>
        </w:rPr>
        <w:t xml:space="preserve">Les </w:t>
      </w:r>
      <w:r w:rsidRPr="004F4DB2">
        <w:rPr>
          <w:noProof/>
          <w:u w:val="single"/>
        </w:rPr>
        <w:t>Notes au Maître d'Ouvrage</w:t>
      </w:r>
      <w:r w:rsidRPr="004F4DB2">
        <w:rPr>
          <w:i/>
          <w:noProof/>
        </w:rPr>
        <w:t xml:space="preserve"> </w:t>
      </w:r>
      <w:r w:rsidRPr="004F4DB2">
        <w:rPr>
          <w:iCs/>
          <w:noProof/>
        </w:rPr>
        <w:t>(</w:t>
      </w:r>
      <w:r w:rsidRPr="004F4DB2">
        <w:rPr>
          <w:i/>
          <w:noProof/>
          <w:highlight w:val="yellow"/>
        </w:rPr>
        <w:t>texte en italique et surligné en jaune</w:t>
      </w:r>
      <w:r w:rsidRPr="004F4DB2">
        <w:rPr>
          <w:iCs/>
          <w:noProof/>
        </w:rPr>
        <w:t xml:space="preserve">) </w:t>
      </w:r>
      <w:r>
        <w:rPr>
          <w:noProof/>
        </w:rPr>
        <w:t xml:space="preserve">dans le DAO relatives aux sujets achat responsable </w:t>
      </w:r>
      <w:r w:rsidRPr="00874917">
        <w:rPr>
          <w:noProof/>
        </w:rPr>
        <w:t>indique</w:t>
      </w:r>
      <w:r>
        <w:rPr>
          <w:noProof/>
        </w:rPr>
        <w:t>nt</w:t>
      </w:r>
      <w:r w:rsidRPr="00874917">
        <w:rPr>
          <w:noProof/>
        </w:rPr>
        <w:t xml:space="preserve"> les éléments à ajuster et les points de vérification, aux différentes étapes de la passation du </w:t>
      </w:r>
      <w:r>
        <w:rPr>
          <w:noProof/>
        </w:rPr>
        <w:t>M</w:t>
      </w:r>
      <w:r w:rsidRPr="00874917">
        <w:rPr>
          <w:noProof/>
        </w:rPr>
        <w:t>arché puis de son exécution</w:t>
      </w:r>
      <w:r>
        <w:rPr>
          <w:noProof/>
        </w:rPr>
        <w:t>.</w:t>
      </w:r>
      <w:r w:rsidR="007E3BED">
        <w:rPr>
          <w:noProof/>
        </w:rPr>
        <w:t xml:space="preserve"> </w:t>
      </w:r>
      <w:r w:rsidR="007E3BED" w:rsidRPr="00AA6F3E">
        <w:rPr>
          <w:noProof/>
          <w:color w:val="C00000"/>
        </w:rPr>
        <w:t xml:space="preserve">Les Exigences d’achat responsable sont </w:t>
      </w:r>
      <w:bookmarkEnd w:id="16"/>
      <w:r w:rsidR="007E3BED" w:rsidRPr="00AA6F3E">
        <w:rPr>
          <w:noProof/>
          <w:color w:val="C00000"/>
        </w:rPr>
        <w:t>identifiées en rouge dans le document.</w:t>
      </w:r>
    </w:p>
    <w:p w14:paraId="5ACA9143" w14:textId="24514049" w:rsidR="00225070" w:rsidRPr="00E41E3A" w:rsidRDefault="00D83A1E" w:rsidP="00495CEC">
      <w:pPr>
        <w:pStyle w:val="TITLEINTRO"/>
      </w:pPr>
      <w:bookmarkStart w:id="18" w:name="_Toc238835894"/>
      <w:r w:rsidRPr="00E41E3A">
        <w:t>Modèle d'Avis d'Appel d'Offres (AAO) –</w:t>
      </w:r>
      <w:r w:rsidRPr="00E41E3A">
        <w:br/>
      </w:r>
      <w:bookmarkEnd w:id="11"/>
      <w:r w:rsidRPr="00E41E3A">
        <w:t>Suite à une Sélection Initiale</w:t>
      </w:r>
      <w:bookmarkEnd w:id="18"/>
    </w:p>
    <w:p w14:paraId="2833A1AA" w14:textId="77777777" w:rsidR="00225070" w:rsidRPr="00E41E3A" w:rsidRDefault="00225070" w:rsidP="00225070">
      <w:pPr>
        <w:suppressAutoHyphens w:val="0"/>
        <w:overflowPunct/>
        <w:autoSpaceDE/>
        <w:autoSpaceDN/>
        <w:adjustRightInd/>
        <w:spacing w:before="142" w:after="0"/>
        <w:jc w:val="left"/>
        <w:textAlignment w:val="auto"/>
      </w:pPr>
    </w:p>
    <w:p w14:paraId="5FCDC6EE" w14:textId="74AFC8E2" w:rsidR="003328D6" w:rsidRPr="00E41E3A" w:rsidRDefault="003E0168" w:rsidP="003328D6">
      <w:pPr>
        <w:suppressAutoHyphens w:val="0"/>
        <w:overflowPunct/>
        <w:autoSpaceDE/>
        <w:autoSpaceDN/>
        <w:adjustRightInd/>
        <w:spacing w:before="142" w:after="0"/>
        <w:textAlignment w:val="auto"/>
        <w:rPr>
          <w:i/>
          <w:highlight w:val="yellow"/>
        </w:rPr>
      </w:pPr>
      <w:r w:rsidRPr="00E41E3A">
        <w:rPr>
          <w:i/>
          <w:highlight w:val="yellow"/>
        </w:rPr>
        <w:t>[</w:t>
      </w:r>
      <w:r w:rsidR="001165B1" w:rsidRPr="00E41E3A">
        <w:rPr>
          <w:i/>
          <w:highlight w:val="yellow"/>
        </w:rPr>
        <w:t>L'Avis</w:t>
      </w:r>
      <w:r w:rsidR="00D83A1E" w:rsidRPr="00E41E3A">
        <w:rPr>
          <w:i/>
          <w:highlight w:val="yellow"/>
        </w:rPr>
        <w:t xml:space="preserve"> d'Appel d'Offres, sous réserve de la Sélection Initiale, est envoyé uniquement aux entreprises déterminées par l’Employeur comme étant qualifiées conformément à la procédure de Sélection Initiale de l’Employeur. Cette procédure de </w:t>
      </w:r>
      <w:r w:rsidR="009C54FD" w:rsidRPr="00E41E3A">
        <w:rPr>
          <w:i/>
          <w:highlight w:val="yellow"/>
        </w:rPr>
        <w:t xml:space="preserve">Sélection Initiale </w:t>
      </w:r>
      <w:r w:rsidR="00D83A1E" w:rsidRPr="00E41E3A">
        <w:rPr>
          <w:i/>
          <w:highlight w:val="yellow"/>
        </w:rPr>
        <w:t xml:space="preserve">doit être </w:t>
      </w:r>
      <w:r w:rsidR="00A179C0" w:rsidRPr="00E41E3A">
        <w:rPr>
          <w:i/>
          <w:highlight w:val="yellow"/>
        </w:rPr>
        <w:t>examinée par</w:t>
      </w:r>
      <w:r w:rsidR="00D83A1E" w:rsidRPr="00E41E3A">
        <w:rPr>
          <w:i/>
          <w:highlight w:val="yellow"/>
        </w:rPr>
        <w:t xml:space="preserve"> l'AFD </w:t>
      </w:r>
      <w:r w:rsidR="009C54FD" w:rsidRPr="00E41E3A">
        <w:rPr>
          <w:i/>
          <w:highlight w:val="yellow"/>
        </w:rPr>
        <w:t xml:space="preserve">si le Marché </w:t>
      </w:r>
      <w:r w:rsidR="00D83A1E" w:rsidRPr="00E41E3A">
        <w:rPr>
          <w:i/>
          <w:highlight w:val="yellow"/>
        </w:rPr>
        <w:t xml:space="preserve">potentiel </w:t>
      </w:r>
      <w:r w:rsidR="009C54FD" w:rsidRPr="00E41E3A">
        <w:rPr>
          <w:i/>
          <w:highlight w:val="yellow"/>
        </w:rPr>
        <w:t xml:space="preserve">est </w:t>
      </w:r>
      <w:r w:rsidR="00D83A1E" w:rsidRPr="00E41E3A">
        <w:rPr>
          <w:i/>
          <w:highlight w:val="yellow"/>
        </w:rPr>
        <w:t>éligible au financement de l'AFD</w:t>
      </w:r>
      <w:r w:rsidR="003328D6" w:rsidRPr="00E41E3A">
        <w:rPr>
          <w:i/>
          <w:highlight w:val="yellow"/>
        </w:rPr>
        <w:t>.</w:t>
      </w:r>
    </w:p>
    <w:p w14:paraId="74557FEF" w14:textId="31E31B17" w:rsidR="00E579AE" w:rsidRPr="00E41E3A" w:rsidRDefault="009C54FD" w:rsidP="003328D6">
      <w:pPr>
        <w:suppressAutoHyphens w:val="0"/>
        <w:overflowPunct/>
        <w:autoSpaceDE/>
        <w:autoSpaceDN/>
        <w:adjustRightInd/>
        <w:spacing w:before="142" w:after="0"/>
        <w:textAlignment w:val="auto"/>
      </w:pPr>
      <w:r w:rsidRPr="00E41E3A">
        <w:rPr>
          <w:i/>
          <w:highlight w:val="yellow"/>
        </w:rPr>
        <w:t>Idéalement, l'Avis d'Appel d'Offres est envoyé aux Soumissionnaires qualifiés au moment de l'annonce des résultats de la Sélection Initiale</w:t>
      </w:r>
      <w:r w:rsidR="003328D6" w:rsidRPr="00E41E3A">
        <w:rPr>
          <w:i/>
          <w:highlight w:val="yellow"/>
        </w:rPr>
        <w:t>.</w:t>
      </w:r>
      <w:r w:rsidR="003E0168" w:rsidRPr="00E41E3A">
        <w:rPr>
          <w:i/>
          <w:highlight w:val="yellow"/>
        </w:rPr>
        <w:t>]</w:t>
      </w:r>
    </w:p>
    <w:p w14:paraId="0F19EE1C" w14:textId="77777777" w:rsidR="00225070" w:rsidRPr="00E41E3A" w:rsidRDefault="00225070" w:rsidP="00225070">
      <w:pPr>
        <w:suppressAutoHyphens w:val="0"/>
        <w:overflowPunct/>
        <w:autoSpaceDE/>
        <w:autoSpaceDN/>
        <w:adjustRightInd/>
        <w:spacing w:before="142" w:after="0"/>
        <w:textAlignment w:val="auto"/>
      </w:pPr>
    </w:p>
    <w:p w14:paraId="70D06C6E" w14:textId="77777777" w:rsidR="00FD6C81" w:rsidRPr="00E41E3A" w:rsidRDefault="00FD6C81" w:rsidP="00530A18">
      <w:pPr>
        <w:suppressAutoHyphens w:val="0"/>
        <w:overflowPunct/>
        <w:autoSpaceDE/>
        <w:autoSpaceDN/>
        <w:adjustRightInd/>
        <w:spacing w:after="150"/>
        <w:textAlignment w:val="auto"/>
      </w:pPr>
    </w:p>
    <w:p w14:paraId="06DCA403" w14:textId="4064403E" w:rsidR="003328D6" w:rsidRPr="00E41E3A" w:rsidRDefault="003328D6" w:rsidP="00A36DC1">
      <w:pPr>
        <w:tabs>
          <w:tab w:val="right" w:leader="underscore" w:pos="6521"/>
        </w:tabs>
        <w:suppressAutoHyphens w:val="0"/>
        <w:overflowPunct/>
        <w:autoSpaceDE/>
        <w:autoSpaceDN/>
        <w:adjustRightInd/>
        <w:spacing w:after="150"/>
        <w:jc w:val="left"/>
        <w:textAlignment w:val="auto"/>
      </w:pPr>
      <w:r w:rsidRPr="00E41E3A">
        <w:t>Date</w:t>
      </w:r>
      <w:r w:rsidR="007E3BED">
        <w:t xml:space="preserve"> </w:t>
      </w:r>
      <w:r w:rsidRPr="00E41E3A">
        <w:t xml:space="preserve">: </w:t>
      </w:r>
      <w:r w:rsidR="00A36DC1" w:rsidRPr="00E41E3A">
        <w:tab/>
        <w:t xml:space="preserve"> </w:t>
      </w:r>
      <w:r w:rsidRPr="00E41E3A">
        <w:rPr>
          <w:i/>
          <w:highlight w:val="yellow"/>
        </w:rPr>
        <w:t xml:space="preserve">[date </w:t>
      </w:r>
      <w:r w:rsidR="00D83A1E" w:rsidRPr="00E41E3A">
        <w:rPr>
          <w:i/>
          <w:highlight w:val="yellow"/>
        </w:rPr>
        <w:t>de publication de l'AAO</w:t>
      </w:r>
      <w:r w:rsidRPr="00E41E3A">
        <w:rPr>
          <w:i/>
          <w:highlight w:val="yellow"/>
        </w:rPr>
        <w:t>]</w:t>
      </w:r>
    </w:p>
    <w:p w14:paraId="598CB7DE" w14:textId="3CE182A0" w:rsidR="003328D6" w:rsidRPr="00E41E3A" w:rsidRDefault="00D83A1E" w:rsidP="00A36DC1">
      <w:pPr>
        <w:tabs>
          <w:tab w:val="right" w:leader="underscore" w:pos="6521"/>
        </w:tabs>
        <w:suppressAutoHyphens w:val="0"/>
        <w:overflowPunct/>
        <w:autoSpaceDE/>
        <w:autoSpaceDN/>
        <w:adjustRightInd/>
        <w:spacing w:after="150"/>
        <w:jc w:val="left"/>
        <w:textAlignment w:val="auto"/>
      </w:pPr>
      <w:r w:rsidRPr="00E41E3A">
        <w:t xml:space="preserve">Nom du Projet </w:t>
      </w:r>
      <w:r w:rsidR="003328D6" w:rsidRPr="00E41E3A">
        <w:t>:</w:t>
      </w:r>
      <w:r w:rsidR="00530A18" w:rsidRPr="00E41E3A">
        <w:t xml:space="preserve"> </w:t>
      </w:r>
      <w:r w:rsidR="00530A18" w:rsidRPr="00E41E3A">
        <w:tab/>
      </w:r>
    </w:p>
    <w:p w14:paraId="0676A302" w14:textId="60C4F607" w:rsidR="003328D6" w:rsidRPr="00E41E3A" w:rsidRDefault="00D83A1E" w:rsidP="00A36DC1">
      <w:pPr>
        <w:tabs>
          <w:tab w:val="right" w:leader="underscore" w:pos="6521"/>
        </w:tabs>
        <w:suppressAutoHyphens w:val="0"/>
        <w:overflowPunct/>
        <w:autoSpaceDE/>
        <w:autoSpaceDN/>
        <w:adjustRightInd/>
        <w:spacing w:after="150"/>
        <w:jc w:val="left"/>
        <w:textAlignment w:val="auto"/>
      </w:pPr>
      <w:r w:rsidRPr="00E41E3A">
        <w:t>AOI</w:t>
      </w:r>
      <w:r w:rsidR="003328D6" w:rsidRPr="00E41E3A">
        <w:t xml:space="preserve"> No</w:t>
      </w:r>
      <w:r w:rsidR="007E3BED">
        <w:t xml:space="preserve"> </w:t>
      </w:r>
      <w:r w:rsidR="003328D6" w:rsidRPr="00E41E3A">
        <w:t>:</w:t>
      </w:r>
      <w:r w:rsidR="00530A18" w:rsidRPr="00E41E3A">
        <w:t xml:space="preserve"> </w:t>
      </w:r>
      <w:r w:rsidR="00530A18" w:rsidRPr="00E41E3A">
        <w:tab/>
      </w:r>
    </w:p>
    <w:p w14:paraId="105831A9" w14:textId="77777777" w:rsidR="003328D6" w:rsidRPr="00E41E3A" w:rsidRDefault="003328D6" w:rsidP="00530A18">
      <w:pPr>
        <w:suppressAutoHyphens w:val="0"/>
        <w:overflowPunct/>
        <w:autoSpaceDE/>
        <w:autoSpaceDN/>
        <w:adjustRightInd/>
        <w:spacing w:after="150"/>
        <w:jc w:val="left"/>
        <w:textAlignment w:val="auto"/>
      </w:pPr>
    </w:p>
    <w:p w14:paraId="2275E122" w14:textId="4105C872" w:rsidR="003328D6" w:rsidRDefault="009C54FD" w:rsidP="00B57B1C">
      <w:pPr>
        <w:pStyle w:val="Paragraphedeliste"/>
        <w:numPr>
          <w:ilvl w:val="0"/>
          <w:numId w:val="31"/>
        </w:numPr>
        <w:suppressAutoHyphens w:val="0"/>
        <w:overflowPunct/>
        <w:autoSpaceDE/>
        <w:autoSpaceDN/>
        <w:adjustRightInd/>
        <w:spacing w:after="150"/>
        <w:ind w:left="567" w:hanging="567"/>
        <w:contextualSpacing w:val="0"/>
        <w:textAlignment w:val="auto"/>
      </w:pPr>
      <w:r w:rsidRPr="00E41E3A">
        <w:t>Le</w:t>
      </w:r>
      <w:r w:rsidR="003328D6" w:rsidRPr="00E41E3A">
        <w:t xml:space="preserve"> </w:t>
      </w:r>
      <w:r w:rsidR="003328D6" w:rsidRPr="00E41E3A">
        <w:rPr>
          <w:i/>
          <w:highlight w:val="yellow"/>
        </w:rPr>
        <w:t>[</w:t>
      </w:r>
      <w:r w:rsidRPr="00E41E3A">
        <w:rPr>
          <w:i/>
          <w:highlight w:val="yellow"/>
        </w:rPr>
        <w:t xml:space="preserve">insérer le </w:t>
      </w:r>
      <w:r w:rsidR="003328D6" w:rsidRPr="00E41E3A">
        <w:rPr>
          <w:i/>
          <w:highlight w:val="yellow"/>
        </w:rPr>
        <w:t>n</w:t>
      </w:r>
      <w:r w:rsidRPr="00E41E3A">
        <w:rPr>
          <w:i/>
          <w:highlight w:val="yellow"/>
        </w:rPr>
        <w:t>om du Maître d'Ouvrage</w:t>
      </w:r>
      <w:r w:rsidR="003328D6" w:rsidRPr="00E41E3A">
        <w:rPr>
          <w:i/>
          <w:highlight w:val="yellow"/>
        </w:rPr>
        <w:t>]</w:t>
      </w:r>
      <w:r w:rsidR="003328D6" w:rsidRPr="00E41E3A">
        <w:t xml:space="preserve"> </w:t>
      </w:r>
      <w:r w:rsidRPr="00E41E3A">
        <w:t>a obtenu</w:t>
      </w:r>
      <w:r w:rsidR="00530A18" w:rsidRPr="00E41E3A">
        <w:rPr>
          <w:rStyle w:val="Appelnotedebasdep"/>
        </w:rPr>
        <w:footnoteReference w:id="2"/>
      </w:r>
      <w:r w:rsidR="003328D6" w:rsidRPr="00E41E3A">
        <w:t xml:space="preserve"> </w:t>
      </w:r>
      <w:r w:rsidRPr="00E41E3A">
        <w:t xml:space="preserve">un financement de </w:t>
      </w:r>
      <w:r w:rsidRPr="00E41E3A">
        <w:rPr>
          <w:i/>
        </w:rPr>
        <w:t>l'</w:t>
      </w:r>
      <w:r w:rsidR="003328D6" w:rsidRPr="00E41E3A">
        <w:rPr>
          <w:i/>
        </w:rPr>
        <w:t>Agence Française de Développement</w:t>
      </w:r>
      <w:r w:rsidR="003328D6" w:rsidRPr="00E41E3A">
        <w:t xml:space="preserve"> (</w:t>
      </w:r>
      <w:r w:rsidR="007B5148" w:rsidRPr="00E41E3A">
        <w:t>"</w:t>
      </w:r>
      <w:r w:rsidR="007B5148" w:rsidRPr="00E41E3A">
        <w:rPr>
          <w:b/>
        </w:rPr>
        <w:t>AFD</w:t>
      </w:r>
      <w:r w:rsidR="007B5148" w:rsidRPr="00E41E3A">
        <w:t>"</w:t>
      </w:r>
      <w:r w:rsidR="003328D6" w:rsidRPr="00E41E3A">
        <w:t xml:space="preserve">) </w:t>
      </w:r>
      <w:r w:rsidRPr="00E41E3A">
        <w:t>pour financer le coût de</w:t>
      </w:r>
      <w:r w:rsidR="003328D6" w:rsidRPr="00E41E3A">
        <w:t xml:space="preserve"> </w:t>
      </w:r>
      <w:r w:rsidR="003328D6" w:rsidRPr="00E41E3A">
        <w:rPr>
          <w:i/>
          <w:highlight w:val="yellow"/>
        </w:rPr>
        <w:t>[ins</w:t>
      </w:r>
      <w:r w:rsidRPr="00E41E3A">
        <w:rPr>
          <w:i/>
          <w:highlight w:val="yellow"/>
        </w:rPr>
        <w:t>érer le nom du Projet</w:t>
      </w:r>
      <w:r w:rsidR="003328D6" w:rsidRPr="00E41E3A">
        <w:rPr>
          <w:i/>
          <w:highlight w:val="yellow"/>
        </w:rPr>
        <w:t>]</w:t>
      </w:r>
      <w:r w:rsidR="003328D6" w:rsidRPr="00E41E3A">
        <w:t xml:space="preserve">. </w:t>
      </w:r>
      <w:r w:rsidR="0071443E" w:rsidRPr="00E41E3A">
        <w:t xml:space="preserve">Il est prévu qu'une partie des sommes accordées au titre de ce financement sera utilisée pour effectuer les paiements prévus au titre du </w:t>
      </w:r>
      <w:r w:rsidR="00A91A19">
        <w:t>M</w:t>
      </w:r>
      <w:r w:rsidR="0071443E" w:rsidRPr="00E41E3A">
        <w:t>arché</w:t>
      </w:r>
      <w:r w:rsidR="00530A18" w:rsidRPr="00E41E3A">
        <w:t xml:space="preserve"> </w:t>
      </w:r>
      <w:r w:rsidR="003328D6" w:rsidRPr="00E41E3A">
        <w:rPr>
          <w:i/>
          <w:highlight w:val="yellow"/>
        </w:rPr>
        <w:t>[ins</w:t>
      </w:r>
      <w:r w:rsidR="0071443E" w:rsidRPr="00E41E3A">
        <w:rPr>
          <w:i/>
          <w:highlight w:val="yellow"/>
        </w:rPr>
        <w:t xml:space="preserve">érer le </w:t>
      </w:r>
      <w:r w:rsidR="00A91A19">
        <w:rPr>
          <w:i/>
          <w:highlight w:val="yellow"/>
        </w:rPr>
        <w:t>M</w:t>
      </w:r>
      <w:r w:rsidR="0071443E" w:rsidRPr="00E41E3A">
        <w:rPr>
          <w:i/>
          <w:highlight w:val="yellow"/>
        </w:rPr>
        <w:t>arché</w:t>
      </w:r>
      <w:r w:rsidR="003328D6" w:rsidRPr="00E41E3A">
        <w:rPr>
          <w:i/>
          <w:highlight w:val="yellow"/>
        </w:rPr>
        <w:t>]</w:t>
      </w:r>
      <w:r w:rsidR="003328D6" w:rsidRPr="00E41E3A">
        <w:t>.</w:t>
      </w:r>
    </w:p>
    <w:p w14:paraId="1F4AACCC" w14:textId="04CD94B8" w:rsidR="003328D6" w:rsidRPr="00E41E3A" w:rsidRDefault="0071443E" w:rsidP="00B57B1C">
      <w:pPr>
        <w:pStyle w:val="Paragraphedeliste"/>
        <w:numPr>
          <w:ilvl w:val="0"/>
          <w:numId w:val="31"/>
        </w:numPr>
        <w:suppressAutoHyphens w:val="0"/>
        <w:overflowPunct/>
        <w:autoSpaceDE/>
        <w:autoSpaceDN/>
        <w:adjustRightInd/>
        <w:spacing w:after="150"/>
        <w:ind w:left="567" w:hanging="567"/>
        <w:contextualSpacing w:val="0"/>
        <w:textAlignment w:val="auto"/>
      </w:pPr>
      <w:r w:rsidRPr="00E41E3A">
        <w:t xml:space="preserve">Le </w:t>
      </w:r>
      <w:r w:rsidRPr="00E41E3A">
        <w:rPr>
          <w:i/>
          <w:highlight w:val="yellow"/>
        </w:rPr>
        <w:t>[insérer le nom du Maître d'Ouvrage]</w:t>
      </w:r>
      <w:r w:rsidRPr="00E41E3A">
        <w:t xml:space="preserve"> invite, par le présent Avis d'Appel d'Offres, les Soumissionnaires sélectionnés après Sélection Initiale à présenter leurs Offres pour la Conception, </w:t>
      </w:r>
      <w:r w:rsidR="008D20D7">
        <w:t>Construction</w:t>
      </w:r>
      <w:r w:rsidR="008D20D7" w:rsidRPr="00E41E3A">
        <w:t xml:space="preserve"> </w:t>
      </w:r>
      <w:r w:rsidRPr="00E41E3A">
        <w:t xml:space="preserve">et Exploitation de </w:t>
      </w:r>
      <w:r w:rsidR="003328D6" w:rsidRPr="00E41E3A">
        <w:rPr>
          <w:i/>
          <w:highlight w:val="yellow"/>
        </w:rPr>
        <w:t>[ins</w:t>
      </w:r>
      <w:r w:rsidRPr="00E41E3A">
        <w:rPr>
          <w:i/>
          <w:highlight w:val="yellow"/>
        </w:rPr>
        <w:t xml:space="preserve">érer une description </w:t>
      </w:r>
      <w:r w:rsidR="00A179C0" w:rsidRPr="00E41E3A">
        <w:rPr>
          <w:i/>
          <w:highlight w:val="yellow"/>
        </w:rPr>
        <w:t>succincte</w:t>
      </w:r>
      <w:r w:rsidRPr="00E41E3A">
        <w:rPr>
          <w:i/>
          <w:highlight w:val="yellow"/>
        </w:rPr>
        <w:t xml:space="preserve"> des </w:t>
      </w:r>
      <w:r w:rsidR="008D20D7">
        <w:rPr>
          <w:i/>
          <w:highlight w:val="yellow"/>
        </w:rPr>
        <w:t>T</w:t>
      </w:r>
      <w:r w:rsidR="008D20D7" w:rsidRPr="00E41E3A">
        <w:rPr>
          <w:i/>
          <w:highlight w:val="yellow"/>
        </w:rPr>
        <w:t>ravaux</w:t>
      </w:r>
      <w:r w:rsidR="003328D6" w:rsidRPr="00E41E3A">
        <w:rPr>
          <w:i/>
          <w:highlight w:val="yellow"/>
        </w:rPr>
        <w:t>]</w:t>
      </w:r>
      <w:r w:rsidR="003328D6" w:rsidRPr="00E41E3A">
        <w:t>.</w:t>
      </w:r>
    </w:p>
    <w:p w14:paraId="0ED3C09D" w14:textId="2F1615EF" w:rsidR="003328D6" w:rsidRPr="00E41E3A" w:rsidRDefault="00530A18" w:rsidP="00530A18">
      <w:pPr>
        <w:suppressAutoHyphens w:val="0"/>
        <w:overflowPunct/>
        <w:autoSpaceDE/>
        <w:autoSpaceDN/>
        <w:adjustRightInd/>
        <w:spacing w:after="150"/>
        <w:ind w:left="567"/>
        <w:textAlignment w:val="auto"/>
        <w:rPr>
          <w:i/>
        </w:rPr>
      </w:pPr>
      <w:r w:rsidRPr="00E41E3A">
        <w:rPr>
          <w:i/>
          <w:highlight w:val="yellow"/>
        </w:rPr>
        <w:t>[</w:t>
      </w:r>
      <w:r w:rsidR="0071443E" w:rsidRPr="00E41E3A">
        <w:rPr>
          <w:i/>
          <w:highlight w:val="yellow"/>
        </w:rPr>
        <w:t>insérer les noms des Soumissionnaires sélectionné</w:t>
      </w:r>
      <w:r w:rsidR="00DD070E">
        <w:rPr>
          <w:i/>
          <w:highlight w:val="yellow"/>
        </w:rPr>
        <w:t>s</w:t>
      </w:r>
      <w:r w:rsidR="0071443E" w:rsidRPr="00E41E3A">
        <w:rPr>
          <w:i/>
          <w:highlight w:val="yellow"/>
        </w:rPr>
        <w:t xml:space="preserve"> après Sélection </w:t>
      </w:r>
      <w:r w:rsidR="00A179C0" w:rsidRPr="00E41E3A">
        <w:rPr>
          <w:i/>
          <w:highlight w:val="yellow"/>
        </w:rPr>
        <w:t>Initiale</w:t>
      </w:r>
      <w:r w:rsidR="003328D6" w:rsidRPr="00E41E3A">
        <w:rPr>
          <w:i/>
          <w:highlight w:val="yellow"/>
        </w:rPr>
        <w:t>]</w:t>
      </w:r>
    </w:p>
    <w:p w14:paraId="6C910AD8" w14:textId="15E79323" w:rsidR="007E6FAA" w:rsidRPr="00E41E3A" w:rsidRDefault="0071443E" w:rsidP="00B57B1C">
      <w:pPr>
        <w:pStyle w:val="Paragraphedeliste"/>
        <w:numPr>
          <w:ilvl w:val="0"/>
          <w:numId w:val="31"/>
        </w:numPr>
        <w:suppressAutoHyphens w:val="0"/>
        <w:overflowPunct/>
        <w:autoSpaceDE/>
        <w:autoSpaceDN/>
        <w:adjustRightInd/>
        <w:spacing w:after="150"/>
        <w:ind w:left="567" w:hanging="567"/>
        <w:contextualSpacing w:val="0"/>
        <w:textAlignment w:val="auto"/>
      </w:pPr>
      <w:r w:rsidRPr="00E41E3A">
        <w:t>Les Soumissionnaires sélectionné</w:t>
      </w:r>
      <w:r w:rsidR="00DD070E">
        <w:t>s</w:t>
      </w:r>
      <w:r w:rsidRPr="00E41E3A">
        <w:t xml:space="preserve"> après Sélection Initiale</w:t>
      </w:r>
      <w:r w:rsidR="00C212EB">
        <w:t xml:space="preserve"> </w:t>
      </w:r>
      <w:r w:rsidR="00C212EB" w:rsidRPr="00E41E3A">
        <w:rPr>
          <w:i/>
          <w:highlight w:val="yellow"/>
        </w:rPr>
        <w:t xml:space="preserve">[insérer </w:t>
      </w:r>
      <w:r w:rsidR="00C212EB">
        <w:rPr>
          <w:i/>
          <w:highlight w:val="yellow"/>
        </w:rPr>
        <w:t>le numéro de la Sélection Initiale le cas échéant</w:t>
      </w:r>
      <w:r w:rsidR="00C212EB" w:rsidRPr="00E41E3A">
        <w:rPr>
          <w:i/>
          <w:highlight w:val="yellow"/>
        </w:rPr>
        <w:t>]</w:t>
      </w:r>
      <w:r w:rsidRPr="00E41E3A">
        <w:t xml:space="preserve"> peuvent obtenir des information</w:t>
      </w:r>
      <w:r w:rsidR="00A179C0" w:rsidRPr="00E41E3A">
        <w:t>s</w:t>
      </w:r>
      <w:r w:rsidRPr="00E41E3A">
        <w:t xml:space="preserve"> </w:t>
      </w:r>
      <w:r w:rsidR="00A179C0" w:rsidRPr="00E41E3A">
        <w:t>supplémentaires</w:t>
      </w:r>
      <w:r w:rsidRPr="00E41E3A">
        <w:t xml:space="preserve"> et examiner les Documents d'Appel d'Offres dans les bureaux de </w:t>
      </w:r>
      <w:r w:rsidR="003328D6" w:rsidRPr="00E41E3A">
        <w:rPr>
          <w:i/>
          <w:highlight w:val="yellow"/>
        </w:rPr>
        <w:t>[ins</w:t>
      </w:r>
      <w:r w:rsidRPr="00E41E3A">
        <w:rPr>
          <w:i/>
          <w:highlight w:val="yellow"/>
        </w:rPr>
        <w:t>érer le nom du service respons</w:t>
      </w:r>
      <w:r w:rsidR="00A5649E" w:rsidRPr="00E41E3A">
        <w:rPr>
          <w:i/>
          <w:highlight w:val="yellow"/>
        </w:rPr>
        <w:t>a</w:t>
      </w:r>
      <w:r w:rsidRPr="00E41E3A">
        <w:rPr>
          <w:i/>
          <w:highlight w:val="yellow"/>
        </w:rPr>
        <w:t xml:space="preserve">ble du </w:t>
      </w:r>
      <w:r w:rsidR="00A91A19">
        <w:rPr>
          <w:i/>
          <w:highlight w:val="yellow"/>
        </w:rPr>
        <w:t>M</w:t>
      </w:r>
      <w:r w:rsidRPr="00E41E3A">
        <w:rPr>
          <w:i/>
          <w:highlight w:val="yellow"/>
        </w:rPr>
        <w:t>arché</w:t>
      </w:r>
      <w:r w:rsidR="003328D6" w:rsidRPr="00E41E3A">
        <w:rPr>
          <w:i/>
          <w:highlight w:val="yellow"/>
        </w:rPr>
        <w:t>]</w:t>
      </w:r>
      <w:r w:rsidR="00530A18" w:rsidRPr="00E41E3A">
        <w:rPr>
          <w:rStyle w:val="Appelnotedebasdep"/>
          <w:i/>
        </w:rPr>
        <w:footnoteReference w:id="3"/>
      </w:r>
      <w:r w:rsidR="003328D6" w:rsidRPr="00E41E3A">
        <w:t xml:space="preserve"> </w:t>
      </w:r>
      <w:r w:rsidR="00EF113A">
        <w:t xml:space="preserve">à </w:t>
      </w:r>
      <w:r w:rsidR="003328D6" w:rsidRPr="00E41E3A">
        <w:rPr>
          <w:i/>
          <w:highlight w:val="yellow"/>
        </w:rPr>
        <w:t>[ins</w:t>
      </w:r>
      <w:r w:rsidR="00A5649E" w:rsidRPr="00E41E3A">
        <w:rPr>
          <w:i/>
          <w:highlight w:val="yellow"/>
        </w:rPr>
        <w:t xml:space="preserve">érer l'adresse postale du service </w:t>
      </w:r>
      <w:r w:rsidR="00A179C0" w:rsidRPr="00E41E3A">
        <w:rPr>
          <w:i/>
          <w:highlight w:val="yellow"/>
        </w:rPr>
        <w:t>responsable</w:t>
      </w:r>
      <w:r w:rsidR="00A5649E" w:rsidRPr="00E41E3A">
        <w:rPr>
          <w:i/>
          <w:highlight w:val="yellow"/>
        </w:rPr>
        <w:t xml:space="preserve"> où le Soumissionnaire peut se renseigner, examiner et obtenir les documents</w:t>
      </w:r>
      <w:r w:rsidR="00DD070E">
        <w:rPr>
          <w:i/>
          <w:highlight w:val="yellow"/>
        </w:rPr>
        <w:t xml:space="preserve"> </w:t>
      </w:r>
      <w:r w:rsidR="007E6FAA" w:rsidRPr="00E41E3A">
        <w:rPr>
          <w:i/>
          <w:highlight w:val="yellow"/>
        </w:rPr>
        <w:t>:</w:t>
      </w:r>
      <w:r w:rsidR="003E0168" w:rsidRPr="00E41E3A">
        <w:rPr>
          <w:i/>
          <w:highlight w:val="yellow"/>
        </w:rPr>
        <w:t>]</w:t>
      </w:r>
    </w:p>
    <w:p w14:paraId="1359E912" w14:textId="1FC1B019" w:rsidR="003328D6" w:rsidRPr="00E41E3A" w:rsidRDefault="007E6FAA" w:rsidP="007E6FAA">
      <w:pPr>
        <w:suppressAutoHyphens w:val="0"/>
        <w:overflowPunct/>
        <w:autoSpaceDE/>
        <w:autoSpaceDN/>
        <w:adjustRightInd/>
        <w:spacing w:after="150"/>
        <w:ind w:left="567"/>
        <w:contextualSpacing/>
        <w:textAlignment w:val="auto"/>
        <w:rPr>
          <w:i/>
          <w:highlight w:val="yellow"/>
        </w:rPr>
      </w:pPr>
      <w:r w:rsidRPr="00E41E3A">
        <w:rPr>
          <w:i/>
          <w:highlight w:val="yellow"/>
        </w:rPr>
        <w:t>[</w:t>
      </w:r>
      <w:r w:rsidR="00A5649E" w:rsidRPr="00E41E3A">
        <w:rPr>
          <w:i/>
          <w:highlight w:val="yellow"/>
        </w:rPr>
        <w:t>insérer le nom du bureau</w:t>
      </w:r>
      <w:r w:rsidRPr="00E41E3A">
        <w:rPr>
          <w:i/>
          <w:highlight w:val="yellow"/>
        </w:rPr>
        <w:t>]</w:t>
      </w:r>
    </w:p>
    <w:p w14:paraId="7B4F20E4" w14:textId="1C9F2908" w:rsidR="007E6FAA" w:rsidRPr="00E41E3A" w:rsidRDefault="007E6FAA" w:rsidP="007E6FAA">
      <w:pPr>
        <w:suppressAutoHyphens w:val="0"/>
        <w:overflowPunct/>
        <w:autoSpaceDE/>
        <w:autoSpaceDN/>
        <w:adjustRightInd/>
        <w:spacing w:after="150"/>
        <w:ind w:left="567"/>
        <w:contextualSpacing/>
        <w:textAlignment w:val="auto"/>
        <w:rPr>
          <w:i/>
          <w:highlight w:val="yellow"/>
        </w:rPr>
      </w:pPr>
      <w:r w:rsidRPr="00E41E3A">
        <w:rPr>
          <w:i/>
          <w:highlight w:val="yellow"/>
        </w:rPr>
        <w:t>[</w:t>
      </w:r>
      <w:r w:rsidR="00A5649E" w:rsidRPr="00E41E3A">
        <w:rPr>
          <w:i/>
          <w:highlight w:val="yellow"/>
        </w:rPr>
        <w:t>insérer le nom de la personne à contacter, son titre</w:t>
      </w:r>
      <w:r w:rsidRPr="00E41E3A">
        <w:rPr>
          <w:i/>
          <w:highlight w:val="yellow"/>
        </w:rPr>
        <w:t>]</w:t>
      </w:r>
    </w:p>
    <w:p w14:paraId="25ADC45D" w14:textId="70045165" w:rsidR="007E6FAA" w:rsidRPr="00E41E3A" w:rsidRDefault="007E6FAA" w:rsidP="007E6FAA">
      <w:pPr>
        <w:suppressAutoHyphens w:val="0"/>
        <w:overflowPunct/>
        <w:autoSpaceDE/>
        <w:autoSpaceDN/>
        <w:adjustRightInd/>
        <w:spacing w:after="150"/>
        <w:ind w:left="567"/>
        <w:contextualSpacing/>
        <w:textAlignment w:val="auto"/>
        <w:rPr>
          <w:i/>
          <w:highlight w:val="yellow"/>
        </w:rPr>
      </w:pPr>
      <w:r w:rsidRPr="00E41E3A">
        <w:rPr>
          <w:i/>
          <w:highlight w:val="yellow"/>
        </w:rPr>
        <w:t>[</w:t>
      </w:r>
      <w:r w:rsidR="00A5649E" w:rsidRPr="00E41E3A">
        <w:rPr>
          <w:i/>
          <w:highlight w:val="yellow"/>
        </w:rPr>
        <w:t>insérer l'adresse postale et/ou la rue, le code postal, la ville et le pays</w:t>
      </w:r>
      <w:r w:rsidRPr="00E41E3A">
        <w:rPr>
          <w:i/>
          <w:highlight w:val="yellow"/>
        </w:rPr>
        <w:t>]</w:t>
      </w:r>
    </w:p>
    <w:p w14:paraId="1652EF3E" w14:textId="5698D6BA" w:rsidR="007E6FAA" w:rsidRPr="00E41E3A" w:rsidRDefault="007E6FAA" w:rsidP="007E6FAA">
      <w:pPr>
        <w:suppressAutoHyphens w:val="0"/>
        <w:overflowPunct/>
        <w:autoSpaceDE/>
        <w:autoSpaceDN/>
        <w:adjustRightInd/>
        <w:spacing w:after="150"/>
        <w:ind w:left="567"/>
        <w:contextualSpacing/>
        <w:textAlignment w:val="auto"/>
        <w:rPr>
          <w:i/>
          <w:highlight w:val="yellow"/>
        </w:rPr>
      </w:pPr>
      <w:r w:rsidRPr="00E41E3A">
        <w:rPr>
          <w:i/>
          <w:highlight w:val="yellow"/>
        </w:rPr>
        <w:t>[</w:t>
      </w:r>
      <w:r w:rsidR="00A5649E" w:rsidRPr="00E41E3A">
        <w:rPr>
          <w:i/>
          <w:highlight w:val="yellow"/>
        </w:rPr>
        <w:t>insérer le numéro de téléphone, les indicatifs de la ville et du pays</w:t>
      </w:r>
      <w:r w:rsidRPr="00E41E3A">
        <w:rPr>
          <w:i/>
          <w:highlight w:val="yellow"/>
        </w:rPr>
        <w:t>]</w:t>
      </w:r>
    </w:p>
    <w:p w14:paraId="06B0CDA2" w14:textId="00FC057C" w:rsidR="007E6FAA" w:rsidRPr="00E41E3A" w:rsidRDefault="007E6FAA" w:rsidP="007E6FAA">
      <w:pPr>
        <w:suppressAutoHyphens w:val="0"/>
        <w:overflowPunct/>
        <w:autoSpaceDE/>
        <w:autoSpaceDN/>
        <w:adjustRightInd/>
        <w:spacing w:after="150"/>
        <w:ind w:left="567"/>
        <w:contextualSpacing/>
        <w:textAlignment w:val="auto"/>
        <w:rPr>
          <w:i/>
          <w:highlight w:val="yellow"/>
        </w:rPr>
      </w:pPr>
      <w:r w:rsidRPr="00E41E3A">
        <w:rPr>
          <w:i/>
          <w:highlight w:val="yellow"/>
        </w:rPr>
        <w:t>[</w:t>
      </w:r>
      <w:r w:rsidR="00A5649E" w:rsidRPr="00E41E3A">
        <w:rPr>
          <w:i/>
          <w:highlight w:val="yellow"/>
        </w:rPr>
        <w:t>insérer le numéro de télécopie, les indicatifs de la ville et du pays</w:t>
      </w:r>
      <w:r w:rsidRPr="00E41E3A">
        <w:rPr>
          <w:i/>
          <w:highlight w:val="yellow"/>
        </w:rPr>
        <w:t>]</w:t>
      </w:r>
    </w:p>
    <w:p w14:paraId="47CD647E" w14:textId="362B7EB0" w:rsidR="007E6FAA" w:rsidRPr="00E41E3A" w:rsidRDefault="007E6FAA" w:rsidP="007E6FAA">
      <w:pPr>
        <w:suppressAutoHyphens w:val="0"/>
        <w:overflowPunct/>
        <w:autoSpaceDE/>
        <w:autoSpaceDN/>
        <w:adjustRightInd/>
        <w:spacing w:after="150"/>
        <w:ind w:left="567"/>
        <w:contextualSpacing/>
        <w:textAlignment w:val="auto"/>
        <w:rPr>
          <w:i/>
          <w:highlight w:val="yellow"/>
        </w:rPr>
      </w:pPr>
      <w:r w:rsidRPr="00E41E3A">
        <w:rPr>
          <w:i/>
          <w:highlight w:val="yellow"/>
        </w:rPr>
        <w:t>[</w:t>
      </w:r>
      <w:r w:rsidR="00A5649E" w:rsidRPr="00E41E3A">
        <w:rPr>
          <w:i/>
          <w:highlight w:val="yellow"/>
        </w:rPr>
        <w:t>insérer l'adresse électronique</w:t>
      </w:r>
      <w:r w:rsidRPr="00E41E3A">
        <w:rPr>
          <w:i/>
          <w:highlight w:val="yellow"/>
        </w:rPr>
        <w:t>]</w:t>
      </w:r>
    </w:p>
    <w:p w14:paraId="2D9508CC" w14:textId="549D426A" w:rsidR="007E6FAA" w:rsidRPr="00E41E3A" w:rsidRDefault="0049447A" w:rsidP="007E6FAA">
      <w:pPr>
        <w:suppressAutoHyphens w:val="0"/>
        <w:overflowPunct/>
        <w:autoSpaceDE/>
        <w:autoSpaceDN/>
        <w:adjustRightInd/>
        <w:spacing w:after="150"/>
        <w:ind w:left="567"/>
        <w:textAlignment w:val="auto"/>
        <w:rPr>
          <w:i/>
        </w:rPr>
      </w:pPr>
      <w:r w:rsidRPr="00E41E3A">
        <w:rPr>
          <w:i/>
          <w:highlight w:val="yellow"/>
        </w:rPr>
        <w:t>[</w:t>
      </w:r>
      <w:r w:rsidR="00A5649E" w:rsidRPr="00E41E3A">
        <w:rPr>
          <w:i/>
          <w:highlight w:val="yellow"/>
        </w:rPr>
        <w:t>insérer l'adresse du site Internet</w:t>
      </w:r>
      <w:r w:rsidR="003E0168" w:rsidRPr="00E41E3A">
        <w:rPr>
          <w:i/>
          <w:highlight w:val="yellow"/>
        </w:rPr>
        <w:t>]</w:t>
      </w:r>
    </w:p>
    <w:p w14:paraId="497F377A" w14:textId="37CEB39F" w:rsidR="003328D6" w:rsidRPr="00E41E3A" w:rsidRDefault="00A537B3" w:rsidP="00B57B1C">
      <w:pPr>
        <w:pStyle w:val="Paragraphedeliste"/>
        <w:numPr>
          <w:ilvl w:val="0"/>
          <w:numId w:val="31"/>
        </w:numPr>
        <w:suppressAutoHyphens w:val="0"/>
        <w:overflowPunct/>
        <w:autoSpaceDE/>
        <w:autoSpaceDN/>
        <w:adjustRightInd/>
        <w:spacing w:after="150"/>
        <w:ind w:left="567" w:hanging="567"/>
        <w:contextualSpacing w:val="0"/>
        <w:textAlignment w:val="auto"/>
      </w:pPr>
      <w:r w:rsidRPr="00E41E3A">
        <w:t xml:space="preserve">Un jeu complet des Documents d'Appel d'Offres peut être acheté par les Soumissionnaires sélectionnés après Sélection Initiale, sur présentation d'une demande écrite auprès du service indiqué ci-dessus et moyennant paiement d'un montant non remboursable de </w:t>
      </w:r>
      <w:r w:rsidR="003328D6" w:rsidRPr="00E41E3A">
        <w:rPr>
          <w:i/>
          <w:highlight w:val="yellow"/>
        </w:rPr>
        <w:t>[ins</w:t>
      </w:r>
      <w:r w:rsidRPr="00E41E3A">
        <w:rPr>
          <w:i/>
          <w:highlight w:val="yellow"/>
        </w:rPr>
        <w:t>érer le montant dans la monnaie du pays du Maître d'Ouvrage ou d'un montant équivalent dans une monnaie librement convertible</w:t>
      </w:r>
      <w:r w:rsidR="00530A18" w:rsidRPr="00E41E3A">
        <w:rPr>
          <w:i/>
          <w:highlight w:val="yellow"/>
        </w:rPr>
        <w:t>]</w:t>
      </w:r>
      <w:r w:rsidR="00530A18" w:rsidRPr="00E41E3A">
        <w:rPr>
          <w:rStyle w:val="Appelnotedebasdep"/>
          <w:i/>
        </w:rPr>
        <w:footnoteReference w:id="4"/>
      </w:r>
      <w:r w:rsidR="00530A18" w:rsidRPr="00E41E3A">
        <w:t xml:space="preserve">. </w:t>
      </w:r>
      <w:r w:rsidRPr="00E41E3A">
        <w:t>Le mode de paiement se fera</w:t>
      </w:r>
      <w:r w:rsidR="003328D6" w:rsidRPr="00E41E3A">
        <w:t xml:space="preserve"> </w:t>
      </w:r>
      <w:r w:rsidR="003328D6" w:rsidRPr="00E41E3A">
        <w:rPr>
          <w:i/>
          <w:highlight w:val="yellow"/>
        </w:rPr>
        <w:t>[ins</w:t>
      </w:r>
      <w:r w:rsidRPr="00E41E3A">
        <w:rPr>
          <w:i/>
          <w:highlight w:val="yellow"/>
        </w:rPr>
        <w:t>érer le mode de paiement</w:t>
      </w:r>
      <w:r w:rsidR="003328D6" w:rsidRPr="00E41E3A">
        <w:rPr>
          <w:i/>
          <w:highlight w:val="yellow"/>
        </w:rPr>
        <w:t>]</w:t>
      </w:r>
      <w:r w:rsidR="003328D6" w:rsidRPr="00E41E3A">
        <w:t xml:space="preserve">. </w:t>
      </w:r>
      <w:r w:rsidR="0088737D" w:rsidRPr="00E41E3A">
        <w:t>Les documents seront envoyés par</w:t>
      </w:r>
      <w:r w:rsidR="003328D6" w:rsidRPr="00E41E3A">
        <w:t xml:space="preserve"> </w:t>
      </w:r>
      <w:r w:rsidR="003328D6" w:rsidRPr="00E41E3A">
        <w:rPr>
          <w:i/>
          <w:highlight w:val="yellow"/>
        </w:rPr>
        <w:t>[ins</w:t>
      </w:r>
      <w:r w:rsidR="0088737D" w:rsidRPr="00E41E3A">
        <w:rPr>
          <w:i/>
          <w:highlight w:val="yellow"/>
        </w:rPr>
        <w:t>érer le mode d'expédition</w:t>
      </w:r>
      <w:r w:rsidR="003328D6" w:rsidRPr="00E41E3A">
        <w:rPr>
          <w:i/>
          <w:highlight w:val="yellow"/>
        </w:rPr>
        <w:t>]</w:t>
      </w:r>
      <w:r w:rsidR="00530A18" w:rsidRPr="00E41E3A">
        <w:t>.</w:t>
      </w:r>
    </w:p>
    <w:p w14:paraId="30801418" w14:textId="496CDACA" w:rsidR="003328D6" w:rsidRPr="00E41E3A" w:rsidRDefault="0088737D" w:rsidP="00B57B1C">
      <w:pPr>
        <w:pStyle w:val="Paragraphedeliste"/>
        <w:numPr>
          <w:ilvl w:val="0"/>
          <w:numId w:val="31"/>
        </w:numPr>
        <w:suppressAutoHyphens w:val="0"/>
        <w:overflowPunct/>
        <w:autoSpaceDE/>
        <w:autoSpaceDN/>
        <w:adjustRightInd/>
        <w:spacing w:after="150"/>
        <w:ind w:left="567" w:hanging="567"/>
        <w:contextualSpacing w:val="0"/>
        <w:textAlignment w:val="auto"/>
      </w:pPr>
      <w:r w:rsidRPr="00E41E3A">
        <w:t>Les Offres doivent être remises à l'adresse ci-dessus</w:t>
      </w:r>
      <w:r w:rsidR="00A36DC1" w:rsidRPr="00E41E3A">
        <w:rPr>
          <w:rStyle w:val="Appelnotedebasdep"/>
        </w:rPr>
        <w:footnoteReference w:id="5"/>
      </w:r>
      <w:r w:rsidR="003328D6" w:rsidRPr="00E41E3A">
        <w:t xml:space="preserve"> </w:t>
      </w:r>
      <w:r w:rsidRPr="00E41E3A">
        <w:t>au plus tard à</w:t>
      </w:r>
      <w:r w:rsidR="003328D6" w:rsidRPr="00E41E3A">
        <w:t xml:space="preserve"> </w:t>
      </w:r>
      <w:r w:rsidR="003328D6" w:rsidRPr="00E41E3A">
        <w:rPr>
          <w:i/>
          <w:highlight w:val="yellow"/>
        </w:rPr>
        <w:t>[ins</w:t>
      </w:r>
      <w:r w:rsidRPr="00E41E3A">
        <w:rPr>
          <w:i/>
          <w:highlight w:val="yellow"/>
        </w:rPr>
        <w:t>érer l'heure</w:t>
      </w:r>
      <w:r w:rsidR="003328D6" w:rsidRPr="00E41E3A">
        <w:rPr>
          <w:i/>
          <w:highlight w:val="yellow"/>
        </w:rPr>
        <w:t>]</w:t>
      </w:r>
      <w:r w:rsidRPr="00E41E3A">
        <w:t>, le</w:t>
      </w:r>
      <w:r w:rsidR="003328D6" w:rsidRPr="00E41E3A">
        <w:t xml:space="preserve"> </w:t>
      </w:r>
      <w:r w:rsidR="003328D6" w:rsidRPr="00E41E3A">
        <w:rPr>
          <w:i/>
          <w:highlight w:val="yellow"/>
        </w:rPr>
        <w:t>[ins</w:t>
      </w:r>
      <w:r w:rsidRPr="00E41E3A">
        <w:rPr>
          <w:i/>
          <w:highlight w:val="yellow"/>
        </w:rPr>
        <w:t>érer la date</w:t>
      </w:r>
      <w:r w:rsidR="003328D6" w:rsidRPr="00E41E3A">
        <w:rPr>
          <w:i/>
          <w:highlight w:val="yellow"/>
        </w:rPr>
        <w:t>]</w:t>
      </w:r>
      <w:r w:rsidRPr="00E41E3A">
        <w:rPr>
          <w:i/>
        </w:rPr>
        <w:t xml:space="preserve">, </w:t>
      </w:r>
      <w:r w:rsidRPr="00E41E3A">
        <w:t>accompagnées d'une Garantie de Soumission</w:t>
      </w:r>
      <w:r w:rsidRPr="00E41E3A">
        <w:rPr>
          <w:i/>
        </w:rPr>
        <w:t xml:space="preserve"> </w:t>
      </w:r>
      <w:r w:rsidRPr="00E41E3A">
        <w:t>de</w:t>
      </w:r>
      <w:r w:rsidR="00A36DC1" w:rsidRPr="00E41E3A">
        <w:t xml:space="preserve"> </w:t>
      </w:r>
      <w:r w:rsidR="00A36DC1" w:rsidRPr="00E41E3A">
        <w:rPr>
          <w:i/>
          <w:highlight w:val="yellow"/>
        </w:rPr>
        <w:t>[ins</w:t>
      </w:r>
      <w:r w:rsidRPr="00E41E3A">
        <w:rPr>
          <w:i/>
          <w:highlight w:val="yellow"/>
        </w:rPr>
        <w:t>érer le montant</w:t>
      </w:r>
      <w:r w:rsidR="00A36DC1" w:rsidRPr="00E41E3A">
        <w:rPr>
          <w:i/>
          <w:highlight w:val="yellow"/>
        </w:rPr>
        <w:t>]</w:t>
      </w:r>
      <w:r w:rsidR="00A36DC1" w:rsidRPr="00E41E3A">
        <w:t xml:space="preserve"> </w:t>
      </w:r>
      <w:r w:rsidR="00A36DC1" w:rsidRPr="00E41E3A">
        <w:rPr>
          <w:i/>
          <w:highlight w:val="yellow"/>
        </w:rPr>
        <w:t>[re</w:t>
      </w:r>
      <w:r w:rsidR="001830E9" w:rsidRPr="00E41E3A">
        <w:rPr>
          <w:i/>
          <w:highlight w:val="yellow"/>
        </w:rPr>
        <w:t>m</w:t>
      </w:r>
      <w:r w:rsidR="00A36DC1" w:rsidRPr="00E41E3A">
        <w:rPr>
          <w:i/>
          <w:highlight w:val="yellow"/>
        </w:rPr>
        <w:t>place</w:t>
      </w:r>
      <w:r w:rsidR="001830E9" w:rsidRPr="00E41E3A">
        <w:rPr>
          <w:i/>
          <w:highlight w:val="yellow"/>
        </w:rPr>
        <w:t>r par "</w:t>
      </w:r>
      <w:r w:rsidR="001830E9" w:rsidRPr="00E41E3A">
        <w:rPr>
          <w:highlight w:val="yellow"/>
        </w:rPr>
        <w:t>Déclaration de Garantie de Soumission</w:t>
      </w:r>
      <w:r w:rsidR="001830E9" w:rsidRPr="00E41E3A">
        <w:rPr>
          <w:i/>
          <w:highlight w:val="yellow"/>
        </w:rPr>
        <w:t xml:space="preserve">" si aucune </w:t>
      </w:r>
      <w:r w:rsidR="00A179C0" w:rsidRPr="00E41E3A">
        <w:rPr>
          <w:i/>
          <w:highlight w:val="yellow"/>
        </w:rPr>
        <w:t>Garantie</w:t>
      </w:r>
      <w:r w:rsidR="001830E9" w:rsidRPr="00E41E3A">
        <w:rPr>
          <w:i/>
          <w:highlight w:val="yellow"/>
        </w:rPr>
        <w:t xml:space="preserve"> de Soumission n'est requise</w:t>
      </w:r>
      <w:r w:rsidR="003328D6" w:rsidRPr="00E41E3A">
        <w:rPr>
          <w:i/>
          <w:highlight w:val="yellow"/>
        </w:rPr>
        <w:t>]</w:t>
      </w:r>
      <w:r w:rsidR="003328D6" w:rsidRPr="00E41E3A">
        <w:t xml:space="preserve">. </w:t>
      </w:r>
    </w:p>
    <w:p w14:paraId="3C8FAF37" w14:textId="75E5CA3C" w:rsidR="00A36DC1" w:rsidRPr="00E41E3A" w:rsidRDefault="001830E9" w:rsidP="00B57B1C">
      <w:pPr>
        <w:pStyle w:val="Paragraphedeliste"/>
        <w:numPr>
          <w:ilvl w:val="0"/>
          <w:numId w:val="31"/>
        </w:numPr>
        <w:suppressAutoHyphens w:val="0"/>
        <w:overflowPunct/>
        <w:autoSpaceDE/>
        <w:autoSpaceDN/>
        <w:adjustRightInd/>
        <w:spacing w:after="150"/>
        <w:ind w:left="567" w:hanging="567"/>
        <w:contextualSpacing w:val="0"/>
        <w:textAlignment w:val="auto"/>
      </w:pPr>
      <w:r w:rsidRPr="00E41E3A">
        <w:t xml:space="preserve">Les Offres </w:t>
      </w:r>
      <w:r w:rsidR="000F309A">
        <w:t xml:space="preserve">Techniques </w:t>
      </w:r>
      <w:r w:rsidRPr="00E41E3A">
        <w:t xml:space="preserve">seront ouvertes en présence des représentants des Soumissionnaires qui le souhaitent le </w:t>
      </w:r>
      <w:r w:rsidR="003328D6" w:rsidRPr="00E41E3A">
        <w:rPr>
          <w:i/>
          <w:highlight w:val="yellow"/>
        </w:rPr>
        <w:t>[ins</w:t>
      </w:r>
      <w:r w:rsidRPr="00E41E3A">
        <w:rPr>
          <w:i/>
          <w:highlight w:val="yellow"/>
        </w:rPr>
        <w:t>érer la date</w:t>
      </w:r>
      <w:r w:rsidR="003328D6" w:rsidRPr="00E41E3A">
        <w:rPr>
          <w:i/>
          <w:highlight w:val="yellow"/>
        </w:rPr>
        <w:t>]</w:t>
      </w:r>
      <w:r w:rsidRPr="00E41E3A">
        <w:rPr>
          <w:i/>
        </w:rPr>
        <w:t xml:space="preserve">, </w:t>
      </w:r>
      <w:r w:rsidRPr="00E41E3A">
        <w:t>à</w:t>
      </w:r>
      <w:r w:rsidRPr="00E41E3A">
        <w:rPr>
          <w:i/>
        </w:rPr>
        <w:t xml:space="preserve"> </w:t>
      </w:r>
      <w:r w:rsidRPr="00E41E3A">
        <w:rPr>
          <w:i/>
          <w:highlight w:val="yellow"/>
        </w:rPr>
        <w:t>[insérer l'heure]</w:t>
      </w:r>
      <w:r w:rsidRPr="00E41E3A">
        <w:rPr>
          <w:i/>
        </w:rPr>
        <w:t xml:space="preserve">, </w:t>
      </w:r>
      <w:r w:rsidRPr="00E41E3A">
        <w:t>à l'adresse suivante :</w:t>
      </w:r>
      <w:r w:rsidR="003328D6" w:rsidRPr="00E41E3A">
        <w:t xml:space="preserve"> </w:t>
      </w:r>
      <w:r w:rsidR="003328D6" w:rsidRPr="00E41E3A">
        <w:rPr>
          <w:i/>
          <w:highlight w:val="yellow"/>
        </w:rPr>
        <w:t>[ins</w:t>
      </w:r>
      <w:r w:rsidRPr="00E41E3A">
        <w:rPr>
          <w:i/>
          <w:highlight w:val="yellow"/>
        </w:rPr>
        <w:t>érer l'adresse et l'emplacement exacts</w:t>
      </w:r>
      <w:r w:rsidR="003328D6" w:rsidRPr="00E41E3A">
        <w:rPr>
          <w:i/>
          <w:highlight w:val="yellow"/>
        </w:rPr>
        <w:t>]</w:t>
      </w:r>
      <w:r w:rsidR="003328D6" w:rsidRPr="00E41E3A">
        <w:t>.</w:t>
      </w:r>
      <w:r w:rsidR="000F309A">
        <w:t xml:space="preserve"> </w:t>
      </w:r>
      <w:r w:rsidR="000F309A">
        <w:rPr>
          <w:noProof/>
        </w:rPr>
        <w:t>Les Offres Financières demeureront non-ouvertes et seront conservées dans un lieu sûr par le Maître d’Ouvrage jusqu’à l’ouverture publique des Offres Financières</w:t>
      </w:r>
    </w:p>
    <w:p w14:paraId="6F41AA4B" w14:textId="61B6C4D9" w:rsidR="00D720D1" w:rsidRPr="00E41E3A" w:rsidRDefault="001830E9" w:rsidP="00B57B1C">
      <w:pPr>
        <w:pStyle w:val="Paragraphedeliste"/>
        <w:numPr>
          <w:ilvl w:val="0"/>
          <w:numId w:val="31"/>
        </w:numPr>
        <w:suppressAutoHyphens w:val="0"/>
        <w:overflowPunct/>
        <w:autoSpaceDE/>
        <w:autoSpaceDN/>
        <w:adjustRightInd/>
        <w:spacing w:after="150"/>
        <w:ind w:left="567" w:hanging="567"/>
        <w:contextualSpacing w:val="0"/>
        <w:textAlignment w:val="auto"/>
      </w:pPr>
      <w:r w:rsidRPr="00E41E3A">
        <w:t xml:space="preserve">Nous vous remercions de bien vouloir accuser réception de ce courrier par écrit dès réception, soit par courrier électronique, soit par télécopie. Si vous ne souhaitez pas soumettre </w:t>
      </w:r>
      <w:r w:rsidR="00CC3462" w:rsidRPr="00E41E3A">
        <w:t>d'</w:t>
      </w:r>
      <w:r w:rsidRPr="00E41E3A">
        <w:t xml:space="preserve">Offre, nous vous remercions de nous le faire savoir par écrit dès que possible. </w:t>
      </w:r>
    </w:p>
    <w:bookmarkEnd w:id="3"/>
    <w:p w14:paraId="452EECDE" w14:textId="77777777" w:rsidR="00FD6C81" w:rsidRPr="00E41E3A" w:rsidRDefault="00FD6C81" w:rsidP="00A36DC1">
      <w:pPr>
        <w:suppressAutoHyphens w:val="0"/>
        <w:overflowPunct/>
        <w:autoSpaceDE/>
        <w:autoSpaceDN/>
        <w:adjustRightInd/>
        <w:spacing w:after="150"/>
        <w:textAlignment w:val="auto"/>
      </w:pPr>
    </w:p>
    <w:p w14:paraId="3441D099" w14:textId="77777777" w:rsidR="00ED4EC0" w:rsidRPr="00E41E3A" w:rsidRDefault="00ED4EC0" w:rsidP="00ED4EC0">
      <w:pPr>
        <w:suppressAutoHyphens w:val="0"/>
        <w:overflowPunct/>
        <w:autoSpaceDE/>
        <w:autoSpaceDN/>
        <w:adjustRightInd/>
        <w:spacing w:before="142" w:after="0"/>
        <w:textAlignment w:val="auto"/>
        <w:sectPr w:rsidR="00ED4EC0" w:rsidRPr="00E41E3A" w:rsidSect="003328D6">
          <w:footnotePr>
            <w:numRestart w:val="eachSect"/>
          </w:footnotePr>
          <w:pgSz w:w="11906" w:h="16838"/>
          <w:pgMar w:top="1417" w:right="1274" w:bottom="1417" w:left="1417" w:header="708" w:footer="708" w:gutter="0"/>
          <w:pgNumType w:fmt="lowerRoman"/>
          <w:cols w:space="708"/>
          <w:titlePg/>
          <w:docGrid w:linePitch="360"/>
        </w:sectPr>
      </w:pPr>
    </w:p>
    <w:bookmarkEnd w:id="12"/>
    <w:p w14:paraId="052E82D0" w14:textId="7E729CD9" w:rsidR="009C543B" w:rsidRPr="00E41E3A" w:rsidRDefault="003C291F" w:rsidP="00953D24">
      <w:pPr>
        <w:jc w:val="center"/>
        <w:rPr>
          <w:b/>
          <w:sz w:val="72"/>
          <w:szCs w:val="72"/>
        </w:rPr>
      </w:pPr>
      <w:r w:rsidRPr="00E41E3A">
        <w:rPr>
          <w:b/>
          <w:sz w:val="72"/>
          <w:szCs w:val="72"/>
        </w:rPr>
        <w:t>Documents d'Appel d'Offres pour la Passation des Marchés de Travaux</w:t>
      </w:r>
    </w:p>
    <w:p w14:paraId="7737A4CD" w14:textId="4F61A1C3" w:rsidR="00EE4E20" w:rsidRPr="00E41E3A" w:rsidRDefault="00EE4E20" w:rsidP="00953D24">
      <w:pPr>
        <w:jc w:val="center"/>
        <w:rPr>
          <w:b/>
          <w:sz w:val="48"/>
          <w:szCs w:val="48"/>
        </w:rPr>
      </w:pPr>
      <w:r w:rsidRPr="00E41E3A">
        <w:rPr>
          <w:b/>
          <w:sz w:val="48"/>
          <w:szCs w:val="48"/>
        </w:rPr>
        <w:t>(</w:t>
      </w:r>
      <w:r w:rsidR="002D125A" w:rsidRPr="00E41E3A">
        <w:rPr>
          <w:b/>
          <w:sz w:val="48"/>
          <w:szCs w:val="48"/>
        </w:rPr>
        <w:t xml:space="preserve">Conception, </w:t>
      </w:r>
      <w:r w:rsidR="008D20D7">
        <w:rPr>
          <w:b/>
          <w:sz w:val="48"/>
          <w:szCs w:val="48"/>
        </w:rPr>
        <w:t>Construction</w:t>
      </w:r>
      <w:r w:rsidR="008D20D7" w:rsidRPr="00E41E3A">
        <w:rPr>
          <w:b/>
          <w:sz w:val="48"/>
          <w:szCs w:val="48"/>
        </w:rPr>
        <w:t xml:space="preserve"> </w:t>
      </w:r>
      <w:r w:rsidR="002D125A" w:rsidRPr="00E41E3A">
        <w:rPr>
          <w:b/>
          <w:sz w:val="48"/>
          <w:szCs w:val="48"/>
        </w:rPr>
        <w:t>et Exploitation</w:t>
      </w:r>
      <w:r w:rsidRPr="00E41E3A">
        <w:rPr>
          <w:b/>
          <w:sz w:val="48"/>
          <w:szCs w:val="48"/>
        </w:rPr>
        <w:t>)</w:t>
      </w:r>
    </w:p>
    <w:p w14:paraId="264D2275" w14:textId="77777777" w:rsidR="00EE4E20" w:rsidRPr="00E41E3A" w:rsidRDefault="00EE4E20" w:rsidP="00953D24">
      <w:pPr>
        <w:jc w:val="center"/>
        <w:rPr>
          <w:b/>
          <w:sz w:val="24"/>
          <w:szCs w:val="24"/>
        </w:rPr>
      </w:pPr>
    </w:p>
    <w:p w14:paraId="2939F08A" w14:textId="3E0DEB29" w:rsidR="00F220D7" w:rsidRPr="00E41E3A" w:rsidRDefault="00F220D7" w:rsidP="00953D24">
      <w:pPr>
        <w:jc w:val="center"/>
        <w:rPr>
          <w:b/>
          <w:sz w:val="24"/>
          <w:szCs w:val="24"/>
        </w:rPr>
      </w:pPr>
      <w:r w:rsidRPr="00E41E3A">
        <w:rPr>
          <w:b/>
          <w:sz w:val="24"/>
          <w:szCs w:val="24"/>
        </w:rPr>
        <w:t>___________________________________________________________________</w:t>
      </w:r>
      <w:r w:rsidR="00EE4E20" w:rsidRPr="00E41E3A">
        <w:rPr>
          <w:b/>
          <w:sz w:val="24"/>
          <w:szCs w:val="24"/>
        </w:rPr>
        <w:br/>
      </w:r>
      <w:r w:rsidR="00EE4E20" w:rsidRPr="00E41E3A">
        <w:rPr>
          <w:b/>
          <w:i/>
          <w:sz w:val="24"/>
          <w:szCs w:val="24"/>
          <w:highlight w:val="yellow"/>
        </w:rPr>
        <w:t>[ins</w:t>
      </w:r>
      <w:r w:rsidR="002D125A" w:rsidRPr="00E41E3A">
        <w:rPr>
          <w:b/>
          <w:i/>
          <w:sz w:val="24"/>
          <w:szCs w:val="24"/>
          <w:highlight w:val="yellow"/>
        </w:rPr>
        <w:t xml:space="preserve">érer l'identification des Travaux – Conception, </w:t>
      </w:r>
      <w:r w:rsidR="008D20D7">
        <w:rPr>
          <w:b/>
          <w:i/>
          <w:sz w:val="24"/>
          <w:szCs w:val="24"/>
          <w:highlight w:val="yellow"/>
        </w:rPr>
        <w:t>Construction</w:t>
      </w:r>
      <w:r w:rsidR="008D20D7" w:rsidRPr="00E41E3A">
        <w:rPr>
          <w:b/>
          <w:i/>
          <w:sz w:val="24"/>
          <w:szCs w:val="24"/>
          <w:highlight w:val="yellow"/>
        </w:rPr>
        <w:t xml:space="preserve"> </w:t>
      </w:r>
      <w:r w:rsidR="002D125A" w:rsidRPr="00E41E3A">
        <w:rPr>
          <w:b/>
          <w:i/>
          <w:sz w:val="24"/>
          <w:szCs w:val="24"/>
          <w:highlight w:val="yellow"/>
        </w:rPr>
        <w:t>et Exploitation</w:t>
      </w:r>
      <w:r w:rsidR="00EE4E20" w:rsidRPr="00E41E3A">
        <w:rPr>
          <w:b/>
          <w:i/>
          <w:sz w:val="24"/>
          <w:szCs w:val="24"/>
          <w:highlight w:val="yellow"/>
        </w:rPr>
        <w:t>]</w:t>
      </w:r>
    </w:p>
    <w:p w14:paraId="2ECDAA30" w14:textId="77777777" w:rsidR="009C543B" w:rsidRPr="00E41E3A" w:rsidRDefault="009C543B" w:rsidP="009C543B"/>
    <w:p w14:paraId="2306B4ED" w14:textId="77777777" w:rsidR="00953D24" w:rsidRPr="00E41E3A" w:rsidRDefault="00953D24" w:rsidP="009C543B"/>
    <w:p w14:paraId="2B51E417" w14:textId="296D877C" w:rsidR="009C543B" w:rsidRPr="00E41E3A" w:rsidRDefault="009C543B" w:rsidP="009C543B"/>
    <w:p w14:paraId="69F35FA9" w14:textId="77777777" w:rsidR="00EE4E20" w:rsidRPr="00E41E3A" w:rsidRDefault="00EE4E20" w:rsidP="009C543B"/>
    <w:p w14:paraId="7FA80BBC" w14:textId="77777777" w:rsidR="009C543B" w:rsidRPr="00E41E3A" w:rsidRDefault="009C543B" w:rsidP="009C543B"/>
    <w:p w14:paraId="16D1D20F" w14:textId="77777777" w:rsidR="009C543B" w:rsidRPr="00E41E3A" w:rsidRDefault="009C543B" w:rsidP="00953D24">
      <w:pPr>
        <w:jc w:val="center"/>
        <w:rPr>
          <w:sz w:val="24"/>
          <w:szCs w:val="24"/>
        </w:rPr>
      </w:pPr>
    </w:p>
    <w:p w14:paraId="1BB1F56A" w14:textId="7A8A196D" w:rsidR="00EE4E20" w:rsidRPr="00E41E3A" w:rsidRDefault="002D125A" w:rsidP="00EE4E20">
      <w:pPr>
        <w:jc w:val="center"/>
        <w:rPr>
          <w:sz w:val="28"/>
          <w:szCs w:val="28"/>
        </w:rPr>
      </w:pPr>
      <w:r w:rsidRPr="00E41E3A">
        <w:rPr>
          <w:b/>
          <w:sz w:val="28"/>
          <w:szCs w:val="28"/>
        </w:rPr>
        <w:t>Maître d'Ouvrage </w:t>
      </w:r>
      <w:r w:rsidR="00EE4E20" w:rsidRPr="00E41E3A">
        <w:rPr>
          <w:b/>
          <w:sz w:val="28"/>
          <w:szCs w:val="28"/>
        </w:rPr>
        <w:t>:</w:t>
      </w:r>
      <w:r w:rsidR="00EE4E20" w:rsidRPr="00E41E3A">
        <w:rPr>
          <w:sz w:val="28"/>
          <w:szCs w:val="28"/>
        </w:rPr>
        <w:t xml:space="preserve"> </w:t>
      </w:r>
      <w:r w:rsidR="00EE4E20" w:rsidRPr="00E41E3A">
        <w:rPr>
          <w:i/>
          <w:sz w:val="28"/>
          <w:szCs w:val="28"/>
          <w:highlight w:val="yellow"/>
        </w:rPr>
        <w:t>[ins</w:t>
      </w:r>
      <w:r w:rsidRPr="00E41E3A">
        <w:rPr>
          <w:i/>
          <w:sz w:val="28"/>
          <w:szCs w:val="28"/>
          <w:highlight w:val="yellow"/>
        </w:rPr>
        <w:t>érer le nom du Maître d'Ouvrage</w:t>
      </w:r>
      <w:r w:rsidR="00EE4E20" w:rsidRPr="00E41E3A">
        <w:rPr>
          <w:i/>
          <w:sz w:val="28"/>
          <w:szCs w:val="28"/>
          <w:highlight w:val="yellow"/>
        </w:rPr>
        <w:t>]</w:t>
      </w:r>
    </w:p>
    <w:p w14:paraId="6D5A0840" w14:textId="0EE768FF" w:rsidR="00EE4E20" w:rsidRPr="00E41E3A" w:rsidRDefault="00EE4E20" w:rsidP="00953D24">
      <w:pPr>
        <w:jc w:val="center"/>
        <w:rPr>
          <w:b/>
          <w:sz w:val="28"/>
          <w:szCs w:val="28"/>
        </w:rPr>
      </w:pPr>
    </w:p>
    <w:p w14:paraId="0A74452C" w14:textId="05268ABF" w:rsidR="009C543B" w:rsidRPr="00E41E3A" w:rsidRDefault="009C543B" w:rsidP="00953D24">
      <w:pPr>
        <w:jc w:val="center"/>
        <w:rPr>
          <w:sz w:val="28"/>
          <w:szCs w:val="28"/>
        </w:rPr>
      </w:pPr>
      <w:r w:rsidRPr="00E41E3A">
        <w:rPr>
          <w:b/>
          <w:sz w:val="28"/>
          <w:szCs w:val="28"/>
        </w:rPr>
        <w:t>Projet</w:t>
      </w:r>
      <w:r w:rsidR="002D125A" w:rsidRPr="00E41E3A">
        <w:rPr>
          <w:b/>
          <w:sz w:val="28"/>
          <w:szCs w:val="28"/>
        </w:rPr>
        <w:t> </w:t>
      </w:r>
      <w:r w:rsidRPr="00E41E3A">
        <w:rPr>
          <w:b/>
          <w:sz w:val="28"/>
          <w:szCs w:val="28"/>
        </w:rPr>
        <w:t xml:space="preserve">: </w:t>
      </w:r>
      <w:r w:rsidRPr="00E41E3A">
        <w:rPr>
          <w:i/>
          <w:sz w:val="28"/>
          <w:szCs w:val="28"/>
          <w:highlight w:val="yellow"/>
        </w:rPr>
        <w:t>[ins</w:t>
      </w:r>
      <w:r w:rsidR="002D125A" w:rsidRPr="00E41E3A">
        <w:rPr>
          <w:i/>
          <w:sz w:val="28"/>
          <w:szCs w:val="28"/>
          <w:highlight w:val="yellow"/>
        </w:rPr>
        <w:t xml:space="preserve">érer le nom du </w:t>
      </w:r>
      <w:r w:rsidR="00EA152F" w:rsidRPr="00E41E3A">
        <w:rPr>
          <w:i/>
          <w:sz w:val="28"/>
          <w:szCs w:val="28"/>
          <w:highlight w:val="yellow"/>
        </w:rPr>
        <w:t>Projet</w:t>
      </w:r>
      <w:r w:rsidRPr="00E41E3A">
        <w:rPr>
          <w:i/>
          <w:sz w:val="28"/>
          <w:szCs w:val="28"/>
          <w:highlight w:val="yellow"/>
        </w:rPr>
        <w:t>]</w:t>
      </w:r>
    </w:p>
    <w:p w14:paraId="182D0A89" w14:textId="4C88FFE9" w:rsidR="009C543B" w:rsidRPr="00E41E3A" w:rsidRDefault="009C543B" w:rsidP="00953D24">
      <w:pPr>
        <w:jc w:val="center"/>
        <w:rPr>
          <w:sz w:val="28"/>
          <w:szCs w:val="28"/>
        </w:rPr>
      </w:pPr>
    </w:p>
    <w:p w14:paraId="12F9F1C7" w14:textId="1A83BC9D" w:rsidR="009C543B" w:rsidRPr="00E41E3A" w:rsidRDefault="002D125A" w:rsidP="00953D24">
      <w:pPr>
        <w:jc w:val="center"/>
        <w:rPr>
          <w:sz w:val="28"/>
          <w:szCs w:val="28"/>
        </w:rPr>
      </w:pPr>
      <w:r w:rsidRPr="00E41E3A">
        <w:rPr>
          <w:b/>
          <w:sz w:val="28"/>
          <w:szCs w:val="28"/>
        </w:rPr>
        <w:t>Pays </w:t>
      </w:r>
      <w:r w:rsidR="009C543B" w:rsidRPr="00E41E3A">
        <w:rPr>
          <w:b/>
          <w:sz w:val="28"/>
          <w:szCs w:val="28"/>
        </w:rPr>
        <w:t>:</w:t>
      </w:r>
      <w:r w:rsidR="009C543B" w:rsidRPr="00E41E3A">
        <w:rPr>
          <w:sz w:val="28"/>
          <w:szCs w:val="28"/>
        </w:rPr>
        <w:t xml:space="preserve"> </w:t>
      </w:r>
      <w:r w:rsidR="009C543B" w:rsidRPr="00E41E3A">
        <w:rPr>
          <w:i/>
          <w:sz w:val="28"/>
          <w:szCs w:val="28"/>
          <w:highlight w:val="yellow"/>
        </w:rPr>
        <w:t>[ins</w:t>
      </w:r>
      <w:r w:rsidRPr="00E41E3A">
        <w:rPr>
          <w:i/>
          <w:sz w:val="28"/>
          <w:szCs w:val="28"/>
          <w:highlight w:val="yellow"/>
        </w:rPr>
        <w:t>érer le pays</w:t>
      </w:r>
      <w:r w:rsidR="009C543B" w:rsidRPr="00E41E3A">
        <w:rPr>
          <w:i/>
          <w:sz w:val="28"/>
          <w:szCs w:val="28"/>
          <w:highlight w:val="yellow"/>
        </w:rPr>
        <w:t>]</w:t>
      </w:r>
    </w:p>
    <w:p w14:paraId="19BD2820" w14:textId="3B69196A" w:rsidR="009C543B" w:rsidRPr="00E41E3A" w:rsidRDefault="009C543B" w:rsidP="00953D24">
      <w:pPr>
        <w:jc w:val="center"/>
        <w:rPr>
          <w:sz w:val="28"/>
          <w:szCs w:val="28"/>
        </w:rPr>
      </w:pPr>
    </w:p>
    <w:p w14:paraId="2D25E792" w14:textId="0A6FF212" w:rsidR="00EE4E20" w:rsidRPr="00E41E3A" w:rsidRDefault="002D125A" w:rsidP="00EE4E20">
      <w:pPr>
        <w:jc w:val="center"/>
        <w:rPr>
          <w:sz w:val="28"/>
          <w:szCs w:val="28"/>
        </w:rPr>
      </w:pPr>
      <w:r w:rsidRPr="00E41E3A">
        <w:rPr>
          <w:b/>
          <w:sz w:val="28"/>
          <w:szCs w:val="28"/>
        </w:rPr>
        <w:t xml:space="preserve">Appel d'Offre </w:t>
      </w:r>
      <w:r w:rsidR="00EE4E20" w:rsidRPr="00E41E3A">
        <w:rPr>
          <w:b/>
          <w:sz w:val="28"/>
          <w:szCs w:val="28"/>
        </w:rPr>
        <w:t>International (</w:t>
      </w:r>
      <w:r w:rsidRPr="00E41E3A">
        <w:rPr>
          <w:b/>
          <w:sz w:val="28"/>
          <w:szCs w:val="28"/>
        </w:rPr>
        <w:t>AOI</w:t>
      </w:r>
      <w:r w:rsidR="00EE4E20" w:rsidRPr="00E41E3A">
        <w:rPr>
          <w:b/>
          <w:sz w:val="28"/>
          <w:szCs w:val="28"/>
        </w:rPr>
        <w:t>) No</w:t>
      </w:r>
      <w:r w:rsidRPr="00E41E3A">
        <w:rPr>
          <w:b/>
          <w:sz w:val="28"/>
          <w:szCs w:val="28"/>
        </w:rPr>
        <w:t>. </w:t>
      </w:r>
      <w:r w:rsidR="00EE4E20" w:rsidRPr="00E41E3A">
        <w:rPr>
          <w:b/>
          <w:sz w:val="28"/>
          <w:szCs w:val="28"/>
        </w:rPr>
        <w:t xml:space="preserve">: </w:t>
      </w:r>
      <w:r w:rsidR="00EE4E20" w:rsidRPr="00E41E3A">
        <w:rPr>
          <w:i/>
          <w:sz w:val="28"/>
          <w:szCs w:val="28"/>
          <w:highlight w:val="yellow"/>
        </w:rPr>
        <w:t>[ins</w:t>
      </w:r>
      <w:r w:rsidRPr="00E41E3A">
        <w:rPr>
          <w:i/>
          <w:sz w:val="28"/>
          <w:szCs w:val="28"/>
          <w:highlight w:val="yellow"/>
        </w:rPr>
        <w:t>érer la référence de l'AOI</w:t>
      </w:r>
      <w:r w:rsidR="00EE4E20" w:rsidRPr="00E41E3A">
        <w:rPr>
          <w:i/>
          <w:sz w:val="28"/>
          <w:szCs w:val="28"/>
          <w:highlight w:val="yellow"/>
        </w:rPr>
        <w:t>]</w:t>
      </w:r>
    </w:p>
    <w:p w14:paraId="72DFF6F9" w14:textId="1EEA750A" w:rsidR="00EE4E20" w:rsidRPr="00E41E3A" w:rsidRDefault="00EE4E20" w:rsidP="00953D24">
      <w:pPr>
        <w:jc w:val="center"/>
        <w:rPr>
          <w:sz w:val="28"/>
          <w:szCs w:val="28"/>
        </w:rPr>
      </w:pPr>
    </w:p>
    <w:p w14:paraId="08B91C62" w14:textId="5CE8B9D2" w:rsidR="009C543B" w:rsidRPr="00E41E3A" w:rsidRDefault="002D125A" w:rsidP="00953D24">
      <w:pPr>
        <w:jc w:val="center"/>
        <w:rPr>
          <w:sz w:val="28"/>
          <w:szCs w:val="28"/>
        </w:rPr>
      </w:pPr>
      <w:r w:rsidRPr="00E41E3A">
        <w:rPr>
          <w:b/>
          <w:sz w:val="28"/>
          <w:szCs w:val="28"/>
        </w:rPr>
        <w:t>Emis le </w:t>
      </w:r>
      <w:r w:rsidR="009C543B" w:rsidRPr="00E41E3A">
        <w:rPr>
          <w:b/>
          <w:sz w:val="28"/>
          <w:szCs w:val="28"/>
        </w:rPr>
        <w:t>:</w:t>
      </w:r>
      <w:r w:rsidR="009C543B" w:rsidRPr="00E41E3A">
        <w:rPr>
          <w:sz w:val="28"/>
          <w:szCs w:val="28"/>
        </w:rPr>
        <w:t xml:space="preserve"> </w:t>
      </w:r>
      <w:r w:rsidR="009C543B" w:rsidRPr="00E41E3A">
        <w:rPr>
          <w:i/>
          <w:sz w:val="28"/>
          <w:szCs w:val="28"/>
          <w:highlight w:val="yellow"/>
        </w:rPr>
        <w:t>[ins</w:t>
      </w:r>
      <w:r w:rsidRPr="00E41E3A">
        <w:rPr>
          <w:i/>
          <w:sz w:val="28"/>
          <w:szCs w:val="28"/>
          <w:highlight w:val="yellow"/>
        </w:rPr>
        <w:t xml:space="preserve">érer la </w:t>
      </w:r>
      <w:r w:rsidR="009C543B" w:rsidRPr="00E41E3A">
        <w:rPr>
          <w:i/>
          <w:sz w:val="28"/>
          <w:szCs w:val="28"/>
          <w:highlight w:val="yellow"/>
        </w:rPr>
        <w:t>date]</w:t>
      </w:r>
    </w:p>
    <w:p w14:paraId="40829D64" w14:textId="77777777" w:rsidR="009C543B" w:rsidRPr="00E41E3A" w:rsidRDefault="009C543B" w:rsidP="009C543B"/>
    <w:p w14:paraId="6DDCCB3C" w14:textId="77777777" w:rsidR="009C543B" w:rsidRPr="00E41E3A" w:rsidRDefault="009C543B" w:rsidP="009C543B">
      <w:pPr>
        <w:sectPr w:rsidR="009C543B" w:rsidRPr="00E41E3A" w:rsidSect="00ED4EC0">
          <w:headerReference w:type="first" r:id="rId20"/>
          <w:footnotePr>
            <w:numRestart w:val="eachSect"/>
          </w:footnotePr>
          <w:pgSz w:w="11906" w:h="16838"/>
          <w:pgMar w:top="1417" w:right="1417" w:bottom="1417" w:left="1417" w:header="708" w:footer="708" w:gutter="0"/>
          <w:pgNumType w:fmt="lowerRoman"/>
          <w:cols w:space="708"/>
          <w:titlePg/>
          <w:docGrid w:linePitch="360"/>
        </w:sectPr>
      </w:pPr>
    </w:p>
    <w:p w14:paraId="4A6DA8B1" w14:textId="0C737249" w:rsidR="009C543B" w:rsidRPr="00E41E3A" w:rsidRDefault="00953D24" w:rsidP="00953D24">
      <w:pPr>
        <w:jc w:val="center"/>
        <w:rPr>
          <w:b/>
          <w:sz w:val="28"/>
          <w:szCs w:val="28"/>
        </w:rPr>
      </w:pPr>
      <w:r w:rsidRPr="00E41E3A">
        <w:rPr>
          <w:b/>
          <w:sz w:val="28"/>
          <w:szCs w:val="28"/>
        </w:rPr>
        <w:t xml:space="preserve">Table </w:t>
      </w:r>
      <w:r w:rsidR="00D83A1E" w:rsidRPr="00E41E3A">
        <w:rPr>
          <w:b/>
          <w:sz w:val="28"/>
          <w:szCs w:val="28"/>
        </w:rPr>
        <w:t>des Matières</w:t>
      </w:r>
    </w:p>
    <w:p w14:paraId="6BED7DB7" w14:textId="77777777" w:rsidR="00953D24" w:rsidRPr="00E41E3A" w:rsidRDefault="00953D24" w:rsidP="009C543B"/>
    <w:p w14:paraId="10FCD982" w14:textId="77777777" w:rsidR="00DB72E0" w:rsidRPr="00E41E3A" w:rsidRDefault="00DB72E0" w:rsidP="009C543B"/>
    <w:p w14:paraId="1B6301AC" w14:textId="1F9FA738" w:rsidR="00197425" w:rsidRDefault="00CF2412" w:rsidP="00DE4B51">
      <w:pPr>
        <w:pStyle w:val="TM1"/>
        <w:rPr>
          <w:kern w:val="2"/>
          <w:sz w:val="24"/>
          <w:szCs w:val="24"/>
          <w14:ligatures w14:val="standardContextual"/>
        </w:rPr>
      </w:pPr>
      <w:r w:rsidRPr="00E41E3A">
        <w:rPr>
          <w:noProof w:val="0"/>
        </w:rPr>
        <w:fldChar w:fldCharType="begin"/>
      </w:r>
      <w:r w:rsidRPr="00E41E3A">
        <w:rPr>
          <w:noProof w:val="0"/>
        </w:rPr>
        <w:instrText xml:space="preserve"> TOC </w:instrText>
      </w:r>
      <w:r w:rsidR="00533B52" w:rsidRPr="00E41E3A">
        <w:rPr>
          <w:noProof w:val="0"/>
        </w:rPr>
        <w:instrText xml:space="preserve">\b "TOUT"\t </w:instrText>
      </w:r>
      <w:r w:rsidRPr="00E41E3A">
        <w:rPr>
          <w:noProof w:val="0"/>
        </w:rPr>
        <w:instrText>"TITLE PART;1;TITLE SECTION;2"</w:instrText>
      </w:r>
      <w:r w:rsidR="00533B52" w:rsidRPr="00E41E3A">
        <w:rPr>
          <w:noProof w:val="0"/>
        </w:rPr>
        <w:instrText>\* MERGEFORMAT</w:instrText>
      </w:r>
      <w:r w:rsidRPr="00E41E3A">
        <w:rPr>
          <w:noProof w:val="0"/>
        </w:rPr>
        <w:instrText xml:space="preserve"> </w:instrText>
      </w:r>
      <w:r w:rsidRPr="00E41E3A">
        <w:rPr>
          <w:noProof w:val="0"/>
        </w:rPr>
        <w:fldChar w:fldCharType="separate"/>
      </w:r>
      <w:r w:rsidR="00197425">
        <w:t>PARTIE 1 – Procédure d'Appel d'Offres</w:t>
      </w:r>
      <w:r w:rsidR="00197425">
        <w:tab/>
      </w:r>
      <w:r w:rsidR="00197425">
        <w:fldChar w:fldCharType="begin"/>
      </w:r>
      <w:r w:rsidR="00197425">
        <w:instrText xml:space="preserve"> PAGEREF _Toc217990933 \h </w:instrText>
      </w:r>
      <w:r w:rsidR="00197425">
        <w:fldChar w:fldCharType="separate"/>
      </w:r>
      <w:r w:rsidR="00382C5A">
        <w:t>3</w:t>
      </w:r>
      <w:r w:rsidR="00197425">
        <w:fldChar w:fldCharType="end"/>
      </w:r>
    </w:p>
    <w:p w14:paraId="4043EA97" w14:textId="62C47757" w:rsidR="00197425" w:rsidRDefault="00197425" w:rsidP="007E3BED">
      <w:pPr>
        <w:pStyle w:val="TM2"/>
        <w:tabs>
          <w:tab w:val="clear" w:pos="9060"/>
          <w:tab w:val="right" w:pos="9072"/>
        </w:tabs>
        <w:rPr>
          <w:rFonts w:asciiTheme="minorHAnsi" w:eastAsiaTheme="minorEastAsia" w:hAnsiTheme="minorHAnsi" w:cstheme="minorBidi"/>
          <w:noProof/>
          <w:kern w:val="2"/>
          <w:sz w:val="24"/>
          <w:szCs w:val="24"/>
          <w:lang w:eastAsia="fr-FR"/>
          <w14:ligatures w14:val="standardContextual"/>
        </w:rPr>
      </w:pPr>
      <w:r>
        <w:rPr>
          <w:noProof/>
        </w:rPr>
        <w:t>Section I </w:t>
      </w:r>
      <w:r>
        <w:rPr>
          <w:noProof/>
        </w:rPr>
        <w:noBreakHyphen/>
        <w:t> Instructions aux Soumissionnaires</w:t>
      </w:r>
      <w:r>
        <w:rPr>
          <w:noProof/>
        </w:rPr>
        <w:tab/>
      </w:r>
      <w:r>
        <w:rPr>
          <w:noProof/>
        </w:rPr>
        <w:fldChar w:fldCharType="begin"/>
      </w:r>
      <w:r>
        <w:rPr>
          <w:noProof/>
        </w:rPr>
        <w:instrText xml:space="preserve"> PAGEREF _Toc217990934 \h </w:instrText>
      </w:r>
      <w:r>
        <w:rPr>
          <w:noProof/>
        </w:rPr>
      </w:r>
      <w:r>
        <w:rPr>
          <w:noProof/>
        </w:rPr>
        <w:fldChar w:fldCharType="separate"/>
      </w:r>
      <w:r w:rsidR="00382C5A">
        <w:rPr>
          <w:noProof/>
        </w:rPr>
        <w:t>4</w:t>
      </w:r>
      <w:r>
        <w:rPr>
          <w:noProof/>
        </w:rPr>
        <w:fldChar w:fldCharType="end"/>
      </w:r>
    </w:p>
    <w:p w14:paraId="088B8B29" w14:textId="31A92FA8" w:rsidR="00197425" w:rsidRDefault="00197425" w:rsidP="007E3BED">
      <w:pPr>
        <w:pStyle w:val="TM2"/>
        <w:tabs>
          <w:tab w:val="clear" w:pos="9060"/>
          <w:tab w:val="right" w:pos="9072"/>
        </w:tabs>
        <w:rPr>
          <w:rFonts w:asciiTheme="minorHAnsi" w:eastAsiaTheme="minorEastAsia" w:hAnsiTheme="minorHAnsi" w:cstheme="minorBidi"/>
          <w:noProof/>
          <w:kern w:val="2"/>
          <w:sz w:val="24"/>
          <w:szCs w:val="24"/>
          <w:lang w:eastAsia="fr-FR"/>
          <w14:ligatures w14:val="standardContextual"/>
        </w:rPr>
      </w:pPr>
      <w:r>
        <w:rPr>
          <w:noProof/>
        </w:rPr>
        <w:t>Section II – Données Particulières de l'Appel d'Offres</w:t>
      </w:r>
      <w:r>
        <w:rPr>
          <w:noProof/>
        </w:rPr>
        <w:tab/>
      </w:r>
      <w:r>
        <w:rPr>
          <w:noProof/>
        </w:rPr>
        <w:fldChar w:fldCharType="begin"/>
      </w:r>
      <w:r>
        <w:rPr>
          <w:noProof/>
        </w:rPr>
        <w:instrText xml:space="preserve"> PAGEREF _Toc217990935 \h </w:instrText>
      </w:r>
      <w:r>
        <w:rPr>
          <w:noProof/>
        </w:rPr>
      </w:r>
      <w:r>
        <w:rPr>
          <w:noProof/>
        </w:rPr>
        <w:fldChar w:fldCharType="separate"/>
      </w:r>
      <w:r w:rsidR="00382C5A">
        <w:rPr>
          <w:noProof/>
        </w:rPr>
        <w:t>33</w:t>
      </w:r>
      <w:r>
        <w:rPr>
          <w:noProof/>
        </w:rPr>
        <w:fldChar w:fldCharType="end"/>
      </w:r>
    </w:p>
    <w:p w14:paraId="6C665160" w14:textId="1334B425" w:rsidR="00197425" w:rsidRDefault="00197425" w:rsidP="007E3BED">
      <w:pPr>
        <w:pStyle w:val="TM2"/>
        <w:tabs>
          <w:tab w:val="clear" w:pos="9060"/>
          <w:tab w:val="right" w:pos="9072"/>
        </w:tabs>
        <w:rPr>
          <w:rFonts w:asciiTheme="minorHAnsi" w:eastAsiaTheme="minorEastAsia" w:hAnsiTheme="minorHAnsi" w:cstheme="minorBidi"/>
          <w:noProof/>
          <w:kern w:val="2"/>
          <w:sz w:val="24"/>
          <w:szCs w:val="24"/>
          <w:lang w:eastAsia="fr-FR"/>
          <w14:ligatures w14:val="standardContextual"/>
        </w:rPr>
      </w:pPr>
      <w:r>
        <w:rPr>
          <w:noProof/>
        </w:rPr>
        <w:t>Section III – Critères d'évaluation et de qualification</w:t>
      </w:r>
      <w:r>
        <w:rPr>
          <w:noProof/>
        </w:rPr>
        <w:tab/>
      </w:r>
      <w:r>
        <w:rPr>
          <w:noProof/>
        </w:rPr>
        <w:fldChar w:fldCharType="begin"/>
      </w:r>
      <w:r>
        <w:rPr>
          <w:noProof/>
        </w:rPr>
        <w:instrText xml:space="preserve"> PAGEREF _Toc217990936 \h </w:instrText>
      </w:r>
      <w:r>
        <w:rPr>
          <w:noProof/>
        </w:rPr>
      </w:r>
      <w:r>
        <w:rPr>
          <w:noProof/>
        </w:rPr>
        <w:fldChar w:fldCharType="separate"/>
      </w:r>
      <w:r w:rsidR="00382C5A">
        <w:rPr>
          <w:noProof/>
        </w:rPr>
        <w:t>41</w:t>
      </w:r>
      <w:r>
        <w:rPr>
          <w:noProof/>
        </w:rPr>
        <w:fldChar w:fldCharType="end"/>
      </w:r>
    </w:p>
    <w:p w14:paraId="2C4CB388" w14:textId="6F75011A" w:rsidR="00197425" w:rsidRDefault="00197425" w:rsidP="007E3BED">
      <w:pPr>
        <w:pStyle w:val="TM2"/>
        <w:tabs>
          <w:tab w:val="clear" w:pos="9060"/>
          <w:tab w:val="right" w:pos="9072"/>
        </w:tabs>
        <w:rPr>
          <w:rFonts w:asciiTheme="minorHAnsi" w:eastAsiaTheme="minorEastAsia" w:hAnsiTheme="minorHAnsi" w:cstheme="minorBidi"/>
          <w:noProof/>
          <w:kern w:val="2"/>
          <w:sz w:val="24"/>
          <w:szCs w:val="24"/>
          <w:lang w:eastAsia="fr-FR"/>
          <w14:ligatures w14:val="standardContextual"/>
        </w:rPr>
      </w:pPr>
      <w:r>
        <w:rPr>
          <w:noProof/>
        </w:rPr>
        <w:t>Section IV – Formulaires et Bordereaux de Soumission</w:t>
      </w:r>
      <w:r>
        <w:rPr>
          <w:noProof/>
        </w:rPr>
        <w:tab/>
      </w:r>
      <w:r>
        <w:rPr>
          <w:noProof/>
        </w:rPr>
        <w:fldChar w:fldCharType="begin"/>
      </w:r>
      <w:r>
        <w:rPr>
          <w:noProof/>
        </w:rPr>
        <w:instrText xml:space="preserve"> PAGEREF _Toc217990937 \h </w:instrText>
      </w:r>
      <w:r>
        <w:rPr>
          <w:noProof/>
        </w:rPr>
      </w:r>
      <w:r>
        <w:rPr>
          <w:noProof/>
        </w:rPr>
        <w:fldChar w:fldCharType="separate"/>
      </w:r>
      <w:r w:rsidR="00382C5A">
        <w:rPr>
          <w:noProof/>
        </w:rPr>
        <w:t>49</w:t>
      </w:r>
      <w:r>
        <w:rPr>
          <w:noProof/>
        </w:rPr>
        <w:fldChar w:fldCharType="end"/>
      </w:r>
    </w:p>
    <w:p w14:paraId="1590325D" w14:textId="124CB53C" w:rsidR="00197425" w:rsidRDefault="00197425" w:rsidP="007E3BED">
      <w:pPr>
        <w:pStyle w:val="TM2"/>
        <w:tabs>
          <w:tab w:val="clear" w:pos="9060"/>
          <w:tab w:val="right" w:pos="9072"/>
        </w:tabs>
        <w:rPr>
          <w:rFonts w:asciiTheme="minorHAnsi" w:eastAsiaTheme="minorEastAsia" w:hAnsiTheme="minorHAnsi" w:cstheme="minorBidi"/>
          <w:noProof/>
          <w:kern w:val="2"/>
          <w:sz w:val="24"/>
          <w:szCs w:val="24"/>
          <w:lang w:eastAsia="fr-FR"/>
          <w14:ligatures w14:val="standardContextual"/>
        </w:rPr>
      </w:pPr>
      <w:r>
        <w:rPr>
          <w:noProof/>
        </w:rPr>
        <w:t>Section V – Critères d'Eligibilité</w:t>
      </w:r>
      <w:r>
        <w:rPr>
          <w:noProof/>
        </w:rPr>
        <w:tab/>
      </w:r>
      <w:r>
        <w:rPr>
          <w:noProof/>
        </w:rPr>
        <w:fldChar w:fldCharType="begin"/>
      </w:r>
      <w:r>
        <w:rPr>
          <w:noProof/>
        </w:rPr>
        <w:instrText xml:space="preserve"> PAGEREF _Toc217990938 \h </w:instrText>
      </w:r>
      <w:r>
        <w:rPr>
          <w:noProof/>
        </w:rPr>
      </w:r>
      <w:r>
        <w:rPr>
          <w:noProof/>
        </w:rPr>
        <w:fldChar w:fldCharType="separate"/>
      </w:r>
      <w:r w:rsidR="00382C5A">
        <w:rPr>
          <w:noProof/>
        </w:rPr>
        <w:t>107</w:t>
      </w:r>
      <w:r>
        <w:rPr>
          <w:noProof/>
        </w:rPr>
        <w:fldChar w:fldCharType="end"/>
      </w:r>
    </w:p>
    <w:p w14:paraId="57E8D7F9" w14:textId="36952808" w:rsidR="00197425" w:rsidRDefault="00197425" w:rsidP="007E3BED">
      <w:pPr>
        <w:pStyle w:val="TM2"/>
        <w:tabs>
          <w:tab w:val="clear" w:pos="9060"/>
          <w:tab w:val="right" w:pos="9072"/>
        </w:tabs>
        <w:rPr>
          <w:rFonts w:asciiTheme="minorHAnsi" w:eastAsiaTheme="minorEastAsia" w:hAnsiTheme="minorHAnsi" w:cstheme="minorBidi"/>
          <w:noProof/>
          <w:kern w:val="2"/>
          <w:sz w:val="24"/>
          <w:szCs w:val="24"/>
          <w:lang w:eastAsia="fr-FR"/>
          <w14:ligatures w14:val="standardContextual"/>
        </w:rPr>
      </w:pPr>
      <w:r>
        <w:rPr>
          <w:noProof/>
        </w:rPr>
        <w:t>Section VI – Règles en matière de Pratiques Prohibées – Responsabilité Environnementale et Sociale</w:t>
      </w:r>
      <w:r>
        <w:rPr>
          <w:noProof/>
        </w:rPr>
        <w:tab/>
      </w:r>
      <w:r>
        <w:rPr>
          <w:noProof/>
        </w:rPr>
        <w:fldChar w:fldCharType="begin"/>
      </w:r>
      <w:r>
        <w:rPr>
          <w:noProof/>
        </w:rPr>
        <w:instrText xml:space="preserve"> PAGEREF _Toc217990939 \h </w:instrText>
      </w:r>
      <w:r>
        <w:rPr>
          <w:noProof/>
        </w:rPr>
      </w:r>
      <w:r>
        <w:rPr>
          <w:noProof/>
        </w:rPr>
        <w:fldChar w:fldCharType="separate"/>
      </w:r>
      <w:r w:rsidR="00382C5A">
        <w:rPr>
          <w:noProof/>
        </w:rPr>
        <w:t>112</w:t>
      </w:r>
      <w:r>
        <w:rPr>
          <w:noProof/>
        </w:rPr>
        <w:fldChar w:fldCharType="end"/>
      </w:r>
    </w:p>
    <w:p w14:paraId="1AB26285" w14:textId="559681BB" w:rsidR="00197425" w:rsidRDefault="00197425" w:rsidP="00DE4B51">
      <w:pPr>
        <w:pStyle w:val="TM1"/>
        <w:rPr>
          <w:kern w:val="2"/>
          <w:sz w:val="24"/>
          <w:szCs w:val="24"/>
          <w14:ligatures w14:val="standardContextual"/>
        </w:rPr>
      </w:pPr>
      <w:r>
        <w:t>PARTIE 2 – Exigences du Maître d'Ouvrage</w:t>
      </w:r>
      <w:r>
        <w:tab/>
      </w:r>
      <w:r>
        <w:fldChar w:fldCharType="begin"/>
      </w:r>
      <w:r>
        <w:instrText xml:space="preserve"> PAGEREF _Toc217990940 \h </w:instrText>
      </w:r>
      <w:r>
        <w:fldChar w:fldCharType="separate"/>
      </w:r>
      <w:r w:rsidR="00382C5A">
        <w:t>116</w:t>
      </w:r>
      <w:r>
        <w:fldChar w:fldCharType="end"/>
      </w:r>
    </w:p>
    <w:p w14:paraId="487A53D8" w14:textId="1C7CA776" w:rsidR="00197425" w:rsidRDefault="00197425" w:rsidP="007E3BED">
      <w:pPr>
        <w:pStyle w:val="TM2"/>
        <w:tabs>
          <w:tab w:val="clear" w:pos="9060"/>
          <w:tab w:val="right" w:pos="9072"/>
        </w:tabs>
        <w:rPr>
          <w:rFonts w:asciiTheme="minorHAnsi" w:eastAsiaTheme="minorEastAsia" w:hAnsiTheme="minorHAnsi" w:cstheme="minorBidi"/>
          <w:noProof/>
          <w:kern w:val="2"/>
          <w:sz w:val="24"/>
          <w:szCs w:val="24"/>
          <w:lang w:eastAsia="fr-FR"/>
          <w14:ligatures w14:val="standardContextual"/>
        </w:rPr>
      </w:pPr>
      <w:r>
        <w:rPr>
          <w:noProof/>
        </w:rPr>
        <w:t>Section VII – Exigences du Maître d'Ouvrage</w:t>
      </w:r>
      <w:r>
        <w:rPr>
          <w:noProof/>
        </w:rPr>
        <w:tab/>
      </w:r>
      <w:r>
        <w:rPr>
          <w:noProof/>
        </w:rPr>
        <w:fldChar w:fldCharType="begin"/>
      </w:r>
      <w:r>
        <w:rPr>
          <w:noProof/>
        </w:rPr>
        <w:instrText xml:space="preserve"> PAGEREF _Toc217990941 \h </w:instrText>
      </w:r>
      <w:r>
        <w:rPr>
          <w:noProof/>
        </w:rPr>
      </w:r>
      <w:r>
        <w:rPr>
          <w:noProof/>
        </w:rPr>
        <w:fldChar w:fldCharType="separate"/>
      </w:r>
      <w:r w:rsidR="00382C5A">
        <w:rPr>
          <w:noProof/>
        </w:rPr>
        <w:t>117</w:t>
      </w:r>
      <w:r>
        <w:rPr>
          <w:noProof/>
        </w:rPr>
        <w:fldChar w:fldCharType="end"/>
      </w:r>
    </w:p>
    <w:p w14:paraId="17EF62E8" w14:textId="797750FF" w:rsidR="00197425" w:rsidRDefault="00197425" w:rsidP="00DE4B51">
      <w:pPr>
        <w:pStyle w:val="TM1"/>
        <w:rPr>
          <w:kern w:val="2"/>
          <w:sz w:val="24"/>
          <w:szCs w:val="24"/>
          <w14:ligatures w14:val="standardContextual"/>
        </w:rPr>
      </w:pPr>
      <w:r>
        <w:t>PARTIE 3 – Conditions du Contrat et Formulaires de Marché</w:t>
      </w:r>
      <w:r>
        <w:tab/>
      </w:r>
      <w:r>
        <w:fldChar w:fldCharType="begin"/>
      </w:r>
      <w:r>
        <w:instrText xml:space="preserve"> PAGEREF _Toc217990942 \h </w:instrText>
      </w:r>
      <w:r>
        <w:fldChar w:fldCharType="separate"/>
      </w:r>
      <w:r w:rsidR="00382C5A">
        <w:t>194</w:t>
      </w:r>
      <w:r>
        <w:fldChar w:fldCharType="end"/>
      </w:r>
    </w:p>
    <w:p w14:paraId="55B2252A" w14:textId="38141FAF" w:rsidR="00197425" w:rsidRDefault="00197425" w:rsidP="007E3BED">
      <w:pPr>
        <w:pStyle w:val="TM2"/>
        <w:tabs>
          <w:tab w:val="clear" w:pos="9060"/>
          <w:tab w:val="right" w:pos="9072"/>
        </w:tabs>
        <w:rPr>
          <w:rFonts w:asciiTheme="minorHAnsi" w:eastAsiaTheme="minorEastAsia" w:hAnsiTheme="minorHAnsi" w:cstheme="minorBidi"/>
          <w:noProof/>
          <w:kern w:val="2"/>
          <w:sz w:val="24"/>
          <w:szCs w:val="24"/>
          <w:lang w:eastAsia="fr-FR"/>
          <w14:ligatures w14:val="standardContextual"/>
        </w:rPr>
      </w:pPr>
      <w:r>
        <w:rPr>
          <w:noProof/>
        </w:rPr>
        <w:t>Section VIII – Cahier des Clauses administratives générales (CCAG)</w:t>
      </w:r>
      <w:r>
        <w:rPr>
          <w:noProof/>
        </w:rPr>
        <w:tab/>
      </w:r>
      <w:r>
        <w:rPr>
          <w:noProof/>
        </w:rPr>
        <w:fldChar w:fldCharType="begin"/>
      </w:r>
      <w:r>
        <w:rPr>
          <w:noProof/>
        </w:rPr>
        <w:instrText xml:space="preserve"> PAGEREF _Toc217990943 \h </w:instrText>
      </w:r>
      <w:r>
        <w:rPr>
          <w:noProof/>
        </w:rPr>
      </w:r>
      <w:r>
        <w:rPr>
          <w:noProof/>
        </w:rPr>
        <w:fldChar w:fldCharType="separate"/>
      </w:r>
      <w:r w:rsidR="00382C5A">
        <w:rPr>
          <w:noProof/>
        </w:rPr>
        <w:t>195</w:t>
      </w:r>
      <w:r>
        <w:rPr>
          <w:noProof/>
        </w:rPr>
        <w:fldChar w:fldCharType="end"/>
      </w:r>
    </w:p>
    <w:p w14:paraId="2E488FA8" w14:textId="4A4B611C" w:rsidR="00197425" w:rsidRDefault="00197425" w:rsidP="007E3BED">
      <w:pPr>
        <w:pStyle w:val="TM2"/>
        <w:tabs>
          <w:tab w:val="clear" w:pos="9060"/>
          <w:tab w:val="right" w:pos="9072"/>
        </w:tabs>
        <w:rPr>
          <w:rFonts w:asciiTheme="minorHAnsi" w:eastAsiaTheme="minorEastAsia" w:hAnsiTheme="minorHAnsi" w:cstheme="minorBidi"/>
          <w:noProof/>
          <w:kern w:val="2"/>
          <w:sz w:val="24"/>
          <w:szCs w:val="24"/>
          <w:lang w:eastAsia="fr-FR"/>
          <w14:ligatures w14:val="standardContextual"/>
        </w:rPr>
      </w:pPr>
      <w:r>
        <w:rPr>
          <w:noProof/>
        </w:rPr>
        <w:t>Section IX – Cahier des Clauses administratives particulières (CCAP)</w:t>
      </w:r>
      <w:r>
        <w:rPr>
          <w:noProof/>
        </w:rPr>
        <w:tab/>
      </w:r>
      <w:r>
        <w:rPr>
          <w:noProof/>
        </w:rPr>
        <w:fldChar w:fldCharType="begin"/>
      </w:r>
      <w:r>
        <w:rPr>
          <w:noProof/>
        </w:rPr>
        <w:instrText xml:space="preserve"> PAGEREF _Toc217990944 \h </w:instrText>
      </w:r>
      <w:r>
        <w:rPr>
          <w:noProof/>
        </w:rPr>
      </w:r>
      <w:r>
        <w:rPr>
          <w:noProof/>
        </w:rPr>
        <w:fldChar w:fldCharType="separate"/>
      </w:r>
      <w:r w:rsidR="00382C5A">
        <w:rPr>
          <w:noProof/>
        </w:rPr>
        <w:t>212</w:t>
      </w:r>
      <w:r>
        <w:rPr>
          <w:noProof/>
        </w:rPr>
        <w:fldChar w:fldCharType="end"/>
      </w:r>
    </w:p>
    <w:p w14:paraId="30BBD9E1" w14:textId="51BED62D" w:rsidR="00197425" w:rsidRDefault="00197425" w:rsidP="007E3BED">
      <w:pPr>
        <w:pStyle w:val="TM2"/>
        <w:tabs>
          <w:tab w:val="clear" w:pos="9060"/>
          <w:tab w:val="right" w:pos="9072"/>
        </w:tabs>
        <w:rPr>
          <w:rFonts w:asciiTheme="minorHAnsi" w:eastAsiaTheme="minorEastAsia" w:hAnsiTheme="minorHAnsi" w:cstheme="minorBidi"/>
          <w:noProof/>
          <w:kern w:val="2"/>
          <w:sz w:val="24"/>
          <w:szCs w:val="24"/>
          <w:lang w:eastAsia="fr-FR"/>
          <w14:ligatures w14:val="standardContextual"/>
        </w:rPr>
      </w:pPr>
      <w:r>
        <w:rPr>
          <w:noProof/>
        </w:rPr>
        <w:t>Section X – Formulaires du Marché</w:t>
      </w:r>
      <w:r>
        <w:rPr>
          <w:noProof/>
        </w:rPr>
        <w:tab/>
      </w:r>
      <w:r>
        <w:rPr>
          <w:noProof/>
        </w:rPr>
        <w:fldChar w:fldCharType="begin"/>
      </w:r>
      <w:r>
        <w:rPr>
          <w:noProof/>
        </w:rPr>
        <w:instrText xml:space="preserve"> PAGEREF _Toc217990945 \h </w:instrText>
      </w:r>
      <w:r>
        <w:rPr>
          <w:noProof/>
        </w:rPr>
      </w:r>
      <w:r>
        <w:rPr>
          <w:noProof/>
        </w:rPr>
        <w:fldChar w:fldCharType="separate"/>
      </w:r>
      <w:r w:rsidR="00382C5A">
        <w:rPr>
          <w:noProof/>
        </w:rPr>
        <w:t>258</w:t>
      </w:r>
      <w:r>
        <w:rPr>
          <w:noProof/>
        </w:rPr>
        <w:fldChar w:fldCharType="end"/>
      </w:r>
    </w:p>
    <w:p w14:paraId="68E15934" w14:textId="31A248E8" w:rsidR="004B742C" w:rsidRPr="00E41E3A" w:rsidRDefault="00CF2412" w:rsidP="007E3BED">
      <w:pPr>
        <w:tabs>
          <w:tab w:val="right" w:pos="9072"/>
        </w:tabs>
      </w:pPr>
      <w:r w:rsidRPr="00E41E3A">
        <w:fldChar w:fldCharType="end"/>
      </w:r>
    </w:p>
    <w:p w14:paraId="2828166E" w14:textId="77777777" w:rsidR="004B742C" w:rsidRPr="00E41E3A" w:rsidRDefault="004B742C" w:rsidP="004B742C"/>
    <w:p w14:paraId="24F13B13" w14:textId="77777777" w:rsidR="004B742C" w:rsidRPr="00E41E3A" w:rsidRDefault="004B742C" w:rsidP="004B742C"/>
    <w:p w14:paraId="55741BD2" w14:textId="77777777" w:rsidR="004B742C" w:rsidRPr="00E41E3A" w:rsidRDefault="004B742C" w:rsidP="004B742C"/>
    <w:p w14:paraId="625C31E9" w14:textId="77777777" w:rsidR="004B742C" w:rsidRPr="00E41E3A" w:rsidRDefault="004B742C" w:rsidP="004B742C">
      <w:pPr>
        <w:sectPr w:rsidR="004B742C" w:rsidRPr="00E41E3A" w:rsidSect="007E3BED">
          <w:headerReference w:type="default" r:id="rId21"/>
          <w:footnotePr>
            <w:numRestart w:val="eachSect"/>
          </w:footnotePr>
          <w:pgSz w:w="11906" w:h="16838"/>
          <w:pgMar w:top="1417" w:right="1416" w:bottom="1417" w:left="1417" w:header="708" w:footer="708" w:gutter="0"/>
          <w:pgNumType w:start="2"/>
          <w:cols w:space="708"/>
          <w:docGrid w:linePitch="360"/>
        </w:sectPr>
      </w:pPr>
    </w:p>
    <w:p w14:paraId="05F3A3B2" w14:textId="77777777" w:rsidR="00953D24" w:rsidRPr="00E41E3A" w:rsidRDefault="00953D24" w:rsidP="00953D24">
      <w:bookmarkStart w:id="19" w:name="TOUT"/>
    </w:p>
    <w:p w14:paraId="6EDB944A" w14:textId="77777777" w:rsidR="00953D24" w:rsidRPr="00E41E3A" w:rsidRDefault="00953D24" w:rsidP="00953D24"/>
    <w:p w14:paraId="78D4D6A9" w14:textId="77777777" w:rsidR="00953D24" w:rsidRPr="00E41E3A" w:rsidRDefault="00953D24" w:rsidP="00953D24"/>
    <w:p w14:paraId="183C144C" w14:textId="77777777" w:rsidR="00953D24" w:rsidRPr="00E41E3A" w:rsidRDefault="00953D24" w:rsidP="00953D24"/>
    <w:p w14:paraId="53E367AC" w14:textId="77777777" w:rsidR="00953D24" w:rsidRPr="00E41E3A" w:rsidRDefault="00953D24" w:rsidP="00953D24"/>
    <w:p w14:paraId="560D16F0" w14:textId="77777777" w:rsidR="00953D24" w:rsidRPr="00E41E3A" w:rsidRDefault="00953D24" w:rsidP="00953D24"/>
    <w:p w14:paraId="4F35CCC7" w14:textId="77777777" w:rsidR="00953D24" w:rsidRPr="00E41E3A" w:rsidRDefault="00953D24" w:rsidP="00953D24"/>
    <w:p w14:paraId="5DFDD518" w14:textId="169F8792" w:rsidR="004B742C" w:rsidRPr="00E41E3A" w:rsidRDefault="002D125A" w:rsidP="004B742C">
      <w:pPr>
        <w:pStyle w:val="TITLEPART"/>
      </w:pPr>
      <w:bookmarkStart w:id="20" w:name="_Toc217990933"/>
      <w:r w:rsidRPr="00E41E3A">
        <w:t>P</w:t>
      </w:r>
      <w:r w:rsidR="001263B8" w:rsidRPr="00E41E3A">
        <w:t>ART</w:t>
      </w:r>
      <w:r w:rsidRPr="00E41E3A">
        <w:t>IE</w:t>
      </w:r>
      <w:r w:rsidR="001263B8" w:rsidRPr="00E41E3A">
        <w:t xml:space="preserve"> 1</w:t>
      </w:r>
      <w:r w:rsidR="00953D24" w:rsidRPr="00E41E3A">
        <w:t xml:space="preserve"> </w:t>
      </w:r>
      <w:r w:rsidR="006C60EA" w:rsidRPr="00E41E3A">
        <w:t>–</w:t>
      </w:r>
      <w:r w:rsidR="00ED78C1">
        <w:t xml:space="preserve"> </w:t>
      </w:r>
      <w:r w:rsidR="004B742C" w:rsidRPr="00E41E3A">
        <w:t>P</w:t>
      </w:r>
      <w:r w:rsidRPr="00E41E3A">
        <w:t>rocé</w:t>
      </w:r>
      <w:r w:rsidR="006C60EA" w:rsidRPr="00E41E3A">
        <w:t>dure</w:t>
      </w:r>
      <w:r w:rsidRPr="00E41E3A">
        <w:t xml:space="preserve"> d'Appel d'Offres</w:t>
      </w:r>
      <w:bookmarkEnd w:id="20"/>
    </w:p>
    <w:p w14:paraId="6DE4DBA6" w14:textId="77777777" w:rsidR="006C60EA" w:rsidRPr="00E41E3A" w:rsidRDefault="006C60EA">
      <w:pPr>
        <w:suppressAutoHyphens w:val="0"/>
        <w:overflowPunct/>
        <w:autoSpaceDE/>
        <w:autoSpaceDN/>
        <w:adjustRightInd/>
        <w:spacing w:after="0" w:line="240" w:lineRule="auto"/>
        <w:jc w:val="left"/>
        <w:textAlignment w:val="auto"/>
      </w:pPr>
    </w:p>
    <w:p w14:paraId="7FCB58A6" w14:textId="77777777" w:rsidR="006C60EA" w:rsidRPr="00E41E3A" w:rsidRDefault="006C60EA">
      <w:pPr>
        <w:suppressAutoHyphens w:val="0"/>
        <w:overflowPunct/>
        <w:autoSpaceDE/>
        <w:autoSpaceDN/>
        <w:adjustRightInd/>
        <w:spacing w:after="0" w:line="240" w:lineRule="auto"/>
        <w:jc w:val="left"/>
        <w:textAlignment w:val="auto"/>
        <w:sectPr w:rsidR="006C60EA" w:rsidRPr="00E41E3A">
          <w:headerReference w:type="default" r:id="rId22"/>
          <w:footnotePr>
            <w:numRestart w:val="eachSect"/>
          </w:footnotePr>
          <w:pgSz w:w="11906" w:h="16838"/>
          <w:pgMar w:top="1417" w:right="1417" w:bottom="1417" w:left="1417" w:header="708" w:footer="708" w:gutter="0"/>
          <w:cols w:space="708"/>
          <w:docGrid w:linePitch="360"/>
        </w:sectPr>
      </w:pPr>
    </w:p>
    <w:p w14:paraId="3714E77E" w14:textId="1ADEADBB" w:rsidR="00710097" w:rsidRPr="00E41E3A" w:rsidRDefault="00D26E4F" w:rsidP="00584974">
      <w:pPr>
        <w:pStyle w:val="TITLESECTION"/>
      </w:pPr>
      <w:bookmarkStart w:id="21" w:name="_Toc217990934"/>
      <w:r w:rsidRPr="00E41E3A">
        <w:t>Section I </w:t>
      </w:r>
      <w:r w:rsidRPr="00E41E3A">
        <w:noBreakHyphen/>
        <w:t> </w:t>
      </w:r>
      <w:r w:rsidR="006C60EA" w:rsidRPr="00E41E3A">
        <w:t xml:space="preserve">Instructions </w:t>
      </w:r>
      <w:r w:rsidR="002D125A" w:rsidRPr="00E41E3A">
        <w:t>aux Soumissionnaires</w:t>
      </w:r>
      <w:bookmarkEnd w:id="21"/>
    </w:p>
    <w:p w14:paraId="3801AB1C" w14:textId="77777777" w:rsidR="00CF2412" w:rsidRPr="00E41E3A" w:rsidRDefault="00CF2412" w:rsidP="00CF2412"/>
    <w:p w14:paraId="330E1EF3" w14:textId="683E81A8" w:rsidR="006C60EA" w:rsidRPr="00E41E3A" w:rsidRDefault="00FD5F73" w:rsidP="006C60EA">
      <w:pPr>
        <w:jc w:val="center"/>
        <w:rPr>
          <w:b/>
          <w:sz w:val="28"/>
          <w:szCs w:val="28"/>
        </w:rPr>
      </w:pPr>
      <w:r w:rsidRPr="00E41E3A">
        <w:rPr>
          <w:b/>
          <w:sz w:val="28"/>
          <w:szCs w:val="28"/>
        </w:rPr>
        <w:t xml:space="preserve">Table </w:t>
      </w:r>
      <w:r w:rsidR="002D125A" w:rsidRPr="00E41E3A">
        <w:rPr>
          <w:b/>
          <w:sz w:val="28"/>
          <w:szCs w:val="28"/>
        </w:rPr>
        <w:t>des Articles</w:t>
      </w:r>
    </w:p>
    <w:p w14:paraId="3FC61895" w14:textId="77777777" w:rsidR="00533B52" w:rsidRPr="00E41E3A" w:rsidRDefault="00533B52" w:rsidP="00CF2412"/>
    <w:p w14:paraId="2D625175" w14:textId="1850ED32" w:rsidR="007E3BED" w:rsidRDefault="00533B52" w:rsidP="00DE4B51">
      <w:pPr>
        <w:pStyle w:val="TM1"/>
        <w:rPr>
          <w:kern w:val="2"/>
          <w:sz w:val="24"/>
          <w:szCs w:val="24"/>
          <w14:ligatures w14:val="standardContextual"/>
        </w:rPr>
      </w:pPr>
      <w:r w:rsidRPr="00E41E3A">
        <w:fldChar w:fldCharType="begin"/>
      </w:r>
      <w:r w:rsidRPr="00E41E3A">
        <w:instrText xml:space="preserve"> TOC \b "SECTION1"\t "HeadingA;1;Heading1;2;ANNEXE;1"\* MERGEFORMAT </w:instrText>
      </w:r>
      <w:r w:rsidRPr="00E41E3A">
        <w:fldChar w:fldCharType="separate"/>
      </w:r>
      <w:r w:rsidR="007E3BED">
        <w:t>A.</w:t>
      </w:r>
      <w:r w:rsidR="007E3BED">
        <w:rPr>
          <w:kern w:val="2"/>
          <w:sz w:val="24"/>
          <w:szCs w:val="24"/>
          <w14:ligatures w14:val="standardContextual"/>
        </w:rPr>
        <w:tab/>
      </w:r>
      <w:r w:rsidR="007E3BED">
        <w:t>Généralité</w:t>
      </w:r>
      <w:r w:rsidR="007E3BED">
        <w:tab/>
      </w:r>
      <w:r w:rsidR="007E3BED">
        <w:fldChar w:fldCharType="begin"/>
      </w:r>
      <w:r w:rsidR="007E3BED">
        <w:instrText xml:space="preserve"> PAGEREF _Toc238221999 \h </w:instrText>
      </w:r>
      <w:r w:rsidR="007E3BED">
        <w:fldChar w:fldCharType="separate"/>
      </w:r>
      <w:r w:rsidR="00382C5A">
        <w:t>6</w:t>
      </w:r>
      <w:r w:rsidR="007E3BED">
        <w:fldChar w:fldCharType="end"/>
      </w:r>
    </w:p>
    <w:p w14:paraId="2FDBCB5F" w14:textId="1CD3A9C4"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w:t>
      </w:r>
      <w:r>
        <w:rPr>
          <w:rFonts w:asciiTheme="minorHAnsi" w:eastAsiaTheme="minorEastAsia" w:hAnsiTheme="minorHAnsi" w:cstheme="minorBidi"/>
          <w:noProof/>
          <w:kern w:val="2"/>
          <w:sz w:val="24"/>
          <w:szCs w:val="24"/>
          <w:lang w:eastAsia="fr-FR"/>
          <w14:ligatures w14:val="standardContextual"/>
        </w:rPr>
        <w:tab/>
      </w:r>
      <w:r>
        <w:rPr>
          <w:noProof/>
        </w:rPr>
        <w:t>Objet du Marché</w:t>
      </w:r>
      <w:r>
        <w:rPr>
          <w:noProof/>
        </w:rPr>
        <w:tab/>
      </w:r>
      <w:r>
        <w:rPr>
          <w:noProof/>
        </w:rPr>
        <w:fldChar w:fldCharType="begin"/>
      </w:r>
      <w:r>
        <w:rPr>
          <w:noProof/>
        </w:rPr>
        <w:instrText xml:space="preserve"> PAGEREF _Toc238222000 \h </w:instrText>
      </w:r>
      <w:r>
        <w:rPr>
          <w:noProof/>
        </w:rPr>
      </w:r>
      <w:r>
        <w:rPr>
          <w:noProof/>
        </w:rPr>
        <w:fldChar w:fldCharType="separate"/>
      </w:r>
      <w:r w:rsidR="00382C5A">
        <w:rPr>
          <w:noProof/>
        </w:rPr>
        <w:t>6</w:t>
      </w:r>
      <w:r>
        <w:rPr>
          <w:noProof/>
        </w:rPr>
        <w:fldChar w:fldCharType="end"/>
      </w:r>
    </w:p>
    <w:p w14:paraId="1E15DB7F" w14:textId="37EFFEC7"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w:t>
      </w:r>
      <w:r>
        <w:rPr>
          <w:rFonts w:asciiTheme="minorHAnsi" w:eastAsiaTheme="minorEastAsia" w:hAnsiTheme="minorHAnsi" w:cstheme="minorBidi"/>
          <w:noProof/>
          <w:kern w:val="2"/>
          <w:sz w:val="24"/>
          <w:szCs w:val="24"/>
          <w:lang w:eastAsia="fr-FR"/>
          <w14:ligatures w14:val="standardContextual"/>
        </w:rPr>
        <w:tab/>
      </w:r>
      <w:r>
        <w:rPr>
          <w:noProof/>
        </w:rPr>
        <w:t>Origine des fonds</w:t>
      </w:r>
      <w:r>
        <w:rPr>
          <w:noProof/>
        </w:rPr>
        <w:tab/>
      </w:r>
      <w:r>
        <w:rPr>
          <w:noProof/>
        </w:rPr>
        <w:fldChar w:fldCharType="begin"/>
      </w:r>
      <w:r>
        <w:rPr>
          <w:noProof/>
        </w:rPr>
        <w:instrText xml:space="preserve"> PAGEREF _Toc238222001 \h </w:instrText>
      </w:r>
      <w:r>
        <w:rPr>
          <w:noProof/>
        </w:rPr>
      </w:r>
      <w:r>
        <w:rPr>
          <w:noProof/>
        </w:rPr>
        <w:fldChar w:fldCharType="separate"/>
      </w:r>
      <w:r w:rsidR="00382C5A">
        <w:rPr>
          <w:noProof/>
        </w:rPr>
        <w:t>6</w:t>
      </w:r>
      <w:r>
        <w:rPr>
          <w:noProof/>
        </w:rPr>
        <w:fldChar w:fldCharType="end"/>
      </w:r>
    </w:p>
    <w:p w14:paraId="479264C3" w14:textId="682375A5"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w:t>
      </w:r>
      <w:r>
        <w:rPr>
          <w:rFonts w:asciiTheme="minorHAnsi" w:eastAsiaTheme="minorEastAsia" w:hAnsiTheme="minorHAnsi" w:cstheme="minorBidi"/>
          <w:noProof/>
          <w:kern w:val="2"/>
          <w:sz w:val="24"/>
          <w:szCs w:val="24"/>
          <w:lang w:eastAsia="fr-FR"/>
          <w14:ligatures w14:val="standardContextual"/>
        </w:rPr>
        <w:tab/>
      </w:r>
      <w:r>
        <w:rPr>
          <w:noProof/>
        </w:rPr>
        <w:t>Pratiques prohibées</w:t>
      </w:r>
      <w:r>
        <w:rPr>
          <w:noProof/>
        </w:rPr>
        <w:tab/>
      </w:r>
      <w:r>
        <w:rPr>
          <w:noProof/>
        </w:rPr>
        <w:fldChar w:fldCharType="begin"/>
      </w:r>
      <w:r>
        <w:rPr>
          <w:noProof/>
        </w:rPr>
        <w:instrText xml:space="preserve"> PAGEREF _Toc238222002 \h </w:instrText>
      </w:r>
      <w:r>
        <w:rPr>
          <w:noProof/>
        </w:rPr>
      </w:r>
      <w:r>
        <w:rPr>
          <w:noProof/>
        </w:rPr>
        <w:fldChar w:fldCharType="separate"/>
      </w:r>
      <w:r w:rsidR="00382C5A">
        <w:rPr>
          <w:noProof/>
        </w:rPr>
        <w:t>6</w:t>
      </w:r>
      <w:r>
        <w:rPr>
          <w:noProof/>
        </w:rPr>
        <w:fldChar w:fldCharType="end"/>
      </w:r>
    </w:p>
    <w:p w14:paraId="56306D92" w14:textId="4D22118B"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w:t>
      </w:r>
      <w:r>
        <w:rPr>
          <w:rFonts w:asciiTheme="minorHAnsi" w:eastAsiaTheme="minorEastAsia" w:hAnsiTheme="minorHAnsi" w:cstheme="minorBidi"/>
          <w:noProof/>
          <w:kern w:val="2"/>
          <w:sz w:val="24"/>
          <w:szCs w:val="24"/>
          <w:lang w:eastAsia="fr-FR"/>
          <w14:ligatures w14:val="standardContextual"/>
        </w:rPr>
        <w:tab/>
      </w:r>
      <w:r>
        <w:rPr>
          <w:noProof/>
        </w:rPr>
        <w:t>Soumissionnaires admis à concourir</w:t>
      </w:r>
      <w:r>
        <w:rPr>
          <w:noProof/>
        </w:rPr>
        <w:tab/>
      </w:r>
      <w:r>
        <w:rPr>
          <w:noProof/>
        </w:rPr>
        <w:fldChar w:fldCharType="begin"/>
      </w:r>
      <w:r>
        <w:rPr>
          <w:noProof/>
        </w:rPr>
        <w:instrText xml:space="preserve"> PAGEREF _Toc238222003 \h </w:instrText>
      </w:r>
      <w:r>
        <w:rPr>
          <w:noProof/>
        </w:rPr>
      </w:r>
      <w:r>
        <w:rPr>
          <w:noProof/>
        </w:rPr>
        <w:fldChar w:fldCharType="separate"/>
      </w:r>
      <w:r w:rsidR="00382C5A">
        <w:rPr>
          <w:noProof/>
        </w:rPr>
        <w:t>7</w:t>
      </w:r>
      <w:r>
        <w:rPr>
          <w:noProof/>
        </w:rPr>
        <w:fldChar w:fldCharType="end"/>
      </w:r>
    </w:p>
    <w:p w14:paraId="1AE866FD" w14:textId="5E5622CE"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5</w:t>
      </w:r>
      <w:r>
        <w:rPr>
          <w:rFonts w:asciiTheme="minorHAnsi" w:eastAsiaTheme="minorEastAsia" w:hAnsiTheme="minorHAnsi" w:cstheme="minorBidi"/>
          <w:noProof/>
          <w:kern w:val="2"/>
          <w:sz w:val="24"/>
          <w:szCs w:val="24"/>
          <w:lang w:eastAsia="fr-FR"/>
          <w14:ligatures w14:val="standardContextual"/>
        </w:rPr>
        <w:tab/>
      </w:r>
      <w:r>
        <w:rPr>
          <w:noProof/>
        </w:rPr>
        <w:t>Matériaux, matériels et services</w:t>
      </w:r>
      <w:r w:rsidRPr="00116054">
        <w:rPr>
          <w:strike/>
          <w:noProof/>
        </w:rPr>
        <w:t xml:space="preserve"> </w:t>
      </w:r>
      <w:r>
        <w:rPr>
          <w:noProof/>
        </w:rPr>
        <w:t>répondant aux critères de provenance</w:t>
      </w:r>
      <w:r>
        <w:rPr>
          <w:noProof/>
        </w:rPr>
        <w:tab/>
      </w:r>
      <w:r>
        <w:rPr>
          <w:noProof/>
        </w:rPr>
        <w:fldChar w:fldCharType="begin"/>
      </w:r>
      <w:r>
        <w:rPr>
          <w:noProof/>
        </w:rPr>
        <w:instrText xml:space="preserve"> PAGEREF _Toc238222004 \h </w:instrText>
      </w:r>
      <w:r>
        <w:rPr>
          <w:noProof/>
        </w:rPr>
      </w:r>
      <w:r>
        <w:rPr>
          <w:noProof/>
        </w:rPr>
        <w:fldChar w:fldCharType="separate"/>
      </w:r>
      <w:r w:rsidR="00382C5A">
        <w:rPr>
          <w:noProof/>
        </w:rPr>
        <w:t>8</w:t>
      </w:r>
      <w:r>
        <w:rPr>
          <w:noProof/>
        </w:rPr>
        <w:fldChar w:fldCharType="end"/>
      </w:r>
    </w:p>
    <w:p w14:paraId="60C3AF6E" w14:textId="00E1E831" w:rsidR="007E3BED" w:rsidRDefault="007E3BED" w:rsidP="00DE4B51">
      <w:pPr>
        <w:pStyle w:val="TM1"/>
        <w:rPr>
          <w:kern w:val="2"/>
          <w:sz w:val="24"/>
          <w:szCs w:val="24"/>
          <w14:ligatures w14:val="standardContextual"/>
        </w:rPr>
      </w:pPr>
      <w:r>
        <w:t>B.</w:t>
      </w:r>
      <w:r>
        <w:rPr>
          <w:kern w:val="2"/>
          <w:sz w:val="24"/>
          <w:szCs w:val="24"/>
          <w14:ligatures w14:val="standardContextual"/>
        </w:rPr>
        <w:tab/>
      </w:r>
      <w:r>
        <w:t>Contenu des Documents d'Appel d'Offres</w:t>
      </w:r>
      <w:r>
        <w:tab/>
      </w:r>
      <w:r>
        <w:fldChar w:fldCharType="begin"/>
      </w:r>
      <w:r>
        <w:instrText xml:space="preserve"> PAGEREF _Toc238222005 \h </w:instrText>
      </w:r>
      <w:r>
        <w:fldChar w:fldCharType="separate"/>
      </w:r>
      <w:r w:rsidR="00382C5A">
        <w:t>8</w:t>
      </w:r>
      <w:r>
        <w:fldChar w:fldCharType="end"/>
      </w:r>
    </w:p>
    <w:p w14:paraId="4E2DFFA7" w14:textId="7D6C13AB"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6</w:t>
      </w:r>
      <w:r>
        <w:rPr>
          <w:rFonts w:asciiTheme="minorHAnsi" w:eastAsiaTheme="minorEastAsia" w:hAnsiTheme="minorHAnsi" w:cstheme="minorBidi"/>
          <w:noProof/>
          <w:kern w:val="2"/>
          <w:sz w:val="24"/>
          <w:szCs w:val="24"/>
          <w:lang w:eastAsia="fr-FR"/>
          <w14:ligatures w14:val="standardContextual"/>
        </w:rPr>
        <w:tab/>
      </w:r>
      <w:r>
        <w:rPr>
          <w:noProof/>
        </w:rPr>
        <w:t>Sections des Documents d'Appel d'Offres</w:t>
      </w:r>
      <w:r>
        <w:rPr>
          <w:noProof/>
        </w:rPr>
        <w:tab/>
      </w:r>
      <w:r>
        <w:rPr>
          <w:noProof/>
        </w:rPr>
        <w:fldChar w:fldCharType="begin"/>
      </w:r>
      <w:r>
        <w:rPr>
          <w:noProof/>
        </w:rPr>
        <w:instrText xml:space="preserve"> PAGEREF _Toc238222006 \h </w:instrText>
      </w:r>
      <w:r>
        <w:rPr>
          <w:noProof/>
        </w:rPr>
      </w:r>
      <w:r>
        <w:rPr>
          <w:noProof/>
        </w:rPr>
        <w:fldChar w:fldCharType="separate"/>
      </w:r>
      <w:r w:rsidR="00382C5A">
        <w:rPr>
          <w:noProof/>
        </w:rPr>
        <w:t>8</w:t>
      </w:r>
      <w:r>
        <w:rPr>
          <w:noProof/>
        </w:rPr>
        <w:fldChar w:fldCharType="end"/>
      </w:r>
    </w:p>
    <w:p w14:paraId="55B58AB3" w14:textId="24AC4DF0"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7</w:t>
      </w:r>
      <w:r>
        <w:rPr>
          <w:rFonts w:asciiTheme="minorHAnsi" w:eastAsiaTheme="minorEastAsia" w:hAnsiTheme="minorHAnsi" w:cstheme="minorBidi"/>
          <w:noProof/>
          <w:kern w:val="2"/>
          <w:sz w:val="24"/>
          <w:szCs w:val="24"/>
          <w:lang w:eastAsia="fr-FR"/>
          <w14:ligatures w14:val="standardContextual"/>
        </w:rPr>
        <w:tab/>
      </w:r>
      <w:r>
        <w:rPr>
          <w:noProof/>
        </w:rPr>
        <w:t>Eclaircissements apportés aux Documents d’Appel d’Offres, visite du site et réunion préparatoire</w:t>
      </w:r>
      <w:r>
        <w:rPr>
          <w:noProof/>
        </w:rPr>
        <w:tab/>
      </w:r>
      <w:r>
        <w:rPr>
          <w:noProof/>
        </w:rPr>
        <w:fldChar w:fldCharType="begin"/>
      </w:r>
      <w:r>
        <w:rPr>
          <w:noProof/>
        </w:rPr>
        <w:instrText xml:space="preserve"> PAGEREF _Toc238222007 \h </w:instrText>
      </w:r>
      <w:r>
        <w:rPr>
          <w:noProof/>
        </w:rPr>
      </w:r>
      <w:r>
        <w:rPr>
          <w:noProof/>
        </w:rPr>
        <w:fldChar w:fldCharType="separate"/>
      </w:r>
      <w:r w:rsidR="00382C5A">
        <w:rPr>
          <w:noProof/>
        </w:rPr>
        <w:t>9</w:t>
      </w:r>
      <w:r>
        <w:rPr>
          <w:noProof/>
        </w:rPr>
        <w:fldChar w:fldCharType="end"/>
      </w:r>
    </w:p>
    <w:p w14:paraId="3096D77C" w14:textId="285CA07E"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8</w:t>
      </w:r>
      <w:r>
        <w:rPr>
          <w:rFonts w:asciiTheme="minorHAnsi" w:eastAsiaTheme="minorEastAsia" w:hAnsiTheme="minorHAnsi" w:cstheme="minorBidi"/>
          <w:noProof/>
          <w:kern w:val="2"/>
          <w:sz w:val="24"/>
          <w:szCs w:val="24"/>
          <w:lang w:eastAsia="fr-FR"/>
          <w14:ligatures w14:val="standardContextual"/>
        </w:rPr>
        <w:tab/>
      </w:r>
      <w:r>
        <w:rPr>
          <w:noProof/>
        </w:rPr>
        <w:t>Modifications apportées aux Documents D'appel d'Offres</w:t>
      </w:r>
      <w:r>
        <w:rPr>
          <w:noProof/>
        </w:rPr>
        <w:tab/>
      </w:r>
      <w:r>
        <w:rPr>
          <w:noProof/>
        </w:rPr>
        <w:fldChar w:fldCharType="begin"/>
      </w:r>
      <w:r>
        <w:rPr>
          <w:noProof/>
        </w:rPr>
        <w:instrText xml:space="preserve"> PAGEREF _Toc238222008 \h </w:instrText>
      </w:r>
      <w:r>
        <w:rPr>
          <w:noProof/>
        </w:rPr>
      </w:r>
      <w:r>
        <w:rPr>
          <w:noProof/>
        </w:rPr>
        <w:fldChar w:fldCharType="separate"/>
      </w:r>
      <w:r w:rsidR="00382C5A">
        <w:rPr>
          <w:noProof/>
        </w:rPr>
        <w:t>10</w:t>
      </w:r>
      <w:r>
        <w:rPr>
          <w:noProof/>
        </w:rPr>
        <w:fldChar w:fldCharType="end"/>
      </w:r>
    </w:p>
    <w:p w14:paraId="25D57D73" w14:textId="1AB1FC77" w:rsidR="007E3BED" w:rsidRDefault="007E3BED" w:rsidP="00DE4B51">
      <w:pPr>
        <w:pStyle w:val="TM1"/>
        <w:rPr>
          <w:kern w:val="2"/>
          <w:sz w:val="24"/>
          <w:szCs w:val="24"/>
          <w14:ligatures w14:val="standardContextual"/>
        </w:rPr>
      </w:pPr>
      <w:r>
        <w:t>C.</w:t>
      </w:r>
      <w:r>
        <w:rPr>
          <w:kern w:val="2"/>
          <w:sz w:val="24"/>
          <w:szCs w:val="24"/>
          <w14:ligatures w14:val="standardContextual"/>
        </w:rPr>
        <w:tab/>
      </w:r>
      <w:r>
        <w:t>Préparation des Offres</w:t>
      </w:r>
      <w:r>
        <w:tab/>
      </w:r>
      <w:r>
        <w:fldChar w:fldCharType="begin"/>
      </w:r>
      <w:r>
        <w:instrText xml:space="preserve"> PAGEREF _Toc238222009 \h </w:instrText>
      </w:r>
      <w:r>
        <w:fldChar w:fldCharType="separate"/>
      </w:r>
      <w:r w:rsidR="00382C5A">
        <w:t>10</w:t>
      </w:r>
      <w:r>
        <w:fldChar w:fldCharType="end"/>
      </w:r>
    </w:p>
    <w:p w14:paraId="0A3A709C" w14:textId="61E4BB33"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9</w:t>
      </w:r>
      <w:r>
        <w:rPr>
          <w:rFonts w:asciiTheme="minorHAnsi" w:eastAsiaTheme="minorEastAsia" w:hAnsiTheme="minorHAnsi" w:cstheme="minorBidi"/>
          <w:noProof/>
          <w:kern w:val="2"/>
          <w:sz w:val="24"/>
          <w:szCs w:val="24"/>
          <w:lang w:eastAsia="fr-FR"/>
          <w14:ligatures w14:val="standardContextual"/>
        </w:rPr>
        <w:tab/>
      </w:r>
      <w:r>
        <w:rPr>
          <w:noProof/>
        </w:rPr>
        <w:t>Frais afférents à la Soumission</w:t>
      </w:r>
      <w:r>
        <w:rPr>
          <w:noProof/>
        </w:rPr>
        <w:tab/>
      </w:r>
      <w:r>
        <w:rPr>
          <w:noProof/>
        </w:rPr>
        <w:fldChar w:fldCharType="begin"/>
      </w:r>
      <w:r>
        <w:rPr>
          <w:noProof/>
        </w:rPr>
        <w:instrText xml:space="preserve"> PAGEREF _Toc238222010 \h </w:instrText>
      </w:r>
      <w:r>
        <w:rPr>
          <w:noProof/>
        </w:rPr>
      </w:r>
      <w:r>
        <w:rPr>
          <w:noProof/>
        </w:rPr>
        <w:fldChar w:fldCharType="separate"/>
      </w:r>
      <w:r w:rsidR="00382C5A">
        <w:rPr>
          <w:noProof/>
        </w:rPr>
        <w:t>10</w:t>
      </w:r>
      <w:r>
        <w:rPr>
          <w:noProof/>
        </w:rPr>
        <w:fldChar w:fldCharType="end"/>
      </w:r>
    </w:p>
    <w:p w14:paraId="7EFEBD40" w14:textId="3E4AC546"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10</w:t>
      </w:r>
      <w:r>
        <w:rPr>
          <w:rFonts w:asciiTheme="minorHAnsi" w:eastAsiaTheme="minorEastAsia" w:hAnsiTheme="minorHAnsi" w:cstheme="minorBidi"/>
          <w:noProof/>
          <w:kern w:val="2"/>
          <w:sz w:val="24"/>
          <w:szCs w:val="24"/>
          <w:lang w:eastAsia="fr-FR"/>
          <w14:ligatures w14:val="standardContextual"/>
        </w:rPr>
        <w:tab/>
      </w:r>
      <w:r>
        <w:rPr>
          <w:noProof/>
        </w:rPr>
        <w:t>Langue de l'Offres</w:t>
      </w:r>
      <w:r>
        <w:rPr>
          <w:noProof/>
        </w:rPr>
        <w:tab/>
      </w:r>
      <w:r>
        <w:rPr>
          <w:noProof/>
        </w:rPr>
        <w:fldChar w:fldCharType="begin"/>
      </w:r>
      <w:r>
        <w:rPr>
          <w:noProof/>
        </w:rPr>
        <w:instrText xml:space="preserve"> PAGEREF _Toc238222011 \h </w:instrText>
      </w:r>
      <w:r>
        <w:rPr>
          <w:noProof/>
        </w:rPr>
      </w:r>
      <w:r>
        <w:rPr>
          <w:noProof/>
        </w:rPr>
        <w:fldChar w:fldCharType="separate"/>
      </w:r>
      <w:r w:rsidR="00382C5A">
        <w:rPr>
          <w:noProof/>
        </w:rPr>
        <w:t>11</w:t>
      </w:r>
      <w:r>
        <w:rPr>
          <w:noProof/>
        </w:rPr>
        <w:fldChar w:fldCharType="end"/>
      </w:r>
    </w:p>
    <w:p w14:paraId="0DAF4361" w14:textId="013F89A1"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11</w:t>
      </w:r>
      <w:r>
        <w:rPr>
          <w:rFonts w:asciiTheme="minorHAnsi" w:eastAsiaTheme="minorEastAsia" w:hAnsiTheme="minorHAnsi" w:cstheme="minorBidi"/>
          <w:noProof/>
          <w:kern w:val="2"/>
          <w:sz w:val="24"/>
          <w:szCs w:val="24"/>
          <w:lang w:eastAsia="fr-FR"/>
          <w14:ligatures w14:val="standardContextual"/>
        </w:rPr>
        <w:tab/>
      </w:r>
      <w:r>
        <w:rPr>
          <w:noProof/>
        </w:rPr>
        <w:t>Documents constitutifs de l'Offre</w:t>
      </w:r>
      <w:r>
        <w:rPr>
          <w:noProof/>
        </w:rPr>
        <w:tab/>
      </w:r>
      <w:r>
        <w:rPr>
          <w:noProof/>
        </w:rPr>
        <w:fldChar w:fldCharType="begin"/>
      </w:r>
      <w:r>
        <w:rPr>
          <w:noProof/>
        </w:rPr>
        <w:instrText xml:space="preserve"> PAGEREF _Toc238222012 \h </w:instrText>
      </w:r>
      <w:r>
        <w:rPr>
          <w:noProof/>
        </w:rPr>
      </w:r>
      <w:r>
        <w:rPr>
          <w:noProof/>
        </w:rPr>
        <w:fldChar w:fldCharType="separate"/>
      </w:r>
      <w:r w:rsidR="00382C5A">
        <w:rPr>
          <w:noProof/>
        </w:rPr>
        <w:t>11</w:t>
      </w:r>
      <w:r>
        <w:rPr>
          <w:noProof/>
        </w:rPr>
        <w:fldChar w:fldCharType="end"/>
      </w:r>
    </w:p>
    <w:p w14:paraId="17B88EEC" w14:textId="0961E81B"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12</w:t>
      </w:r>
      <w:r>
        <w:rPr>
          <w:rFonts w:asciiTheme="minorHAnsi" w:eastAsiaTheme="minorEastAsia" w:hAnsiTheme="minorHAnsi" w:cstheme="minorBidi"/>
          <w:noProof/>
          <w:kern w:val="2"/>
          <w:sz w:val="24"/>
          <w:szCs w:val="24"/>
          <w:lang w:eastAsia="fr-FR"/>
          <w14:ligatures w14:val="standardContextual"/>
        </w:rPr>
        <w:tab/>
      </w:r>
      <w:r>
        <w:rPr>
          <w:noProof/>
        </w:rPr>
        <w:t>Formulaires et Bordereaux de Soumission, Déclaration d'Intégrité</w:t>
      </w:r>
      <w:r>
        <w:rPr>
          <w:noProof/>
        </w:rPr>
        <w:tab/>
      </w:r>
      <w:r>
        <w:rPr>
          <w:noProof/>
        </w:rPr>
        <w:fldChar w:fldCharType="begin"/>
      </w:r>
      <w:r>
        <w:rPr>
          <w:noProof/>
        </w:rPr>
        <w:instrText xml:space="preserve"> PAGEREF _Toc238222013 \h </w:instrText>
      </w:r>
      <w:r>
        <w:rPr>
          <w:noProof/>
        </w:rPr>
      </w:r>
      <w:r>
        <w:rPr>
          <w:noProof/>
        </w:rPr>
        <w:fldChar w:fldCharType="separate"/>
      </w:r>
      <w:r w:rsidR="00382C5A">
        <w:rPr>
          <w:noProof/>
        </w:rPr>
        <w:t>12</w:t>
      </w:r>
      <w:r>
        <w:rPr>
          <w:noProof/>
        </w:rPr>
        <w:fldChar w:fldCharType="end"/>
      </w:r>
    </w:p>
    <w:p w14:paraId="1E4FAD6E" w14:textId="2A0794B2"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13</w:t>
      </w:r>
      <w:r>
        <w:rPr>
          <w:rFonts w:asciiTheme="minorHAnsi" w:eastAsiaTheme="minorEastAsia" w:hAnsiTheme="minorHAnsi" w:cstheme="minorBidi"/>
          <w:noProof/>
          <w:kern w:val="2"/>
          <w:sz w:val="24"/>
          <w:szCs w:val="24"/>
          <w:lang w:eastAsia="fr-FR"/>
          <w14:ligatures w14:val="standardContextual"/>
        </w:rPr>
        <w:tab/>
      </w:r>
      <w:r>
        <w:rPr>
          <w:noProof/>
        </w:rPr>
        <w:t>Offres variantes, variantes techniques</w:t>
      </w:r>
      <w:r>
        <w:rPr>
          <w:noProof/>
        </w:rPr>
        <w:tab/>
      </w:r>
      <w:r>
        <w:rPr>
          <w:noProof/>
        </w:rPr>
        <w:fldChar w:fldCharType="begin"/>
      </w:r>
      <w:r>
        <w:rPr>
          <w:noProof/>
        </w:rPr>
        <w:instrText xml:space="preserve"> PAGEREF _Toc238222014 \h </w:instrText>
      </w:r>
      <w:r>
        <w:rPr>
          <w:noProof/>
        </w:rPr>
      </w:r>
      <w:r>
        <w:rPr>
          <w:noProof/>
        </w:rPr>
        <w:fldChar w:fldCharType="separate"/>
      </w:r>
      <w:r w:rsidR="00382C5A">
        <w:rPr>
          <w:noProof/>
        </w:rPr>
        <w:t>12</w:t>
      </w:r>
      <w:r>
        <w:rPr>
          <w:noProof/>
        </w:rPr>
        <w:fldChar w:fldCharType="end"/>
      </w:r>
    </w:p>
    <w:p w14:paraId="71BD298D" w14:textId="56193C44"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14</w:t>
      </w:r>
      <w:r>
        <w:rPr>
          <w:rFonts w:asciiTheme="minorHAnsi" w:eastAsiaTheme="minorEastAsia" w:hAnsiTheme="minorHAnsi" w:cstheme="minorBidi"/>
          <w:noProof/>
          <w:kern w:val="2"/>
          <w:sz w:val="24"/>
          <w:szCs w:val="24"/>
          <w:lang w:eastAsia="fr-FR"/>
          <w14:ligatures w14:val="standardContextual"/>
        </w:rPr>
        <w:tab/>
      </w:r>
      <w:r>
        <w:rPr>
          <w:noProof/>
        </w:rPr>
        <w:t>Documents attestant des qualifications du Soumissionnaire</w:t>
      </w:r>
      <w:r>
        <w:rPr>
          <w:noProof/>
        </w:rPr>
        <w:tab/>
      </w:r>
      <w:r>
        <w:rPr>
          <w:noProof/>
        </w:rPr>
        <w:fldChar w:fldCharType="begin"/>
      </w:r>
      <w:r>
        <w:rPr>
          <w:noProof/>
        </w:rPr>
        <w:instrText xml:space="preserve"> PAGEREF _Toc238222015 \h </w:instrText>
      </w:r>
      <w:r>
        <w:rPr>
          <w:noProof/>
        </w:rPr>
      </w:r>
      <w:r>
        <w:rPr>
          <w:noProof/>
        </w:rPr>
        <w:fldChar w:fldCharType="separate"/>
      </w:r>
      <w:r w:rsidR="00382C5A">
        <w:rPr>
          <w:noProof/>
        </w:rPr>
        <w:t>13</w:t>
      </w:r>
      <w:r>
        <w:rPr>
          <w:noProof/>
        </w:rPr>
        <w:fldChar w:fldCharType="end"/>
      </w:r>
    </w:p>
    <w:p w14:paraId="00F00934" w14:textId="5CDEE6C1"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15</w:t>
      </w:r>
      <w:r>
        <w:rPr>
          <w:rFonts w:asciiTheme="minorHAnsi" w:eastAsiaTheme="minorEastAsia" w:hAnsiTheme="minorHAnsi" w:cstheme="minorBidi"/>
          <w:noProof/>
          <w:kern w:val="2"/>
          <w:sz w:val="24"/>
          <w:szCs w:val="24"/>
          <w:lang w:eastAsia="fr-FR"/>
          <w14:ligatures w14:val="standardContextual"/>
        </w:rPr>
        <w:tab/>
      </w:r>
      <w:r>
        <w:rPr>
          <w:noProof/>
        </w:rPr>
        <w:t>Sous-Traitants et Fournisseurs</w:t>
      </w:r>
      <w:r>
        <w:rPr>
          <w:noProof/>
        </w:rPr>
        <w:tab/>
      </w:r>
      <w:r>
        <w:rPr>
          <w:noProof/>
        </w:rPr>
        <w:fldChar w:fldCharType="begin"/>
      </w:r>
      <w:r>
        <w:rPr>
          <w:noProof/>
        </w:rPr>
        <w:instrText xml:space="preserve"> PAGEREF _Toc238222016 \h </w:instrText>
      </w:r>
      <w:r>
        <w:rPr>
          <w:noProof/>
        </w:rPr>
      </w:r>
      <w:r>
        <w:rPr>
          <w:noProof/>
        </w:rPr>
        <w:fldChar w:fldCharType="separate"/>
      </w:r>
      <w:r w:rsidR="00382C5A">
        <w:rPr>
          <w:noProof/>
        </w:rPr>
        <w:t>14</w:t>
      </w:r>
      <w:r>
        <w:rPr>
          <w:noProof/>
        </w:rPr>
        <w:fldChar w:fldCharType="end"/>
      </w:r>
    </w:p>
    <w:p w14:paraId="139DB07D" w14:textId="4235C043"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16</w:t>
      </w:r>
      <w:r>
        <w:rPr>
          <w:rFonts w:asciiTheme="minorHAnsi" w:eastAsiaTheme="minorEastAsia" w:hAnsiTheme="minorHAnsi" w:cstheme="minorBidi"/>
          <w:noProof/>
          <w:kern w:val="2"/>
          <w:sz w:val="24"/>
          <w:szCs w:val="24"/>
          <w:lang w:eastAsia="fr-FR"/>
          <w14:ligatures w14:val="standardContextual"/>
        </w:rPr>
        <w:tab/>
      </w:r>
      <w:r>
        <w:rPr>
          <w:noProof/>
        </w:rPr>
        <w:t>Documents attestant la conformité des Travaux</w:t>
      </w:r>
      <w:r>
        <w:rPr>
          <w:noProof/>
        </w:rPr>
        <w:tab/>
      </w:r>
      <w:r>
        <w:rPr>
          <w:noProof/>
        </w:rPr>
        <w:fldChar w:fldCharType="begin"/>
      </w:r>
      <w:r>
        <w:rPr>
          <w:noProof/>
        </w:rPr>
        <w:instrText xml:space="preserve"> PAGEREF _Toc238222017 \h </w:instrText>
      </w:r>
      <w:r>
        <w:rPr>
          <w:noProof/>
        </w:rPr>
      </w:r>
      <w:r>
        <w:rPr>
          <w:noProof/>
        </w:rPr>
        <w:fldChar w:fldCharType="separate"/>
      </w:r>
      <w:r w:rsidR="00382C5A">
        <w:rPr>
          <w:noProof/>
        </w:rPr>
        <w:t>15</w:t>
      </w:r>
      <w:r>
        <w:rPr>
          <w:noProof/>
        </w:rPr>
        <w:fldChar w:fldCharType="end"/>
      </w:r>
    </w:p>
    <w:p w14:paraId="23885F6A" w14:textId="40226D8F"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17</w:t>
      </w:r>
      <w:r>
        <w:rPr>
          <w:rFonts w:asciiTheme="minorHAnsi" w:eastAsiaTheme="minorEastAsia" w:hAnsiTheme="minorHAnsi" w:cstheme="minorBidi"/>
          <w:noProof/>
          <w:kern w:val="2"/>
          <w:sz w:val="24"/>
          <w:szCs w:val="24"/>
          <w:lang w:eastAsia="fr-FR"/>
          <w14:ligatures w14:val="standardContextual"/>
        </w:rPr>
        <w:tab/>
      </w:r>
      <w:r>
        <w:rPr>
          <w:noProof/>
        </w:rPr>
        <w:t>Offre technique</w:t>
      </w:r>
      <w:r>
        <w:rPr>
          <w:noProof/>
        </w:rPr>
        <w:tab/>
      </w:r>
      <w:r>
        <w:rPr>
          <w:noProof/>
        </w:rPr>
        <w:fldChar w:fldCharType="begin"/>
      </w:r>
      <w:r>
        <w:rPr>
          <w:noProof/>
        </w:rPr>
        <w:instrText xml:space="preserve"> PAGEREF _Toc238222018 \h </w:instrText>
      </w:r>
      <w:r>
        <w:rPr>
          <w:noProof/>
        </w:rPr>
      </w:r>
      <w:r>
        <w:rPr>
          <w:noProof/>
        </w:rPr>
        <w:fldChar w:fldCharType="separate"/>
      </w:r>
      <w:r w:rsidR="00382C5A">
        <w:rPr>
          <w:noProof/>
        </w:rPr>
        <w:t>16</w:t>
      </w:r>
      <w:r>
        <w:rPr>
          <w:noProof/>
        </w:rPr>
        <w:fldChar w:fldCharType="end"/>
      </w:r>
    </w:p>
    <w:p w14:paraId="41C126BC" w14:textId="26DA2959"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18</w:t>
      </w:r>
      <w:r>
        <w:rPr>
          <w:rFonts w:asciiTheme="minorHAnsi" w:eastAsiaTheme="minorEastAsia" w:hAnsiTheme="minorHAnsi" w:cstheme="minorBidi"/>
          <w:noProof/>
          <w:kern w:val="2"/>
          <w:sz w:val="24"/>
          <w:szCs w:val="24"/>
          <w:lang w:eastAsia="fr-FR"/>
          <w14:ligatures w14:val="standardContextual"/>
        </w:rPr>
        <w:tab/>
      </w:r>
      <w:r>
        <w:rPr>
          <w:noProof/>
        </w:rPr>
        <w:t>Prix de l'Offre et rabais</w:t>
      </w:r>
      <w:r>
        <w:rPr>
          <w:noProof/>
        </w:rPr>
        <w:tab/>
      </w:r>
      <w:r>
        <w:rPr>
          <w:noProof/>
        </w:rPr>
        <w:fldChar w:fldCharType="begin"/>
      </w:r>
      <w:r>
        <w:rPr>
          <w:noProof/>
        </w:rPr>
        <w:instrText xml:space="preserve"> PAGEREF _Toc238222019 \h </w:instrText>
      </w:r>
      <w:r>
        <w:rPr>
          <w:noProof/>
        </w:rPr>
      </w:r>
      <w:r>
        <w:rPr>
          <w:noProof/>
        </w:rPr>
        <w:fldChar w:fldCharType="separate"/>
      </w:r>
      <w:r w:rsidR="00382C5A">
        <w:rPr>
          <w:noProof/>
        </w:rPr>
        <w:t>16</w:t>
      </w:r>
      <w:r>
        <w:rPr>
          <w:noProof/>
        </w:rPr>
        <w:fldChar w:fldCharType="end"/>
      </w:r>
    </w:p>
    <w:p w14:paraId="29F7C57D" w14:textId="7CFBA509"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19</w:t>
      </w:r>
      <w:r>
        <w:rPr>
          <w:rFonts w:asciiTheme="minorHAnsi" w:eastAsiaTheme="minorEastAsia" w:hAnsiTheme="minorHAnsi" w:cstheme="minorBidi"/>
          <w:noProof/>
          <w:kern w:val="2"/>
          <w:sz w:val="24"/>
          <w:szCs w:val="24"/>
          <w:lang w:eastAsia="fr-FR"/>
          <w14:ligatures w14:val="standardContextual"/>
        </w:rPr>
        <w:tab/>
      </w:r>
      <w:r>
        <w:rPr>
          <w:noProof/>
        </w:rPr>
        <w:t>Monnaies de l'Offre et de règlement</w:t>
      </w:r>
      <w:r>
        <w:rPr>
          <w:noProof/>
        </w:rPr>
        <w:tab/>
      </w:r>
      <w:r>
        <w:rPr>
          <w:noProof/>
        </w:rPr>
        <w:fldChar w:fldCharType="begin"/>
      </w:r>
      <w:r>
        <w:rPr>
          <w:noProof/>
        </w:rPr>
        <w:instrText xml:space="preserve"> PAGEREF _Toc238222020 \h </w:instrText>
      </w:r>
      <w:r>
        <w:rPr>
          <w:noProof/>
        </w:rPr>
      </w:r>
      <w:r>
        <w:rPr>
          <w:noProof/>
        </w:rPr>
        <w:fldChar w:fldCharType="separate"/>
      </w:r>
      <w:r w:rsidR="00382C5A">
        <w:rPr>
          <w:noProof/>
        </w:rPr>
        <w:t>19</w:t>
      </w:r>
      <w:r>
        <w:rPr>
          <w:noProof/>
        </w:rPr>
        <w:fldChar w:fldCharType="end"/>
      </w:r>
    </w:p>
    <w:p w14:paraId="21601DA2" w14:textId="15611C2C"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20</w:t>
      </w:r>
      <w:r>
        <w:rPr>
          <w:rFonts w:asciiTheme="minorHAnsi" w:eastAsiaTheme="minorEastAsia" w:hAnsiTheme="minorHAnsi" w:cstheme="minorBidi"/>
          <w:noProof/>
          <w:kern w:val="2"/>
          <w:sz w:val="24"/>
          <w:szCs w:val="24"/>
          <w:lang w:eastAsia="fr-FR"/>
          <w14:ligatures w14:val="standardContextual"/>
        </w:rPr>
        <w:tab/>
      </w:r>
      <w:r>
        <w:rPr>
          <w:noProof/>
        </w:rPr>
        <w:t>Période de validité des Offres</w:t>
      </w:r>
      <w:r>
        <w:rPr>
          <w:noProof/>
        </w:rPr>
        <w:tab/>
      </w:r>
      <w:r>
        <w:rPr>
          <w:noProof/>
        </w:rPr>
        <w:fldChar w:fldCharType="begin"/>
      </w:r>
      <w:r>
        <w:rPr>
          <w:noProof/>
        </w:rPr>
        <w:instrText xml:space="preserve"> PAGEREF _Toc238222021 \h </w:instrText>
      </w:r>
      <w:r>
        <w:rPr>
          <w:noProof/>
        </w:rPr>
      </w:r>
      <w:r>
        <w:rPr>
          <w:noProof/>
        </w:rPr>
        <w:fldChar w:fldCharType="separate"/>
      </w:r>
      <w:r w:rsidR="00382C5A">
        <w:rPr>
          <w:noProof/>
        </w:rPr>
        <w:t>19</w:t>
      </w:r>
      <w:r>
        <w:rPr>
          <w:noProof/>
        </w:rPr>
        <w:fldChar w:fldCharType="end"/>
      </w:r>
    </w:p>
    <w:p w14:paraId="7F5DA5CA" w14:textId="3049F7B8"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21</w:t>
      </w:r>
      <w:r>
        <w:rPr>
          <w:rFonts w:asciiTheme="minorHAnsi" w:eastAsiaTheme="minorEastAsia" w:hAnsiTheme="minorHAnsi" w:cstheme="minorBidi"/>
          <w:noProof/>
          <w:kern w:val="2"/>
          <w:sz w:val="24"/>
          <w:szCs w:val="24"/>
          <w:lang w:eastAsia="fr-FR"/>
          <w14:ligatures w14:val="standardContextual"/>
        </w:rPr>
        <w:tab/>
      </w:r>
      <w:r>
        <w:rPr>
          <w:noProof/>
        </w:rPr>
        <w:t>Garantie de Soumission/Déclaration de Garantie de Soumission</w:t>
      </w:r>
      <w:r>
        <w:rPr>
          <w:noProof/>
        </w:rPr>
        <w:tab/>
      </w:r>
      <w:r>
        <w:rPr>
          <w:noProof/>
        </w:rPr>
        <w:fldChar w:fldCharType="begin"/>
      </w:r>
      <w:r>
        <w:rPr>
          <w:noProof/>
        </w:rPr>
        <w:instrText xml:space="preserve"> PAGEREF _Toc238222022 \h </w:instrText>
      </w:r>
      <w:r>
        <w:rPr>
          <w:noProof/>
        </w:rPr>
      </w:r>
      <w:r>
        <w:rPr>
          <w:noProof/>
        </w:rPr>
        <w:fldChar w:fldCharType="separate"/>
      </w:r>
      <w:r w:rsidR="00382C5A">
        <w:rPr>
          <w:noProof/>
        </w:rPr>
        <w:t>19</w:t>
      </w:r>
      <w:r>
        <w:rPr>
          <w:noProof/>
        </w:rPr>
        <w:fldChar w:fldCharType="end"/>
      </w:r>
    </w:p>
    <w:p w14:paraId="46AE43B3" w14:textId="42E28912"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22</w:t>
      </w:r>
      <w:r>
        <w:rPr>
          <w:rFonts w:asciiTheme="minorHAnsi" w:eastAsiaTheme="minorEastAsia" w:hAnsiTheme="minorHAnsi" w:cstheme="minorBidi"/>
          <w:noProof/>
          <w:kern w:val="2"/>
          <w:sz w:val="24"/>
          <w:szCs w:val="24"/>
          <w:lang w:eastAsia="fr-FR"/>
          <w14:ligatures w14:val="standardContextual"/>
        </w:rPr>
        <w:tab/>
      </w:r>
      <w:r>
        <w:rPr>
          <w:noProof/>
        </w:rPr>
        <w:t>Forme et signature de l'Offre (technique et financière)</w:t>
      </w:r>
      <w:r>
        <w:rPr>
          <w:noProof/>
        </w:rPr>
        <w:tab/>
      </w:r>
      <w:r>
        <w:rPr>
          <w:noProof/>
        </w:rPr>
        <w:fldChar w:fldCharType="begin"/>
      </w:r>
      <w:r>
        <w:rPr>
          <w:noProof/>
        </w:rPr>
        <w:instrText xml:space="preserve"> PAGEREF _Toc238222023 \h </w:instrText>
      </w:r>
      <w:r>
        <w:rPr>
          <w:noProof/>
        </w:rPr>
      </w:r>
      <w:r>
        <w:rPr>
          <w:noProof/>
        </w:rPr>
        <w:fldChar w:fldCharType="separate"/>
      </w:r>
      <w:r w:rsidR="00382C5A">
        <w:rPr>
          <w:noProof/>
        </w:rPr>
        <w:t>21</w:t>
      </w:r>
      <w:r>
        <w:rPr>
          <w:noProof/>
        </w:rPr>
        <w:fldChar w:fldCharType="end"/>
      </w:r>
    </w:p>
    <w:p w14:paraId="2667F3AF" w14:textId="39B99A55" w:rsidR="007E3BED" w:rsidRDefault="007E3BED" w:rsidP="00DE4B51">
      <w:pPr>
        <w:pStyle w:val="TM1"/>
        <w:rPr>
          <w:kern w:val="2"/>
          <w:sz w:val="24"/>
          <w:szCs w:val="24"/>
          <w14:ligatures w14:val="standardContextual"/>
        </w:rPr>
      </w:pPr>
      <w:r>
        <w:t>D.</w:t>
      </w:r>
      <w:r>
        <w:rPr>
          <w:kern w:val="2"/>
          <w:sz w:val="24"/>
          <w:szCs w:val="24"/>
          <w14:ligatures w14:val="standardContextual"/>
        </w:rPr>
        <w:tab/>
      </w:r>
      <w:r>
        <w:t>Remise des Offres et Ouverture de Plis</w:t>
      </w:r>
      <w:r>
        <w:tab/>
      </w:r>
      <w:r>
        <w:fldChar w:fldCharType="begin"/>
      </w:r>
      <w:r>
        <w:instrText xml:space="preserve"> PAGEREF _Toc238222024 \h </w:instrText>
      </w:r>
      <w:r>
        <w:fldChar w:fldCharType="separate"/>
      </w:r>
      <w:r w:rsidR="00382C5A">
        <w:t>21</w:t>
      </w:r>
      <w:r>
        <w:fldChar w:fldCharType="end"/>
      </w:r>
    </w:p>
    <w:p w14:paraId="7CFC4940" w14:textId="7D777FC8"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23</w:t>
      </w:r>
      <w:r>
        <w:rPr>
          <w:rFonts w:asciiTheme="minorHAnsi" w:eastAsiaTheme="minorEastAsia" w:hAnsiTheme="minorHAnsi" w:cstheme="minorBidi"/>
          <w:noProof/>
          <w:kern w:val="2"/>
          <w:sz w:val="24"/>
          <w:szCs w:val="24"/>
          <w:lang w:eastAsia="fr-FR"/>
          <w14:ligatures w14:val="standardContextual"/>
        </w:rPr>
        <w:tab/>
      </w:r>
      <w:r>
        <w:rPr>
          <w:noProof/>
        </w:rPr>
        <w:t>Cachetage et marquage des Offres</w:t>
      </w:r>
      <w:r>
        <w:rPr>
          <w:noProof/>
        </w:rPr>
        <w:tab/>
      </w:r>
      <w:r>
        <w:rPr>
          <w:noProof/>
        </w:rPr>
        <w:fldChar w:fldCharType="begin"/>
      </w:r>
      <w:r>
        <w:rPr>
          <w:noProof/>
        </w:rPr>
        <w:instrText xml:space="preserve"> PAGEREF _Toc238222025 \h </w:instrText>
      </w:r>
      <w:r>
        <w:rPr>
          <w:noProof/>
        </w:rPr>
      </w:r>
      <w:r>
        <w:rPr>
          <w:noProof/>
        </w:rPr>
        <w:fldChar w:fldCharType="separate"/>
      </w:r>
      <w:r w:rsidR="00382C5A">
        <w:rPr>
          <w:noProof/>
        </w:rPr>
        <w:t>21</w:t>
      </w:r>
      <w:r>
        <w:rPr>
          <w:noProof/>
        </w:rPr>
        <w:fldChar w:fldCharType="end"/>
      </w:r>
    </w:p>
    <w:p w14:paraId="759323CB" w14:textId="5726F8FB"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24</w:t>
      </w:r>
      <w:r>
        <w:rPr>
          <w:rFonts w:asciiTheme="minorHAnsi" w:eastAsiaTheme="minorEastAsia" w:hAnsiTheme="minorHAnsi" w:cstheme="minorBidi"/>
          <w:noProof/>
          <w:kern w:val="2"/>
          <w:sz w:val="24"/>
          <w:szCs w:val="24"/>
          <w:lang w:eastAsia="fr-FR"/>
          <w14:ligatures w14:val="standardContextual"/>
        </w:rPr>
        <w:tab/>
      </w:r>
      <w:r>
        <w:rPr>
          <w:noProof/>
        </w:rPr>
        <w:t>Date et heure limites de remise des Offres</w:t>
      </w:r>
      <w:r>
        <w:rPr>
          <w:noProof/>
        </w:rPr>
        <w:tab/>
      </w:r>
      <w:r>
        <w:rPr>
          <w:noProof/>
        </w:rPr>
        <w:fldChar w:fldCharType="begin"/>
      </w:r>
      <w:r>
        <w:rPr>
          <w:noProof/>
        </w:rPr>
        <w:instrText xml:space="preserve"> PAGEREF _Toc238222026 \h </w:instrText>
      </w:r>
      <w:r>
        <w:rPr>
          <w:noProof/>
        </w:rPr>
      </w:r>
      <w:r>
        <w:rPr>
          <w:noProof/>
        </w:rPr>
        <w:fldChar w:fldCharType="separate"/>
      </w:r>
      <w:r w:rsidR="00382C5A">
        <w:rPr>
          <w:noProof/>
        </w:rPr>
        <w:t>22</w:t>
      </w:r>
      <w:r>
        <w:rPr>
          <w:noProof/>
        </w:rPr>
        <w:fldChar w:fldCharType="end"/>
      </w:r>
    </w:p>
    <w:p w14:paraId="28D11337" w14:textId="36899629"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25</w:t>
      </w:r>
      <w:r>
        <w:rPr>
          <w:rFonts w:asciiTheme="minorHAnsi" w:eastAsiaTheme="minorEastAsia" w:hAnsiTheme="minorHAnsi" w:cstheme="minorBidi"/>
          <w:noProof/>
          <w:kern w:val="2"/>
          <w:sz w:val="24"/>
          <w:szCs w:val="24"/>
          <w:lang w:eastAsia="fr-FR"/>
          <w14:ligatures w14:val="standardContextual"/>
        </w:rPr>
        <w:tab/>
      </w:r>
      <w:r>
        <w:rPr>
          <w:noProof/>
        </w:rPr>
        <w:t>Offres hors délai</w:t>
      </w:r>
      <w:r>
        <w:rPr>
          <w:noProof/>
        </w:rPr>
        <w:tab/>
      </w:r>
      <w:r>
        <w:rPr>
          <w:noProof/>
        </w:rPr>
        <w:fldChar w:fldCharType="begin"/>
      </w:r>
      <w:r>
        <w:rPr>
          <w:noProof/>
        </w:rPr>
        <w:instrText xml:space="preserve"> PAGEREF _Toc238222027 \h </w:instrText>
      </w:r>
      <w:r>
        <w:rPr>
          <w:noProof/>
        </w:rPr>
      </w:r>
      <w:r>
        <w:rPr>
          <w:noProof/>
        </w:rPr>
        <w:fldChar w:fldCharType="separate"/>
      </w:r>
      <w:r w:rsidR="00382C5A">
        <w:rPr>
          <w:noProof/>
        </w:rPr>
        <w:t>22</w:t>
      </w:r>
      <w:r>
        <w:rPr>
          <w:noProof/>
        </w:rPr>
        <w:fldChar w:fldCharType="end"/>
      </w:r>
    </w:p>
    <w:p w14:paraId="77DAF12E" w14:textId="1162D72A"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26</w:t>
      </w:r>
      <w:r>
        <w:rPr>
          <w:rFonts w:asciiTheme="minorHAnsi" w:eastAsiaTheme="minorEastAsia" w:hAnsiTheme="minorHAnsi" w:cstheme="minorBidi"/>
          <w:noProof/>
          <w:kern w:val="2"/>
          <w:sz w:val="24"/>
          <w:szCs w:val="24"/>
          <w:lang w:eastAsia="fr-FR"/>
          <w14:ligatures w14:val="standardContextual"/>
        </w:rPr>
        <w:tab/>
      </w:r>
      <w:r>
        <w:rPr>
          <w:noProof/>
        </w:rPr>
        <w:t>Retrait, substitution et modification des Offres</w:t>
      </w:r>
      <w:r>
        <w:rPr>
          <w:noProof/>
        </w:rPr>
        <w:tab/>
      </w:r>
      <w:r>
        <w:rPr>
          <w:noProof/>
        </w:rPr>
        <w:fldChar w:fldCharType="begin"/>
      </w:r>
      <w:r>
        <w:rPr>
          <w:noProof/>
        </w:rPr>
        <w:instrText xml:space="preserve"> PAGEREF _Toc238222028 \h </w:instrText>
      </w:r>
      <w:r>
        <w:rPr>
          <w:noProof/>
        </w:rPr>
      </w:r>
      <w:r>
        <w:rPr>
          <w:noProof/>
        </w:rPr>
        <w:fldChar w:fldCharType="separate"/>
      </w:r>
      <w:r w:rsidR="00382C5A">
        <w:rPr>
          <w:noProof/>
        </w:rPr>
        <w:t>22</w:t>
      </w:r>
      <w:r>
        <w:rPr>
          <w:noProof/>
        </w:rPr>
        <w:fldChar w:fldCharType="end"/>
      </w:r>
    </w:p>
    <w:p w14:paraId="25636780" w14:textId="4AC89697"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27</w:t>
      </w:r>
      <w:r>
        <w:rPr>
          <w:rFonts w:asciiTheme="minorHAnsi" w:eastAsiaTheme="minorEastAsia" w:hAnsiTheme="minorHAnsi" w:cstheme="minorBidi"/>
          <w:noProof/>
          <w:kern w:val="2"/>
          <w:sz w:val="24"/>
          <w:szCs w:val="24"/>
          <w:lang w:eastAsia="fr-FR"/>
          <w14:ligatures w14:val="standardContextual"/>
        </w:rPr>
        <w:tab/>
      </w:r>
      <w:r>
        <w:rPr>
          <w:noProof/>
        </w:rPr>
        <w:t>Ouverture des plis et des Offres techniques</w:t>
      </w:r>
      <w:r>
        <w:rPr>
          <w:noProof/>
        </w:rPr>
        <w:tab/>
      </w:r>
      <w:r>
        <w:rPr>
          <w:noProof/>
        </w:rPr>
        <w:fldChar w:fldCharType="begin"/>
      </w:r>
      <w:r>
        <w:rPr>
          <w:noProof/>
        </w:rPr>
        <w:instrText xml:space="preserve"> PAGEREF _Toc238222029 \h </w:instrText>
      </w:r>
      <w:r>
        <w:rPr>
          <w:noProof/>
        </w:rPr>
      </w:r>
      <w:r>
        <w:rPr>
          <w:noProof/>
        </w:rPr>
        <w:fldChar w:fldCharType="separate"/>
      </w:r>
      <w:r w:rsidR="00382C5A">
        <w:rPr>
          <w:noProof/>
        </w:rPr>
        <w:t>23</w:t>
      </w:r>
      <w:r>
        <w:rPr>
          <w:noProof/>
        </w:rPr>
        <w:fldChar w:fldCharType="end"/>
      </w:r>
    </w:p>
    <w:p w14:paraId="718661A7" w14:textId="735CD697" w:rsidR="007E3BED" w:rsidRDefault="007E3BED" w:rsidP="00DE4B51">
      <w:pPr>
        <w:pStyle w:val="TM1"/>
        <w:rPr>
          <w:kern w:val="2"/>
          <w:sz w:val="24"/>
          <w:szCs w:val="24"/>
          <w14:ligatures w14:val="standardContextual"/>
        </w:rPr>
      </w:pPr>
      <w:r>
        <w:t>E.</w:t>
      </w:r>
      <w:r>
        <w:rPr>
          <w:kern w:val="2"/>
          <w:sz w:val="24"/>
          <w:szCs w:val="24"/>
          <w14:ligatures w14:val="standardContextual"/>
        </w:rPr>
        <w:tab/>
      </w:r>
      <w:r>
        <w:t>Evaluation des Offres – Dispositions générales</w:t>
      </w:r>
      <w:r>
        <w:tab/>
      </w:r>
      <w:r>
        <w:fldChar w:fldCharType="begin"/>
      </w:r>
      <w:r>
        <w:instrText xml:space="preserve"> PAGEREF _Toc238222030 \h </w:instrText>
      </w:r>
      <w:r>
        <w:fldChar w:fldCharType="separate"/>
      </w:r>
      <w:r w:rsidR="00382C5A">
        <w:t>24</w:t>
      </w:r>
      <w:r>
        <w:fldChar w:fldCharType="end"/>
      </w:r>
    </w:p>
    <w:p w14:paraId="4B5D40CC" w14:textId="09F386C0"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28</w:t>
      </w:r>
      <w:r>
        <w:rPr>
          <w:rFonts w:asciiTheme="minorHAnsi" w:eastAsiaTheme="minorEastAsia" w:hAnsiTheme="minorHAnsi" w:cstheme="minorBidi"/>
          <w:noProof/>
          <w:kern w:val="2"/>
          <w:sz w:val="24"/>
          <w:szCs w:val="24"/>
          <w:lang w:eastAsia="fr-FR"/>
          <w14:ligatures w14:val="standardContextual"/>
        </w:rPr>
        <w:tab/>
      </w:r>
      <w:r>
        <w:rPr>
          <w:noProof/>
        </w:rPr>
        <w:t>Confidentialité</w:t>
      </w:r>
      <w:r>
        <w:rPr>
          <w:noProof/>
        </w:rPr>
        <w:tab/>
      </w:r>
      <w:r>
        <w:rPr>
          <w:noProof/>
        </w:rPr>
        <w:fldChar w:fldCharType="begin"/>
      </w:r>
      <w:r>
        <w:rPr>
          <w:noProof/>
        </w:rPr>
        <w:instrText xml:space="preserve"> PAGEREF _Toc238222031 \h </w:instrText>
      </w:r>
      <w:r>
        <w:rPr>
          <w:noProof/>
        </w:rPr>
      </w:r>
      <w:r>
        <w:rPr>
          <w:noProof/>
        </w:rPr>
        <w:fldChar w:fldCharType="separate"/>
      </w:r>
      <w:r w:rsidR="00382C5A">
        <w:rPr>
          <w:noProof/>
        </w:rPr>
        <w:t>24</w:t>
      </w:r>
      <w:r>
        <w:rPr>
          <w:noProof/>
        </w:rPr>
        <w:fldChar w:fldCharType="end"/>
      </w:r>
    </w:p>
    <w:p w14:paraId="538BB923" w14:textId="353BCDDF"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29</w:t>
      </w:r>
      <w:r>
        <w:rPr>
          <w:rFonts w:asciiTheme="minorHAnsi" w:eastAsiaTheme="minorEastAsia" w:hAnsiTheme="minorHAnsi" w:cstheme="minorBidi"/>
          <w:noProof/>
          <w:kern w:val="2"/>
          <w:sz w:val="24"/>
          <w:szCs w:val="24"/>
          <w:lang w:eastAsia="fr-FR"/>
          <w14:ligatures w14:val="standardContextual"/>
        </w:rPr>
        <w:tab/>
      </w:r>
      <w:r>
        <w:rPr>
          <w:noProof/>
        </w:rPr>
        <w:t>Eclaircissements concernant les Offres</w:t>
      </w:r>
      <w:r>
        <w:rPr>
          <w:noProof/>
        </w:rPr>
        <w:tab/>
      </w:r>
      <w:r>
        <w:rPr>
          <w:noProof/>
        </w:rPr>
        <w:fldChar w:fldCharType="begin"/>
      </w:r>
      <w:r>
        <w:rPr>
          <w:noProof/>
        </w:rPr>
        <w:instrText xml:space="preserve"> PAGEREF _Toc238222032 \h </w:instrText>
      </w:r>
      <w:r>
        <w:rPr>
          <w:noProof/>
        </w:rPr>
      </w:r>
      <w:r>
        <w:rPr>
          <w:noProof/>
        </w:rPr>
        <w:fldChar w:fldCharType="separate"/>
      </w:r>
      <w:r w:rsidR="00382C5A">
        <w:rPr>
          <w:noProof/>
        </w:rPr>
        <w:t>24</w:t>
      </w:r>
      <w:r>
        <w:rPr>
          <w:noProof/>
        </w:rPr>
        <w:fldChar w:fldCharType="end"/>
      </w:r>
    </w:p>
    <w:p w14:paraId="324A4430" w14:textId="3EEDFF88"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30</w:t>
      </w:r>
      <w:r>
        <w:rPr>
          <w:rFonts w:asciiTheme="minorHAnsi" w:eastAsiaTheme="minorEastAsia" w:hAnsiTheme="minorHAnsi" w:cstheme="minorBidi"/>
          <w:noProof/>
          <w:kern w:val="2"/>
          <w:sz w:val="24"/>
          <w:szCs w:val="24"/>
          <w:lang w:eastAsia="fr-FR"/>
          <w14:ligatures w14:val="standardContextual"/>
        </w:rPr>
        <w:tab/>
      </w:r>
      <w:r>
        <w:rPr>
          <w:noProof/>
        </w:rPr>
        <w:t>Divergences, Réserves et Omissions</w:t>
      </w:r>
      <w:r>
        <w:rPr>
          <w:noProof/>
        </w:rPr>
        <w:tab/>
      </w:r>
      <w:r>
        <w:rPr>
          <w:noProof/>
        </w:rPr>
        <w:fldChar w:fldCharType="begin"/>
      </w:r>
      <w:r>
        <w:rPr>
          <w:noProof/>
        </w:rPr>
        <w:instrText xml:space="preserve"> PAGEREF _Toc238222033 \h </w:instrText>
      </w:r>
      <w:r>
        <w:rPr>
          <w:noProof/>
        </w:rPr>
      </w:r>
      <w:r>
        <w:rPr>
          <w:noProof/>
        </w:rPr>
        <w:fldChar w:fldCharType="separate"/>
      </w:r>
      <w:r w:rsidR="00382C5A">
        <w:rPr>
          <w:noProof/>
        </w:rPr>
        <w:t>24</w:t>
      </w:r>
      <w:r>
        <w:rPr>
          <w:noProof/>
        </w:rPr>
        <w:fldChar w:fldCharType="end"/>
      </w:r>
    </w:p>
    <w:p w14:paraId="6626C26C" w14:textId="42759ACB"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31</w:t>
      </w:r>
      <w:r>
        <w:rPr>
          <w:rFonts w:asciiTheme="minorHAnsi" w:eastAsiaTheme="minorEastAsia" w:hAnsiTheme="minorHAnsi" w:cstheme="minorBidi"/>
          <w:noProof/>
          <w:kern w:val="2"/>
          <w:sz w:val="24"/>
          <w:szCs w:val="24"/>
          <w:lang w:eastAsia="fr-FR"/>
          <w14:ligatures w14:val="standardContextual"/>
        </w:rPr>
        <w:tab/>
      </w:r>
      <w:r>
        <w:rPr>
          <w:noProof/>
        </w:rPr>
        <w:t>Non-conformités mineures</w:t>
      </w:r>
      <w:r>
        <w:rPr>
          <w:noProof/>
        </w:rPr>
        <w:tab/>
      </w:r>
      <w:r>
        <w:rPr>
          <w:noProof/>
        </w:rPr>
        <w:fldChar w:fldCharType="begin"/>
      </w:r>
      <w:r>
        <w:rPr>
          <w:noProof/>
        </w:rPr>
        <w:instrText xml:space="preserve"> PAGEREF _Toc238222044 \h </w:instrText>
      </w:r>
      <w:r>
        <w:rPr>
          <w:noProof/>
        </w:rPr>
      </w:r>
      <w:r>
        <w:rPr>
          <w:noProof/>
        </w:rPr>
        <w:fldChar w:fldCharType="separate"/>
      </w:r>
      <w:r w:rsidR="00382C5A">
        <w:rPr>
          <w:noProof/>
        </w:rPr>
        <w:t>25</w:t>
      </w:r>
      <w:r>
        <w:rPr>
          <w:noProof/>
        </w:rPr>
        <w:fldChar w:fldCharType="end"/>
      </w:r>
    </w:p>
    <w:p w14:paraId="77FD9308" w14:textId="4DE79E3D" w:rsidR="007E3BED" w:rsidRDefault="007E3BED" w:rsidP="00DE4B51">
      <w:pPr>
        <w:pStyle w:val="TM1"/>
        <w:rPr>
          <w:kern w:val="2"/>
          <w:sz w:val="24"/>
          <w:szCs w:val="24"/>
          <w14:ligatures w14:val="standardContextual"/>
        </w:rPr>
      </w:pPr>
      <w:r>
        <w:t>F.</w:t>
      </w:r>
      <w:r>
        <w:rPr>
          <w:kern w:val="2"/>
          <w:sz w:val="24"/>
          <w:szCs w:val="24"/>
          <w14:ligatures w14:val="standardContextual"/>
        </w:rPr>
        <w:tab/>
      </w:r>
      <w:r>
        <w:t>Evaluation des Offres techniques</w:t>
      </w:r>
      <w:r>
        <w:tab/>
      </w:r>
      <w:r>
        <w:fldChar w:fldCharType="begin"/>
      </w:r>
      <w:r>
        <w:instrText xml:space="preserve"> PAGEREF _Toc238222045 \h </w:instrText>
      </w:r>
      <w:r>
        <w:fldChar w:fldCharType="separate"/>
      </w:r>
      <w:r w:rsidR="00382C5A">
        <w:t>25</w:t>
      </w:r>
      <w:r>
        <w:fldChar w:fldCharType="end"/>
      </w:r>
    </w:p>
    <w:p w14:paraId="55FE8607" w14:textId="458F1F85"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32</w:t>
      </w:r>
      <w:r>
        <w:rPr>
          <w:rFonts w:asciiTheme="minorHAnsi" w:eastAsiaTheme="minorEastAsia" w:hAnsiTheme="minorHAnsi" w:cstheme="minorBidi"/>
          <w:noProof/>
          <w:kern w:val="2"/>
          <w:sz w:val="24"/>
          <w:szCs w:val="24"/>
          <w:lang w:eastAsia="fr-FR"/>
          <w14:ligatures w14:val="standardContextual"/>
        </w:rPr>
        <w:tab/>
      </w:r>
      <w:r>
        <w:rPr>
          <w:noProof/>
        </w:rPr>
        <w:t>Détermination de la Conformité des Offres techniques</w:t>
      </w:r>
      <w:r>
        <w:rPr>
          <w:noProof/>
        </w:rPr>
        <w:tab/>
      </w:r>
      <w:r>
        <w:rPr>
          <w:noProof/>
        </w:rPr>
        <w:fldChar w:fldCharType="begin"/>
      </w:r>
      <w:r>
        <w:rPr>
          <w:noProof/>
        </w:rPr>
        <w:instrText xml:space="preserve"> PAGEREF _Toc238222046 \h </w:instrText>
      </w:r>
      <w:r>
        <w:rPr>
          <w:noProof/>
        </w:rPr>
      </w:r>
      <w:r>
        <w:rPr>
          <w:noProof/>
        </w:rPr>
        <w:fldChar w:fldCharType="separate"/>
      </w:r>
      <w:r w:rsidR="00382C5A">
        <w:rPr>
          <w:noProof/>
        </w:rPr>
        <w:t>25</w:t>
      </w:r>
      <w:r>
        <w:rPr>
          <w:noProof/>
        </w:rPr>
        <w:fldChar w:fldCharType="end"/>
      </w:r>
    </w:p>
    <w:p w14:paraId="20689895" w14:textId="3DA59B6B"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33</w:t>
      </w:r>
      <w:r>
        <w:rPr>
          <w:rFonts w:asciiTheme="minorHAnsi" w:eastAsiaTheme="minorEastAsia" w:hAnsiTheme="minorHAnsi" w:cstheme="minorBidi"/>
          <w:noProof/>
          <w:kern w:val="2"/>
          <w:sz w:val="24"/>
          <w:szCs w:val="24"/>
          <w:lang w:eastAsia="fr-FR"/>
          <w14:ligatures w14:val="standardContextual"/>
        </w:rPr>
        <w:tab/>
      </w:r>
      <w:r>
        <w:rPr>
          <w:noProof/>
        </w:rPr>
        <w:t>Evaluation des Offres techniques</w:t>
      </w:r>
      <w:r>
        <w:rPr>
          <w:noProof/>
        </w:rPr>
        <w:tab/>
      </w:r>
      <w:r>
        <w:rPr>
          <w:noProof/>
        </w:rPr>
        <w:fldChar w:fldCharType="begin"/>
      </w:r>
      <w:r>
        <w:rPr>
          <w:noProof/>
        </w:rPr>
        <w:instrText xml:space="preserve"> PAGEREF _Toc238222047 \h </w:instrText>
      </w:r>
      <w:r>
        <w:rPr>
          <w:noProof/>
        </w:rPr>
      </w:r>
      <w:r>
        <w:rPr>
          <w:noProof/>
        </w:rPr>
        <w:fldChar w:fldCharType="separate"/>
      </w:r>
      <w:r w:rsidR="00382C5A">
        <w:rPr>
          <w:noProof/>
        </w:rPr>
        <w:t>26</w:t>
      </w:r>
      <w:r>
        <w:rPr>
          <w:noProof/>
        </w:rPr>
        <w:fldChar w:fldCharType="end"/>
      </w:r>
    </w:p>
    <w:p w14:paraId="67B23E07" w14:textId="0B15A269"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34</w:t>
      </w:r>
      <w:r>
        <w:rPr>
          <w:rFonts w:asciiTheme="minorHAnsi" w:eastAsiaTheme="minorEastAsia" w:hAnsiTheme="minorHAnsi" w:cstheme="minorBidi"/>
          <w:noProof/>
          <w:kern w:val="2"/>
          <w:sz w:val="24"/>
          <w:szCs w:val="24"/>
          <w:lang w:eastAsia="fr-FR"/>
          <w14:ligatures w14:val="standardContextual"/>
        </w:rPr>
        <w:tab/>
      </w:r>
      <w:r>
        <w:rPr>
          <w:noProof/>
        </w:rPr>
        <w:t>Eligibilité et Qualification du Soumissionnaire</w:t>
      </w:r>
      <w:r>
        <w:rPr>
          <w:noProof/>
        </w:rPr>
        <w:tab/>
      </w:r>
      <w:r>
        <w:rPr>
          <w:noProof/>
        </w:rPr>
        <w:fldChar w:fldCharType="begin"/>
      </w:r>
      <w:r>
        <w:rPr>
          <w:noProof/>
        </w:rPr>
        <w:instrText xml:space="preserve"> PAGEREF _Toc238222048 \h </w:instrText>
      </w:r>
      <w:r>
        <w:rPr>
          <w:noProof/>
        </w:rPr>
      </w:r>
      <w:r>
        <w:rPr>
          <w:noProof/>
        </w:rPr>
        <w:fldChar w:fldCharType="separate"/>
      </w:r>
      <w:r w:rsidR="00382C5A">
        <w:rPr>
          <w:noProof/>
        </w:rPr>
        <w:t>27</w:t>
      </w:r>
      <w:r>
        <w:rPr>
          <w:noProof/>
        </w:rPr>
        <w:fldChar w:fldCharType="end"/>
      </w:r>
    </w:p>
    <w:p w14:paraId="3C0291B2" w14:textId="352AA5B9" w:rsidR="007E3BED" w:rsidRDefault="007E3BED" w:rsidP="00DE4B51">
      <w:pPr>
        <w:pStyle w:val="TM1"/>
        <w:rPr>
          <w:kern w:val="2"/>
          <w:sz w:val="24"/>
          <w:szCs w:val="24"/>
          <w14:ligatures w14:val="standardContextual"/>
        </w:rPr>
      </w:pPr>
      <w:r>
        <w:t>G.</w:t>
      </w:r>
      <w:r>
        <w:rPr>
          <w:kern w:val="2"/>
          <w:sz w:val="24"/>
          <w:szCs w:val="24"/>
          <w14:ligatures w14:val="standardContextual"/>
        </w:rPr>
        <w:tab/>
      </w:r>
      <w:r>
        <w:t>Notification de l’évaluation des Offres techniques et évaluation des Offres financières</w:t>
      </w:r>
      <w:r>
        <w:tab/>
      </w:r>
      <w:r>
        <w:fldChar w:fldCharType="begin"/>
      </w:r>
      <w:r>
        <w:instrText xml:space="preserve"> PAGEREF _Toc238222049 \h </w:instrText>
      </w:r>
      <w:r>
        <w:fldChar w:fldCharType="separate"/>
      </w:r>
      <w:r w:rsidR="00382C5A">
        <w:t>27</w:t>
      </w:r>
      <w:r>
        <w:fldChar w:fldCharType="end"/>
      </w:r>
    </w:p>
    <w:p w14:paraId="499C3CDE" w14:textId="51EDC8EC"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35</w:t>
      </w:r>
      <w:r>
        <w:rPr>
          <w:rFonts w:asciiTheme="minorHAnsi" w:eastAsiaTheme="minorEastAsia" w:hAnsiTheme="minorHAnsi" w:cstheme="minorBidi"/>
          <w:noProof/>
          <w:kern w:val="2"/>
          <w:sz w:val="24"/>
          <w:szCs w:val="24"/>
          <w:lang w:eastAsia="fr-FR"/>
          <w14:ligatures w14:val="standardContextual"/>
        </w:rPr>
        <w:tab/>
      </w:r>
      <w:r>
        <w:rPr>
          <w:noProof/>
        </w:rPr>
        <w:t>Notification de l’Evaluation des Offres Techniques et Ouverture Publique des Offres Financières</w:t>
      </w:r>
      <w:r>
        <w:rPr>
          <w:noProof/>
        </w:rPr>
        <w:tab/>
      </w:r>
      <w:r>
        <w:rPr>
          <w:noProof/>
        </w:rPr>
        <w:fldChar w:fldCharType="begin"/>
      </w:r>
      <w:r>
        <w:rPr>
          <w:noProof/>
        </w:rPr>
        <w:instrText xml:space="preserve"> PAGEREF _Toc238222050 \h </w:instrText>
      </w:r>
      <w:r>
        <w:rPr>
          <w:noProof/>
        </w:rPr>
      </w:r>
      <w:r>
        <w:rPr>
          <w:noProof/>
        </w:rPr>
        <w:fldChar w:fldCharType="separate"/>
      </w:r>
      <w:r w:rsidR="00382C5A">
        <w:rPr>
          <w:noProof/>
        </w:rPr>
        <w:t>27</w:t>
      </w:r>
      <w:r>
        <w:rPr>
          <w:noProof/>
        </w:rPr>
        <w:fldChar w:fldCharType="end"/>
      </w:r>
    </w:p>
    <w:p w14:paraId="09D7FD5F" w14:textId="3C2DBBF2"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36</w:t>
      </w:r>
      <w:r>
        <w:rPr>
          <w:rFonts w:asciiTheme="minorHAnsi" w:eastAsiaTheme="minorEastAsia" w:hAnsiTheme="minorHAnsi" w:cstheme="minorBidi"/>
          <w:noProof/>
          <w:kern w:val="2"/>
          <w:sz w:val="24"/>
          <w:szCs w:val="24"/>
          <w:lang w:eastAsia="fr-FR"/>
          <w14:ligatures w14:val="standardContextual"/>
        </w:rPr>
        <w:tab/>
      </w:r>
      <w:r>
        <w:rPr>
          <w:noProof/>
        </w:rPr>
        <w:t>Correction des erreurs arithmétiques</w:t>
      </w:r>
      <w:r>
        <w:rPr>
          <w:noProof/>
        </w:rPr>
        <w:tab/>
      </w:r>
      <w:r>
        <w:rPr>
          <w:noProof/>
        </w:rPr>
        <w:fldChar w:fldCharType="begin"/>
      </w:r>
      <w:r>
        <w:rPr>
          <w:noProof/>
        </w:rPr>
        <w:instrText xml:space="preserve"> PAGEREF _Toc238222051 \h </w:instrText>
      </w:r>
      <w:r>
        <w:rPr>
          <w:noProof/>
        </w:rPr>
      </w:r>
      <w:r>
        <w:rPr>
          <w:noProof/>
        </w:rPr>
        <w:fldChar w:fldCharType="separate"/>
      </w:r>
      <w:r w:rsidR="00382C5A">
        <w:rPr>
          <w:noProof/>
        </w:rPr>
        <w:t>28</w:t>
      </w:r>
      <w:r>
        <w:rPr>
          <w:noProof/>
        </w:rPr>
        <w:fldChar w:fldCharType="end"/>
      </w:r>
    </w:p>
    <w:p w14:paraId="3E1FEE7E" w14:textId="4D96C1AC"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37</w:t>
      </w:r>
      <w:r>
        <w:rPr>
          <w:rFonts w:asciiTheme="minorHAnsi" w:eastAsiaTheme="minorEastAsia" w:hAnsiTheme="minorHAnsi" w:cstheme="minorBidi"/>
          <w:noProof/>
          <w:kern w:val="2"/>
          <w:sz w:val="24"/>
          <w:szCs w:val="24"/>
          <w:lang w:eastAsia="fr-FR"/>
          <w14:ligatures w14:val="standardContextual"/>
        </w:rPr>
        <w:tab/>
      </w:r>
      <w:r>
        <w:rPr>
          <w:noProof/>
        </w:rPr>
        <w:t>Conversion en une seule monnaie</w:t>
      </w:r>
      <w:r>
        <w:rPr>
          <w:noProof/>
        </w:rPr>
        <w:tab/>
      </w:r>
      <w:r>
        <w:rPr>
          <w:noProof/>
        </w:rPr>
        <w:fldChar w:fldCharType="begin"/>
      </w:r>
      <w:r>
        <w:rPr>
          <w:noProof/>
        </w:rPr>
        <w:instrText xml:space="preserve"> PAGEREF _Toc238222052 \h </w:instrText>
      </w:r>
      <w:r>
        <w:rPr>
          <w:noProof/>
        </w:rPr>
      </w:r>
      <w:r>
        <w:rPr>
          <w:noProof/>
        </w:rPr>
        <w:fldChar w:fldCharType="separate"/>
      </w:r>
      <w:r w:rsidR="00382C5A">
        <w:rPr>
          <w:noProof/>
        </w:rPr>
        <w:t>28</w:t>
      </w:r>
      <w:r>
        <w:rPr>
          <w:noProof/>
        </w:rPr>
        <w:fldChar w:fldCharType="end"/>
      </w:r>
    </w:p>
    <w:p w14:paraId="6A0D2E77" w14:textId="6DD82700"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38</w:t>
      </w:r>
      <w:r>
        <w:rPr>
          <w:rFonts w:asciiTheme="minorHAnsi" w:eastAsiaTheme="minorEastAsia" w:hAnsiTheme="minorHAnsi" w:cstheme="minorBidi"/>
          <w:noProof/>
          <w:kern w:val="2"/>
          <w:sz w:val="24"/>
          <w:szCs w:val="24"/>
          <w:lang w:eastAsia="fr-FR"/>
          <w14:ligatures w14:val="standardContextual"/>
        </w:rPr>
        <w:tab/>
      </w:r>
      <w:r>
        <w:rPr>
          <w:noProof/>
        </w:rPr>
        <w:t>Evaluation des Offres Financières</w:t>
      </w:r>
      <w:r>
        <w:rPr>
          <w:noProof/>
        </w:rPr>
        <w:tab/>
      </w:r>
      <w:r>
        <w:rPr>
          <w:noProof/>
        </w:rPr>
        <w:fldChar w:fldCharType="begin"/>
      </w:r>
      <w:r>
        <w:rPr>
          <w:noProof/>
        </w:rPr>
        <w:instrText xml:space="preserve"> PAGEREF _Toc238222053 \h </w:instrText>
      </w:r>
      <w:r>
        <w:rPr>
          <w:noProof/>
        </w:rPr>
      </w:r>
      <w:r>
        <w:rPr>
          <w:noProof/>
        </w:rPr>
        <w:fldChar w:fldCharType="separate"/>
      </w:r>
      <w:r w:rsidR="00382C5A">
        <w:rPr>
          <w:noProof/>
        </w:rPr>
        <w:t>29</w:t>
      </w:r>
      <w:r>
        <w:rPr>
          <w:noProof/>
        </w:rPr>
        <w:fldChar w:fldCharType="end"/>
      </w:r>
    </w:p>
    <w:p w14:paraId="16BC6B24" w14:textId="44E58E8A"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39</w:t>
      </w:r>
      <w:r>
        <w:rPr>
          <w:rFonts w:asciiTheme="minorHAnsi" w:eastAsiaTheme="minorEastAsia" w:hAnsiTheme="minorHAnsi" w:cstheme="minorBidi"/>
          <w:noProof/>
          <w:kern w:val="2"/>
          <w:sz w:val="24"/>
          <w:szCs w:val="24"/>
          <w:lang w:eastAsia="fr-FR"/>
          <w14:ligatures w14:val="standardContextual"/>
        </w:rPr>
        <w:tab/>
      </w:r>
      <w:r>
        <w:rPr>
          <w:noProof/>
        </w:rPr>
        <w:t>Evaluation combinée des Offres technique et financière</w:t>
      </w:r>
      <w:r>
        <w:rPr>
          <w:noProof/>
        </w:rPr>
        <w:tab/>
      </w:r>
      <w:r>
        <w:rPr>
          <w:noProof/>
        </w:rPr>
        <w:fldChar w:fldCharType="begin"/>
      </w:r>
      <w:r>
        <w:rPr>
          <w:noProof/>
        </w:rPr>
        <w:instrText xml:space="preserve"> PAGEREF _Toc238222057 \h </w:instrText>
      </w:r>
      <w:r>
        <w:rPr>
          <w:noProof/>
        </w:rPr>
      </w:r>
      <w:r>
        <w:rPr>
          <w:noProof/>
        </w:rPr>
        <w:fldChar w:fldCharType="separate"/>
      </w:r>
      <w:r w:rsidR="00382C5A">
        <w:rPr>
          <w:noProof/>
        </w:rPr>
        <w:t>29</w:t>
      </w:r>
      <w:r>
        <w:rPr>
          <w:noProof/>
        </w:rPr>
        <w:fldChar w:fldCharType="end"/>
      </w:r>
    </w:p>
    <w:p w14:paraId="55670ABC" w14:textId="720167B5" w:rsidR="007E3BED" w:rsidRDefault="007E3BED" w:rsidP="00DE4B51">
      <w:pPr>
        <w:pStyle w:val="TM1"/>
        <w:rPr>
          <w:kern w:val="2"/>
          <w:sz w:val="24"/>
          <w:szCs w:val="24"/>
          <w14:ligatures w14:val="standardContextual"/>
        </w:rPr>
      </w:pPr>
      <w:r>
        <w:t>H.</w:t>
      </w:r>
      <w:r>
        <w:rPr>
          <w:kern w:val="2"/>
          <w:sz w:val="24"/>
          <w:szCs w:val="24"/>
          <w14:ligatures w14:val="standardContextual"/>
        </w:rPr>
        <w:tab/>
      </w:r>
      <w:r>
        <w:t>Offre mieux-disante, notification et attribution du Marché</w:t>
      </w:r>
      <w:r>
        <w:tab/>
      </w:r>
      <w:r>
        <w:fldChar w:fldCharType="begin"/>
      </w:r>
      <w:r>
        <w:instrText xml:space="preserve"> PAGEREF _Toc238222058 \h </w:instrText>
      </w:r>
      <w:r>
        <w:fldChar w:fldCharType="separate"/>
      </w:r>
      <w:r w:rsidR="00382C5A">
        <w:t>30</w:t>
      </w:r>
      <w:r>
        <w:fldChar w:fldCharType="end"/>
      </w:r>
    </w:p>
    <w:p w14:paraId="6D13B326" w14:textId="50F41CA7"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40</w:t>
      </w:r>
      <w:r>
        <w:rPr>
          <w:rFonts w:asciiTheme="minorHAnsi" w:eastAsiaTheme="minorEastAsia" w:hAnsiTheme="minorHAnsi" w:cstheme="minorBidi"/>
          <w:noProof/>
          <w:kern w:val="2"/>
          <w:sz w:val="24"/>
          <w:szCs w:val="24"/>
          <w:lang w:eastAsia="fr-FR"/>
          <w14:ligatures w14:val="standardContextual"/>
        </w:rPr>
        <w:tab/>
      </w:r>
      <w:r>
        <w:rPr>
          <w:noProof/>
        </w:rPr>
        <w:t>Offre la mieux</w:t>
      </w:r>
      <w:r>
        <w:rPr>
          <w:noProof/>
        </w:rPr>
        <w:noBreakHyphen/>
        <w:t>disante</w:t>
      </w:r>
      <w:r>
        <w:rPr>
          <w:noProof/>
        </w:rPr>
        <w:tab/>
      </w:r>
      <w:r>
        <w:rPr>
          <w:noProof/>
        </w:rPr>
        <w:fldChar w:fldCharType="begin"/>
      </w:r>
      <w:r>
        <w:rPr>
          <w:noProof/>
        </w:rPr>
        <w:instrText xml:space="preserve"> PAGEREF _Toc238222059 \h </w:instrText>
      </w:r>
      <w:r>
        <w:rPr>
          <w:noProof/>
        </w:rPr>
      </w:r>
      <w:r>
        <w:rPr>
          <w:noProof/>
        </w:rPr>
        <w:fldChar w:fldCharType="separate"/>
      </w:r>
      <w:r w:rsidR="00382C5A">
        <w:rPr>
          <w:noProof/>
        </w:rPr>
        <w:t>30</w:t>
      </w:r>
      <w:r>
        <w:rPr>
          <w:noProof/>
        </w:rPr>
        <w:fldChar w:fldCharType="end"/>
      </w:r>
    </w:p>
    <w:p w14:paraId="27CCA561" w14:textId="4302CE33"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41</w:t>
      </w:r>
      <w:r>
        <w:rPr>
          <w:rFonts w:asciiTheme="minorHAnsi" w:eastAsiaTheme="minorEastAsia" w:hAnsiTheme="minorHAnsi" w:cstheme="minorBidi"/>
          <w:noProof/>
          <w:kern w:val="2"/>
          <w:sz w:val="24"/>
          <w:szCs w:val="24"/>
          <w:lang w:eastAsia="fr-FR"/>
          <w14:ligatures w14:val="standardContextual"/>
        </w:rPr>
        <w:tab/>
      </w:r>
      <w:r>
        <w:rPr>
          <w:noProof/>
        </w:rPr>
        <w:t>Offre anormalement basse</w:t>
      </w:r>
      <w:r>
        <w:rPr>
          <w:noProof/>
        </w:rPr>
        <w:tab/>
      </w:r>
      <w:r>
        <w:rPr>
          <w:noProof/>
        </w:rPr>
        <w:fldChar w:fldCharType="begin"/>
      </w:r>
      <w:r>
        <w:rPr>
          <w:noProof/>
        </w:rPr>
        <w:instrText xml:space="preserve"> PAGEREF _Toc238222060 \h </w:instrText>
      </w:r>
      <w:r>
        <w:rPr>
          <w:noProof/>
        </w:rPr>
      </w:r>
      <w:r>
        <w:rPr>
          <w:noProof/>
        </w:rPr>
        <w:fldChar w:fldCharType="separate"/>
      </w:r>
      <w:r w:rsidR="00382C5A">
        <w:rPr>
          <w:noProof/>
        </w:rPr>
        <w:t>30</w:t>
      </w:r>
      <w:r>
        <w:rPr>
          <w:noProof/>
        </w:rPr>
        <w:fldChar w:fldCharType="end"/>
      </w:r>
    </w:p>
    <w:p w14:paraId="70F1355B" w14:textId="5FCC31D3"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42</w:t>
      </w:r>
      <w:r>
        <w:rPr>
          <w:rFonts w:asciiTheme="minorHAnsi" w:eastAsiaTheme="minorEastAsia" w:hAnsiTheme="minorHAnsi" w:cstheme="minorBidi"/>
          <w:noProof/>
          <w:kern w:val="2"/>
          <w:sz w:val="24"/>
          <w:szCs w:val="24"/>
          <w:lang w:eastAsia="fr-FR"/>
          <w14:ligatures w14:val="standardContextual"/>
        </w:rPr>
        <w:tab/>
      </w:r>
      <w:r>
        <w:rPr>
          <w:noProof/>
        </w:rPr>
        <w:t>Offre Déséquilibrée</w:t>
      </w:r>
      <w:r>
        <w:rPr>
          <w:noProof/>
        </w:rPr>
        <w:tab/>
      </w:r>
      <w:r>
        <w:rPr>
          <w:noProof/>
        </w:rPr>
        <w:fldChar w:fldCharType="begin"/>
      </w:r>
      <w:r>
        <w:rPr>
          <w:noProof/>
        </w:rPr>
        <w:instrText xml:space="preserve"> PAGEREF _Toc238222061 \h </w:instrText>
      </w:r>
      <w:r>
        <w:rPr>
          <w:noProof/>
        </w:rPr>
      </w:r>
      <w:r>
        <w:rPr>
          <w:noProof/>
        </w:rPr>
        <w:fldChar w:fldCharType="separate"/>
      </w:r>
      <w:r w:rsidR="00382C5A">
        <w:rPr>
          <w:noProof/>
        </w:rPr>
        <w:t>30</w:t>
      </w:r>
      <w:r>
        <w:rPr>
          <w:noProof/>
        </w:rPr>
        <w:fldChar w:fldCharType="end"/>
      </w:r>
    </w:p>
    <w:p w14:paraId="7098C9F5" w14:textId="1CDE4A32"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43</w:t>
      </w:r>
      <w:r>
        <w:rPr>
          <w:rFonts w:asciiTheme="minorHAnsi" w:eastAsiaTheme="minorEastAsia" w:hAnsiTheme="minorHAnsi" w:cstheme="minorBidi"/>
          <w:noProof/>
          <w:kern w:val="2"/>
          <w:sz w:val="24"/>
          <w:szCs w:val="24"/>
          <w:lang w:eastAsia="fr-FR"/>
          <w14:ligatures w14:val="standardContextual"/>
        </w:rPr>
        <w:tab/>
      </w:r>
      <w:r>
        <w:rPr>
          <w:noProof/>
        </w:rPr>
        <w:t>Droit du Maître d'Ouvrage de rejeter toutes les Offres</w:t>
      </w:r>
      <w:r>
        <w:rPr>
          <w:noProof/>
        </w:rPr>
        <w:tab/>
      </w:r>
      <w:r>
        <w:rPr>
          <w:noProof/>
        </w:rPr>
        <w:fldChar w:fldCharType="begin"/>
      </w:r>
      <w:r>
        <w:rPr>
          <w:noProof/>
        </w:rPr>
        <w:instrText xml:space="preserve"> PAGEREF _Toc238222062 \h </w:instrText>
      </w:r>
      <w:r>
        <w:rPr>
          <w:noProof/>
        </w:rPr>
      </w:r>
      <w:r>
        <w:rPr>
          <w:noProof/>
        </w:rPr>
        <w:fldChar w:fldCharType="separate"/>
      </w:r>
      <w:r w:rsidR="00382C5A">
        <w:rPr>
          <w:noProof/>
        </w:rPr>
        <w:t>30</w:t>
      </w:r>
      <w:r>
        <w:rPr>
          <w:noProof/>
        </w:rPr>
        <w:fldChar w:fldCharType="end"/>
      </w:r>
    </w:p>
    <w:p w14:paraId="3088BD68" w14:textId="6EF6A038"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44</w:t>
      </w:r>
      <w:r>
        <w:rPr>
          <w:rFonts w:asciiTheme="minorHAnsi" w:eastAsiaTheme="minorEastAsia" w:hAnsiTheme="minorHAnsi" w:cstheme="minorBidi"/>
          <w:noProof/>
          <w:kern w:val="2"/>
          <w:sz w:val="24"/>
          <w:szCs w:val="24"/>
          <w:lang w:eastAsia="fr-FR"/>
          <w14:ligatures w14:val="standardContextual"/>
        </w:rPr>
        <w:tab/>
      </w:r>
      <w:r>
        <w:rPr>
          <w:noProof/>
        </w:rPr>
        <w:t>Critère d’attribution</w:t>
      </w:r>
      <w:r>
        <w:rPr>
          <w:noProof/>
        </w:rPr>
        <w:tab/>
      </w:r>
      <w:r>
        <w:rPr>
          <w:noProof/>
        </w:rPr>
        <w:fldChar w:fldCharType="begin"/>
      </w:r>
      <w:r>
        <w:rPr>
          <w:noProof/>
        </w:rPr>
        <w:instrText xml:space="preserve"> PAGEREF _Toc238222063 \h </w:instrText>
      </w:r>
      <w:r>
        <w:rPr>
          <w:noProof/>
        </w:rPr>
      </w:r>
      <w:r>
        <w:rPr>
          <w:noProof/>
        </w:rPr>
        <w:fldChar w:fldCharType="separate"/>
      </w:r>
      <w:r w:rsidR="00382C5A">
        <w:rPr>
          <w:noProof/>
        </w:rPr>
        <w:t>30</w:t>
      </w:r>
      <w:r>
        <w:rPr>
          <w:noProof/>
        </w:rPr>
        <w:fldChar w:fldCharType="end"/>
      </w:r>
    </w:p>
    <w:p w14:paraId="08D70CEF" w14:textId="327FE0D0"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45</w:t>
      </w:r>
      <w:r>
        <w:rPr>
          <w:rFonts w:asciiTheme="minorHAnsi" w:eastAsiaTheme="minorEastAsia" w:hAnsiTheme="minorHAnsi" w:cstheme="minorBidi"/>
          <w:noProof/>
          <w:kern w:val="2"/>
          <w:sz w:val="24"/>
          <w:szCs w:val="24"/>
          <w:lang w:eastAsia="fr-FR"/>
          <w14:ligatures w14:val="standardContextual"/>
        </w:rPr>
        <w:tab/>
      </w:r>
      <w:r>
        <w:rPr>
          <w:noProof/>
        </w:rPr>
        <w:t>Notification de l'attribution du Marché</w:t>
      </w:r>
      <w:r>
        <w:rPr>
          <w:noProof/>
        </w:rPr>
        <w:tab/>
      </w:r>
      <w:r>
        <w:rPr>
          <w:noProof/>
        </w:rPr>
        <w:fldChar w:fldCharType="begin"/>
      </w:r>
      <w:r>
        <w:rPr>
          <w:noProof/>
        </w:rPr>
        <w:instrText xml:space="preserve"> PAGEREF _Toc238222064 \h </w:instrText>
      </w:r>
      <w:r>
        <w:rPr>
          <w:noProof/>
        </w:rPr>
      </w:r>
      <w:r>
        <w:rPr>
          <w:noProof/>
        </w:rPr>
        <w:fldChar w:fldCharType="separate"/>
      </w:r>
      <w:r w:rsidR="00382C5A">
        <w:rPr>
          <w:noProof/>
        </w:rPr>
        <w:t>30</w:t>
      </w:r>
      <w:r>
        <w:rPr>
          <w:noProof/>
        </w:rPr>
        <w:fldChar w:fldCharType="end"/>
      </w:r>
    </w:p>
    <w:p w14:paraId="3D17F19C" w14:textId="2E82B5EA"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46</w:t>
      </w:r>
      <w:r>
        <w:rPr>
          <w:rFonts w:asciiTheme="minorHAnsi" w:eastAsiaTheme="minorEastAsia" w:hAnsiTheme="minorHAnsi" w:cstheme="minorBidi"/>
          <w:noProof/>
          <w:kern w:val="2"/>
          <w:sz w:val="24"/>
          <w:szCs w:val="24"/>
          <w:lang w:eastAsia="fr-FR"/>
          <w14:ligatures w14:val="standardContextual"/>
        </w:rPr>
        <w:tab/>
      </w:r>
      <w:r>
        <w:rPr>
          <w:noProof/>
        </w:rPr>
        <w:t>Signature du Marché</w:t>
      </w:r>
      <w:r>
        <w:rPr>
          <w:noProof/>
        </w:rPr>
        <w:tab/>
      </w:r>
      <w:r>
        <w:rPr>
          <w:noProof/>
        </w:rPr>
        <w:fldChar w:fldCharType="begin"/>
      </w:r>
      <w:r>
        <w:rPr>
          <w:noProof/>
        </w:rPr>
        <w:instrText xml:space="preserve"> PAGEREF _Toc238222065 \h </w:instrText>
      </w:r>
      <w:r>
        <w:rPr>
          <w:noProof/>
        </w:rPr>
      </w:r>
      <w:r>
        <w:rPr>
          <w:noProof/>
        </w:rPr>
        <w:fldChar w:fldCharType="separate"/>
      </w:r>
      <w:r w:rsidR="00382C5A">
        <w:rPr>
          <w:noProof/>
        </w:rPr>
        <w:t>32</w:t>
      </w:r>
      <w:r>
        <w:rPr>
          <w:noProof/>
        </w:rPr>
        <w:fldChar w:fldCharType="end"/>
      </w:r>
    </w:p>
    <w:p w14:paraId="5A9CBDC5" w14:textId="261CC651"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47</w:t>
      </w:r>
      <w:r>
        <w:rPr>
          <w:rFonts w:asciiTheme="minorHAnsi" w:eastAsiaTheme="minorEastAsia" w:hAnsiTheme="minorHAnsi" w:cstheme="minorBidi"/>
          <w:noProof/>
          <w:kern w:val="2"/>
          <w:sz w:val="24"/>
          <w:szCs w:val="24"/>
          <w:lang w:eastAsia="fr-FR"/>
          <w14:ligatures w14:val="standardContextual"/>
        </w:rPr>
        <w:tab/>
      </w:r>
      <w:r>
        <w:rPr>
          <w:noProof/>
        </w:rPr>
        <w:t>Garantie de Bonne Exécution</w:t>
      </w:r>
      <w:r>
        <w:rPr>
          <w:noProof/>
        </w:rPr>
        <w:tab/>
      </w:r>
      <w:r>
        <w:rPr>
          <w:noProof/>
        </w:rPr>
        <w:fldChar w:fldCharType="begin"/>
      </w:r>
      <w:r>
        <w:rPr>
          <w:noProof/>
        </w:rPr>
        <w:instrText xml:space="preserve"> PAGEREF _Toc238222066 \h </w:instrText>
      </w:r>
      <w:r>
        <w:rPr>
          <w:noProof/>
        </w:rPr>
      </w:r>
      <w:r>
        <w:rPr>
          <w:noProof/>
        </w:rPr>
        <w:fldChar w:fldCharType="separate"/>
      </w:r>
      <w:r w:rsidR="00382C5A">
        <w:rPr>
          <w:noProof/>
        </w:rPr>
        <w:t>32</w:t>
      </w:r>
      <w:r>
        <w:rPr>
          <w:noProof/>
        </w:rPr>
        <w:fldChar w:fldCharType="end"/>
      </w:r>
    </w:p>
    <w:p w14:paraId="4A290F13" w14:textId="0D39647B"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48</w:t>
      </w:r>
      <w:r>
        <w:rPr>
          <w:rFonts w:asciiTheme="minorHAnsi" w:eastAsiaTheme="minorEastAsia" w:hAnsiTheme="minorHAnsi" w:cstheme="minorBidi"/>
          <w:noProof/>
          <w:kern w:val="2"/>
          <w:sz w:val="24"/>
          <w:szCs w:val="24"/>
          <w:lang w:eastAsia="fr-FR"/>
          <w14:ligatures w14:val="standardContextual"/>
        </w:rPr>
        <w:tab/>
      </w:r>
      <w:r>
        <w:rPr>
          <w:noProof/>
        </w:rPr>
        <w:t>Informations à l’attention des Soumissionnaires</w:t>
      </w:r>
      <w:r>
        <w:rPr>
          <w:noProof/>
        </w:rPr>
        <w:tab/>
      </w:r>
      <w:r>
        <w:rPr>
          <w:noProof/>
        </w:rPr>
        <w:fldChar w:fldCharType="begin"/>
      </w:r>
      <w:r>
        <w:rPr>
          <w:noProof/>
        </w:rPr>
        <w:instrText xml:space="preserve"> PAGEREF _Toc238222067 \h </w:instrText>
      </w:r>
      <w:r>
        <w:rPr>
          <w:noProof/>
        </w:rPr>
      </w:r>
      <w:r>
        <w:rPr>
          <w:noProof/>
        </w:rPr>
        <w:fldChar w:fldCharType="separate"/>
      </w:r>
      <w:r w:rsidR="00382C5A">
        <w:rPr>
          <w:noProof/>
        </w:rPr>
        <w:t>32</w:t>
      </w:r>
      <w:r>
        <w:rPr>
          <w:noProof/>
        </w:rPr>
        <w:fldChar w:fldCharType="end"/>
      </w:r>
    </w:p>
    <w:p w14:paraId="243423F2" w14:textId="74936F0F" w:rsidR="007E3BED" w:rsidRDefault="007E3BED" w:rsidP="007E3BED">
      <w:pPr>
        <w:pStyle w:val="TM2"/>
        <w:ind w:right="284"/>
        <w:rPr>
          <w:rFonts w:asciiTheme="minorHAnsi" w:eastAsiaTheme="minorEastAsia" w:hAnsiTheme="minorHAnsi" w:cstheme="minorBidi"/>
          <w:noProof/>
          <w:kern w:val="2"/>
          <w:sz w:val="24"/>
          <w:szCs w:val="24"/>
          <w:lang w:eastAsia="fr-FR"/>
          <w14:ligatures w14:val="standardContextual"/>
        </w:rPr>
      </w:pPr>
      <w:r w:rsidRPr="00116054">
        <w:rPr>
          <w:rFonts w:ascii="Arial Gras" w:hAnsi="Arial Gras"/>
          <w:noProof/>
        </w:rPr>
        <w:t>49</w:t>
      </w:r>
      <w:r>
        <w:rPr>
          <w:rFonts w:asciiTheme="minorHAnsi" w:eastAsiaTheme="minorEastAsia" w:hAnsiTheme="minorHAnsi" w:cstheme="minorBidi"/>
          <w:noProof/>
          <w:kern w:val="2"/>
          <w:sz w:val="24"/>
          <w:szCs w:val="24"/>
          <w:lang w:eastAsia="fr-FR"/>
          <w14:ligatures w14:val="standardContextual"/>
        </w:rPr>
        <w:tab/>
      </w:r>
      <w:r w:rsidRPr="00116054">
        <w:rPr>
          <w:noProof/>
          <w:lang w:val="en-US"/>
        </w:rPr>
        <w:t>Réclamations</w:t>
      </w:r>
      <w:r>
        <w:rPr>
          <w:noProof/>
        </w:rPr>
        <w:tab/>
      </w:r>
      <w:r>
        <w:rPr>
          <w:noProof/>
        </w:rPr>
        <w:fldChar w:fldCharType="begin"/>
      </w:r>
      <w:r>
        <w:rPr>
          <w:noProof/>
        </w:rPr>
        <w:instrText xml:space="preserve"> PAGEREF _Toc238222068 \h </w:instrText>
      </w:r>
      <w:r>
        <w:rPr>
          <w:noProof/>
        </w:rPr>
      </w:r>
      <w:r>
        <w:rPr>
          <w:noProof/>
        </w:rPr>
        <w:fldChar w:fldCharType="separate"/>
      </w:r>
      <w:r w:rsidR="00382C5A">
        <w:rPr>
          <w:noProof/>
        </w:rPr>
        <w:t>32</w:t>
      </w:r>
      <w:r>
        <w:rPr>
          <w:noProof/>
        </w:rPr>
        <w:fldChar w:fldCharType="end"/>
      </w:r>
    </w:p>
    <w:p w14:paraId="2D9B9214" w14:textId="7F53BECC" w:rsidR="00533B52" w:rsidRPr="00E41E3A" w:rsidRDefault="00533B52" w:rsidP="00533B52">
      <w:r w:rsidRPr="00E41E3A">
        <w:fldChar w:fldCharType="end"/>
      </w:r>
    </w:p>
    <w:p w14:paraId="443FCAE7" w14:textId="77777777" w:rsidR="00CF2412" w:rsidRPr="00E41E3A" w:rsidRDefault="00CF2412" w:rsidP="008F16D6">
      <w:pPr>
        <w:pStyle w:val="ANNEXE"/>
      </w:pPr>
      <w:r w:rsidRPr="00E41E3A">
        <w:br w:type="page"/>
      </w:r>
    </w:p>
    <w:tbl>
      <w:tblPr>
        <w:tblStyle w:val="Grilledutableau"/>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6662"/>
      </w:tblGrid>
      <w:tr w:rsidR="00B50E1A" w:rsidRPr="00E41E3A" w14:paraId="5ED191A2" w14:textId="77777777" w:rsidTr="004B7931">
        <w:tc>
          <w:tcPr>
            <w:tcW w:w="2694" w:type="dxa"/>
          </w:tcPr>
          <w:p w14:paraId="5E57DE40" w14:textId="77777777" w:rsidR="006C60EA" w:rsidRPr="00E41E3A" w:rsidRDefault="006C60EA" w:rsidP="003A520F">
            <w:pPr>
              <w:spacing w:after="122"/>
            </w:pPr>
            <w:bookmarkStart w:id="22" w:name="SECTION1"/>
          </w:p>
        </w:tc>
        <w:tc>
          <w:tcPr>
            <w:tcW w:w="6662" w:type="dxa"/>
          </w:tcPr>
          <w:p w14:paraId="6BF63163" w14:textId="12B051E6" w:rsidR="006C60EA" w:rsidRPr="00C43F95" w:rsidRDefault="006C60EA" w:rsidP="001E10D1">
            <w:pPr>
              <w:pStyle w:val="HeadingA"/>
            </w:pPr>
            <w:bookmarkStart w:id="23" w:name="_Toc238221999"/>
            <w:r w:rsidRPr="00C43F95">
              <w:t>G</w:t>
            </w:r>
            <w:r w:rsidR="002D125A" w:rsidRPr="00C43F95">
              <w:t>éné</w:t>
            </w:r>
            <w:r w:rsidR="001263B8" w:rsidRPr="00C43F95">
              <w:t>ral</w:t>
            </w:r>
            <w:r w:rsidR="002D125A" w:rsidRPr="00C43F95">
              <w:t>ité</w:t>
            </w:r>
            <w:bookmarkEnd w:id="23"/>
          </w:p>
        </w:tc>
      </w:tr>
      <w:tr w:rsidR="00B50E1A" w:rsidRPr="00E41E3A" w14:paraId="29BD8515" w14:textId="77777777" w:rsidTr="004B7931">
        <w:tc>
          <w:tcPr>
            <w:tcW w:w="2694" w:type="dxa"/>
          </w:tcPr>
          <w:p w14:paraId="28CCD8A2" w14:textId="51231619" w:rsidR="006C60EA" w:rsidRPr="007E3BED" w:rsidRDefault="002D125A" w:rsidP="007E3BED">
            <w:pPr>
              <w:pStyle w:val="Heading1"/>
            </w:pPr>
            <w:bookmarkStart w:id="24" w:name="_Toc238222000"/>
            <w:r w:rsidRPr="007E3BED">
              <w:t>Objet du Marché</w:t>
            </w:r>
            <w:bookmarkEnd w:id="24"/>
          </w:p>
        </w:tc>
        <w:tc>
          <w:tcPr>
            <w:tcW w:w="6662" w:type="dxa"/>
          </w:tcPr>
          <w:p w14:paraId="559F7E17" w14:textId="179DA848" w:rsidR="006C60EA" w:rsidRPr="00C3583D" w:rsidRDefault="00EC0AF2" w:rsidP="007E3BED">
            <w:pPr>
              <w:pStyle w:val="Heading2"/>
            </w:pPr>
            <w:r w:rsidRPr="00C3583D">
              <w:t>En référence à l’Avis d’Appel d’Offres identifié dans les Données Particulières de l’Appel d’Offres (DPAO), le Maître d'Ouvrage tel qu’il est identifié dans les DPAO publie les présents Documents d’Appel d’Offres</w:t>
            </w:r>
            <w:r w:rsidR="00B44D8D" w:rsidRPr="00C3583D">
              <w:t>,</w:t>
            </w:r>
            <w:r w:rsidRPr="00C3583D">
              <w:t xml:space="preserve"> en vue de </w:t>
            </w:r>
            <w:r w:rsidR="00B44D8D" w:rsidRPr="00C3583D">
              <w:t xml:space="preserve">de la </w:t>
            </w:r>
            <w:r w:rsidR="0037329B" w:rsidRPr="00C3583D">
              <w:t>C</w:t>
            </w:r>
            <w:r w:rsidR="00B44D8D" w:rsidRPr="00C3583D">
              <w:t xml:space="preserve">onception, la </w:t>
            </w:r>
            <w:r w:rsidR="008D20D7" w:rsidRPr="00C3583D">
              <w:t xml:space="preserve">Construction </w:t>
            </w:r>
            <w:r w:rsidR="0037329B" w:rsidRPr="00C3583D">
              <w:t>et l'E</w:t>
            </w:r>
            <w:r w:rsidR="00B44D8D" w:rsidRPr="00C3583D">
              <w:t xml:space="preserve">xploitation </w:t>
            </w:r>
            <w:r w:rsidRPr="00C3583D">
              <w:t xml:space="preserve">des </w:t>
            </w:r>
            <w:r w:rsidR="008D20D7" w:rsidRPr="00C3583D">
              <w:t xml:space="preserve">ouvrages </w:t>
            </w:r>
            <w:r w:rsidRPr="00C3583D">
              <w:t>spécifiés à la Section</w:t>
            </w:r>
            <w:r w:rsidR="00D126F6" w:rsidRPr="00C3583D">
              <w:t> </w:t>
            </w:r>
            <w:r w:rsidRPr="00C3583D">
              <w:t>VII</w:t>
            </w:r>
            <w:r w:rsidR="00B44D8D" w:rsidRPr="00C3583D">
              <w:t xml:space="preserve"> – Exigences du Maître d'Ouvrage. </w:t>
            </w:r>
            <w:r w:rsidRPr="00C3583D">
              <w:t>Le nom</w:t>
            </w:r>
            <w:r w:rsidR="00B44D8D" w:rsidRPr="00C3583D">
              <w:t xml:space="preserve"> et </w:t>
            </w:r>
            <w:r w:rsidRPr="00C3583D">
              <w:t>le numéro d’identification faisant l’objet de l’Appel d’Offres international (AOI) figurent dans les DPAO.</w:t>
            </w:r>
          </w:p>
          <w:p w14:paraId="62B51DE2" w14:textId="631EDDE0" w:rsidR="00AD109B" w:rsidRPr="00C3583D" w:rsidRDefault="00B44D8D" w:rsidP="007E3BED">
            <w:pPr>
              <w:pStyle w:val="Heading2"/>
            </w:pPr>
            <w:r w:rsidRPr="00C3583D">
              <w:t>Dans les présents Documents d’Appel d’Offres :</w:t>
            </w:r>
          </w:p>
          <w:p w14:paraId="764675C7" w14:textId="6E625508" w:rsidR="00B44D8D" w:rsidRPr="00C3583D" w:rsidRDefault="00B44D8D" w:rsidP="007E06D5">
            <w:pPr>
              <w:pStyle w:val="Paragraphedeliste"/>
              <w:numPr>
                <w:ilvl w:val="0"/>
                <w:numId w:val="29"/>
              </w:numPr>
              <w:spacing w:after="122"/>
              <w:ind w:left="649" w:hanging="567"/>
              <w:contextualSpacing w:val="0"/>
            </w:pPr>
            <w:r w:rsidRPr="00C3583D">
              <w:t xml:space="preserve">Le terme "par écrit" signifie communiqué sous forme écrite </w:t>
            </w:r>
            <w:r w:rsidR="005D7BE6" w:rsidRPr="00C3583D">
              <w:t xml:space="preserve">(incluant la transmission électronique) </w:t>
            </w:r>
            <w:r w:rsidRPr="00C3583D">
              <w:t>avec accusé de réception ;</w:t>
            </w:r>
          </w:p>
          <w:p w14:paraId="08214770" w14:textId="289AD323" w:rsidR="00B44D8D" w:rsidRPr="00C3583D" w:rsidRDefault="00B44D8D" w:rsidP="007E06D5">
            <w:pPr>
              <w:pStyle w:val="Paragraphedeliste"/>
              <w:numPr>
                <w:ilvl w:val="0"/>
                <w:numId w:val="29"/>
              </w:numPr>
              <w:spacing w:after="122"/>
              <w:ind w:left="649" w:hanging="567"/>
              <w:contextualSpacing w:val="0"/>
            </w:pPr>
            <w:r w:rsidRPr="00C3583D">
              <w:t xml:space="preserve">Si le contexte l’exige, le singulier désigne </w:t>
            </w:r>
            <w:r w:rsidR="00C34610" w:rsidRPr="00C3583D">
              <w:t xml:space="preserve">également </w:t>
            </w:r>
            <w:r w:rsidRPr="00C3583D">
              <w:t>le pluriel, et vice versa ; et</w:t>
            </w:r>
          </w:p>
          <w:p w14:paraId="7339FBE2" w14:textId="020AA3E3" w:rsidR="007140D1" w:rsidRPr="00C3583D" w:rsidRDefault="00B44D8D" w:rsidP="007E06D5">
            <w:pPr>
              <w:pStyle w:val="Paragraphedeliste"/>
              <w:numPr>
                <w:ilvl w:val="0"/>
                <w:numId w:val="29"/>
              </w:numPr>
              <w:spacing w:after="122"/>
              <w:ind w:left="649" w:hanging="567"/>
              <w:contextualSpacing w:val="0"/>
            </w:pPr>
            <w:r w:rsidRPr="00C3583D">
              <w:t>Le terme "jour" désigne un jour calendaire</w:t>
            </w:r>
            <w:r w:rsidR="00EF113A" w:rsidRPr="00C3583D">
              <w:t xml:space="preserve"> ; </w:t>
            </w:r>
          </w:p>
          <w:p w14:paraId="2D2D02EE" w14:textId="1E27A919" w:rsidR="00EF113A" w:rsidRPr="00C3583D" w:rsidRDefault="00154E34" w:rsidP="007E06D5">
            <w:pPr>
              <w:pStyle w:val="Paragraphedeliste"/>
              <w:numPr>
                <w:ilvl w:val="0"/>
                <w:numId w:val="29"/>
              </w:numPr>
              <w:spacing w:after="122"/>
              <w:ind w:left="649" w:hanging="567"/>
              <w:contextualSpacing w:val="0"/>
            </w:pPr>
            <w:r w:rsidRPr="00C3583D">
              <w:rPr>
                <w:noProof/>
              </w:rPr>
              <w:t>Les termes employés au genre masculin sont utilisés comme génériques ; ils ont à la fois valeur d’un féminin et d’un masculin </w:t>
            </w:r>
            <w:r w:rsidR="00EF113A" w:rsidRPr="00C3583D">
              <w:t>;</w:t>
            </w:r>
          </w:p>
          <w:p w14:paraId="45D3408C" w14:textId="6D3DE965" w:rsidR="00EF113A" w:rsidRPr="00C3583D" w:rsidRDefault="00154E34" w:rsidP="007E06D5">
            <w:pPr>
              <w:pStyle w:val="Paragraphedeliste"/>
              <w:numPr>
                <w:ilvl w:val="0"/>
                <w:numId w:val="29"/>
              </w:numPr>
              <w:spacing w:after="122"/>
              <w:ind w:left="649" w:hanging="567"/>
              <w:contextualSpacing w:val="0"/>
            </w:pPr>
            <w:r w:rsidRPr="00C3583D">
              <w:rPr>
                <w:noProof/>
              </w:rPr>
              <w:t>Les termes en majuscules ont le sens défini dans l’</w:t>
            </w:r>
            <w:r w:rsidR="008D41F1">
              <w:rPr>
                <w:noProof/>
              </w:rPr>
              <w:t>A</w:t>
            </w:r>
            <w:r w:rsidRPr="00C3583D">
              <w:rPr>
                <w:noProof/>
              </w:rPr>
              <w:t xml:space="preserve">rticle 1 du Cahier des Clauses administratives générales (CCAG) </w:t>
            </w:r>
            <w:r w:rsidR="00EF113A" w:rsidRPr="00C3583D">
              <w:t>;</w:t>
            </w:r>
          </w:p>
          <w:p w14:paraId="47E4BCD4" w14:textId="093C21EC" w:rsidR="00EF113A" w:rsidRDefault="00154E34" w:rsidP="007E06D5">
            <w:pPr>
              <w:pStyle w:val="Paragraphedeliste"/>
              <w:numPr>
                <w:ilvl w:val="0"/>
                <w:numId w:val="29"/>
              </w:numPr>
              <w:spacing w:after="122"/>
              <w:ind w:left="649" w:hanging="567"/>
              <w:contextualSpacing w:val="0"/>
            </w:pPr>
            <w:r w:rsidRPr="00C3583D">
              <w:t>« </w:t>
            </w:r>
            <w:r w:rsidRPr="00C3583D">
              <w:rPr>
                <w:b/>
                <w:noProof/>
              </w:rPr>
              <w:t>Groupement</w:t>
            </w:r>
            <w:r w:rsidRPr="00C3583D">
              <w:rPr>
                <w:noProof/>
              </w:rPr>
              <w:t xml:space="preserve"> » (« GE ») signifie une association de plus d'une personne morale ou d’une entité, disposant ou non, d’une personnalité juridique distincte de celle des membres le constituant </w:t>
            </w:r>
            <w:r w:rsidR="00EF113A" w:rsidRPr="00C3583D">
              <w:t>;</w:t>
            </w:r>
          </w:p>
          <w:p w14:paraId="336D897A" w14:textId="0FB9CF94" w:rsidR="000F309A" w:rsidRPr="00C3583D" w:rsidRDefault="000F309A" w:rsidP="007E06D5">
            <w:pPr>
              <w:pStyle w:val="Paragraphedeliste"/>
              <w:numPr>
                <w:ilvl w:val="0"/>
                <w:numId w:val="29"/>
              </w:numPr>
              <w:spacing w:after="122"/>
              <w:ind w:left="649" w:hanging="567"/>
              <w:contextualSpacing w:val="0"/>
            </w:pPr>
            <w:r>
              <w:t>« </w:t>
            </w:r>
            <w:r w:rsidRPr="004B7931">
              <w:rPr>
                <w:b/>
                <w:bCs/>
              </w:rPr>
              <w:t>Offre</w:t>
            </w:r>
            <w:r>
              <w:t> » désigne l’Offre technique et l’Offre financière du Soumissionnaire ;</w:t>
            </w:r>
          </w:p>
          <w:p w14:paraId="788ED62B" w14:textId="45ED48C7" w:rsidR="00EF113A" w:rsidRPr="00C3583D" w:rsidRDefault="00154E34" w:rsidP="007E06D5">
            <w:pPr>
              <w:pStyle w:val="Paragraphedeliste"/>
              <w:numPr>
                <w:ilvl w:val="0"/>
                <w:numId w:val="29"/>
              </w:numPr>
              <w:spacing w:after="122"/>
              <w:ind w:left="649" w:hanging="567"/>
              <w:contextualSpacing w:val="0"/>
            </w:pPr>
            <w:r w:rsidRPr="00C3583D">
              <w:rPr>
                <w:b/>
                <w:noProof/>
              </w:rPr>
              <w:t>« Soumissionnaire »</w:t>
            </w:r>
            <w:r w:rsidRPr="00C3583D">
              <w:rPr>
                <w:noProof/>
              </w:rPr>
              <w:t xml:space="preserve"> désigne la personne morale ou l’entité ou le Groupement qui peut exécuter les travaux en vertu du Marché </w:t>
            </w:r>
            <w:r w:rsidR="00EF113A" w:rsidRPr="00C3583D">
              <w:t>;</w:t>
            </w:r>
          </w:p>
          <w:p w14:paraId="5E110C25" w14:textId="4B3BDC04" w:rsidR="00EF113A" w:rsidRPr="00C3583D" w:rsidRDefault="00154E34" w:rsidP="007E06D5">
            <w:pPr>
              <w:pStyle w:val="Paragraphedeliste"/>
              <w:numPr>
                <w:ilvl w:val="0"/>
                <w:numId w:val="29"/>
              </w:numPr>
              <w:spacing w:after="122"/>
              <w:ind w:left="649" w:hanging="567"/>
              <w:contextualSpacing w:val="0"/>
            </w:pPr>
            <w:r w:rsidRPr="00C3583D">
              <w:rPr>
                <w:b/>
                <w:noProof/>
              </w:rPr>
              <w:t>« Tranche Optionnelle »</w:t>
            </w:r>
            <w:r w:rsidRPr="00C3583D">
              <w:rPr>
                <w:noProof/>
              </w:rPr>
              <w:t xml:space="preserve"> désigne une tranche dont la condition d’affermissement est laissée à la discrétion du Maître d’Ouvrage. Le montant de la (ou les) tranche(s) optionnelle(s) sera prévu au Marché </w:t>
            </w:r>
            <w:r w:rsidR="00EF113A" w:rsidRPr="00C3583D">
              <w:t>;</w:t>
            </w:r>
          </w:p>
          <w:p w14:paraId="13A48636" w14:textId="1F5B70FB" w:rsidR="00EF113A" w:rsidRPr="00C3583D" w:rsidRDefault="00154E34" w:rsidP="007E06D5">
            <w:pPr>
              <w:pStyle w:val="Paragraphedeliste"/>
              <w:numPr>
                <w:ilvl w:val="0"/>
                <w:numId w:val="29"/>
              </w:numPr>
              <w:spacing w:after="122"/>
              <w:ind w:left="649" w:hanging="567"/>
              <w:contextualSpacing w:val="0"/>
            </w:pPr>
            <w:r w:rsidRPr="00C3583D">
              <w:rPr>
                <w:b/>
                <w:noProof/>
              </w:rPr>
              <w:t>« Tranche Conditionnelle »</w:t>
            </w:r>
            <w:r w:rsidRPr="00C3583D">
              <w:rPr>
                <w:noProof/>
              </w:rPr>
              <w:t xml:space="preserve"> désigne une tranche dont la condition d’affermissement dépend uniquement de contraintes externes au Maître d’Ouvrage (par exemple l’obtention d’un financement, le vote d’une loi, l’accès à un site…). Le montant de la (ou les) tranche(s) conditionnelle(s) sera prévu au Marché</w:t>
            </w:r>
            <w:r w:rsidRPr="00C3583D">
              <w:t>.</w:t>
            </w:r>
          </w:p>
        </w:tc>
      </w:tr>
      <w:tr w:rsidR="00B50E1A" w:rsidRPr="00E41E3A" w14:paraId="2BF57983" w14:textId="77777777" w:rsidTr="004B7931">
        <w:tc>
          <w:tcPr>
            <w:tcW w:w="2694" w:type="dxa"/>
          </w:tcPr>
          <w:p w14:paraId="66A74AB2" w14:textId="6F8CEE66" w:rsidR="006C60EA" w:rsidRPr="00E41E3A" w:rsidRDefault="00582C16" w:rsidP="007E3BED">
            <w:pPr>
              <w:pStyle w:val="Heading1"/>
            </w:pPr>
            <w:bookmarkStart w:id="25" w:name="_Toc238222001"/>
            <w:r w:rsidRPr="00E41E3A">
              <w:t>Origine des fonds</w:t>
            </w:r>
            <w:bookmarkEnd w:id="25"/>
          </w:p>
        </w:tc>
        <w:tc>
          <w:tcPr>
            <w:tcW w:w="6662" w:type="dxa"/>
          </w:tcPr>
          <w:p w14:paraId="3AE98739" w14:textId="697FE604" w:rsidR="006C60EA" w:rsidRPr="00C3583D" w:rsidRDefault="00582C16" w:rsidP="007E3BED">
            <w:pPr>
              <w:pStyle w:val="Heading2"/>
            </w:pPr>
            <w:r w:rsidRPr="00C3583D">
              <w:t xml:space="preserve">Le Maître d'Ouvrage, </w:t>
            </w:r>
            <w:r w:rsidRPr="00C3583D">
              <w:rPr>
                <w:b/>
              </w:rPr>
              <w:t>identifié dans les DPAO</w:t>
            </w:r>
            <w:r w:rsidRPr="00C3583D">
              <w:t>, a sollicité ou obtenu un financement (ci-après dénommé "</w:t>
            </w:r>
            <w:r w:rsidRPr="00C3583D">
              <w:rPr>
                <w:b/>
              </w:rPr>
              <w:t>les fonds</w:t>
            </w:r>
            <w:r w:rsidRPr="00C3583D">
              <w:t>") de l’Agence Française de Développement (ci-après dénommée l'"</w:t>
            </w:r>
            <w:r w:rsidRPr="00C3583D">
              <w:rPr>
                <w:b/>
              </w:rPr>
              <w:t>AFD</w:t>
            </w:r>
            <w:r w:rsidRPr="00C3583D">
              <w:t xml:space="preserve">"), en vue de financer le Projet </w:t>
            </w:r>
            <w:r w:rsidRPr="00C3583D">
              <w:rPr>
                <w:b/>
              </w:rPr>
              <w:t>décrit dans les DPAO</w:t>
            </w:r>
            <w:r w:rsidRPr="00C3583D">
              <w:t>. Le Maître d'Ouvrage a l’intention d’utiliser une partie de ces fonds pour effectuer des paiements autorisés au titre du Marché pour lequel le présent Appel d’Offres est lancé.</w:t>
            </w:r>
          </w:p>
        </w:tc>
      </w:tr>
      <w:tr w:rsidR="00B50E1A" w:rsidRPr="00E41E3A" w14:paraId="0CA5AF14" w14:textId="77777777" w:rsidTr="004B7931">
        <w:tc>
          <w:tcPr>
            <w:tcW w:w="2694" w:type="dxa"/>
          </w:tcPr>
          <w:p w14:paraId="03436E56" w14:textId="120A02AF" w:rsidR="006C60EA" w:rsidRPr="00E41E3A" w:rsidRDefault="00582C16" w:rsidP="007E3BED">
            <w:pPr>
              <w:pStyle w:val="Heading1"/>
            </w:pPr>
            <w:bookmarkStart w:id="26" w:name="_Toc238222002"/>
            <w:r w:rsidRPr="00E41E3A">
              <w:t xml:space="preserve">Pratiques </w:t>
            </w:r>
            <w:r w:rsidR="00B70C99">
              <w:t>prohibées</w:t>
            </w:r>
            <w:bookmarkEnd w:id="26"/>
          </w:p>
        </w:tc>
        <w:tc>
          <w:tcPr>
            <w:tcW w:w="6662" w:type="dxa"/>
          </w:tcPr>
          <w:p w14:paraId="35337017" w14:textId="513ABC60" w:rsidR="00582C16" w:rsidRPr="00E41E3A" w:rsidRDefault="00582C16" w:rsidP="007E3BED">
            <w:pPr>
              <w:pStyle w:val="Heading2"/>
            </w:pPr>
            <w:r w:rsidRPr="00E41E3A">
              <w:t xml:space="preserve">L’AFD demande que les règles relatives aux pratiques </w:t>
            </w:r>
            <w:r w:rsidR="00B70C99">
              <w:t>prohibées</w:t>
            </w:r>
            <w:r w:rsidRPr="00E41E3A">
              <w:t xml:space="preserve"> telles qu’elles figurent à la Section VI – Règles en matière de </w:t>
            </w:r>
            <w:r w:rsidR="00DD47B7">
              <w:t>Pratiques Prohibées</w:t>
            </w:r>
            <w:r w:rsidRPr="00E41E3A">
              <w:t xml:space="preserve"> – Responsabilité Environnementale et Sociale</w:t>
            </w:r>
            <w:r w:rsidR="00154E34">
              <w:t>,</w:t>
            </w:r>
            <w:r w:rsidRPr="00E41E3A">
              <w:t xml:space="preserve"> soient appliquées.</w:t>
            </w:r>
          </w:p>
          <w:p w14:paraId="2827744E" w14:textId="6F519043" w:rsidR="007E2102" w:rsidRPr="00E41E3A" w:rsidRDefault="00582C16" w:rsidP="007E3BED">
            <w:pPr>
              <w:pStyle w:val="Heading2"/>
            </w:pPr>
            <w:r w:rsidRPr="00E41E3A">
              <w:t xml:space="preserve">Aux fins d’application de ces règles, les Soumissionnaires (y compris leurs </w:t>
            </w:r>
            <w:r w:rsidR="006F371F" w:rsidRPr="00E41E3A">
              <w:t>S</w:t>
            </w:r>
            <w:r w:rsidR="00C64277" w:rsidRPr="00E41E3A">
              <w:t>ous-T</w:t>
            </w:r>
            <w:r w:rsidRPr="00E41E3A">
              <w:t xml:space="preserve">raitants) devront faire en sorte que l’AFD puisse </w:t>
            </w:r>
            <w:r w:rsidR="00B70C99">
              <w:t xml:space="preserve">mener des investigations, </w:t>
            </w:r>
            <w:r w:rsidR="00B82303">
              <w:t xml:space="preserve">et </w:t>
            </w:r>
            <w:r w:rsidR="00B70C99">
              <w:t xml:space="preserve">notamment </w:t>
            </w:r>
            <w:r w:rsidRPr="00E41E3A">
              <w:t xml:space="preserve">examiner les comptes, pièces comptables, relevés et autres documents relatifs au processus de Sélection Initiale, </w:t>
            </w:r>
            <w:r w:rsidR="00D126F6" w:rsidRPr="00E41E3A">
              <w:t xml:space="preserve">de </w:t>
            </w:r>
            <w:r w:rsidRPr="00E41E3A">
              <w:t>Soumission des Offres et à l’exécution des Marchés (en cas d’attribution) et à les soumettre pour vérification à des auditeurs désignés par l’AFD.</w:t>
            </w:r>
          </w:p>
        </w:tc>
      </w:tr>
      <w:tr w:rsidR="007F4BA4" w:rsidRPr="00E41E3A" w14:paraId="23AE8D2F" w14:textId="77777777" w:rsidTr="004B7931">
        <w:tc>
          <w:tcPr>
            <w:tcW w:w="2694" w:type="dxa"/>
          </w:tcPr>
          <w:p w14:paraId="4B3A4478" w14:textId="7FAF7BF1" w:rsidR="006C60EA" w:rsidRPr="00E41E3A" w:rsidRDefault="00554E43" w:rsidP="007E3BED">
            <w:pPr>
              <w:pStyle w:val="Heading1"/>
            </w:pPr>
            <w:bookmarkStart w:id="27" w:name="_Toc238222003"/>
            <w:r w:rsidRPr="00E41E3A">
              <w:t>Soumissionnaires admis à concourir</w:t>
            </w:r>
            <w:bookmarkEnd w:id="27"/>
          </w:p>
        </w:tc>
        <w:tc>
          <w:tcPr>
            <w:tcW w:w="6662" w:type="dxa"/>
          </w:tcPr>
          <w:p w14:paraId="15617DE6" w14:textId="0E53ACEC" w:rsidR="006C60EA" w:rsidRPr="00E41E3A" w:rsidRDefault="00554E43" w:rsidP="007E3BED">
            <w:pPr>
              <w:pStyle w:val="Heading2"/>
            </w:pPr>
            <w:r w:rsidRPr="00E41E3A">
              <w:t>Les Soumissionnaires peuvent être constitués d’entreprises privées ou publiques (sous réserve des dispositions de l’Article</w:t>
            </w:r>
            <w:r w:rsidR="00D126F6" w:rsidRPr="00E41E3A">
              <w:t> </w:t>
            </w:r>
            <w:r w:rsidRPr="00E41E3A">
              <w:t xml:space="preserve">4.3 des IS) ou de tout groupement les comprenant au titre d’un accord existant ou tel qu’il ressort d’une intention de former </w:t>
            </w:r>
            <w:r w:rsidRPr="00C3583D">
              <w:t>un tel accord supporté par une lettre d’intention et un projet d’accord de groupement</w:t>
            </w:r>
            <w:r w:rsidR="00EF113A" w:rsidRPr="00C3583D">
              <w:t xml:space="preserve">, qui précise au minimum </w:t>
            </w:r>
            <w:r w:rsidR="00154E34" w:rsidRPr="00C3583D">
              <w:t>les contributions des membres du groupement et l</w:t>
            </w:r>
            <w:r w:rsidR="00154E34" w:rsidRPr="00C3583D">
              <w:rPr>
                <w:noProof/>
              </w:rPr>
              <w:t>eur partage des tâches</w:t>
            </w:r>
            <w:r w:rsidR="00EF113A" w:rsidRPr="00C3583D">
              <w:t>.</w:t>
            </w:r>
            <w:r w:rsidRPr="00C3583D">
              <w:t xml:space="preserve"> En cas de </w:t>
            </w:r>
            <w:r w:rsidR="00154E34" w:rsidRPr="00C3583D">
              <w:t>G</w:t>
            </w:r>
            <w:r w:rsidRPr="00C3583D">
              <w:t>roupement tous les membres le constituant seront solidairement responsables pour l’exécution du Marché conformément à ses termes. Le groupement désignera un Mandataire avec pouvoir de représenter valablement tous ses membres durant l’Appel d’Offres, et en cas d’attribution du Marché à ce groupement</w:t>
            </w:r>
            <w:r w:rsidRPr="00E41E3A">
              <w:t xml:space="preserve">, durant l’exécution du Marché. </w:t>
            </w:r>
            <w:r w:rsidR="00F33E40" w:rsidRPr="00E41E3A">
              <w:rPr>
                <w:b/>
              </w:rPr>
              <w:t>Sauf disposition contraire figurant aux DPAO</w:t>
            </w:r>
            <w:r w:rsidRPr="00E41E3A">
              <w:t>, le nombre des participants au groupement n’est pas limité.</w:t>
            </w:r>
          </w:p>
          <w:p w14:paraId="58278CE9" w14:textId="266D7D1E" w:rsidR="0032003C" w:rsidRPr="00E41E3A" w:rsidRDefault="00554E43" w:rsidP="007E3BED">
            <w:pPr>
              <w:pStyle w:val="Heading2"/>
            </w:pPr>
            <w:r w:rsidRPr="00E41E3A">
              <w:t>Les Soumissionnaires ne peuvent être en situation de conflit d’intérêt et ceux dont il est déterminé qu’ils sont dans une telle situation seront disqualifiés. Sont considérés comme pouvant avoir un tel conflit avec l’un ou plusieurs intervenants au processus d’Appel d’Offres les Soumissionnaires dans les situations suivantes :</w:t>
            </w:r>
          </w:p>
          <w:p w14:paraId="6999B206" w14:textId="77777777" w:rsidR="00554E43" w:rsidRPr="00E41E3A" w:rsidRDefault="00554E43" w:rsidP="003A520F">
            <w:pPr>
              <w:pStyle w:val="Paragraphedeliste"/>
              <w:numPr>
                <w:ilvl w:val="0"/>
                <w:numId w:val="30"/>
              </w:numPr>
              <w:spacing w:after="122"/>
              <w:ind w:left="922" w:hanging="565"/>
              <w:contextualSpacing w:val="0"/>
            </w:pPr>
            <w:r w:rsidRPr="00E41E3A">
              <w:t>Les Soumissionnaires placés sous le contrôle de la même entreprise ; ou</w:t>
            </w:r>
          </w:p>
          <w:p w14:paraId="484F7E66" w14:textId="77777777" w:rsidR="00554E43" w:rsidRPr="00E41E3A" w:rsidRDefault="00554E43" w:rsidP="003A520F">
            <w:pPr>
              <w:pStyle w:val="Paragraphedeliste"/>
              <w:numPr>
                <w:ilvl w:val="0"/>
                <w:numId w:val="30"/>
              </w:numPr>
              <w:spacing w:after="122"/>
              <w:ind w:left="922" w:hanging="565"/>
              <w:contextualSpacing w:val="0"/>
            </w:pPr>
            <w:r w:rsidRPr="00E41E3A">
              <w:t>Les Soumissionnaires qui reçoivent directement ou indirectement des subventions l’un de l’autre ; ou</w:t>
            </w:r>
          </w:p>
          <w:p w14:paraId="2CB0F050" w14:textId="77777777" w:rsidR="00554E43" w:rsidRPr="00E41E3A" w:rsidRDefault="00554E43" w:rsidP="003A520F">
            <w:pPr>
              <w:pStyle w:val="Paragraphedeliste"/>
              <w:numPr>
                <w:ilvl w:val="0"/>
                <w:numId w:val="30"/>
              </w:numPr>
              <w:spacing w:after="122"/>
              <w:ind w:left="922" w:hanging="565"/>
              <w:contextualSpacing w:val="0"/>
            </w:pPr>
            <w:r w:rsidRPr="00E41E3A">
              <w:t>Les Soumissionnaires qui ont le même représentant légal dans le cadre du présent Appel d’Offres ; ou</w:t>
            </w:r>
          </w:p>
          <w:p w14:paraId="1AFFFE10" w14:textId="77777777" w:rsidR="00554E43" w:rsidRPr="00E41E3A" w:rsidRDefault="00554E43" w:rsidP="003A520F">
            <w:pPr>
              <w:pStyle w:val="Paragraphedeliste"/>
              <w:numPr>
                <w:ilvl w:val="0"/>
                <w:numId w:val="30"/>
              </w:numPr>
              <w:spacing w:after="122"/>
              <w:ind w:left="922" w:hanging="565"/>
              <w:contextualSpacing w:val="0"/>
            </w:pPr>
            <w:r w:rsidRPr="00E41E3A">
              <w:t>Les Soumissionnaires qui entretiennent entre eux directement ou par l’intermédiaire d’un tiers, des contacts leur permettant d’avoir accès aux informations contenues dans leurs Offres ou de les influencer ou d’influencer les décisions du Maître d'Ouvrage au sujet de cet Appel d’Offres ; ou</w:t>
            </w:r>
          </w:p>
          <w:p w14:paraId="69C26CD9" w14:textId="103ED942" w:rsidR="00554E43" w:rsidRPr="00E41E3A" w:rsidRDefault="00554E43" w:rsidP="003A520F">
            <w:pPr>
              <w:pStyle w:val="Paragraphedeliste"/>
              <w:numPr>
                <w:ilvl w:val="0"/>
                <w:numId w:val="30"/>
              </w:numPr>
              <w:spacing w:after="122"/>
              <w:ind w:left="922" w:hanging="565"/>
              <w:contextualSpacing w:val="0"/>
            </w:pPr>
            <w:r w:rsidRPr="00E41E3A">
              <w:t>Les Soumissionnaires qui participent à plusieurs Offres dans le cadre du présent Appel d’Offres</w:t>
            </w:r>
            <w:r w:rsidR="00CF0A40" w:rsidRPr="00E41E3A">
              <w:t>, à l'exception des Offres variantes telles que prévu à l'Article 13 ci-dessous</w:t>
            </w:r>
            <w:r w:rsidRPr="00E41E3A">
              <w:t xml:space="preserve">. La participation d’un Soumissionnaire </w:t>
            </w:r>
            <w:r w:rsidR="00CF0A40" w:rsidRPr="00E41E3A">
              <w:t>(</w:t>
            </w:r>
            <w:r w:rsidR="009B051D" w:rsidRPr="00E41E3A">
              <w:t>en tant qu'entité unique</w:t>
            </w:r>
            <w:r w:rsidR="00CF0A40" w:rsidRPr="00E41E3A">
              <w:t xml:space="preserve"> ou membre d'un Groupement) </w:t>
            </w:r>
            <w:r w:rsidRPr="00E41E3A">
              <w:t xml:space="preserve">à plusieurs Offres provoquera la disqualification de toutes les Offres auxquelles il aura participé ; toutefois, une entreprise peut figurer en tant que </w:t>
            </w:r>
            <w:r w:rsidR="006F371F" w:rsidRPr="00E41E3A">
              <w:t>S</w:t>
            </w:r>
            <w:r w:rsidR="00C64277" w:rsidRPr="00E41E3A">
              <w:t>ous-T</w:t>
            </w:r>
            <w:r w:rsidRPr="00E41E3A">
              <w:t>raitant dans plusieurs Offres ; ou</w:t>
            </w:r>
          </w:p>
          <w:p w14:paraId="62D6B425" w14:textId="552EC51A" w:rsidR="00554E43" w:rsidRPr="00E41E3A" w:rsidRDefault="00554E43" w:rsidP="003A520F">
            <w:pPr>
              <w:pStyle w:val="Paragraphedeliste"/>
              <w:numPr>
                <w:ilvl w:val="0"/>
                <w:numId w:val="30"/>
              </w:numPr>
              <w:spacing w:after="122"/>
              <w:ind w:left="922" w:hanging="565"/>
              <w:contextualSpacing w:val="0"/>
            </w:pPr>
            <w:r w:rsidRPr="00E41E3A">
              <w:t xml:space="preserve">Les Soumissionnaires dont une des firmes auxquels ils sont affiliés a fourni des services de conseil pour la préparation des </w:t>
            </w:r>
            <w:r w:rsidR="00CF0A40" w:rsidRPr="00E41E3A">
              <w:t xml:space="preserve">Exigences du Maître d'Ouvrage ou des Garanties de Performance </w:t>
            </w:r>
            <w:r w:rsidRPr="00E41E3A">
              <w:t xml:space="preserve">pour les </w:t>
            </w:r>
            <w:r w:rsidR="00CF0A40" w:rsidRPr="00E41E3A">
              <w:t>T</w:t>
            </w:r>
            <w:r w:rsidRPr="00E41E3A">
              <w:t>ravaux qui font l’objet du présent Appel d’Offres ; ou</w:t>
            </w:r>
          </w:p>
          <w:p w14:paraId="61C9DE2F" w14:textId="7D8C516F" w:rsidR="00554E43" w:rsidRPr="00E41E3A" w:rsidRDefault="00554E43" w:rsidP="003A520F">
            <w:pPr>
              <w:pStyle w:val="Paragraphedeliste"/>
              <w:numPr>
                <w:ilvl w:val="0"/>
                <w:numId w:val="30"/>
              </w:numPr>
              <w:spacing w:after="122"/>
              <w:ind w:left="922" w:hanging="565"/>
              <w:contextualSpacing w:val="0"/>
            </w:pPr>
            <w:r w:rsidRPr="00E41E3A">
              <w:t xml:space="preserve">Les Soumissionnaires </w:t>
            </w:r>
            <w:r w:rsidR="00CF0A40" w:rsidRPr="00E41E3A">
              <w:t xml:space="preserve">dont une des firmes auxquels ils sont affiliés a été recrutée (ou doit l'être) </w:t>
            </w:r>
            <w:r w:rsidRPr="00E41E3A">
              <w:t>par le Maître d'Ouvrage</w:t>
            </w:r>
            <w:r w:rsidR="00A3601D" w:rsidRPr="00E41E3A">
              <w:t xml:space="preserve"> en qualité de </w:t>
            </w:r>
            <w:r w:rsidR="002045D3" w:rsidRPr="00E41E3A">
              <w:t>Représentant du Maître d'Ouvrage</w:t>
            </w:r>
            <w:r w:rsidRPr="00E41E3A">
              <w:t xml:space="preserve"> dans le cadre du Marché ; ou</w:t>
            </w:r>
          </w:p>
          <w:p w14:paraId="2766B4E1" w14:textId="5F6F8BBF" w:rsidR="0032003C" w:rsidRPr="00E41E3A" w:rsidRDefault="00554E43" w:rsidP="003A520F">
            <w:pPr>
              <w:pStyle w:val="Paragraphedeliste"/>
              <w:numPr>
                <w:ilvl w:val="0"/>
                <w:numId w:val="30"/>
              </w:numPr>
              <w:spacing w:after="122"/>
              <w:ind w:left="922" w:hanging="565"/>
              <w:contextualSpacing w:val="0"/>
            </w:pPr>
            <w:r w:rsidRPr="00E41E3A">
              <w:t>Les Soumissionnaires qui entretiennent une étroite relation d’affaires ou de famille avec un membre du personnel du Maître d'Ouvrage (ou du personnel de l’entité d’exécution du Projet ou d’un bénéficiaire d’une partie des fonds) : (i) qui intervient directement ou indirectement dans la préparation des Documents d’Appel d’Offres ou des Spécifications du Marché, et/ou dans le processus d’évaluation des Offres ; ou (ii) qui pourrait intervenir dans l’exécution ou la supervision de ce même Marché, sauf si le conflit qui découle de cette relation a été réglé d’une manière satisfaisante pour l’AFD pendant le processus de sélection et l’exécution du Marché</w:t>
            </w:r>
            <w:r w:rsidR="00D179E7" w:rsidRPr="00E41E3A">
              <w:t>.</w:t>
            </w:r>
          </w:p>
          <w:p w14:paraId="2A35EC5D" w14:textId="530C6CDC" w:rsidR="0032003C" w:rsidRPr="00E41E3A" w:rsidRDefault="00A3601D" w:rsidP="007E3BED">
            <w:pPr>
              <w:pStyle w:val="Heading2"/>
            </w:pPr>
            <w:r w:rsidRPr="00E41E3A">
              <w:t xml:space="preserve">Les critères d'éligibilité </w:t>
            </w:r>
            <w:r w:rsidR="00F955FD" w:rsidRPr="00E41E3A">
              <w:t>aux financements</w:t>
            </w:r>
            <w:r w:rsidRPr="00E41E3A">
              <w:t xml:space="preserve"> de l'AFD</w:t>
            </w:r>
            <w:r w:rsidR="00D179E7" w:rsidRPr="00E41E3A">
              <w:t xml:space="preserve"> </w:t>
            </w:r>
            <w:r w:rsidR="00F955FD" w:rsidRPr="00E41E3A">
              <w:t>sont exposés en</w:t>
            </w:r>
            <w:r w:rsidR="00D179E7" w:rsidRPr="00E41E3A">
              <w:t xml:space="preserve"> Section</w:t>
            </w:r>
            <w:r w:rsidR="00D4569B" w:rsidRPr="00E41E3A">
              <w:t> </w:t>
            </w:r>
            <w:r w:rsidR="00F955FD" w:rsidRPr="00E41E3A">
              <w:t>V – Critères d'</w:t>
            </w:r>
            <w:r w:rsidR="001B09EA" w:rsidRPr="00E41E3A">
              <w:t>é</w:t>
            </w:r>
            <w:r w:rsidR="00F955FD" w:rsidRPr="00E41E3A">
              <w:t>ligibilité.</w:t>
            </w:r>
          </w:p>
          <w:p w14:paraId="71B97058" w14:textId="62C0E87E" w:rsidR="0032003C" w:rsidRPr="00E41E3A" w:rsidRDefault="00F955FD" w:rsidP="007E3BED">
            <w:pPr>
              <w:pStyle w:val="Heading2"/>
            </w:pPr>
            <w:r w:rsidRPr="00E41E3A">
              <w:t>Les Soumissionnaires ne devront pas faire l’objet d’une exclusion temporaire par le Maître d'Ouvrage au titre d’une Déclaration de Garantie de Soumission.</w:t>
            </w:r>
          </w:p>
          <w:p w14:paraId="7217C186" w14:textId="239A3D7A" w:rsidR="0032003C" w:rsidRPr="00E41E3A" w:rsidRDefault="00F955FD" w:rsidP="007E3BED">
            <w:pPr>
              <w:pStyle w:val="Heading2"/>
            </w:pPr>
            <w:r w:rsidRPr="00E41E3A">
              <w:t xml:space="preserve">Le présent </w:t>
            </w:r>
            <w:r w:rsidR="007F4BA4" w:rsidRPr="00E41E3A">
              <w:t>A</w:t>
            </w:r>
            <w:r w:rsidRPr="00E41E3A">
              <w:t>ppel d'Offres est ouvert aux seuls Soumissionnaire</w:t>
            </w:r>
            <w:r w:rsidR="007000E9">
              <w:t>s</w:t>
            </w:r>
            <w:r w:rsidRPr="00E41E3A">
              <w:t xml:space="preserve"> qualifiés à l'issue de la Sélection Initiale.</w:t>
            </w:r>
          </w:p>
          <w:p w14:paraId="14681EB4" w14:textId="00598C36" w:rsidR="0032003C" w:rsidRPr="00E41E3A" w:rsidRDefault="00F955FD" w:rsidP="007E3BED">
            <w:pPr>
              <w:pStyle w:val="Heading2"/>
            </w:pPr>
            <w:r w:rsidRPr="00E41E3A">
              <w:t>Les Soumissionnaires devront fournir les preuves de leur éligibilité que le Maître d'Ouvrage est en droit de requérir.</w:t>
            </w:r>
          </w:p>
          <w:p w14:paraId="796E9DF4" w14:textId="3B1D9F32" w:rsidR="009A303B" w:rsidRPr="00E41E3A" w:rsidRDefault="00F955FD" w:rsidP="007E3BED">
            <w:pPr>
              <w:pStyle w:val="Heading2"/>
            </w:pPr>
            <w:r w:rsidRPr="00E41E3A">
              <w:t>Une entreprise</w:t>
            </w:r>
            <w:r w:rsidR="0015171B" w:rsidRPr="00E41E3A">
              <w:t xml:space="preserve"> sous le coup</w:t>
            </w:r>
            <w:r w:rsidRPr="00E41E3A">
              <w:t xml:space="preserve"> d'une sanction d'exclu</w:t>
            </w:r>
            <w:r w:rsidR="007F4BA4" w:rsidRPr="00E41E3A">
              <w:t>sion prononcée par le Maître d'O</w:t>
            </w:r>
            <w:r w:rsidRPr="00E41E3A">
              <w:t>uvrage sur l'attribution d'un contrat</w:t>
            </w:r>
            <w:r w:rsidR="0015171B" w:rsidRPr="00E41E3A">
              <w:t xml:space="preserve">, est éligible pour participer à cet Appel d'Offres, sauf si l'AFD, à la demande du Maître d'Ouvrage, est convaincue que cette exclusion : (a) est liée à une </w:t>
            </w:r>
            <w:r w:rsidR="00B70C99">
              <w:t xml:space="preserve">pratique prohibée </w:t>
            </w:r>
            <w:r w:rsidR="00882D15">
              <w:t>comme indiqué</w:t>
            </w:r>
            <w:r w:rsidR="00B70C99">
              <w:t xml:space="preserve"> à la Section VI</w:t>
            </w:r>
            <w:r w:rsidR="004B2114">
              <w:t> </w:t>
            </w:r>
            <w:r w:rsidR="004B2114">
              <w:noBreakHyphen/>
              <w:t> </w:t>
            </w:r>
            <w:r w:rsidR="00B70C99" w:rsidRPr="00B70C99">
              <w:t>Règles en matière de Pratiques Prohibées – Responsabilité Environnementale et Sociale</w:t>
            </w:r>
            <w:r w:rsidR="0015171B" w:rsidRPr="00E41E3A">
              <w:t xml:space="preserve">, et (b) a </w:t>
            </w:r>
            <w:r w:rsidR="00A258D9" w:rsidRPr="00E41E3A">
              <w:t>fait l'objet</w:t>
            </w:r>
            <w:r w:rsidR="0015171B" w:rsidRPr="00E41E3A">
              <w:t xml:space="preserve"> une procédure judiciaire ou administrative</w:t>
            </w:r>
            <w:r w:rsidR="007F4BA4" w:rsidRPr="00E41E3A">
              <w:t>,</w:t>
            </w:r>
            <w:r w:rsidR="0015171B" w:rsidRPr="00E41E3A">
              <w:t xml:space="preserve"> qui a permis à l'entreprise de bénéficier d'un</w:t>
            </w:r>
            <w:r w:rsidR="001B09EA" w:rsidRPr="00E41E3A">
              <w:t xml:space="preserve">e </w:t>
            </w:r>
            <w:r w:rsidR="007F4BA4" w:rsidRPr="00E41E3A">
              <w:t xml:space="preserve">instruction </w:t>
            </w:r>
            <w:r w:rsidR="001B09EA" w:rsidRPr="00E41E3A">
              <w:t xml:space="preserve">régulière </w:t>
            </w:r>
            <w:r w:rsidR="007F4BA4" w:rsidRPr="00E41E3A">
              <w:t>et adaptée</w:t>
            </w:r>
            <w:r w:rsidR="00A258D9" w:rsidRPr="00E41E3A">
              <w:t>.</w:t>
            </w:r>
          </w:p>
        </w:tc>
      </w:tr>
      <w:tr w:rsidR="00B50E1A" w:rsidRPr="00E41E3A" w14:paraId="0F3602E8" w14:textId="77777777" w:rsidTr="004B7931">
        <w:tc>
          <w:tcPr>
            <w:tcW w:w="2694" w:type="dxa"/>
          </w:tcPr>
          <w:p w14:paraId="7A6AFB25" w14:textId="2368637B" w:rsidR="0032003C" w:rsidRPr="00E41E3A" w:rsidRDefault="00DB7E10" w:rsidP="007E3BED">
            <w:pPr>
              <w:pStyle w:val="Heading1"/>
            </w:pPr>
            <w:bookmarkStart w:id="28" w:name="_Toc238222004"/>
            <w:r w:rsidRPr="00E41E3A">
              <w:t xml:space="preserve">Matériaux, </w:t>
            </w:r>
            <w:r w:rsidR="001B09EA" w:rsidRPr="00E41E3A">
              <w:t>matériels</w:t>
            </w:r>
            <w:r w:rsidR="00DF36C9" w:rsidRPr="00E41E3A">
              <w:t xml:space="preserve"> </w:t>
            </w:r>
            <w:r w:rsidR="001B09EA" w:rsidRPr="00E41E3A">
              <w:t>et services</w:t>
            </w:r>
            <w:r w:rsidR="001B09EA" w:rsidRPr="00E41E3A">
              <w:rPr>
                <w:strike/>
              </w:rPr>
              <w:t xml:space="preserve"> </w:t>
            </w:r>
            <w:r w:rsidR="001B09EA" w:rsidRPr="00E41E3A">
              <w:t>répondan</w:t>
            </w:r>
            <w:r w:rsidR="00A179C0" w:rsidRPr="00E41E3A">
              <w:t>t</w:t>
            </w:r>
            <w:r w:rsidR="001B09EA" w:rsidRPr="00E41E3A">
              <w:t xml:space="preserve"> aux critères de provenance</w:t>
            </w:r>
            <w:bookmarkEnd w:id="28"/>
          </w:p>
        </w:tc>
        <w:tc>
          <w:tcPr>
            <w:tcW w:w="6662" w:type="dxa"/>
          </w:tcPr>
          <w:p w14:paraId="7531A7AF" w14:textId="34C62EA7" w:rsidR="0032003C" w:rsidRPr="00E41E3A" w:rsidRDefault="00DB7E10" w:rsidP="007E3BED">
            <w:pPr>
              <w:pStyle w:val="Heading2"/>
            </w:pPr>
            <w:r w:rsidRPr="00E41E3A">
              <w:t>Sous réserve des disposi</w:t>
            </w:r>
            <w:r w:rsidR="001D3A32" w:rsidRPr="00E41E3A">
              <w:t>tions figurant à la Section V </w:t>
            </w:r>
            <w:r w:rsidR="001D3A32" w:rsidRPr="00E41E3A">
              <w:noBreakHyphen/>
              <w:t> </w:t>
            </w:r>
            <w:r w:rsidRPr="00E41E3A">
              <w:t xml:space="preserve">Critères d’éligibilité, tous les matériaux, matériels et services faisant l’objet du présent </w:t>
            </w:r>
            <w:r w:rsidR="00DF36C9" w:rsidRPr="00E41E3A">
              <w:t>M</w:t>
            </w:r>
            <w:r w:rsidRPr="00E41E3A">
              <w:t>arché et financés par l’AFD peuvent provenir de tout pays et les dépenses pour les besoins du Marché seront limitées à de tels matériaux, matériels et services. Les Soumissionnaires peuvent se voir demander par le Maître d'Ouvrage de justifier la provenance de ces matériaux, matériel</w:t>
            </w:r>
            <w:r w:rsidR="007F4BA4" w:rsidRPr="00E41E3A">
              <w:t xml:space="preserve">s </w:t>
            </w:r>
            <w:r w:rsidRPr="00E41E3A">
              <w:t>et services.</w:t>
            </w:r>
          </w:p>
          <w:p w14:paraId="0CFADE7C" w14:textId="51706829" w:rsidR="003148BA" w:rsidRPr="00E41E3A" w:rsidRDefault="003626D3" w:rsidP="007E3BED">
            <w:pPr>
              <w:pStyle w:val="Heading2"/>
            </w:pPr>
            <w:r w:rsidRPr="00E41E3A">
              <w:t xml:space="preserve">Pour compléter l'Article </w:t>
            </w:r>
            <w:r w:rsidR="003148BA" w:rsidRPr="00E41E3A">
              <w:t xml:space="preserve">5.1 </w:t>
            </w:r>
            <w:r w:rsidR="00872FB5" w:rsidRPr="00E41E3A">
              <w:t xml:space="preserve">des IS </w:t>
            </w:r>
            <w:r w:rsidRPr="00E41E3A">
              <w:t>ci-dessus</w:t>
            </w:r>
            <w:r w:rsidR="003148BA" w:rsidRPr="00E41E3A">
              <w:t xml:space="preserve">, </w:t>
            </w:r>
            <w:r w:rsidRPr="00E41E3A">
              <w:t xml:space="preserve">on entend par "origine" le lieu d’extraction, de culture, de production ou de fabrication des </w:t>
            </w:r>
            <w:r w:rsidR="007F4BA4" w:rsidRPr="00E41E3A">
              <w:t>matériels</w:t>
            </w:r>
            <w:r w:rsidRPr="00E41E3A">
              <w:t>, pièces ou composants, matériaux et services</w:t>
            </w:r>
            <w:r w:rsidR="00872FB5" w:rsidRPr="00E41E3A">
              <w:t xml:space="preserve"> qui en découlent, e</w:t>
            </w:r>
            <w:r w:rsidRPr="00E41E3A">
              <w:t>t l’endroit d’où</w:t>
            </w:r>
            <w:r w:rsidR="007F4BA4" w:rsidRPr="00E41E3A">
              <w:t xml:space="preserve"> proviennent</w:t>
            </w:r>
            <w:r w:rsidRPr="00E41E3A">
              <w:t xml:space="preserve"> les services</w:t>
            </w:r>
            <w:r w:rsidR="00872FB5" w:rsidRPr="00E41E3A">
              <w:t>.</w:t>
            </w:r>
          </w:p>
        </w:tc>
      </w:tr>
      <w:tr w:rsidR="00B50E1A" w:rsidRPr="00E41E3A" w14:paraId="261ACB5F" w14:textId="77777777" w:rsidTr="004B7931">
        <w:tc>
          <w:tcPr>
            <w:tcW w:w="2694" w:type="dxa"/>
          </w:tcPr>
          <w:p w14:paraId="261A392D" w14:textId="77777777" w:rsidR="0032003C" w:rsidRPr="00E41E3A" w:rsidRDefault="0032003C" w:rsidP="00B65A5C">
            <w:pPr>
              <w:spacing w:after="122"/>
            </w:pPr>
          </w:p>
        </w:tc>
        <w:tc>
          <w:tcPr>
            <w:tcW w:w="6662" w:type="dxa"/>
          </w:tcPr>
          <w:p w14:paraId="57104458" w14:textId="209D319F" w:rsidR="0032003C" w:rsidRPr="001E10D1" w:rsidRDefault="0032003C" w:rsidP="00B65A5C">
            <w:pPr>
              <w:pStyle w:val="HeadingA"/>
            </w:pPr>
            <w:bookmarkStart w:id="29" w:name="_Toc238222005"/>
            <w:r w:rsidRPr="001E10D1">
              <w:t>Conten</w:t>
            </w:r>
            <w:r w:rsidR="00872FB5" w:rsidRPr="001E10D1">
              <w:t>u des Documents d'Appel d'Offres</w:t>
            </w:r>
            <w:bookmarkEnd w:id="29"/>
          </w:p>
        </w:tc>
      </w:tr>
      <w:tr w:rsidR="00B50E1A" w:rsidRPr="00E41E3A" w14:paraId="695FDBCE" w14:textId="77777777" w:rsidTr="004B7931">
        <w:tc>
          <w:tcPr>
            <w:tcW w:w="2694" w:type="dxa"/>
          </w:tcPr>
          <w:p w14:paraId="6CF8C876" w14:textId="1EC94F04" w:rsidR="0032003C" w:rsidRPr="00E41E3A" w:rsidRDefault="0032003C" w:rsidP="007E3BED">
            <w:pPr>
              <w:pStyle w:val="Heading1"/>
            </w:pPr>
            <w:bookmarkStart w:id="30" w:name="_Toc238222006"/>
            <w:r w:rsidRPr="00E41E3A">
              <w:t xml:space="preserve">Sections </w:t>
            </w:r>
            <w:r w:rsidR="00872FB5" w:rsidRPr="00E41E3A">
              <w:t>des Documents d'Appel d'Offres</w:t>
            </w:r>
            <w:bookmarkEnd w:id="30"/>
          </w:p>
        </w:tc>
        <w:tc>
          <w:tcPr>
            <w:tcW w:w="6662" w:type="dxa"/>
          </w:tcPr>
          <w:p w14:paraId="1F2F459D" w14:textId="68C5B724" w:rsidR="0032003C" w:rsidRPr="00E41E3A" w:rsidRDefault="00872FB5" w:rsidP="007E3BED">
            <w:pPr>
              <w:pStyle w:val="Heading2"/>
            </w:pPr>
            <w:r w:rsidRPr="00E41E3A">
              <w:t>Les Documents d’Appel d’Offres comprennent toutes les Sections dont la liste figure ci-après. Ils doivent être interprétés à la lumière des additifs issus conformément à l’Article 8 des IS</w:t>
            </w:r>
            <w:r w:rsidR="004A1778" w:rsidRPr="00E41E3A">
              <w:t>.</w:t>
            </w:r>
          </w:p>
          <w:p w14:paraId="738E5D7E" w14:textId="7A71033F" w:rsidR="0032003C" w:rsidRPr="00E41E3A" w:rsidRDefault="0032003C" w:rsidP="00B65A5C">
            <w:pPr>
              <w:spacing w:after="122"/>
              <w:ind w:left="601"/>
              <w:rPr>
                <w:b/>
              </w:rPr>
            </w:pPr>
            <w:r w:rsidRPr="00E41E3A">
              <w:rPr>
                <w:b/>
              </w:rPr>
              <w:t>P</w:t>
            </w:r>
            <w:r w:rsidR="00872FB5" w:rsidRPr="00E41E3A">
              <w:rPr>
                <w:b/>
              </w:rPr>
              <w:t>REMIERE P</w:t>
            </w:r>
            <w:r w:rsidR="008E2547" w:rsidRPr="00E41E3A">
              <w:rPr>
                <w:b/>
              </w:rPr>
              <w:t>ART</w:t>
            </w:r>
            <w:r w:rsidR="00872FB5" w:rsidRPr="00E41E3A">
              <w:rPr>
                <w:b/>
              </w:rPr>
              <w:t>IE </w:t>
            </w:r>
            <w:r w:rsidRPr="00E41E3A">
              <w:rPr>
                <w:b/>
              </w:rPr>
              <w:t xml:space="preserve">: </w:t>
            </w:r>
            <w:r w:rsidR="00872FB5" w:rsidRPr="00E41E3A">
              <w:rPr>
                <w:b/>
              </w:rPr>
              <w:t>Procé</w:t>
            </w:r>
            <w:r w:rsidR="008E2547" w:rsidRPr="00E41E3A">
              <w:rPr>
                <w:b/>
              </w:rPr>
              <w:t>dure</w:t>
            </w:r>
            <w:r w:rsidR="00872FB5" w:rsidRPr="00E41E3A">
              <w:rPr>
                <w:b/>
              </w:rPr>
              <w:t xml:space="preserve"> d'Appel d'Offres</w:t>
            </w:r>
          </w:p>
          <w:p w14:paraId="37A59339" w14:textId="22EB503B" w:rsidR="0032003C" w:rsidRPr="00E41E3A" w:rsidRDefault="00D26E4F" w:rsidP="00B65A5C">
            <w:pPr>
              <w:pStyle w:val="Paragraphedeliste"/>
              <w:numPr>
                <w:ilvl w:val="0"/>
                <w:numId w:val="5"/>
              </w:numPr>
              <w:spacing w:after="122"/>
              <w:ind w:left="885" w:hanging="284"/>
              <w:contextualSpacing w:val="0"/>
            </w:pPr>
            <w:r w:rsidRPr="00E41E3A">
              <w:t>Section I </w:t>
            </w:r>
            <w:r w:rsidRPr="00E41E3A">
              <w:noBreakHyphen/>
              <w:t> </w:t>
            </w:r>
            <w:r w:rsidR="0032003C" w:rsidRPr="00E41E3A">
              <w:t xml:space="preserve">Instructions </w:t>
            </w:r>
            <w:r w:rsidR="00872FB5" w:rsidRPr="00E41E3A">
              <w:t xml:space="preserve">aux </w:t>
            </w:r>
            <w:r w:rsidR="0064065B" w:rsidRPr="00E41E3A">
              <w:t>S</w:t>
            </w:r>
            <w:r w:rsidR="00872FB5" w:rsidRPr="00E41E3A">
              <w:t xml:space="preserve">oumissionnaires </w:t>
            </w:r>
            <w:r w:rsidR="0032003C" w:rsidRPr="00E41E3A">
              <w:t>(I</w:t>
            </w:r>
            <w:r w:rsidR="00872FB5" w:rsidRPr="00E41E3A">
              <w:t>S</w:t>
            </w:r>
            <w:r w:rsidR="0032003C" w:rsidRPr="00E41E3A">
              <w:t>)</w:t>
            </w:r>
          </w:p>
          <w:p w14:paraId="660DD3A3" w14:textId="3EA7D1EA" w:rsidR="0032003C" w:rsidRPr="00E41E3A" w:rsidRDefault="00D26E4F" w:rsidP="00B65A5C">
            <w:pPr>
              <w:pStyle w:val="Paragraphedeliste"/>
              <w:numPr>
                <w:ilvl w:val="0"/>
                <w:numId w:val="5"/>
              </w:numPr>
              <w:spacing w:after="122"/>
              <w:ind w:left="885" w:hanging="284"/>
              <w:contextualSpacing w:val="0"/>
            </w:pPr>
            <w:r w:rsidRPr="00E41E3A">
              <w:t>Section II </w:t>
            </w:r>
            <w:r w:rsidR="008E2547" w:rsidRPr="00E41E3A">
              <w:t>–</w:t>
            </w:r>
            <w:r w:rsidRPr="00E41E3A">
              <w:t> </w:t>
            </w:r>
            <w:r w:rsidR="00872FB5" w:rsidRPr="00E41E3A">
              <w:t>Données particulières de l'Appel d'Offres</w:t>
            </w:r>
            <w:r w:rsidR="0032003C" w:rsidRPr="00E41E3A">
              <w:t xml:space="preserve"> (</w:t>
            </w:r>
            <w:r w:rsidR="00872FB5" w:rsidRPr="00E41E3A">
              <w:t>DPAO</w:t>
            </w:r>
            <w:r w:rsidR="0032003C" w:rsidRPr="00E41E3A">
              <w:t>)</w:t>
            </w:r>
          </w:p>
          <w:p w14:paraId="3B7CFD91" w14:textId="34C35C66" w:rsidR="0032003C" w:rsidRPr="00E41E3A" w:rsidRDefault="00D26E4F" w:rsidP="00B65A5C">
            <w:pPr>
              <w:pStyle w:val="Paragraphedeliste"/>
              <w:numPr>
                <w:ilvl w:val="0"/>
                <w:numId w:val="5"/>
              </w:numPr>
              <w:spacing w:after="122"/>
              <w:ind w:left="885" w:hanging="284"/>
              <w:contextualSpacing w:val="0"/>
            </w:pPr>
            <w:r w:rsidRPr="00E41E3A">
              <w:t>Section III </w:t>
            </w:r>
            <w:r w:rsidR="007F7A30" w:rsidRPr="00E41E3A">
              <w:t>–</w:t>
            </w:r>
            <w:r w:rsidRPr="00E41E3A">
              <w:t> </w:t>
            </w:r>
            <w:r w:rsidR="007F7A30" w:rsidRPr="00E41E3A">
              <w:t>Critères d'évaluation et de qualification</w:t>
            </w:r>
          </w:p>
          <w:p w14:paraId="451865FD" w14:textId="6E2FBBF3" w:rsidR="0032003C" w:rsidRPr="00E41E3A" w:rsidRDefault="0032003C" w:rsidP="00B65A5C">
            <w:pPr>
              <w:pStyle w:val="Paragraphedeliste"/>
              <w:numPr>
                <w:ilvl w:val="0"/>
                <w:numId w:val="5"/>
              </w:numPr>
              <w:spacing w:after="122"/>
              <w:ind w:left="885" w:hanging="284"/>
              <w:contextualSpacing w:val="0"/>
            </w:pPr>
            <w:r w:rsidRPr="00E41E3A">
              <w:t>Section IV</w:t>
            </w:r>
            <w:r w:rsidR="00D26E4F" w:rsidRPr="00E41E3A">
              <w:t> </w:t>
            </w:r>
            <w:r w:rsidR="008E2547" w:rsidRPr="00E41E3A">
              <w:t>–</w:t>
            </w:r>
            <w:r w:rsidR="00D26E4F" w:rsidRPr="00E41E3A">
              <w:t> </w:t>
            </w:r>
            <w:r w:rsidR="007F7A30" w:rsidRPr="00E41E3A">
              <w:t>Formulaires</w:t>
            </w:r>
            <w:r w:rsidR="00B03CE8" w:rsidRPr="00E41E3A">
              <w:t xml:space="preserve"> et Bordereaux</w:t>
            </w:r>
            <w:r w:rsidR="007F7A30" w:rsidRPr="00E41E3A">
              <w:t xml:space="preserve"> de Soumission</w:t>
            </w:r>
          </w:p>
          <w:p w14:paraId="540D6B3B" w14:textId="566568A6" w:rsidR="0032003C" w:rsidRPr="00E41E3A" w:rsidRDefault="0032003C" w:rsidP="00B65A5C">
            <w:pPr>
              <w:pStyle w:val="Paragraphedeliste"/>
              <w:numPr>
                <w:ilvl w:val="0"/>
                <w:numId w:val="5"/>
              </w:numPr>
              <w:spacing w:after="122"/>
              <w:ind w:left="885" w:hanging="284"/>
              <w:contextualSpacing w:val="0"/>
            </w:pPr>
            <w:r w:rsidRPr="00E41E3A">
              <w:t>Section V</w:t>
            </w:r>
            <w:r w:rsidR="00D26E4F" w:rsidRPr="00E41E3A">
              <w:t> </w:t>
            </w:r>
            <w:r w:rsidR="008E2547" w:rsidRPr="00E41E3A">
              <w:t>–</w:t>
            </w:r>
            <w:r w:rsidR="00D26E4F" w:rsidRPr="00E41E3A">
              <w:t> </w:t>
            </w:r>
            <w:r w:rsidR="007F7A30" w:rsidRPr="00E41E3A">
              <w:t>Critères d'éligibilité</w:t>
            </w:r>
          </w:p>
          <w:p w14:paraId="21D7ABD9" w14:textId="17205E66" w:rsidR="0032003C" w:rsidRPr="00E41E3A" w:rsidRDefault="0032003C" w:rsidP="00B65A5C">
            <w:pPr>
              <w:pStyle w:val="Paragraphedeliste"/>
              <w:numPr>
                <w:ilvl w:val="0"/>
                <w:numId w:val="5"/>
              </w:numPr>
              <w:spacing w:after="122"/>
              <w:ind w:left="885" w:hanging="284"/>
              <w:contextualSpacing w:val="0"/>
            </w:pPr>
            <w:r w:rsidRPr="00E41E3A">
              <w:t>Section VI</w:t>
            </w:r>
            <w:r w:rsidR="00D26E4F" w:rsidRPr="00E41E3A">
              <w:t> </w:t>
            </w:r>
            <w:r w:rsidR="007F7A30" w:rsidRPr="00E41E3A">
              <w:t>–</w:t>
            </w:r>
            <w:r w:rsidR="00D26E4F" w:rsidRPr="00E41E3A">
              <w:t> </w:t>
            </w:r>
            <w:r w:rsidR="007F7A30" w:rsidRPr="00E41E3A">
              <w:t>Règles en matière de</w:t>
            </w:r>
            <w:r w:rsidR="00D31305">
              <w:t xml:space="preserve"> </w:t>
            </w:r>
            <w:r w:rsidR="00882D15">
              <w:t>Pratiques</w:t>
            </w:r>
            <w:r w:rsidR="00D31305">
              <w:t xml:space="preserve"> </w:t>
            </w:r>
            <w:r w:rsidR="00882D15">
              <w:t>Prohibées</w:t>
            </w:r>
            <w:r w:rsidR="00D31305">
              <w:t xml:space="preserve"> </w:t>
            </w:r>
            <w:r w:rsidR="007F7A30" w:rsidRPr="00E41E3A">
              <w:t>– Responsabilité Environnementale et Sociale</w:t>
            </w:r>
          </w:p>
          <w:p w14:paraId="69E86F82" w14:textId="0A7B042C" w:rsidR="0032003C" w:rsidRPr="00E41E3A" w:rsidRDefault="007F7A30" w:rsidP="00B65A5C">
            <w:pPr>
              <w:spacing w:after="122"/>
              <w:ind w:left="601"/>
              <w:rPr>
                <w:b/>
              </w:rPr>
            </w:pPr>
            <w:r w:rsidRPr="00E41E3A">
              <w:rPr>
                <w:b/>
              </w:rPr>
              <w:t>DEUXIEME P</w:t>
            </w:r>
            <w:r w:rsidR="008E2547" w:rsidRPr="00E41E3A">
              <w:rPr>
                <w:b/>
              </w:rPr>
              <w:t>ART</w:t>
            </w:r>
            <w:r w:rsidRPr="00E41E3A">
              <w:rPr>
                <w:b/>
              </w:rPr>
              <w:t>IE </w:t>
            </w:r>
            <w:r w:rsidR="0032003C" w:rsidRPr="00E41E3A">
              <w:rPr>
                <w:b/>
              </w:rPr>
              <w:t xml:space="preserve">: </w:t>
            </w:r>
            <w:r w:rsidRPr="00E41E3A">
              <w:rPr>
                <w:b/>
              </w:rPr>
              <w:t>Exigences du Maître d'Ouvrage</w:t>
            </w:r>
          </w:p>
          <w:p w14:paraId="150AB99A" w14:textId="05EB9C98" w:rsidR="0032003C" w:rsidRPr="00E41E3A" w:rsidRDefault="0032003C" w:rsidP="00B65A5C">
            <w:pPr>
              <w:pStyle w:val="Paragraphedeliste"/>
              <w:numPr>
                <w:ilvl w:val="0"/>
                <w:numId w:val="5"/>
              </w:numPr>
              <w:spacing w:after="122"/>
              <w:ind w:left="885" w:hanging="284"/>
              <w:contextualSpacing w:val="0"/>
            </w:pPr>
            <w:r w:rsidRPr="00E41E3A">
              <w:t>Section VII</w:t>
            </w:r>
            <w:r w:rsidR="00D26E4F" w:rsidRPr="00E41E3A">
              <w:t> </w:t>
            </w:r>
            <w:r w:rsidR="009E264D" w:rsidRPr="00E41E3A">
              <w:t>–</w:t>
            </w:r>
            <w:r w:rsidR="00D26E4F" w:rsidRPr="00E41E3A">
              <w:t> </w:t>
            </w:r>
            <w:r w:rsidR="007F7A30" w:rsidRPr="00E41E3A">
              <w:t>Exigences du Maître d'Ouvrage</w:t>
            </w:r>
          </w:p>
          <w:p w14:paraId="577F0796" w14:textId="0EAD4D09" w:rsidR="0032003C" w:rsidRPr="00E41E3A" w:rsidRDefault="007F7A30" w:rsidP="00B65A5C">
            <w:pPr>
              <w:spacing w:after="122"/>
              <w:ind w:left="601"/>
              <w:rPr>
                <w:b/>
              </w:rPr>
            </w:pPr>
            <w:r w:rsidRPr="00E41E3A">
              <w:rPr>
                <w:b/>
              </w:rPr>
              <w:t>TROISIEME PARTIE </w:t>
            </w:r>
            <w:r w:rsidR="0032003C" w:rsidRPr="00E41E3A">
              <w:rPr>
                <w:b/>
              </w:rPr>
              <w:t xml:space="preserve">: </w:t>
            </w:r>
            <w:r w:rsidR="007000E9">
              <w:rPr>
                <w:b/>
              </w:rPr>
              <w:t xml:space="preserve">Conditions du </w:t>
            </w:r>
            <w:r w:rsidR="00DB7E10" w:rsidRPr="00E41E3A">
              <w:rPr>
                <w:b/>
              </w:rPr>
              <w:t>Marché</w:t>
            </w:r>
            <w:r w:rsidR="007000E9">
              <w:rPr>
                <w:b/>
              </w:rPr>
              <w:t xml:space="preserve"> et formulaires</w:t>
            </w:r>
          </w:p>
          <w:p w14:paraId="3F52D9A3" w14:textId="4A447B6F" w:rsidR="0032003C" w:rsidRPr="00E41E3A" w:rsidRDefault="00D26E4F" w:rsidP="00B65A5C">
            <w:pPr>
              <w:pStyle w:val="Paragraphedeliste"/>
              <w:numPr>
                <w:ilvl w:val="0"/>
                <w:numId w:val="5"/>
              </w:numPr>
              <w:spacing w:after="122"/>
              <w:ind w:left="885" w:hanging="284"/>
              <w:contextualSpacing w:val="0"/>
            </w:pPr>
            <w:r w:rsidRPr="00E41E3A">
              <w:t>Section VIII </w:t>
            </w:r>
            <w:r w:rsidR="009E264D" w:rsidRPr="00E41E3A">
              <w:t>–</w:t>
            </w:r>
            <w:r w:rsidRPr="00E41E3A">
              <w:t> </w:t>
            </w:r>
            <w:r w:rsidR="00DB7E10" w:rsidRPr="00E41E3A">
              <w:t xml:space="preserve">Cahier des Clauses </w:t>
            </w:r>
            <w:r w:rsidR="00F11F6F">
              <w:t>A</w:t>
            </w:r>
            <w:r w:rsidR="00DB7E10" w:rsidRPr="00E41E3A">
              <w:t xml:space="preserve">dministratives </w:t>
            </w:r>
            <w:r w:rsidR="00F11F6F">
              <w:t>G</w:t>
            </w:r>
            <w:r w:rsidR="00DB7E10" w:rsidRPr="00E41E3A">
              <w:t>énérales</w:t>
            </w:r>
            <w:r w:rsidR="009E264D" w:rsidRPr="00E41E3A">
              <w:t xml:space="preserve"> </w:t>
            </w:r>
            <w:r w:rsidR="00DB7E10" w:rsidRPr="00E41E3A">
              <w:t>(</w:t>
            </w:r>
            <w:r w:rsidR="009E264D" w:rsidRPr="00E41E3A">
              <w:t>C</w:t>
            </w:r>
            <w:r w:rsidR="003148BA" w:rsidRPr="00E41E3A">
              <w:t>C</w:t>
            </w:r>
            <w:r w:rsidR="00DB7E10" w:rsidRPr="00E41E3A">
              <w:t>AG</w:t>
            </w:r>
            <w:r w:rsidR="0032003C" w:rsidRPr="00E41E3A">
              <w:t>)</w:t>
            </w:r>
          </w:p>
          <w:p w14:paraId="68741B61" w14:textId="784361BF" w:rsidR="0032003C" w:rsidRPr="00E41E3A" w:rsidRDefault="0032003C" w:rsidP="00B65A5C">
            <w:pPr>
              <w:pStyle w:val="Paragraphedeliste"/>
              <w:numPr>
                <w:ilvl w:val="0"/>
                <w:numId w:val="5"/>
              </w:numPr>
              <w:spacing w:after="122"/>
              <w:ind w:left="885" w:hanging="284"/>
              <w:contextualSpacing w:val="0"/>
            </w:pPr>
            <w:r w:rsidRPr="00E41E3A">
              <w:t>Section IX</w:t>
            </w:r>
            <w:r w:rsidR="00D26E4F" w:rsidRPr="00E41E3A">
              <w:t> </w:t>
            </w:r>
            <w:r w:rsidR="009E264D" w:rsidRPr="00E41E3A">
              <w:t>–</w:t>
            </w:r>
            <w:r w:rsidR="00D26E4F" w:rsidRPr="00E41E3A">
              <w:t> </w:t>
            </w:r>
            <w:r w:rsidR="00DB7E10" w:rsidRPr="00E41E3A">
              <w:t xml:space="preserve">Cahier des Clauses </w:t>
            </w:r>
            <w:r w:rsidR="00F11F6F">
              <w:t>A</w:t>
            </w:r>
            <w:r w:rsidR="00DB7E10" w:rsidRPr="00E41E3A">
              <w:t xml:space="preserve">dministratives </w:t>
            </w:r>
            <w:r w:rsidR="00F11F6F">
              <w:t>P</w:t>
            </w:r>
            <w:r w:rsidR="00DB7E10" w:rsidRPr="00E41E3A">
              <w:t>articulières</w:t>
            </w:r>
            <w:r w:rsidR="003148BA" w:rsidRPr="00E41E3A">
              <w:t xml:space="preserve"> </w:t>
            </w:r>
            <w:r w:rsidRPr="00E41E3A">
              <w:t>(</w:t>
            </w:r>
            <w:r w:rsidR="003148BA" w:rsidRPr="00E41E3A">
              <w:t>C</w:t>
            </w:r>
            <w:r w:rsidRPr="00E41E3A">
              <w:t>C</w:t>
            </w:r>
            <w:r w:rsidR="00DB7E10" w:rsidRPr="00E41E3A">
              <w:t>AP</w:t>
            </w:r>
            <w:r w:rsidRPr="00E41E3A">
              <w:t>)</w:t>
            </w:r>
          </w:p>
          <w:p w14:paraId="494B37EC" w14:textId="4804A967" w:rsidR="0032003C" w:rsidRPr="00E41E3A" w:rsidRDefault="0032003C" w:rsidP="00B65A5C">
            <w:pPr>
              <w:pStyle w:val="Paragraphedeliste"/>
              <w:numPr>
                <w:ilvl w:val="0"/>
                <w:numId w:val="5"/>
              </w:numPr>
              <w:spacing w:after="122"/>
              <w:ind w:left="885" w:hanging="284"/>
              <w:contextualSpacing w:val="0"/>
            </w:pPr>
            <w:r w:rsidRPr="00E41E3A">
              <w:t>Section X</w:t>
            </w:r>
            <w:r w:rsidR="00D26E4F" w:rsidRPr="00E41E3A">
              <w:t> </w:t>
            </w:r>
            <w:r w:rsidR="009E264D" w:rsidRPr="00E41E3A">
              <w:t>–</w:t>
            </w:r>
            <w:r w:rsidR="00D26E4F" w:rsidRPr="00E41E3A">
              <w:t> </w:t>
            </w:r>
            <w:r w:rsidR="00DB7E10" w:rsidRPr="00E41E3A">
              <w:t>Formulaires du Marché</w:t>
            </w:r>
          </w:p>
          <w:p w14:paraId="65AD30D9" w14:textId="3BF8801F" w:rsidR="0032003C" w:rsidRPr="00E41E3A" w:rsidRDefault="00DB7E10" w:rsidP="007E3BED">
            <w:pPr>
              <w:pStyle w:val="Heading2"/>
            </w:pPr>
            <w:r w:rsidRPr="00E41E3A">
              <w:t>L’Avis d’Appel d’Offres émis par le Maître d'Ouvrage ne fait pas partie des Instructions aux Soumissionnaires</w:t>
            </w:r>
            <w:r w:rsidR="009E264D" w:rsidRPr="00E41E3A">
              <w:t>.</w:t>
            </w:r>
          </w:p>
          <w:p w14:paraId="4037E60D" w14:textId="78CB6F28" w:rsidR="0032003C" w:rsidRPr="00E41E3A" w:rsidRDefault="0025418B" w:rsidP="007E3BED">
            <w:pPr>
              <w:pStyle w:val="Heading2"/>
            </w:pPr>
            <w:r w:rsidRPr="00E41E3A">
              <w:t>Le Maître d'Ouvrage ne peut être tenu responsable vis-à-vis des Soumissionnaires de l’intégrité des Documents d’Appel d’Offres, des réponses aux demandes de clarifications, du compte rendu de la réunion préparatoire précédant le dépôt des Offres (le cas échéant) et des additifs aux Documents d’Appel d’Offres conformément à l’Article 8 des IS, s’ils n’ont pas été obtenus directement auprès de lui. En cas de contradiction, les documents directement obtenus du Maître d'Ouvrage prévalent.</w:t>
            </w:r>
          </w:p>
          <w:p w14:paraId="3B8145CF" w14:textId="40630A0C" w:rsidR="0032003C" w:rsidRPr="00E41E3A" w:rsidRDefault="0025418B" w:rsidP="007E3BED">
            <w:pPr>
              <w:pStyle w:val="Heading2"/>
            </w:pPr>
            <w:r w:rsidRPr="00E41E3A">
              <w:t>Le Soumissionnaire devra examiner l’ensemble des instructions, formulaires, conditions et spécifications figurant aux Documents d’Appel d’Offres. Il lui appartient de fournir tous les renseignements et documents demandés dans les Documents d’Appel d’Offres.</w:t>
            </w:r>
          </w:p>
        </w:tc>
      </w:tr>
      <w:tr w:rsidR="00B50E1A" w:rsidRPr="00E41E3A" w14:paraId="1D68CD4D" w14:textId="77777777" w:rsidTr="004B7931">
        <w:tc>
          <w:tcPr>
            <w:tcW w:w="2694" w:type="dxa"/>
          </w:tcPr>
          <w:p w14:paraId="1D80643A" w14:textId="4CFE5881" w:rsidR="0032003C" w:rsidRPr="00E41E3A" w:rsidRDefault="0025418B" w:rsidP="007E3BED">
            <w:pPr>
              <w:pStyle w:val="Heading1"/>
            </w:pPr>
            <w:bookmarkStart w:id="31" w:name="_Toc238222007"/>
            <w:r w:rsidRPr="00E41E3A">
              <w:t xml:space="preserve">Eclaircissements apportés aux Documents d’Appel d’Offres, visite du </w:t>
            </w:r>
            <w:r w:rsidR="00913968">
              <w:t>s</w:t>
            </w:r>
            <w:r w:rsidRPr="00E41E3A">
              <w:t>ite et réunion préparatoire</w:t>
            </w:r>
            <w:bookmarkEnd w:id="31"/>
          </w:p>
        </w:tc>
        <w:tc>
          <w:tcPr>
            <w:tcW w:w="6662" w:type="dxa"/>
          </w:tcPr>
          <w:p w14:paraId="6191B83F" w14:textId="2718578C" w:rsidR="0032003C" w:rsidRPr="00E41E3A" w:rsidRDefault="005A6B4F" w:rsidP="007E3BED">
            <w:pPr>
              <w:pStyle w:val="Heading2"/>
            </w:pPr>
            <w:r w:rsidRPr="00E41E3A">
              <w:t xml:space="preserve">Tout Soumissionnaire éventuel désirant obtenir des éclaircissements sur les Documents d’Appel d’Offres contactera le Maître d'Ouvrage, par écrit, à l’adresse du Maître d'Ouvrage </w:t>
            </w:r>
            <w:r w:rsidRPr="00E41E3A">
              <w:rPr>
                <w:b/>
              </w:rPr>
              <w:t>indiquée dans les DPAO</w:t>
            </w:r>
            <w:r w:rsidRPr="00E41E3A">
              <w:t xml:space="preserve"> ou soumettra sa demande au cours de la réunion préparatoire prévue, le cas échéant, en application des dispositions de l’Article 7.4 des IS.</w:t>
            </w:r>
            <w:r w:rsidR="00EF7596" w:rsidRPr="00E41E3A">
              <w:t xml:space="preserve"> </w:t>
            </w:r>
            <w:r w:rsidRPr="00E41E3A">
              <w:t>Le Maître d'Ouvrage répondra par écrit à toute demande d’éclaircissements reçue au plus tard quatorze jours (14) jours avant la date limite de dépôt des Offres</w:t>
            </w:r>
            <w:r w:rsidR="00EF7596" w:rsidRPr="00E41E3A">
              <w:t xml:space="preserve">. </w:t>
            </w:r>
            <w:r w:rsidR="000315EA" w:rsidRPr="00E41E3A">
              <w:t>Il adressera une copie de sa réponse à tous les Soumissionnaires éventuels qui auront obtenu les Documents d’Appel d’Offres conformément à l’Article 6.3 des IS</w:t>
            </w:r>
            <w:r w:rsidR="00EF113A">
              <w:t>, y compris une description de la demande de renseignements mais sans en identifier la source</w:t>
            </w:r>
            <w:r w:rsidR="000315EA" w:rsidRPr="00E41E3A">
              <w:t xml:space="preserve">. </w:t>
            </w:r>
            <w:r w:rsidR="000315EA" w:rsidRPr="00E41E3A">
              <w:rPr>
                <w:b/>
              </w:rPr>
              <w:t>Si les DPAO le prévoient</w:t>
            </w:r>
            <w:r w:rsidR="000315EA" w:rsidRPr="00E41E3A">
              <w:t xml:space="preserve">, le Maître d'Ouvrage publiera également sa réponse sur la page Web </w:t>
            </w:r>
            <w:r w:rsidR="000315EA" w:rsidRPr="00E41E3A">
              <w:rPr>
                <w:b/>
              </w:rPr>
              <w:t>identifiée dans les DPAO</w:t>
            </w:r>
            <w:r w:rsidR="000315EA" w:rsidRPr="00E41E3A">
              <w:t>. Au cas où le Maître d'Ouvrage jugerait nécessaire de modifier les Documents d’Appel d’Offres pour donner suite aux éclaircissements demandés, il le fera conformément à la procédure stipulée aux Articles 8 et 2</w:t>
            </w:r>
            <w:r w:rsidR="008D41F1">
              <w:t>4</w:t>
            </w:r>
            <w:r w:rsidR="000315EA" w:rsidRPr="00E41E3A">
              <w:t>.2 des IS.</w:t>
            </w:r>
          </w:p>
          <w:p w14:paraId="2E56250D" w14:textId="3C70A9D6" w:rsidR="0032003C" w:rsidRPr="00E41E3A" w:rsidRDefault="000315EA" w:rsidP="007E3BED">
            <w:pPr>
              <w:pStyle w:val="Heading2"/>
            </w:pPr>
            <w:r w:rsidRPr="00E41E3A">
              <w:t xml:space="preserve">Il est recommandé au Soumissionnaire de visiter et d’inspecter le </w:t>
            </w:r>
            <w:r w:rsidR="00ED516A">
              <w:t>s</w:t>
            </w:r>
            <w:r w:rsidR="00B8093B" w:rsidRPr="00ED516A">
              <w:t>ite des Travaux</w:t>
            </w:r>
            <w:r w:rsidRPr="00ED516A">
              <w:t xml:space="preserve"> </w:t>
            </w:r>
            <w:r w:rsidRPr="00E41E3A">
              <w:t xml:space="preserve">et ses environs et d’obtenir par lui-même, et sous sa propre responsabilité, tous les renseignements qui peuvent être nécessaires pour la préparation de son Offre et la signature d’un marché pour l’exécution des travaux. Les coûts liés à la visite du </w:t>
            </w:r>
            <w:r w:rsidR="00ED516A" w:rsidRPr="00ED516A">
              <w:t>site des Travaux</w:t>
            </w:r>
            <w:r w:rsidR="00ED516A" w:rsidRPr="007E06D5">
              <w:t xml:space="preserve"> </w:t>
            </w:r>
            <w:r w:rsidRPr="00E41E3A">
              <w:t>sont entièrement à la charge du Soumissionnaire</w:t>
            </w:r>
            <w:r w:rsidR="00EF7596" w:rsidRPr="00E41E3A">
              <w:t>.</w:t>
            </w:r>
          </w:p>
          <w:p w14:paraId="39D8273C" w14:textId="70070E0A" w:rsidR="0032003C" w:rsidRPr="00E41E3A" w:rsidRDefault="000315EA" w:rsidP="007E3BED">
            <w:pPr>
              <w:pStyle w:val="Heading2"/>
            </w:pPr>
            <w:r w:rsidRPr="00E41E3A">
              <w:t>Le Maître d'Ouvrage autorisera le Soumissionnaire et ses employés ou agents à pénétrer dans ses locaux et sur ses terrains aux fins de ladite visite, mais seulement à la condition expresse que le Soumissionnaire, ses employés et agents dégagent le Maître d'Ouvrage, ses employés et agents, de toute responsabilité pouvant en résulter et les indemnisent si nécessaire, et qu’ils demeurent responsables des accidents mortels ou corporels, des pertes ou dommages matériels, coûts et frais encourus du fait de cette visite.</w:t>
            </w:r>
          </w:p>
          <w:p w14:paraId="3465F586" w14:textId="260F9662" w:rsidR="0032003C" w:rsidRPr="00E41E3A" w:rsidRDefault="000315EA" w:rsidP="007E3BED">
            <w:pPr>
              <w:pStyle w:val="Heading2"/>
            </w:pPr>
            <w:r w:rsidRPr="00E41E3A">
              <w:rPr>
                <w:b/>
              </w:rPr>
              <w:t xml:space="preserve">Lorsque les DPAO le prévoient, </w:t>
            </w:r>
            <w:r w:rsidRPr="00E41E3A">
              <w:t xml:space="preserve">le représentant que le Soumissionnaire aura désigné est invité à assister à une réunion préparatoire. </w:t>
            </w:r>
            <w:r w:rsidR="005326D3">
              <w:t>L’objectif de la réunion</w:t>
            </w:r>
            <w:r w:rsidR="00F11F6F">
              <w:t xml:space="preserve"> est de</w:t>
            </w:r>
            <w:r w:rsidR="005326D3">
              <w:t xml:space="preserve"> </w:t>
            </w:r>
            <w:r w:rsidR="00F11F6F">
              <w:rPr>
                <w:noProof/>
              </w:rPr>
              <w:t xml:space="preserve">présenter les points importants et les spécificités des Documents d’Appel d’Offres, et </w:t>
            </w:r>
            <w:r w:rsidRPr="00E41E3A">
              <w:t xml:space="preserve">d’éclaircir tout point et de répondre à toutes questions qui pourraient être soulevées à ce stade. </w:t>
            </w:r>
            <w:r w:rsidR="0018365E" w:rsidRPr="00E41E3A">
              <w:t>Sauf indication contraire dans les Documents d'Ap</w:t>
            </w:r>
            <w:r w:rsidR="0064065B" w:rsidRPr="00E41E3A">
              <w:t>pel d'Offres, le</w:t>
            </w:r>
            <w:r w:rsidR="0018365E" w:rsidRPr="00E41E3A">
              <w:t xml:space="preserve"> fait qu'un Soumissionnaire n'assiste pas à la réunion préparatoire à l'établissement des Offres ne constituera pas un motif de rejet de son Offre.</w:t>
            </w:r>
          </w:p>
          <w:p w14:paraId="4688EF85" w14:textId="53542859" w:rsidR="0032003C" w:rsidRPr="00E41E3A" w:rsidRDefault="0018365E" w:rsidP="007E3BED">
            <w:pPr>
              <w:pStyle w:val="Heading2"/>
            </w:pPr>
            <w:r w:rsidRPr="00E41E3A">
              <w:t>Il est demandé au Soumissionnaire de soumettre toutes ses questions par écrit, de façon à ce qu’elles parviennent au Maître d'Ouvrage au plus tard 7 jours avant la réunion préparatoire</w:t>
            </w:r>
            <w:r w:rsidR="00EF7596" w:rsidRPr="00E41E3A">
              <w:t>.</w:t>
            </w:r>
          </w:p>
          <w:p w14:paraId="0E5992FE" w14:textId="75840324" w:rsidR="0032003C" w:rsidRPr="00E41E3A" w:rsidRDefault="00F11F6F" w:rsidP="007E3BED">
            <w:pPr>
              <w:pStyle w:val="Heading2"/>
            </w:pPr>
            <w:r>
              <w:t>Le cas échéant, l</w:t>
            </w:r>
            <w:r w:rsidR="0018365E" w:rsidRPr="00E41E3A">
              <w:t xml:space="preserve">e compte-rendu de la réunion </w:t>
            </w:r>
            <w:r>
              <w:t>comprenant le</w:t>
            </w:r>
            <w:r w:rsidR="0018365E" w:rsidRPr="00E41E3A">
              <w:t xml:space="preserve">s questions posées par les Soumissionnaires (sans en identifier la source) et </w:t>
            </w:r>
            <w:r>
              <w:t>l</w:t>
            </w:r>
            <w:r w:rsidR="0018365E" w:rsidRPr="00E41E3A">
              <w:t xml:space="preserve">es réponses données, y compris </w:t>
            </w:r>
            <w:r>
              <w:t>celles préparées</w:t>
            </w:r>
            <w:r w:rsidR="0018365E" w:rsidRPr="00E41E3A">
              <w:t xml:space="preserve"> après la réunion, sera transmis sans délai à tous ceux qui ont obtenu les Documents d’Appel d’Offres en conformité avec les dispositions de l’Article 6.3 des IS</w:t>
            </w:r>
            <w:r>
              <w:t>, et/ou publié sur la plateforme de publication utilisée</w:t>
            </w:r>
            <w:r w:rsidR="0018365E" w:rsidRPr="00E41E3A">
              <w:t xml:space="preserve">. Toute modification des Documents d’Appel d’Offres qui pourrait s’avérer nécessaire à l’issue de la réunion préparatoire sera faite par le Maître d'Ouvrage par la publication d’un additif conformément aux dispositions de l’Article 8 des IS, et non par le canal du compte-rendu de la réunion préparatoire. </w:t>
            </w:r>
          </w:p>
        </w:tc>
      </w:tr>
      <w:tr w:rsidR="00B50E1A" w:rsidRPr="00E41E3A" w14:paraId="749B9E0E" w14:textId="77777777" w:rsidTr="004B7931">
        <w:tc>
          <w:tcPr>
            <w:tcW w:w="2694" w:type="dxa"/>
          </w:tcPr>
          <w:p w14:paraId="5898D132" w14:textId="67019F44" w:rsidR="0032003C" w:rsidRPr="00E41E3A" w:rsidRDefault="00355E93" w:rsidP="007E3BED">
            <w:pPr>
              <w:pStyle w:val="Heading1"/>
            </w:pPr>
            <w:bookmarkStart w:id="32" w:name="_Toc238222008"/>
            <w:r w:rsidRPr="00E41E3A">
              <w:t>Modifications apportées aux Documents D'appel d'Offres</w:t>
            </w:r>
            <w:bookmarkEnd w:id="32"/>
          </w:p>
        </w:tc>
        <w:tc>
          <w:tcPr>
            <w:tcW w:w="6662" w:type="dxa"/>
          </w:tcPr>
          <w:p w14:paraId="799E5D47" w14:textId="32E45C96" w:rsidR="00327183" w:rsidRPr="00E41E3A" w:rsidRDefault="00355E93" w:rsidP="007E3BED">
            <w:pPr>
              <w:pStyle w:val="Heading2"/>
            </w:pPr>
            <w:r w:rsidRPr="00E41E3A">
              <w:t>Le Maître d'Ouvrage peut à tout moment avant la date limite de dépôt des Offres, modifier les Documents d’Appel d’Offres en publiant un additif</w:t>
            </w:r>
            <w:r w:rsidR="009E264D" w:rsidRPr="00E41E3A">
              <w:t>.</w:t>
            </w:r>
          </w:p>
          <w:p w14:paraId="4B6D5F22" w14:textId="642AD66A" w:rsidR="00327183" w:rsidRPr="00E41E3A" w:rsidRDefault="00355E93" w:rsidP="007E3BED">
            <w:pPr>
              <w:pStyle w:val="Heading2"/>
            </w:pPr>
            <w:r w:rsidRPr="00E41E3A">
              <w:t>Tout additif publié sera considéré comme faisant partie intégrante des Documents d’Appel d’Offres et sera communiqué par écrit à tous les Soumissionnaires éventuels qui ont obtenu les Documents d’Appel d’Offres du Maître d'Ouvrage en conformité avec les dispositions de l’Article 6.3 des IS. Le Maître d'Ouvrage publiera immédiatement l’additif sur la page Web identifiée à l’Article 7.1 des IS.</w:t>
            </w:r>
          </w:p>
          <w:p w14:paraId="3DE77C62" w14:textId="6BE35D6A" w:rsidR="0032003C" w:rsidRPr="00E41E3A" w:rsidRDefault="00355E93" w:rsidP="007E3BED">
            <w:pPr>
              <w:pStyle w:val="Heading2"/>
            </w:pPr>
            <w:r w:rsidRPr="00E41E3A">
              <w:t>Afin de laisser aux Soumissionnaires éventuels un délai raisonnable pour prendre en compte l’additif dans la préparation de leur Offre, le Maître d'Ouvrage peut, à sa convenance, reporter la date limite de remise des Offres conformément aux dispositions de l’Article 2</w:t>
            </w:r>
            <w:r w:rsidR="008D41F1">
              <w:t>4</w:t>
            </w:r>
            <w:r w:rsidRPr="00E41E3A">
              <w:t>.2 des IS.</w:t>
            </w:r>
          </w:p>
        </w:tc>
      </w:tr>
      <w:tr w:rsidR="00B50E1A" w:rsidRPr="00E41E3A" w14:paraId="1D655600" w14:textId="77777777" w:rsidTr="004B7931">
        <w:tc>
          <w:tcPr>
            <w:tcW w:w="2694" w:type="dxa"/>
          </w:tcPr>
          <w:p w14:paraId="110B72DA" w14:textId="77777777" w:rsidR="0032003C" w:rsidRPr="00E41E3A" w:rsidRDefault="0032003C" w:rsidP="003A520F">
            <w:pPr>
              <w:keepNext/>
              <w:keepLines/>
              <w:spacing w:after="122"/>
            </w:pPr>
          </w:p>
        </w:tc>
        <w:tc>
          <w:tcPr>
            <w:tcW w:w="6662" w:type="dxa"/>
          </w:tcPr>
          <w:p w14:paraId="7F41E118" w14:textId="7360E9D8" w:rsidR="0032003C" w:rsidRPr="00E41E3A" w:rsidRDefault="00F74675" w:rsidP="001E10D1">
            <w:pPr>
              <w:pStyle w:val="HeadingA"/>
            </w:pPr>
            <w:bookmarkStart w:id="33" w:name="_Toc238222009"/>
            <w:r w:rsidRPr="00E41E3A">
              <w:t>Préparation</w:t>
            </w:r>
            <w:r w:rsidR="00327183" w:rsidRPr="00E41E3A">
              <w:t xml:space="preserve"> </w:t>
            </w:r>
            <w:r w:rsidR="00355E93" w:rsidRPr="00E41E3A">
              <w:t>des Offres</w:t>
            </w:r>
            <w:bookmarkEnd w:id="33"/>
          </w:p>
        </w:tc>
      </w:tr>
      <w:tr w:rsidR="00B50E1A" w:rsidRPr="00E41E3A" w14:paraId="79189969" w14:textId="77777777" w:rsidTr="004B7931">
        <w:tc>
          <w:tcPr>
            <w:tcW w:w="2694" w:type="dxa"/>
          </w:tcPr>
          <w:p w14:paraId="53A0F047" w14:textId="0A77CBEF" w:rsidR="0032003C" w:rsidRPr="00E41E3A" w:rsidRDefault="00355E93" w:rsidP="007E3BED">
            <w:pPr>
              <w:pStyle w:val="Heading1"/>
            </w:pPr>
            <w:bookmarkStart w:id="34" w:name="_Toc238222010"/>
            <w:r w:rsidRPr="00E41E3A">
              <w:t>Frais afférents à la Soumission</w:t>
            </w:r>
            <w:bookmarkEnd w:id="34"/>
          </w:p>
        </w:tc>
        <w:tc>
          <w:tcPr>
            <w:tcW w:w="6662" w:type="dxa"/>
          </w:tcPr>
          <w:p w14:paraId="602EA90F" w14:textId="74E55424" w:rsidR="0032003C" w:rsidRPr="00E41E3A" w:rsidRDefault="00355E93" w:rsidP="007E3BED">
            <w:pPr>
              <w:pStyle w:val="Heading2"/>
            </w:pPr>
            <w:r w:rsidRPr="00E41E3A">
              <w:t>Le Soumissionnaire supportera tous les frais afférents à la préparation et à la présentation de son Offre, et le Maître d'Ouvrage ne sera en aucun cas responsable de ces frais ni tenu de les régler, quels que soient le déroulement et l’issue de la procédure d’Appel d’Offres</w:t>
            </w:r>
            <w:r w:rsidR="00EF7596" w:rsidRPr="00E41E3A">
              <w:t>.</w:t>
            </w:r>
          </w:p>
        </w:tc>
      </w:tr>
      <w:tr w:rsidR="00B50E1A" w:rsidRPr="00E41E3A" w14:paraId="0F38EC73" w14:textId="77777777" w:rsidTr="004B7931">
        <w:tc>
          <w:tcPr>
            <w:tcW w:w="2694" w:type="dxa"/>
          </w:tcPr>
          <w:p w14:paraId="3FC23FBD" w14:textId="5E583996" w:rsidR="0032003C" w:rsidRPr="00E41E3A" w:rsidRDefault="00327183" w:rsidP="007E3BED">
            <w:pPr>
              <w:pStyle w:val="Heading1"/>
            </w:pPr>
            <w:bookmarkStart w:id="35" w:name="_Toc238222011"/>
            <w:r w:rsidRPr="00E41E3A">
              <w:t>Langue</w:t>
            </w:r>
            <w:r w:rsidR="009E264D" w:rsidRPr="00E41E3A">
              <w:t xml:space="preserve"> </w:t>
            </w:r>
            <w:r w:rsidR="00355E93" w:rsidRPr="00E41E3A">
              <w:t>de l'Offres</w:t>
            </w:r>
            <w:bookmarkEnd w:id="35"/>
          </w:p>
        </w:tc>
        <w:tc>
          <w:tcPr>
            <w:tcW w:w="6662" w:type="dxa"/>
          </w:tcPr>
          <w:p w14:paraId="1A141366" w14:textId="5C4DC01D" w:rsidR="0032003C" w:rsidRPr="00E41E3A" w:rsidRDefault="00355E93" w:rsidP="007E3BED">
            <w:pPr>
              <w:pStyle w:val="Heading2"/>
            </w:pPr>
            <w:r w:rsidRPr="00E41E3A">
              <w:t xml:space="preserve">L’Offre, ainsi que toute la correspondance et tous les documents la concernant échangés entre le Soumissionnaire et le Maître d'Ouvrage seront rédigés dans la langue </w:t>
            </w:r>
            <w:r w:rsidRPr="00E41E3A">
              <w:rPr>
                <w:b/>
              </w:rPr>
              <w:t>indiquée dans les DPAO</w:t>
            </w:r>
            <w:r w:rsidRPr="00E41E3A">
              <w:t xml:space="preserve">. Les documents complémentaires et les publications fournis par le Soumissionnaire dans le cadre de la Soumission peuvent être rédigés dans une autre langue à condition d’être accompagnés d’une traduction des passages pertinents à l’Offre dans la langue </w:t>
            </w:r>
            <w:r w:rsidRPr="00E41E3A">
              <w:rPr>
                <w:b/>
              </w:rPr>
              <w:t>indiquée dans les DPAO</w:t>
            </w:r>
            <w:r w:rsidRPr="00E41E3A">
              <w:t>, auquel cas, aux fins d’interprétation de l’Offre, la traduction fera foi</w:t>
            </w:r>
            <w:r w:rsidR="00EF7596" w:rsidRPr="00E41E3A">
              <w:t>.</w:t>
            </w:r>
          </w:p>
        </w:tc>
      </w:tr>
      <w:tr w:rsidR="00B50E1A" w:rsidRPr="00E41E3A" w14:paraId="0B238DDF" w14:textId="77777777" w:rsidTr="004B7931">
        <w:tc>
          <w:tcPr>
            <w:tcW w:w="2694" w:type="dxa"/>
          </w:tcPr>
          <w:p w14:paraId="15D3BAB1" w14:textId="6864F434" w:rsidR="0032003C" w:rsidRPr="00E41E3A" w:rsidRDefault="00327183" w:rsidP="007E3BED">
            <w:pPr>
              <w:pStyle w:val="Heading1"/>
            </w:pPr>
            <w:bookmarkStart w:id="36" w:name="_Toc238222012"/>
            <w:r w:rsidRPr="00E41E3A">
              <w:t xml:space="preserve">Documents </w:t>
            </w:r>
            <w:r w:rsidR="00355E93" w:rsidRPr="00E41E3A">
              <w:t>constitutifs de l'Offre</w:t>
            </w:r>
            <w:bookmarkEnd w:id="36"/>
          </w:p>
        </w:tc>
        <w:tc>
          <w:tcPr>
            <w:tcW w:w="6662" w:type="dxa"/>
          </w:tcPr>
          <w:p w14:paraId="76ADD3A4" w14:textId="534716BD" w:rsidR="0032003C" w:rsidRPr="00E41E3A" w:rsidRDefault="00355E93" w:rsidP="007E3BED">
            <w:pPr>
              <w:pStyle w:val="Heading2"/>
            </w:pPr>
            <w:r w:rsidRPr="00E41E3A">
              <w:t>L’Offre doit comprendre deux enveloppes</w:t>
            </w:r>
            <w:r w:rsidR="001401E8">
              <w:t xml:space="preserve"> distinctes scellées</w:t>
            </w:r>
            <w:r w:rsidRPr="00E41E3A">
              <w:t xml:space="preserve"> remises si</w:t>
            </w:r>
            <w:r w:rsidR="00DD1ABE" w:rsidRPr="00E41E3A">
              <w:t>multanément, l'une contenant l'</w:t>
            </w:r>
            <w:r w:rsidR="009E6C32" w:rsidRPr="00E41E3A">
              <w:t>Offre</w:t>
            </w:r>
            <w:r w:rsidR="008F205B" w:rsidRPr="00E41E3A">
              <w:t xml:space="preserve"> </w:t>
            </w:r>
            <w:r w:rsidR="00B73D93" w:rsidRPr="00E41E3A">
              <w:t>t</w:t>
            </w:r>
            <w:r w:rsidRPr="00E41E3A">
              <w:t xml:space="preserve">echnique </w:t>
            </w:r>
            <w:r w:rsidR="00DD1ABE" w:rsidRPr="00E41E3A">
              <w:t>et l'autre l'</w:t>
            </w:r>
            <w:r w:rsidR="009E6C32" w:rsidRPr="00E41E3A">
              <w:t xml:space="preserve">Offre </w:t>
            </w:r>
            <w:r w:rsidR="00B73D93" w:rsidRPr="00E41E3A">
              <w:t>f</w:t>
            </w:r>
            <w:r w:rsidRPr="00E41E3A">
              <w:t>inancière</w:t>
            </w:r>
            <w:r w:rsidR="005C572B">
              <w:t>, conformément aux formulaires inclus à la Section</w:t>
            </w:r>
            <w:r w:rsidR="00381639">
              <w:t> </w:t>
            </w:r>
            <w:r w:rsidR="005C572B">
              <w:t>IV – Formulaires et Bordereaux de Soumission</w:t>
            </w:r>
            <w:r w:rsidR="005B49D1" w:rsidRPr="00E41E3A">
              <w:t>.</w:t>
            </w:r>
            <w:r w:rsidR="001401E8">
              <w:t xml:space="preserve"> </w:t>
            </w:r>
            <w:r w:rsidR="001401E8" w:rsidRPr="00561F90">
              <w:rPr>
                <w:noProof/>
              </w:rPr>
              <w:t xml:space="preserve">Ces deux enveloppes doivent être placées dans une </w:t>
            </w:r>
            <w:r w:rsidR="001401E8">
              <w:rPr>
                <w:noProof/>
              </w:rPr>
              <w:t xml:space="preserve">même </w:t>
            </w:r>
            <w:r w:rsidR="001401E8" w:rsidRPr="00561F90">
              <w:rPr>
                <w:noProof/>
              </w:rPr>
              <w:t>enveloppe extérieure</w:t>
            </w:r>
            <w:r w:rsidR="001401E8">
              <w:rPr>
                <w:noProof/>
              </w:rPr>
              <w:t xml:space="preserve"> distincte, également </w:t>
            </w:r>
            <w:r w:rsidR="001401E8" w:rsidRPr="00421D06">
              <w:rPr>
                <w:noProof/>
              </w:rPr>
              <w:t>scellée</w:t>
            </w:r>
            <w:r w:rsidR="001401E8">
              <w:rPr>
                <w:noProof/>
              </w:rPr>
              <w:t>.</w:t>
            </w:r>
          </w:p>
          <w:p w14:paraId="059D3564" w14:textId="1BEA05F1" w:rsidR="00D027DC" w:rsidRPr="00E41E3A" w:rsidRDefault="00562808" w:rsidP="007E3BED">
            <w:pPr>
              <w:pStyle w:val="Heading2"/>
            </w:pPr>
            <w:r w:rsidRPr="00E41E3A">
              <w:t>L'Offre</w:t>
            </w:r>
            <w:r w:rsidRPr="00E41E3A">
              <w:rPr>
                <w:color w:val="FF0000"/>
              </w:rPr>
              <w:t xml:space="preserve"> </w:t>
            </w:r>
            <w:r w:rsidR="00B73D93" w:rsidRPr="00E41E3A">
              <w:t>t</w:t>
            </w:r>
            <w:r w:rsidRPr="00E41E3A">
              <w:t>echnique</w:t>
            </w:r>
            <w:r w:rsidR="009E6C32" w:rsidRPr="00E41E3A">
              <w:t xml:space="preserve"> comprendra les documents suivants </w:t>
            </w:r>
            <w:r w:rsidR="00D027DC" w:rsidRPr="00E41E3A">
              <w:t>:</w:t>
            </w:r>
          </w:p>
          <w:p w14:paraId="1CEA43A2" w14:textId="0C839742" w:rsidR="00E676B2" w:rsidRDefault="00116807" w:rsidP="006A7178">
            <w:pPr>
              <w:pStyle w:val="Paragraphedeliste"/>
              <w:numPr>
                <w:ilvl w:val="0"/>
                <w:numId w:val="6"/>
              </w:numPr>
              <w:spacing w:after="122"/>
              <w:ind w:left="1026" w:hanging="425"/>
              <w:contextualSpacing w:val="0"/>
            </w:pPr>
            <w:r w:rsidRPr="00381639">
              <w:t>La</w:t>
            </w:r>
            <w:r w:rsidR="008F205B" w:rsidRPr="00381639">
              <w:t xml:space="preserve"> </w:t>
            </w:r>
            <w:r w:rsidR="00E676B2">
              <w:t>Lettre de s</w:t>
            </w:r>
            <w:r w:rsidR="008F205B" w:rsidRPr="00E41E3A">
              <w:t>oumission</w:t>
            </w:r>
            <w:r w:rsidR="00D027DC" w:rsidRPr="00E41E3A">
              <w:t> – </w:t>
            </w:r>
            <w:r w:rsidR="00562808" w:rsidRPr="00E41E3A">
              <w:t>Offre</w:t>
            </w:r>
            <w:r w:rsidR="00B73D93" w:rsidRPr="00E41E3A">
              <w:t xml:space="preserve"> t</w:t>
            </w:r>
            <w:r w:rsidR="008F205B" w:rsidRPr="00E41E3A">
              <w:t>echnique</w:t>
            </w:r>
            <w:r w:rsidR="005326D3">
              <w:t> ; et ses annexes, ainsi que les Formulaires de Soumission – Offre Technique dûment remplis, comme requis conformément aux dispositions de l’</w:t>
            </w:r>
            <w:r w:rsidR="00341E7F">
              <w:t>A</w:t>
            </w:r>
            <w:r w:rsidR="005326D3">
              <w:t>rticle 12 des IS</w:t>
            </w:r>
            <w:r w:rsidR="008D14AF" w:rsidRPr="00E41E3A">
              <w:t> </w:t>
            </w:r>
            <w:r w:rsidR="00D027DC" w:rsidRPr="00E41E3A">
              <w:t>;</w:t>
            </w:r>
          </w:p>
          <w:p w14:paraId="0A3CE71D" w14:textId="4B87377D" w:rsidR="00E676B2" w:rsidRDefault="00E676B2">
            <w:pPr>
              <w:pStyle w:val="Paragraphedeliste"/>
              <w:numPr>
                <w:ilvl w:val="0"/>
                <w:numId w:val="6"/>
              </w:numPr>
              <w:spacing w:after="122"/>
              <w:ind w:left="1026" w:hanging="425"/>
              <w:contextualSpacing w:val="0"/>
            </w:pPr>
            <w:r w:rsidRPr="00E41E3A">
              <w:t>Les Offres variantes, si leur présentation est autorisée, conformément à l'Article 13 des IS ;</w:t>
            </w:r>
          </w:p>
          <w:p w14:paraId="3D42596D" w14:textId="77777777" w:rsidR="00E676B2" w:rsidRPr="00E41E3A" w:rsidRDefault="00E676B2" w:rsidP="00E676B2">
            <w:pPr>
              <w:pStyle w:val="Paragraphedeliste"/>
              <w:numPr>
                <w:ilvl w:val="0"/>
                <w:numId w:val="6"/>
              </w:numPr>
              <w:spacing w:after="122"/>
              <w:ind w:left="1026" w:hanging="425"/>
              <w:contextualSpacing w:val="0"/>
            </w:pPr>
            <w:r w:rsidRPr="00E41E3A">
              <w:t>Les documents attestant, conformément à l'Article 14 des IS, que le Soumissionnaire continue à présenter les qualifications requises pour exécuter le Marché ;</w:t>
            </w:r>
          </w:p>
          <w:p w14:paraId="356D6CC3" w14:textId="2F4E7A3F" w:rsidR="00E676B2" w:rsidRPr="00E41E3A" w:rsidRDefault="00E676B2" w:rsidP="00E676B2">
            <w:pPr>
              <w:pStyle w:val="Paragraphedeliste"/>
              <w:numPr>
                <w:ilvl w:val="0"/>
                <w:numId w:val="6"/>
              </w:numPr>
              <w:spacing w:after="122"/>
              <w:ind w:left="1026" w:hanging="425"/>
              <w:contextualSpacing w:val="0"/>
            </w:pPr>
            <w:r w:rsidRPr="00E41E3A">
              <w:t>Les documents attestant, conformément à l'Article 1</w:t>
            </w:r>
            <w:r w:rsidR="008D41F1">
              <w:t>6</w:t>
            </w:r>
            <w:r w:rsidRPr="00E41E3A">
              <w:t xml:space="preserve"> des IS, que les Travaux proposés par le Soumissionnaire sont conformes aux Documents d'Appel d'Offres ;</w:t>
            </w:r>
          </w:p>
          <w:p w14:paraId="32055883" w14:textId="70B4905C" w:rsidR="00E676B2" w:rsidRPr="00E41E3A" w:rsidRDefault="00E676B2" w:rsidP="00E676B2">
            <w:pPr>
              <w:pStyle w:val="Paragraphedeliste"/>
              <w:numPr>
                <w:ilvl w:val="0"/>
                <w:numId w:val="6"/>
              </w:numPr>
              <w:spacing w:after="122"/>
              <w:ind w:left="1026" w:hanging="425"/>
              <w:contextualSpacing w:val="0"/>
            </w:pPr>
            <w:r w:rsidRPr="00E41E3A">
              <w:t>L'Offre technique et le Bordereau des Garanties de Performance soumis, conformément à l'Article 1</w:t>
            </w:r>
            <w:r w:rsidR="008D41F1">
              <w:t>7</w:t>
            </w:r>
            <w:r w:rsidRPr="00E41E3A">
              <w:t xml:space="preserve"> des IS ;</w:t>
            </w:r>
          </w:p>
          <w:p w14:paraId="4A6E8544" w14:textId="28BCAD08" w:rsidR="005326D3" w:rsidRDefault="009F34A6" w:rsidP="003A520F">
            <w:pPr>
              <w:pStyle w:val="Paragraphedeliste"/>
              <w:numPr>
                <w:ilvl w:val="0"/>
                <w:numId w:val="6"/>
              </w:numPr>
              <w:spacing w:after="122"/>
              <w:ind w:left="1026" w:hanging="425"/>
              <w:contextualSpacing w:val="0"/>
            </w:pPr>
            <w:r>
              <w:t>La G</w:t>
            </w:r>
            <w:r w:rsidR="005326D3">
              <w:t>arantie de soumission ou Déclaration de garantie de l’offre, comme requis conformément aux dispositions de l’</w:t>
            </w:r>
            <w:r w:rsidR="00341E7F">
              <w:t>A</w:t>
            </w:r>
            <w:r w:rsidR="005326D3">
              <w:t>rticle 2</w:t>
            </w:r>
            <w:r w:rsidR="008D41F1">
              <w:t>1</w:t>
            </w:r>
            <w:r w:rsidR="005326D3">
              <w:t>.1 des IS ;</w:t>
            </w:r>
          </w:p>
          <w:p w14:paraId="024F489B" w14:textId="5BB2B28E" w:rsidR="005326D3" w:rsidRDefault="005326D3" w:rsidP="003A520F">
            <w:pPr>
              <w:pStyle w:val="Paragraphedeliste"/>
              <w:numPr>
                <w:ilvl w:val="0"/>
                <w:numId w:val="6"/>
              </w:numPr>
              <w:spacing w:after="122"/>
              <w:ind w:left="1026" w:hanging="425"/>
              <w:contextualSpacing w:val="0"/>
            </w:pPr>
            <w:r>
              <w:t>La confirmation par écrit de l’habilitation du signataire de l’Offre à engager le Soumissionnaire, comme requis conformément aux dispos</w:t>
            </w:r>
            <w:r w:rsidR="009F34A6">
              <w:t>itions de l’</w:t>
            </w:r>
            <w:r w:rsidR="00341E7F">
              <w:t>A</w:t>
            </w:r>
            <w:r w:rsidR="009F34A6">
              <w:t>rticle 2</w:t>
            </w:r>
            <w:r w:rsidR="008D41F1">
              <w:t>2</w:t>
            </w:r>
            <w:r w:rsidR="009F34A6">
              <w:t>.2 des IS</w:t>
            </w:r>
            <w:r>
              <w:t>, et</w:t>
            </w:r>
          </w:p>
          <w:p w14:paraId="2654A132" w14:textId="17B987A6" w:rsidR="00D027DC" w:rsidRPr="00E41E3A" w:rsidRDefault="00F003D3" w:rsidP="003A520F">
            <w:pPr>
              <w:pStyle w:val="Paragraphedeliste"/>
              <w:numPr>
                <w:ilvl w:val="0"/>
                <w:numId w:val="6"/>
              </w:numPr>
              <w:spacing w:after="122"/>
              <w:ind w:left="1026" w:hanging="425"/>
              <w:contextualSpacing w:val="0"/>
            </w:pPr>
            <w:r w:rsidRPr="00E41E3A">
              <w:t xml:space="preserve">Tout autre document </w:t>
            </w:r>
            <w:r w:rsidRPr="00E41E3A">
              <w:rPr>
                <w:b/>
              </w:rPr>
              <w:t>requis par les DPAO</w:t>
            </w:r>
            <w:r w:rsidRPr="00E41E3A">
              <w:t>.</w:t>
            </w:r>
          </w:p>
          <w:p w14:paraId="17B8C99E" w14:textId="7B7CE2A2" w:rsidR="00327183" w:rsidRPr="00E41E3A" w:rsidRDefault="00F003D3" w:rsidP="007E3BED">
            <w:pPr>
              <w:pStyle w:val="Heading2"/>
            </w:pPr>
            <w:r w:rsidRPr="00E41E3A">
              <w:t>L'Offre</w:t>
            </w:r>
            <w:r w:rsidR="007C1187" w:rsidRPr="00E41E3A">
              <w:t xml:space="preserve"> f</w:t>
            </w:r>
            <w:r w:rsidRPr="00E41E3A">
              <w:t>inancière</w:t>
            </w:r>
            <w:r w:rsidR="00D027DC" w:rsidRPr="00E41E3A">
              <w:t xml:space="preserve"> </w:t>
            </w:r>
            <w:r w:rsidRPr="00E41E3A">
              <w:t xml:space="preserve">comprendra les documents suivants </w:t>
            </w:r>
            <w:r w:rsidR="00D027DC" w:rsidRPr="00E41E3A">
              <w:t>:</w:t>
            </w:r>
          </w:p>
          <w:p w14:paraId="271B6CB2" w14:textId="4589942F" w:rsidR="00D027DC" w:rsidRPr="00381639" w:rsidRDefault="00116807" w:rsidP="003A520F">
            <w:pPr>
              <w:pStyle w:val="Paragraphedeliste"/>
              <w:numPr>
                <w:ilvl w:val="0"/>
                <w:numId w:val="32"/>
              </w:numPr>
              <w:spacing w:after="122"/>
              <w:ind w:left="1026" w:hanging="425"/>
              <w:contextualSpacing w:val="0"/>
            </w:pPr>
            <w:r w:rsidRPr="00381639">
              <w:t>La</w:t>
            </w:r>
            <w:r w:rsidR="00E676B2">
              <w:t xml:space="preserve"> Lettre de s</w:t>
            </w:r>
            <w:r w:rsidR="00F003D3" w:rsidRPr="00381639">
              <w:t xml:space="preserve">oumission – </w:t>
            </w:r>
            <w:r w:rsidR="00296A94" w:rsidRPr="00381639">
              <w:t>Offre financière</w:t>
            </w:r>
            <w:r w:rsidR="00F003D3" w:rsidRPr="00381639">
              <w:t xml:space="preserve"> </w:t>
            </w:r>
            <w:r w:rsidR="0012653E">
              <w:t xml:space="preserve">et ses annexes </w:t>
            </w:r>
            <w:r w:rsidR="00F003D3" w:rsidRPr="00381639">
              <w:t>;</w:t>
            </w:r>
          </w:p>
          <w:p w14:paraId="6225A847" w14:textId="636A3D55" w:rsidR="00D027DC" w:rsidRPr="00E41E3A" w:rsidRDefault="00F003D3" w:rsidP="003A520F">
            <w:pPr>
              <w:pStyle w:val="Paragraphedeliste"/>
              <w:numPr>
                <w:ilvl w:val="0"/>
                <w:numId w:val="32"/>
              </w:numPr>
              <w:spacing w:after="122"/>
              <w:ind w:left="1026" w:hanging="425"/>
              <w:contextualSpacing w:val="0"/>
            </w:pPr>
            <w:r w:rsidRPr="00381639">
              <w:t>Les Formulaires</w:t>
            </w:r>
            <w:r w:rsidR="00EF1D4F" w:rsidRPr="00381639">
              <w:t xml:space="preserve"> </w:t>
            </w:r>
            <w:r w:rsidRPr="00381639">
              <w:t>de l'</w:t>
            </w:r>
            <w:r w:rsidR="00EF1D4F" w:rsidRPr="00381639">
              <w:t xml:space="preserve">Offre </w:t>
            </w:r>
            <w:r w:rsidR="00296A94" w:rsidRPr="00381639">
              <w:t xml:space="preserve">financière </w:t>
            </w:r>
            <w:r w:rsidR="00EF1D4F" w:rsidRPr="00381639">
              <w:t>– Bordereaux de Prix</w:t>
            </w:r>
            <w:r w:rsidRPr="00381639">
              <w:t xml:space="preserve"> dûment remplis, conformément </w:t>
            </w:r>
            <w:r w:rsidR="0002013B">
              <w:t xml:space="preserve">aux </w:t>
            </w:r>
            <w:r w:rsidRPr="00381639">
              <w:t>Article</w:t>
            </w:r>
            <w:r w:rsidR="0002013B">
              <w:t>s</w:t>
            </w:r>
            <w:r w:rsidRPr="00381639">
              <w:t xml:space="preserve"> </w:t>
            </w:r>
            <w:r w:rsidRPr="00E41E3A">
              <w:t>12</w:t>
            </w:r>
            <w:r w:rsidR="0002013B">
              <w:t xml:space="preserve"> et 1</w:t>
            </w:r>
            <w:r w:rsidR="008D41F1">
              <w:t>8</w:t>
            </w:r>
            <w:r w:rsidRPr="00E41E3A">
              <w:t xml:space="preserve"> des IS ;</w:t>
            </w:r>
          </w:p>
          <w:p w14:paraId="02B03502" w14:textId="77777777" w:rsidR="0012653E" w:rsidRDefault="00F003D3" w:rsidP="006A7178">
            <w:pPr>
              <w:pStyle w:val="Paragraphedeliste"/>
              <w:numPr>
                <w:ilvl w:val="0"/>
                <w:numId w:val="32"/>
              </w:numPr>
              <w:spacing w:after="122"/>
              <w:ind w:left="1026" w:hanging="425"/>
              <w:contextualSpacing w:val="0"/>
            </w:pPr>
            <w:r w:rsidRPr="00E41E3A">
              <w:t xml:space="preserve">Tout autre document </w:t>
            </w:r>
            <w:r w:rsidRPr="00E41E3A">
              <w:rPr>
                <w:b/>
              </w:rPr>
              <w:t>requis par les DPAO</w:t>
            </w:r>
            <w:r w:rsidR="00D027DC" w:rsidRPr="00E41E3A">
              <w:t>.</w:t>
            </w:r>
          </w:p>
          <w:p w14:paraId="6B9A2737" w14:textId="6A49FD57" w:rsidR="001401E8" w:rsidRPr="001401E8" w:rsidRDefault="001401E8" w:rsidP="007E3BED">
            <w:pPr>
              <w:pStyle w:val="Heading2"/>
            </w:pPr>
            <w:r w:rsidRPr="001401E8">
              <w:t xml:space="preserve">L’Offre </w:t>
            </w:r>
            <w:r>
              <w:t>t</w:t>
            </w:r>
            <w:r w:rsidRPr="001401E8">
              <w:t xml:space="preserve">echnique ne devra pas comprendre d’informations liées au prix de l’Offre. Lorsque des informations financières liées au prix de l’Offre sont contenues dans l’Offre </w:t>
            </w:r>
            <w:r>
              <w:t>t</w:t>
            </w:r>
            <w:r w:rsidRPr="001401E8">
              <w:t>echnique, l’Offre devra être déclarée non-conforme.</w:t>
            </w:r>
          </w:p>
          <w:p w14:paraId="3FC75DEC" w14:textId="42EDA855" w:rsidR="0012653E" w:rsidRDefault="00E96134" w:rsidP="007E3BED">
            <w:pPr>
              <w:pStyle w:val="Heading2"/>
            </w:pPr>
            <w:r>
              <w:rPr>
                <w:noProof/>
              </w:rPr>
              <w:t xml:space="preserve">En sus des documents requis </w:t>
            </w:r>
            <w:r>
              <w:t>aux</w:t>
            </w:r>
            <w:r w:rsidR="0012653E">
              <w:t xml:space="preserve"> </w:t>
            </w:r>
            <w:r>
              <w:t>A</w:t>
            </w:r>
            <w:r w:rsidR="0012653E">
              <w:t xml:space="preserve">rticles 11.2 et 11.3 des IS, </w:t>
            </w:r>
            <w:r>
              <w:rPr>
                <w:noProof/>
              </w:rPr>
              <w:t>l’Offre présentée par un Groupement d’entreprises devra inclure soit une copie de l’Accord de Groupement liant tous les membres du Groupement, soit une lettre d’intention de constituer un tel Groupement signée par tous les membres du Groupement et assortie d’un projet d’accord</w:t>
            </w:r>
            <w:r w:rsidR="0012653E">
              <w:t>.</w:t>
            </w:r>
          </w:p>
          <w:p w14:paraId="1ADC2927" w14:textId="0D71B83A" w:rsidR="0012653E" w:rsidRPr="00E41E3A" w:rsidRDefault="0012653E" w:rsidP="007E3BED">
            <w:pPr>
              <w:pStyle w:val="Heading2"/>
            </w:pPr>
            <w:r>
              <w:t xml:space="preserve"> Le Soumissionnaire </w:t>
            </w:r>
            <w:r w:rsidR="00E96134">
              <w:rPr>
                <w:noProof/>
              </w:rPr>
              <w:t>fournira les informations relatives aux commissions et indemnités versées en relation avec son Offre</w:t>
            </w:r>
            <w:r>
              <w:t>.</w:t>
            </w:r>
          </w:p>
        </w:tc>
      </w:tr>
      <w:tr w:rsidR="00B50E1A" w:rsidRPr="00E41E3A" w14:paraId="582085FA" w14:textId="77777777" w:rsidTr="004B7931">
        <w:tc>
          <w:tcPr>
            <w:tcW w:w="2694" w:type="dxa"/>
          </w:tcPr>
          <w:p w14:paraId="6E06492C" w14:textId="69A7321E" w:rsidR="0032003C" w:rsidRPr="00E41E3A" w:rsidRDefault="00FF44C7" w:rsidP="007E3BED">
            <w:pPr>
              <w:pStyle w:val="Heading1"/>
            </w:pPr>
            <w:bookmarkStart w:id="37" w:name="_Toc238222013"/>
            <w:r w:rsidRPr="00381639">
              <w:t>Formulaire</w:t>
            </w:r>
            <w:r w:rsidR="00482939" w:rsidRPr="00381639">
              <w:t>s</w:t>
            </w:r>
            <w:r w:rsidR="00C35CDE" w:rsidRPr="00381639">
              <w:t xml:space="preserve"> </w:t>
            </w:r>
            <w:r w:rsidR="00B03CE8" w:rsidRPr="00381639">
              <w:t>et Bordereaux de Soumission</w:t>
            </w:r>
            <w:r w:rsidR="00E96134">
              <w:t xml:space="preserve">, </w:t>
            </w:r>
            <w:r w:rsidR="00C35CDE" w:rsidRPr="00E41E3A">
              <w:t>Déclaration d'Intégrité</w:t>
            </w:r>
            <w:bookmarkEnd w:id="37"/>
          </w:p>
        </w:tc>
        <w:tc>
          <w:tcPr>
            <w:tcW w:w="6662" w:type="dxa"/>
          </w:tcPr>
          <w:p w14:paraId="5402B48F" w14:textId="7DBFC8C8" w:rsidR="0032003C" w:rsidRPr="00C3583D" w:rsidRDefault="007F7A9E" w:rsidP="007E3BED">
            <w:pPr>
              <w:pStyle w:val="Heading2"/>
            </w:pPr>
            <w:r w:rsidRPr="00C3583D">
              <w:t xml:space="preserve">Le Soumissionnaire établira son Offre en remplissant les Formulaires </w:t>
            </w:r>
            <w:r w:rsidR="00B03CE8" w:rsidRPr="00C3583D">
              <w:t xml:space="preserve">et Bordereaux </w:t>
            </w:r>
            <w:r w:rsidRPr="00C3583D">
              <w:t xml:space="preserve">de Soumission pour l'Offre </w:t>
            </w:r>
            <w:r w:rsidR="00B73D93" w:rsidRPr="00C3583D">
              <w:t>t</w:t>
            </w:r>
            <w:r w:rsidRPr="00C3583D">
              <w:t xml:space="preserve">echnique et l'Offre </w:t>
            </w:r>
            <w:r w:rsidR="00B73D93" w:rsidRPr="00C3583D">
              <w:t>f</w:t>
            </w:r>
            <w:r w:rsidRPr="00C3583D">
              <w:t>inancière</w:t>
            </w:r>
            <w:r w:rsidR="00482939" w:rsidRPr="00C3583D">
              <w:t xml:space="preserve"> de la Section IV</w:t>
            </w:r>
            <w:r w:rsidRPr="00C3583D">
              <w:t>, sans apporter aucune modification de texte</w:t>
            </w:r>
            <w:r w:rsidR="007E445D" w:rsidRPr="00C3583D">
              <w:t xml:space="preserve"> des Formulaires de Soumission (</w:t>
            </w:r>
            <w:r w:rsidR="00E676B2" w:rsidRPr="00C3583D">
              <w:t>Lettre de soumission – Offre</w:t>
            </w:r>
            <w:r w:rsidR="007E445D" w:rsidRPr="00C3583D">
              <w:t xml:space="preserve"> Technique et </w:t>
            </w:r>
            <w:r w:rsidR="00E676B2" w:rsidRPr="00C3583D">
              <w:t>Lettre de soumission – Offre</w:t>
            </w:r>
            <w:r w:rsidR="007E445D" w:rsidRPr="00C3583D">
              <w:t xml:space="preserve"> Financière) et de la Déclaration d'Intégrité</w:t>
            </w:r>
            <w:r w:rsidRPr="00C3583D">
              <w:t xml:space="preserve">, excepté </w:t>
            </w:r>
            <w:r w:rsidR="00D00058" w:rsidRPr="00C3583D">
              <w:t>conformément aux dispositions de</w:t>
            </w:r>
            <w:r w:rsidRPr="00C3583D">
              <w:t xml:space="preserve"> l'Article 2</w:t>
            </w:r>
            <w:r w:rsidR="008D41F1">
              <w:t>2</w:t>
            </w:r>
            <w:r w:rsidRPr="00C3583D">
              <w:t>.4 des IS</w:t>
            </w:r>
            <w:r w:rsidR="00D00058" w:rsidRPr="00C3583D">
              <w:t>. Toutes les rubriques devront être remplies et inclure les renseignements demandés.</w:t>
            </w:r>
          </w:p>
          <w:p w14:paraId="023220CA" w14:textId="134F1175" w:rsidR="0012653E" w:rsidRPr="00C3583D" w:rsidRDefault="0012653E" w:rsidP="007E3BED">
            <w:pPr>
              <w:pStyle w:val="Heading2"/>
            </w:pPr>
            <w:r w:rsidRPr="00C3583D">
              <w:t>L’Offre Technique comprendra des pièces justificatives, comme requis conformément aux dispositions de l’</w:t>
            </w:r>
            <w:r w:rsidR="00341E7F">
              <w:t>A</w:t>
            </w:r>
            <w:r w:rsidRPr="00C3583D">
              <w:t>rticle 1</w:t>
            </w:r>
            <w:r w:rsidR="00974AC8">
              <w:t>6</w:t>
            </w:r>
            <w:r w:rsidRPr="00C3583D">
              <w:t xml:space="preserve"> des IS, attestant que les </w:t>
            </w:r>
            <w:r w:rsidR="00E96134" w:rsidRPr="00C3583D">
              <w:t>Ouvrages</w:t>
            </w:r>
            <w:r w:rsidRPr="00C3583D">
              <w:t xml:space="preserve"> proposés par le Soumissionnaire sont conformes aux Do</w:t>
            </w:r>
            <w:r w:rsidR="00E96134" w:rsidRPr="00C3583D">
              <w:t>cuments</w:t>
            </w:r>
            <w:r w:rsidRPr="00C3583D">
              <w:t xml:space="preserve"> d’Appel d’Offres, ainsi qu’une Proposition Technique, incluant le </w:t>
            </w:r>
            <w:r w:rsidR="00E96134" w:rsidRPr="00C3583D">
              <w:t>Bordereau</w:t>
            </w:r>
            <w:r w:rsidRPr="00C3583D">
              <w:t xml:space="preserve"> </w:t>
            </w:r>
            <w:r w:rsidR="00E96134" w:rsidRPr="00C3583D">
              <w:t>des Garanties</w:t>
            </w:r>
            <w:r w:rsidRPr="00C3583D">
              <w:t xml:space="preserve"> de Performance, comme requis conformément aux dispositions de l’</w:t>
            </w:r>
            <w:r w:rsidR="00341E7F">
              <w:t>A</w:t>
            </w:r>
            <w:r w:rsidRPr="00C3583D">
              <w:t>rticle 1</w:t>
            </w:r>
            <w:r w:rsidR="00974AC8">
              <w:t>7</w:t>
            </w:r>
            <w:r w:rsidRPr="00C3583D">
              <w:t xml:space="preserve"> des IS.</w:t>
            </w:r>
          </w:p>
        </w:tc>
      </w:tr>
      <w:tr w:rsidR="00B50E1A" w:rsidRPr="00E41E3A" w14:paraId="3CFC9F1C" w14:textId="77777777" w:rsidTr="004B7931">
        <w:tc>
          <w:tcPr>
            <w:tcW w:w="2694" w:type="dxa"/>
          </w:tcPr>
          <w:p w14:paraId="72C0A22F" w14:textId="42144B00" w:rsidR="0032003C" w:rsidRPr="00E41E3A" w:rsidRDefault="00D00058" w:rsidP="007E3BED">
            <w:pPr>
              <w:pStyle w:val="Heading1"/>
            </w:pPr>
            <w:bookmarkStart w:id="38" w:name="_Toc238222014"/>
            <w:r w:rsidRPr="00E41E3A">
              <w:t>Offres variantes, varia</w:t>
            </w:r>
            <w:r w:rsidR="00BC2ADA" w:rsidRPr="00E41E3A">
              <w:t>ntes techniques</w:t>
            </w:r>
            <w:bookmarkEnd w:id="38"/>
            <w:r w:rsidR="00BC2ADA" w:rsidRPr="00E41E3A">
              <w:t xml:space="preserve"> </w:t>
            </w:r>
            <w:r w:rsidR="00972834">
              <w:br/>
            </w:r>
          </w:p>
        </w:tc>
        <w:tc>
          <w:tcPr>
            <w:tcW w:w="6662" w:type="dxa"/>
          </w:tcPr>
          <w:p w14:paraId="5F3D497B" w14:textId="28AC69AB" w:rsidR="0012653E" w:rsidRPr="00C3583D" w:rsidRDefault="00D00058" w:rsidP="007E3BED">
            <w:pPr>
              <w:pStyle w:val="Heading2"/>
            </w:pPr>
            <w:r w:rsidRPr="00C3583D">
              <w:rPr>
                <w:b/>
              </w:rPr>
              <w:t>Sauf disposition contraire figurant aux DPAO</w:t>
            </w:r>
            <w:r w:rsidRPr="00C3583D">
              <w:t xml:space="preserve">, les Offres variantes ne seront pas prises en compte. </w:t>
            </w:r>
            <w:r w:rsidR="00E96134" w:rsidRPr="00C3583D">
              <w:rPr>
                <w:noProof/>
              </w:rPr>
              <w:t>Si la présentation d’une Offre variante est autorisée, celle-ci doit être complète, autosuffisante et indépendante de l'Offre de base. Une Offre variante sera considérée et évaluée par le Maître d'Ouvrage comme suit :</w:t>
            </w:r>
          </w:p>
          <w:p w14:paraId="5146B85B" w14:textId="6DA3AE19" w:rsidR="0039007A" w:rsidRPr="00C3583D" w:rsidRDefault="00350AE4" w:rsidP="000B56F8">
            <w:pPr>
              <w:pStyle w:val="Heading2"/>
              <w:numPr>
                <w:ilvl w:val="0"/>
                <w:numId w:val="387"/>
              </w:numPr>
              <w:ind w:left="881"/>
            </w:pPr>
            <w:r>
              <w:rPr>
                <w:noProof/>
              </w:rPr>
              <w:t>L</w:t>
            </w:r>
            <w:r w:rsidR="00E96134" w:rsidRPr="00C3583D">
              <w:rPr>
                <w:noProof/>
              </w:rPr>
              <w:t xml:space="preserve">’Offre variante sera évaluée par le Maître d'Ouvrage conformément aux Articles </w:t>
            </w:r>
            <w:r w:rsidR="0012653E" w:rsidRPr="00C3583D">
              <w:t>33 et 3</w:t>
            </w:r>
            <w:r w:rsidR="00974AC8">
              <w:t>8</w:t>
            </w:r>
            <w:r w:rsidR="0012653E" w:rsidRPr="00C3583D">
              <w:t xml:space="preserve"> des IS, </w:t>
            </w:r>
            <w:r w:rsidR="00E96134" w:rsidRPr="00C3583D">
              <w:rPr>
                <w:noProof/>
              </w:rPr>
              <w:t>et comparée avec toutes les autres Offres de base et Offres variantes présentées par les Soumissionnaires</w:t>
            </w:r>
            <w:r w:rsidR="0012653E" w:rsidRPr="00C3583D">
              <w:t xml:space="preserve">, afin de déterminer </w:t>
            </w:r>
            <w:r w:rsidR="00681614" w:rsidRPr="00C3583D">
              <w:rPr>
                <w:noProof/>
              </w:rPr>
              <w:t>parmi toutes celles-ci</w:t>
            </w:r>
            <w:r w:rsidR="00681614" w:rsidRPr="00C3583D">
              <w:t xml:space="preserve"> </w:t>
            </w:r>
            <w:r w:rsidR="0012653E" w:rsidRPr="00C3583D">
              <w:t xml:space="preserve">l’Offre la </w:t>
            </w:r>
            <w:r w:rsidR="0002013B">
              <w:t>mieux-disante</w:t>
            </w:r>
            <w:r w:rsidR="0012653E" w:rsidRPr="00C3583D">
              <w:t xml:space="preserve"> ;</w:t>
            </w:r>
            <w:r w:rsidR="00681614" w:rsidRPr="00C3583D">
              <w:t xml:space="preserve"> </w:t>
            </w:r>
          </w:p>
          <w:p w14:paraId="631AD82A" w14:textId="3B5AF4D6" w:rsidR="0054705A" w:rsidRPr="00C3583D" w:rsidRDefault="00350AE4" w:rsidP="000B56F8">
            <w:pPr>
              <w:pStyle w:val="Heading2"/>
              <w:numPr>
                <w:ilvl w:val="0"/>
                <w:numId w:val="387"/>
              </w:numPr>
              <w:ind w:left="881"/>
            </w:pPr>
            <w:r>
              <w:rPr>
                <w:noProof/>
              </w:rPr>
              <w:t>U</w:t>
            </w:r>
            <w:r w:rsidR="00681614" w:rsidRPr="00C3583D">
              <w:rPr>
                <w:noProof/>
              </w:rPr>
              <w:t>ne Offre variante peut être rejetée à la discrétion du Maître d'Ouvrage</w:t>
            </w:r>
            <w:r w:rsidR="0012653E" w:rsidRPr="00C3583D">
              <w:t>.</w:t>
            </w:r>
          </w:p>
          <w:p w14:paraId="6AAEA663" w14:textId="1C37A20E" w:rsidR="0012653E" w:rsidRPr="00C3583D" w:rsidRDefault="0012653E" w:rsidP="007E3BED">
            <w:pPr>
              <w:pStyle w:val="Heading2"/>
            </w:pPr>
            <w:r w:rsidRPr="00C3583D">
              <w:rPr>
                <w:b/>
              </w:rPr>
              <w:t>Sauf disposition contraire figurant aux DPAO</w:t>
            </w:r>
            <w:r w:rsidRPr="00C3583D">
              <w:t xml:space="preserve">, </w:t>
            </w:r>
            <w:r w:rsidR="00681614" w:rsidRPr="00C3583D">
              <w:rPr>
                <w:noProof/>
              </w:rPr>
              <w:t xml:space="preserve">les variantes techniques pour certains éléments des ouvrages ne seront pas prises en compte. Si la présentation d’une variante technique est autorisée pour certains éléments des ouvrages indiqués à la </w:t>
            </w:r>
            <w:r w:rsidRPr="00C3583D">
              <w:t xml:space="preserve">Section VII – Exigences du Maître d’Ouvrage, </w:t>
            </w:r>
            <w:r w:rsidR="00681614" w:rsidRPr="00C3583D">
              <w:rPr>
                <w:noProof/>
              </w:rPr>
              <w:t>elle sera considérée et évaluée par le Maître d'Ouvrage comme suit</w:t>
            </w:r>
            <w:r w:rsidR="00681614" w:rsidRPr="00C3583D">
              <w:t xml:space="preserve"> </w:t>
            </w:r>
            <w:r w:rsidRPr="00C3583D">
              <w:t>:</w:t>
            </w:r>
          </w:p>
          <w:p w14:paraId="66CB6261" w14:textId="19A382C5" w:rsidR="0039007A" w:rsidRPr="00C3583D" w:rsidRDefault="0012653E" w:rsidP="00B65A5C">
            <w:pPr>
              <w:pStyle w:val="NormalWeb"/>
              <w:numPr>
                <w:ilvl w:val="0"/>
                <w:numId w:val="388"/>
              </w:numPr>
              <w:spacing w:before="120" w:beforeAutospacing="0" w:after="120" w:afterAutospacing="0"/>
              <w:ind w:left="929" w:hanging="357"/>
              <w:jc w:val="both"/>
              <w:rPr>
                <w:rFonts w:ascii="Arial" w:hAnsi="Arial" w:cs="Arial"/>
                <w:sz w:val="20"/>
                <w:szCs w:val="20"/>
              </w:rPr>
            </w:pPr>
            <w:r w:rsidRPr="00C3583D">
              <w:rPr>
                <w:rFonts w:ascii="Arial" w:hAnsi="Arial" w:cs="Arial"/>
                <w:sz w:val="20"/>
                <w:szCs w:val="20"/>
              </w:rPr>
              <w:t>Seules les solutions techniques alternatives concernant les parties des Travaux pour lesquelles elles sont autorisées, comme spécifié dans la Section VII – Exigences du Maître d’Ouvrage, seront évaluées</w:t>
            </w:r>
            <w:r w:rsidR="0039007A" w:rsidRPr="00C3583D">
              <w:rPr>
                <w:rFonts w:ascii="Arial" w:hAnsi="Arial" w:cs="Arial"/>
                <w:sz w:val="20"/>
                <w:szCs w:val="20"/>
              </w:rPr>
              <w:t xml:space="preserve"> ; </w:t>
            </w:r>
          </w:p>
          <w:p w14:paraId="5E3E2C86" w14:textId="77777777" w:rsidR="0039007A" w:rsidRPr="00C3583D" w:rsidRDefault="0012653E" w:rsidP="00B65A5C">
            <w:pPr>
              <w:pStyle w:val="NormalWeb"/>
              <w:numPr>
                <w:ilvl w:val="0"/>
                <w:numId w:val="388"/>
              </w:numPr>
              <w:spacing w:before="120" w:beforeAutospacing="0" w:after="120" w:afterAutospacing="0"/>
              <w:ind w:left="929" w:hanging="357"/>
              <w:jc w:val="both"/>
              <w:rPr>
                <w:rFonts w:ascii="Arial" w:hAnsi="Arial" w:cs="Arial"/>
                <w:sz w:val="20"/>
                <w:szCs w:val="20"/>
              </w:rPr>
            </w:pPr>
            <w:r w:rsidRPr="00C3583D">
              <w:rPr>
                <w:rFonts w:ascii="Arial" w:hAnsi="Arial" w:cs="Arial"/>
                <w:sz w:val="20"/>
                <w:szCs w:val="20"/>
              </w:rPr>
              <w:t>Le Maître d’Ouvrage évaluera si une solution technique alternative est au moins équivalente, en termes de structure et de performance, aux paramètres de conception et aux spécifications techniques indiqués dans les Dossiers d’Appel d’Offres ;</w:t>
            </w:r>
          </w:p>
          <w:p w14:paraId="7231846B" w14:textId="2B6F840B" w:rsidR="0039007A" w:rsidRPr="00C3583D" w:rsidRDefault="0012653E" w:rsidP="00B65A5C">
            <w:pPr>
              <w:pStyle w:val="NormalWeb"/>
              <w:numPr>
                <w:ilvl w:val="0"/>
                <w:numId w:val="388"/>
              </w:numPr>
              <w:spacing w:before="120" w:beforeAutospacing="0" w:after="120" w:afterAutospacing="0"/>
              <w:ind w:left="929" w:hanging="357"/>
              <w:jc w:val="both"/>
              <w:rPr>
                <w:rFonts w:ascii="Arial" w:hAnsi="Arial" w:cs="Arial"/>
                <w:sz w:val="20"/>
                <w:szCs w:val="20"/>
              </w:rPr>
            </w:pPr>
            <w:r w:rsidRPr="00C3583D">
              <w:rPr>
                <w:rFonts w:ascii="Arial" w:hAnsi="Arial" w:cs="Arial"/>
                <w:sz w:val="20"/>
                <w:szCs w:val="20"/>
              </w:rPr>
              <w:t>Toutes les solutions techniques alternatives seront comparées aux solutions techniques de base et aux autres solutions alternatives</w:t>
            </w:r>
            <w:r w:rsidR="0002013B">
              <w:rPr>
                <w:rFonts w:ascii="Arial" w:hAnsi="Arial" w:cs="Arial"/>
                <w:sz w:val="20"/>
                <w:szCs w:val="20"/>
              </w:rPr>
              <w:t xml:space="preserve"> afin de déterminer la mieux-disante conformément à l’Article 4</w:t>
            </w:r>
            <w:r w:rsidR="00974AC8">
              <w:rPr>
                <w:rFonts w:ascii="Arial" w:hAnsi="Arial" w:cs="Arial"/>
                <w:sz w:val="20"/>
                <w:szCs w:val="20"/>
              </w:rPr>
              <w:t>0</w:t>
            </w:r>
            <w:r w:rsidR="0002013B">
              <w:rPr>
                <w:rFonts w:ascii="Arial" w:hAnsi="Arial" w:cs="Arial"/>
                <w:sz w:val="20"/>
                <w:szCs w:val="20"/>
              </w:rPr>
              <w:t xml:space="preserve"> des IS</w:t>
            </w:r>
            <w:r w:rsidRPr="00C3583D">
              <w:rPr>
                <w:rFonts w:ascii="Arial" w:hAnsi="Arial" w:cs="Arial"/>
                <w:sz w:val="20"/>
                <w:szCs w:val="20"/>
              </w:rPr>
              <w:t xml:space="preserve"> ;</w:t>
            </w:r>
          </w:p>
          <w:p w14:paraId="49EC9ADE" w14:textId="21EBCEB5" w:rsidR="0012653E" w:rsidRPr="00C3583D" w:rsidRDefault="0012653E" w:rsidP="00B65A5C">
            <w:pPr>
              <w:pStyle w:val="NormalWeb"/>
              <w:numPr>
                <w:ilvl w:val="0"/>
                <w:numId w:val="388"/>
              </w:numPr>
              <w:spacing w:before="120" w:beforeAutospacing="0" w:after="120" w:afterAutospacing="0"/>
              <w:ind w:left="929" w:hanging="357"/>
              <w:jc w:val="both"/>
              <w:rPr>
                <w:rFonts w:cs="Arial"/>
              </w:rPr>
            </w:pPr>
            <w:r w:rsidRPr="00C3583D">
              <w:rPr>
                <w:rFonts w:ascii="Arial" w:hAnsi="Arial" w:cs="Arial"/>
                <w:sz w:val="20"/>
                <w:szCs w:val="20"/>
              </w:rPr>
              <w:t>Les solutions techniques alternatives peuvent être écartées à la seule discrétion du Maître d’Ouvrage.</w:t>
            </w:r>
          </w:p>
          <w:p w14:paraId="120E99C2" w14:textId="26EA572E" w:rsidR="0054705A" w:rsidRPr="00C3583D" w:rsidRDefault="00D00058" w:rsidP="007E3BED">
            <w:pPr>
              <w:pStyle w:val="Heading2"/>
            </w:pPr>
            <w:r w:rsidRPr="00C3583D">
              <w:t>Sous réserve qu'il soit autorisé de présenter des variantes au terme des Articles 13.1 et/ou 13.2 des IS ci</w:t>
            </w:r>
            <w:r w:rsidRPr="00C3583D">
              <w:noBreakHyphen/>
              <w:t xml:space="preserve">dessus, les Soumissionnaires souhaitant présenter des </w:t>
            </w:r>
            <w:r w:rsidR="00DF475E" w:rsidRPr="00C3583D">
              <w:t xml:space="preserve">Offres </w:t>
            </w:r>
            <w:r w:rsidRPr="00C3583D">
              <w:t xml:space="preserve">variantes </w:t>
            </w:r>
            <w:r w:rsidR="00DF475E" w:rsidRPr="00C3583D">
              <w:t xml:space="preserve">et/ou des variantes techniques </w:t>
            </w:r>
            <w:r w:rsidR="00790A59" w:rsidRPr="00C3583D">
              <w:t xml:space="preserve">(i) devront prouver que les solutions techniques proposées répondent aux objectifs du Marché, et qu’elles sont conformes </w:t>
            </w:r>
            <w:r w:rsidR="001A314C" w:rsidRPr="00C3583D">
              <w:t>aux</w:t>
            </w:r>
            <w:r w:rsidR="00DF475E" w:rsidRPr="00C3583D">
              <w:t xml:space="preserve"> exigences</w:t>
            </w:r>
            <w:r w:rsidR="00790A59" w:rsidRPr="00C3583D">
              <w:t xml:space="preserve"> de performance et techniques</w:t>
            </w:r>
            <w:r w:rsidR="00DF475E" w:rsidRPr="00C3583D">
              <w:t xml:space="preserve"> des Documents d'Appel d'Offres</w:t>
            </w:r>
            <w:r w:rsidR="00BC2ADA" w:rsidRPr="00C3583D">
              <w:t>,</w:t>
            </w:r>
            <w:r w:rsidR="00DF475E" w:rsidRPr="00C3583D">
              <w:t xml:space="preserve"> </w:t>
            </w:r>
            <w:r w:rsidR="00790A59" w:rsidRPr="00C3583D">
              <w:t xml:space="preserve">(ii) devront démontrer qu’elles ne limitent pas les droits du Maître d'Ouvrage ou les obligations du Soumissionnaire au titre du Marché, (iii) </w:t>
            </w:r>
            <w:r w:rsidR="00DF475E" w:rsidRPr="00C3583D">
              <w:t>devront fournir tous les renseignements nécessaires à leur évaluation par le Maître d'Ouvrage, incluant notamment les plans, notes de calcul, spécifications techniques, sous-détails de prix et méthodes de construction proposées, ainsi que tout autre détail nécessaire</w:t>
            </w:r>
            <w:r w:rsidR="00790A59" w:rsidRPr="00C3583D">
              <w:t>.</w:t>
            </w:r>
            <w:r w:rsidR="00DF475E" w:rsidRPr="00C3583D">
              <w:t xml:space="preserve"> </w:t>
            </w:r>
          </w:p>
          <w:p w14:paraId="37BF15F8" w14:textId="55F267F7" w:rsidR="00431997" w:rsidRPr="00C3583D" w:rsidRDefault="0039007A" w:rsidP="007E3BED">
            <w:pPr>
              <w:pStyle w:val="Heading2"/>
            </w:pPr>
            <w:r w:rsidRPr="00C3583D">
              <w:t xml:space="preserve">Le Soumissionnaire proposant des </w:t>
            </w:r>
            <w:r w:rsidR="00431997" w:rsidRPr="00C3583D">
              <w:t>variantes</w:t>
            </w:r>
            <w:r w:rsidRPr="00C3583D">
              <w:t xml:space="preserve"> devra fournir, dans l’Offre </w:t>
            </w:r>
            <w:r w:rsidR="00431997" w:rsidRPr="00C3583D">
              <w:t>f</w:t>
            </w:r>
            <w:r w:rsidRPr="00C3583D">
              <w:t>inancière, toutes les informations nécessaires à une évaluation financière complète de la variante par le Maître d’Ouvrage, y compris la ventilation des prix correspondant aux solutions techniques proposées, selon les modalités et le niveau de détail requis dans les Bordereaux de Prix (le cas échéant) figurant à la Section IV – Formulaires de Soumission.</w:t>
            </w:r>
          </w:p>
          <w:p w14:paraId="47F5D517" w14:textId="2534B527" w:rsidR="00672D34" w:rsidRPr="00C3583D" w:rsidRDefault="00DF475E" w:rsidP="007E3BED">
            <w:pPr>
              <w:pStyle w:val="Heading2"/>
            </w:pPr>
            <w:r w:rsidRPr="00C3583D">
              <w:t>Chaque Soumissionnaire ne pourra soumettre qu'une (1) Offre variante et</w:t>
            </w:r>
            <w:r w:rsidR="00252686" w:rsidRPr="00C3583D">
              <w:t>/ou</w:t>
            </w:r>
            <w:r w:rsidRPr="00C3583D">
              <w:t xml:space="preserve"> une (1) Offre de variantes techniques pour chacun des éléments d'ouvrages pour lesquels les variantes</w:t>
            </w:r>
            <w:r w:rsidR="00252686" w:rsidRPr="00C3583D">
              <w:t xml:space="preserve"> techniques</w:t>
            </w:r>
            <w:r w:rsidRPr="00C3583D">
              <w:t xml:space="preserve"> sont autorisées</w:t>
            </w:r>
            <w:r w:rsidR="00672D34" w:rsidRPr="00C3583D">
              <w:t>.</w:t>
            </w:r>
          </w:p>
        </w:tc>
      </w:tr>
      <w:tr w:rsidR="00B50E1A" w:rsidRPr="00E41E3A" w14:paraId="215BE1E3" w14:textId="77777777" w:rsidTr="004B7931">
        <w:tc>
          <w:tcPr>
            <w:tcW w:w="2694" w:type="dxa"/>
          </w:tcPr>
          <w:p w14:paraId="4270C126" w14:textId="5FDAFD7D" w:rsidR="0032003C" w:rsidRPr="00E41E3A" w:rsidRDefault="00BC2ADA" w:rsidP="007E3BED">
            <w:pPr>
              <w:pStyle w:val="Heading1"/>
            </w:pPr>
            <w:bookmarkStart w:id="39" w:name="_Toc238222015"/>
            <w:r w:rsidRPr="00E41E3A">
              <w:t>Documents attestant des qualifications du Soumissionnaire</w:t>
            </w:r>
            <w:bookmarkEnd w:id="39"/>
          </w:p>
        </w:tc>
        <w:tc>
          <w:tcPr>
            <w:tcW w:w="6662" w:type="dxa"/>
          </w:tcPr>
          <w:p w14:paraId="256EA926" w14:textId="7F47D0EE" w:rsidR="00EF3003" w:rsidRPr="00C3583D" w:rsidRDefault="00D42691" w:rsidP="007E3BED">
            <w:pPr>
              <w:pStyle w:val="Heading2"/>
            </w:pPr>
            <w:r w:rsidRPr="00C3583D">
              <w:t>Conformément à la Section III </w:t>
            </w:r>
            <w:r w:rsidRPr="00C3583D">
              <w:noBreakHyphen/>
              <w:t> Critères d'évaluation et de qualification, a</w:t>
            </w:r>
            <w:r w:rsidR="000E656A" w:rsidRPr="00C3583D">
              <w:t xml:space="preserve">fin </w:t>
            </w:r>
            <w:r w:rsidRPr="00C3583D">
              <w:t xml:space="preserve">d'établir </w:t>
            </w:r>
            <w:r w:rsidR="00BC2ADA" w:rsidRPr="00C3583D">
              <w:t xml:space="preserve">que le </w:t>
            </w:r>
            <w:r w:rsidR="000E656A" w:rsidRPr="00C3583D">
              <w:t>S</w:t>
            </w:r>
            <w:r w:rsidR="00BC2ADA" w:rsidRPr="00C3583D">
              <w:t xml:space="preserve">oumissionnaire </w:t>
            </w:r>
            <w:r w:rsidR="005674BB" w:rsidRPr="00C3583D">
              <w:t xml:space="preserve">continue </w:t>
            </w:r>
            <w:r w:rsidR="00590300" w:rsidRPr="00C3583D">
              <w:t>de</w:t>
            </w:r>
            <w:r w:rsidR="005674BB" w:rsidRPr="00C3583D">
              <w:t xml:space="preserve"> </w:t>
            </w:r>
            <w:r w:rsidR="00F058A2" w:rsidRPr="00C3583D">
              <w:t>satisfaire aux</w:t>
            </w:r>
            <w:r w:rsidR="00373B30" w:rsidRPr="00C3583D">
              <w:t xml:space="preserve"> </w:t>
            </w:r>
            <w:r w:rsidR="006C4A69" w:rsidRPr="00C3583D">
              <w:t>critères</w:t>
            </w:r>
            <w:r w:rsidR="00373B30" w:rsidRPr="00C3583D">
              <w:t xml:space="preserve"> de qualification</w:t>
            </w:r>
            <w:r w:rsidR="001F1E8A" w:rsidRPr="00C3583D">
              <w:t xml:space="preserve"> requis</w:t>
            </w:r>
            <w:r w:rsidR="00AC4C41" w:rsidRPr="00C3583D">
              <w:t xml:space="preserve"> au stade de</w:t>
            </w:r>
            <w:r w:rsidR="00BC2ADA" w:rsidRPr="00C3583D">
              <w:t xml:space="preserve"> la </w:t>
            </w:r>
            <w:r w:rsidR="000E656A" w:rsidRPr="00C3583D">
              <w:t>Sélection Initiale</w:t>
            </w:r>
            <w:r w:rsidR="00BC2ADA" w:rsidRPr="00C3583D">
              <w:t xml:space="preserve">, </w:t>
            </w:r>
            <w:r w:rsidR="000E656A" w:rsidRPr="00C3583D">
              <w:t xml:space="preserve">ce dernier </w:t>
            </w:r>
            <w:r w:rsidR="00AC4C41" w:rsidRPr="00C3583D">
              <w:t>fournira</w:t>
            </w:r>
            <w:r w:rsidR="0039007A" w:rsidRPr="00C3583D">
              <w:t xml:space="preserve">, </w:t>
            </w:r>
            <w:r w:rsidR="00605934" w:rsidRPr="00C3583D">
              <w:t>dans les formulaires correspondants figurant à la Section IV </w:t>
            </w:r>
            <w:r w:rsidR="00605934" w:rsidRPr="00C3583D">
              <w:noBreakHyphen/>
              <w:t> Formulaires de Soumission</w:t>
            </w:r>
            <w:r w:rsidR="0039007A" w:rsidRPr="00C3583D">
              <w:t>,</w:t>
            </w:r>
            <w:r w:rsidRPr="00C3583D">
              <w:t xml:space="preserve"> </w:t>
            </w:r>
            <w:r w:rsidR="001F1E8A" w:rsidRPr="00C3583D">
              <w:t xml:space="preserve">les informations mises à jour </w:t>
            </w:r>
            <w:r w:rsidR="000E4228" w:rsidRPr="00C3583D">
              <w:t xml:space="preserve">de </w:t>
            </w:r>
            <w:r w:rsidR="00252686" w:rsidRPr="00C3583D">
              <w:t>son Dossier de Candidature</w:t>
            </w:r>
            <w:r w:rsidR="0039007A" w:rsidRPr="00C3583D">
              <w:t xml:space="preserve">, </w:t>
            </w:r>
            <w:r w:rsidR="00605934" w:rsidRPr="00C3583D">
              <w:t>notamment les informations relatives à ses ressources financières actualisées</w:t>
            </w:r>
            <w:r w:rsidR="001F1E8A" w:rsidRPr="00C3583D">
              <w:t>.</w:t>
            </w:r>
            <w:r w:rsidR="00BB6082" w:rsidRPr="00C3583D">
              <w:t xml:space="preserve"> </w:t>
            </w:r>
            <w:r w:rsidR="000E4228" w:rsidRPr="00C3583D">
              <w:t xml:space="preserve">Tout changement </w:t>
            </w:r>
            <w:r w:rsidR="00F058A2" w:rsidRPr="00C3583D">
              <w:t xml:space="preserve">dans la structure ou la composition du Soumissionnaire </w:t>
            </w:r>
            <w:r w:rsidR="008244C2" w:rsidRPr="00C3583D">
              <w:t>intervenu postérieurement à</w:t>
            </w:r>
            <w:r w:rsidR="00787F75" w:rsidRPr="00C3583D">
              <w:t xml:space="preserve"> la Sélection Initiale et </w:t>
            </w:r>
            <w:r w:rsidR="008D2382" w:rsidRPr="00C3583D">
              <w:t>à l'invitation à soumissionner (incluant, dans le cas d'un GE, tout changement de structure ou de composition d'un de ses membres</w:t>
            </w:r>
            <w:r w:rsidR="005568AB" w:rsidRPr="00C3583D">
              <w:t xml:space="preserve"> et incluant également tout changement de Sous-Traitant Spécialisé</w:t>
            </w:r>
            <w:r w:rsidR="008D2382" w:rsidRPr="00C3583D">
              <w:t>)</w:t>
            </w:r>
            <w:r w:rsidR="00787F75" w:rsidRPr="00C3583D">
              <w:t xml:space="preserve"> </w:t>
            </w:r>
            <w:r w:rsidR="002D478F" w:rsidRPr="00C3583D">
              <w:t>devra être approuvée par écrit par le</w:t>
            </w:r>
            <w:r w:rsidR="00787F75" w:rsidRPr="00C3583D">
              <w:t xml:space="preserve"> Maître d'Ouvrage</w:t>
            </w:r>
            <w:r w:rsidR="001D2D54" w:rsidRPr="00C3583D">
              <w:t xml:space="preserve"> </w:t>
            </w:r>
            <w:r w:rsidR="00FA658A" w:rsidRPr="00C3583D">
              <w:rPr>
                <w:noProof/>
              </w:rPr>
              <w:t>devra être approuvé par écrit avant la date limite de soumission des Offres par le Maître d'Ouvrage, qui devra en informer au plus tôt l’ensemble des Soumissionnaires pré-qualifiés</w:t>
            </w:r>
            <w:r w:rsidR="00EC0A58" w:rsidRPr="00C3583D">
              <w:t>.</w:t>
            </w:r>
            <w:r w:rsidR="004F2842" w:rsidRPr="00C3583D">
              <w:t xml:space="preserve"> </w:t>
            </w:r>
            <w:r w:rsidR="00213326" w:rsidRPr="00C3583D">
              <w:t xml:space="preserve">Une telle approbation sera refusée </w:t>
            </w:r>
            <w:r w:rsidR="001A314C" w:rsidRPr="00C3583D">
              <w:t>si (i</w:t>
            </w:r>
            <w:r w:rsidR="00F058A2" w:rsidRPr="00C3583D">
              <w:t>) </w:t>
            </w:r>
            <w:r w:rsidR="004F2842" w:rsidRPr="00C3583D">
              <w:t>par suite d'un tel</w:t>
            </w:r>
            <w:r w:rsidR="00F058A2" w:rsidRPr="00C3583D">
              <w:t xml:space="preserve"> changement, le Soumissionnaire ne satisfait plus </w:t>
            </w:r>
            <w:r w:rsidR="005568AB" w:rsidRPr="00C3583D">
              <w:t>à au moins un des</w:t>
            </w:r>
            <w:r w:rsidR="00F058A2" w:rsidRPr="00C3583D">
              <w:t xml:space="preserve"> critères de qualification énoncés dans les Documents de Sélection Initiale, ou (ii) </w:t>
            </w:r>
            <w:r w:rsidR="008D2382" w:rsidRPr="00C3583D">
              <w:t>le</w:t>
            </w:r>
            <w:r w:rsidR="00E20EBD" w:rsidRPr="00C3583D">
              <w:t xml:space="preserve"> Maître d'Ouvrage</w:t>
            </w:r>
            <w:r w:rsidR="008D2382" w:rsidRPr="00C3583D">
              <w:t xml:space="preserve"> considère qu'il en résulterait une diminution notable de la concurrence</w:t>
            </w:r>
            <w:r w:rsidR="00E20EBD" w:rsidRPr="00C3583D">
              <w:t>, ou (i</w:t>
            </w:r>
            <w:r w:rsidR="00EC0A58" w:rsidRPr="00C3583D">
              <w:t>ii</w:t>
            </w:r>
            <w:r w:rsidR="00E20EBD" w:rsidRPr="00C3583D">
              <w:t>) </w:t>
            </w:r>
            <w:r w:rsidR="00534717" w:rsidRPr="00C3583D">
              <w:t>en raison</w:t>
            </w:r>
            <w:r w:rsidR="00E20EBD" w:rsidRPr="00C3583D">
              <w:t xml:space="preserve"> du changement, le Soumissionnaire ne peut plus figurer sur la liste des </w:t>
            </w:r>
            <w:r w:rsidR="00534717" w:rsidRPr="00C3583D">
              <w:t xml:space="preserve">Soumissionnaire </w:t>
            </w:r>
            <w:r w:rsidR="00EF7F8A" w:rsidRPr="00C3583D">
              <w:t>sélectionnés à l'issue du processus</w:t>
            </w:r>
            <w:r w:rsidR="00E20EBD" w:rsidRPr="00C3583D">
              <w:t xml:space="preserve"> de la Sélection Initiale</w:t>
            </w:r>
            <w:r w:rsidR="00534717" w:rsidRPr="00C3583D">
              <w:t xml:space="preserve"> à la suite de la réévaluation par le Maître d'Ouvrage des cand</w:t>
            </w:r>
            <w:r w:rsidR="002318C1" w:rsidRPr="00C3583D">
              <w:t>id</w:t>
            </w:r>
            <w:r w:rsidR="00534717" w:rsidRPr="00C3583D">
              <w:t xml:space="preserve">atures, conformément aux critères spécifiés dans les </w:t>
            </w:r>
            <w:r w:rsidR="00440A15" w:rsidRPr="00C3583D">
              <w:t>Documents de Sélection Initiale</w:t>
            </w:r>
            <w:r w:rsidR="00672D34" w:rsidRPr="00C3583D">
              <w:t xml:space="preserve">. </w:t>
            </w:r>
            <w:r w:rsidR="00440A15" w:rsidRPr="00C3583D">
              <w:t xml:space="preserve">Un tel changement doit être soumis au Maître d'Ouvrage au plus tard </w:t>
            </w:r>
            <w:r w:rsidR="008B23D8" w:rsidRPr="00C3583D">
              <w:t xml:space="preserve">vingt-et-un </w:t>
            </w:r>
            <w:r w:rsidR="00440A15" w:rsidRPr="00C3583D">
              <w:t>(</w:t>
            </w:r>
            <w:r w:rsidR="008B23D8" w:rsidRPr="00C3583D">
              <w:t>21</w:t>
            </w:r>
            <w:r w:rsidR="00440A15" w:rsidRPr="00C3583D">
              <w:t xml:space="preserve">) jours </w:t>
            </w:r>
            <w:r w:rsidR="00FA658A" w:rsidRPr="00C3583D">
              <w:rPr>
                <w:noProof/>
              </w:rPr>
              <w:t>avant la date limite de soumission des Offres</w:t>
            </w:r>
            <w:r w:rsidR="00FA658A" w:rsidRPr="00C3583D" w:rsidDel="00FA658A">
              <w:t xml:space="preserve"> </w:t>
            </w:r>
            <w:r w:rsidR="00D67E75" w:rsidRPr="00C3583D">
              <w:rPr>
                <w:noProof/>
              </w:rPr>
              <w:t>accompagné de l’ensemble des documents justificatifs pertinents</w:t>
            </w:r>
            <w:r w:rsidR="00440A15" w:rsidRPr="00C3583D">
              <w:t>.</w:t>
            </w:r>
          </w:p>
        </w:tc>
      </w:tr>
      <w:tr w:rsidR="00FE57A2" w:rsidRPr="00E41E3A" w14:paraId="6F0378F3" w14:textId="77777777" w:rsidTr="004B7931">
        <w:tc>
          <w:tcPr>
            <w:tcW w:w="2694" w:type="dxa"/>
          </w:tcPr>
          <w:p w14:paraId="162ABD6D" w14:textId="77777777" w:rsidR="00FE57A2" w:rsidRPr="00E41E3A" w:rsidRDefault="00FE57A2" w:rsidP="007E3BED">
            <w:pPr>
              <w:pStyle w:val="Heading1"/>
            </w:pPr>
            <w:bookmarkStart w:id="40" w:name="_Toc238222016"/>
            <w:r w:rsidRPr="00E41E3A">
              <w:t>Sous-Traitants</w:t>
            </w:r>
            <w:r>
              <w:t xml:space="preserve"> et Fournisseurs</w:t>
            </w:r>
            <w:bookmarkEnd w:id="40"/>
          </w:p>
        </w:tc>
        <w:tc>
          <w:tcPr>
            <w:tcW w:w="6662" w:type="dxa"/>
          </w:tcPr>
          <w:p w14:paraId="00B1C8C8" w14:textId="77777777" w:rsidR="00FE57A2" w:rsidRDefault="00FE57A2" w:rsidP="007E3BED">
            <w:pPr>
              <w:pStyle w:val="Heading2"/>
            </w:pPr>
            <w:r w:rsidRPr="006A7178">
              <w:rPr>
                <w:u w:val="single"/>
              </w:rPr>
              <w:t>Sous-traitants désignés par le Maître d’Ouvrage</w:t>
            </w:r>
            <w:r>
              <w:rPr>
                <w:b/>
              </w:rPr>
              <w:t> :</w:t>
            </w:r>
            <w:r>
              <w:t xml:space="preserve"> </w:t>
            </w:r>
            <w:r>
              <w:rPr>
                <w:b/>
              </w:rPr>
              <w:t>s</w:t>
            </w:r>
            <w:r w:rsidRPr="00E41E3A">
              <w:rPr>
                <w:b/>
              </w:rPr>
              <w:t>auf disposition contraire figurant aux DPAO</w:t>
            </w:r>
            <w:r w:rsidRPr="00E41E3A">
              <w:t>, le Maître d'Ouvrage prévoit de ne faire exécuter aucun élément des Ouvrages par des sous-traitants qu'il aurait désignés ("Sous</w:t>
            </w:r>
            <w:r w:rsidRPr="00E41E3A">
              <w:noBreakHyphen/>
              <w:t>Traitants Désignés").</w:t>
            </w:r>
          </w:p>
          <w:p w14:paraId="3F704D64" w14:textId="77777777" w:rsidR="00FE57A2" w:rsidRDefault="00FE57A2" w:rsidP="007E3BED">
            <w:pPr>
              <w:pStyle w:val="Heading2"/>
            </w:pPr>
            <w:r w:rsidRPr="00C66DA2">
              <w:rPr>
                <w:u w:val="single"/>
              </w:rPr>
              <w:t>Sous-traitants proposés par le Soumissionnaire</w:t>
            </w:r>
            <w:r>
              <w:t xml:space="preserve"> : une partie des Travaux peut être sous-traitée par le Soumissionnaire, sans que cela ne puisse être la totalité. </w:t>
            </w:r>
          </w:p>
          <w:p w14:paraId="5255B9AA" w14:textId="77777777" w:rsidR="00FE57A2" w:rsidRDefault="00FE57A2" w:rsidP="00537DB6">
            <w:pPr>
              <w:ind w:left="656"/>
            </w:pPr>
            <w:r>
              <w:t>a) Les Soumissionnaires devront préciser dans le formulaire « Liste des Sous-Traitants et des Fournisseurs » figurant à la Section IV </w:t>
            </w:r>
            <w:r>
              <w:noBreakHyphen/>
              <w:t xml:space="preserve"> Formulaires de Soumission les activités ou les éléments de Travaux qu’ils entendent sous-traiter. </w:t>
            </w:r>
          </w:p>
          <w:p w14:paraId="3DC086E0" w14:textId="77777777" w:rsidR="00FE57A2" w:rsidRDefault="00FE57A2" w:rsidP="00537DB6">
            <w:pPr>
              <w:ind w:left="656"/>
            </w:pPr>
            <w:r>
              <w:t>b) Chaque Sous-Traitant listé dans le formulaire « Liste des Sous-Traitants et des Fournisseurs » doit signer</w:t>
            </w:r>
            <w:r>
              <w:rPr>
                <w:b/>
              </w:rPr>
              <w:t xml:space="preserve"> </w:t>
            </w:r>
            <w:r>
              <w:t>le Formulaire d'engagement ESSS fourni à la Section IV </w:t>
            </w:r>
            <w:r>
              <w:noBreakHyphen/>
              <w:t> Formulaires de Soumission.</w:t>
            </w:r>
          </w:p>
          <w:p w14:paraId="1E030A3B" w14:textId="77777777" w:rsidR="00FE57A2" w:rsidRDefault="00FE57A2" w:rsidP="00537DB6">
            <w:pPr>
              <w:ind w:left="656"/>
            </w:pPr>
            <w:r>
              <w:t>c) Les changements des Sous-Traitants autorisés ou l’autorisation de nouveaux Sous-Traitants au cours de l’exécution du Marché se fera conformément au CCAG et CCAP</w:t>
            </w:r>
          </w:p>
          <w:p w14:paraId="75AC3E84" w14:textId="77777777" w:rsidR="00FE57A2" w:rsidRDefault="00FE57A2" w:rsidP="001E0DAB">
            <w:pPr>
              <w:pStyle w:val="Heading3"/>
              <w:ind w:left="1362"/>
            </w:pPr>
            <w:r w:rsidRPr="004B7931">
              <w:t>Sous-traitants pour des activités ou parties clés</w:t>
            </w:r>
            <w:r w:rsidRPr="006A7178">
              <w:t xml:space="preserve"> des Travaux</w:t>
            </w:r>
            <w:r>
              <w:t> :</w:t>
            </w:r>
          </w:p>
          <w:p w14:paraId="6BE739EC" w14:textId="77777777" w:rsidR="00FE57A2" w:rsidRDefault="00FE57A2" w:rsidP="004B7931">
            <w:pPr>
              <w:ind w:left="1454"/>
            </w:pPr>
            <w:r>
              <w:t>a)</w:t>
            </w:r>
            <w:r>
              <w:t> </w:t>
            </w:r>
            <w:r>
              <w:t xml:space="preserve"> Si le Soumissionnaire propose de sous-traiter des activités ou des éléments importants des Travaux dépassant le pourcentage du prix total de l’Offre spécifié au DPAO, et/ou tel que listés aux DPAO, il devra fournir des informations détaillées sur les qualifications et les expériences des Sous-Traitants proposés en utilisant les formulaires figurant à la Section IV </w:t>
            </w:r>
            <w:r>
              <w:noBreakHyphen/>
              <w:t> Formulaires de Soumission.</w:t>
            </w:r>
          </w:p>
          <w:p w14:paraId="20A60933" w14:textId="7A845833" w:rsidR="00FE57A2" w:rsidRDefault="00FE57A2" w:rsidP="004B7931">
            <w:pPr>
              <w:tabs>
                <w:tab w:val="left" w:pos="929"/>
                <w:tab w:val="left" w:pos="1071"/>
              </w:tabs>
              <w:ind w:left="1454"/>
            </w:pPr>
            <w:r>
              <w:t>b)</w:t>
            </w:r>
            <w:r>
              <w:t> </w:t>
            </w:r>
            <w:r w:rsidRPr="006A7178">
              <w:t>Ces Sous-Traitants doivent posséder les qualifications et les expériences requises pour les activités que le Soumissionnaire prévoit de leur sous-traiter, faute de quoi ces Sous-Traitants ne seront pas autorisés par le Maître d’Ouvrage. Si un Sous-Traitant n’est pas autorisé par le Maître d’Ouvrage car il ne présente pas les capacités techniques et financières rendues nécessaires par la nature des travaux qui font l’objet de la sous-traitance, l’Offre ne sera pas rejetée, mais il sera exigé du Soumissionnaire de proposer un Sous-Traitant acceptable pour le Maître d’Ouvrage</w:t>
            </w:r>
            <w:r>
              <w:t>.</w:t>
            </w:r>
          </w:p>
          <w:p w14:paraId="1CBBA3C0" w14:textId="41545CF3" w:rsidR="00FE57A2" w:rsidRDefault="00FE57A2" w:rsidP="004B7931">
            <w:pPr>
              <w:tabs>
                <w:tab w:val="left" w:pos="1071"/>
              </w:tabs>
              <w:ind w:left="1454"/>
            </w:pPr>
            <w:r>
              <w:t xml:space="preserve">c) </w:t>
            </w:r>
            <w:r w:rsidR="0002013B">
              <w:t xml:space="preserve">  </w:t>
            </w:r>
            <w:r>
              <w:t>Le Soumissionnaire a la possibilité d'indiquer plus d'un Sous-Traitant pour les mêmes activités ou éléments importants des Travaux. Les prix indiqués seront considérés comme s'appliquant quel que soit le Sous-Traitant retenu et aucun ajustement de prix ne sera autorisé en cas de changement d'un Sous-Traitant.</w:t>
            </w:r>
          </w:p>
          <w:p w14:paraId="6585B565" w14:textId="77777777" w:rsidR="00FE57A2" w:rsidRDefault="00FE57A2" w:rsidP="00E74362">
            <w:pPr>
              <w:pStyle w:val="Heading3"/>
              <w:ind w:left="1362"/>
            </w:pPr>
            <w:r w:rsidRPr="004B7931">
              <w:rPr>
                <w:rStyle w:val="lev"/>
                <w:b w:val="0"/>
              </w:rPr>
              <w:t>Sous-Traitants Spécialisés</w:t>
            </w:r>
            <w:r>
              <w:t xml:space="preserve"> : les qualifications des Sous-Traitants ne seront pas prises en compte pour justifier de la qualification du Soumissionnaire, sauf pour les activités-clés spécialisées </w:t>
            </w:r>
            <w:r>
              <w:rPr>
                <w:b/>
              </w:rPr>
              <w:t>spécifiées aux DPAO</w:t>
            </w:r>
            <w:r>
              <w:t xml:space="preserve"> pour lesquelles le Maître d'Ouvrage autorise des Sous-Traitants spécialisés ("</w:t>
            </w:r>
            <w:r w:rsidRPr="004B7931">
              <w:rPr>
                <w:u w:val="single"/>
              </w:rPr>
              <w:t>Sous-Traitants spécialisés</w:t>
            </w:r>
            <w:r>
              <w:t>"). Le Soumissionnaire inclura dans son Offre les mêmes Sous-traitants spécialisés que ceux qui figuraient dans sa demande de Sélection Initiale tels qu’ils ont été approuvés par le Maître d'Ouvrage, ou si le</w:t>
            </w:r>
            <w:r>
              <w:rPr>
                <w:noProof/>
              </w:rPr>
              <w:t xml:space="preserve"> Soumissionnaire propose d’autres Sous</w:t>
            </w:r>
            <w:r>
              <w:rPr>
                <w:noProof/>
              </w:rPr>
              <w:noBreakHyphen/>
              <w:t>Traitants spécialisés, ceux-ci devront remplir les critères qui s’appliquaient à de tels Sous</w:t>
            </w:r>
            <w:r>
              <w:rPr>
                <w:noProof/>
              </w:rPr>
              <w:noBreakHyphen/>
              <w:t xml:space="preserve">Traitants spécialisés lors de la Séléction Initiale. Les Sous-Traitants spécialisés devront continuer à être qualifiés au regard des critères utilisés au moment de la </w:t>
            </w:r>
            <w:r>
              <w:t>Sélection Initiale.</w:t>
            </w:r>
          </w:p>
          <w:p w14:paraId="558CC9D1" w14:textId="77777777" w:rsidR="00FE57A2" w:rsidRPr="00A61A43" w:rsidRDefault="00FE57A2" w:rsidP="007E3BED">
            <w:pPr>
              <w:pStyle w:val="Heading2"/>
            </w:pPr>
            <w:r w:rsidRPr="00A61A43">
              <w:rPr>
                <w:rStyle w:val="lev"/>
                <w:b w:val="0"/>
                <w:bCs w:val="0"/>
              </w:rPr>
              <w:t>Fournisseurs des Matériaux ou Équipements clés</w:t>
            </w:r>
            <w:r w:rsidRPr="00A61A43">
              <w:t xml:space="preserve"> :</w:t>
            </w:r>
          </w:p>
          <w:p w14:paraId="152746DF" w14:textId="77777777" w:rsidR="00FE57A2" w:rsidRDefault="00FE57A2" w:rsidP="00537DB6">
            <w:pPr>
              <w:ind w:left="656"/>
            </w:pPr>
            <w:r>
              <w:t>a) Les Soumissionnaires devront préciser dans le formulaire « Liste des Sous-Traitants et des Fournisseurs » figurant à la Section IV </w:t>
            </w:r>
            <w:r>
              <w:noBreakHyphen/>
              <w:t xml:space="preserve"> Formulaires de Soumission, les Fournisseurs proposés pour les Matériaux et Equipements clés </w:t>
            </w:r>
            <w:r w:rsidRPr="00A61A43">
              <w:rPr>
                <w:b/>
                <w:bCs/>
              </w:rPr>
              <w:t>spécifiés aux DPAO</w:t>
            </w:r>
            <w:r>
              <w:t>.</w:t>
            </w:r>
          </w:p>
          <w:p w14:paraId="1ED69ABA" w14:textId="77777777" w:rsidR="00FE57A2" w:rsidRDefault="00FE57A2" w:rsidP="00B65A5C">
            <w:pPr>
              <w:tabs>
                <w:tab w:val="left" w:pos="1071"/>
              </w:tabs>
              <w:ind w:left="656"/>
            </w:pPr>
            <w:r>
              <w:t>b) Chaque Fournisseur doit signer</w:t>
            </w:r>
            <w:r w:rsidRPr="00A61962">
              <w:t xml:space="preserve"> </w:t>
            </w:r>
            <w:r>
              <w:t>le Formulaire d'engagement ESSS fourni à la Section IV </w:t>
            </w:r>
            <w:r>
              <w:noBreakHyphen/>
              <w:t> Formulaires de Soumission ;</w:t>
            </w:r>
          </w:p>
          <w:p w14:paraId="29FA9083" w14:textId="77777777" w:rsidR="00FE57A2" w:rsidRDefault="00FE57A2" w:rsidP="00537DB6">
            <w:pPr>
              <w:ind w:left="656"/>
            </w:pPr>
            <w:r>
              <w:t xml:space="preserve">c) Le Maître d'Ouvrage vérifiera que les Fournisseurs proposés respectent les exigences minimales de la Section VII – Exigence du Maître d'Ouvrage. </w:t>
            </w:r>
          </w:p>
          <w:p w14:paraId="0C86BB3F" w14:textId="77777777" w:rsidR="00FE57A2" w:rsidRDefault="00FE57A2" w:rsidP="00537DB6">
            <w:pPr>
              <w:ind w:left="656"/>
            </w:pPr>
            <w:r>
              <w:t>d) Le Soumissionnaire a la possibilité d'indiquer plus d'un Fournisseur pour les mêmes Matériaux et Equipements clés. Les prix indiqués seront considérés comme s'appliquant quel que soit le Fournisseur retenu et aucun ajustement de prix ne sera autorisé en cas de changement d'un Fournisseur.</w:t>
            </w:r>
          </w:p>
          <w:p w14:paraId="27CA2892" w14:textId="77777777" w:rsidR="00FE57A2" w:rsidRDefault="00FE57A2" w:rsidP="00537DB6">
            <w:pPr>
              <w:ind w:left="656"/>
            </w:pPr>
            <w:r>
              <w:t>e) Les changements des Fournisseurs autorisés ou l’autorisation de nouveaux Fournisseurs au cours de l’exécution du Marché se fera conformément au CCAG et CCAP.</w:t>
            </w:r>
          </w:p>
          <w:p w14:paraId="118323DC" w14:textId="1D6937F0" w:rsidR="00FE57A2" w:rsidRPr="00E41E3A" w:rsidRDefault="00FE57A2" w:rsidP="007E3BED">
            <w:pPr>
              <w:pStyle w:val="Heading2"/>
            </w:pPr>
            <w:r>
              <w:t xml:space="preserve">Le Soumissionnaire est responsable de s’assurer que tout Sous-traitant ou Fournisseur proposé respecte les exigences des </w:t>
            </w:r>
            <w:r w:rsidR="00341E7F">
              <w:t>A</w:t>
            </w:r>
            <w:r>
              <w:t>rticles 4 et 5 des IS.</w:t>
            </w:r>
          </w:p>
        </w:tc>
      </w:tr>
      <w:tr w:rsidR="00B50E1A" w:rsidRPr="00E41E3A" w14:paraId="6C14B9EE" w14:textId="77777777" w:rsidTr="004B7931">
        <w:tc>
          <w:tcPr>
            <w:tcW w:w="2694" w:type="dxa"/>
          </w:tcPr>
          <w:p w14:paraId="5CF57517" w14:textId="4B6DFC35" w:rsidR="0032003C" w:rsidRPr="00E41E3A" w:rsidRDefault="00672D34" w:rsidP="007E3BED">
            <w:pPr>
              <w:pStyle w:val="Heading1"/>
            </w:pPr>
            <w:bookmarkStart w:id="41" w:name="_Toc238222017"/>
            <w:r w:rsidRPr="00E41E3A">
              <w:t xml:space="preserve">Documents </w:t>
            </w:r>
            <w:r w:rsidR="0081410E" w:rsidRPr="00E41E3A">
              <w:t>attestant la conformité des Travaux</w:t>
            </w:r>
            <w:bookmarkEnd w:id="41"/>
          </w:p>
        </w:tc>
        <w:tc>
          <w:tcPr>
            <w:tcW w:w="6662" w:type="dxa"/>
          </w:tcPr>
          <w:p w14:paraId="4F99D2F7" w14:textId="5784C782" w:rsidR="0054705A" w:rsidRPr="00C3583D" w:rsidRDefault="008B23D8" w:rsidP="007E3BED">
            <w:pPr>
              <w:pStyle w:val="Heading2"/>
            </w:pPr>
            <w:r w:rsidRPr="00C3583D">
              <w:t xml:space="preserve">Le Soumissionnaire devra fournir, dans le cadre de son Offre Technique, les documents établissant la conformité aux </w:t>
            </w:r>
            <w:r w:rsidR="00B7687D" w:rsidRPr="00C3583D">
              <w:t>Documents</w:t>
            </w:r>
            <w:r w:rsidRPr="00C3583D">
              <w:t xml:space="preserve"> d’Appel d’Offres des Travaux qu’il propose de </w:t>
            </w:r>
            <w:r w:rsidRPr="00C3583D">
              <w:rPr>
                <w:b/>
              </w:rPr>
              <w:t>concevoir</w:t>
            </w:r>
            <w:r w:rsidR="00B7687D" w:rsidRPr="00C3583D">
              <w:rPr>
                <w:b/>
              </w:rPr>
              <w:t xml:space="preserve">, </w:t>
            </w:r>
            <w:r w:rsidRPr="00C3583D">
              <w:rPr>
                <w:b/>
              </w:rPr>
              <w:t xml:space="preserve">de réaliser </w:t>
            </w:r>
            <w:r w:rsidR="00B7687D" w:rsidRPr="00C3583D">
              <w:rPr>
                <w:b/>
              </w:rPr>
              <w:t>et d’exploiter</w:t>
            </w:r>
            <w:r w:rsidR="00B7687D" w:rsidRPr="00C3583D">
              <w:t xml:space="preserve"> </w:t>
            </w:r>
            <w:r w:rsidRPr="00C3583D">
              <w:t xml:space="preserve">dans le cadre du Marché. </w:t>
            </w:r>
            <w:r w:rsidR="0081410E" w:rsidRPr="00C3583D">
              <w:t xml:space="preserve">Les pièces justificatives attestant la conformité des </w:t>
            </w:r>
            <w:r w:rsidR="00D02757" w:rsidRPr="00C3583D">
              <w:t>Travaux</w:t>
            </w:r>
            <w:r w:rsidR="0081410E" w:rsidRPr="00C3583D">
              <w:t xml:space="preserve"> au regard des Documents d'Appel d'Offres peuvent être sous forme de documentation, plans et données, </w:t>
            </w:r>
            <w:r w:rsidR="00591466" w:rsidRPr="00C3583D">
              <w:t xml:space="preserve">et doivent fournir : </w:t>
            </w:r>
          </w:p>
          <w:p w14:paraId="1F906CB7" w14:textId="0016EBDE" w:rsidR="00672D34" w:rsidRPr="00C3583D" w:rsidRDefault="00591466" w:rsidP="003A520F">
            <w:pPr>
              <w:pStyle w:val="Paragraphedeliste"/>
              <w:numPr>
                <w:ilvl w:val="0"/>
                <w:numId w:val="33"/>
              </w:numPr>
              <w:spacing w:after="122"/>
              <w:ind w:left="1026" w:hanging="425"/>
              <w:contextualSpacing w:val="0"/>
            </w:pPr>
            <w:r w:rsidRPr="00C3583D">
              <w:t>une</w:t>
            </w:r>
            <w:r w:rsidR="00672D34" w:rsidRPr="00C3583D">
              <w:t xml:space="preserve"> description </w:t>
            </w:r>
            <w:r w:rsidRPr="00C3583D">
              <w:t xml:space="preserve">détaillée des caractéristiques techniques et des performances essentielles des </w:t>
            </w:r>
            <w:r w:rsidR="00D02757" w:rsidRPr="00C3583D">
              <w:t>Travaux</w:t>
            </w:r>
            <w:r w:rsidR="008B23D8" w:rsidRPr="00C3583D">
              <w:t xml:space="preserve"> proposés</w:t>
            </w:r>
            <w:r w:rsidRPr="00C3583D">
              <w:t xml:space="preserve">, y compris les Garanties de Performance de l'Entrepreneur figurant dans le </w:t>
            </w:r>
            <w:r w:rsidR="00793DFD" w:rsidRPr="00C3583D">
              <w:t>Bordereau</w:t>
            </w:r>
            <w:r w:rsidRPr="00C3583D">
              <w:t xml:space="preserve"> des Garanties de Performance des </w:t>
            </w:r>
            <w:r w:rsidR="00D02757" w:rsidRPr="00C3583D">
              <w:t>Travaux</w:t>
            </w:r>
            <w:r w:rsidRPr="00C3583D">
              <w:t xml:space="preserve"> proposés, en réponse aux Exigences du Maître d'Ouvrage ;</w:t>
            </w:r>
          </w:p>
          <w:p w14:paraId="32248EE0" w14:textId="0A63449F" w:rsidR="0032003C" w:rsidRPr="00C3583D" w:rsidRDefault="004701FA" w:rsidP="00096665">
            <w:pPr>
              <w:pStyle w:val="Paragraphedeliste"/>
              <w:numPr>
                <w:ilvl w:val="0"/>
                <w:numId w:val="33"/>
              </w:numPr>
              <w:spacing w:after="122"/>
              <w:ind w:left="1026" w:hanging="425"/>
              <w:contextualSpacing w:val="0"/>
            </w:pPr>
            <w:r w:rsidRPr="00C3583D">
              <w:t xml:space="preserve">un commentaire sur les Exigences du Maître d'Ouvrage et des preuves suffisantes démontrant la conformité pour l'essentiel des </w:t>
            </w:r>
            <w:r w:rsidR="00D02757" w:rsidRPr="00C3583D">
              <w:t>Travaux</w:t>
            </w:r>
            <w:r w:rsidRPr="00C3583D">
              <w:t xml:space="preserve"> </w:t>
            </w:r>
            <w:r w:rsidR="00BE0A5D" w:rsidRPr="00C3583D">
              <w:t>aux</w:t>
            </w:r>
            <w:r w:rsidRPr="00C3583D">
              <w:t xml:space="preserve"> Exigences du Maître d'Ouvrage. </w:t>
            </w:r>
            <w:r w:rsidR="005053D3" w:rsidRPr="00C3583D">
              <w:t>Les</w:t>
            </w:r>
            <w:r w:rsidRPr="00C3583D">
              <w:t xml:space="preserve"> </w:t>
            </w:r>
            <w:r w:rsidR="005053D3" w:rsidRPr="00C3583D">
              <w:t xml:space="preserve">normes de fabrication, de matériaux et </w:t>
            </w:r>
            <w:r w:rsidR="00F7693B" w:rsidRPr="00C3583D">
              <w:t xml:space="preserve">de </w:t>
            </w:r>
            <w:r w:rsidR="009C14F8" w:rsidRPr="00C3583D">
              <w:t>matériel</w:t>
            </w:r>
            <w:r w:rsidR="00F7693B" w:rsidRPr="00C3583D">
              <w:t>s</w:t>
            </w:r>
            <w:r w:rsidR="005053D3" w:rsidRPr="00C3583D">
              <w:t xml:space="preserve"> désignées par le Maître d'Ouvrage dans les Documents d'Appel d'Offres </w:t>
            </w:r>
            <w:r w:rsidR="0079762F" w:rsidRPr="00C3583D">
              <w:t xml:space="preserve">ont vocation à fournir aux Soumissionnaires </w:t>
            </w:r>
            <w:r w:rsidR="00BE0A5D" w:rsidRPr="00C3583D">
              <w:t xml:space="preserve">uniquement </w:t>
            </w:r>
            <w:r w:rsidR="0079762F" w:rsidRPr="00C3583D">
              <w:t>un descriptif</w:t>
            </w:r>
            <w:r w:rsidR="002645EE" w:rsidRPr="00C3583D">
              <w:t xml:space="preserve"> </w:t>
            </w:r>
            <w:r w:rsidR="005053D3" w:rsidRPr="00C3583D">
              <w:t>(établi</w:t>
            </w:r>
            <w:r w:rsidR="0079762F" w:rsidRPr="00C3583D">
              <w:t>ssant</w:t>
            </w:r>
            <w:r w:rsidR="005053D3" w:rsidRPr="00C3583D">
              <w:t xml:space="preserve"> des normes de qualité) et </w:t>
            </w:r>
            <w:r w:rsidR="0079762F" w:rsidRPr="00C3583D">
              <w:t>ne sont pas limitatives</w:t>
            </w:r>
            <w:r w:rsidR="00672D34" w:rsidRPr="00C3583D">
              <w:t xml:space="preserve">. </w:t>
            </w:r>
            <w:r w:rsidR="00E67A66" w:rsidRPr="00C3583D">
              <w:t xml:space="preserve">Le Soumissionnaire peut les remplacer </w:t>
            </w:r>
            <w:r w:rsidR="002645EE" w:rsidRPr="00C3583D">
              <w:t xml:space="preserve">dans son Offre </w:t>
            </w:r>
            <w:r w:rsidR="00E67A66" w:rsidRPr="00C3583D">
              <w:t xml:space="preserve">par d'autres normes, des noms de marque et/ou numéros de catalogue, à condition qu'il apporte la preuve que </w:t>
            </w:r>
            <w:r w:rsidR="002645EE" w:rsidRPr="00C3583D">
              <w:t xml:space="preserve">ces remplacements sont </w:t>
            </w:r>
            <w:r w:rsidR="00365638" w:rsidRPr="00C3583D">
              <w:t xml:space="preserve">substantiellement </w:t>
            </w:r>
            <w:r w:rsidR="002645EE" w:rsidRPr="00C3583D">
              <w:t>équivalents</w:t>
            </w:r>
            <w:r w:rsidR="00E67A66" w:rsidRPr="00C3583D">
              <w:t xml:space="preserve"> </w:t>
            </w:r>
            <w:r w:rsidR="002645EE" w:rsidRPr="00C3583D">
              <w:t>ou supérieurs aux normes désignées dans les Exigences du Maître d'Ouvrage</w:t>
            </w:r>
            <w:r w:rsidR="003B46AC" w:rsidRPr="00C3583D">
              <w:t> ; et</w:t>
            </w:r>
          </w:p>
          <w:p w14:paraId="02A76D32" w14:textId="56B1DB8F" w:rsidR="003B46AC" w:rsidRPr="00C3583D" w:rsidRDefault="003B46AC" w:rsidP="00096665">
            <w:pPr>
              <w:pStyle w:val="Paragraphedeliste"/>
              <w:numPr>
                <w:ilvl w:val="0"/>
                <w:numId w:val="33"/>
              </w:numPr>
              <w:spacing w:after="122"/>
              <w:ind w:left="1026" w:hanging="425"/>
              <w:contextualSpacing w:val="0"/>
            </w:pPr>
            <w:r w:rsidRPr="00C3583D">
              <w:t>une liste fournissant toutes les précisions, y compris les sources disponibles, de toutes les pièces détachées et outils spéciaux nécessaires au bon déroulement de l'exploitation des ouvrages pendant la Durée de la Prestation d'Exploitation.</w:t>
            </w:r>
          </w:p>
        </w:tc>
      </w:tr>
      <w:tr w:rsidR="00B50E1A" w:rsidRPr="00E41E3A" w14:paraId="629A4ED6" w14:textId="77777777" w:rsidTr="004B7931">
        <w:tc>
          <w:tcPr>
            <w:tcW w:w="2694" w:type="dxa"/>
          </w:tcPr>
          <w:p w14:paraId="722DC417" w14:textId="0F120A67" w:rsidR="0032003C" w:rsidRPr="00E41E3A" w:rsidRDefault="00242A62" w:rsidP="007E3BED">
            <w:pPr>
              <w:pStyle w:val="Heading1"/>
            </w:pPr>
            <w:bookmarkStart w:id="42" w:name="_Toc238222018"/>
            <w:r w:rsidRPr="00E41E3A">
              <w:t>Offre</w:t>
            </w:r>
            <w:r w:rsidR="002645EE" w:rsidRPr="00E41E3A">
              <w:t xml:space="preserve"> technique</w:t>
            </w:r>
            <w:bookmarkEnd w:id="42"/>
          </w:p>
        </w:tc>
        <w:tc>
          <w:tcPr>
            <w:tcW w:w="6662" w:type="dxa"/>
          </w:tcPr>
          <w:p w14:paraId="39ADFB9B" w14:textId="043CD346" w:rsidR="00E35BCE" w:rsidRPr="00E41E3A" w:rsidRDefault="008B23D8" w:rsidP="007E3BED">
            <w:pPr>
              <w:pStyle w:val="Heading2"/>
            </w:pPr>
            <w:r>
              <w:t xml:space="preserve">Le Soumissionnaire devra fournir une Proposition Technique incluant tous les éléments stipulés dans le DPAO et conformément à la Section IV – Formulaires de Soumission. La Proposition Technique devra comporter toutes les informations nécessaires, avec un niveau de détail suffisant, afin de démontrer que la proposition du Soumissionnaire répond de manière adéquate aux </w:t>
            </w:r>
            <w:r w:rsidR="00B7687D" w:rsidRPr="00B7687D">
              <w:t>Exigences du Maître d'Ouvrage</w:t>
            </w:r>
            <w:r>
              <w:t xml:space="preserve">. </w:t>
            </w:r>
          </w:p>
        </w:tc>
      </w:tr>
      <w:tr w:rsidR="00B50E1A" w:rsidRPr="00E41E3A" w14:paraId="3F279CB2" w14:textId="77777777" w:rsidTr="004B7931">
        <w:tc>
          <w:tcPr>
            <w:tcW w:w="2694" w:type="dxa"/>
          </w:tcPr>
          <w:p w14:paraId="54CF464D" w14:textId="5E5BF956" w:rsidR="0054705A" w:rsidRPr="00E41E3A" w:rsidRDefault="002318C1" w:rsidP="007E3BED">
            <w:pPr>
              <w:pStyle w:val="Heading1"/>
            </w:pPr>
            <w:bookmarkStart w:id="43" w:name="_Toc238222019"/>
            <w:r w:rsidRPr="00E41E3A">
              <w:t>Prix de l'Offre et rabais</w:t>
            </w:r>
            <w:bookmarkEnd w:id="43"/>
          </w:p>
        </w:tc>
        <w:tc>
          <w:tcPr>
            <w:tcW w:w="6662" w:type="dxa"/>
          </w:tcPr>
          <w:p w14:paraId="2EC8DAA8" w14:textId="2D3049FE" w:rsidR="00F073BB" w:rsidRPr="00E41E3A" w:rsidRDefault="002318C1" w:rsidP="007E3BED">
            <w:pPr>
              <w:pStyle w:val="Heading2"/>
            </w:pPr>
            <w:r w:rsidRPr="00E41E3A">
              <w:rPr>
                <w:b/>
              </w:rPr>
              <w:t>Sauf disposition contraire figurant aux DPAO</w:t>
            </w:r>
            <w:r w:rsidR="00E35BCE" w:rsidRPr="00E41E3A">
              <w:t xml:space="preserve">, </w:t>
            </w:r>
            <w:r w:rsidR="000D7ED4" w:rsidRPr="00E41E3A">
              <w:t>le</w:t>
            </w:r>
            <w:r w:rsidR="002C6AA9" w:rsidRPr="00E41E3A">
              <w:t xml:space="preserve"> Soumissionnaire </w:t>
            </w:r>
            <w:r w:rsidR="000D7ED4" w:rsidRPr="00E41E3A">
              <w:t>a l'obligation</w:t>
            </w:r>
            <w:r w:rsidR="002C6AA9" w:rsidRPr="00E41E3A">
              <w:t xml:space="preserve"> de chiffrer la totalité des </w:t>
            </w:r>
            <w:r w:rsidR="00FB0DCD">
              <w:t>Travaux</w:t>
            </w:r>
            <w:r w:rsidR="00640B27">
              <w:t xml:space="preserve"> </w:t>
            </w:r>
            <w:r w:rsidR="00961FFF">
              <w:t>sur la base d'un "Marché à</w:t>
            </w:r>
            <w:r w:rsidR="00640B27">
              <w:t xml:space="preserve"> responsabilité </w:t>
            </w:r>
            <w:r w:rsidR="00961FFF">
              <w:t>unique"</w:t>
            </w:r>
            <w:r w:rsidR="00640B27">
              <w:t xml:space="preserve"> pour l</w:t>
            </w:r>
            <w:r w:rsidR="00961FFF">
              <w:t>a</w:t>
            </w:r>
            <w:r w:rsidR="00640B27">
              <w:t xml:space="preserve"> conception, construction et exploitation, </w:t>
            </w:r>
            <w:r w:rsidR="002C6AA9" w:rsidRPr="00E41E3A">
              <w:t>de sorte que le prix forfaitaire total de l'Offre, sous réserve</w:t>
            </w:r>
            <w:r w:rsidR="006C4A69" w:rsidRPr="00E41E3A">
              <w:t xml:space="preserve"> de tout ajustement conformément aux dispositions du Marché, couvre toutes les obligations de l'Entrepreneur telles que mentionnées dans les Documents d'Appel d'Offres, y compris celles pouvant être raisonnablement déduites au titre de la </w:t>
            </w:r>
            <w:r w:rsidR="00E45691" w:rsidRPr="00480D58">
              <w:rPr>
                <w:b/>
                <w:bCs/>
              </w:rPr>
              <w:t>C</w:t>
            </w:r>
            <w:r w:rsidR="006C4A69" w:rsidRPr="00480D58">
              <w:rPr>
                <w:b/>
                <w:bCs/>
              </w:rPr>
              <w:t xml:space="preserve">onception, la </w:t>
            </w:r>
            <w:r w:rsidR="00E45691" w:rsidRPr="00480D58">
              <w:rPr>
                <w:b/>
                <w:bCs/>
              </w:rPr>
              <w:t>C</w:t>
            </w:r>
            <w:r w:rsidR="006C4A69" w:rsidRPr="00480D58">
              <w:rPr>
                <w:b/>
                <w:bCs/>
              </w:rPr>
              <w:t>onstruction</w:t>
            </w:r>
            <w:r w:rsidR="00C47D9D" w:rsidRPr="00480D58">
              <w:rPr>
                <w:b/>
                <w:bCs/>
              </w:rPr>
              <w:t>,</w:t>
            </w:r>
            <w:r w:rsidR="006C4A69" w:rsidRPr="00480D58">
              <w:rPr>
                <w:b/>
                <w:bCs/>
              </w:rPr>
              <w:t xml:space="preserve"> </w:t>
            </w:r>
            <w:r w:rsidR="00C47D9D" w:rsidRPr="00480D58">
              <w:rPr>
                <w:b/>
                <w:bCs/>
              </w:rPr>
              <w:t>l</w:t>
            </w:r>
            <w:r w:rsidR="00ED78C1" w:rsidRPr="00480D58">
              <w:rPr>
                <w:b/>
                <w:bCs/>
              </w:rPr>
              <w:t>’i</w:t>
            </w:r>
            <w:r w:rsidR="006C4A69" w:rsidRPr="00480D58">
              <w:rPr>
                <w:b/>
                <w:bCs/>
              </w:rPr>
              <w:t>nstallation, l'</w:t>
            </w:r>
            <w:r w:rsidR="00E45691" w:rsidRPr="00480D58">
              <w:rPr>
                <w:b/>
                <w:bCs/>
              </w:rPr>
              <w:t>E</w:t>
            </w:r>
            <w:r w:rsidR="006C4A69" w:rsidRPr="00480D58">
              <w:rPr>
                <w:b/>
                <w:bCs/>
              </w:rPr>
              <w:t xml:space="preserve">xploitation et la </w:t>
            </w:r>
            <w:r w:rsidR="00E45691" w:rsidRPr="00480D58">
              <w:rPr>
                <w:b/>
                <w:bCs/>
              </w:rPr>
              <w:t>M</w:t>
            </w:r>
            <w:r w:rsidR="006C4A69" w:rsidRPr="00480D58">
              <w:rPr>
                <w:b/>
                <w:bCs/>
              </w:rPr>
              <w:t xml:space="preserve">aintenance des </w:t>
            </w:r>
            <w:r w:rsidR="00A90437" w:rsidRPr="00480D58">
              <w:rPr>
                <w:b/>
                <w:bCs/>
              </w:rPr>
              <w:t>o</w:t>
            </w:r>
            <w:r w:rsidR="00D02757" w:rsidRPr="00480D58">
              <w:rPr>
                <w:b/>
                <w:bCs/>
              </w:rPr>
              <w:t>uvrage</w:t>
            </w:r>
            <w:r w:rsidR="000571AA" w:rsidRPr="00480D58">
              <w:rPr>
                <w:b/>
                <w:bCs/>
              </w:rPr>
              <w:t>s</w:t>
            </w:r>
            <w:r w:rsidR="006C4A69" w:rsidRPr="00E41E3A">
              <w:t xml:space="preserve">, </w:t>
            </w:r>
            <w:r w:rsidR="00C0692F" w:rsidRPr="00E41E3A">
              <w:t>comme demandé</w:t>
            </w:r>
            <w:r w:rsidR="006C4A69" w:rsidRPr="00E41E3A">
              <w:t xml:space="preserve"> à la Section VII </w:t>
            </w:r>
            <w:r w:rsidR="00C0692F" w:rsidRPr="00E41E3A">
              <w:t>–</w:t>
            </w:r>
            <w:r w:rsidR="006C4A69" w:rsidRPr="00E41E3A">
              <w:t> </w:t>
            </w:r>
            <w:r w:rsidR="00C0692F" w:rsidRPr="00E41E3A">
              <w:t xml:space="preserve">Exigences du Maître d'Ouvrage. </w:t>
            </w:r>
            <w:r w:rsidR="000D7ED4" w:rsidRPr="00E41E3A">
              <w:t xml:space="preserve">Les postes pour lesquels aucun prix n'aura été fourni par le Soumissionnaire </w:t>
            </w:r>
            <w:r w:rsidR="00C47D9D">
              <w:t xml:space="preserve">seront réputés être inclus dans les prix des autres postes et </w:t>
            </w:r>
            <w:r w:rsidR="000D7ED4" w:rsidRPr="00E41E3A">
              <w:t>ne feront l'objet d'aucun règlement par le Maître d'Ouvrage au cours de l'</w:t>
            </w:r>
            <w:r w:rsidR="006622FA" w:rsidRPr="00E41E3A">
              <w:t>exécution</w:t>
            </w:r>
            <w:r w:rsidR="000D7ED4" w:rsidRPr="00E41E3A">
              <w:t xml:space="preserve"> du Marché</w:t>
            </w:r>
            <w:r w:rsidR="00E35BCE" w:rsidRPr="00E41E3A">
              <w:t>.</w:t>
            </w:r>
          </w:p>
          <w:p w14:paraId="6A791AF9" w14:textId="309350C5" w:rsidR="006E4D0E" w:rsidRPr="00E41E3A" w:rsidRDefault="006622FA" w:rsidP="007E3BED">
            <w:pPr>
              <w:pStyle w:val="Heading2"/>
            </w:pPr>
            <w:r w:rsidRPr="00E41E3A">
              <w:t xml:space="preserve">Le Soumissionnaire </w:t>
            </w:r>
            <w:r w:rsidR="00BE1722" w:rsidRPr="00E41E3A">
              <w:t>devra fournir</w:t>
            </w:r>
            <w:r w:rsidRPr="00E41E3A">
              <w:t xml:space="preserve"> un </w:t>
            </w:r>
            <w:r w:rsidR="00BE1722" w:rsidRPr="00E41E3A">
              <w:t>sous-</w:t>
            </w:r>
            <w:r w:rsidRPr="00E41E3A">
              <w:t>détail de</w:t>
            </w:r>
            <w:r w:rsidR="00BE1722" w:rsidRPr="00E41E3A">
              <w:t xml:space="preserve">s </w:t>
            </w:r>
            <w:r w:rsidR="0053757C" w:rsidRPr="00E41E3A">
              <w:t>p</w:t>
            </w:r>
            <w:r w:rsidR="00BE1722" w:rsidRPr="00E41E3A">
              <w:t>rix, tel que précisé dans les Bordereaux de Prix figurant dans la Section</w:t>
            </w:r>
            <w:r w:rsidR="00C71E00" w:rsidRPr="00E41E3A">
              <w:t> </w:t>
            </w:r>
            <w:r w:rsidR="00BE1722" w:rsidRPr="00E41E3A">
              <w:t>IV – </w:t>
            </w:r>
            <w:r w:rsidR="00C71E00" w:rsidRPr="00E41E3A">
              <w:t>Formulaires et Bordereaux de Soumission</w:t>
            </w:r>
            <w:r w:rsidR="00E45691">
              <w:t xml:space="preserve"> - avec une ventilation complémentaire des prix par sous-activités, le cas échéant.</w:t>
            </w:r>
          </w:p>
          <w:p w14:paraId="430CA849" w14:textId="70296CB7" w:rsidR="00F073BB" w:rsidRPr="00E41E3A" w:rsidRDefault="00BE1722" w:rsidP="007E3BED">
            <w:pPr>
              <w:pStyle w:val="Heading2"/>
            </w:pPr>
            <w:r w:rsidRPr="00E41E3A">
              <w:t xml:space="preserve">Lorsque les Documents d'Appels d'Offres ne proposent pas de </w:t>
            </w:r>
            <w:r w:rsidR="002D21D6">
              <w:t xml:space="preserve">d'autres </w:t>
            </w:r>
            <w:r w:rsidRPr="00E41E3A">
              <w:t>Bordereaux de Prix</w:t>
            </w:r>
            <w:r w:rsidR="00EB4B04" w:rsidRPr="00E41E3A">
              <w:t xml:space="preserve">, les Soumissionnaires présenteront leurs </w:t>
            </w:r>
            <w:r w:rsidR="0053757C" w:rsidRPr="00E41E3A">
              <w:t>p</w:t>
            </w:r>
            <w:r w:rsidR="00EB4B04" w:rsidRPr="00E41E3A">
              <w:t xml:space="preserve">rix de la façon suivante : </w:t>
            </w:r>
            <w:r w:rsidR="00834BC8" w:rsidRPr="00E41E3A">
              <w:t xml:space="preserve">pour chacun des </w:t>
            </w:r>
            <w:r w:rsidR="0096780C" w:rsidRPr="00E41E3A">
              <w:t>éléments</w:t>
            </w:r>
            <w:r w:rsidR="00834BC8" w:rsidRPr="00E41E3A">
              <w:t xml:space="preserve"> énumérés ci-après, </w:t>
            </w:r>
            <w:r w:rsidR="00EB4B04" w:rsidRPr="00E41E3A">
              <w:t>il conviendra d'utiliser les Bordereaux</w:t>
            </w:r>
            <w:r w:rsidR="00834BC8" w:rsidRPr="00E41E3A">
              <w:t xml:space="preserve"> numérotés </w:t>
            </w:r>
            <w:r w:rsidR="00EB4B04" w:rsidRPr="00E41E3A">
              <w:t>inclus dans la Section IV – </w:t>
            </w:r>
            <w:r w:rsidR="00C71E00" w:rsidRPr="00E41E3A">
              <w:t>Formulaires et Bordereaux de Soumission</w:t>
            </w:r>
            <w:r w:rsidR="00834BC8" w:rsidRPr="00E41E3A">
              <w:t xml:space="preserve">. </w:t>
            </w:r>
            <w:r w:rsidR="00E45691">
              <w:t xml:space="preserve">Le montant total de la Conception-Réalisation (Bordereaux n°1 à 4) et le montant total des </w:t>
            </w:r>
            <w:r w:rsidR="008977F2">
              <w:t>Prestations</w:t>
            </w:r>
            <w:r w:rsidR="00E45691">
              <w:t xml:space="preserve"> d’Exploitation (Bordereau n°5)</w:t>
            </w:r>
            <w:r w:rsidR="00AD0E6E">
              <w:t xml:space="preserve"> </w:t>
            </w:r>
            <w:r w:rsidR="00834BC8" w:rsidRPr="00E41E3A">
              <w:t>ser</w:t>
            </w:r>
            <w:r w:rsidR="00E45691">
              <w:t xml:space="preserve">ont </w:t>
            </w:r>
            <w:r w:rsidR="002D21D6">
              <w:t>consolidé</w:t>
            </w:r>
            <w:r w:rsidR="00E45691">
              <w:t>s</w:t>
            </w:r>
            <w:r w:rsidR="002D21D6" w:rsidRPr="00E41E3A">
              <w:t xml:space="preserve"> </w:t>
            </w:r>
            <w:r w:rsidR="00834BC8" w:rsidRPr="00E41E3A">
              <w:t xml:space="preserve">dans le Bordereau Récapitulatif </w:t>
            </w:r>
            <w:r w:rsidR="00EC2159" w:rsidRPr="00E41E3A">
              <w:t>de</w:t>
            </w:r>
            <w:r w:rsidR="003A7939" w:rsidRPr="00E41E3A">
              <w:t>s</w:t>
            </w:r>
            <w:r w:rsidR="00EC2159" w:rsidRPr="00E41E3A">
              <w:t xml:space="preserve"> Prix </w:t>
            </w:r>
            <w:r w:rsidR="00834BC8" w:rsidRPr="00E41E3A">
              <w:t xml:space="preserve">(Bordereau No. 6) qui fournira le </w:t>
            </w:r>
            <w:r w:rsidR="0053757C" w:rsidRPr="00E41E3A">
              <w:t>prix t</w:t>
            </w:r>
            <w:r w:rsidR="00834BC8" w:rsidRPr="00E41E3A">
              <w:t>otal de l'Offre à reporter dans l</w:t>
            </w:r>
            <w:r w:rsidR="00E039E1" w:rsidRPr="00E41E3A">
              <w:t xml:space="preserve">a </w:t>
            </w:r>
            <w:r w:rsidR="00E676B2">
              <w:t>Lettre de soumission – Offre</w:t>
            </w:r>
            <w:r w:rsidR="00E039E1" w:rsidRPr="00E41E3A">
              <w:t xml:space="preserve"> financière</w:t>
            </w:r>
            <w:r w:rsidR="00834BC8" w:rsidRPr="00E41E3A">
              <w:t xml:space="preserve">. </w:t>
            </w:r>
            <w:r w:rsidR="000B6C2E" w:rsidRPr="00E41E3A">
              <w:t xml:space="preserve">L'absence du </w:t>
            </w:r>
            <w:r w:rsidR="0053757C" w:rsidRPr="00E41E3A">
              <w:t>p</w:t>
            </w:r>
            <w:r w:rsidR="000B6C2E" w:rsidRPr="00E41E3A">
              <w:t>rix total de l'Offre dans l</w:t>
            </w:r>
            <w:r w:rsidR="00E039E1" w:rsidRPr="00E41E3A">
              <w:t>a</w:t>
            </w:r>
            <w:r w:rsidR="000B6C2E" w:rsidRPr="00E41E3A">
              <w:t xml:space="preserve"> </w:t>
            </w:r>
            <w:r w:rsidR="00E676B2">
              <w:t>Lettre de soumission – Offre</w:t>
            </w:r>
            <w:r w:rsidR="00E039E1" w:rsidRPr="00E41E3A">
              <w:t xml:space="preserve"> financière</w:t>
            </w:r>
            <w:r w:rsidR="000B6C2E" w:rsidRPr="00E41E3A">
              <w:t xml:space="preserve"> peut entraîner le rejet de l'Offre</w:t>
            </w:r>
            <w:r w:rsidR="00E35BCE" w:rsidRPr="00E41E3A">
              <w:t>.</w:t>
            </w:r>
          </w:p>
          <w:p w14:paraId="57A0CC97" w14:textId="11108F83" w:rsidR="00FC64F0" w:rsidRPr="00E41E3A" w:rsidRDefault="000B6C2E" w:rsidP="003A520F">
            <w:pPr>
              <w:pStyle w:val="Paragraphedeliste"/>
              <w:numPr>
                <w:ilvl w:val="0"/>
                <w:numId w:val="34"/>
              </w:numPr>
              <w:tabs>
                <w:tab w:val="left" w:pos="2727"/>
              </w:tabs>
              <w:spacing w:after="122"/>
              <w:ind w:left="1026" w:hanging="425"/>
            </w:pPr>
            <w:r w:rsidRPr="006A7178">
              <w:rPr>
                <w:b/>
              </w:rPr>
              <w:t>Bordereau</w:t>
            </w:r>
            <w:r w:rsidR="00FC64F0" w:rsidRPr="006A7178">
              <w:rPr>
                <w:b/>
              </w:rPr>
              <w:t xml:space="preserve"> No. 1</w:t>
            </w:r>
            <w:r w:rsidR="00926E81">
              <w:rPr>
                <w:b/>
              </w:rPr>
              <w:t xml:space="preserve"> </w:t>
            </w:r>
            <w:r w:rsidR="00FC64F0" w:rsidRPr="006A7178">
              <w:rPr>
                <w:b/>
              </w:rPr>
              <w:t>:</w:t>
            </w:r>
            <w:r w:rsidR="00FC64F0" w:rsidRPr="00E41E3A">
              <w:t xml:space="preserve"> </w:t>
            </w:r>
            <w:r w:rsidR="00FC64F0" w:rsidRPr="00E41E3A">
              <w:tab/>
            </w:r>
            <w:r w:rsidRPr="00E41E3A">
              <w:t>Prestations de Conception </w:t>
            </w:r>
            <w:r w:rsidR="00FC64F0" w:rsidRPr="00E41E3A">
              <w:t>;</w:t>
            </w:r>
          </w:p>
          <w:p w14:paraId="4ED58F0D" w14:textId="54484BEF" w:rsidR="00FC64F0" w:rsidRPr="00E41E3A" w:rsidRDefault="000B6C2E" w:rsidP="003A520F">
            <w:pPr>
              <w:pStyle w:val="Paragraphedeliste"/>
              <w:numPr>
                <w:ilvl w:val="0"/>
                <w:numId w:val="34"/>
              </w:numPr>
              <w:tabs>
                <w:tab w:val="left" w:pos="2727"/>
              </w:tabs>
              <w:spacing w:after="122"/>
              <w:ind w:left="1026" w:hanging="425"/>
            </w:pPr>
            <w:r w:rsidRPr="006A7178">
              <w:rPr>
                <w:b/>
              </w:rPr>
              <w:t>Bordereau</w:t>
            </w:r>
            <w:r w:rsidR="00FC64F0" w:rsidRPr="006A7178">
              <w:rPr>
                <w:b/>
              </w:rPr>
              <w:t xml:space="preserve"> No. 2</w:t>
            </w:r>
            <w:r w:rsidR="00926E81">
              <w:rPr>
                <w:b/>
              </w:rPr>
              <w:t xml:space="preserve"> </w:t>
            </w:r>
            <w:r w:rsidR="00FC64F0" w:rsidRPr="006A7178">
              <w:rPr>
                <w:b/>
              </w:rPr>
              <w:t>:</w:t>
            </w:r>
            <w:r w:rsidR="00FC64F0" w:rsidRPr="00E41E3A">
              <w:t xml:space="preserve"> </w:t>
            </w:r>
            <w:r w:rsidR="00FC64F0" w:rsidRPr="00E41E3A">
              <w:tab/>
            </w:r>
            <w:r w:rsidR="008977F2" w:rsidRPr="006A7178">
              <w:t>Equipements</w:t>
            </w:r>
            <w:r w:rsidR="008977F2">
              <w:t>,</w:t>
            </w:r>
            <w:r w:rsidR="008977F2" w:rsidRPr="008977F2">
              <w:t xml:space="preserve"> </w:t>
            </w:r>
            <w:r w:rsidRPr="00E41E3A">
              <w:t>Matériaux, et Pièces</w:t>
            </w:r>
            <w:r w:rsidR="008977F2">
              <w:t xml:space="preserve"> </w:t>
            </w:r>
            <w:r w:rsidRPr="00E41E3A">
              <w:t xml:space="preserve">de rechange obligatoires </w:t>
            </w:r>
            <w:r w:rsidR="00687410" w:rsidRPr="00E41E3A">
              <w:t>en provenance</w:t>
            </w:r>
            <w:r w:rsidR="00203136" w:rsidRPr="00E41E3A">
              <w:t xml:space="preserve"> de </w:t>
            </w:r>
            <w:r w:rsidRPr="00E41E3A">
              <w:t>l'étranger </w:t>
            </w:r>
            <w:r w:rsidR="00FC64F0" w:rsidRPr="00E41E3A">
              <w:t>;</w:t>
            </w:r>
          </w:p>
          <w:p w14:paraId="648917C8" w14:textId="15A78623" w:rsidR="00FC64F0" w:rsidRPr="00E41E3A" w:rsidRDefault="000B6C2E" w:rsidP="00A61962">
            <w:pPr>
              <w:pStyle w:val="Paragraphedeliste"/>
              <w:numPr>
                <w:ilvl w:val="0"/>
                <w:numId w:val="34"/>
              </w:numPr>
              <w:spacing w:after="122"/>
              <w:ind w:left="1026" w:hanging="425"/>
            </w:pPr>
            <w:r w:rsidRPr="006A7178">
              <w:rPr>
                <w:b/>
              </w:rPr>
              <w:t>Bordereau</w:t>
            </w:r>
            <w:r w:rsidR="00FC64F0" w:rsidRPr="006A7178">
              <w:rPr>
                <w:b/>
              </w:rPr>
              <w:t xml:space="preserve"> No. 3</w:t>
            </w:r>
            <w:r w:rsidR="00926E81">
              <w:rPr>
                <w:b/>
              </w:rPr>
              <w:t xml:space="preserve"> </w:t>
            </w:r>
            <w:r w:rsidR="00FC64F0" w:rsidRPr="006A7178">
              <w:rPr>
                <w:b/>
              </w:rPr>
              <w:t>:</w:t>
            </w:r>
            <w:r w:rsidR="00FC64F0" w:rsidRPr="00E41E3A">
              <w:tab/>
            </w:r>
            <w:r w:rsidR="008977F2" w:rsidRPr="001A06A1">
              <w:t>Equipements</w:t>
            </w:r>
            <w:r w:rsidR="008977F2">
              <w:t>,</w:t>
            </w:r>
            <w:r w:rsidR="008977F2" w:rsidRPr="008977F2">
              <w:t xml:space="preserve"> </w:t>
            </w:r>
            <w:r w:rsidR="008977F2" w:rsidRPr="00E41E3A">
              <w:t xml:space="preserve">Matériaux, et </w:t>
            </w:r>
            <w:r w:rsidRPr="00E41E3A">
              <w:t xml:space="preserve">Pièces de rechange obligatoires </w:t>
            </w:r>
            <w:r w:rsidR="00E92FE0" w:rsidRPr="00E41E3A">
              <w:t>en provenance</w:t>
            </w:r>
            <w:r w:rsidR="00203136" w:rsidRPr="00E41E3A">
              <w:t xml:space="preserve"> du pays </w:t>
            </w:r>
            <w:r w:rsidRPr="00E41E3A">
              <w:t>du Maître</w:t>
            </w:r>
            <w:r w:rsidR="00926E81">
              <w:t xml:space="preserve"> </w:t>
            </w:r>
            <w:r w:rsidRPr="00E41E3A">
              <w:t>d'Ouvrage ;</w:t>
            </w:r>
          </w:p>
          <w:p w14:paraId="7A624877" w14:textId="56D1B77E" w:rsidR="00FC64F0" w:rsidRDefault="000B6C2E" w:rsidP="003A520F">
            <w:pPr>
              <w:pStyle w:val="Paragraphedeliste"/>
              <w:numPr>
                <w:ilvl w:val="0"/>
                <w:numId w:val="34"/>
              </w:numPr>
              <w:tabs>
                <w:tab w:val="left" w:pos="2727"/>
              </w:tabs>
              <w:spacing w:after="122"/>
              <w:ind w:left="1026" w:hanging="425"/>
            </w:pPr>
            <w:r w:rsidRPr="006A7178">
              <w:rPr>
                <w:b/>
              </w:rPr>
              <w:t>Bordereau</w:t>
            </w:r>
            <w:r w:rsidR="00FC64F0" w:rsidRPr="006A7178">
              <w:rPr>
                <w:b/>
              </w:rPr>
              <w:t xml:space="preserve"> No. 4</w:t>
            </w:r>
            <w:r w:rsidR="00926E81">
              <w:rPr>
                <w:b/>
              </w:rPr>
              <w:t xml:space="preserve"> </w:t>
            </w:r>
            <w:r w:rsidR="00FC64F0" w:rsidRPr="006A7178">
              <w:rPr>
                <w:b/>
              </w:rPr>
              <w:t>:</w:t>
            </w:r>
            <w:r w:rsidR="00FC64F0" w:rsidRPr="00E41E3A">
              <w:tab/>
            </w:r>
            <w:r w:rsidR="00687410" w:rsidRPr="00E41E3A">
              <w:t>Travaux de Construction et Prestations d'Installation </w:t>
            </w:r>
            <w:r w:rsidR="00FC64F0" w:rsidRPr="00E41E3A">
              <w:t>;</w:t>
            </w:r>
          </w:p>
          <w:p w14:paraId="64002CA5" w14:textId="24189154" w:rsidR="003E498B" w:rsidRDefault="003E498B" w:rsidP="003A520F">
            <w:pPr>
              <w:pStyle w:val="Paragraphedeliste"/>
              <w:numPr>
                <w:ilvl w:val="0"/>
                <w:numId w:val="34"/>
              </w:numPr>
              <w:tabs>
                <w:tab w:val="left" w:pos="2727"/>
              </w:tabs>
              <w:spacing w:after="122"/>
              <w:ind w:left="1026" w:hanging="425"/>
            </w:pPr>
            <w:r w:rsidRPr="001A06A1">
              <w:rPr>
                <w:b/>
              </w:rPr>
              <w:t>Bordereau No. 4</w:t>
            </w:r>
            <w:r>
              <w:rPr>
                <w:b/>
              </w:rPr>
              <w:t>.1</w:t>
            </w:r>
            <w:r w:rsidR="00926E81">
              <w:rPr>
                <w:b/>
              </w:rPr>
              <w:t xml:space="preserve"> </w:t>
            </w:r>
            <w:r w:rsidRPr="001A06A1">
              <w:rPr>
                <w:b/>
              </w:rPr>
              <w:t>:</w:t>
            </w:r>
            <w:r w:rsidRPr="003E498B">
              <w:rPr>
                <w:b/>
                <w:sz w:val="24"/>
                <w:szCs w:val="24"/>
              </w:rPr>
              <w:t xml:space="preserve"> </w:t>
            </w:r>
            <w:r w:rsidRPr="006A7178">
              <w:t>Bordereau de</w:t>
            </w:r>
            <w:r>
              <w:rPr>
                <w:b/>
                <w:sz w:val="24"/>
                <w:szCs w:val="24"/>
              </w:rPr>
              <w:t xml:space="preserve"> </w:t>
            </w:r>
            <w:r w:rsidRPr="006A7178">
              <w:t>Prix Environnemental, Social, Santé et Sécurité (ESSS)</w:t>
            </w:r>
          </w:p>
          <w:p w14:paraId="3A5A7C15" w14:textId="3B0D9048" w:rsidR="003E498B" w:rsidRDefault="003E498B" w:rsidP="003A520F">
            <w:pPr>
              <w:pStyle w:val="Paragraphedeliste"/>
              <w:numPr>
                <w:ilvl w:val="0"/>
                <w:numId w:val="34"/>
              </w:numPr>
              <w:tabs>
                <w:tab w:val="left" w:pos="2727"/>
              </w:tabs>
              <w:spacing w:after="122"/>
              <w:ind w:left="1026" w:hanging="425"/>
            </w:pPr>
            <w:r w:rsidRPr="001A06A1">
              <w:rPr>
                <w:b/>
              </w:rPr>
              <w:t>Bordereau No. 4</w:t>
            </w:r>
            <w:r>
              <w:rPr>
                <w:b/>
              </w:rPr>
              <w:t>.2</w:t>
            </w:r>
            <w:r w:rsidR="00926E81">
              <w:rPr>
                <w:b/>
              </w:rPr>
              <w:t xml:space="preserve"> </w:t>
            </w:r>
            <w:r w:rsidRPr="001A06A1">
              <w:rPr>
                <w:b/>
              </w:rPr>
              <w:t>:</w:t>
            </w:r>
            <w:r w:rsidRPr="003E498B">
              <w:rPr>
                <w:b/>
                <w:sz w:val="24"/>
                <w:szCs w:val="24"/>
              </w:rPr>
              <w:t xml:space="preserve"> </w:t>
            </w:r>
            <w:r w:rsidRPr="001A06A1">
              <w:t>Bordereau de</w:t>
            </w:r>
            <w:r>
              <w:rPr>
                <w:b/>
                <w:sz w:val="24"/>
                <w:szCs w:val="24"/>
              </w:rPr>
              <w:t xml:space="preserve"> </w:t>
            </w:r>
            <w:r w:rsidRPr="001A06A1">
              <w:t>Prix</w:t>
            </w:r>
            <w:r w:rsidRPr="003E498B">
              <w:rPr>
                <w:b/>
                <w:sz w:val="24"/>
                <w:szCs w:val="24"/>
              </w:rPr>
              <w:t xml:space="preserve"> </w:t>
            </w:r>
            <w:r w:rsidRPr="006A7178">
              <w:t>Sûreté</w:t>
            </w:r>
            <w:r w:rsidR="00F101A5">
              <w:t xml:space="preserve"> (le cas échéant)</w:t>
            </w:r>
          </w:p>
          <w:p w14:paraId="11F533EA" w14:textId="63FE25BD" w:rsidR="0091296D" w:rsidRPr="00A8608C" w:rsidRDefault="0091296D" w:rsidP="003A520F">
            <w:pPr>
              <w:pStyle w:val="Paragraphedeliste"/>
              <w:numPr>
                <w:ilvl w:val="0"/>
                <w:numId w:val="34"/>
              </w:numPr>
              <w:tabs>
                <w:tab w:val="left" w:pos="2727"/>
              </w:tabs>
              <w:spacing w:after="122"/>
              <w:ind w:left="1026" w:hanging="425"/>
              <w:rPr>
                <w:bCs/>
                <w:color w:val="C00000"/>
              </w:rPr>
            </w:pPr>
            <w:r w:rsidRPr="00A8608C">
              <w:rPr>
                <w:b/>
                <w:color w:val="C00000"/>
              </w:rPr>
              <w:t xml:space="preserve">Bordereau No. 4.3 : </w:t>
            </w:r>
            <w:r w:rsidRPr="00A8608C">
              <w:rPr>
                <w:bCs/>
                <w:color w:val="C00000"/>
              </w:rPr>
              <w:t>Bordereau des Prix relatif aux Exigences d’achat responsable</w:t>
            </w:r>
            <w:r w:rsidR="00C25BAA">
              <w:rPr>
                <w:bCs/>
                <w:color w:val="C00000"/>
              </w:rPr>
              <w:t xml:space="preserve"> (le cas échéant)</w:t>
            </w:r>
          </w:p>
          <w:p w14:paraId="2DE65BCF" w14:textId="60CCB07A" w:rsidR="00E45691" w:rsidRDefault="00E45691" w:rsidP="00E45691">
            <w:pPr>
              <w:pStyle w:val="Paragraphedeliste"/>
              <w:numPr>
                <w:ilvl w:val="0"/>
                <w:numId w:val="34"/>
              </w:numPr>
              <w:tabs>
                <w:tab w:val="left" w:pos="2727"/>
              </w:tabs>
              <w:spacing w:after="122"/>
              <w:ind w:left="1026" w:hanging="425"/>
            </w:pPr>
            <w:r w:rsidRPr="006A7178">
              <w:rPr>
                <w:b/>
                <w:u w:val="single"/>
              </w:rPr>
              <w:t xml:space="preserve">Bordereaux </w:t>
            </w:r>
            <w:r w:rsidR="003E498B" w:rsidRPr="006A7178">
              <w:rPr>
                <w:b/>
                <w:u w:val="single"/>
              </w:rPr>
              <w:t>No.</w:t>
            </w:r>
            <w:r w:rsidRPr="006A7178">
              <w:rPr>
                <w:b/>
                <w:u w:val="single"/>
              </w:rPr>
              <w:t>1 à 4</w:t>
            </w:r>
            <w:r w:rsidR="00926E81">
              <w:rPr>
                <w:b/>
                <w:u w:val="single"/>
              </w:rPr>
              <w:t xml:space="preserve"> </w:t>
            </w:r>
            <w:r w:rsidRPr="006A7178">
              <w:rPr>
                <w:b/>
                <w:u w:val="single"/>
              </w:rPr>
              <w:t>:</w:t>
            </w:r>
            <w:r w:rsidRPr="006A7178">
              <w:rPr>
                <w:u w:val="single"/>
              </w:rPr>
              <w:t xml:space="preserve"> </w:t>
            </w:r>
            <w:r w:rsidR="003E498B" w:rsidRPr="006A7178">
              <w:rPr>
                <w:u w:val="single"/>
              </w:rPr>
              <w:t>Récapitulatif</w:t>
            </w:r>
            <w:r w:rsidRPr="006A7178">
              <w:rPr>
                <w:u w:val="single"/>
              </w:rPr>
              <w:t xml:space="preserve"> pour la Conception- Réalisation</w:t>
            </w:r>
            <w:r>
              <w:t xml:space="preserve"> ; </w:t>
            </w:r>
          </w:p>
          <w:p w14:paraId="6FAC845A" w14:textId="441DED11" w:rsidR="00E45691" w:rsidRDefault="00E45691" w:rsidP="003A520F">
            <w:pPr>
              <w:pStyle w:val="Paragraphedeliste"/>
              <w:numPr>
                <w:ilvl w:val="0"/>
                <w:numId w:val="34"/>
              </w:numPr>
              <w:tabs>
                <w:tab w:val="left" w:pos="2727"/>
              </w:tabs>
              <w:spacing w:after="122"/>
              <w:ind w:left="1026" w:hanging="425"/>
            </w:pPr>
            <w:r w:rsidRPr="006A7178">
              <w:rPr>
                <w:b/>
              </w:rPr>
              <w:t xml:space="preserve">Bordereau </w:t>
            </w:r>
            <w:r w:rsidR="003E498B" w:rsidRPr="001A06A1">
              <w:rPr>
                <w:b/>
              </w:rPr>
              <w:t>No.</w:t>
            </w:r>
            <w:r w:rsidR="003E498B">
              <w:rPr>
                <w:b/>
              </w:rPr>
              <w:t xml:space="preserve"> </w:t>
            </w:r>
            <w:r w:rsidRPr="006A7178">
              <w:rPr>
                <w:b/>
              </w:rPr>
              <w:t>5.1</w:t>
            </w:r>
            <w:r w:rsidR="00926E81">
              <w:rPr>
                <w:b/>
              </w:rPr>
              <w:t xml:space="preserve"> </w:t>
            </w:r>
            <w:r w:rsidRPr="006A7178">
              <w:rPr>
                <w:b/>
              </w:rPr>
              <w:t>:</w:t>
            </w:r>
            <w:r>
              <w:t xml:space="preserve"> </w:t>
            </w:r>
            <w:r w:rsidR="002E5725" w:rsidRPr="002E5725">
              <w:t>Frais Fixes Annuels de l'Entrepreneur (y compris la formation et le transfert de compétence</w:t>
            </w:r>
            <w:r>
              <w:t>)</w:t>
            </w:r>
          </w:p>
          <w:p w14:paraId="2F56FC09" w14:textId="1FEE065E" w:rsidR="00E45691" w:rsidRDefault="00E45691" w:rsidP="003A520F">
            <w:pPr>
              <w:pStyle w:val="Paragraphedeliste"/>
              <w:numPr>
                <w:ilvl w:val="0"/>
                <w:numId w:val="34"/>
              </w:numPr>
              <w:tabs>
                <w:tab w:val="left" w:pos="2727"/>
              </w:tabs>
              <w:spacing w:after="122"/>
              <w:ind w:left="1026" w:hanging="425"/>
            </w:pPr>
            <w:r w:rsidRPr="006A7178">
              <w:rPr>
                <w:b/>
              </w:rPr>
              <w:t xml:space="preserve">Bordereau </w:t>
            </w:r>
            <w:r w:rsidR="003E498B" w:rsidRPr="001A06A1">
              <w:rPr>
                <w:b/>
              </w:rPr>
              <w:t>No.</w:t>
            </w:r>
            <w:r w:rsidR="003E498B">
              <w:rPr>
                <w:b/>
              </w:rPr>
              <w:t xml:space="preserve"> </w:t>
            </w:r>
            <w:r w:rsidRPr="006A7178">
              <w:rPr>
                <w:b/>
              </w:rPr>
              <w:t>5.2 :</w:t>
            </w:r>
            <w:r>
              <w:t xml:space="preserve"> </w:t>
            </w:r>
            <w:r w:rsidR="002E5725" w:rsidRPr="002E5725">
              <w:t xml:space="preserve">Frais Variables </w:t>
            </w:r>
            <w:r>
              <w:t>de l’Entrepreneur</w:t>
            </w:r>
          </w:p>
          <w:p w14:paraId="15F6AFC3" w14:textId="003C96B4" w:rsidR="00E45691" w:rsidRPr="00E41E3A" w:rsidRDefault="00E45691" w:rsidP="003A520F">
            <w:pPr>
              <w:pStyle w:val="Paragraphedeliste"/>
              <w:numPr>
                <w:ilvl w:val="0"/>
                <w:numId w:val="34"/>
              </w:numPr>
              <w:tabs>
                <w:tab w:val="left" w:pos="2727"/>
              </w:tabs>
              <w:spacing w:after="122"/>
              <w:ind w:left="1026" w:hanging="425"/>
            </w:pPr>
            <w:r w:rsidRPr="006A7178">
              <w:rPr>
                <w:b/>
              </w:rPr>
              <w:t xml:space="preserve">Bordereau </w:t>
            </w:r>
            <w:r w:rsidR="003E498B" w:rsidRPr="001A06A1">
              <w:rPr>
                <w:b/>
              </w:rPr>
              <w:t>No.</w:t>
            </w:r>
            <w:r w:rsidR="003E498B">
              <w:rPr>
                <w:b/>
              </w:rPr>
              <w:t xml:space="preserve"> </w:t>
            </w:r>
            <w:r w:rsidRPr="006A7178">
              <w:rPr>
                <w:b/>
              </w:rPr>
              <w:t>5.3</w:t>
            </w:r>
            <w:r w:rsidR="00926E81">
              <w:rPr>
                <w:b/>
              </w:rPr>
              <w:t xml:space="preserve"> </w:t>
            </w:r>
            <w:r w:rsidRPr="006A7178">
              <w:rPr>
                <w:b/>
              </w:rPr>
              <w:t>:</w:t>
            </w:r>
            <w:r>
              <w:t xml:space="preserve"> Paiement </w:t>
            </w:r>
            <w:r w:rsidR="002E5725" w:rsidRPr="002E5725">
              <w:t xml:space="preserve">des Coûts d'Electricité </w:t>
            </w:r>
            <w:r>
              <w:t>par l’Entrepreneur</w:t>
            </w:r>
          </w:p>
          <w:p w14:paraId="27830441" w14:textId="0C255C20" w:rsidR="00FC64F0" w:rsidRPr="00E41E3A" w:rsidRDefault="000B6C2E" w:rsidP="003A520F">
            <w:pPr>
              <w:pStyle w:val="Paragraphedeliste"/>
              <w:numPr>
                <w:ilvl w:val="0"/>
                <w:numId w:val="34"/>
              </w:numPr>
              <w:tabs>
                <w:tab w:val="left" w:pos="2727"/>
              </w:tabs>
              <w:spacing w:after="122"/>
              <w:ind w:left="1026" w:hanging="425"/>
            </w:pPr>
            <w:r w:rsidRPr="006A7178">
              <w:rPr>
                <w:b/>
                <w:u w:val="single"/>
              </w:rPr>
              <w:t>Bordereau</w:t>
            </w:r>
            <w:r w:rsidR="00FC64F0" w:rsidRPr="006A7178">
              <w:rPr>
                <w:b/>
                <w:u w:val="single"/>
              </w:rPr>
              <w:t xml:space="preserve"> No. 5</w:t>
            </w:r>
            <w:r w:rsidR="00926E81">
              <w:rPr>
                <w:b/>
                <w:u w:val="single"/>
              </w:rPr>
              <w:t xml:space="preserve"> </w:t>
            </w:r>
            <w:r w:rsidR="00FC64F0" w:rsidRPr="006A7178">
              <w:rPr>
                <w:b/>
                <w:u w:val="single"/>
              </w:rPr>
              <w:t>:</w:t>
            </w:r>
            <w:r w:rsidR="00FC64F0" w:rsidRPr="006A7178">
              <w:rPr>
                <w:u w:val="single"/>
              </w:rPr>
              <w:tab/>
            </w:r>
            <w:r w:rsidR="003E498B" w:rsidRPr="006A7178">
              <w:rPr>
                <w:u w:val="single"/>
              </w:rPr>
              <w:t>Récapitulatif</w:t>
            </w:r>
            <w:r w:rsidR="00E45691" w:rsidRPr="006A7178">
              <w:rPr>
                <w:u w:val="single"/>
              </w:rPr>
              <w:t xml:space="preserve"> </w:t>
            </w:r>
            <w:r w:rsidR="003E498B" w:rsidRPr="006A7178">
              <w:rPr>
                <w:u w:val="single"/>
              </w:rPr>
              <w:t>pour l</w:t>
            </w:r>
            <w:r w:rsidR="00911A7A" w:rsidRPr="006A7178">
              <w:rPr>
                <w:u w:val="single"/>
              </w:rPr>
              <w:t>a</w:t>
            </w:r>
            <w:r w:rsidR="00E45691" w:rsidRPr="006A7178">
              <w:rPr>
                <w:u w:val="single"/>
              </w:rPr>
              <w:t xml:space="preserve"> </w:t>
            </w:r>
            <w:r w:rsidR="00911A7A" w:rsidRPr="006A7178">
              <w:rPr>
                <w:u w:val="single"/>
              </w:rPr>
              <w:t>P</w:t>
            </w:r>
            <w:r w:rsidR="00687410" w:rsidRPr="006A7178">
              <w:rPr>
                <w:u w:val="single"/>
              </w:rPr>
              <w:t>restation d'Exploitation</w:t>
            </w:r>
            <w:r w:rsidR="00687410" w:rsidRPr="00E41E3A">
              <w:t> </w:t>
            </w:r>
            <w:r w:rsidR="00FC64F0" w:rsidRPr="00E41E3A">
              <w:t>;</w:t>
            </w:r>
          </w:p>
          <w:p w14:paraId="6846F160" w14:textId="0139C64A" w:rsidR="00FC64F0" w:rsidRPr="00E41E3A" w:rsidRDefault="000B6C2E" w:rsidP="003A520F">
            <w:pPr>
              <w:pStyle w:val="Paragraphedeliste"/>
              <w:numPr>
                <w:ilvl w:val="0"/>
                <w:numId w:val="34"/>
              </w:numPr>
              <w:tabs>
                <w:tab w:val="left" w:pos="2727"/>
              </w:tabs>
              <w:spacing w:after="122"/>
              <w:ind w:left="1026" w:hanging="425"/>
            </w:pPr>
            <w:r w:rsidRPr="006A7178">
              <w:rPr>
                <w:b/>
                <w:u w:val="single"/>
              </w:rPr>
              <w:t>Bordereau</w:t>
            </w:r>
            <w:r w:rsidR="00FC64F0" w:rsidRPr="006A7178">
              <w:rPr>
                <w:b/>
                <w:u w:val="single"/>
              </w:rPr>
              <w:t xml:space="preserve"> No. </w:t>
            </w:r>
            <w:r w:rsidR="006E4D0E" w:rsidRPr="006A7178">
              <w:rPr>
                <w:b/>
                <w:u w:val="single"/>
              </w:rPr>
              <w:t>6</w:t>
            </w:r>
            <w:r w:rsidR="00AD0E6E">
              <w:rPr>
                <w:b/>
                <w:u w:val="single"/>
              </w:rPr>
              <w:t xml:space="preserve"> </w:t>
            </w:r>
            <w:r w:rsidR="00FC64F0" w:rsidRPr="006A7178">
              <w:rPr>
                <w:b/>
                <w:u w:val="single"/>
              </w:rPr>
              <w:t>:</w:t>
            </w:r>
            <w:r w:rsidR="00FC64F0" w:rsidRPr="006A7178">
              <w:rPr>
                <w:u w:val="single"/>
              </w:rPr>
              <w:tab/>
            </w:r>
            <w:r w:rsidR="00687410" w:rsidRPr="006A7178">
              <w:rPr>
                <w:u w:val="single"/>
              </w:rPr>
              <w:t>Récapitulatif</w:t>
            </w:r>
            <w:r w:rsidR="00EC2159" w:rsidRPr="006A7178">
              <w:rPr>
                <w:u w:val="single"/>
              </w:rPr>
              <w:t xml:space="preserve"> de</w:t>
            </w:r>
            <w:r w:rsidR="003A7939" w:rsidRPr="006A7178">
              <w:rPr>
                <w:u w:val="single"/>
              </w:rPr>
              <w:t>s</w:t>
            </w:r>
            <w:r w:rsidR="00EC2159" w:rsidRPr="006A7178">
              <w:rPr>
                <w:u w:val="single"/>
              </w:rPr>
              <w:t xml:space="preserve"> Prix</w:t>
            </w:r>
            <w:r w:rsidR="00687410" w:rsidRPr="00E41E3A">
              <w:t> </w:t>
            </w:r>
            <w:r w:rsidR="00FC64F0" w:rsidRPr="00E41E3A">
              <w:t xml:space="preserve">; </w:t>
            </w:r>
            <w:r w:rsidR="00687410" w:rsidRPr="00E41E3A">
              <w:t>et</w:t>
            </w:r>
          </w:p>
          <w:p w14:paraId="04A6DFD2" w14:textId="52425E13" w:rsidR="00FC64F0" w:rsidRPr="00E41E3A" w:rsidRDefault="000B6C2E" w:rsidP="003A520F">
            <w:pPr>
              <w:pStyle w:val="Paragraphedeliste"/>
              <w:numPr>
                <w:ilvl w:val="0"/>
                <w:numId w:val="34"/>
              </w:numPr>
              <w:tabs>
                <w:tab w:val="left" w:pos="2727"/>
              </w:tabs>
              <w:spacing w:after="122"/>
              <w:ind w:left="1026" w:hanging="425"/>
            </w:pPr>
            <w:r w:rsidRPr="006A7178">
              <w:rPr>
                <w:b/>
              </w:rPr>
              <w:t>Bordereau</w:t>
            </w:r>
            <w:r w:rsidR="006E4D0E" w:rsidRPr="006A7178">
              <w:rPr>
                <w:b/>
              </w:rPr>
              <w:t xml:space="preserve"> No. 7</w:t>
            </w:r>
            <w:r w:rsidR="00AD0E6E">
              <w:rPr>
                <w:b/>
              </w:rPr>
              <w:t xml:space="preserve"> </w:t>
            </w:r>
            <w:r w:rsidR="00FC64F0" w:rsidRPr="006A7178">
              <w:rPr>
                <w:b/>
              </w:rPr>
              <w:t>:</w:t>
            </w:r>
            <w:r w:rsidR="00FC64F0" w:rsidRPr="006A7178">
              <w:rPr>
                <w:b/>
              </w:rPr>
              <w:tab/>
            </w:r>
            <w:r w:rsidR="00A90EE3" w:rsidRPr="00E41E3A">
              <w:t>Pièces de rechange recommandées</w:t>
            </w:r>
            <w:r w:rsidR="00FC64F0" w:rsidRPr="00E41E3A">
              <w:t>.</w:t>
            </w:r>
          </w:p>
          <w:p w14:paraId="10E53D01" w14:textId="4A22A627" w:rsidR="0054705A" w:rsidRPr="00E41E3A" w:rsidRDefault="000740B6" w:rsidP="007E3BED">
            <w:pPr>
              <w:pStyle w:val="Heading2"/>
            </w:pPr>
            <w:r w:rsidRPr="00E41E3A">
              <w:t xml:space="preserve">Les </w:t>
            </w:r>
            <w:r w:rsidR="002E5725" w:rsidRPr="002E5725">
              <w:t>Equipements</w:t>
            </w:r>
            <w:r w:rsidR="002E5725">
              <w:t xml:space="preserve"> et M</w:t>
            </w:r>
            <w:r w:rsidR="009B6EFE">
              <w:t>atériaux</w:t>
            </w:r>
            <w:r w:rsidRPr="00E41E3A">
              <w:t xml:space="preserve"> et les Pièces de rechange obligatoires inclus dans les Bordereaux No. 2 et 3 mentionnés ci-dessus ne prennent pas en compte les matériaux utilisés pour les travaux de géni</w:t>
            </w:r>
            <w:r w:rsidR="00427937" w:rsidRPr="00E41E3A">
              <w:t xml:space="preserve">e civil, d'édification et autres travaux de construction. Le Soumissionnaire devra inclure et chiffrer tous ces </w:t>
            </w:r>
            <w:r w:rsidR="009B6EFE">
              <w:t xml:space="preserve">éléments </w:t>
            </w:r>
            <w:r w:rsidR="00427937" w:rsidRPr="00E41E3A">
              <w:t>dans le Bordereau</w:t>
            </w:r>
            <w:r w:rsidR="002F7297" w:rsidRPr="00E41E3A">
              <w:t xml:space="preserve"> No. 4, </w:t>
            </w:r>
            <w:r w:rsidR="00427937" w:rsidRPr="00E41E3A">
              <w:t xml:space="preserve">Travaux de </w:t>
            </w:r>
            <w:r w:rsidR="006E4D0E" w:rsidRPr="00E41E3A">
              <w:t xml:space="preserve">Construction </w:t>
            </w:r>
            <w:r w:rsidR="00427937" w:rsidRPr="00E41E3A">
              <w:t>et Prestations d'Installation.</w:t>
            </w:r>
          </w:p>
          <w:p w14:paraId="45620E4E" w14:textId="2C3D658B" w:rsidR="00FC64F0" w:rsidRPr="00E41E3A" w:rsidRDefault="00427937" w:rsidP="007E3BED">
            <w:pPr>
              <w:pStyle w:val="Heading2"/>
            </w:pPr>
            <w:r w:rsidRPr="00E41E3A">
              <w:t>Le</w:t>
            </w:r>
            <w:r w:rsidR="00AE4E0F">
              <w:t>s</w:t>
            </w:r>
            <w:r w:rsidRPr="00E41E3A">
              <w:t xml:space="preserve"> Soumissionnaire</w:t>
            </w:r>
            <w:r w:rsidR="00AE4E0F">
              <w:t>s</w:t>
            </w:r>
            <w:r w:rsidRPr="00E41E3A">
              <w:t xml:space="preserve"> devr</w:t>
            </w:r>
            <w:r w:rsidR="00AE4E0F">
              <w:t>ont</w:t>
            </w:r>
            <w:r w:rsidRPr="00E41E3A">
              <w:t xml:space="preserve"> fournir dans les Bordereaux de Prix un sous-déta</w:t>
            </w:r>
            <w:r w:rsidR="0053757C" w:rsidRPr="00E41E3A">
              <w:t>il et une ventilation de leurs p</w:t>
            </w:r>
            <w:r w:rsidRPr="00E41E3A">
              <w:t xml:space="preserve">rix comme suit </w:t>
            </w:r>
            <w:r w:rsidR="00FC64F0" w:rsidRPr="00E41E3A">
              <w:t>:</w:t>
            </w:r>
          </w:p>
          <w:p w14:paraId="5DCB8FFD" w14:textId="6C0028A0" w:rsidR="00FC64F0" w:rsidRPr="00E41E3A" w:rsidRDefault="00E92FE0" w:rsidP="003A520F">
            <w:pPr>
              <w:pStyle w:val="Paragraphedeliste"/>
              <w:keepNext/>
              <w:keepLines/>
              <w:numPr>
                <w:ilvl w:val="0"/>
                <w:numId w:val="35"/>
              </w:numPr>
              <w:spacing w:after="122"/>
              <w:ind w:left="1026" w:hanging="425"/>
              <w:contextualSpacing w:val="0"/>
              <w:rPr>
                <w:u w:val="single"/>
              </w:rPr>
            </w:pPr>
            <w:r w:rsidRPr="00E41E3A">
              <w:rPr>
                <w:u w:val="single"/>
              </w:rPr>
              <w:t>Bordereau</w:t>
            </w:r>
            <w:r w:rsidR="00FC64F0" w:rsidRPr="00E41E3A">
              <w:rPr>
                <w:u w:val="single"/>
              </w:rPr>
              <w:t xml:space="preserve"> No. 1</w:t>
            </w:r>
            <w:r w:rsidR="00926E81">
              <w:rPr>
                <w:u w:val="single"/>
              </w:rPr>
              <w:t xml:space="preserve"> </w:t>
            </w:r>
            <w:r w:rsidR="00FC64F0" w:rsidRPr="00E41E3A">
              <w:rPr>
                <w:u w:val="single"/>
              </w:rPr>
              <w:t xml:space="preserve">: </w:t>
            </w:r>
            <w:r w:rsidRPr="00E41E3A">
              <w:rPr>
                <w:u w:val="single"/>
              </w:rPr>
              <w:t>Prestations de Conception </w:t>
            </w:r>
            <w:r w:rsidR="00FC64F0" w:rsidRPr="00E41E3A">
              <w:rPr>
                <w:u w:val="single"/>
              </w:rPr>
              <w:t>:</w:t>
            </w:r>
          </w:p>
          <w:p w14:paraId="655FCBF4" w14:textId="4EAC3DC9" w:rsidR="00FC64F0" w:rsidRPr="00E41E3A" w:rsidRDefault="00E92FE0" w:rsidP="008435A4">
            <w:pPr>
              <w:spacing w:after="122"/>
              <w:ind w:left="1026"/>
            </w:pPr>
            <w:r w:rsidRPr="00E41E3A">
              <w:t xml:space="preserve">Les </w:t>
            </w:r>
            <w:r w:rsidR="0053757C" w:rsidRPr="00E41E3A">
              <w:t>p</w:t>
            </w:r>
            <w:r w:rsidRPr="00E41E3A">
              <w:t xml:space="preserve">rix incluront les taxes, droits, prélèvements et charges </w:t>
            </w:r>
            <w:r w:rsidR="005C0E8F" w:rsidRPr="00E41E3A">
              <w:t>payables</w:t>
            </w:r>
            <w:r w:rsidRPr="00E41E3A">
              <w:t xml:space="preserve"> dans le pays du Maître d'Ouvrage jusqu’à vingt-huit (28) jours avant la date limite de dépôt des Offres, à l’exception de la TVA qui sera indiquée séparément.</w:t>
            </w:r>
          </w:p>
          <w:p w14:paraId="272030D3" w14:textId="5CCC49F7" w:rsidR="00FC64F0" w:rsidRPr="00E41E3A" w:rsidRDefault="00E92FE0" w:rsidP="003A520F">
            <w:pPr>
              <w:pStyle w:val="Paragraphedeliste"/>
              <w:keepNext/>
              <w:keepLines/>
              <w:numPr>
                <w:ilvl w:val="0"/>
                <w:numId w:val="35"/>
              </w:numPr>
              <w:spacing w:after="122"/>
              <w:ind w:left="1026" w:hanging="425"/>
              <w:contextualSpacing w:val="0"/>
              <w:rPr>
                <w:u w:val="single"/>
              </w:rPr>
            </w:pPr>
            <w:r w:rsidRPr="00E41E3A">
              <w:rPr>
                <w:u w:val="single"/>
              </w:rPr>
              <w:t>Bordereaux</w:t>
            </w:r>
            <w:r w:rsidR="00FC64F0" w:rsidRPr="00E41E3A">
              <w:rPr>
                <w:u w:val="single"/>
              </w:rPr>
              <w:t xml:space="preserve"> No. 2 </w:t>
            </w:r>
            <w:r w:rsidRPr="00E41E3A">
              <w:rPr>
                <w:u w:val="single"/>
              </w:rPr>
              <w:t>et</w:t>
            </w:r>
            <w:r w:rsidR="00FC64F0" w:rsidRPr="00E41E3A">
              <w:rPr>
                <w:u w:val="single"/>
              </w:rPr>
              <w:t xml:space="preserve"> 3</w:t>
            </w:r>
            <w:r w:rsidR="00926E81">
              <w:rPr>
                <w:u w:val="single"/>
              </w:rPr>
              <w:t xml:space="preserve"> </w:t>
            </w:r>
            <w:r w:rsidR="00FC64F0" w:rsidRPr="00E41E3A">
              <w:rPr>
                <w:u w:val="single"/>
              </w:rPr>
              <w:t xml:space="preserve">: </w:t>
            </w:r>
            <w:r w:rsidR="002E5725" w:rsidRPr="002E5725">
              <w:rPr>
                <w:u w:val="single"/>
              </w:rPr>
              <w:t>Equipements</w:t>
            </w:r>
            <w:r w:rsidRPr="00E41E3A">
              <w:rPr>
                <w:u w:val="single"/>
              </w:rPr>
              <w:t>, Matériaux, et Pièces de rechange obligatoires en provenance de l'étranger et du pays du Maître d'Ouvrage</w:t>
            </w:r>
            <w:r w:rsidR="001E1610" w:rsidRPr="00E41E3A">
              <w:rPr>
                <w:u w:val="single"/>
              </w:rPr>
              <w:t> </w:t>
            </w:r>
            <w:r w:rsidR="00FC64F0" w:rsidRPr="00E41E3A">
              <w:rPr>
                <w:u w:val="single"/>
              </w:rPr>
              <w:t>:</w:t>
            </w:r>
          </w:p>
          <w:p w14:paraId="5D6E76BB" w14:textId="20C9E001" w:rsidR="00FC64F0" w:rsidRPr="00E41E3A" w:rsidRDefault="00615E7B" w:rsidP="00A61962">
            <w:pPr>
              <w:spacing w:after="122"/>
              <w:ind w:left="1026"/>
            </w:pPr>
            <w:r w:rsidRPr="00E41E3A">
              <w:t xml:space="preserve">Tous les droits de douane et la TVA </w:t>
            </w:r>
            <w:r w:rsidR="00876DFA" w:rsidRPr="00E41E3A">
              <w:t>payés</w:t>
            </w:r>
            <w:r w:rsidRPr="00E41E3A">
              <w:t xml:space="preserve"> ou </w:t>
            </w:r>
            <w:r w:rsidR="005C0E8F" w:rsidRPr="00E41E3A">
              <w:t>payables</w:t>
            </w:r>
            <w:r w:rsidRPr="00E41E3A">
              <w:t xml:space="preserve"> dans le pays du Maître d'Ouvrage, jus</w:t>
            </w:r>
            <w:r w:rsidR="00DC00E6" w:rsidRPr="00E41E3A">
              <w:t>q</w:t>
            </w:r>
            <w:r w:rsidRPr="00E41E3A">
              <w:t xml:space="preserve">u'à vingt-huit (28) jours avant la date limite de dépôt des Offres, seront indiqués </w:t>
            </w:r>
            <w:r w:rsidR="00B80FC6" w:rsidRPr="00E41E3A">
              <w:t>séparément.</w:t>
            </w:r>
          </w:p>
          <w:p w14:paraId="71CDD6DF" w14:textId="318ECB64" w:rsidR="00FC64F0" w:rsidRPr="00EB2189" w:rsidRDefault="001E1610" w:rsidP="00EB2189">
            <w:pPr>
              <w:pStyle w:val="Paragraphedeliste"/>
              <w:numPr>
                <w:ilvl w:val="0"/>
                <w:numId w:val="35"/>
              </w:numPr>
              <w:spacing w:after="122"/>
              <w:ind w:left="1026" w:hanging="425"/>
              <w:contextualSpacing w:val="0"/>
              <w:rPr>
                <w:u w:val="single"/>
              </w:rPr>
            </w:pPr>
            <w:r w:rsidRPr="00EB2189">
              <w:rPr>
                <w:u w:val="single"/>
              </w:rPr>
              <w:t>Bordereau</w:t>
            </w:r>
            <w:r w:rsidR="00FC64F0" w:rsidRPr="00EB2189">
              <w:rPr>
                <w:u w:val="single"/>
              </w:rPr>
              <w:t xml:space="preserve"> No. 4</w:t>
            </w:r>
            <w:r w:rsidR="00926E81" w:rsidRPr="00EB2189">
              <w:rPr>
                <w:u w:val="single"/>
              </w:rPr>
              <w:t xml:space="preserve"> </w:t>
            </w:r>
            <w:r w:rsidR="00FC64F0" w:rsidRPr="00EB2189">
              <w:rPr>
                <w:u w:val="single"/>
              </w:rPr>
              <w:t xml:space="preserve">: </w:t>
            </w:r>
            <w:r w:rsidRPr="00EB2189">
              <w:rPr>
                <w:u w:val="single"/>
              </w:rPr>
              <w:t xml:space="preserve">Travaux de </w:t>
            </w:r>
            <w:r w:rsidR="006E4D0E" w:rsidRPr="00EB2189">
              <w:rPr>
                <w:u w:val="single"/>
              </w:rPr>
              <w:t xml:space="preserve">Construction </w:t>
            </w:r>
            <w:r w:rsidRPr="00EB2189">
              <w:rPr>
                <w:u w:val="single"/>
              </w:rPr>
              <w:t>et Prestations d'Installation</w:t>
            </w:r>
            <w:r w:rsidR="002E5725" w:rsidRPr="00EB2189">
              <w:rPr>
                <w:u w:val="single"/>
              </w:rPr>
              <w:t>,</w:t>
            </w:r>
            <w:r w:rsidRPr="00EB2189">
              <w:rPr>
                <w:u w:val="single"/>
              </w:rPr>
              <w:t> </w:t>
            </w:r>
            <w:r w:rsidR="002E5725" w:rsidRPr="00EB2189">
              <w:rPr>
                <w:u w:val="single"/>
              </w:rPr>
              <w:t>Bordereau No. 4.1</w:t>
            </w:r>
            <w:r w:rsidR="002E5725" w:rsidRPr="00EB2189">
              <w:rPr>
                <w:b/>
                <w:u w:val="single"/>
              </w:rPr>
              <w:t xml:space="preserve">: </w:t>
            </w:r>
            <w:r w:rsidR="002E5725" w:rsidRPr="00EB2189">
              <w:rPr>
                <w:u w:val="single"/>
              </w:rPr>
              <w:t>Bordereau de</w:t>
            </w:r>
            <w:r w:rsidR="002E5725" w:rsidRPr="00EB2189">
              <w:rPr>
                <w:b/>
                <w:u w:val="single"/>
              </w:rPr>
              <w:t xml:space="preserve"> </w:t>
            </w:r>
            <w:r w:rsidR="002E5725" w:rsidRPr="00EB2189">
              <w:rPr>
                <w:u w:val="single"/>
              </w:rPr>
              <w:t>Prix Environnemental, Social, Santé et Sécurité (ESSS), et Bordereau No. 4.2</w:t>
            </w:r>
            <w:r w:rsidR="002E5725" w:rsidRPr="00EB2189">
              <w:rPr>
                <w:b/>
                <w:u w:val="single"/>
              </w:rPr>
              <w:t xml:space="preserve">: </w:t>
            </w:r>
            <w:r w:rsidR="002E5725" w:rsidRPr="00EB2189">
              <w:rPr>
                <w:u w:val="single"/>
              </w:rPr>
              <w:t>Bordereau de</w:t>
            </w:r>
            <w:r w:rsidR="002E5725" w:rsidRPr="00EB2189">
              <w:rPr>
                <w:b/>
                <w:u w:val="single"/>
              </w:rPr>
              <w:t xml:space="preserve"> </w:t>
            </w:r>
            <w:r w:rsidR="002E5725" w:rsidRPr="00EB2189">
              <w:rPr>
                <w:u w:val="single"/>
              </w:rPr>
              <w:t>Prix</w:t>
            </w:r>
            <w:r w:rsidR="002E5725" w:rsidRPr="00EB2189">
              <w:rPr>
                <w:b/>
                <w:u w:val="single"/>
              </w:rPr>
              <w:t xml:space="preserve"> </w:t>
            </w:r>
            <w:r w:rsidR="002E5725" w:rsidRPr="00EB2189">
              <w:rPr>
                <w:u w:val="single"/>
              </w:rPr>
              <w:t>Sûreté</w:t>
            </w:r>
            <w:r w:rsidR="00C25BAA">
              <w:rPr>
                <w:u w:val="single"/>
              </w:rPr>
              <w:t> ;</w:t>
            </w:r>
            <w:r w:rsidR="00EB2189" w:rsidRPr="00EB2189">
              <w:rPr>
                <w:u w:val="single"/>
              </w:rPr>
              <w:t xml:space="preserve"> </w:t>
            </w:r>
            <w:r w:rsidR="00EB2189" w:rsidRPr="00F9495A">
              <w:rPr>
                <w:color w:val="C00000"/>
                <w:u w:val="single"/>
              </w:rPr>
              <w:t>Bordereau No. 4.3 : Bordereau des Prix relatif aux Exigences d’achat responsable</w:t>
            </w:r>
            <w:r w:rsidR="00C25BAA">
              <w:rPr>
                <w:color w:val="C00000"/>
                <w:u w:val="single"/>
              </w:rPr>
              <w:t>.</w:t>
            </w:r>
          </w:p>
          <w:p w14:paraId="71B415FA" w14:textId="243E632C" w:rsidR="0057582B" w:rsidRPr="00E41E3A" w:rsidRDefault="001E1610" w:rsidP="008435A4">
            <w:pPr>
              <w:spacing w:after="122"/>
              <w:ind w:left="1026"/>
            </w:pPr>
            <w:r w:rsidRPr="00E41E3A">
              <w:t xml:space="preserve">Les </w:t>
            </w:r>
            <w:r w:rsidR="0053757C" w:rsidRPr="00E41E3A">
              <w:t>p</w:t>
            </w:r>
            <w:r w:rsidRPr="00E41E3A">
              <w:t>rix comprendront les coûts de transport, d'assurance et d'autres services annexes lié</w:t>
            </w:r>
            <w:r w:rsidR="00D02757" w:rsidRPr="00E41E3A">
              <w:t xml:space="preserve">s à l'exécution des </w:t>
            </w:r>
            <w:r w:rsidR="00A90437" w:rsidRPr="00E41E3A">
              <w:t>ouvrages</w:t>
            </w:r>
            <w:r w:rsidRPr="00E41E3A">
              <w:t xml:space="preserve">, la main d'œuvre, les </w:t>
            </w:r>
            <w:r w:rsidR="002E5725">
              <w:t>M</w:t>
            </w:r>
            <w:r w:rsidRPr="00E41E3A">
              <w:t>atériels de l'Entrepreneur, les travaux de construction, les matériaux, les consommables</w:t>
            </w:r>
            <w:r w:rsidR="0057582B" w:rsidRPr="00E41E3A">
              <w:t xml:space="preserve"> et toutes autres choses de quelque nature qu'elles soient, la formation, etc., tels qu'identifiés dans les Documents d'Appel d'Offres et nécessaires à la bonne exécution de l'installation et des autres services, y compris tous les droits, impôts, taxes et charges </w:t>
            </w:r>
            <w:r w:rsidR="005C0E8F" w:rsidRPr="00E41E3A">
              <w:t>payables</w:t>
            </w:r>
            <w:r w:rsidR="0057582B" w:rsidRPr="00E41E3A">
              <w:t xml:space="preserve"> dans le pays du Maître d'Ouvrage, vingt-hui</w:t>
            </w:r>
            <w:r w:rsidR="00A90437" w:rsidRPr="00E41E3A">
              <w:t>t</w:t>
            </w:r>
            <w:r w:rsidR="0057582B" w:rsidRPr="00E41E3A">
              <w:t xml:space="preserve"> (28) jours avant la date limite de dépôt des Offres, à l'exception de la TVA qui sera indiquée séparément.</w:t>
            </w:r>
          </w:p>
          <w:p w14:paraId="714A85BD" w14:textId="0FEE8580" w:rsidR="002E5725" w:rsidRDefault="0057582B" w:rsidP="006A7178">
            <w:pPr>
              <w:pStyle w:val="Paragraphedeliste"/>
              <w:numPr>
                <w:ilvl w:val="0"/>
                <w:numId w:val="35"/>
              </w:numPr>
              <w:spacing w:after="122"/>
              <w:ind w:left="1026" w:hanging="425"/>
              <w:contextualSpacing w:val="0"/>
              <w:rPr>
                <w:u w:val="single"/>
              </w:rPr>
            </w:pPr>
            <w:r w:rsidRPr="002E5725">
              <w:rPr>
                <w:u w:val="single"/>
              </w:rPr>
              <w:t>Bordereau</w:t>
            </w:r>
            <w:r w:rsidR="006E4D0E" w:rsidRPr="002E5725">
              <w:rPr>
                <w:u w:val="single"/>
              </w:rPr>
              <w:t xml:space="preserve"> No. 5</w:t>
            </w:r>
            <w:r w:rsidR="00926E81">
              <w:rPr>
                <w:u w:val="single"/>
              </w:rPr>
              <w:t xml:space="preserve"> </w:t>
            </w:r>
            <w:r w:rsidR="00FC64F0" w:rsidRPr="002E5725">
              <w:rPr>
                <w:u w:val="single"/>
              </w:rPr>
              <w:t xml:space="preserve">: </w:t>
            </w:r>
            <w:r w:rsidR="002E5725" w:rsidRPr="006A7178">
              <w:rPr>
                <w:u w:val="single"/>
              </w:rPr>
              <w:t>Récapitulatif</w:t>
            </w:r>
            <w:r w:rsidR="002E5725" w:rsidRPr="002E5725">
              <w:rPr>
                <w:u w:val="single"/>
              </w:rPr>
              <w:t xml:space="preserve"> pour la</w:t>
            </w:r>
            <w:r w:rsidR="00E45691" w:rsidRPr="002E5725">
              <w:rPr>
                <w:u w:val="single"/>
              </w:rPr>
              <w:t xml:space="preserve"> </w:t>
            </w:r>
            <w:r w:rsidRPr="002E5725">
              <w:rPr>
                <w:u w:val="single"/>
              </w:rPr>
              <w:t>Prestation d'Exploitation</w:t>
            </w:r>
            <w:r w:rsidR="00E45691" w:rsidRPr="002E5725">
              <w:rPr>
                <w:u w:val="single"/>
              </w:rPr>
              <w:t xml:space="preserve"> ;  </w:t>
            </w:r>
          </w:p>
          <w:p w14:paraId="7F371786" w14:textId="156770D5" w:rsidR="002E5725" w:rsidRDefault="002E5725" w:rsidP="006A7178">
            <w:pPr>
              <w:pStyle w:val="Paragraphedeliste"/>
              <w:spacing w:after="122"/>
              <w:ind w:left="1026"/>
              <w:contextualSpacing w:val="0"/>
              <w:rPr>
                <w:u w:val="single"/>
              </w:rPr>
            </w:pPr>
            <w:r>
              <w:rPr>
                <w:u w:val="single"/>
              </w:rPr>
              <w:t>-</w:t>
            </w:r>
            <w:r w:rsidRPr="006A7178">
              <w:rPr>
                <w:u w:val="single"/>
              </w:rPr>
              <w:t>Bordereau No. 5.1</w:t>
            </w:r>
            <w:r w:rsidR="00926E81">
              <w:rPr>
                <w:u w:val="single"/>
              </w:rPr>
              <w:t xml:space="preserve"> </w:t>
            </w:r>
            <w:r w:rsidRPr="006A7178">
              <w:rPr>
                <w:u w:val="single"/>
              </w:rPr>
              <w:t>:</w:t>
            </w:r>
            <w:r w:rsidRPr="002E5725">
              <w:rPr>
                <w:u w:val="single"/>
              </w:rPr>
              <w:t xml:space="preserve"> Frais Fixes Annuels de l'Entrepreneur (y compris la formation et le transfert de compétence) ; </w:t>
            </w:r>
          </w:p>
          <w:p w14:paraId="2F9A05D2" w14:textId="77777777" w:rsidR="002E5725" w:rsidRDefault="002E5725" w:rsidP="006A7178">
            <w:pPr>
              <w:pStyle w:val="Paragraphedeliste"/>
              <w:spacing w:after="122"/>
              <w:ind w:left="1026"/>
              <w:contextualSpacing w:val="0"/>
              <w:rPr>
                <w:u w:val="single"/>
              </w:rPr>
            </w:pPr>
            <w:r>
              <w:rPr>
                <w:u w:val="single"/>
              </w:rPr>
              <w:t>-</w:t>
            </w:r>
            <w:r w:rsidRPr="006A7178">
              <w:rPr>
                <w:u w:val="single"/>
              </w:rPr>
              <w:t>Bordereau No. 5.2 :</w:t>
            </w:r>
            <w:r w:rsidRPr="002E5725">
              <w:rPr>
                <w:u w:val="single"/>
              </w:rPr>
              <w:t xml:space="preserve"> Frais Variables de l’Entrepreneur ; </w:t>
            </w:r>
          </w:p>
          <w:p w14:paraId="5AAE41A3" w14:textId="723CDC53" w:rsidR="00E45691" w:rsidRPr="006A7178" w:rsidRDefault="002E5725" w:rsidP="006A7178">
            <w:pPr>
              <w:pStyle w:val="Paragraphedeliste"/>
              <w:spacing w:after="122"/>
              <w:ind w:left="1026"/>
              <w:contextualSpacing w:val="0"/>
              <w:rPr>
                <w:u w:val="single"/>
              </w:rPr>
            </w:pPr>
            <w:r>
              <w:rPr>
                <w:u w:val="single"/>
              </w:rPr>
              <w:t>-</w:t>
            </w:r>
            <w:r w:rsidRPr="006A7178">
              <w:rPr>
                <w:u w:val="single"/>
              </w:rPr>
              <w:t>Bordereau No. 5.3</w:t>
            </w:r>
            <w:r w:rsidR="00926E81">
              <w:rPr>
                <w:u w:val="single"/>
              </w:rPr>
              <w:t xml:space="preserve"> </w:t>
            </w:r>
            <w:r w:rsidRPr="006A7178">
              <w:rPr>
                <w:u w:val="single"/>
              </w:rPr>
              <w:t>:</w:t>
            </w:r>
            <w:r w:rsidRPr="002E5725">
              <w:rPr>
                <w:u w:val="single"/>
              </w:rPr>
              <w:t xml:space="preserve"> Paiement des Coûts d'Electricité par l’Entrepreneur :</w:t>
            </w:r>
          </w:p>
          <w:p w14:paraId="4E867444" w14:textId="7A39399A" w:rsidR="00FC64F0" w:rsidRPr="00E41E3A" w:rsidRDefault="00DC00E6" w:rsidP="006A7178">
            <w:pPr>
              <w:pStyle w:val="Paragraphedeliste"/>
              <w:keepNext/>
              <w:keepLines/>
              <w:spacing w:after="122"/>
              <w:ind w:left="1026"/>
              <w:contextualSpacing w:val="0"/>
            </w:pPr>
            <w:r w:rsidRPr="00E41E3A">
              <w:t xml:space="preserve">Les </w:t>
            </w:r>
            <w:r w:rsidR="0053757C" w:rsidRPr="00E41E3A">
              <w:t>p</w:t>
            </w:r>
            <w:r w:rsidRPr="00E41E3A">
              <w:t xml:space="preserve">rix comprendront l'exploitation, la maintenance et le transfert de compétence, ainsi que tous les droits, impôts, taxes et charges </w:t>
            </w:r>
            <w:r w:rsidR="005C0E8F" w:rsidRPr="00E41E3A">
              <w:t>payables</w:t>
            </w:r>
            <w:r w:rsidRPr="00E41E3A">
              <w:t xml:space="preserve"> dans le pays du Maître d'Ouvrage, vingt</w:t>
            </w:r>
            <w:r w:rsidR="0096780C">
              <w:noBreakHyphen/>
            </w:r>
            <w:r w:rsidRPr="00E41E3A">
              <w:t>huit (28) jours avant la date limite de dépôt des Offres, à l’exception de la TVA qui sera indiquée séparément</w:t>
            </w:r>
            <w:r w:rsidR="00FC64F0" w:rsidRPr="00E41E3A">
              <w:t>.</w:t>
            </w:r>
          </w:p>
          <w:p w14:paraId="17273151" w14:textId="179A8580" w:rsidR="00FC64F0" w:rsidRPr="00E41E3A" w:rsidRDefault="00BF3117" w:rsidP="003A520F">
            <w:pPr>
              <w:pStyle w:val="Paragraphedeliste"/>
              <w:keepNext/>
              <w:keepLines/>
              <w:numPr>
                <w:ilvl w:val="0"/>
                <w:numId w:val="35"/>
              </w:numPr>
              <w:spacing w:after="122"/>
              <w:ind w:left="1026" w:hanging="425"/>
              <w:contextualSpacing w:val="0"/>
              <w:rPr>
                <w:u w:val="single"/>
              </w:rPr>
            </w:pPr>
            <w:r w:rsidRPr="00E41E3A">
              <w:rPr>
                <w:u w:val="single"/>
              </w:rPr>
              <w:t>Bordereau</w:t>
            </w:r>
            <w:r w:rsidR="00FC64F0" w:rsidRPr="00E41E3A">
              <w:rPr>
                <w:u w:val="single"/>
              </w:rPr>
              <w:t xml:space="preserve"> No. </w:t>
            </w:r>
            <w:r w:rsidR="006E4D0E" w:rsidRPr="00E41E3A">
              <w:rPr>
                <w:u w:val="single"/>
              </w:rPr>
              <w:t>7</w:t>
            </w:r>
            <w:r w:rsidR="00926E81">
              <w:rPr>
                <w:u w:val="single"/>
              </w:rPr>
              <w:t xml:space="preserve"> </w:t>
            </w:r>
            <w:r w:rsidR="00E51918" w:rsidRPr="00E41E3A">
              <w:rPr>
                <w:u w:val="single"/>
              </w:rPr>
              <w:t xml:space="preserve">: </w:t>
            </w:r>
            <w:r w:rsidR="00DC00E6" w:rsidRPr="00E41E3A">
              <w:rPr>
                <w:u w:val="single"/>
              </w:rPr>
              <w:t>Pièces de rechange recommandées </w:t>
            </w:r>
            <w:r w:rsidR="00E51918" w:rsidRPr="00E41E3A">
              <w:rPr>
                <w:u w:val="single"/>
              </w:rPr>
              <w:t>:</w:t>
            </w:r>
          </w:p>
          <w:p w14:paraId="51D704F7" w14:textId="053AECDC" w:rsidR="00E51918" w:rsidRPr="00E41E3A" w:rsidRDefault="00DC00E6" w:rsidP="008435A4">
            <w:pPr>
              <w:spacing w:after="122"/>
              <w:ind w:left="1026"/>
            </w:pPr>
            <w:r w:rsidRPr="00E41E3A">
              <w:t xml:space="preserve">Tous les droits de douane et la TVA </w:t>
            </w:r>
            <w:r w:rsidR="00876DFA" w:rsidRPr="00E41E3A">
              <w:t>payés</w:t>
            </w:r>
            <w:r w:rsidRPr="00E41E3A">
              <w:t xml:space="preserve"> ou </w:t>
            </w:r>
            <w:r w:rsidR="005C0E8F" w:rsidRPr="00E41E3A">
              <w:t>payables</w:t>
            </w:r>
            <w:r w:rsidRPr="00E41E3A">
              <w:t xml:space="preserve"> dans le pays du Maître d'Ouvrage, jusqu'à vingt-huit (28) jours avant la date limite de dépôt des Offres, seront indiqués séparément</w:t>
            </w:r>
            <w:r w:rsidR="006E4D0E" w:rsidRPr="00E41E3A">
              <w:t>.</w:t>
            </w:r>
          </w:p>
          <w:p w14:paraId="00AE498A" w14:textId="7BDEF587" w:rsidR="00E51918" w:rsidRPr="00E41E3A" w:rsidRDefault="009B0108" w:rsidP="007E3BED">
            <w:pPr>
              <w:pStyle w:val="Heading2"/>
            </w:pPr>
            <w:r w:rsidRPr="00E41E3A">
              <w:t>Le montant devant figurer dans l</w:t>
            </w:r>
            <w:r w:rsidR="00E039E1" w:rsidRPr="00E41E3A">
              <w:t>a</w:t>
            </w:r>
            <w:r w:rsidRPr="00E41E3A">
              <w:t xml:space="preserve"> </w:t>
            </w:r>
            <w:r w:rsidR="00E039E1" w:rsidRPr="00E41E3A">
              <w:t>Soumission – </w:t>
            </w:r>
            <w:r w:rsidR="001835C7">
              <w:t>Lettre d’</w:t>
            </w:r>
            <w:r w:rsidR="00E039E1" w:rsidRPr="00E41E3A">
              <w:t>Offre financière</w:t>
            </w:r>
            <w:r w:rsidRPr="00E41E3A">
              <w:t xml:space="preserve"> sera le montant total de l'Offre, </w:t>
            </w:r>
            <w:r w:rsidR="005C0E8F" w:rsidRPr="00E41E3A">
              <w:t>à l'exclusion de tout rabais éventuel.</w:t>
            </w:r>
          </w:p>
          <w:p w14:paraId="3947E21D" w14:textId="3C606123" w:rsidR="008C0727" w:rsidRPr="00E41E3A" w:rsidRDefault="005C0E8F" w:rsidP="007E3BED">
            <w:pPr>
              <w:pStyle w:val="Heading2"/>
            </w:pPr>
            <w:r w:rsidRPr="00E41E3A">
              <w:t xml:space="preserve">Le Soumissionnaire indiquera séparément les rabais et leur méthode d'application dans </w:t>
            </w:r>
            <w:r w:rsidR="00E039E1" w:rsidRPr="00E41E3A">
              <w:t xml:space="preserve">la </w:t>
            </w:r>
            <w:r w:rsidR="00E676B2">
              <w:t>Lettre de soumission – Offre</w:t>
            </w:r>
            <w:r w:rsidR="00E039E1" w:rsidRPr="00E41E3A">
              <w:t xml:space="preserve"> financière</w:t>
            </w:r>
            <w:r w:rsidRPr="00E41E3A">
              <w:t>.</w:t>
            </w:r>
          </w:p>
          <w:p w14:paraId="21D15AAA" w14:textId="5DC2BD61" w:rsidR="000B2B8D" w:rsidRDefault="00F33E40" w:rsidP="007E3BED">
            <w:pPr>
              <w:pStyle w:val="Heading2"/>
            </w:pPr>
            <w:r w:rsidRPr="00E41E3A">
              <w:rPr>
                <w:b/>
              </w:rPr>
              <w:t>Sauf disposition contraire figurant aux DPAO</w:t>
            </w:r>
            <w:r w:rsidR="008C0727" w:rsidRPr="00E41E3A">
              <w:t xml:space="preserve">, </w:t>
            </w:r>
            <w:r w:rsidRPr="00E41E3A">
              <w:t xml:space="preserve">les </w:t>
            </w:r>
            <w:r w:rsidR="0053757C" w:rsidRPr="00E41E3A">
              <w:t>p</w:t>
            </w:r>
            <w:r w:rsidRPr="00E41E3A">
              <w:t xml:space="preserve">rix indiqués par le Soumissionnaire seront révisables durant l'exécution </w:t>
            </w:r>
            <w:r w:rsidRPr="00C3583D">
              <w:t xml:space="preserve">du Marché, conformément aux dispositions </w:t>
            </w:r>
            <w:r w:rsidR="004E3245" w:rsidRPr="00C3583D">
              <w:t>de l'</w:t>
            </w:r>
            <w:r w:rsidRPr="00C3583D">
              <w:t xml:space="preserve">Annexe 1 du Contrat. </w:t>
            </w:r>
            <w:r w:rsidR="000B2B8D" w:rsidRPr="00C3583D">
              <w:t>Dans ce cas, le Soumissionnaire devra indiquer, en Annexe 1 de l'Offre financière (</w:t>
            </w:r>
            <w:r w:rsidR="00BE350B" w:rsidRPr="00C3583D">
              <w:t>Bordereau d'indexation des coûts</w:t>
            </w:r>
            <w:r w:rsidR="000B2B8D" w:rsidRPr="00C3583D">
              <w:t xml:space="preserve">), les indices et les pondérations à appliquer dans les formules </w:t>
            </w:r>
            <w:r w:rsidR="00BE350B" w:rsidRPr="00C3583D">
              <w:t>d'indexation des coûts</w:t>
            </w:r>
            <w:r w:rsidR="000B2B8D" w:rsidRPr="00C3583D">
              <w:t xml:space="preserve">. </w:t>
            </w:r>
            <w:r w:rsidR="00476867" w:rsidRPr="00C3583D">
              <w:rPr>
                <w:noProof/>
              </w:rPr>
              <w:t>Conformément à l’</w:t>
            </w:r>
            <w:r w:rsidR="00341E7F">
              <w:rPr>
                <w:noProof/>
              </w:rPr>
              <w:t xml:space="preserve">Article </w:t>
            </w:r>
            <w:r w:rsidR="00476867" w:rsidRPr="00C3583D">
              <w:rPr>
                <w:noProof/>
              </w:rPr>
              <w:t>2</w:t>
            </w:r>
            <w:r w:rsidR="00974AC8">
              <w:rPr>
                <w:noProof/>
              </w:rPr>
              <w:t>9</w:t>
            </w:r>
            <w:r w:rsidR="00476867" w:rsidRPr="00C3583D">
              <w:rPr>
                <w:noProof/>
              </w:rPr>
              <w:t>.1</w:t>
            </w:r>
            <w:r w:rsidR="00341E7F">
              <w:rPr>
                <w:noProof/>
              </w:rPr>
              <w:t xml:space="preserve"> des IS</w:t>
            </w:r>
            <w:r w:rsidR="00476867" w:rsidRPr="00C3583D">
              <w:rPr>
                <w:noProof/>
              </w:rPr>
              <w:t>, le Maître d'Ouvrage pourra exiger du Soumissionnaire de clarifier la source et la décomposition des indices proposés (le cas échéant), ainsi que les coefficients de pondération proposés</w:t>
            </w:r>
            <w:r w:rsidR="000B2B8D" w:rsidRPr="00C3583D">
              <w:t>.</w:t>
            </w:r>
          </w:p>
          <w:p w14:paraId="0DACB939" w14:textId="4B3AFD59" w:rsidR="00653E11" w:rsidRPr="00653E11" w:rsidRDefault="00653E11" w:rsidP="007E3BED">
            <w:pPr>
              <w:pStyle w:val="Heading2"/>
            </w:pPr>
            <w:r w:rsidRPr="00653E11">
              <w:t xml:space="preserve">Si l’Article 1.1 des IS indique que l’Appel d’Offres est lancé pour plusieurs lots pouvant faire l’objet de marchés séparés, les Soumissionnaires désirant offrir un rabais de prix en cas d’attribution de plusieurs lots spécifieront les rabais applicables à chaque groupe de lots ou à chaque lot. Les rabais proposés seront présentés conformément à l’Article </w:t>
            </w:r>
            <w:r>
              <w:t>18.7</w:t>
            </w:r>
            <w:r w:rsidRPr="00653E11">
              <w:t xml:space="preserve"> des IS, à la condition toutefois que les Offres pour l’ensemble des lots soient soumises et ouvertes en même temps. </w:t>
            </w:r>
            <w:r w:rsidRPr="00B65A5C">
              <w:rPr>
                <w:b/>
                <w:bCs/>
              </w:rPr>
              <w:t>En revanche, les rabais conditionnels pour l’attribution de plus d’un Marché ne seront pas utilisés pour l’évaluation des Offres</w:t>
            </w:r>
            <w:r w:rsidRPr="00653E11">
              <w:t>.</w:t>
            </w:r>
          </w:p>
          <w:p w14:paraId="266D0362" w14:textId="12E82BDA" w:rsidR="008C0727" w:rsidRPr="00E41E3A" w:rsidRDefault="00824C2B" w:rsidP="007E3BED">
            <w:pPr>
              <w:pStyle w:val="Heading2"/>
            </w:pPr>
            <w:r w:rsidRPr="00C3583D">
              <w:t>Sauf</w:t>
            </w:r>
            <w:r w:rsidRPr="00C3583D">
              <w:rPr>
                <w:b/>
              </w:rPr>
              <w:t xml:space="preserve"> disposition contraire figurant aux DPAO</w:t>
            </w:r>
            <w:r w:rsidR="008C0727" w:rsidRPr="00C3583D">
              <w:t xml:space="preserve">, </w:t>
            </w:r>
            <w:r w:rsidRPr="00C3583D">
              <w:t xml:space="preserve">tous les droits, impôts et taxes payables par l'Entrepreneur au titre du Marché, ou à tout autre titre, vingt-huit (28) jours </w:t>
            </w:r>
            <w:r w:rsidRPr="00E41E3A">
              <w:t>avant la date limite de dépôt des Offres seront réputés inclus dans les prix et dans le montant total de l’Offre présentée par le Soumissionnaire, conformément à l'Article 1</w:t>
            </w:r>
            <w:r w:rsidR="00974AC8">
              <w:t>8</w:t>
            </w:r>
            <w:r w:rsidRPr="00E41E3A">
              <w:t>.5 des IS.</w:t>
            </w:r>
          </w:p>
        </w:tc>
      </w:tr>
      <w:tr w:rsidR="00B50E1A" w:rsidRPr="00E41E3A" w14:paraId="34749160" w14:textId="77777777" w:rsidTr="004B7931">
        <w:tc>
          <w:tcPr>
            <w:tcW w:w="2694" w:type="dxa"/>
          </w:tcPr>
          <w:p w14:paraId="6DB32730" w14:textId="3745DE60" w:rsidR="0054705A" w:rsidRPr="00E41E3A" w:rsidRDefault="00824C2B" w:rsidP="007E3BED">
            <w:pPr>
              <w:pStyle w:val="Heading1"/>
            </w:pPr>
            <w:bookmarkStart w:id="44" w:name="_Toc238222020"/>
            <w:r w:rsidRPr="00E41E3A">
              <w:t>Monnaies de l'Offre et de règlement</w:t>
            </w:r>
            <w:bookmarkEnd w:id="44"/>
          </w:p>
        </w:tc>
        <w:tc>
          <w:tcPr>
            <w:tcW w:w="6662" w:type="dxa"/>
          </w:tcPr>
          <w:p w14:paraId="0CF34411" w14:textId="41F5166C" w:rsidR="0054705A" w:rsidRPr="00E41E3A" w:rsidRDefault="00824C2B" w:rsidP="007E3BED">
            <w:pPr>
              <w:pStyle w:val="Heading2"/>
            </w:pPr>
            <w:r w:rsidRPr="00E41E3A">
              <w:t xml:space="preserve">La/les monnaie(s) de l'Offre et la/es monnaie(s) de règlement seront conformes </w:t>
            </w:r>
            <w:r w:rsidRPr="00E41E3A">
              <w:rPr>
                <w:b/>
              </w:rPr>
              <w:t>aux dispositions des DPAO</w:t>
            </w:r>
            <w:r w:rsidRPr="00E41E3A">
              <w:t>.</w:t>
            </w:r>
          </w:p>
          <w:p w14:paraId="6B86FBBE" w14:textId="01D146A4" w:rsidR="00F073BB" w:rsidRPr="00E41E3A" w:rsidRDefault="009F1965" w:rsidP="007E3BED">
            <w:pPr>
              <w:pStyle w:val="Heading2"/>
            </w:pPr>
            <w:r w:rsidRPr="00E41E3A">
              <w:t xml:space="preserve">Le Maître d'Ouvrage peut demander aux Soumissionnaires de justifier leurs besoins en monnaie nationale et étrangère et d'établir que les montants inclus dans les prix indiqués, figurant </w:t>
            </w:r>
            <w:r w:rsidR="00652449">
              <w:t xml:space="preserve">dans le </w:t>
            </w:r>
            <w:r w:rsidR="00652449" w:rsidRPr="00652449">
              <w:t>Bordereau des Devises de Paiement</w:t>
            </w:r>
            <w:r w:rsidR="00652449">
              <w:t xml:space="preserve"> </w:t>
            </w:r>
            <w:r w:rsidR="001835C7">
              <w:t xml:space="preserve">en Annexe </w:t>
            </w:r>
            <w:r w:rsidR="00652449">
              <w:t xml:space="preserve">1 à </w:t>
            </w:r>
            <w:r w:rsidR="001835C7">
              <w:t xml:space="preserve">la Lettre </w:t>
            </w:r>
            <w:r w:rsidR="00652449">
              <w:t xml:space="preserve">de soumission - </w:t>
            </w:r>
            <w:r w:rsidR="001835C7">
              <w:t>Offre F</w:t>
            </w:r>
            <w:r w:rsidR="001835C7" w:rsidRPr="00E41E3A">
              <w:t>inancière</w:t>
            </w:r>
            <w:r w:rsidRPr="00E41E3A">
              <w:t>, Section IV</w:t>
            </w:r>
            <w:r w:rsidR="00F90673" w:rsidRPr="00E41E3A">
              <w:t>, sont raisonnables et conformes aux dispositions des Documents d'Appel d'Offres ; à cette fin, un</w:t>
            </w:r>
            <w:r w:rsidR="009B6EFE">
              <w:t>e décomposition</w:t>
            </w:r>
            <w:r w:rsidR="00F90673" w:rsidRPr="00E41E3A">
              <w:t xml:space="preserve"> détaillé</w:t>
            </w:r>
            <w:r w:rsidR="009B6EFE">
              <w:t>e</w:t>
            </w:r>
            <w:r w:rsidR="00F90673" w:rsidRPr="00E41E3A">
              <w:t xml:space="preserve"> de ses besoins en monnaie étrangère sera fourni</w:t>
            </w:r>
            <w:r w:rsidR="00405778">
              <w:t>e</w:t>
            </w:r>
            <w:r w:rsidR="00F90673" w:rsidRPr="00E41E3A">
              <w:t xml:space="preserve"> par le Soumissionnaire.</w:t>
            </w:r>
          </w:p>
        </w:tc>
      </w:tr>
      <w:tr w:rsidR="00B50E1A" w:rsidRPr="00E41E3A" w14:paraId="7BC19838" w14:textId="77777777" w:rsidTr="004B7931">
        <w:tc>
          <w:tcPr>
            <w:tcW w:w="2694" w:type="dxa"/>
          </w:tcPr>
          <w:p w14:paraId="76F9D255" w14:textId="2AE0B797" w:rsidR="0054705A" w:rsidRPr="00E41E3A" w:rsidRDefault="0048273A" w:rsidP="007E3BED">
            <w:pPr>
              <w:pStyle w:val="Heading1"/>
            </w:pPr>
            <w:bookmarkStart w:id="45" w:name="_Toc238222021"/>
            <w:r w:rsidRPr="00E41E3A">
              <w:t>Période de v</w:t>
            </w:r>
            <w:r w:rsidR="00F90673" w:rsidRPr="00E41E3A">
              <w:t>alidité des Offres</w:t>
            </w:r>
            <w:bookmarkEnd w:id="45"/>
          </w:p>
        </w:tc>
        <w:tc>
          <w:tcPr>
            <w:tcW w:w="6662" w:type="dxa"/>
          </w:tcPr>
          <w:p w14:paraId="69070B80" w14:textId="6FE6F61A" w:rsidR="0054705A" w:rsidRPr="00E41E3A" w:rsidRDefault="00240A3C" w:rsidP="007E3BED">
            <w:pPr>
              <w:pStyle w:val="Heading2"/>
            </w:pPr>
            <w:r w:rsidRPr="00E41E3A">
              <w:t xml:space="preserve">Les Offres demeureront valides pendant la période </w:t>
            </w:r>
            <w:r w:rsidRPr="006A7178">
              <w:rPr>
                <w:b/>
              </w:rPr>
              <w:t xml:space="preserve">spécifiée dans les DPAO </w:t>
            </w:r>
            <w:r w:rsidRPr="00E41E3A">
              <w:t>qui court à partir de la Date limite de dépôt des Offres fixée par le Maître d'Ouvrage conformément à l’Article 2</w:t>
            </w:r>
            <w:r w:rsidR="00974AC8">
              <w:t>4</w:t>
            </w:r>
            <w:r w:rsidRPr="00E41E3A">
              <w:t>.1 des IS. Une Offre valide pour une période plus courte sera considérée comme non conforme et sera rejetée par le Maître d'Ouvrage.</w:t>
            </w:r>
          </w:p>
          <w:p w14:paraId="4E511AD2" w14:textId="0A7C2E39" w:rsidR="00F073BB" w:rsidRPr="00E41E3A" w:rsidRDefault="0048273A" w:rsidP="007E3BED">
            <w:pPr>
              <w:pStyle w:val="Heading2"/>
            </w:pPr>
            <w:r w:rsidRPr="00E41E3A">
              <w:t>Exceptionnellement, avant l'expiration de la Période de validité des Offres, le Maître d'Ouvrage peut demander aux Soumissionnaires de proroger la durée de vali</w:t>
            </w:r>
            <w:r w:rsidR="004467E4" w:rsidRPr="00E41E3A">
              <w:t>di</w:t>
            </w:r>
            <w:r w:rsidRPr="00E41E3A">
              <w:t xml:space="preserve">té de leur Offre pour une durée supplémentaire déterminée. </w:t>
            </w:r>
            <w:r w:rsidR="004467E4" w:rsidRPr="00E41E3A">
              <w:t>La demande et les réponses seront formulées par écrit. Un Soumissionnaire peut refuser de proroger la validité de son Offre sans perdre sa Garantie de Soumission ou risquer l'exécution de sa Déclaration de Garantie de Soumission</w:t>
            </w:r>
            <w:r w:rsidR="008C0727" w:rsidRPr="00E41E3A">
              <w:t xml:space="preserve">. </w:t>
            </w:r>
            <w:r w:rsidR="004467E4" w:rsidRPr="00E41E3A">
              <w:t>Sous réserve des dispositions de l'Article</w:t>
            </w:r>
            <w:r w:rsidR="008C0727" w:rsidRPr="00E41E3A">
              <w:t> </w:t>
            </w:r>
            <w:r w:rsidR="00974AC8">
              <w:t>20</w:t>
            </w:r>
            <w:r w:rsidR="008C0727" w:rsidRPr="00E41E3A">
              <w:t>.3</w:t>
            </w:r>
            <w:r w:rsidR="004467E4" w:rsidRPr="00E41E3A">
              <w:t xml:space="preserve"> des IS</w:t>
            </w:r>
            <w:r w:rsidR="008C0727" w:rsidRPr="00E41E3A">
              <w:t xml:space="preserve">, </w:t>
            </w:r>
            <w:r w:rsidR="004467E4" w:rsidRPr="00E41E3A">
              <w:t xml:space="preserve">un Soumissionnaire qui consent à cette prorogation ne se verra pas demandé de modifier son Offre, ni ne sera autorisé à le faire, mais il devra maintenir la validité de sa Garantie de Soumission pour une durée de vingt-huit (28) jours </w:t>
            </w:r>
            <w:r w:rsidR="0096780C" w:rsidRPr="00E41E3A">
              <w:t>au-delà</w:t>
            </w:r>
            <w:r w:rsidR="004467E4" w:rsidRPr="00E41E3A">
              <w:t xml:space="preserve"> de la nouvelle date limite de validité des Offres.</w:t>
            </w:r>
          </w:p>
          <w:p w14:paraId="187EC4A8" w14:textId="259F3CF9" w:rsidR="00F073BB" w:rsidRPr="00E41E3A" w:rsidRDefault="00B60860" w:rsidP="007E3BED">
            <w:pPr>
              <w:pStyle w:val="Heading2"/>
            </w:pPr>
            <w:r w:rsidRPr="00E41E3A">
              <w:t xml:space="preserve">Si l’attribution est retardée de plus de cinquante-six (56) jours </w:t>
            </w:r>
            <w:r w:rsidR="0096780C" w:rsidRPr="00E41E3A">
              <w:t>au-delà</w:t>
            </w:r>
            <w:r w:rsidRPr="00E41E3A">
              <w:t xml:space="preserve"> du délai initial de validité de l’Offre, le </w:t>
            </w:r>
            <w:r w:rsidR="00FD1FC9" w:rsidRPr="00E41E3A">
              <w:t>Montant</w:t>
            </w:r>
            <w:r w:rsidRPr="00E41E3A">
              <w:t xml:space="preserve"> du Marché sera actualisé comme suit </w:t>
            </w:r>
            <w:r w:rsidR="008C0727" w:rsidRPr="00E41E3A">
              <w:t>:</w:t>
            </w:r>
          </w:p>
          <w:p w14:paraId="0D4F9262" w14:textId="5905EE0A" w:rsidR="000B2B8D" w:rsidRPr="00E41E3A" w:rsidRDefault="009B6EFE" w:rsidP="00490D47">
            <w:pPr>
              <w:pStyle w:val="Paragraphedeliste"/>
              <w:numPr>
                <w:ilvl w:val="0"/>
                <w:numId w:val="7"/>
              </w:numPr>
              <w:spacing w:after="122"/>
              <w:ind w:left="1026" w:hanging="425"/>
              <w:contextualSpacing w:val="0"/>
            </w:pPr>
            <w:r>
              <w:t>sous réserve des dispositions de l'Article 1</w:t>
            </w:r>
            <w:r w:rsidR="00974AC8">
              <w:t>8</w:t>
            </w:r>
            <w:r>
              <w:t>.</w:t>
            </w:r>
            <w:r w:rsidR="001A25CB">
              <w:t>8</w:t>
            </w:r>
            <w:r>
              <w:t xml:space="preserve"> des IS, </w:t>
            </w:r>
            <w:r w:rsidR="00B60860" w:rsidRPr="00E41E3A">
              <w:t xml:space="preserve">dans le cas </w:t>
            </w:r>
            <w:r>
              <w:t>où l'Offre est chiffrée en partie ou en totalité</w:t>
            </w:r>
            <w:r w:rsidR="00B60860" w:rsidRPr="00E41E3A">
              <w:t xml:space="preserve"> à prix ferme, le Montant </w:t>
            </w:r>
            <w:r w:rsidR="00652449">
              <w:t xml:space="preserve">Accepté </w:t>
            </w:r>
            <w:r w:rsidR="00B60860" w:rsidRPr="00E41E3A">
              <w:t xml:space="preserve">du Marché sera égal au </w:t>
            </w:r>
            <w:r w:rsidR="00291397">
              <w:t>m</w:t>
            </w:r>
            <w:r w:rsidR="00B60860" w:rsidRPr="00E41E3A">
              <w:t xml:space="preserve">ontant de l’Offre actualisé par le facteur </w:t>
            </w:r>
            <w:r w:rsidR="00B60860" w:rsidRPr="00E41E3A">
              <w:rPr>
                <w:b/>
              </w:rPr>
              <w:t>figurant aux DPAO </w:t>
            </w:r>
            <w:r w:rsidR="008C0727" w:rsidRPr="00E41E3A">
              <w:t>;</w:t>
            </w:r>
          </w:p>
          <w:p w14:paraId="25B4CD05" w14:textId="548FB846" w:rsidR="00BC79E8" w:rsidRPr="00E41E3A" w:rsidRDefault="000B2B8D" w:rsidP="003A520F">
            <w:pPr>
              <w:pStyle w:val="Paragraphedeliste"/>
              <w:numPr>
                <w:ilvl w:val="0"/>
                <w:numId w:val="7"/>
              </w:numPr>
              <w:spacing w:after="122"/>
              <w:ind w:left="1026" w:hanging="425"/>
              <w:contextualSpacing w:val="0"/>
            </w:pPr>
            <w:r>
              <w:t>d</w:t>
            </w:r>
            <w:r w:rsidRPr="00E41E3A">
              <w:t>ans</w:t>
            </w:r>
            <w:r w:rsidR="00B60860" w:rsidRPr="00E41E3A">
              <w:t xml:space="preserve"> le cas d’un marché à prix révisable, le Montant du Marché ne fera pas l’objet d’une actualisation </w:t>
            </w:r>
            <w:r w:rsidR="008C0727" w:rsidRPr="00E41E3A">
              <w:t>;</w:t>
            </w:r>
          </w:p>
          <w:p w14:paraId="242A09AB" w14:textId="289D4633" w:rsidR="00610F74" w:rsidRPr="00E41E3A" w:rsidRDefault="000B2B8D" w:rsidP="003A520F">
            <w:pPr>
              <w:pStyle w:val="Paragraphedeliste"/>
              <w:numPr>
                <w:ilvl w:val="0"/>
                <w:numId w:val="7"/>
              </w:numPr>
              <w:spacing w:after="122"/>
              <w:ind w:left="1026" w:hanging="425"/>
              <w:contextualSpacing w:val="0"/>
            </w:pPr>
            <w:r>
              <w:t>d</w:t>
            </w:r>
            <w:r w:rsidR="00B60860" w:rsidRPr="00E41E3A">
              <w:t>ans tous les cas, les Offres seront évaluées sur la base du Montant des Offres sans prendre en considération l’actualisation susmentionnée</w:t>
            </w:r>
            <w:r w:rsidR="008C0727" w:rsidRPr="00E41E3A">
              <w:t>.</w:t>
            </w:r>
          </w:p>
        </w:tc>
      </w:tr>
      <w:tr w:rsidR="00B50E1A" w:rsidRPr="00E41E3A" w14:paraId="6AA06F11" w14:textId="77777777" w:rsidTr="004B7931">
        <w:tc>
          <w:tcPr>
            <w:tcW w:w="2694" w:type="dxa"/>
          </w:tcPr>
          <w:p w14:paraId="4CF997E6" w14:textId="34899485" w:rsidR="0054705A" w:rsidRPr="00E41E3A" w:rsidRDefault="00B60860" w:rsidP="007E3BED">
            <w:pPr>
              <w:pStyle w:val="Heading1"/>
            </w:pPr>
            <w:bookmarkStart w:id="46" w:name="_Toc238222022"/>
            <w:r w:rsidRPr="00E41E3A">
              <w:t>Garantie de Soumission</w:t>
            </w:r>
            <w:r w:rsidR="004B09DF" w:rsidRPr="00E41E3A">
              <w:t>/</w:t>
            </w:r>
            <w:r w:rsidRPr="00E41E3A">
              <w:t>Déclaration de Garantie de Soumission</w:t>
            </w:r>
            <w:bookmarkEnd w:id="46"/>
          </w:p>
        </w:tc>
        <w:tc>
          <w:tcPr>
            <w:tcW w:w="6662" w:type="dxa"/>
          </w:tcPr>
          <w:p w14:paraId="1E4540A0" w14:textId="2FD2845A" w:rsidR="0054705A" w:rsidRPr="00E41E3A" w:rsidRDefault="00B60860" w:rsidP="007E3BED">
            <w:pPr>
              <w:pStyle w:val="Heading2"/>
            </w:pPr>
            <w:r w:rsidRPr="00E41E3A">
              <w:rPr>
                <w:b/>
              </w:rPr>
              <w:t>Conformément aux dispositions des DPAO</w:t>
            </w:r>
            <w:r w:rsidRPr="00E41E3A">
              <w:t xml:space="preserve">, le Soumissionnaire fournira l’original d’une Déclaration de Garantie de Soumission ou d’une Garantie de Soumission, qui fera partie intégrante de son Offre. Lorsqu’une Garantie de Soumission est exigée, le montant de la Garantie de Soumission et la monnaie dans laquelle elle doit être libellée seront </w:t>
            </w:r>
            <w:r w:rsidRPr="00E41E3A">
              <w:rPr>
                <w:b/>
              </w:rPr>
              <w:t>indiqués dans les DPAO</w:t>
            </w:r>
            <w:r w:rsidR="004B09DF" w:rsidRPr="00E41E3A">
              <w:t>.</w:t>
            </w:r>
          </w:p>
          <w:p w14:paraId="61CD0D72" w14:textId="3B79965E" w:rsidR="00DE11E6" w:rsidRPr="00E41E3A" w:rsidRDefault="00B60860" w:rsidP="007E3BED">
            <w:pPr>
              <w:pStyle w:val="Heading2"/>
            </w:pPr>
            <w:r w:rsidRPr="00E41E3A">
              <w:t>La Déclaration de Garantie de Soumission se présentera selon le modèle présenté à la Section IV </w:t>
            </w:r>
            <w:r w:rsidRPr="00E41E3A">
              <w:noBreakHyphen/>
              <w:t> </w:t>
            </w:r>
            <w:r w:rsidR="00C71E00" w:rsidRPr="00E41E3A">
              <w:t>Formulaires et Bordereaux de Soumission</w:t>
            </w:r>
            <w:r w:rsidR="004B09DF" w:rsidRPr="00E41E3A">
              <w:t>.</w:t>
            </w:r>
          </w:p>
          <w:p w14:paraId="1289A7A8" w14:textId="5389CB5A" w:rsidR="00DE11E6" w:rsidRPr="00E41E3A" w:rsidRDefault="00B60860" w:rsidP="007E3BED">
            <w:pPr>
              <w:pStyle w:val="Heading2"/>
            </w:pPr>
            <w:r w:rsidRPr="00E41E3A">
              <w:t>Lorsqu'elle est requise conformément à l'Article </w:t>
            </w:r>
            <w:r w:rsidR="004B09DF" w:rsidRPr="00E41E3A">
              <w:t>2</w:t>
            </w:r>
            <w:r w:rsidR="00974AC8">
              <w:t>1</w:t>
            </w:r>
            <w:r w:rsidR="004B09DF" w:rsidRPr="00E41E3A">
              <w:t>.1</w:t>
            </w:r>
            <w:r w:rsidRPr="00E41E3A">
              <w:t xml:space="preserve"> des IS</w:t>
            </w:r>
            <w:r w:rsidR="004B09DF" w:rsidRPr="00E41E3A">
              <w:t xml:space="preserve">, </w:t>
            </w:r>
            <w:r w:rsidRPr="00E41E3A">
              <w:t>la Garantie de Soumission se présentera sous l’une des formes ci</w:t>
            </w:r>
            <w:r w:rsidRPr="00E41E3A">
              <w:noBreakHyphen/>
              <w:t>après, au choix du Soumissionnaire</w:t>
            </w:r>
            <w:r w:rsidR="00D31305">
              <w:t xml:space="preserve"> </w:t>
            </w:r>
            <w:r w:rsidR="004B09DF" w:rsidRPr="00E41E3A">
              <w:t>:</w:t>
            </w:r>
          </w:p>
          <w:p w14:paraId="0297DA5C" w14:textId="684B0DBD" w:rsidR="00B60860" w:rsidRPr="00E41E3A" w:rsidRDefault="00B60860" w:rsidP="003A520F">
            <w:pPr>
              <w:pStyle w:val="Paragraphedeliste"/>
              <w:numPr>
                <w:ilvl w:val="0"/>
                <w:numId w:val="239"/>
              </w:numPr>
              <w:spacing w:after="122"/>
              <w:ind w:left="1081" w:hanging="503"/>
              <w:contextualSpacing w:val="0"/>
            </w:pPr>
            <w:r w:rsidRPr="00E41E3A">
              <w:t xml:space="preserve">une garantie </w:t>
            </w:r>
            <w:r w:rsidR="00154996">
              <w:t>de paiement</w:t>
            </w:r>
            <w:r w:rsidR="00154996" w:rsidRPr="00E41E3A">
              <w:t xml:space="preserve"> </w:t>
            </w:r>
            <w:r w:rsidRPr="00E41E3A">
              <w:t xml:space="preserve">à première demande émise par une banque, une compagnie d’assurances ou un organisme de caution ; </w:t>
            </w:r>
            <w:r w:rsidR="000B2B8D">
              <w:t>ou</w:t>
            </w:r>
          </w:p>
          <w:p w14:paraId="16A0A815" w14:textId="379023B6" w:rsidR="00B60860" w:rsidRPr="00E41E3A" w:rsidRDefault="00B60860" w:rsidP="003A520F">
            <w:pPr>
              <w:pStyle w:val="Paragraphedeliste"/>
              <w:numPr>
                <w:ilvl w:val="0"/>
                <w:numId w:val="239"/>
              </w:numPr>
              <w:spacing w:after="122"/>
              <w:ind w:left="1081" w:hanging="503"/>
              <w:contextualSpacing w:val="0"/>
            </w:pPr>
            <w:r w:rsidRPr="00E41E3A">
              <w:t>un crédit documentaire irrévocable ; ou</w:t>
            </w:r>
          </w:p>
          <w:p w14:paraId="2C5CEB00" w14:textId="50AC90AC" w:rsidR="00B60860" w:rsidRPr="00E41E3A" w:rsidRDefault="00B60860" w:rsidP="003A520F">
            <w:pPr>
              <w:pStyle w:val="Paragraphedeliste"/>
              <w:numPr>
                <w:ilvl w:val="0"/>
                <w:numId w:val="239"/>
              </w:numPr>
              <w:spacing w:after="122"/>
              <w:ind w:left="1081" w:hanging="503"/>
              <w:contextualSpacing w:val="0"/>
            </w:pPr>
            <w:r w:rsidRPr="00E41E3A">
              <w:t>un chèque de banque ou un chèque certifié ; ou</w:t>
            </w:r>
          </w:p>
          <w:p w14:paraId="310217D0" w14:textId="1A2D70C6" w:rsidR="004B09DF" w:rsidRPr="00E41E3A" w:rsidRDefault="00B60860" w:rsidP="003A520F">
            <w:pPr>
              <w:pStyle w:val="Paragraphedeliste"/>
              <w:numPr>
                <w:ilvl w:val="0"/>
                <w:numId w:val="239"/>
              </w:numPr>
              <w:spacing w:after="122"/>
              <w:ind w:left="1081" w:hanging="503"/>
              <w:contextualSpacing w:val="0"/>
            </w:pPr>
            <w:r w:rsidRPr="00E41E3A">
              <w:t xml:space="preserve">toute autre garantie </w:t>
            </w:r>
            <w:r w:rsidRPr="00E41E3A">
              <w:rPr>
                <w:b/>
              </w:rPr>
              <w:t>mentionnée, le cas échéant, dans les DPAO</w:t>
            </w:r>
            <w:r w:rsidRPr="00E41E3A">
              <w:t>,</w:t>
            </w:r>
          </w:p>
          <w:p w14:paraId="38585DEE" w14:textId="349AEB2B" w:rsidR="009F2DF1" w:rsidRPr="00E41E3A" w:rsidRDefault="00577751" w:rsidP="007E3BED">
            <w:pPr>
              <w:pStyle w:val="Heading2"/>
              <w:numPr>
                <w:ilvl w:val="0"/>
                <w:numId w:val="0"/>
              </w:numPr>
              <w:ind w:left="567"/>
            </w:pPr>
            <w:r w:rsidRPr="00E41E3A">
              <w:t>en provenance d’une source reconnue, établie dans un pays satisfaisant aux critères d’origine figurant à la Section</w:t>
            </w:r>
            <w:r w:rsidR="0096780C">
              <w:t> </w:t>
            </w:r>
            <w:r w:rsidRPr="00E41E3A">
              <w:t>V </w:t>
            </w:r>
            <w:r w:rsidRPr="00E41E3A">
              <w:noBreakHyphen/>
              <w:t xml:space="preserve"> Critères d’éligibilité. Si la Garantie de Soumission fournie par le Soumissionnaire est sous forme d’une garantie à première demande émise par une société d’assurance ou un organisme de caution situé en dehors du pays du Maître d'Ouvrage, </w:t>
            </w:r>
            <w:r w:rsidR="00CF33C9" w:rsidRPr="00E41E3A">
              <w:t>l’institution émettrice devra avoir une institution financière correspondante dans le pays du Maître d'Ouvrage afin d’en permettre l’exécution.</w:t>
            </w:r>
          </w:p>
          <w:p w14:paraId="3118455C" w14:textId="225B07E5" w:rsidR="004B09DF" w:rsidRPr="00E41E3A" w:rsidRDefault="00CF33C9" w:rsidP="007E3BED">
            <w:pPr>
              <w:pStyle w:val="Heading2"/>
            </w:pPr>
            <w:r w:rsidRPr="00E41E3A">
              <w:t xml:space="preserve">La Garantie de Soumission </w:t>
            </w:r>
            <w:r w:rsidR="00345DAE" w:rsidRPr="00E41E3A">
              <w:t>sera établie conformément au formulaire figurant à la Section IV – </w:t>
            </w:r>
            <w:r w:rsidR="00C71E00" w:rsidRPr="00E41E3A">
              <w:t>Formulaires et Bordereaux de Soumission</w:t>
            </w:r>
            <w:r w:rsidR="00345DAE" w:rsidRPr="00E41E3A">
              <w:t>, ou dans une autre forme similaire en substance et approuvée par le Maître d'Ouvrage avant le dépôt de l'Offre. Dans un cas comme dans l'autre, le formulaire doit inclure le nom complet du Soumissionnaire. La Garantie de Soumission devra demeurer valide pour une période excédant de vingt</w:t>
            </w:r>
            <w:r w:rsidR="00345DAE" w:rsidRPr="00E41E3A">
              <w:noBreakHyphen/>
              <w:t xml:space="preserve">huit (28) jours la durée initiale de validité de l’Offre et, le cas échéant, être prorogée selon les dispositions de l’Article </w:t>
            </w:r>
            <w:r w:rsidR="0005597E">
              <w:t>20</w:t>
            </w:r>
            <w:r w:rsidR="00345DAE" w:rsidRPr="00E41E3A">
              <w:t>.2 des IS.</w:t>
            </w:r>
          </w:p>
          <w:p w14:paraId="0B29A25B" w14:textId="363CA5E4" w:rsidR="00DE11E6" w:rsidRPr="00E41E3A" w:rsidRDefault="00345DAE" w:rsidP="007E3BED">
            <w:pPr>
              <w:pStyle w:val="Heading2"/>
            </w:pPr>
            <w:r w:rsidRPr="00E41E3A">
              <w:t>Toute Offre non accompagnée d’une Garantie de Soumission ou Déclara</w:t>
            </w:r>
            <w:r w:rsidR="00980124" w:rsidRPr="00E41E3A">
              <w:t>tion de Garantie de Soumission</w:t>
            </w:r>
            <w:r w:rsidRPr="00E41E3A">
              <w:t xml:space="preserve"> </w:t>
            </w:r>
            <w:r w:rsidR="00365638">
              <w:t xml:space="preserve">substantiellement </w:t>
            </w:r>
            <w:r w:rsidRPr="00E41E3A">
              <w:t>conforme sera rejetée par le Maître d'Ouvrage</w:t>
            </w:r>
            <w:r w:rsidR="004B09DF" w:rsidRPr="00E41E3A">
              <w:t>.</w:t>
            </w:r>
          </w:p>
          <w:p w14:paraId="57463EEB" w14:textId="194A95D0" w:rsidR="004B09DF" w:rsidRPr="00E41E3A" w:rsidRDefault="00345DAE" w:rsidP="007E3BED">
            <w:pPr>
              <w:pStyle w:val="Heading2"/>
            </w:pPr>
            <w:r w:rsidRPr="00E41E3A">
              <w:t>Les Garanties de Soumission des Soumissionnaires non retenus et celle du Soumissionnaire retenu leur seront restituées dans les meilleurs délais après que le Soumissionnaire retenu aura signé le Marché et fourni la Garantie de Bonne Exécution prescrite à l’Article</w:t>
            </w:r>
            <w:r w:rsidR="004B09DF" w:rsidRPr="00E41E3A">
              <w:t xml:space="preserve"> </w:t>
            </w:r>
            <w:r w:rsidR="007B0B14" w:rsidRPr="00E41E3A">
              <w:t>4</w:t>
            </w:r>
            <w:r w:rsidR="0005597E">
              <w:t>7</w:t>
            </w:r>
            <w:r w:rsidR="005F0B27" w:rsidRPr="00E41E3A">
              <w:t xml:space="preserve"> des IS</w:t>
            </w:r>
            <w:r w:rsidR="004B09DF" w:rsidRPr="00E41E3A">
              <w:t>.</w:t>
            </w:r>
          </w:p>
          <w:p w14:paraId="3CE8B09C" w14:textId="411B04FB" w:rsidR="004B09DF" w:rsidRPr="00E41E3A" w:rsidRDefault="005F0B27" w:rsidP="007E3BED">
            <w:pPr>
              <w:pStyle w:val="Heading2"/>
            </w:pPr>
            <w:r w:rsidRPr="00E41E3A">
              <w:t xml:space="preserve">La Garantie de Soumission peut être saisie ou la Déclaration de Garantie de Soumission </w:t>
            </w:r>
            <w:r w:rsidR="00EF71A0">
              <w:t xml:space="preserve">peut être </w:t>
            </w:r>
            <w:r w:rsidRPr="00E41E3A">
              <w:t>mise en œuvre :</w:t>
            </w:r>
          </w:p>
          <w:p w14:paraId="45CC3873" w14:textId="6A924631" w:rsidR="004B09DF" w:rsidRPr="00E41E3A" w:rsidRDefault="005F0B27" w:rsidP="003A520F">
            <w:pPr>
              <w:pStyle w:val="Paragraphedeliste"/>
              <w:numPr>
                <w:ilvl w:val="0"/>
                <w:numId w:val="38"/>
              </w:numPr>
              <w:spacing w:after="122"/>
              <w:ind w:left="1026" w:hanging="425"/>
              <w:contextualSpacing w:val="0"/>
            </w:pPr>
            <w:r w:rsidRPr="00E41E3A">
              <w:t xml:space="preserve">si le Soumissionnaire retire son Offre pendant le délai de validité qu'il aura spécifié dans sa </w:t>
            </w:r>
            <w:r w:rsidR="00E676B2">
              <w:t>Lettre de soumission – Offre</w:t>
            </w:r>
            <w:r w:rsidR="00882D15">
              <w:t xml:space="preserve"> technique</w:t>
            </w:r>
            <w:r w:rsidRPr="00E41E3A">
              <w:t xml:space="preserve"> ou toute prorogation ; ou</w:t>
            </w:r>
          </w:p>
          <w:p w14:paraId="469E5D35" w14:textId="75FB59F3" w:rsidR="004B09DF" w:rsidRPr="00E41E3A" w:rsidRDefault="005F0B27" w:rsidP="003A520F">
            <w:pPr>
              <w:pStyle w:val="Paragraphedeliste"/>
              <w:numPr>
                <w:ilvl w:val="0"/>
                <w:numId w:val="38"/>
              </w:numPr>
              <w:spacing w:after="122"/>
              <w:ind w:left="1026" w:hanging="425"/>
              <w:contextualSpacing w:val="0"/>
            </w:pPr>
            <w:r w:rsidRPr="00E41E3A">
              <w:t>s'agissant du Soumissionnaire retenu, si ce dernier </w:t>
            </w:r>
            <w:r w:rsidR="004B09DF" w:rsidRPr="00E41E3A">
              <w:t xml:space="preserve">: </w:t>
            </w:r>
          </w:p>
          <w:p w14:paraId="446A9465" w14:textId="5D621A30" w:rsidR="004B09DF" w:rsidRPr="00E41E3A" w:rsidRDefault="005F0B27" w:rsidP="003A520F">
            <w:pPr>
              <w:pStyle w:val="Paragraphedeliste"/>
              <w:numPr>
                <w:ilvl w:val="0"/>
                <w:numId w:val="39"/>
              </w:numPr>
              <w:spacing w:after="122"/>
              <w:ind w:left="1451" w:hanging="425"/>
              <w:contextualSpacing w:val="0"/>
            </w:pPr>
            <w:r w:rsidRPr="00E41E3A">
              <w:t>manque à son obligation de signer le Marché en application de l'Article</w:t>
            </w:r>
            <w:r w:rsidR="004B09DF" w:rsidRPr="00E41E3A">
              <w:t> 4</w:t>
            </w:r>
            <w:r w:rsidR="0005597E">
              <w:t>6</w:t>
            </w:r>
            <w:r w:rsidRPr="00E41E3A">
              <w:t xml:space="preserve"> des IS ; ou</w:t>
            </w:r>
          </w:p>
          <w:p w14:paraId="47CBADE0" w14:textId="1793842C" w:rsidR="004B09DF" w:rsidRPr="00E41E3A" w:rsidRDefault="00B822D8" w:rsidP="003A520F">
            <w:pPr>
              <w:pStyle w:val="Paragraphedeliste"/>
              <w:numPr>
                <w:ilvl w:val="0"/>
                <w:numId w:val="39"/>
              </w:numPr>
              <w:spacing w:after="122"/>
              <w:ind w:left="1451" w:hanging="425"/>
              <w:contextualSpacing w:val="0"/>
            </w:pPr>
            <w:r w:rsidRPr="00E41E3A">
              <w:t>manque à son obligation de fournir la Garantie de Bonne Exécution en application de l'Article</w:t>
            </w:r>
            <w:r w:rsidR="004B09DF" w:rsidRPr="00E41E3A">
              <w:t> 4</w:t>
            </w:r>
            <w:r w:rsidR="0005597E">
              <w:t>7</w:t>
            </w:r>
            <w:r w:rsidRPr="00E41E3A">
              <w:t xml:space="preserve"> des IS</w:t>
            </w:r>
            <w:r w:rsidR="004B09DF" w:rsidRPr="00E41E3A">
              <w:t>.</w:t>
            </w:r>
          </w:p>
          <w:p w14:paraId="6BDA3347" w14:textId="089BA38A" w:rsidR="004B09DF" w:rsidRPr="00E41E3A" w:rsidRDefault="00B822D8" w:rsidP="007E3BED">
            <w:pPr>
              <w:pStyle w:val="Heading2"/>
            </w:pPr>
            <w:r w:rsidRPr="00E41E3A">
              <w:t xml:space="preserve">La Garantie de Soumission, ou la Déclaration de Garantie de Soumission soumise par des entreprises groupées sera libellée au nom du groupement qui a soumis l’Offre. Lorsqu’un groupement n’a pas été formellement constitué lors du dépôt de l’Offre, la Garantie de Soumission ou la Déclaration de Garantie de Soumission de ce groupement sera libellée </w:t>
            </w:r>
            <w:r w:rsidR="00816325">
              <w:t>au nom de tous les membres futurs du Groupement ou au nom du mandataire du Groupement.</w:t>
            </w:r>
            <w:r w:rsidRPr="00E41E3A">
              <w:t xml:space="preserve">, conformément au libellé du projet d’accord de groupement mentionné aux Articles </w:t>
            </w:r>
            <w:r w:rsidR="004B09DF" w:rsidRPr="00E41E3A">
              <w:t xml:space="preserve">4.1 </w:t>
            </w:r>
            <w:r w:rsidRPr="00E41E3A">
              <w:t>et</w:t>
            </w:r>
            <w:r w:rsidR="004B09DF" w:rsidRPr="00E41E3A">
              <w:t xml:space="preserve"> 11.4</w:t>
            </w:r>
            <w:r w:rsidRPr="00E41E3A">
              <w:t xml:space="preserve"> des IS</w:t>
            </w:r>
            <w:r w:rsidR="004B09DF" w:rsidRPr="00E41E3A">
              <w:t>.</w:t>
            </w:r>
          </w:p>
          <w:p w14:paraId="2CEE20E2" w14:textId="11425292" w:rsidR="004B09DF" w:rsidRPr="00E41E3A" w:rsidRDefault="00B822D8" w:rsidP="007E3BED">
            <w:pPr>
              <w:pStyle w:val="Heading2"/>
            </w:pPr>
            <w:r w:rsidRPr="00E41E3A">
              <w:t>Lorsqu'en application de l'Article 2</w:t>
            </w:r>
            <w:r w:rsidR="0005597E">
              <w:t>1</w:t>
            </w:r>
            <w:r w:rsidRPr="00E41E3A">
              <w:t xml:space="preserve">.1 des IS, aucune Garantie de Soumission </w:t>
            </w:r>
            <w:r w:rsidRPr="00E41E3A">
              <w:rPr>
                <w:b/>
              </w:rPr>
              <w:t>n'est exigée dans les DPAO</w:t>
            </w:r>
            <w:r w:rsidR="004B09DF" w:rsidRPr="00E41E3A">
              <w:t xml:space="preserve">, </w:t>
            </w:r>
            <w:r w:rsidRPr="00E41E3A">
              <w:t>et si </w:t>
            </w:r>
            <w:r w:rsidR="004B09DF" w:rsidRPr="00E41E3A">
              <w:t>:</w:t>
            </w:r>
          </w:p>
          <w:p w14:paraId="46703BC4" w14:textId="55DDA186" w:rsidR="004B09DF" w:rsidRPr="00E41E3A" w:rsidRDefault="00B822D8" w:rsidP="003A520F">
            <w:pPr>
              <w:pStyle w:val="Paragraphedeliste"/>
              <w:numPr>
                <w:ilvl w:val="0"/>
                <w:numId w:val="40"/>
              </w:numPr>
              <w:spacing w:after="122"/>
              <w:ind w:left="1026" w:hanging="425"/>
              <w:contextualSpacing w:val="0"/>
            </w:pPr>
            <w:r w:rsidRPr="00E41E3A">
              <w:t xml:space="preserve">le Soumissionnaire retire son Offre pendant le délai de validité mentionné dans </w:t>
            </w:r>
            <w:r w:rsidR="00E039E1" w:rsidRPr="00E41E3A">
              <w:t xml:space="preserve">la </w:t>
            </w:r>
            <w:r w:rsidR="00E676B2">
              <w:t>Lettre de soumission – Offre</w:t>
            </w:r>
            <w:r w:rsidR="00E039E1" w:rsidRPr="00E41E3A">
              <w:t xml:space="preserve"> technique </w:t>
            </w:r>
            <w:r w:rsidRPr="00E41E3A">
              <w:t>ou toute prorogation qu’il aura accordée ; ou bien</w:t>
            </w:r>
          </w:p>
          <w:p w14:paraId="5AB1BAD9" w14:textId="4ADFF8A4" w:rsidR="004B09DF" w:rsidRPr="00E41E3A" w:rsidRDefault="00B822D8" w:rsidP="003A520F">
            <w:pPr>
              <w:pStyle w:val="Paragraphedeliste"/>
              <w:numPr>
                <w:ilvl w:val="0"/>
                <w:numId w:val="40"/>
              </w:numPr>
              <w:spacing w:after="122"/>
              <w:ind w:left="1026" w:hanging="425"/>
              <w:contextualSpacing w:val="0"/>
            </w:pPr>
            <w:r w:rsidRPr="00E41E3A">
              <w:t>le Soumissionnaire retenu manque à son obligation de signer le Marché conformément à l’Article</w:t>
            </w:r>
            <w:r w:rsidR="004B09DF" w:rsidRPr="00E41E3A">
              <w:t> 4</w:t>
            </w:r>
            <w:r w:rsidR="0005597E">
              <w:t>6</w:t>
            </w:r>
            <w:r w:rsidRPr="00E41E3A">
              <w:t xml:space="preserve"> des IS</w:t>
            </w:r>
            <w:r w:rsidR="004B09DF" w:rsidRPr="00E41E3A">
              <w:t xml:space="preserve">; </w:t>
            </w:r>
            <w:r w:rsidR="00862F73" w:rsidRPr="00E41E3A">
              <w:t>ou de fournir la Garantie de Bonne Exécution conformément à l’Article </w:t>
            </w:r>
            <w:r w:rsidR="004B09DF" w:rsidRPr="00E41E3A">
              <w:t>4</w:t>
            </w:r>
            <w:r w:rsidR="00F51F9D">
              <w:t>7</w:t>
            </w:r>
            <w:r w:rsidR="00862F73" w:rsidRPr="00E41E3A">
              <w:t xml:space="preserve"> des IS</w:t>
            </w:r>
            <w:r w:rsidR="004B09DF" w:rsidRPr="00E41E3A">
              <w:t>;</w:t>
            </w:r>
          </w:p>
          <w:p w14:paraId="6F59FF34" w14:textId="1DF7ACAF" w:rsidR="004B09DF" w:rsidRPr="00E41E3A" w:rsidRDefault="00862F73" w:rsidP="007E3BED">
            <w:pPr>
              <w:pStyle w:val="Heading2"/>
              <w:numPr>
                <w:ilvl w:val="0"/>
                <w:numId w:val="0"/>
              </w:numPr>
              <w:ind w:left="567"/>
            </w:pPr>
            <w:r w:rsidRPr="00E41E3A">
              <w:t xml:space="preserve">Le Maître d'Ouvrage pourra, </w:t>
            </w:r>
            <w:r w:rsidRPr="00E41E3A">
              <w:rPr>
                <w:b/>
              </w:rPr>
              <w:t>si les DPAO le prévoient</w:t>
            </w:r>
            <w:r w:rsidR="004B09DF" w:rsidRPr="00E41E3A">
              <w:t xml:space="preserve">, </w:t>
            </w:r>
            <w:r w:rsidRPr="00E41E3A">
              <w:t>disqualifier le Soumissionnaire de toute attribution de marché par le Maître d'Ouvrage pour la période de temps</w:t>
            </w:r>
            <w:r w:rsidRPr="00E41E3A">
              <w:rPr>
                <w:b/>
              </w:rPr>
              <w:t xml:space="preserve"> stipulée dans les DPAO</w:t>
            </w:r>
            <w:r w:rsidR="004B09DF" w:rsidRPr="00E41E3A">
              <w:t>.</w:t>
            </w:r>
          </w:p>
        </w:tc>
      </w:tr>
      <w:tr w:rsidR="008D5B4B" w:rsidRPr="00E41E3A" w14:paraId="01770A9A" w14:textId="77777777" w:rsidTr="004B7931">
        <w:tc>
          <w:tcPr>
            <w:tcW w:w="2694" w:type="dxa"/>
          </w:tcPr>
          <w:p w14:paraId="27D1BEB6" w14:textId="1E479664" w:rsidR="008D5B4B" w:rsidRPr="00E41E3A" w:rsidRDefault="00862F73" w:rsidP="007E3BED">
            <w:pPr>
              <w:pStyle w:val="Heading1"/>
            </w:pPr>
            <w:bookmarkStart w:id="47" w:name="_Toc238222023"/>
            <w:r w:rsidRPr="00E41E3A">
              <w:t>Forme et signature de l'Offre</w:t>
            </w:r>
            <w:r w:rsidR="008D5B4B" w:rsidRPr="00E41E3A">
              <w:t xml:space="preserve"> (</w:t>
            </w:r>
            <w:r w:rsidR="00B73D93" w:rsidRPr="00E41E3A">
              <w:t>t</w:t>
            </w:r>
            <w:r w:rsidRPr="00E41E3A">
              <w:t xml:space="preserve">echnique et </w:t>
            </w:r>
            <w:r w:rsidR="00B73D93" w:rsidRPr="00E41E3A">
              <w:t>f</w:t>
            </w:r>
            <w:r w:rsidRPr="00E41E3A">
              <w:t>inancière</w:t>
            </w:r>
            <w:r w:rsidR="008D5B4B" w:rsidRPr="00E41E3A">
              <w:t>)</w:t>
            </w:r>
            <w:bookmarkEnd w:id="47"/>
          </w:p>
        </w:tc>
        <w:tc>
          <w:tcPr>
            <w:tcW w:w="6662" w:type="dxa"/>
          </w:tcPr>
          <w:p w14:paraId="348E164C" w14:textId="3B9F5C37" w:rsidR="008D5B4B" w:rsidRPr="00E41E3A" w:rsidRDefault="00862F73" w:rsidP="007E3BED">
            <w:pPr>
              <w:pStyle w:val="Heading2"/>
            </w:pPr>
            <w:r w:rsidRPr="00E41E3A">
              <w:t xml:space="preserve">Le Soumissionnaire préparera un original des documents constitutifs de l’Offre tels que décrits à l’Article 11 des IS, en indiquant clairement la mention </w:t>
            </w:r>
            <w:r w:rsidR="008D5B4B" w:rsidRPr="00E41E3A">
              <w:t xml:space="preserve">"ORIGINAL". </w:t>
            </w:r>
            <w:r w:rsidRPr="00E41E3A">
              <w:t xml:space="preserve">Une Offre variante, lorsqu'elle est recevable, en application de l’Article 13 des IS portera clairement la mention "VARIANTE". Par ailleurs, le Soumissionnaire soumettra le nombre d’exemplaires supplémentaires de son Offre tel qu’il est </w:t>
            </w:r>
            <w:r w:rsidRPr="00E41E3A">
              <w:rPr>
                <w:b/>
              </w:rPr>
              <w:t>indiqué dans les DPAO</w:t>
            </w:r>
            <w:r w:rsidRPr="00E41E3A">
              <w:t>, en mentionnant clairement sur ces exemplaires "COPIE". En cas de différences entre les copies et l’original, l’original fera foi.</w:t>
            </w:r>
          </w:p>
          <w:p w14:paraId="49FA34B4" w14:textId="06F1E487" w:rsidR="008D5B4B" w:rsidRPr="00E41E3A" w:rsidRDefault="00862F73" w:rsidP="007E3BED">
            <w:pPr>
              <w:pStyle w:val="Heading2"/>
            </w:pPr>
            <w:r w:rsidRPr="00E41E3A">
              <w:t xml:space="preserve">L'original et toutes les copies de l’Offre seront dactylographiés ou écrits à l’encre indélébile et seront signés par une personne dûment habilitée à signer au nom du Soumissionnaire. Cette habilitation sera établie dans la forme </w:t>
            </w:r>
            <w:r w:rsidRPr="00E41E3A">
              <w:rPr>
                <w:b/>
              </w:rPr>
              <w:t>spécifiée dans les DPAO</w:t>
            </w:r>
            <w:r w:rsidRPr="00E41E3A">
              <w:t>, et jointe à la Soumission. Le nom et le titre de chaque signataire devront être dactylographiés ou imprimés sous la signature. Toutes les pages de l’Offre, à l’exception des publications non modifiées, seront paraphées par la personne signataire de l’Offre.</w:t>
            </w:r>
          </w:p>
          <w:p w14:paraId="1EC4C817" w14:textId="415F807D" w:rsidR="008D5B4B" w:rsidRPr="00E41E3A" w:rsidRDefault="00203136" w:rsidP="007E3BED">
            <w:pPr>
              <w:pStyle w:val="Heading2"/>
            </w:pPr>
            <w:r w:rsidRPr="00E41E3A">
              <w:t xml:space="preserve">Les Offres soumises par des entreprises groupées devront être signées au nom du Groupement par un représentant habilité du groupement de manière à engager tous les membres du Groupement et inclure le pouvoir du mandataire du groupement signé par les personnes habilitées à signer au nom du Groupement. </w:t>
            </w:r>
            <w:r w:rsidRPr="006A7178">
              <w:t>Si au moment de la Soumission de l'Offre</w:t>
            </w:r>
            <w:r w:rsidR="005C72DA" w:rsidRPr="006A7178">
              <w:t>, le Groupement n'a pas encore d'existence juridique, l'Offre doit alors être signée par chacun des membres du Groupement proposé.</w:t>
            </w:r>
          </w:p>
          <w:p w14:paraId="7E3CE701" w14:textId="620BE62F" w:rsidR="008D5B4B" w:rsidRPr="00E41E3A" w:rsidRDefault="00203136" w:rsidP="007E3BED">
            <w:pPr>
              <w:pStyle w:val="Heading2"/>
            </w:pPr>
            <w:r w:rsidRPr="00E41E3A">
              <w:t>Tout ajout entre les lignes, rature ou surcharge, pour être valable, devra être signé ou paraphé par la personne signataire</w:t>
            </w:r>
            <w:r w:rsidR="008D5B4B" w:rsidRPr="00E41E3A">
              <w:t>.</w:t>
            </w:r>
          </w:p>
        </w:tc>
      </w:tr>
      <w:tr w:rsidR="00B50E1A" w:rsidRPr="00E41E3A" w14:paraId="539097D2" w14:textId="77777777" w:rsidTr="004B7931">
        <w:tc>
          <w:tcPr>
            <w:tcW w:w="2694" w:type="dxa"/>
          </w:tcPr>
          <w:p w14:paraId="4EDE6586" w14:textId="77777777" w:rsidR="0054705A" w:rsidRPr="00E41E3A" w:rsidRDefault="0054705A" w:rsidP="003A520F">
            <w:pPr>
              <w:spacing w:after="122"/>
            </w:pPr>
          </w:p>
        </w:tc>
        <w:tc>
          <w:tcPr>
            <w:tcW w:w="6662" w:type="dxa"/>
          </w:tcPr>
          <w:p w14:paraId="44E9ACA2" w14:textId="6DF206B9" w:rsidR="0054705A" w:rsidRPr="00E41E3A" w:rsidRDefault="005C72DA" w:rsidP="001E10D1">
            <w:pPr>
              <w:pStyle w:val="HeadingA"/>
            </w:pPr>
            <w:bookmarkStart w:id="48" w:name="_Toc238222024"/>
            <w:r w:rsidRPr="00E41E3A">
              <w:t>Remise des Offres et Ouverture de Plis</w:t>
            </w:r>
            <w:bookmarkEnd w:id="48"/>
          </w:p>
        </w:tc>
      </w:tr>
      <w:tr w:rsidR="00B50E1A" w:rsidRPr="00E41E3A" w14:paraId="67500459" w14:textId="77777777" w:rsidTr="004B7931">
        <w:tc>
          <w:tcPr>
            <w:tcW w:w="2694" w:type="dxa"/>
          </w:tcPr>
          <w:p w14:paraId="6D1D2C60" w14:textId="731C177C" w:rsidR="0054705A" w:rsidRPr="00E41E3A" w:rsidRDefault="005C72DA" w:rsidP="007E3BED">
            <w:pPr>
              <w:pStyle w:val="Heading1"/>
            </w:pPr>
            <w:bookmarkStart w:id="49" w:name="_Toc238222025"/>
            <w:r w:rsidRPr="00E41E3A">
              <w:t>Cachetage et marquage des Offres</w:t>
            </w:r>
            <w:bookmarkEnd w:id="49"/>
          </w:p>
        </w:tc>
        <w:tc>
          <w:tcPr>
            <w:tcW w:w="6662" w:type="dxa"/>
          </w:tcPr>
          <w:p w14:paraId="133C5DF5" w14:textId="32E91F21" w:rsidR="0054705A" w:rsidRPr="00C3583D" w:rsidRDefault="005C72DA" w:rsidP="007E3BED">
            <w:pPr>
              <w:pStyle w:val="Heading2"/>
            </w:pPr>
            <w:r w:rsidRPr="00C3583D">
              <w:t xml:space="preserve">Le Soumissionnaire placera l’original de son Offre et toutes les copies, y compris les variantes éventuellement autorisées en application de l’Article 13 des IS, dans des enveloppes séparées et </w:t>
            </w:r>
            <w:r w:rsidR="00154996">
              <w:t>scellées</w:t>
            </w:r>
            <w:r w:rsidRPr="00C3583D">
              <w:t xml:space="preserve">, portant la mention </w:t>
            </w:r>
            <w:r w:rsidR="00FF0091" w:rsidRPr="00C3583D">
              <w:t>"</w:t>
            </w:r>
            <w:r w:rsidR="00B73D93" w:rsidRPr="00C3583D">
              <w:t>Offre t</w:t>
            </w:r>
            <w:r w:rsidRPr="00C3583D">
              <w:t>echnique</w:t>
            </w:r>
            <w:r w:rsidR="00FF0091" w:rsidRPr="00C3583D">
              <w:t xml:space="preserve">" </w:t>
            </w:r>
            <w:r w:rsidR="00154996">
              <w:t xml:space="preserve">d’une part </w:t>
            </w:r>
            <w:r w:rsidRPr="00C3583D">
              <w:t xml:space="preserve">et </w:t>
            </w:r>
            <w:r w:rsidR="00FF0091" w:rsidRPr="00C3583D">
              <w:t>"</w:t>
            </w:r>
            <w:r w:rsidR="00457565" w:rsidRPr="00C3583D">
              <w:t>Offre f</w:t>
            </w:r>
            <w:r w:rsidRPr="00C3583D">
              <w:t>inancière</w:t>
            </w:r>
            <w:r w:rsidR="00FF0091" w:rsidRPr="00C3583D">
              <w:t>"</w:t>
            </w:r>
            <w:r w:rsidR="00154996">
              <w:t xml:space="preserve"> d’autre part</w:t>
            </w:r>
            <w:r w:rsidR="00DF3F1C" w:rsidRPr="00C3583D">
              <w:t xml:space="preserve">, </w:t>
            </w:r>
            <w:r w:rsidRPr="00C3583D">
              <w:t>ainsi que la mention</w:t>
            </w:r>
            <w:r w:rsidR="00DF3F1C" w:rsidRPr="00C3583D">
              <w:t xml:space="preserve"> "ORIGINAL"</w:t>
            </w:r>
            <w:r w:rsidR="00EF71A0" w:rsidRPr="00C3583D">
              <w:t xml:space="preserve"> ou "COPIE" selon le cas</w:t>
            </w:r>
            <w:r w:rsidR="00DF3F1C" w:rsidRPr="00C3583D">
              <w:t xml:space="preserve">, </w:t>
            </w:r>
            <w:r w:rsidR="00EF71A0" w:rsidRPr="00C3583D">
              <w:t xml:space="preserve">et en précisant </w:t>
            </w:r>
            <w:r w:rsidR="00DF3F1C" w:rsidRPr="00C3583D">
              <w:t>"</w:t>
            </w:r>
            <w:r w:rsidRPr="00C3583D">
              <w:t>VARIANTE</w:t>
            </w:r>
            <w:r w:rsidR="00DF3F1C" w:rsidRPr="00C3583D">
              <w:t xml:space="preserve">" </w:t>
            </w:r>
            <w:r w:rsidR="00EF71A0" w:rsidRPr="00C3583D">
              <w:t>le cas échéant</w:t>
            </w:r>
            <w:r w:rsidR="00DF3F1C" w:rsidRPr="00C3583D">
              <w:t xml:space="preserve">. </w:t>
            </w:r>
            <w:r w:rsidRPr="00C3583D">
              <w:t xml:space="preserve">Toutes ces enveloppes seront-elles mêmes placées dans une même enveloppe extérieure </w:t>
            </w:r>
            <w:r w:rsidR="00154996">
              <w:t>scellée</w:t>
            </w:r>
            <w:r w:rsidR="00DF3F1C" w:rsidRPr="00C3583D">
              <w:t>.</w:t>
            </w:r>
          </w:p>
          <w:p w14:paraId="0DED35E1" w14:textId="49194AF7" w:rsidR="00DE11E6" w:rsidRPr="00C3583D" w:rsidRDefault="006F2137" w:rsidP="007E3BED">
            <w:pPr>
              <w:pStyle w:val="Heading2"/>
            </w:pPr>
            <w:r w:rsidRPr="00C3583D">
              <w:t>Les enveloppes intérieures et extérieures devront </w:t>
            </w:r>
            <w:r w:rsidR="00D80944" w:rsidRPr="00C3583D">
              <w:t>:</w:t>
            </w:r>
          </w:p>
          <w:p w14:paraId="6038C337" w14:textId="2231620A" w:rsidR="00D80944" w:rsidRPr="00C3583D" w:rsidRDefault="006F2137" w:rsidP="003A520F">
            <w:pPr>
              <w:pStyle w:val="Paragraphedeliste"/>
              <w:numPr>
                <w:ilvl w:val="0"/>
                <w:numId w:val="8"/>
              </w:numPr>
              <w:spacing w:after="122"/>
              <w:ind w:left="1026" w:hanging="425"/>
              <w:contextualSpacing w:val="0"/>
            </w:pPr>
            <w:r w:rsidRPr="00C3583D">
              <w:t>comporter le nom et l'adresse du Soumissionnaire </w:t>
            </w:r>
            <w:r w:rsidR="00D80944" w:rsidRPr="00C3583D">
              <w:t>;</w:t>
            </w:r>
          </w:p>
          <w:p w14:paraId="7CA603F2" w14:textId="09D13A31" w:rsidR="00D80944" w:rsidRPr="00C3583D" w:rsidRDefault="006F2137" w:rsidP="003A520F">
            <w:pPr>
              <w:pStyle w:val="Paragraphedeliste"/>
              <w:numPr>
                <w:ilvl w:val="0"/>
                <w:numId w:val="8"/>
              </w:numPr>
              <w:spacing w:after="122"/>
              <w:ind w:left="1026" w:hanging="425"/>
              <w:contextualSpacing w:val="0"/>
            </w:pPr>
            <w:r w:rsidRPr="00C3583D">
              <w:t>être adressées au Maître d'Ouvrage, conformément à l'Article</w:t>
            </w:r>
            <w:r w:rsidR="00F52FBD" w:rsidRPr="00C3583D">
              <w:t> </w:t>
            </w:r>
            <w:r w:rsidR="00D80944" w:rsidRPr="00C3583D">
              <w:t>2</w:t>
            </w:r>
            <w:r w:rsidR="00F52FBD" w:rsidRPr="00C3583D">
              <w:t>1</w:t>
            </w:r>
            <w:r w:rsidR="00D80944" w:rsidRPr="00C3583D">
              <w:t>.1</w:t>
            </w:r>
            <w:r w:rsidRPr="00C3583D">
              <w:t xml:space="preserve"> des IS </w:t>
            </w:r>
            <w:r w:rsidR="00D80944" w:rsidRPr="00C3583D">
              <w:t>;</w:t>
            </w:r>
          </w:p>
          <w:p w14:paraId="07F25B7F" w14:textId="743CA8EB" w:rsidR="00D80944" w:rsidRPr="00C3583D" w:rsidRDefault="006F2137" w:rsidP="003A520F">
            <w:pPr>
              <w:pStyle w:val="Paragraphedeliste"/>
              <w:numPr>
                <w:ilvl w:val="0"/>
                <w:numId w:val="8"/>
              </w:numPr>
              <w:spacing w:after="122"/>
              <w:ind w:left="1026" w:hanging="425"/>
              <w:contextualSpacing w:val="0"/>
            </w:pPr>
            <w:r w:rsidRPr="00C3583D">
              <w:t xml:space="preserve">comporter l'identification de l'Appel d'Offres </w:t>
            </w:r>
            <w:r w:rsidRPr="00C3583D">
              <w:rPr>
                <w:b/>
              </w:rPr>
              <w:t>telle qu'indiquée dans les DPAO</w:t>
            </w:r>
            <w:r w:rsidRPr="00C3583D">
              <w:t> ; et</w:t>
            </w:r>
          </w:p>
          <w:p w14:paraId="77ACBEEC" w14:textId="17BCEA9C" w:rsidR="00DE11E6" w:rsidRPr="00C3583D" w:rsidRDefault="006F2137" w:rsidP="003A520F">
            <w:pPr>
              <w:pStyle w:val="Paragraphedeliste"/>
              <w:numPr>
                <w:ilvl w:val="0"/>
                <w:numId w:val="8"/>
              </w:numPr>
              <w:spacing w:after="122"/>
              <w:ind w:left="1026" w:hanging="425"/>
              <w:contextualSpacing w:val="0"/>
            </w:pPr>
            <w:r w:rsidRPr="00C3583D">
              <w:t>comporter la mention de ne pas les ouvrir avant la date et l’heure fixées pour l’ouverture des plis</w:t>
            </w:r>
            <w:r w:rsidR="00D80944" w:rsidRPr="00C3583D">
              <w:t>.</w:t>
            </w:r>
          </w:p>
          <w:p w14:paraId="39254EE2" w14:textId="345C0264" w:rsidR="00DE11E6" w:rsidRPr="00C3583D" w:rsidRDefault="006F2137" w:rsidP="007E3BED">
            <w:pPr>
              <w:pStyle w:val="Heading2"/>
            </w:pPr>
            <w:r w:rsidRPr="00C3583D">
              <w:t xml:space="preserve">Si les enveloppes ne sont pas </w:t>
            </w:r>
            <w:r w:rsidR="00154996">
              <w:t>scellées</w:t>
            </w:r>
            <w:r w:rsidR="00154996" w:rsidRPr="00C3583D">
              <w:t xml:space="preserve"> </w:t>
            </w:r>
            <w:r w:rsidRPr="00C3583D">
              <w:t>et marquées comme il est mentionné ci-dessus, le Maître d'Ouvrage ne sera pas tenu responsable si l’Offre est égarée ou ouverte prématurément</w:t>
            </w:r>
            <w:r w:rsidR="00F52FBD" w:rsidRPr="00C3583D">
              <w:t xml:space="preserve">. </w:t>
            </w:r>
            <w:r w:rsidRPr="00C3583D">
              <w:rPr>
                <w:b/>
              </w:rPr>
              <w:t>Lorsque les DPAO le prévoient</w:t>
            </w:r>
            <w:r w:rsidRPr="00C3583D">
              <w:t>,</w:t>
            </w:r>
            <w:r w:rsidRPr="00C3583D">
              <w:rPr>
                <w:b/>
              </w:rPr>
              <w:t xml:space="preserve"> </w:t>
            </w:r>
            <w:r w:rsidRPr="00C3583D">
              <w:t xml:space="preserve">les Soumissionnaires auront la possibilité de soumettre leur Offre par voie électronique. </w:t>
            </w:r>
            <w:r w:rsidR="000A1416" w:rsidRPr="00C3583D">
              <w:t>Le cas échéant</w:t>
            </w:r>
            <w:r w:rsidRPr="00C3583D">
              <w:t>, les Soumissionnaires devront suivre la</w:t>
            </w:r>
            <w:r w:rsidRPr="00C3583D">
              <w:rPr>
                <w:b/>
              </w:rPr>
              <w:t xml:space="preserve"> procédure prévue aux DPAO</w:t>
            </w:r>
            <w:r w:rsidR="00F52FBD" w:rsidRPr="00C3583D">
              <w:t>.</w:t>
            </w:r>
          </w:p>
        </w:tc>
      </w:tr>
      <w:tr w:rsidR="00B50E1A" w:rsidRPr="00E41E3A" w14:paraId="2C7FF839" w14:textId="77777777" w:rsidTr="004B7931">
        <w:tc>
          <w:tcPr>
            <w:tcW w:w="2694" w:type="dxa"/>
          </w:tcPr>
          <w:p w14:paraId="03C3B8C8" w14:textId="1F0A22A9" w:rsidR="0054705A" w:rsidRPr="00E41E3A" w:rsidRDefault="00DF66A0" w:rsidP="007E3BED">
            <w:pPr>
              <w:pStyle w:val="Heading1"/>
            </w:pPr>
            <w:bookmarkStart w:id="50" w:name="_Toc238222026"/>
            <w:r w:rsidRPr="00E41E3A">
              <w:t>Date et heure limites de remise des Offres</w:t>
            </w:r>
            <w:bookmarkEnd w:id="50"/>
          </w:p>
        </w:tc>
        <w:tc>
          <w:tcPr>
            <w:tcW w:w="6662" w:type="dxa"/>
          </w:tcPr>
          <w:p w14:paraId="06947A18" w14:textId="48D48228" w:rsidR="0054705A" w:rsidRPr="00C3583D" w:rsidRDefault="00DF66A0" w:rsidP="007E3BED">
            <w:pPr>
              <w:pStyle w:val="Heading2"/>
            </w:pPr>
            <w:r w:rsidRPr="00C3583D">
              <w:t xml:space="preserve">Les Offres doivent être reçues par le Maître d'Ouvrage à l’adresse </w:t>
            </w:r>
            <w:r w:rsidRPr="00C3583D">
              <w:rPr>
                <w:b/>
              </w:rPr>
              <w:t>indiquée dans les DPAO</w:t>
            </w:r>
            <w:r w:rsidRPr="00C3583D">
              <w:t xml:space="preserve"> et au plus tard à la date et à l’heure qui y sont spécifiées</w:t>
            </w:r>
            <w:r w:rsidR="00BA5CCA" w:rsidRPr="00C3583D">
              <w:t>.</w:t>
            </w:r>
            <w:r w:rsidR="00132AF9" w:rsidRPr="00C3583D">
              <w:t xml:space="preserve"> </w:t>
            </w:r>
            <w:r w:rsidR="00652449" w:rsidRPr="00C3583D">
              <w:rPr>
                <w:noProof/>
              </w:rPr>
              <w:t xml:space="preserve">Le Maître d’Ouvrage doit consigner par écrit le nom et adresse du Soumissionnaire ; la date et heure de dépôt ; et si l’Offre reçue est bien </w:t>
            </w:r>
            <w:r w:rsidR="00154996">
              <w:rPr>
                <w:noProof/>
              </w:rPr>
              <w:t>scellée</w:t>
            </w:r>
            <w:r w:rsidR="00132AF9" w:rsidRPr="00C3583D">
              <w:t xml:space="preserve">.  </w:t>
            </w:r>
          </w:p>
          <w:p w14:paraId="091CAF5B" w14:textId="18D8996C" w:rsidR="00DE11E6" w:rsidRPr="00C3583D" w:rsidRDefault="00DF66A0" w:rsidP="007E3BED">
            <w:pPr>
              <w:pStyle w:val="Heading2"/>
            </w:pPr>
            <w:r w:rsidRPr="00C3583D">
              <w:t>Le Maître d'Ouvrage peut, s’il le juge bon, reporter la date limite de remise des Offres en modifiant les Documents d’Appel d’Offres en application de l’Article 8 des IS, auquel cas, tous les droits et obligations du Maître d'Ouvrage et des Soumissionnaires régis par la date limite précédente seront régis par la nouvelle date limite</w:t>
            </w:r>
            <w:r w:rsidR="00BA5CCA" w:rsidRPr="00C3583D">
              <w:t>.</w:t>
            </w:r>
          </w:p>
        </w:tc>
      </w:tr>
      <w:tr w:rsidR="00B50E1A" w:rsidRPr="00E41E3A" w14:paraId="11783B05" w14:textId="77777777" w:rsidTr="004B7931">
        <w:tc>
          <w:tcPr>
            <w:tcW w:w="2694" w:type="dxa"/>
          </w:tcPr>
          <w:p w14:paraId="44626518" w14:textId="57BB8BCF" w:rsidR="0054705A" w:rsidRPr="00E41E3A" w:rsidRDefault="00655E7C" w:rsidP="007E3BED">
            <w:pPr>
              <w:pStyle w:val="Heading1"/>
            </w:pPr>
            <w:bookmarkStart w:id="51" w:name="_Toc238222027"/>
            <w:r w:rsidRPr="00E41E3A">
              <w:t>Offres hors délai</w:t>
            </w:r>
            <w:bookmarkEnd w:id="51"/>
          </w:p>
        </w:tc>
        <w:tc>
          <w:tcPr>
            <w:tcW w:w="6662" w:type="dxa"/>
          </w:tcPr>
          <w:p w14:paraId="0DCD2103" w14:textId="1B920B7B" w:rsidR="0054705A" w:rsidRPr="00C3583D" w:rsidRDefault="00655E7C" w:rsidP="007E3BED">
            <w:pPr>
              <w:pStyle w:val="Heading2"/>
            </w:pPr>
            <w:r w:rsidRPr="00C3583D">
              <w:t>Le Maître d'Ouvrage n’acceptera aucune Offre arrivée après l’expiration du délai de remise des Offres arrêté conformément à l’Article 2</w:t>
            </w:r>
            <w:r w:rsidR="00F51F9D">
              <w:t>5</w:t>
            </w:r>
            <w:r w:rsidRPr="00C3583D">
              <w:t xml:space="preserve"> des IS. Toute Offre reçue par le Maître d'Ouvrage après la date et l’heure limites de dépôt des Offres sera déclarée hors délai, écartée, et renvoyée au Soumissionnaire sans avoir été ouverte</w:t>
            </w:r>
            <w:r w:rsidR="00BA5CCA" w:rsidRPr="00C3583D">
              <w:t>.</w:t>
            </w:r>
          </w:p>
        </w:tc>
      </w:tr>
      <w:tr w:rsidR="00B50E1A" w:rsidRPr="00E41E3A" w14:paraId="26BB9470" w14:textId="77777777" w:rsidTr="004B7931">
        <w:tc>
          <w:tcPr>
            <w:tcW w:w="2694" w:type="dxa"/>
          </w:tcPr>
          <w:p w14:paraId="4C7CFADE" w14:textId="0601EA55" w:rsidR="0054705A" w:rsidRPr="00E41E3A" w:rsidRDefault="00655E7C" w:rsidP="007E3BED">
            <w:pPr>
              <w:pStyle w:val="Heading1"/>
            </w:pPr>
            <w:bookmarkStart w:id="52" w:name="_Toc238222028"/>
            <w:r w:rsidRPr="00E41E3A">
              <w:t>Retrait, substitution et modification des Offres</w:t>
            </w:r>
            <w:bookmarkEnd w:id="52"/>
          </w:p>
        </w:tc>
        <w:tc>
          <w:tcPr>
            <w:tcW w:w="6662" w:type="dxa"/>
          </w:tcPr>
          <w:p w14:paraId="71B0FE7F" w14:textId="4CCF2415" w:rsidR="0054705A" w:rsidRPr="00E41E3A" w:rsidRDefault="00655E7C" w:rsidP="007E3BED">
            <w:pPr>
              <w:pStyle w:val="Heading2"/>
            </w:pPr>
            <w:r w:rsidRPr="00E41E3A">
              <w:t xml:space="preserve">Un Soumissionnaire peut retirer, remplacer, ou modifier son Offre après l'avoir remise, et avant la Date limite de remise des Offres, par </w:t>
            </w:r>
            <w:r w:rsidR="0096780C" w:rsidRPr="00E41E3A">
              <w:t>voie</w:t>
            </w:r>
            <w:r w:rsidRPr="00E41E3A">
              <w:t xml:space="preserve"> de notification écrite, dûment signée par un représentant habilité, assortie d'une copie de l'habilitation en application de l'Article</w:t>
            </w:r>
            <w:r w:rsidR="00BA5CCA" w:rsidRPr="00E41E3A">
              <w:t> 2</w:t>
            </w:r>
            <w:r w:rsidR="00F51F9D">
              <w:t>2</w:t>
            </w:r>
            <w:r w:rsidR="00BA5CCA" w:rsidRPr="00E41E3A">
              <w:t>.2</w:t>
            </w:r>
            <w:r w:rsidRPr="00E41E3A">
              <w:t xml:space="preserve"> des IS</w:t>
            </w:r>
            <w:r w:rsidR="00BA5CCA" w:rsidRPr="00E41E3A">
              <w:t xml:space="preserve">. </w:t>
            </w:r>
            <w:r w:rsidRPr="00E41E3A">
              <w:t>La modification ou l’Offre de remplacement correspondante doit être jointe à la notification écrite. Toutes les notifications devront être :</w:t>
            </w:r>
          </w:p>
          <w:p w14:paraId="2E2044E6" w14:textId="6741FCCD" w:rsidR="001D3D1A" w:rsidRPr="00E41E3A" w:rsidRDefault="00655E7C" w:rsidP="003A520F">
            <w:pPr>
              <w:pStyle w:val="Paragraphedeliste"/>
              <w:numPr>
                <w:ilvl w:val="0"/>
                <w:numId w:val="9"/>
              </w:numPr>
              <w:spacing w:after="122"/>
              <w:ind w:left="1026" w:hanging="425"/>
              <w:contextualSpacing w:val="0"/>
            </w:pPr>
            <w:r w:rsidRPr="00E41E3A">
              <w:t>préparées et délivrées en application des Articles</w:t>
            </w:r>
            <w:r w:rsidR="00BA5CCA" w:rsidRPr="00E41E3A">
              <w:t> 2</w:t>
            </w:r>
            <w:r w:rsidR="00F51F9D">
              <w:t>2</w:t>
            </w:r>
            <w:r w:rsidR="00BA5CCA" w:rsidRPr="00E41E3A">
              <w:t xml:space="preserve"> </w:t>
            </w:r>
            <w:r w:rsidR="00C164E1" w:rsidRPr="00E41E3A">
              <w:t>et</w:t>
            </w:r>
            <w:r w:rsidR="00BA5CCA" w:rsidRPr="00E41E3A">
              <w:t xml:space="preserve"> 2</w:t>
            </w:r>
            <w:r w:rsidR="00F51F9D">
              <w:t>3</w:t>
            </w:r>
            <w:r w:rsidR="00C164E1" w:rsidRPr="00E41E3A">
              <w:t xml:space="preserve"> des IS</w:t>
            </w:r>
            <w:r w:rsidR="00BA5CCA" w:rsidRPr="00E41E3A">
              <w:t xml:space="preserve"> (</w:t>
            </w:r>
            <w:r w:rsidR="00C164E1" w:rsidRPr="00E41E3A">
              <w:t>sauf pour ce qui est des notifications de retrait qui ne nécessitent pas de copies</w:t>
            </w:r>
            <w:r w:rsidR="00BA5CCA" w:rsidRPr="00E41E3A">
              <w:t>)</w:t>
            </w:r>
            <w:r w:rsidR="00C164E1" w:rsidRPr="00E41E3A">
              <w:t>. Par ailleurs, les enveloppes doivent porter clairement, selon le cas, la mention</w:t>
            </w:r>
            <w:r w:rsidR="00BA5CCA" w:rsidRPr="00E41E3A">
              <w:t xml:space="preserve"> "</w:t>
            </w:r>
            <w:r w:rsidR="00C164E1" w:rsidRPr="00E41E3A">
              <w:t>RETRAIT</w:t>
            </w:r>
            <w:r w:rsidR="00BA5CCA" w:rsidRPr="00E41E3A">
              <w:t>", "</w:t>
            </w:r>
            <w:r w:rsidR="00C164E1" w:rsidRPr="00E41E3A">
              <w:t>REMPLACEMENT</w:t>
            </w:r>
            <w:r w:rsidR="00BA5CCA" w:rsidRPr="00E41E3A">
              <w:t xml:space="preserve">", </w:t>
            </w:r>
            <w:r w:rsidR="00C164E1" w:rsidRPr="00E41E3A">
              <w:t xml:space="preserve">ou </w:t>
            </w:r>
            <w:r w:rsidR="00BA5CCA" w:rsidRPr="00E41E3A">
              <w:t>"MODIFICATION"</w:t>
            </w:r>
            <w:r w:rsidR="00C164E1" w:rsidRPr="00E41E3A">
              <w:t> </w:t>
            </w:r>
            <w:r w:rsidR="00BA5CCA" w:rsidRPr="00E41E3A">
              <w:t xml:space="preserve">; </w:t>
            </w:r>
            <w:r w:rsidR="00C164E1" w:rsidRPr="00E41E3A">
              <w:t>et</w:t>
            </w:r>
          </w:p>
          <w:p w14:paraId="270001A6" w14:textId="698C214E" w:rsidR="00DE11E6" w:rsidRPr="00E41E3A" w:rsidRDefault="00C164E1" w:rsidP="003A520F">
            <w:pPr>
              <w:pStyle w:val="Paragraphedeliste"/>
              <w:numPr>
                <w:ilvl w:val="0"/>
                <w:numId w:val="9"/>
              </w:numPr>
              <w:spacing w:after="122"/>
              <w:ind w:left="1026" w:hanging="425"/>
              <w:contextualSpacing w:val="0"/>
            </w:pPr>
            <w:r w:rsidRPr="00E41E3A">
              <w:t>reçues par le Maître d'Ouvrage avant la date et l’heure limites de remise des Offres conformément à l’Article 2</w:t>
            </w:r>
            <w:r w:rsidR="00F51F9D">
              <w:t>4</w:t>
            </w:r>
            <w:r w:rsidRPr="00E41E3A">
              <w:t xml:space="preserve"> des IS</w:t>
            </w:r>
            <w:r w:rsidR="00BA5CCA" w:rsidRPr="00E41E3A">
              <w:t>.</w:t>
            </w:r>
          </w:p>
          <w:p w14:paraId="464C0BD4" w14:textId="3FE6AF90" w:rsidR="00DE11E6" w:rsidRPr="00E41E3A" w:rsidRDefault="00C164E1" w:rsidP="007E3BED">
            <w:pPr>
              <w:pStyle w:val="Heading2"/>
            </w:pPr>
            <w:r w:rsidRPr="00E41E3A">
              <w:t>Les Offres dont les Soumissionnaires demandent le retrait en application de l’Article 2</w:t>
            </w:r>
            <w:r w:rsidR="00F51F9D">
              <w:t>6</w:t>
            </w:r>
            <w:r w:rsidRPr="00E41E3A">
              <w:t>.1 ci-dessus leur seront renvoyées sans avoir être ouvertes</w:t>
            </w:r>
            <w:r w:rsidR="0099048D" w:rsidRPr="00E41E3A">
              <w:t>.</w:t>
            </w:r>
          </w:p>
          <w:p w14:paraId="6E6EABA4" w14:textId="1ADC9A5E" w:rsidR="00DE11E6" w:rsidRPr="00E41E3A" w:rsidRDefault="00C164E1" w:rsidP="007E3BED">
            <w:pPr>
              <w:pStyle w:val="Heading2"/>
            </w:pPr>
            <w:r w:rsidRPr="00E41E3A">
              <w:t xml:space="preserve">Aucune Offre ne peut être retirée, remplacée ou modifiée entre la date et l’heure limites de dépôt des Offres et la date d’expiration de la validité spécifiée par le Soumissionnaire dans sa </w:t>
            </w:r>
            <w:r w:rsidR="00E676B2">
              <w:t>Lettre de soumission – Offre</w:t>
            </w:r>
            <w:r w:rsidR="00882D15">
              <w:t xml:space="preserve"> technique</w:t>
            </w:r>
            <w:r w:rsidRPr="00E41E3A">
              <w:t>, ou la date d’expiration de la période de prorogation de la validité</w:t>
            </w:r>
            <w:r w:rsidR="0099048D" w:rsidRPr="00E41E3A">
              <w:t>.</w:t>
            </w:r>
          </w:p>
        </w:tc>
      </w:tr>
      <w:tr w:rsidR="00B50E1A" w:rsidRPr="00E41E3A" w14:paraId="4C8F4055" w14:textId="77777777" w:rsidTr="004B7931">
        <w:tc>
          <w:tcPr>
            <w:tcW w:w="2694" w:type="dxa"/>
          </w:tcPr>
          <w:p w14:paraId="053A48DC" w14:textId="1C1D7829" w:rsidR="0054705A" w:rsidRPr="00E41E3A" w:rsidRDefault="00C164E1" w:rsidP="007E3BED">
            <w:pPr>
              <w:pStyle w:val="Heading1"/>
            </w:pPr>
            <w:bookmarkStart w:id="53" w:name="_Toc238222029"/>
            <w:r w:rsidRPr="00E41E3A">
              <w:t>Ouverture des plis</w:t>
            </w:r>
            <w:r w:rsidR="00154996">
              <w:t xml:space="preserve"> </w:t>
            </w:r>
            <w:r w:rsidR="00FE57A2">
              <w:t xml:space="preserve">et </w:t>
            </w:r>
            <w:r w:rsidR="00154996">
              <w:t>des Offres techniques</w:t>
            </w:r>
            <w:bookmarkEnd w:id="53"/>
          </w:p>
        </w:tc>
        <w:tc>
          <w:tcPr>
            <w:tcW w:w="6662" w:type="dxa"/>
          </w:tcPr>
          <w:p w14:paraId="2809CDEE" w14:textId="17527A1A" w:rsidR="0054705A" w:rsidRPr="00E41E3A" w:rsidRDefault="0096780C" w:rsidP="007E3BED">
            <w:pPr>
              <w:pStyle w:val="Heading2"/>
            </w:pPr>
            <w:r>
              <w:t>A la date, heure et à l'a</w:t>
            </w:r>
            <w:r w:rsidR="00C164E1" w:rsidRPr="00E41E3A">
              <w:t xml:space="preserve">dresse </w:t>
            </w:r>
            <w:r w:rsidR="00C164E1" w:rsidRPr="00E41E3A">
              <w:rPr>
                <w:b/>
              </w:rPr>
              <w:t>indiquées dans les DPAO</w:t>
            </w:r>
            <w:r w:rsidR="00C164E1" w:rsidRPr="00E41E3A">
              <w:t xml:space="preserve">, le Maître d'Ouvrage procèdera à l'ouverture en </w:t>
            </w:r>
            <w:r w:rsidRPr="00E41E3A">
              <w:t>public</w:t>
            </w:r>
            <w:r w:rsidR="00B73D93" w:rsidRPr="00E41E3A">
              <w:t xml:space="preserve"> des Offres </w:t>
            </w:r>
            <w:r w:rsidR="00EF71A0">
              <w:t xml:space="preserve">(quel que soit le nombre d'Offres reçues) </w:t>
            </w:r>
            <w:r w:rsidR="00C164E1" w:rsidRPr="00E41E3A">
              <w:t>en présence des représentants des Soumissionnaires. Les procédures spécifi</w:t>
            </w:r>
            <w:r w:rsidR="00457565" w:rsidRPr="00E41E3A">
              <w:t xml:space="preserve">ques à l'ouverture d'Offres </w:t>
            </w:r>
            <w:r w:rsidRPr="00E41E3A">
              <w:t>électroniques</w:t>
            </w:r>
            <w:r w:rsidR="00C164E1" w:rsidRPr="00E41E3A">
              <w:t>, si de telles Offres sont prévues à l'Article</w:t>
            </w:r>
            <w:r w:rsidR="0099048D" w:rsidRPr="00E41E3A">
              <w:t> 2</w:t>
            </w:r>
            <w:r w:rsidR="00F51F9D">
              <w:t>3</w:t>
            </w:r>
            <w:r w:rsidR="00F14CF3" w:rsidRPr="00E41E3A">
              <w:t>.</w:t>
            </w:r>
            <w:r w:rsidR="00F51809" w:rsidRPr="00E41E3A">
              <w:t>3</w:t>
            </w:r>
            <w:r w:rsidR="00C164E1" w:rsidRPr="00E41E3A">
              <w:t xml:space="preserve"> des IS</w:t>
            </w:r>
            <w:r w:rsidR="00F51809" w:rsidRPr="00E41E3A">
              <w:t>,</w:t>
            </w:r>
            <w:r w:rsidR="0099048D" w:rsidRPr="00E41E3A">
              <w:t xml:space="preserve"> </w:t>
            </w:r>
            <w:r w:rsidR="00C164E1" w:rsidRPr="00E41E3A">
              <w:t xml:space="preserve">seront </w:t>
            </w:r>
            <w:r w:rsidR="00C164E1" w:rsidRPr="00E41E3A">
              <w:rPr>
                <w:b/>
              </w:rPr>
              <w:t>détaillées dans les DPAO</w:t>
            </w:r>
            <w:r w:rsidR="00C164E1" w:rsidRPr="00E41E3A">
              <w:t>.</w:t>
            </w:r>
            <w:r w:rsidR="0099048D" w:rsidRPr="00E41E3A">
              <w:t xml:space="preserve"> </w:t>
            </w:r>
          </w:p>
          <w:p w14:paraId="5F70A4EF" w14:textId="77777777" w:rsidR="008B4853" w:rsidRDefault="00F310BF" w:rsidP="007E3BED">
            <w:pPr>
              <w:pStyle w:val="Heading2"/>
            </w:pPr>
            <w:r w:rsidRPr="00E41E3A">
              <w:t>Dans un premier temps, les enveloppes marquées "RETRAIT" seront ouvertes et leur contenu annoncé à haute voix, et l’enveloppe contenant l’Offre correspondante sera renvoyée au Soumissionnaire sans avoir été ouverte. Le retrait d’une Offre ne sera autorisé que si la notification correspondante contient une habilitation valide du signataire à demander le retrait et si cette notification est lue à haute voix</w:t>
            </w:r>
            <w:r w:rsidR="008B4853">
              <w:t xml:space="preserve"> en séance d’ouverture</w:t>
            </w:r>
            <w:r w:rsidRPr="00E41E3A">
              <w:t xml:space="preserve">. </w:t>
            </w:r>
          </w:p>
          <w:p w14:paraId="47ABE745" w14:textId="77777777" w:rsidR="008B4853" w:rsidRDefault="00F310BF" w:rsidP="007E3BED">
            <w:pPr>
              <w:pStyle w:val="Heading2"/>
            </w:pPr>
            <w:r w:rsidRPr="00E41E3A">
              <w:t>Ensuite, les enveloppes marquées "REMPLACEMENT" seront ouvertes et annoncées à haute voix et la nouvelle Offre correspondante substituée à la précédente, qui elle-même sera renvoyée au Soumissionnaire concerné sans avoir été ouverte. Le remplacement d’une Offre ne sera autorisé que si la notification correspondante contient une habilitation valide du signataire à demander le remplacement et qu’elle est lue à haute voix</w:t>
            </w:r>
            <w:r w:rsidR="008B4853">
              <w:t xml:space="preserve"> en séance d’ouverture</w:t>
            </w:r>
            <w:r w:rsidRPr="00E41E3A">
              <w:t xml:space="preserve">. </w:t>
            </w:r>
          </w:p>
          <w:p w14:paraId="1B2DEB2B" w14:textId="5222F4D0" w:rsidR="00DE11E6" w:rsidRPr="00E41E3A" w:rsidRDefault="00DF1984" w:rsidP="007E3BED">
            <w:pPr>
              <w:pStyle w:val="Heading2"/>
            </w:pPr>
            <w:r>
              <w:t>Puis, l</w:t>
            </w:r>
            <w:r w:rsidR="00F310BF" w:rsidRPr="00E41E3A">
              <w:t>es enveloppes marquées "MODIFICATION" seront ouvertes et leur contenu lu à haute voix avec l’Offre correspondante. La modification d’une Offre ne sera autorisée que si la notification correspondante contient une habilitation valide du signataire à demander la modification et qu’elle est lue à haute voix</w:t>
            </w:r>
            <w:r w:rsidR="008B4853">
              <w:t xml:space="preserve"> en séance d’ouverture</w:t>
            </w:r>
            <w:r w:rsidR="0099048D" w:rsidRPr="00E41E3A">
              <w:t>.</w:t>
            </w:r>
            <w:r w:rsidR="00F310BF" w:rsidRPr="00E41E3A">
              <w:t xml:space="preserve"> </w:t>
            </w:r>
          </w:p>
          <w:p w14:paraId="00C46FB2" w14:textId="1C418CFA" w:rsidR="00985E94" w:rsidRDefault="00F310BF" w:rsidP="007E3BED">
            <w:pPr>
              <w:pStyle w:val="Heading2"/>
            </w:pPr>
            <w:r w:rsidRPr="00E41E3A">
              <w:t xml:space="preserve">Toutes les autres enveloppes contenant les Offres </w:t>
            </w:r>
            <w:r w:rsidR="00457565" w:rsidRPr="00E41E3A">
              <w:t>t</w:t>
            </w:r>
            <w:r w:rsidRPr="00E41E3A">
              <w:t>echniques seront ouvertes l'une après l'autre</w:t>
            </w:r>
            <w:r w:rsidR="00EA67B6">
              <w:t>.</w:t>
            </w:r>
            <w:r w:rsidRPr="00E41E3A">
              <w:t xml:space="preserve"> </w:t>
            </w:r>
            <w:r w:rsidR="007A158A" w:rsidRPr="00E41E3A">
              <w:t xml:space="preserve">Les </w:t>
            </w:r>
            <w:r w:rsidR="007A158A">
              <w:t>enveloppes marquées « </w:t>
            </w:r>
            <w:r w:rsidR="007A158A" w:rsidRPr="00E41E3A">
              <w:t>Offre financière</w:t>
            </w:r>
            <w:r w:rsidR="007A158A">
              <w:t> »</w:t>
            </w:r>
            <w:r w:rsidR="007A158A" w:rsidRPr="00E41E3A">
              <w:t xml:space="preserve"> </w:t>
            </w:r>
            <w:r w:rsidR="007A158A" w:rsidRPr="007A158A">
              <w:t>seront paraphées par tous les représentants du Maître d’Ouvrage présents à la cérémonie d’ouverture des plis, elles resteront fermées, et seront conservées par le Maître d’Ouvrage dans un lieu sûr jusqu’à ce qu’elles soient ouvertes en séance d’ouverture publique, après l’évaluation des Offres Techniques</w:t>
            </w:r>
            <w:r w:rsidR="007A158A" w:rsidRPr="00E41E3A">
              <w:t>. Le Maître d'Ouvrage peut rejeter l’Offre en entier si l’Offre technique et l’Offre financière sont déposées conjointement dans la même enveloppe.</w:t>
            </w:r>
            <w:r w:rsidR="00985E94">
              <w:t xml:space="preserve"> En ouvrant les enveloppes marquées « Offre technique »</w:t>
            </w:r>
            <w:r w:rsidR="004C7513">
              <w:t>,</w:t>
            </w:r>
            <w:r w:rsidR="00985E94">
              <w:t xml:space="preserve"> le Maître d’Ouvrage annoncera à haute voix </w:t>
            </w:r>
            <w:r w:rsidRPr="00E41E3A">
              <w:t xml:space="preserve"> le nom du Soumissionnaire, la mention év</w:t>
            </w:r>
            <w:r w:rsidR="00AD201F" w:rsidRPr="00E41E3A">
              <w:t>entuelle d'une modification, l'e</w:t>
            </w:r>
            <w:r w:rsidRPr="00E41E3A">
              <w:t xml:space="preserve">xistence d'une Garantie de Soumission ou Déclaration de Garantie de Soumission si elle est </w:t>
            </w:r>
            <w:r w:rsidR="009D34E7" w:rsidRPr="00E41E3A">
              <w:t>exigée</w:t>
            </w:r>
            <w:r w:rsidRPr="00E41E3A">
              <w:t>, et tout autre détail que le Maître d'Ouvrage juge utile de mentionner. Seules</w:t>
            </w:r>
            <w:r w:rsidR="00AD201F" w:rsidRPr="00E41E3A">
              <w:t xml:space="preserve"> </w:t>
            </w:r>
            <w:r w:rsidR="00B73D93" w:rsidRPr="00E41E3A">
              <w:t>les Offres t</w:t>
            </w:r>
            <w:r w:rsidRPr="00E41E3A">
              <w:t xml:space="preserve">echniques et les </w:t>
            </w:r>
            <w:r w:rsidR="00B73D93" w:rsidRPr="00E41E3A">
              <w:t>variantes de l'Offre t</w:t>
            </w:r>
            <w:r w:rsidR="00FF44C7" w:rsidRPr="00E41E3A">
              <w:t xml:space="preserve">echnique annoncées à haute voix lors de l'ouverture des plis seront soumises à évaluation. </w:t>
            </w:r>
          </w:p>
          <w:p w14:paraId="4BA3A3F1" w14:textId="19CA1A14" w:rsidR="00DE11E6" w:rsidRPr="00E41E3A" w:rsidRDefault="00BC3484" w:rsidP="007E3BED">
            <w:pPr>
              <w:pStyle w:val="Heading2"/>
            </w:pPr>
            <w:r w:rsidRPr="00E41E3A">
              <w:t>Lors de l’ouverture des plis, le Maître d'Ouvrage ne doit ni se prononcer sur les mérites des Offres ni rejeter aucune des Offres (à l’exception des Offres reçues hors délais et en conformité avec l’Article</w:t>
            </w:r>
            <w:r w:rsidR="0099048D" w:rsidRPr="00E41E3A">
              <w:t> 2</w:t>
            </w:r>
            <w:r w:rsidR="00F51F9D">
              <w:t>5</w:t>
            </w:r>
            <w:r w:rsidR="0099048D" w:rsidRPr="00E41E3A">
              <w:t>.1</w:t>
            </w:r>
            <w:r w:rsidRPr="00E41E3A">
              <w:t xml:space="preserve"> des IS</w:t>
            </w:r>
            <w:r w:rsidR="0099048D" w:rsidRPr="00E41E3A">
              <w:t>).</w:t>
            </w:r>
          </w:p>
          <w:p w14:paraId="4C82AF63" w14:textId="368FC643" w:rsidR="00F14CF3" w:rsidRPr="00E41E3A" w:rsidRDefault="00BC3484" w:rsidP="007E3BED">
            <w:pPr>
              <w:pStyle w:val="Heading2"/>
            </w:pPr>
            <w:r w:rsidRPr="00E41E3A">
              <w:t>Le Maître d'Ouvrage établira le procès-verbal de la séance d’ouverture des plis, qui comportera au minimum, pour chaque Offre : le nom du Soumissionnaire et, s’il y a retrait, remplacement de l’Offre ou modification</w:t>
            </w:r>
            <w:r w:rsidR="00AD201F" w:rsidRPr="00E41E3A">
              <w:t>, les variantes proposées</w:t>
            </w:r>
            <w:r w:rsidR="00985E94">
              <w:t xml:space="preserve">, </w:t>
            </w:r>
            <w:r w:rsidR="00985E94" w:rsidRPr="00985E94">
              <w:t>l’existence d’une enveloppe séparée scellée contenant l’Offre</w:t>
            </w:r>
            <w:r w:rsidR="00985E94">
              <w:t xml:space="preserve"> </w:t>
            </w:r>
            <w:r w:rsidR="00985E94" w:rsidRPr="00985E94">
              <w:t>financière</w:t>
            </w:r>
            <w:r w:rsidR="00AD201F" w:rsidRPr="00E41E3A">
              <w:t xml:space="preserve"> et l'e</w:t>
            </w:r>
            <w:r w:rsidRPr="00E41E3A">
              <w:t xml:space="preserve">xistence ou l'absence de Garantie de Soumission ou Déclaration de Garantie de </w:t>
            </w:r>
            <w:r w:rsidR="009D34E7" w:rsidRPr="00E41E3A">
              <w:t>Soumission</w:t>
            </w:r>
            <w:r w:rsidRPr="00E41E3A">
              <w:t xml:space="preserve"> lorsqu'une telle garantie est exigée. Il sera demandé aux représentants des Soumissionnaires présents de signer le </w:t>
            </w:r>
            <w:r w:rsidR="009D34E7" w:rsidRPr="00E41E3A">
              <w:t>procès-verbal</w:t>
            </w:r>
            <w:r w:rsidRPr="00E41E3A">
              <w:t xml:space="preserve"> d’ouverture des plis. L’absence de la signature d’un Soumissionnaire ne porte pas atteinte à la validité et au contenu du Procès-verbal. Un exemplaire du </w:t>
            </w:r>
            <w:r w:rsidR="009D34E7">
              <w:t>p</w:t>
            </w:r>
            <w:r w:rsidR="009D34E7" w:rsidRPr="00E41E3A">
              <w:t>rocès-verbal</w:t>
            </w:r>
            <w:r w:rsidRPr="00E41E3A">
              <w:t xml:space="preserve"> sera </w:t>
            </w:r>
            <w:r w:rsidR="00D06D42">
              <w:t>transmis</w:t>
            </w:r>
            <w:r w:rsidR="00D06D42" w:rsidRPr="00E41E3A">
              <w:t xml:space="preserve"> </w:t>
            </w:r>
            <w:r w:rsidRPr="00E41E3A">
              <w:t>à tous les Soumissionnaires</w:t>
            </w:r>
            <w:r w:rsidR="0099048D" w:rsidRPr="00E41E3A">
              <w:t>.</w:t>
            </w:r>
          </w:p>
        </w:tc>
      </w:tr>
      <w:tr w:rsidR="00B50E1A" w:rsidRPr="00E41E3A" w14:paraId="0C1E22F0" w14:textId="77777777" w:rsidTr="004B7931">
        <w:tc>
          <w:tcPr>
            <w:tcW w:w="2694" w:type="dxa"/>
          </w:tcPr>
          <w:p w14:paraId="2EA3CEC7" w14:textId="77777777" w:rsidR="0054705A" w:rsidRPr="00E41E3A" w:rsidRDefault="0054705A" w:rsidP="003A520F">
            <w:pPr>
              <w:keepNext/>
              <w:keepLines/>
              <w:spacing w:after="122"/>
            </w:pPr>
          </w:p>
        </w:tc>
        <w:tc>
          <w:tcPr>
            <w:tcW w:w="6662" w:type="dxa"/>
          </w:tcPr>
          <w:p w14:paraId="5D407039" w14:textId="44B5C118" w:rsidR="0054705A" w:rsidRPr="00E41E3A" w:rsidRDefault="00DE11E6" w:rsidP="001E10D1">
            <w:pPr>
              <w:pStyle w:val="HeadingA"/>
            </w:pPr>
            <w:bookmarkStart w:id="54" w:name="_Toc238222030"/>
            <w:r w:rsidRPr="00E41E3A">
              <w:t xml:space="preserve">Evaluation </w:t>
            </w:r>
            <w:r w:rsidR="00E37FBB" w:rsidRPr="00E41E3A">
              <w:t>des Offres</w:t>
            </w:r>
            <w:r w:rsidR="00CA7770">
              <w:t xml:space="preserve"> – Dispositions générales</w:t>
            </w:r>
            <w:bookmarkEnd w:id="54"/>
          </w:p>
        </w:tc>
      </w:tr>
      <w:tr w:rsidR="00B50E1A" w:rsidRPr="00E41E3A" w14:paraId="6A6C628A" w14:textId="77777777" w:rsidTr="004B7931">
        <w:tc>
          <w:tcPr>
            <w:tcW w:w="2694" w:type="dxa"/>
          </w:tcPr>
          <w:p w14:paraId="7B2EF7B3" w14:textId="28B1A567" w:rsidR="0054705A" w:rsidRPr="00E41E3A" w:rsidRDefault="00DE11E6" w:rsidP="007E3BED">
            <w:pPr>
              <w:pStyle w:val="Heading1"/>
            </w:pPr>
            <w:bookmarkStart w:id="55" w:name="_Toc238222031"/>
            <w:r w:rsidRPr="00E41E3A">
              <w:t>Confidentialit</w:t>
            </w:r>
            <w:r w:rsidR="00E37FBB" w:rsidRPr="00E41E3A">
              <w:t>é</w:t>
            </w:r>
            <w:bookmarkEnd w:id="55"/>
          </w:p>
        </w:tc>
        <w:tc>
          <w:tcPr>
            <w:tcW w:w="6662" w:type="dxa"/>
          </w:tcPr>
          <w:p w14:paraId="53E175CD" w14:textId="0BBD9DDF" w:rsidR="0054705A" w:rsidRPr="00E41E3A" w:rsidRDefault="00E37FBB" w:rsidP="007E3BED">
            <w:pPr>
              <w:pStyle w:val="Heading2"/>
            </w:pPr>
            <w:r w:rsidRPr="00E41E3A">
              <w:t>Aucune information relative à l’examen, à l’évaluation, à la comparaison des Offres, et à la vérification de la qualification des Soumissionnaires, ou à la recommandation d’attribution du Marché ne sera fournie aux Soumissionnaires ni à aucune autre personne qui n’ait pas à participer à titre officiel à la procédure d’Appel d’Offres aussi longtemps que l’attribution du Marché n’aura pas été notifiée aux Soumissionnaires conformément à l’Article</w:t>
            </w:r>
            <w:r w:rsidR="00C75A7F" w:rsidRPr="00E41E3A">
              <w:t> </w:t>
            </w:r>
            <w:r w:rsidR="00F51809" w:rsidRPr="00E41E3A">
              <w:t>4</w:t>
            </w:r>
            <w:r w:rsidR="00F51F9D">
              <w:t>5</w:t>
            </w:r>
            <w:r w:rsidRPr="00E41E3A">
              <w:t xml:space="preserve"> des IS</w:t>
            </w:r>
            <w:r w:rsidR="00C75A7F" w:rsidRPr="00E41E3A">
              <w:t>.</w:t>
            </w:r>
          </w:p>
          <w:p w14:paraId="0B712958" w14:textId="06E0E7C4" w:rsidR="00C43896" w:rsidRPr="00E41E3A" w:rsidRDefault="00E37FBB" w:rsidP="007E3BED">
            <w:pPr>
              <w:pStyle w:val="Heading2"/>
            </w:pPr>
            <w:r w:rsidRPr="00E41E3A">
              <w:t>Toute tentative faite par un Soumissionnaire pour influencer le Maître d'Ouvrage durant l’examen, l’évaluation, la comparaison des Offres et la vérification de la capacité des Soumissionnaires ou la prise de décision d’attribution peut entraîner le rejet de son Offre</w:t>
            </w:r>
            <w:r w:rsidR="00C75A7F" w:rsidRPr="00E41E3A">
              <w:t>.</w:t>
            </w:r>
          </w:p>
          <w:p w14:paraId="0F4BCFB7" w14:textId="045E39EC" w:rsidR="00C43896" w:rsidRPr="00E41E3A" w:rsidRDefault="00E37FBB" w:rsidP="007E3BED">
            <w:pPr>
              <w:pStyle w:val="Heading2"/>
            </w:pPr>
            <w:r w:rsidRPr="00E41E3A">
              <w:t>Nonobstant les dispositions de l’Article 2</w:t>
            </w:r>
            <w:r w:rsidR="00F51F9D">
              <w:t>8</w:t>
            </w:r>
            <w:r w:rsidR="00C75A7F" w:rsidRPr="00E41E3A">
              <w:t>.2</w:t>
            </w:r>
            <w:r w:rsidRPr="00E41E3A">
              <w:t xml:space="preserve"> des IS</w:t>
            </w:r>
            <w:r w:rsidR="00C75A7F" w:rsidRPr="00E41E3A">
              <w:t xml:space="preserve">, </w:t>
            </w:r>
            <w:r w:rsidRPr="00E41E3A">
              <w:t xml:space="preserve">entre le moment où les plis seront ouverts et celui où le Marché est attribué, un Soumissionnaire qui souhaite entrer en contact avec le Maître d'Ouvrage pour </w:t>
            </w:r>
            <w:r w:rsidR="00FB3D3D" w:rsidRPr="00FB3D3D">
              <w:t>toute question relative au processus d’appel d’offres</w:t>
            </w:r>
            <w:r w:rsidR="00FB3D3D" w:rsidRPr="00FB3D3D" w:rsidDel="00FB3D3D">
              <w:t xml:space="preserve"> </w:t>
            </w:r>
            <w:r w:rsidRPr="00E41E3A">
              <w:t>devra le faire uniquement par écrit</w:t>
            </w:r>
            <w:r w:rsidR="00C75A7F" w:rsidRPr="00E41E3A">
              <w:t>.</w:t>
            </w:r>
          </w:p>
        </w:tc>
      </w:tr>
      <w:tr w:rsidR="00B50E1A" w:rsidRPr="00E41E3A" w14:paraId="4BF39878" w14:textId="77777777" w:rsidTr="004B7931">
        <w:tc>
          <w:tcPr>
            <w:tcW w:w="2694" w:type="dxa"/>
          </w:tcPr>
          <w:p w14:paraId="5B0D37C6" w14:textId="645347B3" w:rsidR="0054705A" w:rsidRPr="00E41E3A" w:rsidRDefault="0066358C" w:rsidP="007E3BED">
            <w:pPr>
              <w:pStyle w:val="Heading1"/>
            </w:pPr>
            <w:bookmarkStart w:id="56" w:name="_Toc238222032"/>
            <w:r w:rsidRPr="00E41E3A">
              <w:t>Eclaircissements concernant les Offres</w:t>
            </w:r>
            <w:bookmarkEnd w:id="56"/>
          </w:p>
        </w:tc>
        <w:tc>
          <w:tcPr>
            <w:tcW w:w="6662" w:type="dxa"/>
          </w:tcPr>
          <w:p w14:paraId="2521997F" w14:textId="2DE0D845" w:rsidR="0054705A" w:rsidRPr="00E41E3A" w:rsidRDefault="0066358C" w:rsidP="007E3BED">
            <w:pPr>
              <w:pStyle w:val="Heading2"/>
            </w:pPr>
            <w:r w:rsidRPr="00E41E3A">
              <w:t>Pour faciliter l’examen, l’évaluation, la comparaison des Offres et la vérification des qualifications des Soumissionnaires, le Maître d'Ouvrage a toute latitude pour demander à un Soumissionnaire des éclaircissements sur son Offre en allouant un délai de réponse raisonnable. Aucun éclaircissement apporté par un Soumissionnaire autrement qu’en réponse à une demande du Maître d'Ouvrage ne sera pris en compte. La demande d’éclaircissement du Maître d'Ouvrage, ainsi que la réponse qui y sera apportée, seront formulées par écrit. Aucune modification</w:t>
            </w:r>
            <w:r w:rsidR="00B73610">
              <w:t xml:space="preserve"> </w:t>
            </w:r>
            <w:r w:rsidR="00652449">
              <w:t xml:space="preserve">du </w:t>
            </w:r>
            <w:r w:rsidR="00652449">
              <w:rPr>
                <w:noProof/>
              </w:rPr>
              <w:t>prix de l’Offre (y compris tout changement fait à l'initiative du Soumissionnaire à la hausse ou à la baisse)</w:t>
            </w:r>
            <w:r w:rsidRPr="00E41E3A">
              <w:t xml:space="preserve"> ne </w:t>
            </w:r>
            <w:r w:rsidR="00261F13">
              <w:t xml:space="preserve">pourra être </w:t>
            </w:r>
            <w:r w:rsidRPr="00E41E3A">
              <w:t>demandé</w:t>
            </w:r>
            <w:r w:rsidR="00261F13">
              <w:t>e</w:t>
            </w:r>
            <w:r w:rsidRPr="00E41E3A">
              <w:t>, offert</w:t>
            </w:r>
            <w:r w:rsidR="00261F13">
              <w:t>e</w:t>
            </w:r>
            <w:r w:rsidRPr="00E41E3A">
              <w:t xml:space="preserve"> ou autorisé</w:t>
            </w:r>
            <w:r w:rsidR="00261F13">
              <w:t>e</w:t>
            </w:r>
            <w:r w:rsidRPr="00E41E3A">
              <w:t>, si ce n’est pour confirmer la correction des erreurs arithmétiques découvertes par le Maître d'Ouvrage lors de l’évaluation des Offres en application de l’Article </w:t>
            </w:r>
            <w:r w:rsidR="008E33F4" w:rsidRPr="00E41E3A">
              <w:t>3</w:t>
            </w:r>
            <w:r w:rsidR="00F51F9D">
              <w:t>6</w:t>
            </w:r>
            <w:r w:rsidRPr="00E41E3A">
              <w:t xml:space="preserve"> des IS</w:t>
            </w:r>
            <w:r w:rsidR="008E33F4" w:rsidRPr="00E41E3A">
              <w:t>.</w:t>
            </w:r>
          </w:p>
          <w:p w14:paraId="150A6C90" w14:textId="27C2B7CE" w:rsidR="00C43896" w:rsidRPr="00E41E3A" w:rsidRDefault="0066358C" w:rsidP="007E3BED">
            <w:pPr>
              <w:pStyle w:val="Heading2"/>
            </w:pPr>
            <w:r w:rsidRPr="00E41E3A">
              <w:t>L’Offre d’un Soumissionnaire qui ne fournit pas les éclaircissements sur son Offre avant la date et l’heure spécifiées par le Maître d'Ouvrage dans sa demande d’éclaircissement sera susceptible d’être rejetée</w:t>
            </w:r>
            <w:r w:rsidR="008E33F4" w:rsidRPr="00E41E3A">
              <w:t>.</w:t>
            </w:r>
          </w:p>
        </w:tc>
      </w:tr>
      <w:tr w:rsidR="00B50E1A" w:rsidRPr="00E41E3A" w14:paraId="1400319B" w14:textId="77777777" w:rsidTr="004B7931">
        <w:tc>
          <w:tcPr>
            <w:tcW w:w="2694" w:type="dxa"/>
          </w:tcPr>
          <w:p w14:paraId="5B2D0A5C" w14:textId="7846557F" w:rsidR="0054705A" w:rsidRPr="00E41E3A" w:rsidRDefault="0066358C" w:rsidP="007E3BED">
            <w:pPr>
              <w:pStyle w:val="Heading1"/>
            </w:pPr>
            <w:bookmarkStart w:id="57" w:name="_Toc238222033"/>
            <w:r w:rsidRPr="00E41E3A">
              <w:t>Divergences, Réserves et Omissions</w:t>
            </w:r>
            <w:bookmarkEnd w:id="57"/>
          </w:p>
        </w:tc>
        <w:tc>
          <w:tcPr>
            <w:tcW w:w="6662" w:type="dxa"/>
          </w:tcPr>
          <w:p w14:paraId="69F3524C" w14:textId="302CECC5" w:rsidR="0054705A" w:rsidRPr="00E41E3A" w:rsidRDefault="00667FF7" w:rsidP="007E3BED">
            <w:pPr>
              <w:pStyle w:val="Heading2"/>
            </w:pPr>
            <w:r w:rsidRPr="00E41E3A">
              <w:t>Aux fins de l’évaluation des Offres, les définitions suivantes s’appliqueront </w:t>
            </w:r>
            <w:r w:rsidR="008E33F4" w:rsidRPr="00E41E3A">
              <w:t>:</w:t>
            </w:r>
          </w:p>
          <w:p w14:paraId="36A91683" w14:textId="16C49D9D" w:rsidR="008E33F4" w:rsidRPr="00E41E3A" w:rsidRDefault="00667FF7" w:rsidP="003A520F">
            <w:pPr>
              <w:pStyle w:val="Paragraphedeliste"/>
              <w:numPr>
                <w:ilvl w:val="0"/>
                <w:numId w:val="10"/>
              </w:numPr>
              <w:spacing w:after="122"/>
              <w:ind w:left="1026" w:hanging="425"/>
              <w:contextualSpacing w:val="0"/>
            </w:pPr>
            <w:r w:rsidRPr="00E41E3A">
              <w:t xml:space="preserve">Une </w:t>
            </w:r>
            <w:r w:rsidR="008E33F4" w:rsidRPr="00E41E3A">
              <w:t>"D</w:t>
            </w:r>
            <w:r w:rsidRPr="00E41E3A">
              <w:t>ivergence</w:t>
            </w:r>
            <w:r w:rsidR="008E33F4" w:rsidRPr="00E41E3A">
              <w:t xml:space="preserve">" </w:t>
            </w:r>
            <w:r w:rsidRPr="00E41E3A">
              <w:t>est un écart par rapport aux stipulation</w:t>
            </w:r>
            <w:r w:rsidR="003F77C7">
              <w:t>s</w:t>
            </w:r>
            <w:r w:rsidRPr="00E41E3A">
              <w:t xml:space="preserve"> des Documents d'Appel d'Offres </w:t>
            </w:r>
            <w:r w:rsidR="008E33F4" w:rsidRPr="00E41E3A">
              <w:t xml:space="preserve">; </w:t>
            </w:r>
          </w:p>
          <w:p w14:paraId="0FD15E75" w14:textId="651DACDC" w:rsidR="008E33F4" w:rsidRPr="00E41E3A" w:rsidRDefault="00667FF7" w:rsidP="003A520F">
            <w:pPr>
              <w:pStyle w:val="Paragraphedeliste"/>
              <w:numPr>
                <w:ilvl w:val="0"/>
                <w:numId w:val="10"/>
              </w:numPr>
              <w:spacing w:after="122"/>
              <w:ind w:left="1026" w:hanging="425"/>
              <w:contextualSpacing w:val="0"/>
            </w:pPr>
            <w:r w:rsidRPr="00E41E3A">
              <w:t xml:space="preserve">Une </w:t>
            </w:r>
            <w:r w:rsidR="008E33F4" w:rsidRPr="00E41E3A">
              <w:t>"R</w:t>
            </w:r>
            <w:r w:rsidRPr="00E41E3A">
              <w:t>éserve" et la formulation d'une conditionnalité restrictive, ou la non acceptation d'une disposition requise par les Documents d'Appel d'Offres ; et</w:t>
            </w:r>
          </w:p>
          <w:p w14:paraId="6E217130" w14:textId="759B59A3" w:rsidR="00C43896" w:rsidRPr="00E41E3A" w:rsidRDefault="00667FF7" w:rsidP="003A520F">
            <w:pPr>
              <w:pStyle w:val="Paragraphedeliste"/>
              <w:numPr>
                <w:ilvl w:val="0"/>
                <w:numId w:val="10"/>
              </w:numPr>
              <w:spacing w:after="122"/>
              <w:ind w:left="1026" w:hanging="425"/>
              <w:contextualSpacing w:val="0"/>
            </w:pPr>
            <w:r w:rsidRPr="00E41E3A">
              <w:t xml:space="preserve">Une </w:t>
            </w:r>
            <w:r w:rsidR="008E33F4" w:rsidRPr="00E41E3A">
              <w:t xml:space="preserve">"Omission" </w:t>
            </w:r>
            <w:r w:rsidRPr="00E41E3A">
              <w:t>est l'absence totale ou partielle des renseignements et documents exigés par les Documents d'Appels d'Offres</w:t>
            </w:r>
            <w:r w:rsidR="008E33F4" w:rsidRPr="00E41E3A">
              <w:t>.</w:t>
            </w:r>
          </w:p>
        </w:tc>
      </w:tr>
      <w:tr w:rsidR="00B50E1A" w:rsidRPr="00E41E3A" w14:paraId="267DE815" w14:textId="77777777" w:rsidTr="004B7931">
        <w:tc>
          <w:tcPr>
            <w:tcW w:w="2694" w:type="dxa"/>
          </w:tcPr>
          <w:p w14:paraId="490BE12A" w14:textId="27960180" w:rsidR="00C43896" w:rsidRPr="00E41E3A" w:rsidRDefault="00D408FE" w:rsidP="007E3BED">
            <w:pPr>
              <w:pStyle w:val="Heading1"/>
            </w:pPr>
            <w:bookmarkStart w:id="58" w:name="_Toc238222044"/>
            <w:r w:rsidRPr="00E41E3A">
              <w:t>Non-conformités mineures</w:t>
            </w:r>
            <w:bookmarkEnd w:id="58"/>
          </w:p>
        </w:tc>
        <w:tc>
          <w:tcPr>
            <w:tcW w:w="6662" w:type="dxa"/>
          </w:tcPr>
          <w:p w14:paraId="67C9E312" w14:textId="49AF3152" w:rsidR="00C43896" w:rsidRPr="00E41E3A" w:rsidRDefault="002B7F44" w:rsidP="007E3BED">
            <w:pPr>
              <w:pStyle w:val="Heading2"/>
            </w:pPr>
            <w:r w:rsidRPr="00E41E3A">
              <w:t>Lorsqu’une Offre est conforme pour l’essentiel aux dispositions des Documents d’Appel d’Offres, le Maître d'Ouvrage peut tolérer toute non-conformité mineure (une non-conformité pouvant être une Divergence, Réserve ou Omission). Le Maître d'Ouvrage rectifiera les non</w:t>
            </w:r>
            <w:r w:rsidRPr="00E41E3A">
              <w:noBreakHyphen/>
              <w:t xml:space="preserve">conformités mineures quantifiables qui </w:t>
            </w:r>
            <w:r w:rsidRPr="00D22457">
              <w:t xml:space="preserve">affectent le </w:t>
            </w:r>
            <w:r w:rsidR="00291397" w:rsidRPr="006A7178">
              <w:t>m</w:t>
            </w:r>
            <w:r w:rsidR="00400A18" w:rsidRPr="006A7178">
              <w:t xml:space="preserve">ontant </w:t>
            </w:r>
            <w:r w:rsidRPr="006A7178">
              <w:t>de l'Offre</w:t>
            </w:r>
            <w:r w:rsidR="00846BBB" w:rsidRPr="006A7178">
              <w:t xml:space="preserve"> aux fins d'évaluation et de comparaison des Offres</w:t>
            </w:r>
            <w:r w:rsidR="007B1C83">
              <w:t xml:space="preserve"> uniquement</w:t>
            </w:r>
            <w:r w:rsidRPr="00D22457">
              <w:t xml:space="preserve">. Ainsi, le </w:t>
            </w:r>
            <w:r w:rsidR="00291397" w:rsidRPr="006A7178">
              <w:t>m</w:t>
            </w:r>
            <w:r w:rsidR="00400A18" w:rsidRPr="006A7178">
              <w:t xml:space="preserve">ontant </w:t>
            </w:r>
            <w:r w:rsidR="007A3FF8" w:rsidRPr="006A7178">
              <w:t>de l'Offre</w:t>
            </w:r>
            <w:r w:rsidR="007A3FF8" w:rsidRPr="00D22457">
              <w:t xml:space="preserve"> </w:t>
            </w:r>
            <w:r w:rsidRPr="00D22457">
              <w:t>sera ajusté en ajoutant le prix le plus élevé offert pour le poste ou la composante</w:t>
            </w:r>
            <w:r w:rsidR="005C3012" w:rsidRPr="00D22457">
              <w:t xml:space="preserve"> concerné par les Soumissionnaires dont les </w:t>
            </w:r>
            <w:r w:rsidR="005C3012" w:rsidRPr="00E41E3A">
              <w:t xml:space="preserve">Offres </w:t>
            </w:r>
            <w:r w:rsidR="00962853" w:rsidRPr="00E41E3A">
              <w:t>sont conformes. Si le prix du poste ou de la composante concerné</w:t>
            </w:r>
            <w:r w:rsidR="001D0CE4">
              <w:t>e</w:t>
            </w:r>
            <w:r w:rsidR="00962853" w:rsidRPr="00E41E3A">
              <w:t xml:space="preserve"> ne peut être déduit des autres Offres conformes, le Maître d'Ouvrage devra procéder selon sa meilleure estimation. </w:t>
            </w:r>
          </w:p>
          <w:p w14:paraId="47190913" w14:textId="6DF30E82" w:rsidR="00E8555B" w:rsidRPr="00E41E3A" w:rsidRDefault="00962853" w:rsidP="007E3BED">
            <w:pPr>
              <w:pStyle w:val="Heading2"/>
            </w:pPr>
            <w:r w:rsidRPr="00E41E3A">
              <w:t>Lorsqu'une Offre est conforme pour l'essentiel aux dispositions des Documents d'Appel d'Offres, le Maître d'Ouvrage peut demander au Soumissionnaire de présenter, dans un délai raisonnable, les informations ou la documentation nécessaire pour remédier aux non</w:t>
            </w:r>
            <w:r w:rsidRPr="00E41E3A">
              <w:noBreakHyphen/>
              <w:t xml:space="preserve">conformités mineures constatées dans l'Offres en comparaison avec la documentation requise </w:t>
            </w:r>
            <w:r w:rsidR="00BB4B5D" w:rsidRPr="00E41E3A">
              <w:t xml:space="preserve">par les Documents d'Appel d'Offres. Une telle demande ne peut, en aucun cas, porter sur un élément reflété dans le </w:t>
            </w:r>
            <w:r w:rsidR="00291397">
              <w:t>m</w:t>
            </w:r>
            <w:r w:rsidR="00BB4B5D" w:rsidRPr="00E41E3A">
              <w:t>ontant de l'Offre. Le Soumissionnaire qui ne donnerait pas suite à cette demande</w:t>
            </w:r>
            <w:r w:rsidRPr="00E41E3A">
              <w:t xml:space="preserve"> </w:t>
            </w:r>
            <w:r w:rsidR="00BB4B5D" w:rsidRPr="00E41E3A">
              <w:t>peut voir son Offre rejetée.</w:t>
            </w:r>
          </w:p>
        </w:tc>
      </w:tr>
      <w:tr w:rsidR="00D06D42" w:rsidRPr="00E41E3A" w14:paraId="028CDCC7" w14:textId="77777777" w:rsidTr="004B7931">
        <w:tc>
          <w:tcPr>
            <w:tcW w:w="2694" w:type="dxa"/>
          </w:tcPr>
          <w:p w14:paraId="70952023" w14:textId="77777777" w:rsidR="00D06D42" w:rsidRPr="00E41E3A" w:rsidRDefault="00D06D42" w:rsidP="00B65A5C"/>
        </w:tc>
        <w:tc>
          <w:tcPr>
            <w:tcW w:w="6662" w:type="dxa"/>
          </w:tcPr>
          <w:p w14:paraId="23FED70D" w14:textId="0152BBA8" w:rsidR="00D06D42" w:rsidRPr="00E41E3A" w:rsidRDefault="00D06D42" w:rsidP="00B65A5C">
            <w:pPr>
              <w:pStyle w:val="HeadingA"/>
            </w:pPr>
            <w:bookmarkStart w:id="59" w:name="_Toc238222045"/>
            <w:r>
              <w:t>Evaluation des Offres techniques</w:t>
            </w:r>
            <w:bookmarkEnd w:id="59"/>
          </w:p>
        </w:tc>
      </w:tr>
      <w:tr w:rsidR="00B46D89" w:rsidRPr="00E41E3A" w14:paraId="77128E30" w14:textId="77777777" w:rsidTr="004B7931">
        <w:tc>
          <w:tcPr>
            <w:tcW w:w="2694" w:type="dxa"/>
          </w:tcPr>
          <w:p w14:paraId="3C39C9D2" w14:textId="679FE91A" w:rsidR="00B46D89" w:rsidRPr="00E41E3A" w:rsidRDefault="00CA7770" w:rsidP="007E3BED">
            <w:pPr>
              <w:pStyle w:val="Heading1"/>
            </w:pPr>
            <w:bookmarkStart w:id="60" w:name="_Toc238222046"/>
            <w:r>
              <w:t xml:space="preserve">Détermination de la </w:t>
            </w:r>
            <w:r w:rsidR="00B46D89" w:rsidRPr="00E41E3A">
              <w:t>Conformité des Offres</w:t>
            </w:r>
            <w:r>
              <w:t xml:space="preserve"> techniques</w:t>
            </w:r>
            <w:bookmarkEnd w:id="60"/>
          </w:p>
        </w:tc>
        <w:tc>
          <w:tcPr>
            <w:tcW w:w="6662" w:type="dxa"/>
          </w:tcPr>
          <w:p w14:paraId="10004154" w14:textId="02634430" w:rsidR="00B46D89" w:rsidRPr="00E41E3A" w:rsidRDefault="00B46D89" w:rsidP="007E3BED">
            <w:pPr>
              <w:pStyle w:val="Heading2"/>
            </w:pPr>
            <w:r w:rsidRPr="00E41E3A">
              <w:t xml:space="preserve">Le Maître d'Ouvrage établira la conformité de l’Offre </w:t>
            </w:r>
            <w:r w:rsidR="00CA7770">
              <w:t xml:space="preserve">technique </w:t>
            </w:r>
            <w:r>
              <w:t xml:space="preserve">uniquement </w:t>
            </w:r>
            <w:r w:rsidRPr="00E41E3A">
              <w:t>sur la base de son contenu, tel que défini à l’Article 11 des IS.</w:t>
            </w:r>
          </w:p>
          <w:p w14:paraId="74D6E44B" w14:textId="0E4999F7" w:rsidR="00B46D89" w:rsidRPr="00E41E3A" w:rsidRDefault="00CA7770" w:rsidP="007E3BED">
            <w:pPr>
              <w:pStyle w:val="Heading2"/>
            </w:pPr>
            <w:r w:rsidRPr="00567087">
              <w:rPr>
                <w:noProof/>
              </w:rPr>
              <w:t>Un examen préliminaire de</w:t>
            </w:r>
            <w:r>
              <w:rPr>
                <w:noProof/>
              </w:rPr>
              <w:t>s</w:t>
            </w:r>
            <w:r w:rsidRPr="00567087">
              <w:rPr>
                <w:noProof/>
              </w:rPr>
              <w:t xml:space="preserve"> Offre</w:t>
            </w:r>
            <w:r>
              <w:rPr>
                <w:noProof/>
              </w:rPr>
              <w:t>s</w:t>
            </w:r>
            <w:r w:rsidRPr="00567087">
              <w:rPr>
                <w:noProof/>
              </w:rPr>
              <w:t xml:space="preserve"> Technique</w:t>
            </w:r>
            <w:r>
              <w:rPr>
                <w:noProof/>
              </w:rPr>
              <w:t>s</w:t>
            </w:r>
            <w:r w:rsidRPr="00567087">
              <w:rPr>
                <w:noProof/>
              </w:rPr>
              <w:t xml:space="preserve"> sera réalisé pour identifier les </w:t>
            </w:r>
            <w:r>
              <w:rPr>
                <w:noProof/>
              </w:rPr>
              <w:t>O</w:t>
            </w:r>
            <w:r w:rsidRPr="00567087">
              <w:rPr>
                <w:noProof/>
              </w:rPr>
              <w:t>ffres qui sont incomplètes, invalides ou non conformes pour l’essentiel aux exigences des Documents d’Appel d’Offres.</w:t>
            </w:r>
            <w:r>
              <w:rPr>
                <w:noProof/>
              </w:rPr>
              <w:t xml:space="preserve"> </w:t>
            </w:r>
            <w:r w:rsidR="00B46D89" w:rsidRPr="00E41E3A">
              <w:t>Une Offre conforme pour l’essentiel est une Offre conforme aux dispositions des Documents d’Appel d’Offres, sans Divergence, Réserve ou Omission importante. Les Divergences, Réserves ou Omissions importantes sont celles qui :</w:t>
            </w:r>
          </w:p>
          <w:p w14:paraId="7300F499" w14:textId="77777777" w:rsidR="00B46D89" w:rsidRPr="00E41E3A" w:rsidRDefault="00B46D89" w:rsidP="000552D8">
            <w:pPr>
              <w:pStyle w:val="Paragraphedeliste"/>
              <w:numPr>
                <w:ilvl w:val="0"/>
                <w:numId w:val="11"/>
              </w:numPr>
              <w:spacing w:after="122"/>
              <w:ind w:left="1026" w:hanging="425"/>
              <w:contextualSpacing w:val="0"/>
            </w:pPr>
            <w:r w:rsidRPr="00E41E3A">
              <w:t>si elles étaient acceptées :</w:t>
            </w:r>
          </w:p>
          <w:p w14:paraId="06B48C65" w14:textId="77777777" w:rsidR="00B46D89" w:rsidRPr="00E41E3A" w:rsidRDefault="00B46D89" w:rsidP="000552D8">
            <w:pPr>
              <w:pStyle w:val="Paragraphedeliste"/>
              <w:numPr>
                <w:ilvl w:val="0"/>
                <w:numId w:val="12"/>
              </w:numPr>
              <w:spacing w:after="122"/>
              <w:ind w:left="1451" w:hanging="425"/>
              <w:contextualSpacing w:val="0"/>
            </w:pPr>
            <w:r w:rsidRPr="00E41E3A">
              <w:t xml:space="preserve">limiteraient de manière importante la portée, la qualité ou les performances des </w:t>
            </w:r>
            <w:r w:rsidRPr="006A7178">
              <w:t>Travaux</w:t>
            </w:r>
            <w:r w:rsidRPr="00E41E3A">
              <w:t xml:space="preserve"> spécifiés dans le Marché ; ou</w:t>
            </w:r>
          </w:p>
          <w:p w14:paraId="577AA714" w14:textId="77777777" w:rsidR="00B46D89" w:rsidRPr="00E41E3A" w:rsidRDefault="00B46D89" w:rsidP="000552D8">
            <w:pPr>
              <w:pStyle w:val="Paragraphedeliste"/>
              <w:numPr>
                <w:ilvl w:val="0"/>
                <w:numId w:val="12"/>
              </w:numPr>
              <w:spacing w:after="122"/>
              <w:ind w:left="1451" w:hanging="425"/>
              <w:contextualSpacing w:val="0"/>
            </w:pPr>
            <w:r w:rsidRPr="00E41E3A">
              <w:t>limiteraient, d'une manière importante et non conforme aux Documents d'Appel d'Offres, les droits du Maître d'Ouvrage ou les obligations du Soumissionnaire au titre du Marché ; ou</w:t>
            </w:r>
          </w:p>
          <w:p w14:paraId="17688070" w14:textId="77777777" w:rsidR="00B46D89" w:rsidRPr="00E41E3A" w:rsidRDefault="00B46D89" w:rsidP="000552D8">
            <w:pPr>
              <w:pStyle w:val="Paragraphedeliste"/>
              <w:numPr>
                <w:ilvl w:val="0"/>
                <w:numId w:val="11"/>
              </w:numPr>
              <w:spacing w:after="122"/>
              <w:ind w:left="1026" w:hanging="425"/>
              <w:contextualSpacing w:val="0"/>
            </w:pPr>
            <w:r w:rsidRPr="00E41E3A">
              <w:t>si elles étaient rectifiées, seraient préjudiciables aux autres Soumissionnaires ayant présenté des Offres conformes pour l'essentiel.</w:t>
            </w:r>
          </w:p>
          <w:p w14:paraId="1F13F7D2" w14:textId="0DBDBDF2" w:rsidR="00B46D89" w:rsidRPr="00E41E3A" w:rsidRDefault="00B46D89" w:rsidP="007E3BED">
            <w:pPr>
              <w:pStyle w:val="Heading2"/>
            </w:pPr>
            <w:r w:rsidRPr="00E41E3A">
              <w:t>Le Maître d'Ouvrage examinera tous les aspects de l'Offre technique en application des Articles 1</w:t>
            </w:r>
            <w:r w:rsidR="00F51F9D">
              <w:t>6</w:t>
            </w:r>
            <w:r w:rsidRPr="00E41E3A">
              <w:t xml:space="preserve"> et 1</w:t>
            </w:r>
            <w:r w:rsidR="00F51F9D">
              <w:t>7</w:t>
            </w:r>
            <w:r w:rsidRPr="00E41E3A">
              <w:t xml:space="preserve"> des IS, notamment pour s'assurer que toutes les exigences de la Section VII – Exigences du Maître d'Ouvrage ont été satisfaites sans Divergence, Réserve ou Omission importante.</w:t>
            </w:r>
          </w:p>
          <w:p w14:paraId="5C16F06E" w14:textId="77777777" w:rsidR="00B46D89" w:rsidRPr="00E41E3A" w:rsidRDefault="00B46D89" w:rsidP="007E3BED">
            <w:pPr>
              <w:pStyle w:val="Heading2"/>
            </w:pPr>
            <w:r w:rsidRPr="00E41E3A">
              <w:t>Le Maître d'Ouvrage écartera toute Offre qui n’est pas conforme pour l’essentiel aux dispositions des Documents d’Appel d’Offres et le Soumissionnaire ne pourra pas, par la suite, la rendre conforme en apportant des corrections aux Divergences, Réserves ou Omissions importantes qui auraient été constatées.</w:t>
            </w:r>
          </w:p>
        </w:tc>
      </w:tr>
      <w:tr w:rsidR="00B50E1A" w:rsidRPr="00E41E3A" w14:paraId="4488FEC8" w14:textId="77777777" w:rsidTr="004B7931">
        <w:tc>
          <w:tcPr>
            <w:tcW w:w="2694" w:type="dxa"/>
          </w:tcPr>
          <w:p w14:paraId="692FB997" w14:textId="395614ED" w:rsidR="00C43896" w:rsidRPr="00E41E3A" w:rsidRDefault="00B73D93" w:rsidP="007E3BED">
            <w:pPr>
              <w:pStyle w:val="Heading1"/>
            </w:pPr>
            <w:bookmarkStart w:id="61" w:name="_Toc238222047"/>
            <w:r w:rsidRPr="00E41E3A">
              <w:t>Evaluation des Offres t</w:t>
            </w:r>
            <w:r w:rsidR="00C7031A" w:rsidRPr="00E41E3A">
              <w:t>echniques</w:t>
            </w:r>
            <w:bookmarkEnd w:id="61"/>
          </w:p>
        </w:tc>
        <w:tc>
          <w:tcPr>
            <w:tcW w:w="6662" w:type="dxa"/>
          </w:tcPr>
          <w:p w14:paraId="66EFD4EF" w14:textId="6C659E89" w:rsidR="00C43896" w:rsidRPr="00E41E3A" w:rsidRDefault="00C7031A" w:rsidP="007E3BED">
            <w:pPr>
              <w:pStyle w:val="Heading2"/>
            </w:pPr>
            <w:r w:rsidRPr="00E41E3A">
              <w:t>Pour évaluer les Offres</w:t>
            </w:r>
            <w:r w:rsidR="00B73D93" w:rsidRPr="00E41E3A">
              <w:t xml:space="preserve"> t</w:t>
            </w:r>
            <w:r w:rsidR="00C768A2" w:rsidRPr="00E41E3A">
              <w:t>echniques</w:t>
            </w:r>
            <w:r w:rsidRPr="00E41E3A">
              <w:t xml:space="preserve">, le Maître d'Ouvrage utilisera les critères et méthodes </w:t>
            </w:r>
            <w:r w:rsidR="00C768A2" w:rsidRPr="00E41E3A">
              <w:t>définis dans cet Article</w:t>
            </w:r>
            <w:r w:rsidR="003E3B8A" w:rsidRPr="00E41E3A">
              <w:t xml:space="preserve"> et</w:t>
            </w:r>
            <w:r w:rsidR="00C768A2" w:rsidRPr="00E41E3A">
              <w:t xml:space="preserve"> ceux indiqués en Section III – Critères d'évaluation et de qualification, à l'exclusion de tout autre critère ou méthode. </w:t>
            </w:r>
          </w:p>
          <w:p w14:paraId="19C8B110" w14:textId="25D59820" w:rsidR="00293D18" w:rsidRPr="00E41E3A" w:rsidRDefault="0049493C" w:rsidP="007E3BED">
            <w:pPr>
              <w:pStyle w:val="Heading2"/>
            </w:pPr>
            <w:r w:rsidRPr="00E41E3A">
              <w:t>Le Maître d'O</w:t>
            </w:r>
            <w:r w:rsidR="00C768A2" w:rsidRPr="00E41E3A">
              <w:t>uvr</w:t>
            </w:r>
            <w:r w:rsidRPr="00E41E3A">
              <w:t>age procèdera à une é</w:t>
            </w:r>
            <w:r w:rsidR="00B73D93" w:rsidRPr="00E41E3A">
              <w:t>valuation détaillée des Offres t</w:t>
            </w:r>
            <w:r w:rsidRPr="00E41E3A">
              <w:t>echniques conformément à l'Article</w:t>
            </w:r>
            <w:r w:rsidR="00861A31" w:rsidRPr="00E41E3A">
              <w:t> 3</w:t>
            </w:r>
            <w:r w:rsidR="00F51F9D">
              <w:t>2</w:t>
            </w:r>
            <w:r w:rsidRPr="00E41E3A">
              <w:t xml:space="preserve"> des IS pour déterminer si les aspects techniques sont conformes aux Documents d'Appel d'Offres. Une Offre qui </w:t>
            </w:r>
            <w:r w:rsidR="007A55BD" w:rsidRPr="00E41E3A">
              <w:t>ne satisfait pas aux</w:t>
            </w:r>
            <w:r w:rsidR="00C42370" w:rsidRPr="00E41E3A">
              <w:t xml:space="preserve"> niveaux</w:t>
            </w:r>
            <w:r w:rsidR="007A55BD" w:rsidRPr="00E41E3A">
              <w:t xml:space="preserve"> </w:t>
            </w:r>
            <w:r w:rsidR="00C42370" w:rsidRPr="00E41E3A">
              <w:t>minim</w:t>
            </w:r>
            <w:r w:rsidR="007A3FF8" w:rsidRPr="00E41E3A">
              <w:t>ums</w:t>
            </w:r>
            <w:r w:rsidR="00C42370" w:rsidRPr="00E41E3A">
              <w:t xml:space="preserve"> </w:t>
            </w:r>
            <w:r w:rsidR="007A55BD" w:rsidRPr="00E41E3A">
              <w:t xml:space="preserve">acceptables </w:t>
            </w:r>
            <w:r w:rsidR="00AF3B0E" w:rsidRPr="00E41E3A">
              <w:t>en matière</w:t>
            </w:r>
            <w:r w:rsidR="00C42370" w:rsidRPr="00E41E3A">
              <w:t xml:space="preserve"> </w:t>
            </w:r>
            <w:r w:rsidR="00AF3B0E" w:rsidRPr="00E41E3A">
              <w:t>d</w:t>
            </w:r>
            <w:r w:rsidR="007A55BD" w:rsidRPr="00E41E3A">
              <w:t xml:space="preserve">'exhaustivité, </w:t>
            </w:r>
            <w:r w:rsidR="00AF3B0E" w:rsidRPr="00E41E3A">
              <w:t xml:space="preserve">de </w:t>
            </w:r>
            <w:r w:rsidR="007A55BD" w:rsidRPr="00E41E3A">
              <w:t>cohérence et de détail, et</w:t>
            </w:r>
            <w:r w:rsidR="009963B4">
              <w:t>/ou</w:t>
            </w:r>
            <w:r w:rsidR="007A55BD" w:rsidRPr="00E41E3A">
              <w:t xml:space="preserve"> aux exigences </w:t>
            </w:r>
            <w:r w:rsidR="007A3FF8" w:rsidRPr="00E41E3A">
              <w:t xml:space="preserve">de performance </w:t>
            </w:r>
            <w:r w:rsidR="007A55BD" w:rsidRPr="00E41E3A">
              <w:t>minim</w:t>
            </w:r>
            <w:r w:rsidR="005E6B41" w:rsidRPr="00E41E3A">
              <w:t>ums</w:t>
            </w:r>
            <w:r w:rsidR="007A55BD" w:rsidRPr="00E41E3A">
              <w:t xml:space="preserve"> (ou maxim</w:t>
            </w:r>
            <w:r w:rsidR="005E6B41" w:rsidRPr="00E41E3A">
              <w:t>ums</w:t>
            </w:r>
            <w:r w:rsidR="007A55BD" w:rsidRPr="00E41E3A">
              <w:t>, selon le cas) spécifiées, sera rejetée pour non-</w:t>
            </w:r>
            <w:r w:rsidR="00AF3B0E" w:rsidRPr="00E41E3A">
              <w:t>conformité</w:t>
            </w:r>
            <w:r w:rsidR="007A55BD" w:rsidRPr="00E41E3A">
              <w:t>.</w:t>
            </w:r>
            <w:r w:rsidR="00AF3B0E" w:rsidRPr="00E41E3A">
              <w:t xml:space="preserve"> </w:t>
            </w:r>
            <w:r w:rsidR="00CA7770">
              <w:t xml:space="preserve">La ou les Tranches optionnelles ne feront pas l’objet d’évaluation par le Maître d’Ouvrage. </w:t>
            </w:r>
            <w:r w:rsidR="00AF3B0E" w:rsidRPr="00E41E3A">
              <w:t>Pour ce faire, le Maître d'Ouvrage examinera et comparera les aspects techni</w:t>
            </w:r>
            <w:r w:rsidR="00386A13" w:rsidRPr="00E41E3A">
              <w:t>qu</w:t>
            </w:r>
            <w:r w:rsidR="00AF3B0E" w:rsidRPr="00E41E3A">
              <w:t>es des Offres sur la base des informations fournies par les Soumissionnaires, en prenant en compte les éléments ci</w:t>
            </w:r>
            <w:r w:rsidR="00AF3B0E" w:rsidRPr="00E41E3A">
              <w:noBreakHyphen/>
              <w:t>après :</w:t>
            </w:r>
          </w:p>
          <w:p w14:paraId="433D7D4B" w14:textId="30C12193" w:rsidR="00293D18" w:rsidRPr="00E41E3A" w:rsidRDefault="00E67133" w:rsidP="003A520F">
            <w:pPr>
              <w:pStyle w:val="Paragraphedeliste"/>
              <w:numPr>
                <w:ilvl w:val="0"/>
                <w:numId w:val="41"/>
              </w:numPr>
              <w:spacing w:after="122"/>
              <w:ind w:left="1026" w:hanging="425"/>
              <w:contextualSpacing w:val="0"/>
            </w:pPr>
            <w:r>
              <w:t>l</w:t>
            </w:r>
            <w:r w:rsidR="00386A13" w:rsidRPr="00E41E3A">
              <w:t>'</w:t>
            </w:r>
            <w:r w:rsidRPr="00E41E3A">
              <w:t>exhaustivité</w:t>
            </w:r>
            <w:r w:rsidR="00386A13" w:rsidRPr="00E41E3A">
              <w:t xml:space="preserve"> et la conformité avec la Section</w:t>
            </w:r>
            <w:r w:rsidR="00D25BF2">
              <w:t xml:space="preserve"> </w:t>
            </w:r>
            <w:r w:rsidR="00386A13" w:rsidRPr="00E41E3A">
              <w:t>VII</w:t>
            </w:r>
            <w:r w:rsidR="00D25BF2">
              <w:t xml:space="preserve"> </w:t>
            </w:r>
            <w:r w:rsidR="00386A13" w:rsidRPr="00E41E3A">
              <w:t>– Exigences du Maître d'Ouvrage</w:t>
            </w:r>
            <w:r w:rsidR="00594254" w:rsidRPr="00E41E3A">
              <w:t xml:space="preserve"> ; la conformité des </w:t>
            </w:r>
            <w:r w:rsidR="00623FC3">
              <w:t xml:space="preserve">travaux </w:t>
            </w:r>
            <w:r w:rsidR="00594254" w:rsidRPr="00E41E3A">
              <w:t>proposés avec les valeurs spécifiées dans l</w:t>
            </w:r>
            <w:r w:rsidR="00194059">
              <w:t>a</w:t>
            </w:r>
            <w:r w:rsidR="00594254" w:rsidRPr="00E41E3A">
              <w:t xml:space="preserve"> Table</w:t>
            </w:r>
            <w:r w:rsidR="00194059">
              <w:t xml:space="preserve"> </w:t>
            </w:r>
            <w:r w:rsidR="00594254" w:rsidRPr="00E41E3A">
              <w:t xml:space="preserve">des </w:t>
            </w:r>
            <w:r w:rsidR="00866DCB" w:rsidRPr="00E41E3A">
              <w:t xml:space="preserve">exigences de </w:t>
            </w:r>
            <w:r w:rsidR="00594254" w:rsidRPr="00E41E3A">
              <w:t>performance</w:t>
            </w:r>
            <w:r w:rsidR="00882D15">
              <w:t xml:space="preserve"> de la Section VII</w:t>
            </w:r>
            <w:r w:rsidR="00594254" w:rsidRPr="00E41E3A">
              <w:t>, y compris la conformité avec l'exigence minim</w:t>
            </w:r>
            <w:r w:rsidR="005E6B41" w:rsidRPr="00E41E3A">
              <w:t>um</w:t>
            </w:r>
            <w:r w:rsidR="00594254" w:rsidRPr="00E41E3A">
              <w:t xml:space="preserve"> (ou maxim</w:t>
            </w:r>
            <w:r w:rsidR="005E6B41" w:rsidRPr="00E41E3A">
              <w:t>um</w:t>
            </w:r>
            <w:r w:rsidR="00594254" w:rsidRPr="00E41E3A">
              <w:t xml:space="preserve">, selon le cas) spécifiée correspondant à chaque garantie de fonctionnement, </w:t>
            </w:r>
            <w:r w:rsidR="00AA262C" w:rsidRPr="00E41E3A">
              <w:t>tel qu'</w:t>
            </w:r>
            <w:r w:rsidR="00594254" w:rsidRPr="00E41E3A">
              <w:t>indiqué dans les Exigences du Maître d'Ouvrage</w:t>
            </w:r>
            <w:r w:rsidR="00386A13" w:rsidRPr="00E41E3A">
              <w:t xml:space="preserve">, </w:t>
            </w:r>
            <w:r w:rsidR="00623FC3">
              <w:t>l'adéquation</w:t>
            </w:r>
            <w:r w:rsidR="008E3BD2" w:rsidRPr="00E41E3A">
              <w:t xml:space="preserve"> </w:t>
            </w:r>
            <w:r w:rsidR="00594254" w:rsidRPr="00E41E3A">
              <w:t>des</w:t>
            </w:r>
            <w:r w:rsidR="00623FC3">
              <w:t xml:space="preserve"> ouvrages</w:t>
            </w:r>
            <w:r w:rsidR="00594254" w:rsidRPr="00E41E3A">
              <w:t xml:space="preserve"> proposés </w:t>
            </w:r>
            <w:r w:rsidR="00623FC3">
              <w:t>au regard des</w:t>
            </w:r>
            <w:r w:rsidR="008E3BD2" w:rsidRPr="00E41E3A">
              <w:t xml:space="preserve"> </w:t>
            </w:r>
            <w:r w:rsidR="00C6707A" w:rsidRPr="00E41E3A">
              <w:t>conditions</w:t>
            </w:r>
            <w:r w:rsidR="00594254" w:rsidRPr="00E41E3A">
              <w:t xml:space="preserve"> environnementales et climatiques </w:t>
            </w:r>
            <w:r w:rsidR="00623FC3">
              <w:t>prévalant</w:t>
            </w:r>
            <w:r w:rsidR="00623FC3" w:rsidRPr="00E41E3A">
              <w:t xml:space="preserve"> </w:t>
            </w:r>
            <w:r w:rsidR="009F5E77" w:rsidRPr="00E41E3A">
              <w:t xml:space="preserve">sur le </w:t>
            </w:r>
            <w:r w:rsidR="00623FC3">
              <w:t>site</w:t>
            </w:r>
            <w:r w:rsidR="008E3BD2" w:rsidRPr="00E41E3A">
              <w:t> ;</w:t>
            </w:r>
            <w:r w:rsidR="00594254" w:rsidRPr="00E41E3A">
              <w:t xml:space="preserve"> </w:t>
            </w:r>
            <w:r w:rsidR="000E0AE3" w:rsidRPr="00E41E3A">
              <w:t>ainsi que</w:t>
            </w:r>
            <w:r w:rsidR="009F5E77" w:rsidRPr="00E41E3A">
              <w:t xml:space="preserve"> la qualité, le fonctionnement</w:t>
            </w:r>
            <w:r w:rsidR="00293D18" w:rsidRPr="00E41E3A">
              <w:t xml:space="preserve"> </w:t>
            </w:r>
            <w:r w:rsidR="00DB13B5" w:rsidRPr="00E41E3A">
              <w:t xml:space="preserve">et </w:t>
            </w:r>
            <w:r w:rsidR="00623FC3">
              <w:t>la mise en œuvre</w:t>
            </w:r>
            <w:r w:rsidR="00623FC3" w:rsidRPr="00E41E3A">
              <w:t xml:space="preserve"> </w:t>
            </w:r>
            <w:r w:rsidR="00DB13B5" w:rsidRPr="00E41E3A">
              <w:t>de</w:t>
            </w:r>
            <w:r w:rsidR="008E3BD2" w:rsidRPr="00E41E3A">
              <w:t xml:space="preserve"> </w:t>
            </w:r>
            <w:r w:rsidR="00DB13B5" w:rsidRPr="00E41E3A">
              <w:t xml:space="preserve">tout </w:t>
            </w:r>
            <w:r w:rsidR="00623FC3">
              <w:t xml:space="preserve">procédé de </w:t>
            </w:r>
            <w:r w:rsidR="008E3BD2" w:rsidRPr="00E41E3A">
              <w:t xml:space="preserve">contrôle </w:t>
            </w:r>
            <w:r w:rsidR="00623FC3">
              <w:t>proposé</w:t>
            </w:r>
            <w:r w:rsidR="008E3BD2" w:rsidRPr="00E41E3A">
              <w:t xml:space="preserve"> dans l'Offre </w:t>
            </w:r>
            <w:r w:rsidR="00123006" w:rsidRPr="00E41E3A">
              <w:t>;</w:t>
            </w:r>
          </w:p>
          <w:p w14:paraId="2F03BB07" w14:textId="0934A0BF" w:rsidR="00DB13B5" w:rsidRPr="00E41E3A" w:rsidRDefault="00DB13B5" w:rsidP="003A520F">
            <w:pPr>
              <w:pStyle w:val="Paragraphedeliste"/>
              <w:numPr>
                <w:ilvl w:val="0"/>
                <w:numId w:val="41"/>
              </w:numPr>
              <w:spacing w:after="122"/>
              <w:ind w:left="1026" w:hanging="425"/>
              <w:contextualSpacing w:val="0"/>
            </w:pPr>
            <w:r w:rsidRPr="00E41E3A">
              <w:t xml:space="preserve">le respect des délais prévus </w:t>
            </w:r>
            <w:r w:rsidR="00BA056D">
              <w:t>au niveau du</w:t>
            </w:r>
            <w:r w:rsidRPr="00E41E3A">
              <w:t xml:space="preserve"> calendrier de mise en </w:t>
            </w:r>
            <w:r w:rsidR="00E67133" w:rsidRPr="00E41E3A">
              <w:t>œuvre</w:t>
            </w:r>
            <w:r w:rsidRPr="00E41E3A">
              <w:t xml:space="preserve"> </w:t>
            </w:r>
            <w:r w:rsidR="00BA056D">
              <w:t xml:space="preserve">de la Section VII – Exigences du Maître d'Ouvrage, </w:t>
            </w:r>
            <w:r w:rsidR="009A7792">
              <w:t>s'il est fourn</w:t>
            </w:r>
            <w:r w:rsidR="00D22457" w:rsidRPr="00D22457">
              <w:t>i</w:t>
            </w:r>
            <w:r w:rsidR="00BA056D">
              <w:t xml:space="preserve">, </w:t>
            </w:r>
            <w:r w:rsidRPr="00E41E3A">
              <w:t xml:space="preserve">et de tout autre calendrier proposé par les Soumissionnaires, comme </w:t>
            </w:r>
            <w:r w:rsidR="000F41A2" w:rsidRPr="00E41E3A">
              <w:t>précisé dans le calendrier f</w:t>
            </w:r>
            <w:r w:rsidRPr="00E41E3A">
              <w:t xml:space="preserve">ourni </w:t>
            </w:r>
            <w:r w:rsidR="00B73D93" w:rsidRPr="00E41E3A">
              <w:t>dans l'Offre t</w:t>
            </w:r>
            <w:r w:rsidR="000F41A2" w:rsidRPr="00E41E3A">
              <w:t>ech</w:t>
            </w:r>
            <w:r w:rsidR="008B0394" w:rsidRPr="00E41E3A">
              <w:t>n</w:t>
            </w:r>
            <w:r w:rsidRPr="00E41E3A">
              <w:t>ique</w:t>
            </w:r>
            <w:r w:rsidR="000F41A2" w:rsidRPr="00E41E3A">
              <w:t> </w:t>
            </w:r>
            <w:r w:rsidR="00BA056D">
              <w:t>– Programme pour la Conception</w:t>
            </w:r>
            <w:r w:rsidR="00BA056D">
              <w:noBreakHyphen/>
              <w:t>Réalisation </w:t>
            </w:r>
            <w:r w:rsidR="000F41A2" w:rsidRPr="00E41E3A">
              <w:t>;</w:t>
            </w:r>
          </w:p>
          <w:p w14:paraId="77357B68" w14:textId="7C594FF4" w:rsidR="00293D18" w:rsidRPr="00E41E3A" w:rsidRDefault="00866DCB" w:rsidP="006A7178">
            <w:pPr>
              <w:pStyle w:val="Paragraphedeliste"/>
              <w:numPr>
                <w:ilvl w:val="0"/>
                <w:numId w:val="41"/>
              </w:numPr>
              <w:spacing w:after="122"/>
              <w:ind w:left="1026" w:hanging="425"/>
              <w:contextualSpacing w:val="0"/>
            </w:pPr>
            <w:r w:rsidRPr="00E41E3A">
              <w:t xml:space="preserve">le type, la quantité et la disponibilité à long terme des pièces détachées </w:t>
            </w:r>
            <w:r w:rsidR="00BA056D" w:rsidRPr="00BA056D">
              <w:t>obligatoires et recommandé</w:t>
            </w:r>
            <w:r w:rsidR="00BA056D">
              <w:t>e</w:t>
            </w:r>
            <w:r w:rsidR="00BA056D" w:rsidRPr="00BA056D">
              <w:t>s</w:t>
            </w:r>
            <w:r w:rsidR="00BA056D">
              <w:t>, ainsi que</w:t>
            </w:r>
            <w:r w:rsidRPr="00E41E3A">
              <w:t xml:space="preserve"> des services de maintenance</w:t>
            </w:r>
            <w:r w:rsidR="00BA056D">
              <w:t> </w:t>
            </w:r>
            <w:r w:rsidRPr="00E41E3A">
              <w:t>; et</w:t>
            </w:r>
          </w:p>
          <w:p w14:paraId="59CC394B" w14:textId="376AA7ED" w:rsidR="00293D18" w:rsidRPr="00E41E3A" w:rsidRDefault="00866DCB" w:rsidP="003A520F">
            <w:pPr>
              <w:pStyle w:val="Paragraphedeliste"/>
              <w:numPr>
                <w:ilvl w:val="0"/>
                <w:numId w:val="41"/>
              </w:numPr>
              <w:spacing w:after="122"/>
              <w:ind w:left="1026" w:hanging="425"/>
              <w:contextualSpacing w:val="0"/>
            </w:pPr>
            <w:r w:rsidRPr="00E41E3A">
              <w:t xml:space="preserve">tout autre élément pertinent, le cas échéant, listé en Section III – Critères d'évaluation et de qualification. </w:t>
            </w:r>
          </w:p>
          <w:p w14:paraId="0ABEDD79" w14:textId="0E39BAED" w:rsidR="00861A31" w:rsidRPr="00E41E3A" w:rsidRDefault="00B73D93" w:rsidP="007E3BED">
            <w:pPr>
              <w:pStyle w:val="Heading2"/>
            </w:pPr>
            <w:r w:rsidRPr="00D22457">
              <w:t>Si une Offre t</w:t>
            </w:r>
            <w:r w:rsidR="00717913" w:rsidRPr="00D22457">
              <w:t>echnique est déclarée non conforme pour l'essentiel aux exigences des Documents d'Appel d'Offres</w:t>
            </w:r>
            <w:r w:rsidR="001D0CE4" w:rsidRPr="00D22457">
              <w:t xml:space="preserve"> en vertu de l'Article 3</w:t>
            </w:r>
            <w:r w:rsidR="00F51F9D">
              <w:t>2</w:t>
            </w:r>
            <w:r w:rsidR="001D0CE4" w:rsidRPr="00D22457">
              <w:t>.2 des IS</w:t>
            </w:r>
            <w:r w:rsidR="00717913" w:rsidRPr="00D22457">
              <w:t>, l'Offre doit être rejetée et ne doit pas être évaluée de manière plus approfond</w:t>
            </w:r>
            <w:r w:rsidR="0015333E" w:rsidRPr="00D22457">
              <w:t>i</w:t>
            </w:r>
            <w:r w:rsidRPr="00D22457">
              <w:t>e. Les Offres t</w:t>
            </w:r>
            <w:r w:rsidR="00717913" w:rsidRPr="00D22457">
              <w:t xml:space="preserve">echniques conformes pour l'essentiel </w:t>
            </w:r>
            <w:r w:rsidR="00717913" w:rsidRPr="00E41E3A">
              <w:t>seront évaluées et notées. Les notes à attribuer pour chaque critère et sous</w:t>
            </w:r>
            <w:r w:rsidR="00717913" w:rsidRPr="00E41E3A">
              <w:noBreakHyphen/>
              <w:t xml:space="preserve">critère technique sont précisées en Section III – Critères d'évaluation et de qualification. </w:t>
            </w:r>
          </w:p>
          <w:p w14:paraId="57431BA9" w14:textId="0A47A021" w:rsidR="00DC3A5D" w:rsidRPr="00E41E3A" w:rsidRDefault="00DD7259" w:rsidP="007E3BED">
            <w:pPr>
              <w:pStyle w:val="Heading2"/>
            </w:pPr>
            <w:r w:rsidRPr="00E41E3A">
              <w:t>En cas d'Offres variantes ou de variantes techniques, lorsqu'elles sont autorisées</w:t>
            </w:r>
            <w:r w:rsidR="001A48C2" w:rsidRPr="00E41E3A">
              <w:t xml:space="preserve"> en vertu l'Article 13 des IS, l</w:t>
            </w:r>
            <w:r w:rsidRPr="00E41E3A">
              <w:t>e Maître d'Ouvrage</w:t>
            </w:r>
            <w:r w:rsidR="00717913" w:rsidRPr="00E41E3A">
              <w:t xml:space="preserve"> </w:t>
            </w:r>
            <w:r w:rsidRPr="00E41E3A">
              <w:t xml:space="preserve">procèdera à une évaluation similaire de ces variantes. </w:t>
            </w:r>
            <w:r w:rsidR="00514F15" w:rsidRPr="00E41E3A">
              <w:t>Si</w:t>
            </w:r>
            <w:r w:rsidRPr="00E41E3A">
              <w:t xml:space="preserve"> des variantes sont </w:t>
            </w:r>
            <w:r w:rsidR="00514F15" w:rsidRPr="00E41E3A">
              <w:t>prop</w:t>
            </w:r>
            <w:r w:rsidRPr="00E41E3A">
              <w:t xml:space="preserve">osées alors qu'elles ne sont pas autorisées, </w:t>
            </w:r>
            <w:r w:rsidR="00514F15" w:rsidRPr="00E41E3A">
              <w:t>ces dernières ne seront pas considérées</w:t>
            </w:r>
            <w:r w:rsidR="00293D18" w:rsidRPr="00E41E3A">
              <w:t>.</w:t>
            </w:r>
          </w:p>
        </w:tc>
      </w:tr>
      <w:tr w:rsidR="007A39E3" w:rsidRPr="00E41E3A" w14:paraId="5882FA3A" w14:textId="77777777" w:rsidTr="004B7931">
        <w:tc>
          <w:tcPr>
            <w:tcW w:w="2694" w:type="dxa"/>
          </w:tcPr>
          <w:p w14:paraId="56A31712" w14:textId="0B2E799C" w:rsidR="007A39E3" w:rsidRPr="00E41E3A" w:rsidRDefault="007A39E3" w:rsidP="007E3BED">
            <w:pPr>
              <w:pStyle w:val="Heading1"/>
            </w:pPr>
            <w:bookmarkStart w:id="62" w:name="_Toc238222048"/>
            <w:r w:rsidRPr="00E41E3A">
              <w:t>Eligibilit</w:t>
            </w:r>
            <w:r w:rsidR="006020B9" w:rsidRPr="00E41E3A">
              <w:t>é</w:t>
            </w:r>
            <w:r w:rsidRPr="00E41E3A">
              <w:t xml:space="preserve"> </w:t>
            </w:r>
            <w:r w:rsidR="006020B9" w:rsidRPr="00E41E3A">
              <w:t>et Qualification du Soumissionnaire</w:t>
            </w:r>
            <w:bookmarkEnd w:id="62"/>
          </w:p>
        </w:tc>
        <w:tc>
          <w:tcPr>
            <w:tcW w:w="6662" w:type="dxa"/>
          </w:tcPr>
          <w:p w14:paraId="6C0B439E" w14:textId="6B81AC60" w:rsidR="00BB6C16" w:rsidRDefault="006020B9" w:rsidP="007E3BED">
            <w:pPr>
              <w:pStyle w:val="Heading2"/>
            </w:pPr>
            <w:r w:rsidRPr="00E41E3A">
              <w:t xml:space="preserve">Pendant l’évaluation des Offres </w:t>
            </w:r>
            <w:r w:rsidR="00B73D93" w:rsidRPr="00E41E3A">
              <w:t>t</w:t>
            </w:r>
            <w:r w:rsidRPr="00E41E3A">
              <w:t>echniques, le Maître d'Ouvrage s’assurera que le Soumissionnaire continue de satisfaire aux critères d’éligibilité et de qualification stipulés dans les Articles 3 et 4 des IS, et la Section III </w:t>
            </w:r>
            <w:r w:rsidRPr="00E41E3A">
              <w:noBreakHyphen/>
              <w:t> Critères d’évaluation et de qualification des Documents de la Sélection Initiale</w:t>
            </w:r>
            <w:r w:rsidR="00491C30">
              <w:t xml:space="preserve">, </w:t>
            </w:r>
            <w:r w:rsidR="00491C30" w:rsidRPr="00CC0C8E">
              <w:rPr>
                <w:noProof/>
              </w:rPr>
              <w:t>notamment ses ressources financières actualisées</w:t>
            </w:r>
            <w:r w:rsidR="007A39E3" w:rsidRPr="00E41E3A">
              <w:t>.</w:t>
            </w:r>
          </w:p>
          <w:p w14:paraId="577FAFAA" w14:textId="6966D403" w:rsidR="007A39E3" w:rsidRPr="00E41E3A" w:rsidRDefault="006272A1" w:rsidP="007E3BED">
            <w:pPr>
              <w:pStyle w:val="Heading2"/>
            </w:pPr>
            <w:r w:rsidRPr="00E41E3A">
              <w:t xml:space="preserve">L'ouverture et l'évaluation des Offres Financières d'un Soumissionnaire sont subordonnées à la vérification que le Soumissionnaire continue de satisfaire aux critères </w:t>
            </w:r>
            <w:r w:rsidR="00BA056D">
              <w:t xml:space="preserve">d'éligibilité et </w:t>
            </w:r>
            <w:r w:rsidRPr="00E41E3A">
              <w:t xml:space="preserve">de qualification. </w:t>
            </w:r>
            <w:r w:rsidR="001A48C2" w:rsidRPr="00E41E3A">
              <w:t>Dans le cas contraire, l'Offre f</w:t>
            </w:r>
            <w:r w:rsidRPr="00E41E3A">
              <w:t>inancière sera rejetée et retournée au Soumissionnaire sans avoir été ouverte</w:t>
            </w:r>
            <w:r w:rsidR="007A39E3" w:rsidRPr="00E41E3A">
              <w:t>.</w:t>
            </w:r>
          </w:p>
        </w:tc>
      </w:tr>
      <w:tr w:rsidR="00B86B98" w:rsidRPr="00E41E3A" w14:paraId="1F5A9B70" w14:textId="77777777" w:rsidTr="004B7931">
        <w:tc>
          <w:tcPr>
            <w:tcW w:w="2694" w:type="dxa"/>
          </w:tcPr>
          <w:p w14:paraId="68CE0A81" w14:textId="77777777" w:rsidR="00B86B98" w:rsidRPr="00E41E3A" w:rsidRDefault="00B86B98" w:rsidP="00A532B4"/>
        </w:tc>
        <w:tc>
          <w:tcPr>
            <w:tcW w:w="6662" w:type="dxa"/>
          </w:tcPr>
          <w:p w14:paraId="4375F591" w14:textId="615650D5" w:rsidR="00B86B98" w:rsidRPr="00E41E3A" w:rsidRDefault="00B86B98" w:rsidP="00A532B4">
            <w:pPr>
              <w:pStyle w:val="HeadingA"/>
            </w:pPr>
            <w:bookmarkStart w:id="63" w:name="_Toc238222049"/>
            <w:r>
              <w:t>Notification de l’évaluation des Offres techniques et évaluation des Offres financières</w:t>
            </w:r>
            <w:bookmarkEnd w:id="63"/>
          </w:p>
        </w:tc>
      </w:tr>
      <w:tr w:rsidR="00B86B98" w:rsidRPr="00E41E3A" w14:paraId="04203E0E" w14:textId="77777777" w:rsidTr="004B7931">
        <w:tc>
          <w:tcPr>
            <w:tcW w:w="2694" w:type="dxa"/>
          </w:tcPr>
          <w:p w14:paraId="102E4ECD" w14:textId="6BBB8450" w:rsidR="00B86B98" w:rsidRPr="00E41E3A" w:rsidRDefault="00B86B98" w:rsidP="007E3BED">
            <w:pPr>
              <w:pStyle w:val="Heading1"/>
            </w:pPr>
            <w:bookmarkStart w:id="64" w:name="_Toc238222050"/>
            <w:r w:rsidRPr="00B86B98">
              <w:t>Notification de l’Evaluation des Offres Techniques et Ouverture Publique des Offres Financières</w:t>
            </w:r>
            <w:bookmarkEnd w:id="64"/>
            <w:r w:rsidRPr="00B86B98">
              <w:t xml:space="preserve">  </w:t>
            </w:r>
          </w:p>
        </w:tc>
        <w:tc>
          <w:tcPr>
            <w:tcW w:w="6662" w:type="dxa"/>
          </w:tcPr>
          <w:p w14:paraId="1774AB4C" w14:textId="45B0B59C" w:rsidR="000445A0" w:rsidRPr="00E41E3A" w:rsidRDefault="000445A0" w:rsidP="007E3BED">
            <w:pPr>
              <w:pStyle w:val="Heading2"/>
            </w:pPr>
            <w:r w:rsidRPr="00E41E3A">
              <w:t xml:space="preserve">A l'issue de l'évaluation des Offres techniques, le Maître d'Ouvrage </w:t>
            </w:r>
            <w:r w:rsidR="001C2B04">
              <w:t>notifiera par écrit</w:t>
            </w:r>
            <w:r w:rsidRPr="00E41E3A">
              <w:t xml:space="preserve"> </w:t>
            </w:r>
            <w:r w:rsidR="001C2B04">
              <w:t>les</w:t>
            </w:r>
            <w:r w:rsidRPr="00E41E3A">
              <w:t xml:space="preserve"> Soumissionnaires qualifiés en vue de l'attribution et dont l'Offre technique a été jugée conforme pour l'essentiel à participer à la séance d'ouverture des Offres financières. La date, le lieu et l’heure de la séance d’ouverture des Offres financières seront communiqués par écrit par le Maitre d’Ouvrage, et seront également publiés sur le site Internet du Maître d'Ouvrage tel qu'</w:t>
            </w:r>
            <w:r w:rsidRPr="00E41E3A">
              <w:rPr>
                <w:b/>
              </w:rPr>
              <w:t>indiqué dans les DPAO</w:t>
            </w:r>
            <w:r w:rsidR="001C2B04">
              <w:rPr>
                <w:b/>
              </w:rPr>
              <w:t xml:space="preserve">. </w:t>
            </w:r>
            <w:r w:rsidR="001C2B04">
              <w:rPr>
                <w:noProof/>
              </w:rPr>
              <w:t xml:space="preserve">La date d’ouverture des Offres Financières ne sera pas fixée plus tôt que dix (10) jours ouvrables à compter de la date de notification des résultats de l’évaluation technique, comme indiqué aux </w:t>
            </w:r>
            <w:r w:rsidR="008F685F">
              <w:rPr>
                <w:noProof/>
              </w:rPr>
              <w:t xml:space="preserve">présents </w:t>
            </w:r>
            <w:r w:rsidR="001C2B04">
              <w:rPr>
                <w:noProof/>
              </w:rPr>
              <w:t>Articles 35.</w:t>
            </w:r>
            <w:r w:rsidR="00A6576F">
              <w:rPr>
                <w:noProof/>
              </w:rPr>
              <w:t>1</w:t>
            </w:r>
            <w:r w:rsidR="001C2B04">
              <w:rPr>
                <w:noProof/>
              </w:rPr>
              <w:t xml:space="preserve"> et 3</w:t>
            </w:r>
            <w:r w:rsidR="00A6576F">
              <w:rPr>
                <w:noProof/>
              </w:rPr>
              <w:t>5</w:t>
            </w:r>
            <w:r w:rsidR="001C2B04">
              <w:rPr>
                <w:noProof/>
              </w:rPr>
              <w:t>.2 des IS</w:t>
            </w:r>
            <w:r w:rsidRPr="00E41E3A">
              <w:t>.</w:t>
            </w:r>
          </w:p>
          <w:p w14:paraId="71DC4777" w14:textId="03849191" w:rsidR="000445A0" w:rsidRPr="00E41E3A" w:rsidRDefault="000445A0" w:rsidP="007E3BED">
            <w:pPr>
              <w:pStyle w:val="Heading2"/>
            </w:pPr>
            <w:r w:rsidRPr="00E41E3A">
              <w:t xml:space="preserve">Le Maître d'Ouvrage notifiera </w:t>
            </w:r>
            <w:r w:rsidR="00A6576F">
              <w:t xml:space="preserve">simultanément </w:t>
            </w:r>
            <w:r w:rsidRPr="00E41E3A">
              <w:t>par écrit aux Soumissionnaires dont l'Offre technique a été rejetée</w:t>
            </w:r>
            <w:r>
              <w:t>,</w:t>
            </w:r>
            <w:r w:rsidRPr="00E41E3A">
              <w:t xml:space="preserve"> les raisons pour lesquelles </w:t>
            </w:r>
            <w:r>
              <w:t xml:space="preserve">le Soumissionnaire n'a pas été qualifié en vue de l'attribution, et/ou les raisons pour lesquelles </w:t>
            </w:r>
            <w:r w:rsidRPr="00E41E3A">
              <w:t>l'Offre technique a été jugée non conforme aux spécifications du DAO</w:t>
            </w:r>
            <w:r>
              <w:t xml:space="preserve"> et que l</w:t>
            </w:r>
            <w:r w:rsidRPr="00E41E3A">
              <w:t>'Offre financière sera retournée sans avoir été ouverte</w:t>
            </w:r>
            <w:r>
              <w:t xml:space="preserve"> après le processus d’appel d’offres et la signature du marché</w:t>
            </w:r>
            <w:r w:rsidRPr="00E41E3A">
              <w:t>.</w:t>
            </w:r>
          </w:p>
          <w:p w14:paraId="2AAE9DA9" w14:textId="3D7C1CFA" w:rsidR="000445A0" w:rsidRPr="00E41E3A" w:rsidRDefault="000445A0" w:rsidP="007E3BED">
            <w:pPr>
              <w:pStyle w:val="Heading2"/>
            </w:pPr>
            <w:r w:rsidRPr="00E41E3A">
              <w:t>Le Maître d'Ouvrage procèdera à l'ouverture des Offres financières de tous les Soumissionnaires dont l'Offre technique a été jugée conforme pour l'essentiel aux spécifications du DAO, en séance publique, en présence des représentants des Soumissionnaires qui le souhaitent, à l'adresse, date et heure précisées par le Maître d'Ouvrage conformément à l'Article </w:t>
            </w:r>
            <w:r w:rsidR="008F685F">
              <w:t>35.1</w:t>
            </w:r>
            <w:r w:rsidRPr="00E41E3A">
              <w:t xml:space="preserve"> des IS. </w:t>
            </w:r>
            <w:r w:rsidR="00341A7E">
              <w:t xml:space="preserve">Chacune des enveloppes portant la mention « Offre financière » doit être vérifiée pour confirmer qu’elle est scellée et n'a pas été ouverte. </w:t>
            </w:r>
            <w:r w:rsidRPr="00E41E3A">
              <w:t xml:space="preserve">Les enveloppes contenant les Offres financières seront </w:t>
            </w:r>
            <w:r w:rsidR="00341A7E">
              <w:t xml:space="preserve">ensuite </w:t>
            </w:r>
            <w:r w:rsidRPr="00E41E3A">
              <w:t xml:space="preserve">ouvertes l'une </w:t>
            </w:r>
            <w:r w:rsidRPr="00C3583D">
              <w:t>après l'autre et seront annoncés à haute voix et enregistrés : le nom du Soumissionnaire, la mention éventuelle d'un retrait, d'un remplacement ou d'une modification,</w:t>
            </w:r>
            <w:r w:rsidR="00A6576F">
              <w:t xml:space="preserve"> la note technique globale,</w:t>
            </w:r>
            <w:r w:rsidRPr="00C3583D">
              <w:t xml:space="preserve"> le montant de l'Offre, </w:t>
            </w:r>
            <w:r w:rsidR="00653E11">
              <w:t xml:space="preserve">par lot le cas échéant, </w:t>
            </w:r>
            <w:r w:rsidRPr="00C3583D">
              <w:t xml:space="preserve">y compris les rabais et toute variante éventuelle, </w:t>
            </w:r>
            <w:r w:rsidRPr="00C3583D">
              <w:rPr>
                <w:noProof/>
              </w:rPr>
              <w:t>le montant des Tranches Optionnelles et Conditionnelles,</w:t>
            </w:r>
            <w:r w:rsidRPr="00C3583D">
              <w:t xml:space="preserve"> et tout autre détail que le Maître d'Ouvrage juge utile </w:t>
            </w:r>
            <w:r w:rsidRPr="00E41E3A">
              <w:t>de mentionner. Seules les Offres financières, les rabais et variantes annoncées à haute voix et enregistrées lors de l'ouverture des plis seront soumis à l'évaluation.</w:t>
            </w:r>
            <w:r w:rsidR="00A8608C">
              <w:t xml:space="preserve"> L</w:t>
            </w:r>
            <w:r w:rsidRPr="00E41E3A">
              <w:t xml:space="preserve">a </w:t>
            </w:r>
            <w:r>
              <w:t>Lettre de soumission – Offre</w:t>
            </w:r>
            <w:r w:rsidRPr="00E41E3A">
              <w:t xml:space="preserve"> financière sera paraphée par </w:t>
            </w:r>
            <w:r w:rsidR="00A6576F">
              <w:t>tous</w:t>
            </w:r>
            <w:r w:rsidRPr="00E41E3A">
              <w:t xml:space="preserve"> représentants du Maître d'Ouvrage présents à la séance d'ouverture des Offres financières. Lors de l'ouverture des Offres financières, le Maître d'Ouvrage ne doit ni se prononcer sur les mérites des Offres, ni rejeter aucune des Offres.</w:t>
            </w:r>
          </w:p>
          <w:p w14:paraId="5B91D188" w14:textId="4289AF8D" w:rsidR="00B86B98" w:rsidRPr="00E41E3A" w:rsidRDefault="000445A0" w:rsidP="007E3BED">
            <w:pPr>
              <w:pStyle w:val="Heading2"/>
              <w:rPr>
                <w:noProof/>
              </w:rPr>
            </w:pPr>
            <w:r w:rsidRPr="00E41E3A">
              <w:t xml:space="preserve">Le Maître </w:t>
            </w:r>
            <w:r w:rsidRPr="00C3583D">
              <w:t xml:space="preserve">d'Ouvrage établira le procès-verbal de la séance d’ouverture des Offres financières, qui comportera au minimum : le nom du Soumissionnaire, le montant de l’Offre, </w:t>
            </w:r>
            <w:r w:rsidR="00653E11">
              <w:t xml:space="preserve">par lot le cas échéant, </w:t>
            </w:r>
            <w:r w:rsidRPr="00C3583D">
              <w:t>y compris les rabais et les variantes proposé</w:t>
            </w:r>
            <w:r w:rsidR="009904A4">
              <w:t>e</w:t>
            </w:r>
            <w:r w:rsidRPr="00C3583D">
              <w:t xml:space="preserve">s, et </w:t>
            </w:r>
            <w:r w:rsidRPr="00C3583D">
              <w:rPr>
                <w:noProof/>
              </w:rPr>
              <w:t>le montant des Tranches Optionnelles et Conditionnelles,</w:t>
            </w:r>
            <w:r w:rsidRPr="00C3583D">
              <w:t xml:space="preserve"> le cas échéant. Il sera demandé aux représentants des Soumissionnaires présents de signer le procès</w:t>
            </w:r>
            <w:r w:rsidRPr="00C3583D">
              <w:noBreakHyphen/>
              <w:t xml:space="preserve">verbal d’ouverture </w:t>
            </w:r>
            <w:r w:rsidRPr="00E41E3A">
              <w:t>des Offres financières. L’absence de signature d’un Soumissionnaire ne porte pas atteinte à la validité et au contenu du procès-verbal. Un exemplaire du procès</w:t>
            </w:r>
            <w:r w:rsidRPr="00E41E3A">
              <w:noBreakHyphen/>
              <w:t>verbal sera distribué à tous les Soumissionnaires, et sera publié en ligne lorsque la remise des plis par voie électronique est applicable.</w:t>
            </w:r>
          </w:p>
        </w:tc>
      </w:tr>
      <w:tr w:rsidR="005158E2" w:rsidRPr="00E41E3A" w14:paraId="2F7F61E2" w14:textId="77777777" w:rsidTr="004B7931">
        <w:tc>
          <w:tcPr>
            <w:tcW w:w="2694" w:type="dxa"/>
          </w:tcPr>
          <w:p w14:paraId="33C66B5F" w14:textId="7F62B36A" w:rsidR="005158E2" w:rsidRPr="00E41E3A" w:rsidRDefault="005158E2" w:rsidP="007E3BED">
            <w:pPr>
              <w:pStyle w:val="Heading1"/>
            </w:pPr>
            <w:bookmarkStart w:id="65" w:name="_Toc238222051"/>
            <w:r w:rsidRPr="00E41E3A">
              <w:t xml:space="preserve">Correction </w:t>
            </w:r>
            <w:r w:rsidR="006272A1" w:rsidRPr="00E41E3A">
              <w:t>des erreurs arithm</w:t>
            </w:r>
            <w:r w:rsidR="00CA1291" w:rsidRPr="00E41E3A">
              <w:t>é</w:t>
            </w:r>
            <w:r w:rsidR="006272A1" w:rsidRPr="00E41E3A">
              <w:t>tiques</w:t>
            </w:r>
            <w:bookmarkEnd w:id="65"/>
          </w:p>
        </w:tc>
        <w:tc>
          <w:tcPr>
            <w:tcW w:w="6662" w:type="dxa"/>
          </w:tcPr>
          <w:p w14:paraId="5E11EF5B" w14:textId="57C4CB85" w:rsidR="005158E2" w:rsidRPr="00E41E3A" w:rsidRDefault="006272A1" w:rsidP="007E3BED">
            <w:pPr>
              <w:pStyle w:val="Heading2"/>
            </w:pPr>
            <w:r w:rsidRPr="00E41E3A">
              <w:t>Lorsqu’une Offre est conforme pour l’essentiel aux dispositions des Documents d’Appel d’Offres</w:t>
            </w:r>
            <w:r w:rsidR="00BA056D">
              <w:t xml:space="preserve"> conformément à l'Article 3</w:t>
            </w:r>
            <w:r w:rsidR="008F685F">
              <w:t>2</w:t>
            </w:r>
            <w:r w:rsidR="00BA056D">
              <w:t xml:space="preserve"> des IS</w:t>
            </w:r>
            <w:r w:rsidRPr="00E41E3A">
              <w:t>, le Maître d'Ouvrage en rectifiera les erreurs arithmétiques sur la base suivante </w:t>
            </w:r>
            <w:r w:rsidR="005158E2" w:rsidRPr="00E41E3A">
              <w:t>:</w:t>
            </w:r>
          </w:p>
          <w:p w14:paraId="711859B6" w14:textId="79348910" w:rsidR="005158E2" w:rsidRPr="006A7178" w:rsidRDefault="0006033C" w:rsidP="00296A94">
            <w:pPr>
              <w:pStyle w:val="Paragraphedeliste"/>
              <w:numPr>
                <w:ilvl w:val="0"/>
                <w:numId w:val="42"/>
              </w:numPr>
              <w:spacing w:after="122"/>
              <w:ind w:left="1026" w:hanging="425"/>
              <w:contextualSpacing w:val="0"/>
            </w:pPr>
            <w:r w:rsidRPr="006A7178">
              <w:t>S</w:t>
            </w:r>
            <w:r w:rsidR="006272A1" w:rsidRPr="006A7178">
              <w:t>'il existe</w:t>
            </w:r>
            <w:r w:rsidR="00F85BB0" w:rsidRPr="006A7178">
              <w:t xml:space="preserve">, dans les Bordereaux de Prix numérotés de 1 à </w:t>
            </w:r>
            <w:r w:rsidR="00150A5F">
              <w:t>5</w:t>
            </w:r>
            <w:r w:rsidR="00F85BB0" w:rsidRPr="006A7178">
              <w:t>,</w:t>
            </w:r>
            <w:r w:rsidR="006272A1" w:rsidRPr="006A7178">
              <w:t xml:space="preserve"> une contradiction entre </w:t>
            </w:r>
            <w:r w:rsidR="00EC2159" w:rsidRPr="006A7178">
              <w:t>le total obtenu par addition des</w:t>
            </w:r>
            <w:r w:rsidR="00607895">
              <w:t xml:space="preserve"> </w:t>
            </w:r>
            <w:r w:rsidR="00EC2159" w:rsidRPr="006A7178">
              <w:t>sous</w:t>
            </w:r>
            <w:r w:rsidR="00EC2159" w:rsidRPr="006A7178">
              <w:noBreakHyphen/>
              <w:t>totaux de la décompos</w:t>
            </w:r>
            <w:r w:rsidR="0053757C" w:rsidRPr="006A7178">
              <w:t>ition du prix et le montant du prix t</w:t>
            </w:r>
            <w:r w:rsidR="00EC2159" w:rsidRPr="006A7178">
              <w:t>otal, la décomp</w:t>
            </w:r>
            <w:r w:rsidR="0053757C" w:rsidRPr="006A7178">
              <w:t>osition du prix fera foi et le prix t</w:t>
            </w:r>
            <w:r w:rsidR="00EC2159" w:rsidRPr="006A7178">
              <w:t xml:space="preserve">otal sera rectifié en conséquence ; </w:t>
            </w:r>
          </w:p>
          <w:p w14:paraId="4E368B49" w14:textId="05414817" w:rsidR="005158E2" w:rsidRPr="00E41E3A" w:rsidRDefault="00EC2159" w:rsidP="003A520F">
            <w:pPr>
              <w:pStyle w:val="Paragraphedeliste"/>
              <w:numPr>
                <w:ilvl w:val="0"/>
                <w:numId w:val="42"/>
              </w:numPr>
              <w:spacing w:after="122"/>
              <w:ind w:left="1026" w:hanging="425"/>
              <w:contextualSpacing w:val="0"/>
            </w:pPr>
            <w:r w:rsidRPr="00E41E3A">
              <w:t xml:space="preserve">S'il existe une contradiction entre le total obtenu par addition des Bordereaux de Prix </w:t>
            </w:r>
            <w:r w:rsidR="00BA056D">
              <w:t xml:space="preserve">numérotés de 1 à </w:t>
            </w:r>
            <w:r w:rsidR="00150A5F">
              <w:t>5</w:t>
            </w:r>
            <w:r w:rsidR="00BA056D">
              <w:t xml:space="preserve"> </w:t>
            </w:r>
            <w:r w:rsidRPr="00E41E3A">
              <w:t xml:space="preserve">et le total renseigné dans le Bordereau </w:t>
            </w:r>
            <w:r w:rsidR="00BA056D">
              <w:t>N°</w:t>
            </w:r>
            <w:r w:rsidR="00150A5F">
              <w:t>6</w:t>
            </w:r>
            <w:r w:rsidR="00BA056D">
              <w:t> </w:t>
            </w:r>
            <w:r w:rsidR="00BA056D">
              <w:noBreakHyphen/>
              <w:t> </w:t>
            </w:r>
            <w:r w:rsidRPr="00E41E3A">
              <w:t>Récapitulatif des Prix, le total des Bordereaux de Prix fera foi et le Bordereau</w:t>
            </w:r>
            <w:r w:rsidR="00BA056D">
              <w:t> N°</w:t>
            </w:r>
            <w:r w:rsidR="00150A5F">
              <w:t>6</w:t>
            </w:r>
            <w:r w:rsidR="00BA056D">
              <w:t> </w:t>
            </w:r>
            <w:r w:rsidR="00BA056D">
              <w:noBreakHyphen/>
              <w:t> </w:t>
            </w:r>
            <w:r w:rsidR="00E67133" w:rsidRPr="00E41E3A">
              <w:t>Récapitulatif</w:t>
            </w:r>
            <w:r w:rsidRPr="00E41E3A">
              <w:t xml:space="preserve"> de</w:t>
            </w:r>
            <w:r w:rsidR="003A7939" w:rsidRPr="00E41E3A">
              <w:t>s</w:t>
            </w:r>
            <w:r w:rsidRPr="00E41E3A">
              <w:t xml:space="preserve"> Prix sera rectifié</w:t>
            </w:r>
            <w:r w:rsidR="003A7939" w:rsidRPr="00E41E3A">
              <w:t xml:space="preserve"> en conséquence ;</w:t>
            </w:r>
          </w:p>
          <w:p w14:paraId="1D8A4637" w14:textId="3662F53E" w:rsidR="005158E2" w:rsidRPr="00E41E3A" w:rsidRDefault="003A7939" w:rsidP="003A520F">
            <w:pPr>
              <w:pStyle w:val="Paragraphedeliste"/>
              <w:numPr>
                <w:ilvl w:val="0"/>
                <w:numId w:val="42"/>
              </w:numPr>
              <w:spacing w:after="122"/>
              <w:ind w:left="1026" w:hanging="425"/>
              <w:contextualSpacing w:val="0"/>
            </w:pPr>
            <w:r w:rsidRPr="00E41E3A">
              <w:t>S'il existe une contradiction entre le total du Bordereau</w:t>
            </w:r>
            <w:r w:rsidR="00BA056D">
              <w:t> N°</w:t>
            </w:r>
            <w:r w:rsidR="00150A5F">
              <w:t>6</w:t>
            </w:r>
            <w:r w:rsidR="00BA056D">
              <w:t> </w:t>
            </w:r>
            <w:r w:rsidR="00BA056D">
              <w:noBreakHyphen/>
              <w:t> </w:t>
            </w:r>
            <w:r w:rsidRPr="00E41E3A">
              <w:t xml:space="preserve">Récapitulatif des Prix et le </w:t>
            </w:r>
            <w:r w:rsidR="00291397">
              <w:t>m</w:t>
            </w:r>
            <w:r w:rsidRPr="00E41E3A">
              <w:t xml:space="preserve">ontant de l'Offre </w:t>
            </w:r>
            <w:r w:rsidR="00E039E1" w:rsidRPr="00E41E3A">
              <w:t xml:space="preserve">de la </w:t>
            </w:r>
            <w:r w:rsidR="00E676B2">
              <w:t>Lettre de soumission – Offre</w:t>
            </w:r>
            <w:r w:rsidR="00E039E1" w:rsidRPr="00E41E3A">
              <w:t xml:space="preserve"> financière</w:t>
            </w:r>
            <w:r w:rsidRPr="00E41E3A">
              <w:t xml:space="preserve">, le total du Bordereau </w:t>
            </w:r>
            <w:r w:rsidR="00BA056D">
              <w:t>N°</w:t>
            </w:r>
            <w:r w:rsidR="00150A5F">
              <w:t>6</w:t>
            </w:r>
            <w:r w:rsidR="00BA056D">
              <w:t> </w:t>
            </w:r>
            <w:r w:rsidR="00BA056D">
              <w:noBreakHyphen/>
              <w:t> </w:t>
            </w:r>
            <w:r w:rsidRPr="00E41E3A">
              <w:t xml:space="preserve">Récapitulatif des Prix fera foi et le </w:t>
            </w:r>
            <w:r w:rsidR="00291397">
              <w:t>m</w:t>
            </w:r>
            <w:r w:rsidRPr="00E41E3A">
              <w:t xml:space="preserve">ontant de l'Offre </w:t>
            </w:r>
            <w:r w:rsidR="00706FB3" w:rsidRPr="00E41E3A">
              <w:t xml:space="preserve">de la </w:t>
            </w:r>
            <w:r w:rsidR="00E676B2">
              <w:t>Lettre de soumission – Offre</w:t>
            </w:r>
            <w:r w:rsidR="00706FB3" w:rsidRPr="00E41E3A">
              <w:t xml:space="preserve"> financière</w:t>
            </w:r>
            <w:r w:rsidRPr="00E41E3A">
              <w:t xml:space="preserve"> sera rectifié ; et</w:t>
            </w:r>
          </w:p>
          <w:p w14:paraId="5CB46586" w14:textId="3F5082C7" w:rsidR="005158E2" w:rsidRPr="00E41E3A" w:rsidRDefault="003A7939" w:rsidP="003A520F">
            <w:pPr>
              <w:pStyle w:val="Paragraphedeliste"/>
              <w:numPr>
                <w:ilvl w:val="0"/>
                <w:numId w:val="42"/>
              </w:numPr>
              <w:spacing w:after="122"/>
              <w:ind w:left="1026" w:hanging="425"/>
              <w:contextualSpacing w:val="0"/>
            </w:pPr>
            <w:r w:rsidRPr="00E41E3A">
              <w:t>S'il existe une contradiction entre le montant indiqué en lettre</w:t>
            </w:r>
            <w:r w:rsidR="00265862" w:rsidRPr="00E41E3A">
              <w:t>s</w:t>
            </w:r>
            <w:r w:rsidRPr="00E41E3A">
              <w:t xml:space="preserve"> et le </w:t>
            </w:r>
            <w:r w:rsidR="00265862" w:rsidRPr="00E41E3A">
              <w:t xml:space="preserve">montant indiqué en chiffres, le montant en lettres fera foi, à moins que ce montant ne soit entaché d'une erreur arithmétique, auquel cas le montant en chiffres prévaudra sous réserve des alinéas </w:t>
            </w:r>
            <w:r w:rsidR="005158E2" w:rsidRPr="00E41E3A">
              <w:t xml:space="preserve">(a), (b) </w:t>
            </w:r>
            <w:r w:rsidR="00265862" w:rsidRPr="00E41E3A">
              <w:t>et</w:t>
            </w:r>
            <w:r w:rsidR="005158E2" w:rsidRPr="00E41E3A">
              <w:t xml:space="preserve"> (c) </w:t>
            </w:r>
            <w:r w:rsidR="00265862" w:rsidRPr="00E41E3A">
              <w:t>ci</w:t>
            </w:r>
            <w:r w:rsidR="00265862" w:rsidRPr="00E41E3A">
              <w:noBreakHyphen/>
              <w:t>dessus</w:t>
            </w:r>
            <w:r w:rsidR="005158E2" w:rsidRPr="00E41E3A">
              <w:t>.</w:t>
            </w:r>
          </w:p>
          <w:p w14:paraId="0FA7B2B4" w14:textId="33C09AB6" w:rsidR="005158E2" w:rsidRPr="00E41E3A" w:rsidRDefault="00265862" w:rsidP="007E3BED">
            <w:pPr>
              <w:pStyle w:val="Heading2"/>
            </w:pPr>
            <w:r w:rsidRPr="00E41E3A">
              <w:t>Le Soumissionnaire sera tenu d'accepter les rectifications des erreurs arithmétiques effectuées. En cas de refus des rectifications apportées conformément à l'Article</w:t>
            </w:r>
            <w:r w:rsidR="005158E2" w:rsidRPr="00E41E3A">
              <w:t> </w:t>
            </w:r>
            <w:r w:rsidR="00F51809" w:rsidRPr="00E41E3A">
              <w:t>3</w:t>
            </w:r>
            <w:r w:rsidR="008F685F">
              <w:t>6</w:t>
            </w:r>
            <w:r w:rsidR="005158E2" w:rsidRPr="00E41E3A">
              <w:t xml:space="preserve">.1 </w:t>
            </w:r>
            <w:r w:rsidRPr="00E41E3A">
              <w:t xml:space="preserve">des IS, son Offre sera rejetée </w:t>
            </w:r>
            <w:r w:rsidR="00AB7591" w:rsidRPr="00E41E3A">
              <w:t>et la Garantie de Soumission pourra être saisie</w:t>
            </w:r>
            <w:r w:rsidR="005158E2" w:rsidRPr="00E41E3A">
              <w:t>.</w:t>
            </w:r>
          </w:p>
        </w:tc>
      </w:tr>
      <w:tr w:rsidR="007A39E3" w:rsidRPr="00E41E3A" w14:paraId="25536BBF" w14:textId="77777777" w:rsidTr="004B7931">
        <w:tc>
          <w:tcPr>
            <w:tcW w:w="2694" w:type="dxa"/>
          </w:tcPr>
          <w:p w14:paraId="44DAE14F" w14:textId="3A861AA0" w:rsidR="007A39E3" w:rsidRPr="00E41E3A" w:rsidRDefault="007A39E3" w:rsidP="007E3BED">
            <w:pPr>
              <w:pStyle w:val="Heading1"/>
            </w:pPr>
            <w:bookmarkStart w:id="66" w:name="_Toc238222052"/>
            <w:r w:rsidRPr="00E41E3A">
              <w:t xml:space="preserve">Conversion </w:t>
            </w:r>
            <w:r w:rsidR="00AB7591" w:rsidRPr="00E41E3A">
              <w:t>en une seule monnaie</w:t>
            </w:r>
            <w:bookmarkEnd w:id="66"/>
          </w:p>
        </w:tc>
        <w:tc>
          <w:tcPr>
            <w:tcW w:w="6662" w:type="dxa"/>
          </w:tcPr>
          <w:p w14:paraId="1C02751C" w14:textId="68C59217" w:rsidR="00ED78C1" w:rsidRPr="00490D47" w:rsidRDefault="00AB7591" w:rsidP="007E3BED">
            <w:pPr>
              <w:pStyle w:val="Heading2"/>
            </w:pPr>
            <w:r w:rsidRPr="00E41E3A">
              <w:t xml:space="preserve">Aux fins d’évaluation et de comparaison des Offres, le Maître d'Ouvrage convertira tous les prix des Offres exprimés en diverses monnaies dans la monnaie </w:t>
            </w:r>
            <w:r w:rsidRPr="00A71F03">
              <w:rPr>
                <w:b/>
                <w:bCs/>
              </w:rPr>
              <w:t>spécifiée dans les DPAO</w:t>
            </w:r>
            <w:r w:rsidR="007A39E3" w:rsidRPr="00A61962">
              <w:t>.</w:t>
            </w:r>
          </w:p>
        </w:tc>
      </w:tr>
      <w:tr w:rsidR="007A39E3" w:rsidRPr="00E41E3A" w14:paraId="426B77F4" w14:textId="77777777" w:rsidTr="004B7931">
        <w:trPr>
          <w:trHeight w:val="2834"/>
        </w:trPr>
        <w:tc>
          <w:tcPr>
            <w:tcW w:w="2694" w:type="dxa"/>
          </w:tcPr>
          <w:p w14:paraId="0C593730" w14:textId="400AC633" w:rsidR="007A39E3" w:rsidRPr="00E41E3A" w:rsidRDefault="00AB7591" w:rsidP="007E3BED">
            <w:pPr>
              <w:pStyle w:val="Heading1"/>
            </w:pPr>
            <w:bookmarkStart w:id="67" w:name="_Toc238222053"/>
            <w:r w:rsidRPr="00E41E3A">
              <w:t>Evaluation des Offres Financières</w:t>
            </w:r>
            <w:bookmarkEnd w:id="67"/>
          </w:p>
        </w:tc>
        <w:tc>
          <w:tcPr>
            <w:tcW w:w="6662" w:type="dxa"/>
          </w:tcPr>
          <w:p w14:paraId="55A6D3C6" w14:textId="6AEA27E6" w:rsidR="007A39E3" w:rsidRPr="00C3583D" w:rsidRDefault="00AB7591" w:rsidP="007E3BED">
            <w:pPr>
              <w:pStyle w:val="Heading2"/>
            </w:pPr>
            <w:r w:rsidRPr="00C3583D">
              <w:t xml:space="preserve">Pour évaluer les Offres Financières, le Maître d'Ouvrage utilisera les critères </w:t>
            </w:r>
            <w:r w:rsidR="003E3B8A" w:rsidRPr="00C3583D">
              <w:t>et méthodes définis dans cet Article et ceux indiqués dans la Section III – Critères d'évaluation et de qualification, à l'exclusion de tout autre critère ou méthode</w:t>
            </w:r>
            <w:r w:rsidR="007A39E3" w:rsidRPr="00C3583D">
              <w:t>.</w:t>
            </w:r>
          </w:p>
          <w:p w14:paraId="7C173AA1" w14:textId="61FB8B59" w:rsidR="007A39E3" w:rsidRPr="00C3583D" w:rsidRDefault="003E3B8A" w:rsidP="007E3BED">
            <w:pPr>
              <w:pStyle w:val="Heading2"/>
            </w:pPr>
            <w:r w:rsidRPr="00C3583D">
              <w:t>Pour évaluer les Offres Financières, le Maître d'Ouvrage prendra en compte les éléments ci</w:t>
            </w:r>
            <w:r w:rsidRPr="00C3583D">
              <w:noBreakHyphen/>
              <w:t>après :</w:t>
            </w:r>
          </w:p>
          <w:p w14:paraId="22311B51" w14:textId="286928BF" w:rsidR="007A39E3" w:rsidRPr="00C3583D" w:rsidRDefault="008F27AD" w:rsidP="003A520F">
            <w:pPr>
              <w:pStyle w:val="Paragraphedeliste"/>
              <w:numPr>
                <w:ilvl w:val="0"/>
                <w:numId w:val="43"/>
              </w:numPr>
              <w:spacing w:after="122"/>
              <w:ind w:left="1026" w:hanging="425"/>
              <w:contextualSpacing w:val="0"/>
            </w:pPr>
            <w:r w:rsidRPr="00C3583D">
              <w:t>l</w:t>
            </w:r>
            <w:r w:rsidR="003E3B8A" w:rsidRPr="00C3583D">
              <w:t xml:space="preserve">e </w:t>
            </w:r>
            <w:r w:rsidR="00291397" w:rsidRPr="00C3583D">
              <w:t>m</w:t>
            </w:r>
            <w:r w:rsidR="003E3B8A" w:rsidRPr="00C3583D">
              <w:t xml:space="preserve">ontant de l'Offre, </w:t>
            </w:r>
            <w:r w:rsidR="000C1726" w:rsidRPr="00C3583D">
              <w:rPr>
                <w:noProof/>
              </w:rPr>
              <w:t>incluant le montant de la/des Tranche(s) Conditionnelle(s) telle(s) que définie(s) à l’</w:t>
            </w:r>
            <w:r w:rsidR="00341E7F">
              <w:rPr>
                <w:noProof/>
              </w:rPr>
              <w:t xml:space="preserve">Article </w:t>
            </w:r>
            <w:r w:rsidR="000C1726" w:rsidRPr="00C3583D">
              <w:rPr>
                <w:noProof/>
              </w:rPr>
              <w:t>1.2i)</w:t>
            </w:r>
            <w:r w:rsidR="00341E7F">
              <w:rPr>
                <w:noProof/>
              </w:rPr>
              <w:t xml:space="preserve"> des IS</w:t>
            </w:r>
            <w:r w:rsidR="000C1726" w:rsidRPr="00C3583D">
              <w:rPr>
                <w:noProof/>
              </w:rPr>
              <w:t xml:space="preserve"> </w:t>
            </w:r>
            <w:r w:rsidR="00642363" w:rsidRPr="00C3583D">
              <w:t xml:space="preserve">; </w:t>
            </w:r>
            <w:r w:rsidR="000C1726" w:rsidRPr="00C3583D">
              <w:rPr>
                <w:noProof/>
              </w:rPr>
              <w:t>mais en excluant (i) les Provisions, telles que définies aux CCAG, le cas échéant, (ii) les Provisions pour imprévus figurant dans les tableaux de prix, et (iii) le montant de la/des Tranche(s) Optionnelle(s) telle(s) que définie(s) à l’</w:t>
            </w:r>
            <w:r w:rsidR="00341E7F">
              <w:rPr>
                <w:noProof/>
              </w:rPr>
              <w:t xml:space="preserve">Article </w:t>
            </w:r>
            <w:r w:rsidR="000C1726" w:rsidRPr="00C3583D">
              <w:rPr>
                <w:noProof/>
              </w:rPr>
              <w:t>1.2h)</w:t>
            </w:r>
            <w:r w:rsidR="00341E7F">
              <w:rPr>
                <w:noProof/>
              </w:rPr>
              <w:t xml:space="preserve"> des IS</w:t>
            </w:r>
            <w:r w:rsidR="000C1726" w:rsidRPr="00C3583D">
              <w:rPr>
                <w:noProof/>
              </w:rPr>
              <w:t>, le cas échéant</w:t>
            </w:r>
            <w:r w:rsidR="00D8388C" w:rsidRPr="00C3583D">
              <w:rPr>
                <w:noProof/>
              </w:rPr>
              <w:t xml:space="preserve"> </w:t>
            </w:r>
            <w:r w:rsidRPr="00C3583D">
              <w:t xml:space="preserve">; </w:t>
            </w:r>
          </w:p>
          <w:p w14:paraId="50F1AA66" w14:textId="654CE474" w:rsidR="007A39E3" w:rsidRPr="00C3583D" w:rsidRDefault="008F27AD" w:rsidP="003A520F">
            <w:pPr>
              <w:pStyle w:val="Paragraphedeliste"/>
              <w:numPr>
                <w:ilvl w:val="0"/>
                <w:numId w:val="43"/>
              </w:numPr>
              <w:spacing w:after="122"/>
              <w:ind w:left="1026" w:hanging="425"/>
              <w:contextualSpacing w:val="0"/>
            </w:pPr>
            <w:r w:rsidRPr="00C3583D">
              <w:t>les ajustements apportés au prix pour rectifier les erreurs arithmétiques en application de l'Article</w:t>
            </w:r>
            <w:r w:rsidR="00F51809" w:rsidRPr="00C3583D">
              <w:t> </w:t>
            </w:r>
            <w:r w:rsidR="007A39E3" w:rsidRPr="00C3583D">
              <w:t>3</w:t>
            </w:r>
            <w:r w:rsidR="008F685F">
              <w:t>6</w:t>
            </w:r>
            <w:r w:rsidR="007A39E3" w:rsidRPr="00C3583D">
              <w:t>.1</w:t>
            </w:r>
            <w:r w:rsidRPr="00C3583D">
              <w:t xml:space="preserve"> des IS </w:t>
            </w:r>
            <w:r w:rsidR="007A39E3" w:rsidRPr="00C3583D">
              <w:t>;</w:t>
            </w:r>
          </w:p>
          <w:p w14:paraId="6222D8D4" w14:textId="51E51167" w:rsidR="007A39E3" w:rsidRPr="00C3583D" w:rsidRDefault="008F27AD" w:rsidP="003A520F">
            <w:pPr>
              <w:pStyle w:val="Paragraphedeliste"/>
              <w:numPr>
                <w:ilvl w:val="0"/>
                <w:numId w:val="43"/>
              </w:numPr>
              <w:spacing w:after="122"/>
              <w:ind w:left="1026" w:hanging="425"/>
              <w:contextualSpacing w:val="0"/>
            </w:pPr>
            <w:r w:rsidRPr="00C3583D">
              <w:t>les ajustements imputables aux rabais offerts en application de l'Article </w:t>
            </w:r>
            <w:r w:rsidR="007A39E3" w:rsidRPr="00C3583D">
              <w:t>1</w:t>
            </w:r>
            <w:r w:rsidR="008F685F">
              <w:t>8</w:t>
            </w:r>
            <w:r w:rsidR="007A39E3" w:rsidRPr="00C3583D">
              <w:t>.7</w:t>
            </w:r>
            <w:r w:rsidRPr="00C3583D">
              <w:t xml:space="preserve"> des IS </w:t>
            </w:r>
            <w:r w:rsidR="007A39E3" w:rsidRPr="00C3583D">
              <w:t>;</w:t>
            </w:r>
          </w:p>
          <w:p w14:paraId="6DE52BAF" w14:textId="2B451230" w:rsidR="007A39E3" w:rsidRPr="00C3583D" w:rsidRDefault="008F27AD" w:rsidP="003A520F">
            <w:pPr>
              <w:pStyle w:val="Paragraphedeliste"/>
              <w:numPr>
                <w:ilvl w:val="0"/>
                <w:numId w:val="43"/>
              </w:numPr>
              <w:spacing w:after="122"/>
              <w:ind w:left="1026" w:hanging="425"/>
              <w:contextualSpacing w:val="0"/>
            </w:pPr>
            <w:r w:rsidRPr="00C3583D">
              <w:t>les ajustements résultant des non</w:t>
            </w:r>
            <w:r w:rsidRPr="00C3583D">
              <w:noBreakHyphen/>
              <w:t xml:space="preserve">conformités mineures quantifiables </w:t>
            </w:r>
            <w:r w:rsidR="00E67133" w:rsidRPr="00C3583D">
              <w:t>calculées</w:t>
            </w:r>
            <w:r w:rsidRPr="00C3583D">
              <w:t xml:space="preserve"> conformément à l'Article </w:t>
            </w:r>
            <w:r w:rsidR="007A39E3" w:rsidRPr="00C3583D">
              <w:t>3</w:t>
            </w:r>
            <w:r w:rsidR="00F51809" w:rsidRPr="00C3583D">
              <w:t>1</w:t>
            </w:r>
            <w:r w:rsidRPr="00C3583D">
              <w:t xml:space="preserve"> des IS </w:t>
            </w:r>
            <w:r w:rsidR="007A39E3" w:rsidRPr="00C3583D">
              <w:t>;</w:t>
            </w:r>
          </w:p>
          <w:p w14:paraId="0BC9BD48" w14:textId="5BD97F66" w:rsidR="007E7879" w:rsidRPr="00C3583D" w:rsidRDefault="008F27AD" w:rsidP="003A520F">
            <w:pPr>
              <w:pStyle w:val="Paragraphedeliste"/>
              <w:numPr>
                <w:ilvl w:val="0"/>
                <w:numId w:val="43"/>
              </w:numPr>
              <w:spacing w:after="122"/>
              <w:ind w:left="1026" w:hanging="425"/>
              <w:contextualSpacing w:val="0"/>
            </w:pPr>
            <w:r w:rsidRPr="00C3583D">
              <w:t>la conversion en une seule monnaie des montants résultant des opération</w:t>
            </w:r>
            <w:r w:rsidR="0099162F" w:rsidRPr="00C3583D">
              <w:t>s</w:t>
            </w:r>
            <w:r w:rsidRPr="00C3583D">
              <w:t xml:space="preserve"> </w:t>
            </w:r>
            <w:r w:rsidR="0099162F" w:rsidRPr="00C3583D">
              <w:t>(a) à</w:t>
            </w:r>
            <w:r w:rsidR="007E7879" w:rsidRPr="00C3583D">
              <w:t xml:space="preserve"> (</w:t>
            </w:r>
            <w:r w:rsidR="002F0948" w:rsidRPr="00C3583D">
              <w:t>d</w:t>
            </w:r>
            <w:r w:rsidR="007E7879" w:rsidRPr="00C3583D">
              <w:t xml:space="preserve">) </w:t>
            </w:r>
            <w:r w:rsidR="0099162F" w:rsidRPr="00C3583D">
              <w:t>ci</w:t>
            </w:r>
            <w:r w:rsidR="0099162F" w:rsidRPr="00C3583D">
              <w:noBreakHyphen/>
              <w:t>dessus, conformément aux dispositions de l'Article</w:t>
            </w:r>
            <w:r w:rsidR="007E7879" w:rsidRPr="00C3583D">
              <w:t> 3</w:t>
            </w:r>
            <w:r w:rsidR="008F685F">
              <w:t>7</w:t>
            </w:r>
            <w:r w:rsidR="0099162F" w:rsidRPr="00C3583D">
              <w:t xml:space="preserve"> des IS ; et</w:t>
            </w:r>
          </w:p>
          <w:p w14:paraId="556F2B6D" w14:textId="21238A62" w:rsidR="007A39E3" w:rsidRPr="00C3583D" w:rsidRDefault="0099162F" w:rsidP="003A520F">
            <w:pPr>
              <w:pStyle w:val="Paragraphedeliste"/>
              <w:numPr>
                <w:ilvl w:val="0"/>
                <w:numId w:val="43"/>
              </w:numPr>
              <w:spacing w:after="122"/>
              <w:ind w:left="1026" w:hanging="425"/>
              <w:contextualSpacing w:val="0"/>
            </w:pPr>
            <w:r w:rsidRPr="00C3583D">
              <w:t xml:space="preserve">les coûts actualisés de l'exploitation et de la maintenance sur le cycle de vie des </w:t>
            </w:r>
            <w:r w:rsidR="00BA056D" w:rsidRPr="00C3583D">
              <w:t>ouvrages</w:t>
            </w:r>
            <w:r w:rsidRPr="00C3583D">
              <w:t>, comme indiqué dans la Section III – Critères d'évaluation et de qualification.</w:t>
            </w:r>
          </w:p>
          <w:p w14:paraId="24E1DE40" w14:textId="5DFA866F" w:rsidR="007A39E3" w:rsidRPr="00C3583D" w:rsidRDefault="00B23C6E" w:rsidP="007E3BED">
            <w:pPr>
              <w:pStyle w:val="Heading2"/>
            </w:pPr>
            <w:r w:rsidRPr="00C3583D">
              <w:t>Lors de l'évaluation des Offres Financières, le Maître d'Ouvrage exclura et ne prendra pas en compte les éléments ci</w:t>
            </w:r>
            <w:r w:rsidRPr="00C3583D">
              <w:noBreakHyphen/>
              <w:t>après :</w:t>
            </w:r>
          </w:p>
          <w:p w14:paraId="0817F513" w14:textId="41F943DF" w:rsidR="007A39E3" w:rsidRPr="00C3583D" w:rsidRDefault="001B481F" w:rsidP="003A520F">
            <w:pPr>
              <w:pStyle w:val="Paragraphedeliste"/>
              <w:numPr>
                <w:ilvl w:val="0"/>
                <w:numId w:val="44"/>
              </w:numPr>
              <w:spacing w:after="122"/>
              <w:ind w:left="1026" w:hanging="425"/>
              <w:contextualSpacing w:val="0"/>
            </w:pPr>
            <w:r w:rsidRPr="00C3583D">
              <w:t>e</w:t>
            </w:r>
            <w:r w:rsidR="00B23C6E" w:rsidRPr="00C3583D">
              <w:t xml:space="preserve">n cas </w:t>
            </w:r>
            <w:r w:rsidR="00D8388C" w:rsidRPr="00C3583D">
              <w:t>d’Equipment</w:t>
            </w:r>
            <w:r w:rsidR="00B23C6E" w:rsidRPr="00C3583D">
              <w:t xml:space="preserve">, </w:t>
            </w:r>
            <w:r w:rsidR="00D8388C" w:rsidRPr="00C3583D">
              <w:t>M</w:t>
            </w:r>
            <w:r w:rsidR="00B23C6E" w:rsidRPr="00C3583D">
              <w:t xml:space="preserve">atériaux et pièces de rechange obligatoires </w:t>
            </w:r>
            <w:r w:rsidRPr="00C3583D">
              <w:t xml:space="preserve">en provenance de l'étranger et en provenance du pays du Maître d'Ouvrage </w:t>
            </w:r>
            <w:r w:rsidR="00B23C6E" w:rsidRPr="00C3583D">
              <w:t xml:space="preserve">(Bordereaux No. 2 et No. 3), </w:t>
            </w:r>
            <w:r w:rsidRPr="00C3583D">
              <w:t xml:space="preserve">tous les droits, impôts et taxes applicables dans le pays du Maître d'Ouvrage et payables au titre des </w:t>
            </w:r>
            <w:r w:rsidR="00EC511E" w:rsidRPr="00C3583D">
              <w:t>Équipements</w:t>
            </w:r>
            <w:r w:rsidR="003809F8" w:rsidRPr="00C3583D">
              <w:t>, des Ma</w:t>
            </w:r>
            <w:r w:rsidR="00BA056D" w:rsidRPr="00C3583D">
              <w:t>tériaux</w:t>
            </w:r>
            <w:r w:rsidRPr="00C3583D">
              <w:t xml:space="preserve"> et des pièces de rechange obligatoires si le </w:t>
            </w:r>
            <w:r w:rsidR="00A91A19">
              <w:t>M</w:t>
            </w:r>
            <w:r w:rsidRPr="00C3583D">
              <w:t>arché est attribué au Soumissionnaire </w:t>
            </w:r>
            <w:r w:rsidR="007A39E3" w:rsidRPr="00C3583D">
              <w:t xml:space="preserve">; </w:t>
            </w:r>
            <w:r w:rsidRPr="00C3583D">
              <w:t>et</w:t>
            </w:r>
          </w:p>
          <w:p w14:paraId="49CEEDE5" w14:textId="0452C78A" w:rsidR="00293D18" w:rsidRDefault="008A0F40">
            <w:pPr>
              <w:pStyle w:val="Paragraphedeliste"/>
              <w:numPr>
                <w:ilvl w:val="0"/>
                <w:numId w:val="44"/>
              </w:numPr>
              <w:spacing w:after="122"/>
              <w:ind w:left="1026" w:hanging="425"/>
              <w:contextualSpacing w:val="0"/>
            </w:pPr>
            <w:r w:rsidRPr="00C3583D">
              <w:t>l'effet éventuel</w:t>
            </w:r>
            <w:r w:rsidR="001B481F" w:rsidRPr="00C3583D">
              <w:t xml:space="preserve"> des formules de révision des prix </w:t>
            </w:r>
            <w:r w:rsidRPr="00C3583D">
              <w:t>figurant dans les CCAG et CCAP qui seront appliquées durant la période d’exécution du Marché</w:t>
            </w:r>
            <w:r w:rsidR="007A39E3" w:rsidRPr="00C3583D">
              <w:t>.</w:t>
            </w:r>
          </w:p>
          <w:p w14:paraId="134E6AFF" w14:textId="2860E47A" w:rsidR="00653E11" w:rsidRPr="00C3583D" w:rsidRDefault="00653E11" w:rsidP="007E3BED">
            <w:pPr>
              <w:pStyle w:val="Heading2"/>
            </w:pPr>
            <w:r w:rsidRPr="007A3739">
              <w:t xml:space="preserve">Si </w:t>
            </w:r>
            <w:r>
              <w:t>l</w:t>
            </w:r>
            <w:r w:rsidRPr="007A3739">
              <w:t>e</w:t>
            </w:r>
            <w:r>
              <w:t>s</w:t>
            </w:r>
            <w:r w:rsidRPr="007A3739">
              <w:t xml:space="preserve"> </w:t>
            </w:r>
            <w:r>
              <w:t>Documents</w:t>
            </w:r>
            <w:r w:rsidRPr="007A3739">
              <w:t xml:space="preserve"> d’</w:t>
            </w:r>
            <w:r>
              <w:t>A</w:t>
            </w:r>
            <w:r w:rsidRPr="007A3739">
              <w:t>ppel d’</w:t>
            </w:r>
            <w:r>
              <w:t>O</w:t>
            </w:r>
            <w:r w:rsidRPr="007A3739">
              <w:t>ffres permet</w:t>
            </w:r>
            <w:r>
              <w:t>tent</w:t>
            </w:r>
            <w:r w:rsidRPr="007A3739">
              <w:t xml:space="preserve"> aux Soumissionnaires de proposer des prix distincts pour différents lots, chaque lot sera évalué séparément pour déterminer l’Offre la </w:t>
            </w:r>
            <w:r>
              <w:t>mieux-disante</w:t>
            </w:r>
            <w:r w:rsidRPr="007A3739">
              <w:t xml:space="preserve"> en utilisant la méthodologie spécifiée dans la Section III, Critères d’Evaluation et Qualification. </w:t>
            </w:r>
            <w:r w:rsidRPr="00A65E1B">
              <w:rPr>
                <w:b/>
                <w:bCs/>
              </w:rPr>
              <w:t>Les rabais conditionnés par l’attribution de plus d’un lot ne seront pas considérés aux fins de l’évaluation des Offres</w:t>
            </w:r>
            <w:r w:rsidR="00A65E1B">
              <w:rPr>
                <w:b/>
                <w:bCs/>
              </w:rPr>
              <w:t>.</w:t>
            </w:r>
          </w:p>
        </w:tc>
      </w:tr>
      <w:tr w:rsidR="006C0340" w:rsidRPr="00E41E3A" w14:paraId="0FBD8035" w14:textId="77777777" w:rsidTr="004B7931">
        <w:tc>
          <w:tcPr>
            <w:tcW w:w="2694" w:type="dxa"/>
          </w:tcPr>
          <w:p w14:paraId="2FE591C6" w14:textId="28CEA5E9" w:rsidR="006C0340" w:rsidRPr="00E41E3A" w:rsidRDefault="006C0340" w:rsidP="007E3BED">
            <w:pPr>
              <w:pStyle w:val="Heading1"/>
            </w:pPr>
            <w:bookmarkStart w:id="68" w:name="_Toc238222057"/>
            <w:r w:rsidRPr="00E41E3A">
              <w:t xml:space="preserve">Evaluation </w:t>
            </w:r>
            <w:r w:rsidR="00A267FF" w:rsidRPr="00E41E3A">
              <w:t xml:space="preserve">combinée des Offres </w:t>
            </w:r>
            <w:r w:rsidR="00B73D93" w:rsidRPr="00E41E3A">
              <w:t>t</w:t>
            </w:r>
            <w:r w:rsidR="00A267FF" w:rsidRPr="00E41E3A">
              <w:t xml:space="preserve">echnique et </w:t>
            </w:r>
            <w:r w:rsidR="00B73D93" w:rsidRPr="00E41E3A">
              <w:t>f</w:t>
            </w:r>
            <w:r w:rsidR="00A267FF" w:rsidRPr="00E41E3A">
              <w:t>inancière</w:t>
            </w:r>
            <w:bookmarkEnd w:id="68"/>
          </w:p>
        </w:tc>
        <w:tc>
          <w:tcPr>
            <w:tcW w:w="6662" w:type="dxa"/>
          </w:tcPr>
          <w:p w14:paraId="1516335F" w14:textId="257B34A1" w:rsidR="006C0340" w:rsidRPr="00C3583D" w:rsidRDefault="00F16BA5" w:rsidP="007E3BED">
            <w:pPr>
              <w:pStyle w:val="Heading2"/>
            </w:pPr>
            <w:r w:rsidRPr="00C3583D">
              <w:t xml:space="preserve">Le Maître d'Ouvrage évaluera les Offres déclarées conformes en prenant en compte les </w:t>
            </w:r>
            <w:r w:rsidR="00BA056D" w:rsidRPr="00C3583D">
              <w:t xml:space="preserve">critères </w:t>
            </w:r>
            <w:r w:rsidRPr="00C3583D">
              <w:t xml:space="preserve">techniques, </w:t>
            </w:r>
            <w:r w:rsidR="00BA056D" w:rsidRPr="00C3583D">
              <w:t>et les</w:t>
            </w:r>
            <w:r w:rsidRPr="00C3583D">
              <w:t xml:space="preserve"> facteurs de coût, conformément à la Section III – Critères d'évaluation et de qualification</w:t>
            </w:r>
            <w:r w:rsidR="00EB1A36" w:rsidRPr="00C3583D">
              <w:t xml:space="preserve">. Les pondérations à appliquer aux </w:t>
            </w:r>
            <w:r w:rsidR="00254415" w:rsidRPr="00C3583D">
              <w:t xml:space="preserve">notes </w:t>
            </w:r>
            <w:r w:rsidR="00EB1A36" w:rsidRPr="00C3583D">
              <w:t xml:space="preserve">techniques et </w:t>
            </w:r>
            <w:r w:rsidR="00254415" w:rsidRPr="00C3583D">
              <w:t xml:space="preserve">notes financières </w:t>
            </w:r>
            <w:r w:rsidR="00EB1A36" w:rsidRPr="00C3583D">
              <w:t>sont indiquées en Section III. Le Maître d'Ouvrage établira un classement les Offres en fonction des notes techniques et financières combinées pondérées.</w:t>
            </w:r>
          </w:p>
        </w:tc>
      </w:tr>
      <w:tr w:rsidR="00B50E1A" w:rsidRPr="00E41E3A" w14:paraId="75A7E937" w14:textId="77777777" w:rsidTr="004B7931">
        <w:trPr>
          <w:trHeight w:val="860"/>
        </w:trPr>
        <w:tc>
          <w:tcPr>
            <w:tcW w:w="2694" w:type="dxa"/>
          </w:tcPr>
          <w:p w14:paraId="38149EC8" w14:textId="77777777" w:rsidR="00C43896" w:rsidRPr="00E41E3A" w:rsidRDefault="00C43896" w:rsidP="003A520F">
            <w:pPr>
              <w:spacing w:after="122"/>
            </w:pPr>
          </w:p>
        </w:tc>
        <w:tc>
          <w:tcPr>
            <w:tcW w:w="6662" w:type="dxa"/>
          </w:tcPr>
          <w:p w14:paraId="0A1C2AF0" w14:textId="76BDA76F" w:rsidR="00C43896" w:rsidRPr="00E41E3A" w:rsidRDefault="00022BFF" w:rsidP="001E10D1">
            <w:pPr>
              <w:pStyle w:val="HeadingA"/>
            </w:pPr>
            <w:bookmarkStart w:id="69" w:name="_Toc238222058"/>
            <w:r>
              <w:t>Offre mieux-disante, notification et a</w:t>
            </w:r>
            <w:r w:rsidR="00EB1A36" w:rsidRPr="00E41E3A">
              <w:t>ttribution du Marché</w:t>
            </w:r>
            <w:bookmarkEnd w:id="69"/>
          </w:p>
        </w:tc>
      </w:tr>
      <w:tr w:rsidR="00B50E1A" w:rsidRPr="00E41E3A" w14:paraId="43C14198" w14:textId="77777777" w:rsidTr="004B7931">
        <w:tc>
          <w:tcPr>
            <w:tcW w:w="2694" w:type="dxa"/>
          </w:tcPr>
          <w:p w14:paraId="45AACD61" w14:textId="0DC37A05" w:rsidR="00C37D01" w:rsidRPr="00E41E3A" w:rsidRDefault="00EB1A36" w:rsidP="007E3BED">
            <w:pPr>
              <w:pStyle w:val="Heading1"/>
            </w:pPr>
            <w:bookmarkStart w:id="70" w:name="_Toc238222059"/>
            <w:r w:rsidRPr="00E41E3A">
              <w:t xml:space="preserve">Offre la </w:t>
            </w:r>
            <w:r w:rsidR="00CE21F3" w:rsidRPr="00E41E3A">
              <w:t>m</w:t>
            </w:r>
            <w:r w:rsidRPr="00E41E3A">
              <w:t>ieux</w:t>
            </w:r>
            <w:r w:rsidRPr="00E41E3A">
              <w:noBreakHyphen/>
              <w:t>disante</w:t>
            </w:r>
            <w:bookmarkEnd w:id="70"/>
          </w:p>
        </w:tc>
        <w:tc>
          <w:tcPr>
            <w:tcW w:w="6662" w:type="dxa"/>
          </w:tcPr>
          <w:p w14:paraId="6A5085EA" w14:textId="18CF853F" w:rsidR="00B66564" w:rsidRPr="00E41E3A" w:rsidRDefault="00EB1A36" w:rsidP="007E3BED">
            <w:pPr>
              <w:pStyle w:val="Heading2"/>
            </w:pPr>
            <w:r w:rsidRPr="00E41E3A">
              <w:t xml:space="preserve">Le Maître d'Ouvrage </w:t>
            </w:r>
            <w:r w:rsidR="008176E3">
              <w:t>déterminera</w:t>
            </w:r>
            <w:r w:rsidR="00CE21F3" w:rsidRPr="00E41E3A">
              <w:t xml:space="preserve"> l'Offre évaluée la mieux</w:t>
            </w:r>
            <w:r w:rsidR="00CE21F3" w:rsidRPr="00E41E3A">
              <w:noBreakHyphen/>
              <w:t>disante</w:t>
            </w:r>
            <w:r w:rsidR="008176E3">
              <w:t>. Il s’agit de l’Offre présentée par le</w:t>
            </w:r>
            <w:r w:rsidR="00CE21F3" w:rsidRPr="00E41E3A">
              <w:t xml:space="preserve"> Soumissionnaire </w:t>
            </w:r>
            <w:r w:rsidR="008176E3">
              <w:t xml:space="preserve">satisfaisant aux critères d’éligibilité et de qualification dont l’Offre </w:t>
            </w:r>
            <w:r w:rsidR="00CE21F3" w:rsidRPr="00E41E3A">
              <w:t>aura été</w:t>
            </w:r>
            <w:r w:rsidR="008176E3">
              <w:t xml:space="preserve"> </w:t>
            </w:r>
            <w:r w:rsidR="00CE21F3" w:rsidRPr="00E41E3A">
              <w:t>:</w:t>
            </w:r>
          </w:p>
          <w:p w14:paraId="2E2E5E51" w14:textId="6C377B34" w:rsidR="00B66564" w:rsidRPr="00E41E3A" w:rsidRDefault="008176E3" w:rsidP="003A520F">
            <w:pPr>
              <w:pStyle w:val="Paragraphedeliste"/>
              <w:keepNext/>
              <w:keepLines/>
              <w:pageBreakBefore/>
              <w:numPr>
                <w:ilvl w:val="0"/>
                <w:numId w:val="45"/>
              </w:numPr>
              <w:spacing w:after="122"/>
              <w:ind w:left="1026" w:hanging="425"/>
              <w:contextualSpacing w:val="0"/>
            </w:pPr>
            <w:r>
              <w:t xml:space="preserve">jugée </w:t>
            </w:r>
            <w:r w:rsidR="00CE21F3" w:rsidRPr="00D22457">
              <w:t xml:space="preserve">conforme pour l'essentiel </w:t>
            </w:r>
            <w:r w:rsidR="00CE21F3" w:rsidRPr="00E41E3A">
              <w:t>aux dispositions des Documents d'Appel d'Offres</w:t>
            </w:r>
            <w:r w:rsidR="001D0CE4">
              <w:t xml:space="preserve"> en vertu de l'Article 3</w:t>
            </w:r>
            <w:r w:rsidR="008F685F">
              <w:t>2</w:t>
            </w:r>
            <w:r w:rsidR="001D0CE4">
              <w:t>.2 des IS</w:t>
            </w:r>
            <w:r w:rsidR="00CE21F3" w:rsidRPr="00E41E3A">
              <w:t> </w:t>
            </w:r>
            <w:r w:rsidR="00B66564" w:rsidRPr="00E41E3A">
              <w:t>;</w:t>
            </w:r>
          </w:p>
          <w:p w14:paraId="4495D961" w14:textId="39DC9F5E" w:rsidR="00B66564" w:rsidRPr="00E41E3A" w:rsidRDefault="00CE21F3" w:rsidP="003A520F">
            <w:pPr>
              <w:pStyle w:val="Paragraphedeliste"/>
              <w:keepNext/>
              <w:keepLines/>
              <w:pageBreakBefore/>
              <w:numPr>
                <w:ilvl w:val="0"/>
                <w:numId w:val="45"/>
              </w:numPr>
              <w:spacing w:after="122"/>
              <w:ind w:left="1026" w:hanging="425"/>
              <w:contextualSpacing w:val="0"/>
            </w:pPr>
            <w:r w:rsidRPr="00E41E3A">
              <w:t>évaluée</w:t>
            </w:r>
            <w:r w:rsidR="008176E3">
              <w:t xml:space="preserve"> mieux</w:t>
            </w:r>
            <w:r w:rsidR="00607895">
              <w:t>-</w:t>
            </w:r>
            <w:r w:rsidR="008176E3">
              <w:t>disante</w:t>
            </w:r>
            <w:r w:rsidRPr="00E41E3A">
              <w:t>, c’est-à-dire l'Offre ayant reçu la meilleure note lors de l'évaluation combinée technique et financière des Offres, conformément à l'Article</w:t>
            </w:r>
            <w:r w:rsidR="00B66564" w:rsidRPr="00E41E3A">
              <w:t> 3</w:t>
            </w:r>
            <w:r w:rsidR="00837ED9" w:rsidRPr="00E41E3A">
              <w:t>9</w:t>
            </w:r>
            <w:r w:rsidRPr="00E41E3A">
              <w:t xml:space="preserve"> des IS</w:t>
            </w:r>
            <w:r w:rsidR="00B66564" w:rsidRPr="00E41E3A">
              <w:t>.</w:t>
            </w:r>
          </w:p>
        </w:tc>
      </w:tr>
      <w:tr w:rsidR="00022BFF" w:rsidRPr="00E41E3A" w14:paraId="52BC5720" w14:textId="77777777" w:rsidTr="004B7931">
        <w:tc>
          <w:tcPr>
            <w:tcW w:w="2694" w:type="dxa"/>
          </w:tcPr>
          <w:p w14:paraId="471D743C" w14:textId="5DB27828" w:rsidR="00022BFF" w:rsidRPr="00E41E3A" w:rsidRDefault="00022BFF" w:rsidP="007E3BED">
            <w:pPr>
              <w:pStyle w:val="Heading1"/>
            </w:pPr>
            <w:bookmarkStart w:id="71" w:name="_Toc238222060"/>
            <w:r w:rsidRPr="00E41E3A">
              <w:t>Offre anormalement basse</w:t>
            </w:r>
            <w:bookmarkEnd w:id="71"/>
          </w:p>
        </w:tc>
        <w:tc>
          <w:tcPr>
            <w:tcW w:w="6662" w:type="dxa"/>
          </w:tcPr>
          <w:p w14:paraId="500108D3" w14:textId="52970B7A" w:rsidR="00022BFF" w:rsidRPr="00E41E3A" w:rsidRDefault="00022BFF" w:rsidP="007E3BED">
            <w:pPr>
              <w:pStyle w:val="Heading2"/>
            </w:pPr>
            <w:r w:rsidRPr="00C3583D">
              <w:t>Si l’Offre évaluée la mieux</w:t>
            </w:r>
            <w:r w:rsidRPr="00C3583D">
              <w:noBreakHyphen/>
              <w:t xml:space="preserve">disante en vertu de l'Article </w:t>
            </w:r>
            <w:r w:rsidR="008F685F">
              <w:t xml:space="preserve">40 </w:t>
            </w:r>
            <w:r w:rsidRPr="00C3583D">
              <w:t>des IS est inférieure de vingt pour cent (20%) ou plus à l’estimation faite par le Maître d'Ouvrage, et à moins que ce dernier puisse démontrer que l'estimation est erronée, le Maître d'Ouvrage demandera au Soumissionnaire de fournir le sous</w:t>
            </w:r>
            <w:r w:rsidRPr="00C3583D">
              <w:noBreakHyphen/>
              <w:t>détail de prix pour tout élément figurant dans les Bordereaux de Prix, aux fins d’établir que ces prix et quantités chiffrées sont compatibles avec d'une part, les méthodes, moyens de construction et l’échéancier proposés, et d'autre part, les Exigences du Maître d'Ouvrage. Nonobstant les dispositions de l’Article 31 des IS qui ne seront pas applicables, si une ou plusieurs incohérences sont mises en évidence, l’Offre sera déclarée non conforme et rejetée.</w:t>
            </w:r>
          </w:p>
        </w:tc>
      </w:tr>
      <w:tr w:rsidR="00022BFF" w:rsidRPr="00E41E3A" w14:paraId="21ED47CB" w14:textId="77777777" w:rsidTr="004B7931">
        <w:tc>
          <w:tcPr>
            <w:tcW w:w="2694" w:type="dxa"/>
          </w:tcPr>
          <w:p w14:paraId="79A5E13F" w14:textId="5FDA9E3B" w:rsidR="00022BFF" w:rsidRPr="00E41E3A" w:rsidRDefault="00022BFF" w:rsidP="007E3BED">
            <w:pPr>
              <w:pStyle w:val="Heading1"/>
            </w:pPr>
            <w:bookmarkStart w:id="72" w:name="_Toc233993739"/>
            <w:bookmarkStart w:id="73" w:name="_Toc238222061"/>
            <w:r>
              <w:rPr>
                <w:noProof/>
              </w:rPr>
              <w:t xml:space="preserve">Offre </w:t>
            </w:r>
            <w:r w:rsidR="00A9708B">
              <w:rPr>
                <w:noProof/>
              </w:rPr>
              <w:t>d</w:t>
            </w:r>
            <w:r>
              <w:rPr>
                <w:noProof/>
              </w:rPr>
              <w:t>éséquilibrée</w:t>
            </w:r>
            <w:bookmarkEnd w:id="72"/>
            <w:bookmarkEnd w:id="73"/>
          </w:p>
        </w:tc>
        <w:tc>
          <w:tcPr>
            <w:tcW w:w="6662" w:type="dxa"/>
          </w:tcPr>
          <w:p w14:paraId="6BBF38A7" w14:textId="080BDF11" w:rsidR="00022BFF" w:rsidRPr="00E41E3A" w:rsidRDefault="00022BFF" w:rsidP="007E3BED">
            <w:pPr>
              <w:pStyle w:val="Heading2"/>
            </w:pPr>
            <w:r w:rsidRPr="00C3583D">
              <w:rPr>
                <w:rStyle w:val="lev"/>
                <w:b w:val="0"/>
              </w:rPr>
              <w:t xml:space="preserve">Si l’Offre est sérieusement déséquilibrée </w:t>
            </w:r>
            <w:r w:rsidRPr="00C3583D">
              <w:t>par rapport à l’estimation faite par le Maître d’Ouvrage de l’échéancier de paiement des services à exécuter, le Maître d’Ouvrage peut demander au Soumissionnaire de fournir des éclaircissements par écrit portant sur les aspects techniques et financiers de l’Offre, aux fins d’établir que les prix sont cohérents avec la méthode et la dotation en personnel proposées. Après avoir examiné les informations et l’analyse de prix fournis par le Soumissionnaire, le Maître d’Ouvrage peut selon le cas a) accepter l’Offre, ou b) demander que le montant de la Garantie de Bonne Exécution soit porté, aux frais de l’Attributaire du Marché, à un niveau suffisant pour protéger le Maître d'Ouvrage contre toute perte financière au cas où l’Attributaire viendrait à manquer à ses obligations au titre du Marché, ou c) rejeter l’Offre.</w:t>
            </w:r>
          </w:p>
        </w:tc>
      </w:tr>
      <w:tr w:rsidR="008176E3" w:rsidRPr="00E41E3A" w14:paraId="2EE66B8A" w14:textId="77777777" w:rsidTr="004B7931">
        <w:tc>
          <w:tcPr>
            <w:tcW w:w="2694" w:type="dxa"/>
          </w:tcPr>
          <w:p w14:paraId="3B6D8DCD" w14:textId="6C7B2C33" w:rsidR="008176E3" w:rsidRDefault="008176E3" w:rsidP="007E3BED">
            <w:pPr>
              <w:pStyle w:val="Heading1"/>
            </w:pPr>
            <w:bookmarkStart w:id="74" w:name="_Toc238222062"/>
            <w:r w:rsidRPr="00E41E3A">
              <w:t>Droit du Maître d'Ouvrage de rejeter toutes les Offres</w:t>
            </w:r>
            <w:bookmarkEnd w:id="74"/>
          </w:p>
        </w:tc>
        <w:tc>
          <w:tcPr>
            <w:tcW w:w="6662" w:type="dxa"/>
          </w:tcPr>
          <w:p w14:paraId="74E5CC95" w14:textId="4C5B88AD" w:rsidR="008176E3" w:rsidRPr="00E41E3A" w:rsidRDefault="008176E3" w:rsidP="007E3BED">
            <w:pPr>
              <w:pStyle w:val="Heading2"/>
            </w:pPr>
            <w:r w:rsidRPr="00E41E3A">
              <w:t>Le Maître d'Ouvrage se réserve le droit d’annuler la procédure d’Appel d’Offres et de rejeter toutes les Offres à tout moment avant l’attribution du Marché, sans encourir de ce fait une responsabilité quelconque vis-à-vis des Soumissionnaires. En cas d’annulation, les Offres et les Garanties de Soumission seront renvoyées sans délai aux Soumissionnaires.</w:t>
            </w:r>
          </w:p>
        </w:tc>
      </w:tr>
      <w:tr w:rsidR="008176E3" w:rsidRPr="00E41E3A" w14:paraId="7CD17BC2" w14:textId="77777777" w:rsidTr="004B7931">
        <w:tc>
          <w:tcPr>
            <w:tcW w:w="2694" w:type="dxa"/>
          </w:tcPr>
          <w:p w14:paraId="690D7FDC" w14:textId="31B19AA5" w:rsidR="008176E3" w:rsidRPr="00E41E3A" w:rsidRDefault="008176E3" w:rsidP="007E3BED">
            <w:pPr>
              <w:pStyle w:val="Heading1"/>
            </w:pPr>
            <w:bookmarkStart w:id="75" w:name="_Toc238222063"/>
            <w:r>
              <w:t>Critère d’attribution</w:t>
            </w:r>
            <w:bookmarkEnd w:id="75"/>
          </w:p>
        </w:tc>
        <w:tc>
          <w:tcPr>
            <w:tcW w:w="6662" w:type="dxa"/>
          </w:tcPr>
          <w:p w14:paraId="45EEFFA0" w14:textId="6B9604C6" w:rsidR="008176E3" w:rsidRPr="00E41E3A" w:rsidRDefault="008176E3" w:rsidP="007E3BED">
            <w:pPr>
              <w:pStyle w:val="Heading2"/>
            </w:pPr>
            <w:r w:rsidRPr="0070536B">
              <w:rPr>
                <w:noProof/>
              </w:rPr>
              <w:t>Sous réserve des dispositions de</w:t>
            </w:r>
            <w:r>
              <w:rPr>
                <w:noProof/>
              </w:rPr>
              <w:t>s</w:t>
            </w:r>
            <w:r w:rsidRPr="0070536B">
              <w:rPr>
                <w:noProof/>
              </w:rPr>
              <w:t xml:space="preserve"> </w:t>
            </w:r>
            <w:r>
              <w:rPr>
                <w:noProof/>
              </w:rPr>
              <w:t>A</w:t>
            </w:r>
            <w:r w:rsidRPr="0070536B">
              <w:rPr>
                <w:noProof/>
              </w:rPr>
              <w:t>rticle</w:t>
            </w:r>
            <w:r>
              <w:rPr>
                <w:noProof/>
              </w:rPr>
              <w:t>s</w:t>
            </w:r>
            <w:r w:rsidRPr="0070536B">
              <w:rPr>
                <w:noProof/>
              </w:rPr>
              <w:t xml:space="preserve"> </w:t>
            </w:r>
            <w:r>
              <w:rPr>
                <w:noProof/>
              </w:rPr>
              <w:t>4</w:t>
            </w:r>
            <w:r w:rsidR="00207263">
              <w:rPr>
                <w:noProof/>
              </w:rPr>
              <w:t>1</w:t>
            </w:r>
            <w:r>
              <w:rPr>
                <w:noProof/>
              </w:rPr>
              <w:t xml:space="preserve"> à 4</w:t>
            </w:r>
            <w:r w:rsidR="00207263">
              <w:rPr>
                <w:noProof/>
              </w:rPr>
              <w:t>3</w:t>
            </w:r>
            <w:r w:rsidRPr="0070536B">
              <w:rPr>
                <w:noProof/>
              </w:rPr>
              <w:t xml:space="preserve"> des IS, le Maître d’Ouvrage attribuera le Marché au Soumissionnaire dont l’Offre aura été évaluée l’Offre la </w:t>
            </w:r>
            <w:r>
              <w:rPr>
                <w:noProof/>
              </w:rPr>
              <w:t>mieux-disante.</w:t>
            </w:r>
          </w:p>
        </w:tc>
      </w:tr>
      <w:tr w:rsidR="008176E3" w:rsidRPr="00E41E3A" w14:paraId="03DEBC49" w14:textId="77777777" w:rsidTr="004B7931">
        <w:tc>
          <w:tcPr>
            <w:tcW w:w="2694" w:type="dxa"/>
          </w:tcPr>
          <w:p w14:paraId="67FE3883" w14:textId="6F07A2D4" w:rsidR="008176E3" w:rsidRPr="00E41E3A" w:rsidRDefault="008176E3" w:rsidP="007E3BED">
            <w:pPr>
              <w:pStyle w:val="Heading1"/>
            </w:pPr>
            <w:bookmarkStart w:id="76" w:name="_Toc238222064"/>
            <w:r w:rsidRPr="00E41E3A">
              <w:t>Notification de l'attribution du Marché</w:t>
            </w:r>
            <w:bookmarkEnd w:id="76"/>
          </w:p>
        </w:tc>
        <w:tc>
          <w:tcPr>
            <w:tcW w:w="6662" w:type="dxa"/>
          </w:tcPr>
          <w:p w14:paraId="0AB95782" w14:textId="49FB3109" w:rsidR="00507E75" w:rsidRDefault="008176E3" w:rsidP="00AA6F3E">
            <w:pPr>
              <w:pStyle w:val="Heading2"/>
              <w:rPr>
                <w:noProof/>
              </w:rPr>
            </w:pPr>
            <w:r w:rsidRPr="00E41E3A">
              <w:rPr>
                <w:noProof/>
              </w:rPr>
              <w:t xml:space="preserve">Avant l’expiration du Délai de validité des Offres, y compris les extensions éventuelles, le Maître d'Ouvrage </w:t>
            </w:r>
            <w:r w:rsidR="00507E75">
              <w:rPr>
                <w:noProof/>
              </w:rPr>
              <w:t>informera</w:t>
            </w:r>
            <w:r w:rsidR="00507E75" w:rsidRPr="00E41E3A">
              <w:rPr>
                <w:noProof/>
              </w:rPr>
              <w:t xml:space="preserve"> </w:t>
            </w:r>
            <w:r w:rsidRPr="00E41E3A">
              <w:rPr>
                <w:noProof/>
              </w:rPr>
              <w:t xml:space="preserve">par écrit </w:t>
            </w:r>
            <w:r w:rsidR="00507E75">
              <w:rPr>
                <w:noProof/>
              </w:rPr>
              <w:t>le</w:t>
            </w:r>
            <w:r w:rsidR="00507E75" w:rsidRPr="00E41E3A">
              <w:rPr>
                <w:noProof/>
              </w:rPr>
              <w:t xml:space="preserve"> </w:t>
            </w:r>
            <w:r w:rsidRPr="00E41E3A">
              <w:rPr>
                <w:noProof/>
              </w:rPr>
              <w:t xml:space="preserve">Soumissionnaire </w:t>
            </w:r>
            <w:r w:rsidR="00507E75">
              <w:rPr>
                <w:noProof/>
              </w:rPr>
              <w:t xml:space="preserve">dont </w:t>
            </w:r>
            <w:r w:rsidR="00507E75" w:rsidRPr="0070536B">
              <w:rPr>
                <w:noProof/>
              </w:rPr>
              <w:t xml:space="preserve">l’Offre aura été évaluée l’Offre la </w:t>
            </w:r>
            <w:r w:rsidR="00507E75">
              <w:rPr>
                <w:noProof/>
              </w:rPr>
              <w:t xml:space="preserve">mieux-disante </w:t>
            </w:r>
            <w:r w:rsidRPr="00E41E3A">
              <w:rPr>
                <w:noProof/>
              </w:rPr>
              <w:t xml:space="preserve">que le Marché lui </w:t>
            </w:r>
            <w:r w:rsidR="00507E75">
              <w:rPr>
                <w:noProof/>
              </w:rPr>
              <w:t>est</w:t>
            </w:r>
            <w:r w:rsidRPr="00E41E3A">
              <w:rPr>
                <w:noProof/>
              </w:rPr>
              <w:t xml:space="preserve"> attribué</w:t>
            </w:r>
            <w:r w:rsidR="00507E75">
              <w:rPr>
                <w:noProof/>
              </w:rPr>
              <w:t xml:space="preserve"> sous réserve de confirmer la disponibilité du Personnel-clé objet d’une notation, le cas échéant</w:t>
            </w:r>
            <w:r w:rsidR="00507E75" w:rsidRPr="00874917">
              <w:rPr>
                <w:noProof/>
              </w:rPr>
              <w:t xml:space="preserve">. </w:t>
            </w:r>
            <w:r w:rsidR="00507E75">
              <w:rPr>
                <w:noProof/>
              </w:rPr>
              <w:t xml:space="preserve">Si le Soumissionnaire ne confirme pas la disponibilité de ce Personnel-clé, le Maître d’Ouvrage pourra rejeter l’Offre du Soumissionnaire dont </w:t>
            </w:r>
            <w:r w:rsidR="00507E75" w:rsidRPr="0070536B">
              <w:rPr>
                <w:noProof/>
              </w:rPr>
              <w:t xml:space="preserve">l’Offre aura été évaluée l’Offre la </w:t>
            </w:r>
            <w:r w:rsidR="00507E75">
              <w:rPr>
                <w:noProof/>
              </w:rPr>
              <w:t>mieux-disante et attribuer le Marché au Soumissionnaire suivant dans le classement des Offres mieux-disantes.</w:t>
            </w:r>
          </w:p>
          <w:p w14:paraId="035ED9F7" w14:textId="44951025" w:rsidR="00507E75" w:rsidRDefault="00507E75" w:rsidP="00AA6F3E">
            <w:pPr>
              <w:pStyle w:val="Heading2"/>
              <w:rPr>
                <w:noProof/>
              </w:rPr>
            </w:pPr>
            <w:r>
              <w:rPr>
                <w:noProof/>
              </w:rPr>
              <w:t xml:space="preserve">Nonobstant ce qui précède, le Soumissionnaire dont </w:t>
            </w:r>
            <w:r w:rsidRPr="0070536B">
              <w:rPr>
                <w:noProof/>
              </w:rPr>
              <w:t xml:space="preserve">l’Offre aura été évaluée l’Offre la </w:t>
            </w:r>
            <w:r>
              <w:rPr>
                <w:noProof/>
              </w:rPr>
              <w:t xml:space="preserve">mieux-disante pourra proposer un Personnel-clé de remplacement dans le délai indiqué dans la lettre l’informant que le Marché lui est attribué. </w:t>
            </w:r>
            <w:r w:rsidR="00515AA7">
              <w:rPr>
                <w:noProof/>
              </w:rPr>
              <w:t>Ce remplacement ne pourra être envisagé qu’en cas de circonstances en dehors du contrôle du Soumissionnaire et imprévisibles par ce dernier, y compris en cas de décès ou d’empêchement pour motif médical du Peronnel-clé initial objet d’une notation.   Dans ce cas, l</w:t>
            </w:r>
            <w:r>
              <w:rPr>
                <w:noProof/>
              </w:rPr>
              <w:t xml:space="preserve">e Personnel-clé de remplacement devra présenter des qualifications et une expérience similaires ou supérieures à celles du Personnel-clé remplacé et être accepté par le Maître d’Ouvrage. </w:t>
            </w:r>
          </w:p>
          <w:p w14:paraId="1ECAE0B2" w14:textId="7FA6D375" w:rsidR="008176E3" w:rsidRPr="00E41E3A" w:rsidRDefault="00507E75" w:rsidP="007E3BED">
            <w:pPr>
              <w:pStyle w:val="Heading2"/>
            </w:pPr>
            <w:r>
              <w:rPr>
                <w:noProof/>
              </w:rPr>
              <w:t xml:space="preserve">Une fois le Personnel-clé objet d’une notation confirmé, le Maître d’Ouvrage notifiera par écrit le Soumissionnaire retenu que le Marché lui est attribué. </w:t>
            </w:r>
            <w:r w:rsidR="008176E3" w:rsidRPr="00E41E3A">
              <w:t xml:space="preserve"> </w:t>
            </w:r>
            <w:r w:rsidR="00670A05">
              <w:t xml:space="preserve">Cette </w:t>
            </w:r>
            <w:r w:rsidR="008176E3" w:rsidRPr="00E41E3A">
              <w:t>lettre de notification à laquelle il est fait référence dans le Marché sous l’intitulé "Lettre d’Acceptation" comportera le montant que le Maître d'Ouvrage devra régler à l’Entrepreneur pour l’exécution et l'exploitation du Marché et la reprise des malfaçons éventuelles (montant auquel il est fait référence ci-après et dans les documents contractuels sous le terme de "Montant Accepté du Marché"). Le Maître d'Ouvrage notifiera simultanément aux autres Soumissionnaires le résultat de l’Appel d’Offres.</w:t>
            </w:r>
          </w:p>
          <w:p w14:paraId="681ABDBD" w14:textId="7DC29157" w:rsidR="008176E3" w:rsidRPr="00E41E3A" w:rsidRDefault="008176E3" w:rsidP="007E3BED">
            <w:pPr>
              <w:pStyle w:val="Heading2"/>
            </w:pPr>
            <w:r w:rsidRPr="00E41E3A">
              <w:t xml:space="preserve">Le Maître d'Ouvrage publiera le résultat de l'Appel d'Offres dans un journal en français ou sur un site Internet reconnu et accessible gratuitement, en indiquant les informations suivantes : (i) le nom de chaque Soumissionnaire ayant remis une Offre, (ii) les </w:t>
            </w:r>
            <w:r>
              <w:t>Montants</w:t>
            </w:r>
            <w:r w:rsidRPr="00E41E3A">
              <w:t xml:space="preserve"> des Offres tels que lus et énoncés pendant l'ouverture des plis</w:t>
            </w:r>
            <w:r>
              <w:t xml:space="preserve"> financiers</w:t>
            </w:r>
            <w:r w:rsidRPr="00E41E3A">
              <w:t>, (iii) pour chaque Soumissionnaire, le nom et le prix évalué de chaque Offre.</w:t>
            </w:r>
          </w:p>
          <w:p w14:paraId="64EDFAE3" w14:textId="4DBE552A" w:rsidR="008176E3" w:rsidRPr="00E41E3A" w:rsidRDefault="008176E3" w:rsidP="007E3BED">
            <w:pPr>
              <w:pStyle w:val="Heading2"/>
            </w:pPr>
            <w:r w:rsidRPr="00E41E3A">
              <w:t>Jusqu'à la signature et l'approbation de l'Acte d'Engagement</w:t>
            </w:r>
            <w:r>
              <w:t>,</w:t>
            </w:r>
            <w:r w:rsidRPr="00E41E3A">
              <w:t xml:space="preserve"> la Lettre d'Acceptation constituera l'engagement réciproque du Maître d'Ouvrage et de l'attributaire. </w:t>
            </w:r>
          </w:p>
          <w:p w14:paraId="18BEC0A4" w14:textId="4CF8B2AC" w:rsidR="008176E3" w:rsidRPr="00E41E3A" w:rsidRDefault="008176E3" w:rsidP="007E3BED">
            <w:pPr>
              <w:pStyle w:val="Heading2"/>
            </w:pPr>
            <w:r>
              <w:rPr>
                <w:noProof/>
              </w:rPr>
              <w:t xml:space="preserve">Le Maître d'Ouvrage peut convoquer le Soumissionnaire retenu pour la mise au point du Marché, portant notamment sur certains détails de la proposition technique, la disponibilité </w:t>
            </w:r>
            <w:r w:rsidR="00670A05">
              <w:rPr>
                <w:noProof/>
              </w:rPr>
              <w:t>des</w:t>
            </w:r>
            <w:r>
              <w:rPr>
                <w:noProof/>
              </w:rPr>
              <w:t xml:space="preserve"> Sous-Traitants et Fournisseurs proposés, l’actualisation du programme des travaux, l’application des formules </w:t>
            </w:r>
            <w:r w:rsidRPr="00E41E3A">
              <w:t>d'</w:t>
            </w:r>
            <w:r>
              <w:t>i</w:t>
            </w:r>
            <w:r w:rsidRPr="00E41E3A">
              <w:t xml:space="preserve">ndexation des </w:t>
            </w:r>
            <w:r>
              <w:t>c</w:t>
            </w:r>
            <w:r w:rsidRPr="00E41E3A">
              <w:t>oûts</w:t>
            </w:r>
            <w:r>
              <w:rPr>
                <w:noProof/>
              </w:rPr>
              <w:t xml:space="preserve"> (le cas échéant), les conditions particulières du Contrat et/ou</w:t>
            </w:r>
            <w:r>
              <w:rPr>
                <w:b/>
                <w:noProof/>
              </w:rPr>
              <w:t xml:space="preserve"> </w:t>
            </w:r>
            <w:r>
              <w:rPr>
                <w:noProof/>
              </w:rPr>
              <w:t>la liste d’experts proposés pour le Comité de Règlement des Différends (CRD) conformément au CCAG. Cette mise au point ne doit pas remettre en cause les caractéristiques substantielles du Marché ni remettre en cause le classement des offres. La mise au point du Marché doit s’achever par la finalisation de l’Acte d’Engagement et des documents contractuels par le Maître d'Ouvrage</w:t>
            </w:r>
            <w:r>
              <w:t>.</w:t>
            </w:r>
          </w:p>
          <w:p w14:paraId="68F115D0" w14:textId="645CE1F0" w:rsidR="008176E3" w:rsidRPr="00E41E3A" w:rsidRDefault="008176E3" w:rsidP="007E3BED">
            <w:pPr>
              <w:pStyle w:val="Heading2"/>
            </w:pPr>
            <w:r w:rsidRPr="00E41E3A">
              <w:t>Exceptionnellement, une négociation peut être nécessaire. Dans un tel cas, le Maître d'Ouvrage enverra au Soumissionnaire retenu une lettre d’invitation à négocier qui ne devra pas être confondue avec la Lettre d’Acceptation qui, dans les Conditions de Marchés FIDIC, déclenche les obligations contractuelles de chacune des Parties. La lettre d’Acceptation devra être envoyée une fois seulement les négociations terminées de manière fructueuse. Les procès-verbaux des réunions de négociation, et les accords obtenus lors de ces réunions, devront être joints à la Lettre d’Acceptation.</w:t>
            </w:r>
          </w:p>
        </w:tc>
      </w:tr>
      <w:tr w:rsidR="008176E3" w:rsidRPr="00E41E3A" w14:paraId="15E3418A" w14:textId="77777777" w:rsidTr="004B7931">
        <w:tc>
          <w:tcPr>
            <w:tcW w:w="2694" w:type="dxa"/>
          </w:tcPr>
          <w:p w14:paraId="12E9E954" w14:textId="26B5E9CE" w:rsidR="008176E3" w:rsidRPr="00E41E3A" w:rsidRDefault="008176E3" w:rsidP="007E3BED">
            <w:pPr>
              <w:pStyle w:val="Heading1"/>
            </w:pPr>
            <w:bookmarkStart w:id="77" w:name="_Toc238222065"/>
            <w:r w:rsidRPr="00E41E3A">
              <w:t>Signature du Marché</w:t>
            </w:r>
            <w:bookmarkEnd w:id="77"/>
          </w:p>
        </w:tc>
        <w:tc>
          <w:tcPr>
            <w:tcW w:w="6662" w:type="dxa"/>
          </w:tcPr>
          <w:p w14:paraId="32A906D2" w14:textId="53D91DBF" w:rsidR="008176E3" w:rsidRPr="00E41E3A" w:rsidRDefault="008176E3" w:rsidP="007E3BED">
            <w:pPr>
              <w:pStyle w:val="Heading2"/>
            </w:pPr>
            <w:r w:rsidRPr="00E41E3A">
              <w:t xml:space="preserve">Dans les meilleurs délais suivant la Lettre d'Acceptation, le Maître d'Ouvrage enverra au Soumissionnaire retenu l'Acte d'Engagement. </w:t>
            </w:r>
          </w:p>
          <w:p w14:paraId="084C346B" w14:textId="36E25B26" w:rsidR="008176E3" w:rsidRDefault="008176E3" w:rsidP="007E3BED">
            <w:pPr>
              <w:pStyle w:val="Heading2"/>
            </w:pPr>
            <w:r w:rsidRPr="00E41E3A">
              <w:t>Dans les vingt-huit (28) jours suivant la réception de l’Acte d’Engagement, le Soumissionnaire retenu le renverra au Maître d'Ouvrage après l’avoir daté et signé.</w:t>
            </w:r>
          </w:p>
          <w:p w14:paraId="19776ED3" w14:textId="593E7A07" w:rsidR="008176E3" w:rsidRPr="00E41E3A" w:rsidRDefault="008176E3" w:rsidP="007E3BED">
            <w:pPr>
              <w:pStyle w:val="Heading2"/>
            </w:pPr>
            <w:r>
              <w:rPr>
                <w:noProof/>
              </w:rPr>
              <w:t xml:space="preserve">En cas de groupement, le Soumissionnaire retenu fournira au Maître d'Ouvrage, préalablement à la signature </w:t>
            </w:r>
            <w:r>
              <w:t>de l’Acte d’Engagement</w:t>
            </w:r>
            <w:r>
              <w:rPr>
                <w:noProof/>
              </w:rPr>
              <w:t xml:space="preserve"> du Marché, l’accord de groupement signé incluant au minimum les informations requises dans l’Article 4.1 des IS, s’il ne l’a pas déjà fourni auparavant</w:t>
            </w:r>
            <w:r>
              <w:t>, ou si l’Accord de Groupement a été</w:t>
            </w:r>
            <w:r>
              <w:rPr>
                <w:noProof/>
              </w:rPr>
              <w:t xml:space="preserve"> modifié et/ou complété depuis la remise de l’Offre</w:t>
            </w:r>
            <w:r>
              <w:t>.</w:t>
            </w:r>
          </w:p>
        </w:tc>
      </w:tr>
      <w:tr w:rsidR="008176E3" w:rsidRPr="00E41E3A" w14:paraId="563D702B" w14:textId="77777777" w:rsidTr="004B7931">
        <w:tc>
          <w:tcPr>
            <w:tcW w:w="2694" w:type="dxa"/>
          </w:tcPr>
          <w:p w14:paraId="4A55F70A" w14:textId="7E941825" w:rsidR="008176E3" w:rsidRPr="00E41E3A" w:rsidRDefault="008176E3" w:rsidP="007E3BED">
            <w:pPr>
              <w:pStyle w:val="Heading1"/>
            </w:pPr>
            <w:bookmarkStart w:id="78" w:name="_Toc238222066"/>
            <w:r w:rsidRPr="00E41E3A">
              <w:t>Garantie de Bonne Exécution</w:t>
            </w:r>
            <w:bookmarkEnd w:id="78"/>
          </w:p>
        </w:tc>
        <w:tc>
          <w:tcPr>
            <w:tcW w:w="6662" w:type="dxa"/>
          </w:tcPr>
          <w:p w14:paraId="5EF32567" w14:textId="7BEB4CA5" w:rsidR="008176E3" w:rsidRPr="00E41E3A" w:rsidRDefault="008176E3" w:rsidP="007E3BED">
            <w:pPr>
              <w:pStyle w:val="Heading2"/>
            </w:pPr>
            <w:r w:rsidRPr="00E41E3A">
              <w:t>Dans les vingt-huit (28) jours suivant la réception de la Lettre d'Acceptation émise par le Maître d'Ouvrage, le Soumissionnaire retenu devra fournir la Garantie de Bonne Exécution, conformément au CCAG, en utilisant le modèle de Garantie de Bonne exécution figurant à la Section</w:t>
            </w:r>
            <w:r>
              <w:t> </w:t>
            </w:r>
            <w:r w:rsidRPr="00E41E3A">
              <w:t xml:space="preserve">X – Formulaires du </w:t>
            </w:r>
            <w:r w:rsidR="00A91A19">
              <w:t>M</w:t>
            </w:r>
            <w:r w:rsidRPr="00E41E3A">
              <w:t xml:space="preserve">arché, ou tout autre modèle jugé acceptable pour le Maître d'Ouvrage. </w:t>
            </w:r>
          </w:p>
          <w:p w14:paraId="30EEDA67" w14:textId="4CDC32B0" w:rsidR="008176E3" w:rsidRPr="00E41E3A" w:rsidRDefault="008176E3" w:rsidP="007E3BED">
            <w:pPr>
              <w:pStyle w:val="Heading2"/>
            </w:pPr>
            <w:r w:rsidRPr="00E41E3A">
              <w:t>Si l'attributaire ne fournit pas la Garantie de Bonne Exécution mentionnée ci</w:t>
            </w:r>
            <w:r w:rsidRPr="00E41E3A">
              <w:noBreakHyphen/>
              <w:t xml:space="preserve">dessus, ou s'il ne signe pas l'Acte d'Engagement, le Maître d'Ouvrage aura la faculté d'annuler l'attribution du Marché, de résilier le Marché en vertu de la </w:t>
            </w:r>
            <w:r>
              <w:t>Sous-Clause</w:t>
            </w:r>
            <w:r w:rsidRPr="00E41E3A">
              <w:t xml:space="preserve"> 15.2 du CCAG, et de saisir la Garantie</w:t>
            </w:r>
            <w:r>
              <w:t xml:space="preserve"> de Soumission ou de mettre en œu</w:t>
            </w:r>
            <w:r w:rsidRPr="00E41E3A">
              <w:t>vre la Déclaration de Garantie de Soumission, auquel cas le Maître d'Ouvrage attribuera le Marché au Soumissionnaire dont l'Offre est jugée la deuxième mieux</w:t>
            </w:r>
            <w:r w:rsidRPr="00E41E3A">
              <w:noBreakHyphen/>
              <w:t>disante.</w:t>
            </w:r>
          </w:p>
        </w:tc>
      </w:tr>
      <w:tr w:rsidR="008176E3" w:rsidRPr="00E41E3A" w14:paraId="39CBFF04" w14:textId="77777777" w:rsidTr="004B7931">
        <w:tc>
          <w:tcPr>
            <w:tcW w:w="2694" w:type="dxa"/>
          </w:tcPr>
          <w:p w14:paraId="119C62F5" w14:textId="210A7C3F" w:rsidR="008176E3" w:rsidRPr="00E41E3A" w:rsidRDefault="008176E3" w:rsidP="007E3BED">
            <w:pPr>
              <w:pStyle w:val="Heading1"/>
            </w:pPr>
            <w:bookmarkStart w:id="79" w:name="_Toc238222067"/>
            <w:r>
              <w:t>Informations à l’attention des Soumissionnaires</w:t>
            </w:r>
            <w:bookmarkEnd w:id="79"/>
          </w:p>
        </w:tc>
        <w:tc>
          <w:tcPr>
            <w:tcW w:w="6662" w:type="dxa"/>
          </w:tcPr>
          <w:p w14:paraId="779AF7BD" w14:textId="44E501BA" w:rsidR="008176E3" w:rsidRPr="001A06A1" w:rsidRDefault="008176E3" w:rsidP="007E3BED">
            <w:pPr>
              <w:pStyle w:val="Heading2"/>
            </w:pPr>
            <w:r>
              <w:rPr>
                <w:noProof/>
              </w:rPr>
              <w:t xml:space="preserve">Les Soumissionnaires disposent d’un délai de cinq (5) jours ouvrés, à partir de la date de notification de l’attribution du </w:t>
            </w:r>
            <w:r w:rsidR="00A91A19">
              <w:rPr>
                <w:noProof/>
              </w:rPr>
              <w:t>M</w:t>
            </w:r>
            <w:r>
              <w:rPr>
                <w:noProof/>
              </w:rPr>
              <w:t>arché faite conformément à l’Article 4</w:t>
            </w:r>
            <w:r w:rsidR="00C536C2">
              <w:rPr>
                <w:noProof/>
              </w:rPr>
              <w:t>5</w:t>
            </w:r>
            <w:r>
              <w:rPr>
                <w:noProof/>
              </w:rPr>
              <w:t xml:space="preserve">.1, pour demander des informations complémentaires sur le(s) motif(s) pour le(s)quel(s) leur Offre n’a pas été retenue. Le Maître d'Ouvrage doit fournir ces informations dès que possible, et au plus tard quinze (15) jours ouvrés à compter de la date de réception de la demande d’informations complémentaires. Ces informations porteront sur les divergences, réserves ou omissions importantes de l’Offre du Soumissionnaire. Aucune information supplémentaire ne sera divulguée, en particulier aucune information provenant de l’Offre d’un autre Soumissionnaire </w:t>
            </w:r>
            <w:r w:rsidR="00643A89">
              <w:rPr>
                <w:noProof/>
              </w:rPr>
              <w:t xml:space="preserve">(notamment aucune comparaison point par point ni aucune divulgation de notes détaillées) </w:t>
            </w:r>
            <w:r>
              <w:rPr>
                <w:noProof/>
              </w:rPr>
              <w:t>ne pourra être partagée, pour des raisons de confidentialité</w:t>
            </w:r>
            <w:r w:rsidRPr="00EC6D3E">
              <w:t>.</w:t>
            </w:r>
          </w:p>
          <w:p w14:paraId="378D10D8" w14:textId="66948D3D" w:rsidR="008176E3" w:rsidRPr="00E41E3A" w:rsidRDefault="008176E3" w:rsidP="007E3BED">
            <w:pPr>
              <w:pStyle w:val="Heading2"/>
            </w:pPr>
            <w:r>
              <w:rPr>
                <w:noProof/>
              </w:rPr>
              <w:t>Les réponses aux demandes d’informations des Soumissionnaires non retenus peuvent être faites par écrit, ou par oral au cours d’une réunion dont un compte rendu écrit devra être établi par le Maitre d’Ouvrage. Les Soumissionnaires prendront à leur charge leurs propres frais de participation à une telle réunion d’information, le cas échéant. Les Soumissionnaires ne pourront pas demander de nouvelles informations ou des compléments à l’issue de cette restitution écrite ou orale</w:t>
            </w:r>
            <w:r w:rsidRPr="001A06A1">
              <w:rPr>
                <w:noProof/>
              </w:rPr>
              <w:t xml:space="preserve">.   </w:t>
            </w:r>
          </w:p>
        </w:tc>
      </w:tr>
      <w:tr w:rsidR="008176E3" w:rsidRPr="00E41E3A" w14:paraId="1F92CAE3" w14:textId="77777777" w:rsidTr="004B7931">
        <w:tc>
          <w:tcPr>
            <w:tcW w:w="2694" w:type="dxa"/>
          </w:tcPr>
          <w:p w14:paraId="08C75C73" w14:textId="376248D0" w:rsidR="008176E3" w:rsidRPr="00E41E3A" w:rsidRDefault="008176E3" w:rsidP="007E3BED">
            <w:pPr>
              <w:pStyle w:val="Heading1"/>
            </w:pPr>
            <w:bookmarkStart w:id="80" w:name="_Toc238222068"/>
            <w:r>
              <w:rPr>
                <w:noProof/>
                <w:lang w:val="en-US"/>
              </w:rPr>
              <w:t>Réclamations</w:t>
            </w:r>
            <w:bookmarkEnd w:id="80"/>
          </w:p>
        </w:tc>
        <w:tc>
          <w:tcPr>
            <w:tcW w:w="6662" w:type="dxa"/>
          </w:tcPr>
          <w:p w14:paraId="6332667E" w14:textId="7EA908F2" w:rsidR="008176E3" w:rsidRPr="00E41E3A" w:rsidRDefault="008176E3" w:rsidP="007E3BED">
            <w:pPr>
              <w:pStyle w:val="Heading2"/>
            </w:pPr>
            <w:r>
              <w:rPr>
                <w:noProof/>
              </w:rPr>
              <w:t xml:space="preserve">Les procédures à suivre pour déposer une réclamation relative à la </w:t>
            </w:r>
            <w:r>
              <w:t>procédure</w:t>
            </w:r>
            <w:r>
              <w:rPr>
                <w:noProof/>
              </w:rPr>
              <w:t xml:space="preserve"> de passation du présent Marché sont celles spécifiées par les Lois applicables au Maître d'Ouvrage</w:t>
            </w:r>
            <w:r>
              <w:t>.</w:t>
            </w:r>
          </w:p>
        </w:tc>
      </w:tr>
    </w:tbl>
    <w:p w14:paraId="2960FAF9" w14:textId="704D2EDD" w:rsidR="004B742C" w:rsidRPr="00E41E3A" w:rsidRDefault="004B742C" w:rsidP="004B742C">
      <w:pPr>
        <w:pStyle w:val="TITLESECTION"/>
      </w:pPr>
      <w:bookmarkStart w:id="81" w:name="_Toc217990935"/>
      <w:bookmarkEnd w:id="22"/>
      <w:r w:rsidRPr="00E41E3A">
        <w:t xml:space="preserve">Section </w:t>
      </w:r>
      <w:r w:rsidR="00C61CD0" w:rsidRPr="00E41E3A">
        <w:t>II</w:t>
      </w:r>
      <w:r w:rsidRPr="00E41E3A">
        <w:t xml:space="preserve"> </w:t>
      </w:r>
      <w:r w:rsidR="00CF595C" w:rsidRPr="00E41E3A">
        <w:t>–</w:t>
      </w:r>
      <w:r w:rsidRPr="00E41E3A">
        <w:t xml:space="preserve"> </w:t>
      </w:r>
      <w:r w:rsidR="007412FB" w:rsidRPr="00E41E3A">
        <w:t>Données Particulière</w:t>
      </w:r>
      <w:r w:rsidR="006A7178">
        <w:t>s</w:t>
      </w:r>
      <w:r w:rsidR="007412FB" w:rsidRPr="00E41E3A">
        <w:t xml:space="preserve"> de l'Appel d'Offres</w:t>
      </w:r>
      <w:bookmarkEnd w:id="81"/>
    </w:p>
    <w:p w14:paraId="0888DAF5" w14:textId="77777777" w:rsidR="007E48ED" w:rsidRPr="00E41E3A" w:rsidRDefault="007E48ED" w:rsidP="00C61CD0"/>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503"/>
        <w:gridCol w:w="7682"/>
      </w:tblGrid>
      <w:tr w:rsidR="00F74685" w:rsidRPr="00E41E3A" w14:paraId="33F4AF34" w14:textId="77777777" w:rsidTr="00536E15">
        <w:tc>
          <w:tcPr>
            <w:tcW w:w="9185" w:type="dxa"/>
            <w:gridSpan w:val="2"/>
          </w:tcPr>
          <w:p w14:paraId="05449AD6" w14:textId="77777777" w:rsidR="00F74685" w:rsidRPr="00E41E3A" w:rsidRDefault="00F74685" w:rsidP="001E10D1">
            <w:pPr>
              <w:pStyle w:val="HeadingA"/>
              <w:numPr>
                <w:ilvl w:val="0"/>
                <w:numId w:val="13"/>
              </w:numPr>
            </w:pPr>
            <w:r w:rsidRPr="00E41E3A">
              <w:t>Introduction</w:t>
            </w:r>
          </w:p>
        </w:tc>
      </w:tr>
      <w:tr w:rsidR="000D0403" w:rsidRPr="00E41E3A" w14:paraId="4B5B09FF" w14:textId="77777777" w:rsidTr="00536E15">
        <w:tc>
          <w:tcPr>
            <w:tcW w:w="1503" w:type="dxa"/>
          </w:tcPr>
          <w:p w14:paraId="4CF21EDA" w14:textId="094CBF18" w:rsidR="00F74685" w:rsidRPr="00E41E3A" w:rsidRDefault="00F74685" w:rsidP="00CE665B">
            <w:pPr>
              <w:spacing w:after="100"/>
              <w:rPr>
                <w:b/>
              </w:rPr>
            </w:pPr>
            <w:r w:rsidRPr="00E41E3A">
              <w:rPr>
                <w:b/>
              </w:rPr>
              <w:t>I</w:t>
            </w:r>
            <w:r w:rsidR="007412FB" w:rsidRPr="00E41E3A">
              <w:rPr>
                <w:b/>
              </w:rPr>
              <w:t>S</w:t>
            </w:r>
            <w:r w:rsidR="00CF595C" w:rsidRPr="00E41E3A">
              <w:rPr>
                <w:b/>
              </w:rPr>
              <w:t> </w:t>
            </w:r>
            <w:r w:rsidRPr="00E41E3A">
              <w:rPr>
                <w:b/>
              </w:rPr>
              <w:t>1.1</w:t>
            </w:r>
          </w:p>
        </w:tc>
        <w:tc>
          <w:tcPr>
            <w:tcW w:w="7682" w:type="dxa"/>
          </w:tcPr>
          <w:p w14:paraId="7F967D8A" w14:textId="7A064048" w:rsidR="00F74685" w:rsidRPr="00E41E3A" w:rsidRDefault="00434545" w:rsidP="00CE665B">
            <w:pPr>
              <w:tabs>
                <w:tab w:val="left" w:leader="underscore" w:pos="7405"/>
              </w:tabs>
              <w:spacing w:after="100"/>
            </w:pPr>
            <w:r w:rsidRPr="00E41E3A">
              <w:t>Numéro de l'Avis d'Appel d'Offres </w:t>
            </w:r>
            <w:r w:rsidR="00F74685" w:rsidRPr="00E41E3A">
              <w:t>:</w:t>
            </w:r>
            <w:r w:rsidR="00F74685" w:rsidRPr="00E41E3A">
              <w:tab/>
            </w:r>
          </w:p>
        </w:tc>
      </w:tr>
      <w:tr w:rsidR="000D0403" w:rsidRPr="00E41E3A" w14:paraId="60488614" w14:textId="77777777" w:rsidTr="00536E15">
        <w:tc>
          <w:tcPr>
            <w:tcW w:w="1503" w:type="dxa"/>
          </w:tcPr>
          <w:p w14:paraId="7E9B6701" w14:textId="29B6A6BE" w:rsidR="00F74685" w:rsidRPr="00E41E3A" w:rsidRDefault="00F74685">
            <w:pPr>
              <w:spacing w:after="100"/>
              <w:jc w:val="left"/>
              <w:rPr>
                <w:b/>
              </w:rPr>
            </w:pPr>
            <w:r w:rsidRPr="00E41E3A">
              <w:rPr>
                <w:b/>
              </w:rPr>
              <w:t>I</w:t>
            </w:r>
            <w:r w:rsidR="007412FB" w:rsidRPr="00E41E3A">
              <w:rPr>
                <w:b/>
              </w:rPr>
              <w:t>S</w:t>
            </w:r>
            <w:r w:rsidR="00CF595C" w:rsidRPr="00E41E3A">
              <w:rPr>
                <w:b/>
              </w:rPr>
              <w:t> </w:t>
            </w:r>
            <w:r w:rsidRPr="00E41E3A">
              <w:rPr>
                <w:b/>
              </w:rPr>
              <w:t>1.1</w:t>
            </w:r>
          </w:p>
        </w:tc>
        <w:tc>
          <w:tcPr>
            <w:tcW w:w="7682" w:type="dxa"/>
          </w:tcPr>
          <w:p w14:paraId="2CB0115D" w14:textId="77777777" w:rsidR="00F74685" w:rsidRPr="00C3583D" w:rsidRDefault="00434545" w:rsidP="00CE665B">
            <w:pPr>
              <w:tabs>
                <w:tab w:val="left" w:leader="underscore" w:pos="7405"/>
              </w:tabs>
              <w:spacing w:after="100"/>
            </w:pPr>
            <w:r w:rsidRPr="00C3583D">
              <w:t>Nom du Maître d'Ouvrage </w:t>
            </w:r>
            <w:r w:rsidR="00C710B1" w:rsidRPr="00C3583D">
              <w:t>:</w:t>
            </w:r>
            <w:r w:rsidR="00C710B1" w:rsidRPr="00C3583D">
              <w:tab/>
            </w:r>
          </w:p>
          <w:p w14:paraId="2ACB9CBB" w14:textId="392A5B5B" w:rsidR="002B12A4" w:rsidRPr="00C3583D" w:rsidRDefault="002B12A4" w:rsidP="00CE665B">
            <w:pPr>
              <w:tabs>
                <w:tab w:val="left" w:leader="underscore" w:pos="7405"/>
              </w:tabs>
              <w:spacing w:after="100"/>
            </w:pPr>
            <w:r w:rsidRPr="00C3583D">
              <w:rPr>
                <w:i/>
                <w:noProof/>
                <w:highlight w:val="yellow"/>
              </w:rPr>
              <w:t>[Assistance à maîtrise d’ouvrage : spécifier au cas par cas, sinon supprimer : « Le Maître d'Ouvrage a la responsabilité exclusive de la préparation et de la mise en œuvre du processus de passation de marché. Il bénéficie toutefois, dans le cadre du</w:t>
            </w:r>
            <w:r w:rsidRPr="00C3583D">
              <w:rPr>
                <w:noProof/>
                <w:highlight w:val="yellow"/>
              </w:rPr>
              <w:t xml:space="preserve"> présent Appel d’Offres, d’une assistance à maîtrise d’ouvrage externe »]</w:t>
            </w:r>
            <w:r w:rsidRPr="00C3583D">
              <w:rPr>
                <w:noProof/>
              </w:rPr>
              <w:t>.</w:t>
            </w:r>
          </w:p>
        </w:tc>
      </w:tr>
      <w:tr w:rsidR="000D0403" w:rsidRPr="00E41E3A" w14:paraId="5FCB254D" w14:textId="77777777" w:rsidTr="00536E15">
        <w:tc>
          <w:tcPr>
            <w:tcW w:w="1503" w:type="dxa"/>
          </w:tcPr>
          <w:p w14:paraId="594C866E" w14:textId="38D40F34" w:rsidR="00F74685" w:rsidRPr="00E41E3A" w:rsidRDefault="00F74685" w:rsidP="00CE665B">
            <w:pPr>
              <w:spacing w:after="100"/>
              <w:rPr>
                <w:b/>
              </w:rPr>
            </w:pPr>
            <w:r w:rsidRPr="00E41E3A">
              <w:rPr>
                <w:b/>
              </w:rPr>
              <w:t>I</w:t>
            </w:r>
            <w:r w:rsidR="00434545" w:rsidRPr="00E41E3A">
              <w:rPr>
                <w:b/>
              </w:rPr>
              <w:t>S</w:t>
            </w:r>
            <w:r w:rsidR="00CF595C" w:rsidRPr="00E41E3A">
              <w:rPr>
                <w:b/>
              </w:rPr>
              <w:t> </w:t>
            </w:r>
            <w:r w:rsidRPr="00E41E3A">
              <w:rPr>
                <w:b/>
              </w:rPr>
              <w:t>1.1</w:t>
            </w:r>
          </w:p>
        </w:tc>
        <w:tc>
          <w:tcPr>
            <w:tcW w:w="7682" w:type="dxa"/>
          </w:tcPr>
          <w:p w14:paraId="67CE09A4" w14:textId="03725D02" w:rsidR="00C710B1" w:rsidRPr="00C3583D" w:rsidRDefault="00434545" w:rsidP="004D0BF5">
            <w:pPr>
              <w:tabs>
                <w:tab w:val="left" w:leader="underscore" w:pos="7405"/>
              </w:tabs>
              <w:spacing w:after="100"/>
              <w:rPr>
                <w:rFonts w:cs="Arial"/>
              </w:rPr>
            </w:pPr>
            <w:r w:rsidRPr="00C3583D">
              <w:rPr>
                <w:rFonts w:cs="Arial"/>
              </w:rPr>
              <w:t>Nom de l'AOI </w:t>
            </w:r>
            <w:r w:rsidR="00C710B1" w:rsidRPr="00C3583D">
              <w:rPr>
                <w:rFonts w:cs="Arial"/>
              </w:rPr>
              <w:t>:</w:t>
            </w:r>
            <w:r w:rsidR="00C710B1" w:rsidRPr="00C3583D">
              <w:rPr>
                <w:rFonts w:cs="Arial"/>
              </w:rPr>
              <w:tab/>
            </w:r>
          </w:p>
          <w:p w14:paraId="3C5C49F4" w14:textId="77777777" w:rsidR="00F74685" w:rsidRPr="00C3583D" w:rsidRDefault="00434545" w:rsidP="004D0BF5">
            <w:pPr>
              <w:tabs>
                <w:tab w:val="left" w:leader="underscore" w:pos="7405"/>
              </w:tabs>
              <w:spacing w:after="100"/>
              <w:rPr>
                <w:rFonts w:cs="Arial"/>
              </w:rPr>
            </w:pPr>
            <w:r w:rsidRPr="00C3583D">
              <w:rPr>
                <w:rFonts w:cs="Arial"/>
              </w:rPr>
              <w:t>Numéro d'identification de l'AOI </w:t>
            </w:r>
            <w:r w:rsidR="00CF595C" w:rsidRPr="00C3583D">
              <w:rPr>
                <w:rFonts w:cs="Arial"/>
              </w:rPr>
              <w:t>:</w:t>
            </w:r>
            <w:r w:rsidR="00CF595C" w:rsidRPr="00C3583D">
              <w:rPr>
                <w:rFonts w:cs="Arial"/>
              </w:rPr>
              <w:tab/>
            </w:r>
          </w:p>
          <w:p w14:paraId="1D5A562F" w14:textId="68F70D9D" w:rsidR="002B12A4" w:rsidRPr="00C3583D" w:rsidRDefault="002B12A4" w:rsidP="006A7178">
            <w:pPr>
              <w:tabs>
                <w:tab w:val="left" w:leader="underscore" w:pos="7405"/>
              </w:tabs>
              <w:rPr>
                <w:rStyle w:val="lev"/>
                <w:b w:val="0"/>
                <w:bCs w:val="0"/>
                <w:noProof/>
              </w:rPr>
            </w:pPr>
            <w:r w:rsidRPr="00C3583D">
              <w:rPr>
                <w:noProof/>
              </w:rPr>
              <w:t>Nombre et numéro d’identification des lots faisant l’objet du présent AOI :</w:t>
            </w:r>
            <w:r w:rsidRPr="00C3583D">
              <w:rPr>
                <w:noProof/>
              </w:rPr>
              <w:tab/>
            </w:r>
          </w:p>
          <w:p w14:paraId="0C7D414A" w14:textId="5FAAD610" w:rsidR="004C2B52" w:rsidRPr="005B2980" w:rsidRDefault="004C2B52" w:rsidP="009F735E">
            <w:pPr>
              <w:spacing w:before="120" w:after="120"/>
              <w:rPr>
                <w:i/>
                <w:noProof/>
                <w:highlight w:val="yellow"/>
              </w:rPr>
            </w:pPr>
            <w:r w:rsidRPr="005B2980">
              <w:rPr>
                <w:i/>
                <w:noProof/>
                <w:highlight w:val="yellow"/>
              </w:rPr>
              <w:t>[Indiquer si non applicable. Les conditions principales pour découper un grand projet de travaux de construction en un groupe de lots individuels sont que (i) les travaux soient suffisamment homogènes et (ii) l’exécution des lots individuels par des entrepreneurs différents sur la base de marchés à responsabilité unique conduise à un achèvement à temps et de qualité satisfaisante pour l’ensemble des lots</w:t>
            </w:r>
            <w:r>
              <w:rPr>
                <w:i/>
                <w:noProof/>
                <w:highlight w:val="yellow"/>
              </w:rPr>
              <w:t xml:space="preserve"> (exemple : différentes stations de traitement d’eau potable dans différentes régions)</w:t>
            </w:r>
            <w:r w:rsidRPr="005B2980">
              <w:rPr>
                <w:i/>
                <w:noProof/>
                <w:highlight w:val="yellow"/>
              </w:rPr>
              <w:t>.</w:t>
            </w:r>
          </w:p>
          <w:p w14:paraId="3C3E6EA1" w14:textId="6CE404A6" w:rsidR="004C2B52" w:rsidRPr="005B2980" w:rsidRDefault="004C2B52" w:rsidP="009F735E">
            <w:pPr>
              <w:spacing w:before="120" w:after="120"/>
              <w:rPr>
                <w:i/>
                <w:noProof/>
                <w:highlight w:val="yellow"/>
              </w:rPr>
            </w:pPr>
            <w:r w:rsidRPr="005B2980">
              <w:rPr>
                <w:i/>
                <w:noProof/>
                <w:highlight w:val="yellow"/>
              </w:rPr>
              <w:t xml:space="preserve">La manière dont les travaux sont découpés a une grande importance. Par exemple, le découpage "horizontal" (en couches) de la réalisation d’une </w:t>
            </w:r>
            <w:r>
              <w:rPr>
                <w:i/>
                <w:noProof/>
                <w:highlight w:val="yellow"/>
              </w:rPr>
              <w:t>station de traitement d’eau potable</w:t>
            </w:r>
            <w:r w:rsidRPr="005B2980">
              <w:rPr>
                <w:i/>
                <w:noProof/>
                <w:highlight w:val="yellow"/>
              </w:rPr>
              <w:t>, en des lots radicalement différents tels que terrassement, fondations,</w:t>
            </w:r>
            <w:r>
              <w:rPr>
                <w:i/>
                <w:noProof/>
                <w:highlight w:val="yellow"/>
              </w:rPr>
              <w:t xml:space="preserve"> bassins,</w:t>
            </w:r>
            <w:r w:rsidRPr="005B2980">
              <w:rPr>
                <w:i/>
                <w:noProof/>
                <w:highlight w:val="yellow"/>
              </w:rPr>
              <w:t xml:space="preserve"> </w:t>
            </w:r>
            <w:r>
              <w:rPr>
                <w:i/>
                <w:noProof/>
                <w:highlight w:val="yellow"/>
              </w:rPr>
              <w:t>équipements électro-mécaniques, etc.</w:t>
            </w:r>
            <w:r w:rsidRPr="005B2980">
              <w:rPr>
                <w:i/>
                <w:noProof/>
                <w:highlight w:val="yellow"/>
              </w:rPr>
              <w:t>, n’est pas une bonne pratique car les lots ne sont alors pas homogènes entre eux. En effet dans ce cas, les problématiques d’interface entre différents marchés, et la difficulté de déterminer une responsabilité en cas de défauts, sont des risques trop importants.</w:t>
            </w:r>
          </w:p>
          <w:p w14:paraId="19D75BDF" w14:textId="4226D98D" w:rsidR="004C2B52" w:rsidRPr="004C2B52" w:rsidRDefault="004C2B52" w:rsidP="009F735E">
            <w:pPr>
              <w:pStyle w:val="NormalWeb"/>
              <w:spacing w:before="120" w:beforeAutospacing="0" w:after="120" w:afterAutospacing="0"/>
              <w:jc w:val="both"/>
              <w:rPr>
                <w:rStyle w:val="lev"/>
                <w:rFonts w:ascii="Arial" w:hAnsi="Arial" w:cs="Arial"/>
                <w:b w:val="0"/>
                <w:sz w:val="20"/>
                <w:szCs w:val="20"/>
              </w:rPr>
            </w:pPr>
            <w:r w:rsidRPr="00AA6F3E">
              <w:rPr>
                <w:rFonts w:ascii="Arial" w:hAnsi="Arial" w:cs="Arial"/>
                <w:i/>
                <w:noProof/>
                <w:sz w:val="20"/>
                <w:szCs w:val="20"/>
                <w:highlight w:val="yellow"/>
              </w:rPr>
              <w:t xml:space="preserve">Il est important de s’assurer que la division d’un marché en lots multiples prenne bien en compte la nécessité de planification, coordination, et relation sur site entre différents entrepreneurs. Cette coordination incombe </w:t>
            </w:r>
            <w:r w:rsidRPr="00AA6F3E">
              <w:rPr>
                <w:rFonts w:ascii="Arial" w:hAnsi="Arial" w:cs="Arial"/>
                <w:noProof/>
                <w:sz w:val="20"/>
                <w:szCs w:val="20"/>
                <w:highlight w:val="yellow"/>
              </w:rPr>
              <w:t>in fine</w:t>
            </w:r>
            <w:r w:rsidRPr="00AA6F3E">
              <w:rPr>
                <w:rFonts w:ascii="Arial" w:hAnsi="Arial" w:cs="Arial"/>
                <w:i/>
                <w:noProof/>
                <w:sz w:val="20"/>
                <w:szCs w:val="20"/>
                <w:highlight w:val="yellow"/>
              </w:rPr>
              <w:t xml:space="preserve"> au Maître d’Ouvrage.]</w:t>
            </w:r>
          </w:p>
          <w:p w14:paraId="530EC2D7" w14:textId="6DF3DFC9" w:rsidR="00DA2052" w:rsidRPr="00C3583D" w:rsidRDefault="00455923" w:rsidP="009F735E">
            <w:pPr>
              <w:pStyle w:val="NormalWeb"/>
              <w:spacing w:before="120" w:beforeAutospacing="0" w:after="120" w:afterAutospacing="0"/>
              <w:jc w:val="both"/>
              <w:rPr>
                <w:rFonts w:ascii="Arial" w:hAnsi="Arial" w:cs="Arial"/>
                <w:i/>
                <w:sz w:val="20"/>
                <w:szCs w:val="20"/>
              </w:rPr>
            </w:pPr>
            <w:r w:rsidRPr="00455923">
              <w:rPr>
                <w:rStyle w:val="lev"/>
                <w:rFonts w:ascii="Arial" w:hAnsi="Arial" w:cs="Arial"/>
                <w:b w:val="0"/>
                <w:sz w:val="20"/>
                <w:szCs w:val="20"/>
              </w:rPr>
              <w:t>T</w:t>
            </w:r>
            <w:r w:rsidRPr="00AA6F3E">
              <w:rPr>
                <w:rStyle w:val="lev"/>
                <w:rFonts w:ascii="Arial" w:hAnsi="Arial" w:cs="Arial"/>
                <w:b w:val="0"/>
                <w:sz w:val="20"/>
                <w:szCs w:val="20"/>
              </w:rPr>
              <w:t>ranches</w:t>
            </w:r>
            <w:r w:rsidRPr="00455923">
              <w:rPr>
                <w:rStyle w:val="lev"/>
                <w:rFonts w:ascii="Arial" w:hAnsi="Arial" w:cs="Arial"/>
                <w:b w:val="0"/>
                <w:sz w:val="20"/>
                <w:szCs w:val="20"/>
              </w:rPr>
              <w:t xml:space="preserve"> </w:t>
            </w:r>
            <w:r w:rsidR="004D0BF5" w:rsidRPr="00455923">
              <w:rPr>
                <w:rStyle w:val="lev"/>
                <w:rFonts w:ascii="Arial" w:hAnsi="Arial" w:cs="Arial"/>
                <w:b w:val="0"/>
                <w:sz w:val="20"/>
                <w:szCs w:val="20"/>
              </w:rPr>
              <w:t>optionnelles</w:t>
            </w:r>
            <w:r w:rsidR="004D0BF5" w:rsidRPr="00C3583D">
              <w:rPr>
                <w:rStyle w:val="lev"/>
                <w:rFonts w:ascii="Arial" w:hAnsi="Arial" w:cs="Arial"/>
                <w:b w:val="0"/>
                <w:sz w:val="20"/>
                <w:szCs w:val="20"/>
              </w:rPr>
              <w:t xml:space="preserve"> et/ou conditionnelles selon les définitions des </w:t>
            </w:r>
            <w:r w:rsidR="00341E7F">
              <w:rPr>
                <w:rStyle w:val="lev"/>
                <w:rFonts w:ascii="Arial" w:hAnsi="Arial" w:cs="Arial"/>
                <w:b w:val="0"/>
                <w:sz w:val="20"/>
                <w:szCs w:val="20"/>
              </w:rPr>
              <w:t>A</w:t>
            </w:r>
            <w:r w:rsidR="004D0BF5" w:rsidRPr="00C3583D">
              <w:rPr>
                <w:rStyle w:val="lev"/>
                <w:rFonts w:ascii="Arial" w:hAnsi="Arial" w:cs="Arial"/>
                <w:b w:val="0"/>
                <w:sz w:val="20"/>
                <w:szCs w:val="20"/>
              </w:rPr>
              <w:t>rticles 1.2 h) et i) des IS</w:t>
            </w:r>
            <w:r w:rsidR="004D0BF5" w:rsidRPr="00C3583D">
              <w:rPr>
                <w:rFonts w:ascii="Arial" w:hAnsi="Arial" w:cs="Arial"/>
                <w:sz w:val="20"/>
                <w:szCs w:val="20"/>
              </w:rPr>
              <w:t xml:space="preserve"> :</w:t>
            </w:r>
            <w:r w:rsidR="004D0BF5" w:rsidRPr="00C3583D">
              <w:rPr>
                <w:rFonts w:ascii="Arial" w:hAnsi="Arial" w:cs="Arial"/>
                <w:i/>
                <w:sz w:val="20"/>
                <w:szCs w:val="20"/>
              </w:rPr>
              <w:t xml:space="preserve"> </w:t>
            </w:r>
          </w:p>
          <w:p w14:paraId="0B0AB862" w14:textId="36BCE0B3" w:rsidR="004D0BF5" w:rsidRPr="00C3583D" w:rsidRDefault="004D0BF5" w:rsidP="009F735E">
            <w:pPr>
              <w:pStyle w:val="NormalWeb"/>
              <w:spacing w:before="120" w:beforeAutospacing="0" w:after="120" w:afterAutospacing="0"/>
              <w:jc w:val="both"/>
              <w:rPr>
                <w:rFonts w:ascii="Arial" w:hAnsi="Arial" w:cs="Arial"/>
                <w:i/>
                <w:sz w:val="20"/>
                <w:szCs w:val="20"/>
                <w:highlight w:val="yellow"/>
              </w:rPr>
            </w:pPr>
            <w:r w:rsidRPr="00C3583D">
              <w:rPr>
                <w:rFonts w:ascii="Arial" w:hAnsi="Arial" w:cs="Arial"/>
                <w:i/>
                <w:sz w:val="20"/>
                <w:szCs w:val="20"/>
                <w:highlight w:val="yellow"/>
              </w:rPr>
              <w:t>[</w:t>
            </w:r>
            <w:r w:rsidR="002B12A4" w:rsidRPr="00C3583D">
              <w:rPr>
                <w:rFonts w:ascii="Arial" w:hAnsi="Arial" w:cs="Arial"/>
                <w:i/>
                <w:sz w:val="20"/>
                <w:szCs w:val="20"/>
                <w:highlight w:val="yellow"/>
              </w:rPr>
              <w:t xml:space="preserve">Si le Contrat contient une ou plusieurs tranches conditionnelles et/ou optionnelles de Travaux, il convient de l'indiquer ici. Les documents d’Appel d’Offres doivent déterminer clairement dans le Marché (dans la Section VII - </w:t>
            </w:r>
            <w:r w:rsidRPr="00C3583D">
              <w:rPr>
                <w:rFonts w:ascii="Arial" w:hAnsi="Arial" w:cs="Arial"/>
                <w:i/>
                <w:sz w:val="20"/>
                <w:szCs w:val="20"/>
                <w:highlight w:val="yellow"/>
              </w:rPr>
              <w:t xml:space="preserve">Exigences du Maître d’Ouvrage) le périmètre de la phase ferme ainsi que celui de la/des phase(s) optionnelle(s) et/ou conditionnelle(s), </w:t>
            </w:r>
            <w:r w:rsidR="002B12A4" w:rsidRPr="00C3583D">
              <w:rPr>
                <w:rFonts w:ascii="Arial" w:hAnsi="Arial" w:cs="Arial"/>
                <w:i/>
                <w:sz w:val="20"/>
                <w:szCs w:val="20"/>
                <w:highlight w:val="yellow"/>
              </w:rPr>
              <w:t>ainsi que la présentation attendue de l’Offre pour chaque tranche</w:t>
            </w:r>
            <w:r w:rsidRPr="00C3583D">
              <w:rPr>
                <w:rFonts w:ascii="Arial" w:hAnsi="Arial" w:cs="Arial"/>
                <w:i/>
                <w:sz w:val="20"/>
                <w:szCs w:val="20"/>
                <w:highlight w:val="yellow"/>
              </w:rPr>
              <w:t xml:space="preserve">. </w:t>
            </w:r>
            <w:r w:rsidR="002B12A4" w:rsidRPr="00C3583D">
              <w:rPr>
                <w:rFonts w:ascii="Arial" w:hAnsi="Arial" w:cs="Arial"/>
                <w:i/>
                <w:sz w:val="20"/>
                <w:szCs w:val="20"/>
                <w:highlight w:val="yellow"/>
              </w:rPr>
              <w:t>Les formulaires de la Section IV devront être ajustés pour faire apparaître la (ou les) tranche(s) optionnelle(s)/conditionnelle(s)</w:t>
            </w:r>
            <w:r w:rsidRPr="00C3583D">
              <w:rPr>
                <w:rFonts w:ascii="Arial" w:hAnsi="Arial" w:cs="Arial"/>
                <w:i/>
                <w:sz w:val="20"/>
                <w:szCs w:val="20"/>
                <w:highlight w:val="yellow"/>
              </w:rPr>
              <w:t>.</w:t>
            </w:r>
          </w:p>
          <w:p w14:paraId="6654D70E" w14:textId="3FDD2226" w:rsidR="004D0BF5" w:rsidRPr="00C3583D" w:rsidRDefault="002B12A4" w:rsidP="009F735E">
            <w:pPr>
              <w:pStyle w:val="NormalWeb"/>
              <w:spacing w:before="120" w:beforeAutospacing="0" w:after="120" w:afterAutospacing="0"/>
              <w:jc w:val="both"/>
              <w:rPr>
                <w:rFonts w:cs="Arial"/>
              </w:rPr>
            </w:pPr>
            <w:r w:rsidRPr="00C3583D">
              <w:rPr>
                <w:rFonts w:ascii="Arial" w:hAnsi="Arial" w:cs="Arial"/>
                <w:i/>
                <w:sz w:val="20"/>
                <w:szCs w:val="20"/>
                <w:highlight w:val="yellow"/>
              </w:rPr>
              <w:t xml:space="preserve">Sauf accord exprès de l’AFD, le montant estimé de la tranche ferme devra représenter au moins 80% du montant estimé du </w:t>
            </w:r>
            <w:r w:rsidR="00A91A19">
              <w:rPr>
                <w:rFonts w:ascii="Arial" w:hAnsi="Arial" w:cs="Arial"/>
                <w:i/>
                <w:sz w:val="20"/>
                <w:szCs w:val="20"/>
                <w:highlight w:val="yellow"/>
              </w:rPr>
              <w:t>M</w:t>
            </w:r>
            <w:r w:rsidRPr="00C3583D">
              <w:rPr>
                <w:rFonts w:ascii="Arial" w:hAnsi="Arial" w:cs="Arial"/>
                <w:i/>
                <w:sz w:val="20"/>
                <w:szCs w:val="20"/>
                <w:highlight w:val="yellow"/>
              </w:rPr>
              <w:t xml:space="preserve">arché total (incluant la ou les tranche(s) optionnelle(s)/conditionnelle(s)). De plus, les modalités et une date maximale de confirmation par le Maître d’Ouvrage de l’affermissement de la (ou les) tranche(s) optionnelle(s)/conditionnelle(s) devront figurer à </w:t>
            </w:r>
            <w:r w:rsidRPr="00C3583D">
              <w:rPr>
                <w:rFonts w:ascii="Arial" w:hAnsi="Arial" w:cs="Arial"/>
                <w:b/>
                <w:i/>
                <w:sz w:val="20"/>
                <w:szCs w:val="20"/>
                <w:highlight w:val="yellow"/>
              </w:rPr>
              <w:t>l’article 4 de l’Acte d’Engagement (</w:t>
            </w:r>
            <w:r w:rsidRPr="00C3583D">
              <w:rPr>
                <w:rFonts w:ascii="Arial" w:hAnsi="Arial" w:cs="Arial"/>
                <w:i/>
                <w:sz w:val="20"/>
                <w:szCs w:val="20"/>
                <w:highlight w:val="yellow"/>
              </w:rPr>
              <w:t>dont un modèle est fourni à la Section IX – Formulaires du March</w:t>
            </w:r>
            <w:r w:rsidR="00FD23A5" w:rsidRPr="00C3583D">
              <w:rPr>
                <w:rFonts w:ascii="Arial" w:hAnsi="Arial" w:cs="Arial"/>
                <w:i/>
                <w:sz w:val="20"/>
                <w:szCs w:val="20"/>
                <w:highlight w:val="yellow"/>
              </w:rPr>
              <w:t>é</w:t>
            </w:r>
            <w:r w:rsidR="00FD23A5" w:rsidRPr="00C3583D">
              <w:rPr>
                <w:rFonts w:ascii="Arial" w:eastAsia="MS Gothic" w:hAnsi="Arial" w:cs="Arial"/>
                <w:i/>
                <w:sz w:val="20"/>
                <w:szCs w:val="20"/>
              </w:rPr>
              <w:t>)</w:t>
            </w:r>
          </w:p>
        </w:tc>
      </w:tr>
      <w:tr w:rsidR="000D0403" w:rsidRPr="00E41E3A" w14:paraId="735E687D" w14:textId="77777777" w:rsidTr="00536E15">
        <w:tc>
          <w:tcPr>
            <w:tcW w:w="1503" w:type="dxa"/>
          </w:tcPr>
          <w:p w14:paraId="0F62E66C" w14:textId="2D9E8060" w:rsidR="00F74685" w:rsidRPr="00E41E3A" w:rsidRDefault="00F74685" w:rsidP="00CE665B">
            <w:pPr>
              <w:spacing w:after="100"/>
              <w:rPr>
                <w:b/>
              </w:rPr>
            </w:pPr>
            <w:r w:rsidRPr="00E41E3A">
              <w:rPr>
                <w:b/>
              </w:rPr>
              <w:t>I</w:t>
            </w:r>
            <w:r w:rsidR="00434545" w:rsidRPr="00E41E3A">
              <w:rPr>
                <w:b/>
              </w:rPr>
              <w:t>S</w:t>
            </w:r>
            <w:r w:rsidR="00CF595C" w:rsidRPr="00E41E3A">
              <w:rPr>
                <w:b/>
              </w:rPr>
              <w:t> </w:t>
            </w:r>
            <w:r w:rsidRPr="00E41E3A">
              <w:rPr>
                <w:b/>
              </w:rPr>
              <w:t>2.1</w:t>
            </w:r>
          </w:p>
        </w:tc>
        <w:tc>
          <w:tcPr>
            <w:tcW w:w="7682" w:type="dxa"/>
          </w:tcPr>
          <w:p w14:paraId="602E82D7" w14:textId="165D901A" w:rsidR="00F74685" w:rsidRPr="00E41E3A" w:rsidRDefault="00434545" w:rsidP="009F735E">
            <w:pPr>
              <w:tabs>
                <w:tab w:val="left" w:leader="underscore" w:pos="7405"/>
              </w:tabs>
              <w:spacing w:after="240"/>
            </w:pPr>
            <w:r w:rsidRPr="00E41E3A">
              <w:t>Nom du Projet </w:t>
            </w:r>
            <w:r w:rsidR="00C710B1" w:rsidRPr="00E41E3A">
              <w:t>:</w:t>
            </w:r>
            <w:r w:rsidR="00C710B1" w:rsidRPr="00E41E3A">
              <w:tab/>
            </w:r>
          </w:p>
        </w:tc>
      </w:tr>
      <w:tr w:rsidR="000D0403" w:rsidRPr="00E41E3A" w14:paraId="1B660474" w14:textId="77777777" w:rsidTr="00536E15">
        <w:tc>
          <w:tcPr>
            <w:tcW w:w="1503" w:type="dxa"/>
          </w:tcPr>
          <w:p w14:paraId="07DB8351" w14:textId="404D99BB" w:rsidR="00F74685" w:rsidRPr="00E41E3A" w:rsidRDefault="00CF595C" w:rsidP="00CE665B">
            <w:pPr>
              <w:spacing w:after="100"/>
              <w:rPr>
                <w:b/>
              </w:rPr>
            </w:pPr>
            <w:r w:rsidRPr="00E41E3A">
              <w:rPr>
                <w:b/>
              </w:rPr>
              <w:t>I</w:t>
            </w:r>
            <w:r w:rsidR="00434545" w:rsidRPr="00E41E3A">
              <w:rPr>
                <w:b/>
              </w:rPr>
              <w:t>S</w:t>
            </w:r>
            <w:r w:rsidRPr="00E41E3A">
              <w:rPr>
                <w:b/>
              </w:rPr>
              <w:t> </w:t>
            </w:r>
            <w:r w:rsidR="00F74685" w:rsidRPr="00E41E3A">
              <w:rPr>
                <w:b/>
              </w:rPr>
              <w:t>4.1</w:t>
            </w:r>
          </w:p>
        </w:tc>
        <w:tc>
          <w:tcPr>
            <w:tcW w:w="7682" w:type="dxa"/>
          </w:tcPr>
          <w:p w14:paraId="0B49704E" w14:textId="1E112FEB" w:rsidR="00F74685" w:rsidRPr="00E41E3A" w:rsidRDefault="00434545" w:rsidP="004D0BF5">
            <w:pPr>
              <w:spacing w:after="100"/>
            </w:pPr>
            <w:r w:rsidRPr="00E41E3A">
              <w:t>Le nombre des membres d'un Groupement sera au maximum de </w:t>
            </w:r>
            <w:r w:rsidR="00CF595C" w:rsidRPr="00E41E3A">
              <w:t>:</w:t>
            </w:r>
            <w:r w:rsidR="00C710B1" w:rsidRPr="00E41E3A">
              <w:t xml:space="preserve"> </w:t>
            </w:r>
            <w:r w:rsidR="00C710B1" w:rsidRPr="00E41E3A">
              <w:rPr>
                <w:i/>
              </w:rPr>
              <w:t>[</w:t>
            </w:r>
            <w:r w:rsidR="00C710B1" w:rsidRPr="00E41E3A">
              <w:rPr>
                <w:i/>
                <w:highlight w:val="yellow"/>
              </w:rPr>
              <w:t>ins</w:t>
            </w:r>
            <w:r w:rsidRPr="00E41E3A">
              <w:rPr>
                <w:i/>
                <w:highlight w:val="yellow"/>
              </w:rPr>
              <w:t>érer le nombre maximum, par exemple trois, sinon indiquer la mention "sans objet</w:t>
            </w:r>
            <w:r w:rsidR="00CF595C" w:rsidRPr="00E41E3A">
              <w:rPr>
                <w:i/>
                <w:highlight w:val="yellow"/>
              </w:rPr>
              <w:t>"</w:t>
            </w:r>
            <w:r w:rsidR="00C710B1" w:rsidRPr="00E41E3A">
              <w:rPr>
                <w:i/>
                <w:highlight w:val="yellow"/>
              </w:rPr>
              <w:t>]</w:t>
            </w:r>
          </w:p>
        </w:tc>
      </w:tr>
      <w:tr w:rsidR="00C710B1" w:rsidRPr="00E41E3A" w14:paraId="3F67DF9A" w14:textId="77777777" w:rsidTr="00536E15">
        <w:tc>
          <w:tcPr>
            <w:tcW w:w="9185" w:type="dxa"/>
            <w:gridSpan w:val="2"/>
          </w:tcPr>
          <w:p w14:paraId="33C59EBF" w14:textId="5C037F31" w:rsidR="00C710B1" w:rsidRPr="00E41E3A" w:rsidRDefault="00C710B1" w:rsidP="001E10D1">
            <w:pPr>
              <w:pStyle w:val="HeadingA"/>
            </w:pPr>
            <w:r w:rsidRPr="00E41E3A">
              <w:t>Documents</w:t>
            </w:r>
            <w:r w:rsidR="00434545" w:rsidRPr="00E41E3A">
              <w:t xml:space="preserve"> d'Appel d'Offres</w:t>
            </w:r>
          </w:p>
        </w:tc>
      </w:tr>
      <w:tr w:rsidR="000D0403" w:rsidRPr="00E41E3A" w14:paraId="0DB194E5" w14:textId="77777777" w:rsidTr="00536E15">
        <w:tc>
          <w:tcPr>
            <w:tcW w:w="1503" w:type="dxa"/>
          </w:tcPr>
          <w:p w14:paraId="0EF9E519" w14:textId="0516A784" w:rsidR="00C710B1" w:rsidRPr="00E41E3A" w:rsidRDefault="00C710B1" w:rsidP="00CE665B">
            <w:pPr>
              <w:spacing w:after="100"/>
              <w:rPr>
                <w:b/>
              </w:rPr>
            </w:pPr>
            <w:r w:rsidRPr="00E41E3A">
              <w:rPr>
                <w:b/>
              </w:rPr>
              <w:t>I</w:t>
            </w:r>
            <w:r w:rsidR="00434545" w:rsidRPr="00E41E3A">
              <w:rPr>
                <w:b/>
              </w:rPr>
              <w:t>S</w:t>
            </w:r>
            <w:r w:rsidR="00961B5C" w:rsidRPr="00E41E3A">
              <w:rPr>
                <w:b/>
              </w:rPr>
              <w:t> </w:t>
            </w:r>
            <w:r w:rsidRPr="00E41E3A">
              <w:rPr>
                <w:b/>
              </w:rPr>
              <w:t>7.1</w:t>
            </w:r>
          </w:p>
        </w:tc>
        <w:tc>
          <w:tcPr>
            <w:tcW w:w="7682" w:type="dxa"/>
          </w:tcPr>
          <w:p w14:paraId="23D6B4DE" w14:textId="6C089DCA" w:rsidR="00C710B1" w:rsidRPr="00E41E3A" w:rsidRDefault="00434545" w:rsidP="004D0BF5">
            <w:pPr>
              <w:spacing w:after="100"/>
            </w:pPr>
            <w:r w:rsidRPr="00E41E3A">
              <w:t>Aux seule</w:t>
            </w:r>
            <w:r w:rsidR="00565535">
              <w:t>s</w:t>
            </w:r>
            <w:r w:rsidRPr="00E41E3A">
              <w:t xml:space="preserve"> fins </w:t>
            </w:r>
            <w:r w:rsidRPr="00E41E3A">
              <w:rPr>
                <w:b/>
                <w:u w:val="single"/>
              </w:rPr>
              <w:t>d'obtention d'éclaircissements</w:t>
            </w:r>
            <w:r w:rsidR="00961B5C" w:rsidRPr="00E41E3A">
              <w:t xml:space="preserve">, </w:t>
            </w:r>
            <w:r w:rsidRPr="00E41E3A">
              <w:t>l'adresse du Maître d'Ouvrage est :</w:t>
            </w:r>
          </w:p>
          <w:p w14:paraId="7EE578BE" w14:textId="07FA5946" w:rsidR="00C710B1" w:rsidRPr="00E41E3A" w:rsidRDefault="00C710B1" w:rsidP="00536E15">
            <w:pPr>
              <w:tabs>
                <w:tab w:val="left" w:leader="underscore" w:pos="7405"/>
              </w:tabs>
              <w:spacing w:after="100"/>
            </w:pPr>
            <w:r w:rsidRPr="00E41E3A">
              <w:t>A</w:t>
            </w:r>
            <w:r w:rsidR="00434545" w:rsidRPr="00E41E3A">
              <w:t xml:space="preserve"> l'a</w:t>
            </w:r>
            <w:r w:rsidRPr="00E41E3A">
              <w:t>ttention</w:t>
            </w:r>
            <w:r w:rsidR="00434545" w:rsidRPr="00E41E3A">
              <w:t xml:space="preserve"> de </w:t>
            </w:r>
            <w:r w:rsidRPr="00E41E3A">
              <w:t>:</w:t>
            </w:r>
            <w:r w:rsidRPr="00E41E3A">
              <w:tab/>
            </w:r>
          </w:p>
          <w:p w14:paraId="445617E5" w14:textId="5D9D34A9" w:rsidR="00C710B1" w:rsidRPr="00E41E3A" w:rsidRDefault="00C710B1" w:rsidP="00AA3410">
            <w:pPr>
              <w:tabs>
                <w:tab w:val="left" w:leader="underscore" w:pos="7405"/>
              </w:tabs>
              <w:spacing w:after="100"/>
            </w:pPr>
            <w:r w:rsidRPr="00E41E3A">
              <w:t>Adress</w:t>
            </w:r>
            <w:r w:rsidR="00434545" w:rsidRPr="00E41E3A">
              <w:t>e </w:t>
            </w:r>
            <w:r w:rsidRPr="00E41E3A">
              <w:t>:</w:t>
            </w:r>
            <w:r w:rsidRPr="00E41E3A">
              <w:tab/>
            </w:r>
          </w:p>
          <w:p w14:paraId="35DF843C" w14:textId="272753C2" w:rsidR="00C710B1" w:rsidRPr="00E41E3A" w:rsidRDefault="00B01B42" w:rsidP="00AA3410">
            <w:pPr>
              <w:tabs>
                <w:tab w:val="left" w:leader="underscore" w:pos="7405"/>
              </w:tabs>
              <w:spacing w:after="100"/>
            </w:pPr>
            <w:r w:rsidRPr="00E41E3A">
              <w:t>Numéro de télé</w:t>
            </w:r>
            <w:r w:rsidR="00961B5C" w:rsidRPr="00E41E3A">
              <w:t>phone</w:t>
            </w:r>
            <w:r w:rsidRPr="00E41E3A">
              <w:t> </w:t>
            </w:r>
            <w:r w:rsidR="00C710B1" w:rsidRPr="00E41E3A">
              <w:t>:</w:t>
            </w:r>
            <w:r w:rsidR="00C710B1" w:rsidRPr="00E41E3A">
              <w:tab/>
            </w:r>
          </w:p>
          <w:p w14:paraId="5AE0B5AE" w14:textId="1742F38C" w:rsidR="00C710B1" w:rsidRPr="00E41E3A" w:rsidRDefault="00B01B42" w:rsidP="006D6DA6">
            <w:pPr>
              <w:tabs>
                <w:tab w:val="left" w:leader="underscore" w:pos="7405"/>
              </w:tabs>
              <w:spacing w:after="100"/>
            </w:pPr>
            <w:r w:rsidRPr="00E41E3A">
              <w:t>Adresse électronique </w:t>
            </w:r>
            <w:r w:rsidR="00C710B1" w:rsidRPr="00E41E3A">
              <w:t>:</w:t>
            </w:r>
            <w:r w:rsidR="00C710B1" w:rsidRPr="00E41E3A">
              <w:tab/>
            </w:r>
          </w:p>
          <w:p w14:paraId="79A6C3C7" w14:textId="24BB816D" w:rsidR="00C710B1" w:rsidRPr="00E41E3A" w:rsidRDefault="00B01B42" w:rsidP="006D6DA6">
            <w:pPr>
              <w:tabs>
                <w:tab w:val="left" w:leader="underscore" w:pos="7405"/>
              </w:tabs>
              <w:spacing w:after="100"/>
            </w:pPr>
            <w:r w:rsidRPr="00E41E3A">
              <w:t>Adresse de la page Web </w:t>
            </w:r>
            <w:r w:rsidR="00C710B1" w:rsidRPr="00E41E3A">
              <w:t>:</w:t>
            </w:r>
            <w:r w:rsidR="00C710B1" w:rsidRPr="00E41E3A">
              <w:tab/>
            </w:r>
          </w:p>
        </w:tc>
      </w:tr>
      <w:tr w:rsidR="000D0403" w:rsidRPr="00E41E3A" w14:paraId="4EBC49B4" w14:textId="77777777" w:rsidTr="00536E15">
        <w:tc>
          <w:tcPr>
            <w:tcW w:w="1503" w:type="dxa"/>
          </w:tcPr>
          <w:p w14:paraId="70A9C25F" w14:textId="5F788EAB" w:rsidR="00C710B1" w:rsidRPr="00E41E3A" w:rsidRDefault="00C710B1" w:rsidP="00CE665B">
            <w:pPr>
              <w:spacing w:after="100"/>
              <w:rPr>
                <w:b/>
              </w:rPr>
            </w:pPr>
            <w:r w:rsidRPr="00E41E3A">
              <w:rPr>
                <w:b/>
              </w:rPr>
              <w:t>I</w:t>
            </w:r>
            <w:r w:rsidR="00434545" w:rsidRPr="00E41E3A">
              <w:rPr>
                <w:b/>
              </w:rPr>
              <w:t>S</w:t>
            </w:r>
            <w:r w:rsidR="00961B5C" w:rsidRPr="00E41E3A">
              <w:rPr>
                <w:b/>
              </w:rPr>
              <w:t> </w:t>
            </w:r>
            <w:r w:rsidRPr="00E41E3A">
              <w:rPr>
                <w:b/>
              </w:rPr>
              <w:t>7.4</w:t>
            </w:r>
          </w:p>
        </w:tc>
        <w:tc>
          <w:tcPr>
            <w:tcW w:w="7682" w:type="dxa"/>
          </w:tcPr>
          <w:p w14:paraId="3B92A4A8" w14:textId="7E27BC8A" w:rsidR="00C710B1" w:rsidRPr="00E41E3A" w:rsidRDefault="00B01B42" w:rsidP="00CE665B">
            <w:pPr>
              <w:spacing w:after="100"/>
            </w:pPr>
            <w:r w:rsidRPr="00E41E3A">
              <w:t xml:space="preserve">Une réunion </w:t>
            </w:r>
            <w:r w:rsidR="00E67133" w:rsidRPr="00E41E3A">
              <w:t>préparatoire</w:t>
            </w:r>
            <w:r w:rsidR="00C710B1" w:rsidRPr="00E41E3A">
              <w:t xml:space="preserve"> </w:t>
            </w:r>
            <w:r w:rsidR="00C710B1" w:rsidRPr="00E41E3A">
              <w:rPr>
                <w:i/>
                <w:highlight w:val="yellow"/>
              </w:rPr>
              <w:t>[</w:t>
            </w:r>
            <w:r w:rsidRPr="00E41E3A">
              <w:rPr>
                <w:i/>
                <w:highlight w:val="yellow"/>
              </w:rPr>
              <w:t>se tiendra</w:t>
            </w:r>
            <w:r w:rsidR="00961B5C" w:rsidRPr="00E41E3A">
              <w:rPr>
                <w:i/>
                <w:highlight w:val="yellow"/>
              </w:rPr>
              <w:t xml:space="preserve"> </w:t>
            </w:r>
            <w:r w:rsidR="00C710B1" w:rsidRPr="00E41E3A">
              <w:rPr>
                <w:i/>
                <w:highlight w:val="yellow"/>
              </w:rPr>
              <w:t xml:space="preserve">/ </w:t>
            </w:r>
            <w:r w:rsidRPr="00E41E3A">
              <w:rPr>
                <w:i/>
                <w:highlight w:val="yellow"/>
              </w:rPr>
              <w:t>n'est pas prévue</w:t>
            </w:r>
            <w:r w:rsidR="00C710B1" w:rsidRPr="00E41E3A">
              <w:rPr>
                <w:i/>
                <w:highlight w:val="yellow"/>
              </w:rPr>
              <w:t>]</w:t>
            </w:r>
            <w:r w:rsidR="00C710B1" w:rsidRPr="00E41E3A">
              <w:t xml:space="preserve"> </w:t>
            </w:r>
            <w:r w:rsidRPr="00E41E3A">
              <w:t>à l'adresse, date et heure ci</w:t>
            </w:r>
            <w:r w:rsidRPr="00E41E3A">
              <w:noBreakHyphen/>
              <w:t>après :</w:t>
            </w:r>
            <w:r w:rsidR="00B75DB2" w:rsidRPr="00E41E3A">
              <w:t xml:space="preserve"> </w:t>
            </w:r>
            <w:r w:rsidR="00B75DB2" w:rsidRPr="00E41E3A">
              <w:rPr>
                <w:i/>
                <w:highlight w:val="yellow"/>
              </w:rPr>
              <w:t>[s</w:t>
            </w:r>
            <w:r w:rsidRPr="00E41E3A">
              <w:rPr>
                <w:i/>
                <w:highlight w:val="yellow"/>
              </w:rPr>
              <w:t>upprimer la mention inutile</w:t>
            </w:r>
            <w:r w:rsidR="00B75DB2" w:rsidRPr="00E41E3A">
              <w:rPr>
                <w:i/>
                <w:highlight w:val="yellow"/>
              </w:rPr>
              <w:t>]</w:t>
            </w:r>
          </w:p>
          <w:p w14:paraId="03C39B79" w14:textId="32E6B629" w:rsidR="00C710B1" w:rsidRPr="00E41E3A" w:rsidRDefault="00961B5C" w:rsidP="00CE665B">
            <w:pPr>
              <w:tabs>
                <w:tab w:val="left" w:leader="underscore" w:pos="7405"/>
              </w:tabs>
              <w:spacing w:after="100"/>
            </w:pPr>
            <w:r w:rsidRPr="00E41E3A">
              <w:t>Date</w:t>
            </w:r>
            <w:r w:rsidR="00B01B42" w:rsidRPr="00E41E3A">
              <w:t> </w:t>
            </w:r>
            <w:r w:rsidR="00C710B1" w:rsidRPr="00E41E3A">
              <w:t>:</w:t>
            </w:r>
            <w:r w:rsidRPr="00E41E3A">
              <w:t xml:space="preserve"> </w:t>
            </w:r>
            <w:r w:rsidR="00C710B1" w:rsidRPr="00E41E3A">
              <w:tab/>
            </w:r>
            <w:r w:rsidR="00B01B42" w:rsidRPr="00E41E3A">
              <w:br/>
            </w:r>
            <w:r w:rsidR="00B01B42" w:rsidRPr="00E41E3A">
              <w:rPr>
                <w:i/>
                <w:highlight w:val="yellow"/>
              </w:rPr>
              <w:t>[de préférence à mi-période de la préparation des Offres]</w:t>
            </w:r>
          </w:p>
          <w:p w14:paraId="02302DA7" w14:textId="242B890B" w:rsidR="00C710B1" w:rsidRPr="00E41E3A" w:rsidRDefault="00B01B42" w:rsidP="00CE665B">
            <w:pPr>
              <w:tabs>
                <w:tab w:val="left" w:leader="underscore" w:pos="7405"/>
              </w:tabs>
              <w:spacing w:after="100"/>
            </w:pPr>
            <w:r w:rsidRPr="00E41E3A">
              <w:t>Heure </w:t>
            </w:r>
            <w:r w:rsidR="00C710B1" w:rsidRPr="00E41E3A">
              <w:t>:</w:t>
            </w:r>
            <w:r w:rsidR="00C710B1" w:rsidRPr="00E41E3A">
              <w:tab/>
            </w:r>
          </w:p>
          <w:p w14:paraId="0D541818" w14:textId="62533923" w:rsidR="00C710B1" w:rsidRPr="00E41E3A" w:rsidRDefault="00B01B42" w:rsidP="00CE665B">
            <w:pPr>
              <w:tabs>
                <w:tab w:val="left" w:leader="underscore" w:pos="7405"/>
              </w:tabs>
              <w:spacing w:after="100"/>
            </w:pPr>
            <w:r w:rsidRPr="00E41E3A">
              <w:t>Lieu </w:t>
            </w:r>
            <w:r w:rsidR="00C710B1" w:rsidRPr="00E41E3A">
              <w:t>:</w:t>
            </w:r>
            <w:r w:rsidR="00C710B1" w:rsidRPr="00E41E3A">
              <w:tab/>
            </w:r>
          </w:p>
          <w:p w14:paraId="1F549B09" w14:textId="77777777" w:rsidR="00C710B1" w:rsidRDefault="00B01B42">
            <w:pPr>
              <w:tabs>
                <w:tab w:val="left" w:leader="underscore" w:pos="7405"/>
              </w:tabs>
              <w:spacing w:after="100"/>
              <w:rPr>
                <w:i/>
              </w:rPr>
            </w:pPr>
            <w:r w:rsidRPr="00E41E3A">
              <w:t xml:space="preserve">Une visite du </w:t>
            </w:r>
            <w:r w:rsidR="00B8093B" w:rsidRPr="00D22457">
              <w:rPr>
                <w:highlight w:val="yellow"/>
              </w:rPr>
              <w:t>Site des Travaux</w:t>
            </w:r>
            <w:r w:rsidR="00C710B1" w:rsidRPr="00D22457">
              <w:t xml:space="preserve"> </w:t>
            </w:r>
            <w:r w:rsidR="00C710B1" w:rsidRPr="00E41E3A">
              <w:rPr>
                <w:i/>
                <w:highlight w:val="yellow"/>
              </w:rPr>
              <w:t>[</w:t>
            </w:r>
            <w:r w:rsidR="003A520F" w:rsidRPr="00E41E3A">
              <w:rPr>
                <w:i/>
                <w:highlight w:val="yellow"/>
              </w:rPr>
              <w:t>sera</w:t>
            </w:r>
            <w:r w:rsidR="00961B5C" w:rsidRPr="00E41E3A">
              <w:rPr>
                <w:i/>
                <w:highlight w:val="yellow"/>
              </w:rPr>
              <w:t xml:space="preserve"> </w:t>
            </w:r>
            <w:r w:rsidR="00C710B1" w:rsidRPr="00E41E3A">
              <w:rPr>
                <w:i/>
                <w:highlight w:val="yellow"/>
              </w:rPr>
              <w:t>/</w:t>
            </w:r>
            <w:r w:rsidR="00961B5C" w:rsidRPr="00E41E3A">
              <w:rPr>
                <w:i/>
                <w:highlight w:val="yellow"/>
              </w:rPr>
              <w:t xml:space="preserve"> </w:t>
            </w:r>
            <w:r w:rsidR="003A520F" w:rsidRPr="00E41E3A">
              <w:rPr>
                <w:i/>
                <w:highlight w:val="yellow"/>
              </w:rPr>
              <w:t>ne sera pas</w:t>
            </w:r>
            <w:r w:rsidR="00C710B1" w:rsidRPr="00E41E3A">
              <w:rPr>
                <w:i/>
                <w:highlight w:val="yellow"/>
              </w:rPr>
              <w:t>]</w:t>
            </w:r>
            <w:r w:rsidR="00C710B1" w:rsidRPr="00E41E3A">
              <w:rPr>
                <w:i/>
              </w:rPr>
              <w:t xml:space="preserve"> </w:t>
            </w:r>
            <w:r w:rsidR="003A520F" w:rsidRPr="00E41E3A">
              <w:t>organisée</w:t>
            </w:r>
            <w:r w:rsidR="00961B5C" w:rsidRPr="00E41E3A">
              <w:t xml:space="preserve"> </w:t>
            </w:r>
            <w:r w:rsidR="00C710B1" w:rsidRPr="00E41E3A">
              <w:rPr>
                <w:i/>
                <w:highlight w:val="yellow"/>
              </w:rPr>
              <w:t>[</w:t>
            </w:r>
            <w:r w:rsidR="003A520F" w:rsidRPr="00E41E3A">
              <w:rPr>
                <w:i/>
                <w:highlight w:val="yellow"/>
              </w:rPr>
              <w:t>supprimer la mention inutile</w:t>
            </w:r>
            <w:r w:rsidR="00E754CE">
              <w:rPr>
                <w:i/>
                <w:highlight w:val="yellow"/>
              </w:rPr>
              <w:t>. Si une visite est organisée, préciser les modalités.</w:t>
            </w:r>
            <w:r w:rsidR="00961B5C" w:rsidRPr="00E41E3A">
              <w:rPr>
                <w:i/>
                <w:highlight w:val="yellow"/>
              </w:rPr>
              <w:t>]</w:t>
            </w:r>
          </w:p>
          <w:p w14:paraId="6E2CFB94" w14:textId="2173D6A9" w:rsidR="004D0BF5" w:rsidRPr="006A7178" w:rsidRDefault="004D0BF5">
            <w:pPr>
              <w:tabs>
                <w:tab w:val="left" w:leader="underscore" w:pos="7405"/>
              </w:tabs>
              <w:spacing w:after="100"/>
              <w:rPr>
                <w:i/>
              </w:rPr>
            </w:pPr>
            <w:r w:rsidRPr="006A7178">
              <w:rPr>
                <w:i/>
                <w:highlight w:val="yellow"/>
              </w:rPr>
              <w:t>[</w:t>
            </w:r>
            <w:r w:rsidR="0093574D" w:rsidRPr="0093574D">
              <w:rPr>
                <w:i/>
                <w:highlight w:val="yellow"/>
              </w:rPr>
              <w:t xml:space="preserve">Le Maître d'Ouvrage peut préciser ici les points importants et les spécificités des documents d’appel d’offres sur lesquels il souhaite attirer l’attention des soumissionnaires en vue de la réunion préparatoire (notamment les monnaies </w:t>
            </w:r>
            <w:r w:rsidR="00BE350B">
              <w:rPr>
                <w:i/>
                <w:highlight w:val="yellow"/>
              </w:rPr>
              <w:t xml:space="preserve">de paiement, la/les formule(s) </w:t>
            </w:r>
            <w:r w:rsidR="00BE350B" w:rsidRPr="00BE350B">
              <w:rPr>
                <w:i/>
                <w:highlight w:val="yellow"/>
              </w:rPr>
              <w:t>d'indexation des coûts</w:t>
            </w:r>
            <w:r w:rsidR="0093574D" w:rsidRPr="0093574D">
              <w:rPr>
                <w:i/>
                <w:highlight w:val="yellow"/>
              </w:rPr>
              <w:t xml:space="preserve">, les spécificités techniques, etc.) pour qu’ils puissent préparer leurs questions à l’avance </w:t>
            </w:r>
            <w:r w:rsidR="00FD23A5" w:rsidRPr="0093574D">
              <w:rPr>
                <w:i/>
                <w:highlight w:val="yellow"/>
              </w:rPr>
              <w:t>conformément</w:t>
            </w:r>
            <w:r w:rsidR="0093574D" w:rsidRPr="0093574D">
              <w:rPr>
                <w:i/>
                <w:highlight w:val="yellow"/>
              </w:rPr>
              <w:t xml:space="preserve"> aux </w:t>
            </w:r>
            <w:r w:rsidR="00341E7F">
              <w:rPr>
                <w:i/>
                <w:highlight w:val="yellow"/>
              </w:rPr>
              <w:t xml:space="preserve">Articles </w:t>
            </w:r>
            <w:r w:rsidR="0093574D" w:rsidRPr="0093574D">
              <w:rPr>
                <w:i/>
                <w:highlight w:val="yellow"/>
              </w:rPr>
              <w:t>7.4 et 7.5</w:t>
            </w:r>
            <w:r w:rsidR="00341E7F">
              <w:rPr>
                <w:i/>
                <w:highlight w:val="yellow"/>
              </w:rPr>
              <w:t xml:space="preserve"> des IS</w:t>
            </w:r>
            <w:r w:rsidR="0093574D" w:rsidRPr="0093574D">
              <w:rPr>
                <w:i/>
                <w:highlight w:val="yellow"/>
              </w:rPr>
              <w:t>.</w:t>
            </w:r>
            <w:r w:rsidRPr="006A7178">
              <w:rPr>
                <w:i/>
                <w:highlight w:val="yellow"/>
              </w:rPr>
              <w:t>]</w:t>
            </w:r>
          </w:p>
        </w:tc>
      </w:tr>
      <w:tr w:rsidR="00C710B1" w:rsidRPr="00E41E3A" w14:paraId="2AF0343F" w14:textId="77777777" w:rsidTr="00536E15">
        <w:tc>
          <w:tcPr>
            <w:tcW w:w="9185" w:type="dxa"/>
            <w:gridSpan w:val="2"/>
          </w:tcPr>
          <w:p w14:paraId="28644D24" w14:textId="01ABE57B" w:rsidR="00C710B1" w:rsidRPr="00E41E3A" w:rsidRDefault="00D97556" w:rsidP="001E10D1">
            <w:pPr>
              <w:pStyle w:val="HeadingA"/>
            </w:pPr>
            <w:r w:rsidRPr="00E41E3A">
              <w:t>Pr</w:t>
            </w:r>
            <w:r w:rsidR="003A520F" w:rsidRPr="00E41E3A">
              <w:t>é</w:t>
            </w:r>
            <w:r w:rsidR="00C710B1" w:rsidRPr="00E41E3A">
              <w:t xml:space="preserve">paration </w:t>
            </w:r>
            <w:r w:rsidR="003A520F" w:rsidRPr="00E41E3A">
              <w:t>des Offres</w:t>
            </w:r>
          </w:p>
        </w:tc>
      </w:tr>
      <w:tr w:rsidR="000D0403" w:rsidRPr="00E41E3A" w14:paraId="0B08497A" w14:textId="77777777" w:rsidTr="00536E15">
        <w:tc>
          <w:tcPr>
            <w:tcW w:w="1503" w:type="dxa"/>
          </w:tcPr>
          <w:p w14:paraId="5C112A61" w14:textId="7CCED8BC" w:rsidR="00C710B1" w:rsidRPr="00E41E3A" w:rsidRDefault="00C710B1" w:rsidP="00CE665B">
            <w:pPr>
              <w:spacing w:after="100"/>
              <w:rPr>
                <w:b/>
              </w:rPr>
            </w:pPr>
            <w:r w:rsidRPr="00E41E3A">
              <w:rPr>
                <w:b/>
              </w:rPr>
              <w:t>I</w:t>
            </w:r>
            <w:r w:rsidR="00434545" w:rsidRPr="00E41E3A">
              <w:rPr>
                <w:b/>
              </w:rPr>
              <w:t>S</w:t>
            </w:r>
            <w:r w:rsidR="00D97556" w:rsidRPr="00E41E3A">
              <w:rPr>
                <w:b/>
              </w:rPr>
              <w:t> </w:t>
            </w:r>
            <w:r w:rsidRPr="00E41E3A">
              <w:rPr>
                <w:b/>
              </w:rPr>
              <w:t>10.1</w:t>
            </w:r>
          </w:p>
        </w:tc>
        <w:tc>
          <w:tcPr>
            <w:tcW w:w="7682" w:type="dxa"/>
          </w:tcPr>
          <w:p w14:paraId="1993AEBF" w14:textId="1329CF08" w:rsidR="00D97556" w:rsidRPr="00E41E3A" w:rsidRDefault="003A520F" w:rsidP="00CE665B">
            <w:pPr>
              <w:spacing w:after="100"/>
            </w:pPr>
            <w:r w:rsidRPr="00E41E3A">
              <w:t>La langue de l'Offre est le français.</w:t>
            </w:r>
          </w:p>
          <w:p w14:paraId="51A39141" w14:textId="177A6387" w:rsidR="00C710B1" w:rsidRPr="00E41E3A" w:rsidRDefault="00F751CE" w:rsidP="00CE665B">
            <w:pPr>
              <w:spacing w:after="100"/>
            </w:pPr>
            <w:r w:rsidRPr="00E41E3A">
              <w:t>Toute correspondance sera échangée en français. La langue de traduction des documents complémentaires et imprimés fournis par le Soumissionnaire sera le français</w:t>
            </w:r>
            <w:r w:rsidR="00D97556" w:rsidRPr="00E41E3A">
              <w:t>.</w:t>
            </w:r>
          </w:p>
        </w:tc>
      </w:tr>
      <w:tr w:rsidR="000D0403" w:rsidRPr="00E41E3A" w14:paraId="5A373B1F" w14:textId="77777777" w:rsidTr="00536E15">
        <w:tc>
          <w:tcPr>
            <w:tcW w:w="1503" w:type="dxa"/>
          </w:tcPr>
          <w:p w14:paraId="57F77F26" w14:textId="39A0F884" w:rsidR="00C710B1" w:rsidRPr="00E41E3A" w:rsidRDefault="007B34D7" w:rsidP="00CE665B">
            <w:pPr>
              <w:spacing w:after="100"/>
              <w:jc w:val="left"/>
              <w:rPr>
                <w:b/>
              </w:rPr>
            </w:pPr>
            <w:r w:rsidRPr="00E41E3A">
              <w:rPr>
                <w:b/>
              </w:rPr>
              <w:t>I</w:t>
            </w:r>
            <w:r w:rsidR="00434545" w:rsidRPr="00E41E3A">
              <w:rPr>
                <w:b/>
              </w:rPr>
              <w:t>S</w:t>
            </w:r>
            <w:r w:rsidRPr="00E41E3A">
              <w:rPr>
                <w:b/>
              </w:rPr>
              <w:t xml:space="preserve"> 11.</w:t>
            </w:r>
            <w:r w:rsidR="008E2D88" w:rsidRPr="00E41E3A">
              <w:rPr>
                <w:b/>
              </w:rPr>
              <w:t>2(</w:t>
            </w:r>
            <w:r w:rsidR="00E676B2">
              <w:rPr>
                <w:b/>
              </w:rPr>
              <w:t>h</w:t>
            </w:r>
            <w:r w:rsidR="00D24CEF" w:rsidRPr="00E41E3A">
              <w:rPr>
                <w:b/>
              </w:rPr>
              <w:t>)</w:t>
            </w:r>
            <w:r w:rsidR="00D94170" w:rsidRPr="00E41E3A">
              <w:rPr>
                <w:b/>
              </w:rPr>
              <w:t xml:space="preserve"> &amp; I</w:t>
            </w:r>
            <w:r w:rsidR="00434545" w:rsidRPr="00E41E3A">
              <w:rPr>
                <w:b/>
              </w:rPr>
              <w:t>S</w:t>
            </w:r>
            <w:r w:rsidR="00D94170" w:rsidRPr="00E41E3A">
              <w:rPr>
                <w:b/>
              </w:rPr>
              <w:t> 11.3(</w:t>
            </w:r>
            <w:r w:rsidR="00E676B2">
              <w:rPr>
                <w:b/>
              </w:rPr>
              <w:t>c</w:t>
            </w:r>
            <w:r w:rsidR="00D94170" w:rsidRPr="00E41E3A">
              <w:rPr>
                <w:b/>
              </w:rPr>
              <w:t>)</w:t>
            </w:r>
          </w:p>
        </w:tc>
        <w:tc>
          <w:tcPr>
            <w:tcW w:w="7682" w:type="dxa"/>
          </w:tcPr>
          <w:p w14:paraId="4CD5A6A0" w14:textId="2B1CEBA7" w:rsidR="00C710B1" w:rsidRPr="00E41E3A" w:rsidRDefault="00F751CE" w:rsidP="00CE665B">
            <w:pPr>
              <w:spacing w:after="100"/>
            </w:pPr>
            <w:r w:rsidRPr="00E41E3A">
              <w:t>Le Soumissionnaire devra joindre à son Offre les documents additionnels suivants :</w:t>
            </w:r>
          </w:p>
          <w:p w14:paraId="32FD1345" w14:textId="0825538C" w:rsidR="00492E6E" w:rsidRPr="00E41E3A" w:rsidRDefault="00492E6E" w:rsidP="00CE665B">
            <w:pPr>
              <w:tabs>
                <w:tab w:val="left" w:leader="underscore" w:pos="7405"/>
              </w:tabs>
              <w:spacing w:after="100"/>
              <w:rPr>
                <w:i/>
              </w:rPr>
            </w:pPr>
            <w:r w:rsidRPr="00E41E3A">
              <w:tab/>
            </w:r>
            <w:r w:rsidR="000F4896" w:rsidRPr="00E41E3A">
              <w:br/>
            </w:r>
            <w:r w:rsidR="000F4896" w:rsidRPr="00E41E3A">
              <w:rPr>
                <w:i/>
                <w:highlight w:val="yellow"/>
              </w:rPr>
              <w:t>[ins</w:t>
            </w:r>
            <w:r w:rsidR="00F751CE" w:rsidRPr="00E41E3A">
              <w:rPr>
                <w:i/>
                <w:highlight w:val="yellow"/>
              </w:rPr>
              <w:t>érer la liste de documents additionnels, le cas échéant</w:t>
            </w:r>
            <w:r w:rsidR="000F4896" w:rsidRPr="00E41E3A">
              <w:rPr>
                <w:i/>
                <w:highlight w:val="yellow"/>
              </w:rPr>
              <w:t>]</w:t>
            </w:r>
          </w:p>
          <w:p w14:paraId="3B662F74" w14:textId="2DD58441" w:rsidR="000F4896" w:rsidRPr="00E41E3A" w:rsidRDefault="000F4896">
            <w:pPr>
              <w:tabs>
                <w:tab w:val="left" w:leader="underscore" w:pos="7405"/>
              </w:tabs>
              <w:spacing w:after="100"/>
            </w:pPr>
          </w:p>
        </w:tc>
      </w:tr>
      <w:tr w:rsidR="000D0403" w:rsidRPr="00E41E3A" w14:paraId="41D7D8C5" w14:textId="77777777" w:rsidTr="00536E15">
        <w:tc>
          <w:tcPr>
            <w:tcW w:w="1503" w:type="dxa"/>
          </w:tcPr>
          <w:p w14:paraId="13E40721" w14:textId="1289ECC2" w:rsidR="00C710B1" w:rsidRPr="00E41E3A" w:rsidRDefault="00492E6E" w:rsidP="00B72FB3">
            <w:pPr>
              <w:spacing w:after="100"/>
              <w:jc w:val="left"/>
              <w:rPr>
                <w:b/>
              </w:rPr>
            </w:pPr>
            <w:r w:rsidRPr="00E41E3A">
              <w:rPr>
                <w:b/>
              </w:rPr>
              <w:t>I</w:t>
            </w:r>
            <w:r w:rsidR="00434545" w:rsidRPr="00E41E3A">
              <w:rPr>
                <w:b/>
              </w:rPr>
              <w:t>S</w:t>
            </w:r>
            <w:r w:rsidRPr="00E41E3A">
              <w:rPr>
                <w:b/>
              </w:rPr>
              <w:t xml:space="preserve"> </w:t>
            </w:r>
            <w:r w:rsidR="00424B7B" w:rsidRPr="00E41E3A">
              <w:rPr>
                <w:b/>
              </w:rPr>
              <w:t>13.1</w:t>
            </w:r>
            <w:r w:rsidR="00C3495D" w:rsidRPr="00E41E3A">
              <w:rPr>
                <w:b/>
              </w:rPr>
              <w:t xml:space="preserve"> </w:t>
            </w:r>
          </w:p>
        </w:tc>
        <w:tc>
          <w:tcPr>
            <w:tcW w:w="7682" w:type="dxa"/>
          </w:tcPr>
          <w:p w14:paraId="0143E4CE" w14:textId="77777777" w:rsidR="00C82B04" w:rsidRPr="009F618D" w:rsidRDefault="00C82B04" w:rsidP="00C82B04">
            <w:pPr>
              <w:rPr>
                <w:noProof/>
              </w:rPr>
            </w:pPr>
            <w:r w:rsidRPr="009F618D">
              <w:rPr>
                <w:noProof/>
              </w:rPr>
              <w:t xml:space="preserve">Les Offres variantes </w:t>
            </w:r>
            <w:r w:rsidRPr="009F618D">
              <w:rPr>
                <w:i/>
                <w:noProof/>
                <w:highlight w:val="yellow"/>
              </w:rPr>
              <w:t>[sont / ne sont pas]</w:t>
            </w:r>
            <w:r w:rsidRPr="009F618D">
              <w:rPr>
                <w:i/>
                <w:noProof/>
              </w:rPr>
              <w:t xml:space="preserve"> </w:t>
            </w:r>
            <w:r w:rsidRPr="009F618D">
              <w:rPr>
                <w:noProof/>
              </w:rPr>
              <w:t>autorisées.</w:t>
            </w:r>
          </w:p>
          <w:p w14:paraId="2DF241EC" w14:textId="35F9BC87" w:rsidR="00A94C06" w:rsidRPr="009F618D" w:rsidRDefault="00C82B04" w:rsidP="006A7178">
            <w:pPr>
              <w:pStyle w:val="NormalWeb"/>
              <w:spacing w:after="120" w:afterAutospacing="0"/>
              <w:jc w:val="both"/>
              <w:rPr>
                <w:rFonts w:ascii="Arial" w:hAnsi="Arial" w:cs="Arial"/>
                <w:sz w:val="20"/>
                <w:szCs w:val="20"/>
              </w:rPr>
            </w:pPr>
            <w:r w:rsidRPr="009F618D">
              <w:rPr>
                <w:rFonts w:cs="Arial"/>
                <w:i/>
                <w:noProof/>
                <w:highlight w:val="yellow"/>
              </w:rPr>
              <w:t>[</w:t>
            </w:r>
            <w:r w:rsidRPr="009F618D">
              <w:rPr>
                <w:rFonts w:ascii="Arial" w:hAnsi="Arial" w:cs="Arial"/>
                <w:i/>
                <w:noProof/>
                <w:sz w:val="20"/>
                <w:szCs w:val="20"/>
                <w:highlight w:val="yellow"/>
              </w:rPr>
              <w:t>supprimer la mention inutile</w:t>
            </w:r>
            <w:r w:rsidR="009F618D">
              <w:rPr>
                <w:rFonts w:ascii="Arial" w:hAnsi="Arial" w:cs="Arial"/>
                <w:i/>
                <w:noProof/>
                <w:sz w:val="20"/>
                <w:szCs w:val="20"/>
                <w:highlight w:val="yellow"/>
              </w:rPr>
              <w:t> :</w:t>
            </w:r>
            <w:r w:rsidRPr="009F618D">
              <w:rPr>
                <w:rFonts w:cs="Arial"/>
                <w:i/>
                <w:noProof/>
                <w:highlight w:val="yellow"/>
              </w:rPr>
              <w:t xml:space="preserve"> </w:t>
            </w:r>
            <w:r w:rsidRPr="009F618D">
              <w:rPr>
                <w:rFonts w:ascii="Arial" w:hAnsi="Arial" w:cs="Arial"/>
                <w:i/>
                <w:noProof/>
                <w:sz w:val="20"/>
                <w:szCs w:val="20"/>
                <w:highlight w:val="yellow"/>
              </w:rPr>
              <w:t>Les Offres variantes sont justifiées dans les cas où il est concevable d’envisager des options qui pourraient s’avérer moins coûteuses que la solution technique de base indiquée dans les Documents d’Appel d’Offres. Indiquer ici, le cas échéant, les critères techniques et fonctionnels sur la base desquels la conformité des Offres variantes sera analysée, ainsi que toute condition particulière pour leur présentation. Les critères de sélection des Offres variantes devront être à la fois souples et précis pour s’adapter à tout type d’Offre variante et, ainsi, respecter le principe d’égalité de traitement des candidats.]</w:t>
            </w:r>
            <w:r w:rsidRPr="009F618D">
              <w:rPr>
                <w:rFonts w:cs="Arial"/>
                <w:i/>
                <w:noProof/>
                <w:highlight w:val="yellow"/>
              </w:rPr>
              <w:t xml:space="preserve"> </w:t>
            </w:r>
          </w:p>
        </w:tc>
      </w:tr>
      <w:tr w:rsidR="000D0403" w:rsidRPr="00E41E3A" w14:paraId="0CA76CD7" w14:textId="77777777" w:rsidTr="00536E15">
        <w:tc>
          <w:tcPr>
            <w:tcW w:w="1503" w:type="dxa"/>
          </w:tcPr>
          <w:p w14:paraId="1B2BCE3C" w14:textId="76FEF0CB" w:rsidR="00424B7B" w:rsidRPr="00E41E3A" w:rsidRDefault="009829E2" w:rsidP="00CE665B">
            <w:pPr>
              <w:spacing w:after="100"/>
              <w:rPr>
                <w:b/>
              </w:rPr>
            </w:pPr>
            <w:r>
              <w:rPr>
                <w:b/>
              </w:rPr>
              <w:t>IS 13.2</w:t>
            </w:r>
          </w:p>
        </w:tc>
        <w:tc>
          <w:tcPr>
            <w:tcW w:w="7682" w:type="dxa"/>
          </w:tcPr>
          <w:p w14:paraId="49B49E58" w14:textId="5FB6E770" w:rsidR="00C82B04" w:rsidRPr="009F618D" w:rsidRDefault="00C82B04" w:rsidP="009F735E">
            <w:pPr>
              <w:spacing w:before="120" w:after="120"/>
              <w:rPr>
                <w:rFonts w:cs="Arial"/>
                <w:noProof/>
              </w:rPr>
            </w:pPr>
            <w:r w:rsidRPr="009F618D">
              <w:rPr>
                <w:rFonts w:cs="Arial"/>
                <w:noProof/>
              </w:rPr>
              <w:t xml:space="preserve">Les variantes techniques </w:t>
            </w:r>
            <w:r w:rsidRPr="009F618D">
              <w:rPr>
                <w:rFonts w:cs="Arial"/>
                <w:i/>
                <w:noProof/>
                <w:highlight w:val="yellow"/>
              </w:rPr>
              <w:t>[sont / ne sont pas]</w:t>
            </w:r>
            <w:r w:rsidRPr="009F618D">
              <w:rPr>
                <w:rFonts w:cs="Arial"/>
                <w:noProof/>
              </w:rPr>
              <w:t xml:space="preserve"> autorisées pour les éléments des ouvrages indiqués dans </w:t>
            </w:r>
            <w:r w:rsidR="009829E2" w:rsidRPr="009F618D">
              <w:rPr>
                <w:rStyle w:val="lev"/>
                <w:rFonts w:cs="Arial"/>
                <w:b w:val="0"/>
              </w:rPr>
              <w:t>la Section VII – Exigences du Maître d’Ouvrage.</w:t>
            </w:r>
            <w:r w:rsidRPr="009F618D">
              <w:rPr>
                <w:rFonts w:cs="Arial"/>
                <w:noProof/>
              </w:rPr>
              <w:t xml:space="preserve"> </w:t>
            </w:r>
          </w:p>
          <w:p w14:paraId="7A93A17F" w14:textId="031F9DC1" w:rsidR="00C710B1" w:rsidRPr="009F618D" w:rsidRDefault="00C82B04" w:rsidP="009F735E">
            <w:pPr>
              <w:pStyle w:val="NormalWeb"/>
              <w:spacing w:before="120" w:beforeAutospacing="0" w:after="120" w:afterAutospacing="0"/>
              <w:jc w:val="both"/>
              <w:rPr>
                <w:rFonts w:cs="Arial"/>
                <w:i/>
              </w:rPr>
            </w:pPr>
            <w:r w:rsidRPr="009F618D">
              <w:rPr>
                <w:rFonts w:ascii="Arial" w:hAnsi="Arial" w:cs="Arial"/>
                <w:i/>
                <w:noProof/>
                <w:sz w:val="20"/>
                <w:szCs w:val="20"/>
                <w:highlight w:val="yellow"/>
              </w:rPr>
              <w:t>[supprimer la mention inutile</w:t>
            </w:r>
            <w:r w:rsidR="009F618D">
              <w:rPr>
                <w:rFonts w:ascii="Arial" w:hAnsi="Arial" w:cs="Arial"/>
                <w:i/>
                <w:noProof/>
                <w:sz w:val="20"/>
                <w:szCs w:val="20"/>
                <w:highlight w:val="yellow"/>
              </w:rPr>
              <w:t> :</w:t>
            </w:r>
            <w:r w:rsidRPr="009F618D">
              <w:rPr>
                <w:rFonts w:ascii="Arial" w:hAnsi="Arial" w:cs="Arial"/>
                <w:i/>
                <w:sz w:val="20"/>
                <w:szCs w:val="20"/>
                <w:highlight w:val="yellow"/>
              </w:rPr>
              <w:t xml:space="preserve"> L’ouverture aux variantes techniques pour des éléments précis des ouvrages doit permettre au Maître d’Ouvrage de capter l’innovation, bénéficier des meilleures pratiques environnementales et sociales et/ou stimuler la concurrence. </w:t>
            </w:r>
            <w:r w:rsidRPr="009F618D">
              <w:rPr>
                <w:rFonts w:ascii="Arial" w:hAnsi="Arial" w:cs="Arial"/>
                <w:i/>
                <w:noProof/>
                <w:sz w:val="20"/>
                <w:szCs w:val="20"/>
                <w:highlight w:val="yellow"/>
              </w:rPr>
              <w:t>Il s’agit, par exemple</w:t>
            </w:r>
            <w:r w:rsidRPr="009F618D">
              <w:rPr>
                <w:rFonts w:ascii="Arial" w:hAnsi="Arial" w:cs="Arial"/>
                <w:i/>
                <w:sz w:val="20"/>
                <w:szCs w:val="20"/>
                <w:highlight w:val="yellow"/>
              </w:rPr>
              <w:t>, de variantes proposant l’utilisation de matériaux différents de ceux identifiés en solution de base mais offrant des niveaux de performance technique et environnementale identiques ou supérieurs (</w:t>
            </w:r>
            <w:r w:rsidRPr="009F618D">
              <w:rPr>
                <w:rFonts w:ascii="Arial" w:hAnsi="Arial" w:cs="Arial"/>
                <w:i/>
                <w:noProof/>
                <w:sz w:val="20"/>
                <w:szCs w:val="20"/>
                <w:highlight w:val="yellow"/>
              </w:rPr>
              <w:t>notamment</w:t>
            </w:r>
            <w:r w:rsidRPr="009F618D">
              <w:rPr>
                <w:rFonts w:ascii="Arial" w:hAnsi="Arial" w:cs="Arial"/>
                <w:sz w:val="20"/>
                <w:szCs w:val="20"/>
                <w:highlight w:val="yellow"/>
              </w:rPr>
              <w:t xml:space="preserve"> </w:t>
            </w:r>
            <w:r w:rsidRPr="009F618D">
              <w:rPr>
                <w:rFonts w:ascii="Arial" w:hAnsi="Arial" w:cs="Arial"/>
                <w:i/>
                <w:noProof/>
                <w:sz w:val="20"/>
                <w:szCs w:val="20"/>
                <w:highlight w:val="yellow"/>
              </w:rPr>
              <w:t>l’utilisation de matériaux moins impactants pour l’environnement, de matériaux secondaires issus du recyclage ou du réemploi, d’alternatives aux matières dangereuses,…)</w:t>
            </w:r>
            <w:r w:rsidRPr="009F618D">
              <w:rPr>
                <w:rFonts w:ascii="Arial" w:hAnsi="Arial" w:cs="Arial"/>
                <w:i/>
                <w:sz w:val="20"/>
                <w:szCs w:val="20"/>
                <w:highlight w:val="yellow"/>
              </w:rPr>
              <w:t> ; ou de procédés d’exécution différents et moins impactants en matière ESSS. Si les variantes techniques sont autorisées, l</w:t>
            </w:r>
            <w:r w:rsidRPr="009F618D">
              <w:rPr>
                <w:rFonts w:ascii="Arial" w:hAnsi="Arial" w:cs="Arial"/>
                <w:i/>
                <w:noProof/>
                <w:sz w:val="20"/>
                <w:szCs w:val="20"/>
                <w:highlight w:val="yellow"/>
              </w:rPr>
              <w:t>e Maître d'Ouvrage indiquera dans la Section VII </w:t>
            </w:r>
            <w:r w:rsidR="00605345" w:rsidRPr="009F618D">
              <w:rPr>
                <w:rFonts w:ascii="Arial" w:hAnsi="Arial" w:cs="Arial"/>
                <w:i/>
                <w:noProof/>
                <w:sz w:val="20"/>
                <w:szCs w:val="20"/>
                <w:highlight w:val="yellow"/>
              </w:rPr>
              <w:t>–</w:t>
            </w:r>
            <w:r w:rsidRPr="009F618D">
              <w:rPr>
                <w:rFonts w:ascii="Arial" w:hAnsi="Arial" w:cs="Arial"/>
                <w:i/>
                <w:noProof/>
                <w:sz w:val="20"/>
                <w:szCs w:val="20"/>
                <w:highlight w:val="yellow"/>
              </w:rPr>
              <w:t> </w:t>
            </w:r>
            <w:r w:rsidR="00605345" w:rsidRPr="009F618D">
              <w:rPr>
                <w:rFonts w:ascii="Arial" w:hAnsi="Arial" w:cs="Arial"/>
                <w:i/>
                <w:noProof/>
                <w:sz w:val="20"/>
                <w:szCs w:val="20"/>
                <w:highlight w:val="yellow"/>
              </w:rPr>
              <w:t xml:space="preserve">Exigences du </w:t>
            </w:r>
            <w:r w:rsidR="00605345" w:rsidRPr="009F618D">
              <w:rPr>
                <w:rFonts w:ascii="Arial" w:hAnsi="Arial" w:cs="Arial"/>
                <w:i/>
                <w:sz w:val="20"/>
                <w:szCs w:val="20"/>
                <w:highlight w:val="yellow"/>
              </w:rPr>
              <w:t>Maître d’Ouvrage</w:t>
            </w:r>
            <w:r w:rsidRPr="009F618D">
              <w:rPr>
                <w:rFonts w:ascii="Arial" w:hAnsi="Arial" w:cs="Arial"/>
                <w:i/>
                <w:noProof/>
                <w:sz w:val="20"/>
                <w:szCs w:val="20"/>
                <w:highlight w:val="yellow"/>
              </w:rPr>
              <w:t xml:space="preserve"> les types et/ou sections de travaux pour lesquels des variantes techniques peuvent être présentées, ainsi que les exigences minimales que ces variantes doivent respecter et toute condition particulière pour leur présentation.]</w:t>
            </w:r>
            <w:r w:rsidRPr="009F618D" w:rsidDel="00C82B04">
              <w:rPr>
                <w:rFonts w:cs="Arial"/>
              </w:rPr>
              <w:t xml:space="preserve"> </w:t>
            </w:r>
          </w:p>
        </w:tc>
      </w:tr>
      <w:tr w:rsidR="00B73A6C" w:rsidRPr="00E41E3A" w14:paraId="3FB5BB30" w14:textId="77777777" w:rsidTr="00536E15">
        <w:tc>
          <w:tcPr>
            <w:tcW w:w="1503" w:type="dxa"/>
          </w:tcPr>
          <w:p w14:paraId="0CCEB09A" w14:textId="12887C73" w:rsidR="00B73A6C" w:rsidRDefault="00B73A6C" w:rsidP="00B73A6C">
            <w:pPr>
              <w:spacing w:after="100"/>
              <w:jc w:val="left"/>
              <w:rPr>
                <w:b/>
              </w:rPr>
            </w:pPr>
            <w:r w:rsidRPr="00E41E3A">
              <w:rPr>
                <w:b/>
              </w:rPr>
              <w:t xml:space="preserve">IS </w:t>
            </w:r>
            <w:r w:rsidR="00DC5624">
              <w:rPr>
                <w:b/>
              </w:rPr>
              <w:t>15</w:t>
            </w:r>
            <w:r w:rsidRPr="00E41E3A">
              <w:rPr>
                <w:b/>
              </w:rPr>
              <w:t>.1</w:t>
            </w:r>
          </w:p>
        </w:tc>
        <w:tc>
          <w:tcPr>
            <w:tcW w:w="7682" w:type="dxa"/>
          </w:tcPr>
          <w:p w14:paraId="493F26FF" w14:textId="77777777" w:rsidR="00B73A6C" w:rsidRPr="00DC5624" w:rsidRDefault="00B73A6C" w:rsidP="009F735E">
            <w:pPr>
              <w:spacing w:before="120" w:after="120"/>
              <w:rPr>
                <w:rFonts w:cs="Arial"/>
              </w:rPr>
            </w:pPr>
            <w:r w:rsidRPr="00DC5624">
              <w:rPr>
                <w:rFonts w:cs="Arial"/>
              </w:rPr>
              <w:t xml:space="preserve">Le Maître d'Ouvrage </w:t>
            </w:r>
            <w:r w:rsidRPr="00DC5624">
              <w:rPr>
                <w:rFonts w:cs="Arial"/>
                <w:i/>
                <w:highlight w:val="yellow"/>
              </w:rPr>
              <w:t>[prévoit / ne prévoit pas]</w:t>
            </w:r>
            <w:r w:rsidRPr="00DC5624">
              <w:rPr>
                <w:rFonts w:cs="Arial"/>
              </w:rPr>
              <w:t xml:space="preserve"> de faire réaliser certaines parties spécifiques des travaux par des sous</w:t>
            </w:r>
            <w:r w:rsidRPr="00DC5624">
              <w:rPr>
                <w:rFonts w:cs="Arial"/>
              </w:rPr>
              <w:noBreakHyphen/>
              <w:t>traitants sélectionnés (Sous</w:t>
            </w:r>
            <w:r w:rsidRPr="00DC5624">
              <w:rPr>
                <w:rFonts w:cs="Arial"/>
              </w:rPr>
              <w:noBreakHyphen/>
              <w:t>Traitants Désignés). Les détails (parties spécifiques et noms des sous</w:t>
            </w:r>
            <w:r w:rsidRPr="00DC5624">
              <w:rPr>
                <w:rFonts w:cs="Arial"/>
              </w:rPr>
              <w:noBreakHyphen/>
              <w:t>traitants) sont fournis à la Sous-Clause 4.5 du CCAP, Section IX </w:t>
            </w:r>
            <w:r w:rsidRPr="00DC5624">
              <w:rPr>
                <w:rFonts w:cs="Arial"/>
              </w:rPr>
              <w:noBreakHyphen/>
              <w:t xml:space="preserve"> Partie A. </w:t>
            </w:r>
          </w:p>
          <w:p w14:paraId="7059CA60" w14:textId="16C7E4B3" w:rsidR="00B73A6C" w:rsidRPr="00DC5624" w:rsidRDefault="00B73A6C" w:rsidP="009F735E">
            <w:pPr>
              <w:pStyle w:val="NormalWeb"/>
              <w:spacing w:before="120" w:beforeAutospacing="0" w:after="120" w:afterAutospacing="0"/>
              <w:jc w:val="both"/>
              <w:rPr>
                <w:rFonts w:ascii="Arial" w:hAnsi="Arial" w:cs="Arial"/>
                <w:sz w:val="20"/>
                <w:szCs w:val="20"/>
              </w:rPr>
            </w:pPr>
            <w:r w:rsidRPr="00DC5624">
              <w:rPr>
                <w:rFonts w:ascii="Arial" w:hAnsi="Arial" w:cs="Arial"/>
                <w:i/>
                <w:sz w:val="20"/>
                <w:szCs w:val="20"/>
                <w:highlight w:val="yellow"/>
              </w:rPr>
              <w:t>[Si la mention retenue ci-dessus est "prévoit", le Maitre d’Ouvrage doit alors lister les parties spécifiques des travaux et les Sous-Traitants Désignés respectifs à la Sous-Clause 4.5 du CCAP, Section IX – Partie A]</w:t>
            </w:r>
          </w:p>
        </w:tc>
      </w:tr>
      <w:tr w:rsidR="00B73A6C" w:rsidRPr="00E41E3A" w14:paraId="1BBE1649" w14:textId="77777777" w:rsidTr="00536E15">
        <w:tc>
          <w:tcPr>
            <w:tcW w:w="1503" w:type="dxa"/>
          </w:tcPr>
          <w:p w14:paraId="7401D2A2" w14:textId="41C532E5" w:rsidR="00B73A6C" w:rsidRDefault="00B73A6C" w:rsidP="00B73A6C">
            <w:pPr>
              <w:spacing w:after="100"/>
              <w:jc w:val="left"/>
              <w:rPr>
                <w:b/>
              </w:rPr>
            </w:pPr>
            <w:r>
              <w:rPr>
                <w:b/>
              </w:rPr>
              <w:t xml:space="preserve">IS </w:t>
            </w:r>
            <w:r w:rsidR="00DC5624">
              <w:rPr>
                <w:b/>
              </w:rPr>
              <w:t>15</w:t>
            </w:r>
            <w:r>
              <w:rPr>
                <w:b/>
              </w:rPr>
              <w:t>.2.1</w:t>
            </w:r>
          </w:p>
        </w:tc>
        <w:tc>
          <w:tcPr>
            <w:tcW w:w="7682" w:type="dxa"/>
          </w:tcPr>
          <w:p w14:paraId="67DCA196" w14:textId="77777777" w:rsidR="00B73A6C" w:rsidRPr="00DC5624" w:rsidRDefault="00B73A6C" w:rsidP="009F735E">
            <w:pPr>
              <w:suppressAutoHyphens w:val="0"/>
              <w:overflowPunct/>
              <w:autoSpaceDE/>
              <w:autoSpaceDN/>
              <w:adjustRightInd/>
              <w:spacing w:before="120" w:after="120" w:line="240" w:lineRule="auto"/>
              <w:textAlignment w:val="auto"/>
              <w:rPr>
                <w:rFonts w:cs="Arial"/>
                <w:b/>
                <w:bCs/>
                <w:lang w:eastAsia="fr-FR"/>
              </w:rPr>
            </w:pPr>
            <w:r w:rsidRPr="00DC5624">
              <w:rPr>
                <w:rFonts w:cs="Arial"/>
                <w:b/>
                <w:bCs/>
                <w:lang w:eastAsia="fr-FR"/>
              </w:rPr>
              <w:t xml:space="preserve">Sous-traitants pour des activités importantes ou </w:t>
            </w:r>
            <w:r w:rsidRPr="00DC5624">
              <w:rPr>
                <w:rFonts w:cs="Arial"/>
                <w:b/>
                <w:noProof/>
              </w:rPr>
              <w:t xml:space="preserve">des éléments importants </w:t>
            </w:r>
            <w:r w:rsidRPr="00DC5624">
              <w:rPr>
                <w:rFonts w:cs="Arial"/>
                <w:b/>
                <w:bCs/>
                <w:lang w:eastAsia="fr-FR"/>
              </w:rPr>
              <w:t>des Travaux</w:t>
            </w:r>
          </w:p>
          <w:p w14:paraId="162FE4D1" w14:textId="77777777" w:rsidR="00B73A6C" w:rsidRPr="00DC5624" w:rsidRDefault="00B73A6C" w:rsidP="009F735E">
            <w:pPr>
              <w:spacing w:before="120" w:after="120"/>
              <w:rPr>
                <w:rFonts w:cs="Arial"/>
                <w:noProof/>
              </w:rPr>
            </w:pPr>
            <w:r w:rsidRPr="00DC5624">
              <w:rPr>
                <w:rFonts w:cs="Arial"/>
                <w:noProof/>
              </w:rPr>
              <w:t xml:space="preserve">Si les Soumissionnaires proposent de sous-traiter </w:t>
            </w:r>
            <w:r w:rsidRPr="00DC5624">
              <w:rPr>
                <w:rFonts w:cs="Arial"/>
                <w:b/>
                <w:noProof/>
              </w:rPr>
              <w:t>des activités ou des éléments importants des Travaux</w:t>
            </w:r>
            <w:r w:rsidRPr="00DC5624">
              <w:rPr>
                <w:rFonts w:cs="Arial"/>
                <w:i/>
                <w:noProof/>
              </w:rPr>
              <w:t xml:space="preserve">, </w:t>
            </w:r>
            <w:r w:rsidRPr="00DC5624">
              <w:rPr>
                <w:rFonts w:cs="Arial"/>
                <w:noProof/>
              </w:rPr>
              <w:t xml:space="preserve">ils devront fournir des informations détaillées attestant que les Sous-Traitants proposés possèdent les capacités techniques et financières rendues nécessaires par la nature des activités ou des élements importants des Travaux qui leur incombent. Cette exigence concerne en particulier les activités ou éléments des Travaux faisant l’objet de sous-traitance dépassant </w:t>
            </w:r>
            <w:r w:rsidRPr="00DC5624">
              <w:rPr>
                <w:rFonts w:cs="Arial"/>
                <w:i/>
                <w:noProof/>
                <w:highlight w:val="yellow"/>
              </w:rPr>
              <w:t>[insérer le pourcentage, normalement 10%]</w:t>
            </w:r>
            <w:r w:rsidRPr="00DC5624">
              <w:rPr>
                <w:rFonts w:cs="Arial"/>
                <w:noProof/>
              </w:rPr>
              <w:t xml:space="preserve"> % du prix total de l’Offre, et/ou les activités ou les éléments importants des Travaux suivants : </w:t>
            </w:r>
          </w:p>
          <w:p w14:paraId="4669D9ED" w14:textId="77777777" w:rsidR="00B73A6C" w:rsidRPr="00DC5624" w:rsidRDefault="00B73A6C" w:rsidP="009F735E">
            <w:pPr>
              <w:spacing w:before="120" w:after="120"/>
              <w:rPr>
                <w:rFonts w:cs="Arial"/>
                <w:noProof/>
              </w:rPr>
            </w:pPr>
            <w:r w:rsidRPr="00DC5624">
              <w:rPr>
                <w:rFonts w:cs="Arial"/>
                <w:i/>
                <w:noProof/>
                <w:highlight w:val="yellow"/>
              </w:rPr>
              <w:t xml:space="preserve">[insérer ici la liste et la description des activités ou des éléments des Travaux jugés importants par le Maître d’Ouvrage et susceptibles d’être sous-traités (ex. des travaux de fondation, des activités relatives aux exigences ESSS, des activités relatives à des études ou à la conception de certaines parties des Travaux spécifiées dans le Marché, le cas échéant, etc.), pour lesquels  le Maître d’Ouvrage souhaite vérifier les qualifications et les expériences des Sous-Traitants proposés ; indiquer </w:t>
            </w:r>
            <w:r w:rsidRPr="00DC5624">
              <w:rPr>
                <w:rFonts w:cs="Arial"/>
                <w:noProof/>
                <w:highlight w:val="yellow"/>
              </w:rPr>
              <w:t>"Néant"</w:t>
            </w:r>
            <w:r w:rsidRPr="00DC5624">
              <w:rPr>
                <w:rFonts w:cs="Arial"/>
                <w:i/>
                <w:noProof/>
                <w:highlight w:val="yellow"/>
              </w:rPr>
              <w:t xml:space="preserve"> si aucune activité ou aucun élément important des Travaux n’a été identifié]</w:t>
            </w:r>
            <w:r w:rsidRPr="00DC5624">
              <w:rPr>
                <w:rFonts w:cs="Arial"/>
                <w:noProof/>
              </w:rPr>
              <w:t xml:space="preserve">. </w:t>
            </w:r>
          </w:p>
          <w:p w14:paraId="04FA91F5" w14:textId="02C99EB9" w:rsidR="00DC5624" w:rsidRPr="00DC5624" w:rsidRDefault="00B73A6C" w:rsidP="009F735E">
            <w:pPr>
              <w:pStyle w:val="NormalWeb"/>
              <w:spacing w:before="120" w:beforeAutospacing="0" w:after="120" w:afterAutospacing="0"/>
              <w:jc w:val="both"/>
              <w:rPr>
                <w:rFonts w:ascii="Arial" w:hAnsi="Arial" w:cs="Arial"/>
                <w:noProof/>
                <w:sz w:val="20"/>
                <w:szCs w:val="20"/>
              </w:rPr>
            </w:pPr>
            <w:r w:rsidRPr="00DC5624">
              <w:rPr>
                <w:rFonts w:ascii="Arial" w:hAnsi="Arial" w:cs="Arial"/>
                <w:noProof/>
                <w:sz w:val="20"/>
                <w:szCs w:val="20"/>
              </w:rPr>
              <w:t xml:space="preserve">En particulier, le Soumissionnaire démontrera que chaque Sous-Traitant proposé pour ces activités ou ces éléments importants i) a exécuté de manière satisfaisante au moins </w:t>
            </w:r>
            <w:r w:rsidRPr="00DC5624">
              <w:rPr>
                <w:rFonts w:ascii="Arial" w:hAnsi="Arial" w:cs="Arial"/>
                <w:i/>
                <w:noProof/>
                <w:sz w:val="20"/>
                <w:szCs w:val="20"/>
                <w:highlight w:val="yellow"/>
              </w:rPr>
              <w:t>[insérer le nombre, normalement entre 1 et 2]</w:t>
            </w:r>
            <w:r w:rsidRPr="00DC5624">
              <w:rPr>
                <w:rFonts w:ascii="Arial" w:hAnsi="Arial" w:cs="Arial"/>
                <w:sz w:val="20"/>
                <w:szCs w:val="20"/>
              </w:rPr>
              <w:t> </w:t>
            </w:r>
            <w:r w:rsidRPr="00DC5624">
              <w:rPr>
                <w:rFonts w:ascii="Arial" w:hAnsi="Arial" w:cs="Arial"/>
                <w:noProof/>
                <w:sz w:val="20"/>
                <w:szCs w:val="20"/>
              </w:rPr>
              <w:t xml:space="preserve">contrat de nature similaire et d’ampleur comparable au cours des </w:t>
            </w:r>
            <w:r w:rsidRPr="00DC5624">
              <w:rPr>
                <w:rFonts w:ascii="Arial" w:hAnsi="Arial" w:cs="Arial"/>
                <w:i/>
                <w:noProof/>
                <w:sz w:val="20"/>
                <w:szCs w:val="20"/>
                <w:highlight w:val="yellow"/>
              </w:rPr>
              <w:t>[insérer le nombre, normalement entre 5 et 10]</w:t>
            </w:r>
            <w:r w:rsidRPr="00DC5624">
              <w:rPr>
                <w:rFonts w:ascii="Arial" w:hAnsi="Arial" w:cs="Arial"/>
                <w:noProof/>
                <w:sz w:val="20"/>
                <w:szCs w:val="20"/>
              </w:rPr>
              <w:t xml:space="preserve"> dernières années, ii) possède les capacités suffisantes en termes de personnel, l'équipement et de construction, iii) se trouve dans une situation financière solide.</w:t>
            </w:r>
          </w:p>
        </w:tc>
      </w:tr>
      <w:tr w:rsidR="00B73A6C" w:rsidRPr="00E41E3A" w14:paraId="10B4074B" w14:textId="77777777" w:rsidTr="00536E15">
        <w:tc>
          <w:tcPr>
            <w:tcW w:w="1503" w:type="dxa"/>
          </w:tcPr>
          <w:p w14:paraId="39DADD94" w14:textId="6DC9388E" w:rsidR="00B73A6C" w:rsidRDefault="00B73A6C" w:rsidP="00B73A6C">
            <w:pPr>
              <w:spacing w:after="100"/>
              <w:jc w:val="left"/>
              <w:rPr>
                <w:b/>
              </w:rPr>
            </w:pPr>
            <w:r>
              <w:rPr>
                <w:b/>
              </w:rPr>
              <w:t xml:space="preserve">IS </w:t>
            </w:r>
            <w:r w:rsidR="00DC5624">
              <w:rPr>
                <w:b/>
              </w:rPr>
              <w:t>15</w:t>
            </w:r>
            <w:r>
              <w:rPr>
                <w:b/>
              </w:rPr>
              <w:t>.2.2</w:t>
            </w:r>
          </w:p>
        </w:tc>
        <w:tc>
          <w:tcPr>
            <w:tcW w:w="7682" w:type="dxa"/>
          </w:tcPr>
          <w:p w14:paraId="03122409" w14:textId="77777777" w:rsidR="00B73A6C" w:rsidRPr="00DC5624" w:rsidRDefault="00B73A6C" w:rsidP="009F735E">
            <w:pPr>
              <w:suppressAutoHyphens w:val="0"/>
              <w:overflowPunct/>
              <w:autoSpaceDE/>
              <w:autoSpaceDN/>
              <w:adjustRightInd/>
              <w:spacing w:before="120" w:after="120" w:line="240" w:lineRule="auto"/>
              <w:textAlignment w:val="auto"/>
              <w:rPr>
                <w:rFonts w:cs="Arial"/>
                <w:b/>
                <w:lang w:eastAsia="fr-FR"/>
              </w:rPr>
            </w:pPr>
            <w:r w:rsidRPr="00DC5624">
              <w:rPr>
                <w:rFonts w:cs="Arial"/>
              </w:rPr>
              <w:t>Sous-traitants spécialisés pour des activités clés spécialisées</w:t>
            </w:r>
            <w:r w:rsidRPr="00DC5624">
              <w:rPr>
                <w:rFonts w:cs="Arial"/>
                <w:b/>
              </w:rPr>
              <w:t xml:space="preserve"> :</w:t>
            </w:r>
          </w:p>
          <w:p w14:paraId="69FD2071" w14:textId="7904A647" w:rsidR="00B73A6C" w:rsidRPr="00DC5624" w:rsidRDefault="00B73A6C" w:rsidP="009F735E">
            <w:pPr>
              <w:spacing w:before="120" w:after="120"/>
              <w:rPr>
                <w:rFonts w:cs="Arial"/>
                <w:noProof/>
              </w:rPr>
            </w:pPr>
            <w:r w:rsidRPr="00DC5624">
              <w:rPr>
                <w:rFonts w:cs="Arial"/>
                <w:noProof/>
              </w:rPr>
              <w:t>Les soumissionnaires doivent soit démontrer qu’ils possèdent l’expérience spécifique pour les activités-clés</w:t>
            </w:r>
            <w:r w:rsidRPr="00DC5624">
              <w:rPr>
                <w:rFonts w:cs="Arial"/>
                <w:i/>
                <w:noProof/>
              </w:rPr>
              <w:t xml:space="preserve"> </w:t>
            </w:r>
            <w:r w:rsidRPr="00DC5624">
              <w:rPr>
                <w:rFonts w:cs="Arial"/>
                <w:noProof/>
              </w:rPr>
              <w:t xml:space="preserve">spécialisées suivantes eux-mêmes, soit faire appel à des Sous-Traitants spécialisés dans ces activités-clés spécialisées </w:t>
            </w:r>
            <w:r w:rsidRPr="00DC5624">
              <w:rPr>
                <w:rFonts w:cs="Arial"/>
                <w:i/>
                <w:noProof/>
                <w:highlight w:val="yellow"/>
              </w:rPr>
              <w:t>[Le Maître d’Ouvrage peut décider, de sa propre initiative ou sur requête jugée justifiée d’un des Soumissionnaires durant la procédure d’Appel d’Offres, d’autoriser la sous-traitance à des Sous-Traitants spécialisés pour certaines activités-clés spécialisées (notamment la construction de tunnels, le dragage ou la construction de ponts,…),</w:t>
            </w:r>
            <w:r w:rsidRPr="00DC5624">
              <w:rPr>
                <w:rFonts w:cs="Arial"/>
                <w:highlight w:val="yellow"/>
              </w:rPr>
              <w:t xml:space="preserve"> </w:t>
            </w:r>
            <w:r w:rsidRPr="00DC5624">
              <w:rPr>
                <w:rFonts w:cs="Arial"/>
                <w:i/>
                <w:highlight w:val="yellow"/>
              </w:rPr>
              <w:t>auquel cas</w:t>
            </w:r>
            <w:r w:rsidRPr="00DC5624">
              <w:rPr>
                <w:rFonts w:cs="Arial"/>
                <w:highlight w:val="yellow"/>
              </w:rPr>
              <w:t xml:space="preserve"> </w:t>
            </w:r>
            <w:r w:rsidRPr="00DC5624">
              <w:rPr>
                <w:rFonts w:cs="Arial"/>
                <w:i/>
                <w:noProof/>
                <w:highlight w:val="yellow"/>
              </w:rPr>
              <w:t xml:space="preserve">l’expérience spécifique des Sous-Traitants spécialisés proposés par les Soumissionnaires est prise en compte dans l’évaluation de la qualification conformément à l’Article </w:t>
            </w:r>
            <w:r w:rsidR="00DC5624">
              <w:rPr>
                <w:rFonts w:cs="Arial"/>
                <w:i/>
                <w:noProof/>
                <w:highlight w:val="yellow"/>
              </w:rPr>
              <w:t>15</w:t>
            </w:r>
            <w:r w:rsidRPr="00DC5624">
              <w:rPr>
                <w:rFonts w:cs="Arial"/>
                <w:i/>
                <w:noProof/>
                <w:highlight w:val="yellow"/>
              </w:rPr>
              <w:t>.2.2.des IS. La capacité des Sous-Traitants spécialisés (le cas échéant) à exécuter ces activités-clés spécialisées est vérifiée pendant la procedure de Séléction Initiale, dans le cadre du critère de qualification 4.2</w:t>
            </w:r>
            <w:r w:rsidRPr="00DC5624">
              <w:rPr>
                <w:rStyle w:val="Marquedecommentaire"/>
                <w:rFonts w:cs="Arial"/>
                <w:sz w:val="20"/>
                <w:szCs w:val="20"/>
                <w:highlight w:val="yellow"/>
              </w:rPr>
              <w:t>.</w:t>
            </w:r>
            <w:r w:rsidRPr="00DC5624">
              <w:rPr>
                <w:rFonts w:cs="Arial"/>
                <w:i/>
                <w:noProof/>
                <w:highlight w:val="yellow"/>
              </w:rPr>
              <w:t xml:space="preserve"> Décrire la nature et les caractéristiques des activités-clés</w:t>
            </w:r>
            <w:r w:rsidRPr="00DC5624">
              <w:rPr>
                <w:rFonts w:cs="Arial"/>
                <w:highlight w:val="yellow"/>
              </w:rPr>
              <w:t xml:space="preserve"> </w:t>
            </w:r>
            <w:r w:rsidRPr="00DC5624">
              <w:rPr>
                <w:rFonts w:cs="Arial"/>
                <w:i/>
                <w:noProof/>
                <w:highlight w:val="yellow"/>
              </w:rPr>
              <w:t>spécialisées, ou indiquer « </w:t>
            </w:r>
            <w:r w:rsidRPr="00DC5624">
              <w:rPr>
                <w:rFonts w:cs="Arial"/>
                <w:noProof/>
                <w:highlight w:val="yellow"/>
              </w:rPr>
              <w:t>Néant »</w:t>
            </w:r>
            <w:r w:rsidRPr="00DC5624">
              <w:rPr>
                <w:rFonts w:cs="Arial"/>
                <w:i/>
                <w:noProof/>
                <w:highlight w:val="yellow"/>
              </w:rPr>
              <w:t xml:space="preserve"> si aucune activité-clé spécialisée n’a été identifiée]</w:t>
            </w:r>
            <w:r w:rsidRPr="00DC5624">
              <w:rPr>
                <w:rFonts w:cs="Arial"/>
                <w:i/>
                <w:noProof/>
              </w:rPr>
              <w:t xml:space="preserve"> </w:t>
            </w:r>
            <w:r w:rsidRPr="00DC5624">
              <w:rPr>
                <w:rFonts w:cs="Arial"/>
                <w:noProof/>
              </w:rPr>
              <w:t>:</w:t>
            </w:r>
          </w:p>
          <w:p w14:paraId="2ED29194" w14:textId="77777777" w:rsidR="00B73A6C" w:rsidRPr="00DC5624" w:rsidRDefault="00B73A6C" w:rsidP="009F735E">
            <w:pPr>
              <w:spacing w:before="120" w:after="120"/>
              <w:contextualSpacing/>
              <w:rPr>
                <w:rFonts w:cs="Arial"/>
                <w:noProof/>
              </w:rPr>
            </w:pPr>
            <w:r w:rsidRPr="00DC5624">
              <w:rPr>
                <w:rFonts w:cs="Arial"/>
                <w:noProof/>
              </w:rPr>
              <w:t>a)</w:t>
            </w:r>
          </w:p>
          <w:p w14:paraId="5F27B547" w14:textId="77777777" w:rsidR="00B73A6C" w:rsidRPr="00DC5624" w:rsidRDefault="00B73A6C" w:rsidP="009F735E">
            <w:pPr>
              <w:spacing w:before="120" w:after="120"/>
              <w:contextualSpacing/>
              <w:rPr>
                <w:rFonts w:cs="Arial"/>
                <w:noProof/>
              </w:rPr>
            </w:pPr>
            <w:r w:rsidRPr="00DC5624">
              <w:rPr>
                <w:rFonts w:cs="Arial"/>
                <w:noProof/>
              </w:rPr>
              <w:t>b)</w:t>
            </w:r>
          </w:p>
          <w:p w14:paraId="11624ED2" w14:textId="77777777" w:rsidR="00B73A6C" w:rsidRPr="00DC5624" w:rsidRDefault="00B73A6C" w:rsidP="009F735E">
            <w:pPr>
              <w:spacing w:before="120" w:after="120"/>
              <w:contextualSpacing/>
              <w:rPr>
                <w:rFonts w:cs="Arial"/>
                <w:noProof/>
              </w:rPr>
            </w:pPr>
            <w:r w:rsidRPr="00DC5624">
              <w:rPr>
                <w:rFonts w:cs="Arial"/>
                <w:noProof/>
              </w:rPr>
              <w:t>…</w:t>
            </w:r>
          </w:p>
          <w:p w14:paraId="1C735C98" w14:textId="555F8EDD" w:rsidR="00B73A6C" w:rsidRPr="00DC5624" w:rsidRDefault="00B73A6C" w:rsidP="009F735E">
            <w:pPr>
              <w:suppressAutoHyphens w:val="0"/>
              <w:overflowPunct/>
              <w:autoSpaceDE/>
              <w:autoSpaceDN/>
              <w:adjustRightInd/>
              <w:spacing w:before="120" w:after="120" w:line="240" w:lineRule="auto"/>
              <w:rPr>
                <w:rFonts w:cs="Arial"/>
              </w:rPr>
            </w:pPr>
            <w:r w:rsidRPr="00DC5624">
              <w:rPr>
                <w:rFonts w:cs="Arial"/>
                <w:noProof/>
              </w:rPr>
              <w:t xml:space="preserve">Pour ces activités-clés spécialisées, l’expérience spécifique des Sous-Traitants spécialisés proposés par les Soumissionnaires (le cas échéant) est prise en compte dans la détermination de la qualification conformément à l’Article </w:t>
            </w:r>
            <w:r w:rsidR="00DC5624">
              <w:rPr>
                <w:rFonts w:cs="Arial"/>
                <w:noProof/>
              </w:rPr>
              <w:t>15</w:t>
            </w:r>
            <w:r w:rsidRPr="00DC5624">
              <w:rPr>
                <w:rFonts w:cs="Arial"/>
                <w:noProof/>
              </w:rPr>
              <w:t xml:space="preserve">.2.2. des IS. </w:t>
            </w:r>
          </w:p>
        </w:tc>
      </w:tr>
      <w:tr w:rsidR="00B73A6C" w:rsidRPr="00E41E3A" w14:paraId="5CF8B0AD" w14:textId="77777777" w:rsidTr="00536E15">
        <w:tc>
          <w:tcPr>
            <w:tcW w:w="1503" w:type="dxa"/>
          </w:tcPr>
          <w:p w14:paraId="6B670B97" w14:textId="3F99CBC8" w:rsidR="00B73A6C" w:rsidRDefault="00B73A6C" w:rsidP="00B73A6C">
            <w:pPr>
              <w:spacing w:after="100"/>
              <w:jc w:val="left"/>
              <w:rPr>
                <w:b/>
              </w:rPr>
            </w:pPr>
            <w:r>
              <w:rPr>
                <w:b/>
              </w:rPr>
              <w:t xml:space="preserve">IS </w:t>
            </w:r>
            <w:r w:rsidR="00DC5624">
              <w:rPr>
                <w:b/>
              </w:rPr>
              <w:t>15</w:t>
            </w:r>
            <w:r>
              <w:rPr>
                <w:b/>
              </w:rPr>
              <w:t>.3</w:t>
            </w:r>
          </w:p>
        </w:tc>
        <w:tc>
          <w:tcPr>
            <w:tcW w:w="7682" w:type="dxa"/>
          </w:tcPr>
          <w:p w14:paraId="6DF0B08F" w14:textId="77777777" w:rsidR="00B73A6C" w:rsidRPr="00DC5624" w:rsidRDefault="00B73A6C" w:rsidP="009F735E">
            <w:pPr>
              <w:pStyle w:val="NormalWeb"/>
              <w:spacing w:before="120" w:beforeAutospacing="0" w:after="120" w:afterAutospacing="0"/>
              <w:jc w:val="both"/>
              <w:rPr>
                <w:rFonts w:ascii="Arial" w:hAnsi="Arial" w:cs="Arial"/>
                <w:sz w:val="20"/>
                <w:szCs w:val="20"/>
              </w:rPr>
            </w:pPr>
            <w:r w:rsidRPr="00DC5624">
              <w:rPr>
                <w:rFonts w:ascii="Arial" w:hAnsi="Arial" w:cs="Arial"/>
                <w:b/>
                <w:sz w:val="20"/>
                <w:szCs w:val="20"/>
              </w:rPr>
              <w:t>Fournisseurs des Matériaux et Équipements clés</w:t>
            </w:r>
            <w:r w:rsidRPr="00DC5624">
              <w:rPr>
                <w:rFonts w:ascii="Arial" w:hAnsi="Arial" w:cs="Arial"/>
                <w:sz w:val="20"/>
                <w:szCs w:val="20"/>
              </w:rPr>
              <w:t xml:space="preserve"> : </w:t>
            </w:r>
          </w:p>
          <w:p w14:paraId="45B256A9" w14:textId="742CA7ED" w:rsidR="00B73A6C" w:rsidRPr="00DC5624" w:rsidRDefault="00B73A6C" w:rsidP="009F735E">
            <w:pPr>
              <w:pStyle w:val="NormalWeb"/>
              <w:spacing w:before="120" w:beforeAutospacing="0" w:after="120" w:afterAutospacing="0"/>
              <w:jc w:val="both"/>
              <w:rPr>
                <w:rFonts w:ascii="Arial" w:hAnsi="Arial" w:cs="Arial"/>
                <w:i/>
                <w:sz w:val="20"/>
                <w:szCs w:val="20"/>
              </w:rPr>
            </w:pPr>
            <w:r w:rsidRPr="00DC5624">
              <w:rPr>
                <w:rFonts w:ascii="Arial" w:hAnsi="Arial" w:cs="Arial"/>
                <w:i/>
                <w:sz w:val="20"/>
                <w:szCs w:val="20"/>
                <w:highlight w:val="yellow"/>
              </w:rPr>
              <w:t xml:space="preserve">[Si des Matériaux ou Équipements clés (par exemple, des tuyaux et raccords, des transformateurs électriques, etc.) sont identifiés par le Maître d’Ouvrage, pour lesquels il est important de s’assurer, au stade de l’appel d’offres, que le Soumissionnaire propose des Fournisseurs répondant aux exigences techniques et </w:t>
            </w:r>
            <w:r w:rsidR="00E74362">
              <w:rPr>
                <w:rFonts w:ascii="Arial" w:hAnsi="Arial" w:cs="Arial"/>
                <w:i/>
                <w:sz w:val="20"/>
                <w:szCs w:val="20"/>
                <w:highlight w:val="yellow"/>
              </w:rPr>
              <w:t>ESSS</w:t>
            </w:r>
            <w:r w:rsidRPr="00DC5624">
              <w:rPr>
                <w:rFonts w:ascii="Arial" w:hAnsi="Arial" w:cs="Arial"/>
                <w:i/>
                <w:sz w:val="20"/>
                <w:szCs w:val="20"/>
                <w:highlight w:val="yellow"/>
              </w:rPr>
              <w:t xml:space="preserve"> minimales, fournir la liste ici et remplir le tableau des exigences minimales requises dans la Section VII – Exigences du Maître d’Ouvrage ; à supprimer si non applicable]</w:t>
            </w:r>
          </w:p>
          <w:p w14:paraId="65B35CD8" w14:textId="77777777" w:rsidR="00B73A6C" w:rsidRPr="00DC5624" w:rsidRDefault="00B73A6C" w:rsidP="009F735E">
            <w:pPr>
              <w:pStyle w:val="NormalWeb"/>
              <w:spacing w:before="120" w:beforeAutospacing="0" w:after="120" w:afterAutospacing="0"/>
              <w:jc w:val="both"/>
              <w:rPr>
                <w:rFonts w:ascii="Arial" w:hAnsi="Arial" w:cs="Arial"/>
                <w:sz w:val="20"/>
                <w:szCs w:val="20"/>
              </w:rPr>
            </w:pPr>
            <w:r w:rsidRPr="00DC5624">
              <w:rPr>
                <w:rFonts w:ascii="Arial" w:hAnsi="Arial" w:cs="Arial"/>
                <w:sz w:val="20"/>
                <w:szCs w:val="20"/>
              </w:rPr>
              <w:t>Le Soumissionnaire démontrera que les Fournisseurs proposés des Matériaux et Equipements clés listés ci-dessous respectent les exigences minimales indiquées à la</w:t>
            </w:r>
            <w:r w:rsidRPr="00DC5624" w:rsidDel="00333EC1">
              <w:rPr>
                <w:rFonts w:ascii="Arial" w:hAnsi="Arial" w:cs="Arial"/>
                <w:sz w:val="20"/>
                <w:szCs w:val="20"/>
              </w:rPr>
              <w:t xml:space="preserve"> </w:t>
            </w:r>
            <w:r w:rsidRPr="00DC5624">
              <w:rPr>
                <w:rFonts w:ascii="Arial" w:hAnsi="Arial" w:cs="Arial"/>
                <w:sz w:val="20"/>
                <w:szCs w:val="20"/>
              </w:rPr>
              <w:t>Section VII – Exigences du Maître d’Ouvrage. À cette fin, le Soumissionnaire en utilisant à cette fin les formulaires appropriés inclus dans la Section IV - Formulaires de Soumission.</w:t>
            </w:r>
          </w:p>
          <w:p w14:paraId="6B34A05B" w14:textId="2CFDC74D" w:rsidR="00B73A6C" w:rsidRPr="00DC5624" w:rsidRDefault="00B73A6C" w:rsidP="009F735E">
            <w:pPr>
              <w:pStyle w:val="NormalWeb"/>
              <w:spacing w:before="120" w:beforeAutospacing="0" w:after="120" w:afterAutospacing="0"/>
              <w:jc w:val="both"/>
              <w:rPr>
                <w:rFonts w:ascii="Arial" w:hAnsi="Arial" w:cs="Arial"/>
                <w:sz w:val="20"/>
                <w:szCs w:val="20"/>
              </w:rPr>
            </w:pPr>
            <w:r w:rsidRPr="00DC5624">
              <w:rPr>
                <w:rFonts w:ascii="Arial" w:hAnsi="Arial" w:cs="Arial"/>
                <w:sz w:val="20"/>
                <w:szCs w:val="20"/>
              </w:rPr>
              <w:t>a)</w:t>
            </w:r>
            <w:r w:rsidRPr="00DC5624">
              <w:rPr>
                <w:rFonts w:ascii="Arial" w:hAnsi="Arial" w:cs="Arial"/>
                <w:sz w:val="20"/>
                <w:szCs w:val="20"/>
              </w:rPr>
              <w:br/>
              <w:t>b)</w:t>
            </w:r>
            <w:r w:rsidRPr="00DC5624">
              <w:rPr>
                <w:rFonts w:ascii="Arial" w:hAnsi="Arial" w:cs="Arial"/>
                <w:sz w:val="20"/>
                <w:szCs w:val="20"/>
              </w:rPr>
              <w:br/>
              <w:t>…</w:t>
            </w:r>
          </w:p>
        </w:tc>
      </w:tr>
      <w:tr w:rsidR="00B73A6C" w:rsidRPr="00E41E3A" w14:paraId="2E639EFC" w14:textId="77777777" w:rsidTr="00536E15">
        <w:tc>
          <w:tcPr>
            <w:tcW w:w="1503" w:type="dxa"/>
          </w:tcPr>
          <w:p w14:paraId="500C860C" w14:textId="73FED67A" w:rsidR="00B73A6C" w:rsidRPr="00E41E3A" w:rsidRDefault="00B73A6C" w:rsidP="00B73A6C">
            <w:pPr>
              <w:spacing w:after="100"/>
              <w:jc w:val="left"/>
              <w:rPr>
                <w:b/>
              </w:rPr>
            </w:pPr>
            <w:r>
              <w:rPr>
                <w:b/>
              </w:rPr>
              <w:t>IS 17.1</w:t>
            </w:r>
          </w:p>
        </w:tc>
        <w:tc>
          <w:tcPr>
            <w:tcW w:w="7682" w:type="dxa"/>
          </w:tcPr>
          <w:p w14:paraId="567F4DD8" w14:textId="77777777" w:rsidR="00B73A6C" w:rsidRPr="006A7178" w:rsidRDefault="00B73A6C" w:rsidP="009F735E">
            <w:pPr>
              <w:pStyle w:val="NormalWeb"/>
              <w:spacing w:before="120" w:beforeAutospacing="0" w:after="120" w:afterAutospacing="0"/>
              <w:jc w:val="both"/>
              <w:rPr>
                <w:rFonts w:ascii="Arial" w:hAnsi="Arial" w:cs="Arial"/>
                <w:sz w:val="20"/>
                <w:szCs w:val="20"/>
              </w:rPr>
            </w:pPr>
            <w:r w:rsidRPr="006A7178">
              <w:rPr>
                <w:rFonts w:ascii="Arial" w:hAnsi="Arial" w:cs="Arial"/>
                <w:sz w:val="20"/>
                <w:szCs w:val="20"/>
              </w:rPr>
              <w:t>Le Soumissionnaire doit soumettre avec sa Proposition Technique les documents suivants :</w:t>
            </w:r>
          </w:p>
          <w:p w14:paraId="6A588119" w14:textId="6B1B9420" w:rsidR="00B73A6C" w:rsidRDefault="00B73A6C" w:rsidP="009F735E">
            <w:pPr>
              <w:pStyle w:val="NormalWeb"/>
              <w:numPr>
                <w:ilvl w:val="0"/>
                <w:numId w:val="390"/>
              </w:numPr>
              <w:spacing w:before="120" w:beforeAutospacing="0" w:after="120" w:afterAutospacing="0"/>
              <w:ind w:left="714" w:hanging="357"/>
              <w:rPr>
                <w:rFonts w:ascii="Arial" w:hAnsi="Arial" w:cs="Arial"/>
                <w:sz w:val="20"/>
                <w:szCs w:val="20"/>
              </w:rPr>
            </w:pPr>
            <w:r>
              <w:rPr>
                <w:rFonts w:ascii="Arial" w:hAnsi="Arial" w:cs="Arial"/>
                <w:sz w:val="20"/>
                <w:szCs w:val="20"/>
              </w:rPr>
              <w:t>Bordereau des Garanties</w:t>
            </w:r>
            <w:r w:rsidRPr="006A7178">
              <w:rPr>
                <w:rFonts w:ascii="Arial" w:hAnsi="Arial" w:cs="Arial"/>
                <w:sz w:val="20"/>
                <w:szCs w:val="20"/>
              </w:rPr>
              <w:t xml:space="preserve"> de Performance</w:t>
            </w:r>
          </w:p>
          <w:p w14:paraId="71519F5D" w14:textId="72F04985" w:rsidR="00B73A6C" w:rsidRDefault="00B73A6C" w:rsidP="009F735E">
            <w:pPr>
              <w:pStyle w:val="NormalWeb"/>
              <w:numPr>
                <w:ilvl w:val="0"/>
                <w:numId w:val="390"/>
              </w:numPr>
              <w:spacing w:before="120" w:beforeAutospacing="0" w:after="120" w:afterAutospacing="0"/>
              <w:ind w:left="714" w:hanging="357"/>
              <w:rPr>
                <w:rFonts w:ascii="Arial" w:hAnsi="Arial" w:cs="Arial"/>
                <w:sz w:val="20"/>
                <w:szCs w:val="20"/>
              </w:rPr>
            </w:pPr>
            <w:r>
              <w:rPr>
                <w:rFonts w:ascii="Arial" w:hAnsi="Arial" w:cs="Arial"/>
                <w:sz w:val="20"/>
                <w:szCs w:val="20"/>
              </w:rPr>
              <w:t>Pr</w:t>
            </w:r>
            <w:r w:rsidRPr="006A7178">
              <w:rPr>
                <w:rFonts w:ascii="Arial" w:hAnsi="Arial" w:cs="Arial"/>
                <w:sz w:val="20"/>
                <w:szCs w:val="20"/>
              </w:rPr>
              <w:t xml:space="preserve">oposition </w:t>
            </w:r>
            <w:r>
              <w:rPr>
                <w:rFonts w:ascii="Arial" w:hAnsi="Arial" w:cs="Arial"/>
                <w:sz w:val="20"/>
                <w:szCs w:val="20"/>
              </w:rPr>
              <w:t>pour la</w:t>
            </w:r>
            <w:r w:rsidRPr="006A7178">
              <w:rPr>
                <w:rFonts w:ascii="Arial" w:hAnsi="Arial" w:cs="Arial"/>
                <w:sz w:val="20"/>
                <w:szCs w:val="20"/>
              </w:rPr>
              <w:t xml:space="preserve"> Conception</w:t>
            </w:r>
          </w:p>
          <w:p w14:paraId="1E224CDB" w14:textId="074166DC" w:rsidR="00B73A6C" w:rsidRDefault="00B73A6C" w:rsidP="009F735E">
            <w:pPr>
              <w:pStyle w:val="NormalWeb"/>
              <w:numPr>
                <w:ilvl w:val="0"/>
                <w:numId w:val="390"/>
              </w:numPr>
              <w:spacing w:before="120" w:beforeAutospacing="0" w:after="120" w:afterAutospacing="0"/>
              <w:ind w:left="714" w:hanging="357"/>
              <w:rPr>
                <w:rFonts w:ascii="Arial" w:hAnsi="Arial" w:cs="Arial"/>
                <w:sz w:val="20"/>
                <w:szCs w:val="20"/>
              </w:rPr>
            </w:pPr>
            <w:r w:rsidRPr="006A7178">
              <w:rPr>
                <w:rFonts w:ascii="Arial" w:hAnsi="Arial" w:cs="Arial"/>
                <w:sz w:val="20"/>
                <w:szCs w:val="20"/>
              </w:rPr>
              <w:t xml:space="preserve">Programme </w:t>
            </w:r>
            <w:r w:rsidRPr="00A71727">
              <w:rPr>
                <w:rFonts w:ascii="Arial" w:hAnsi="Arial" w:cs="Arial"/>
                <w:sz w:val="20"/>
                <w:szCs w:val="20"/>
              </w:rPr>
              <w:t>pour la Conception-Réalisation, organigramme et stratégie de gestion de la construction</w:t>
            </w:r>
            <w:r>
              <w:rPr>
                <w:rFonts w:ascii="Arial" w:hAnsi="Arial" w:cs="Arial"/>
                <w:sz w:val="20"/>
                <w:szCs w:val="20"/>
              </w:rPr>
              <w:t xml:space="preserve"> </w:t>
            </w:r>
          </w:p>
          <w:p w14:paraId="78DBCF7D" w14:textId="7313BCFE" w:rsidR="00B73A6C" w:rsidRDefault="00B73A6C" w:rsidP="009F735E">
            <w:pPr>
              <w:pStyle w:val="NormalWeb"/>
              <w:numPr>
                <w:ilvl w:val="0"/>
                <w:numId w:val="390"/>
              </w:numPr>
              <w:spacing w:before="120" w:beforeAutospacing="0" w:after="120" w:afterAutospacing="0"/>
              <w:ind w:left="714" w:hanging="357"/>
              <w:rPr>
                <w:rFonts w:ascii="Arial" w:hAnsi="Arial" w:cs="Arial"/>
                <w:sz w:val="20"/>
                <w:szCs w:val="20"/>
              </w:rPr>
            </w:pPr>
            <w:r>
              <w:rPr>
                <w:rFonts w:ascii="Arial" w:hAnsi="Arial" w:cs="Arial"/>
                <w:sz w:val="20"/>
                <w:szCs w:val="20"/>
              </w:rPr>
              <w:t>Proposition pour la Prestation d’Exploitation</w:t>
            </w:r>
          </w:p>
          <w:p w14:paraId="332A372D" w14:textId="77777777" w:rsidR="000A25C9" w:rsidRPr="009F618D" w:rsidRDefault="000A25C9" w:rsidP="009F735E">
            <w:pPr>
              <w:pStyle w:val="NormalWeb"/>
              <w:numPr>
                <w:ilvl w:val="0"/>
                <w:numId w:val="390"/>
              </w:numPr>
              <w:spacing w:before="120" w:beforeAutospacing="0" w:after="120" w:afterAutospacing="0"/>
              <w:ind w:left="714" w:hanging="357"/>
              <w:jc w:val="both"/>
              <w:rPr>
                <w:rFonts w:ascii="Arial" w:hAnsi="Arial" w:cs="Arial"/>
                <w:sz w:val="20"/>
                <w:szCs w:val="20"/>
              </w:rPr>
            </w:pPr>
            <w:r w:rsidRPr="009F618D">
              <w:rPr>
                <w:rFonts w:ascii="Arial" w:hAnsi="Arial" w:cs="Arial"/>
                <w:sz w:val="20"/>
                <w:szCs w:val="20"/>
              </w:rPr>
              <w:t xml:space="preserve">Liste des Sous-traitants et Fournisseurs proposés conformément aux Articles </w:t>
            </w:r>
            <w:r>
              <w:rPr>
                <w:rFonts w:ascii="Arial" w:hAnsi="Arial" w:cs="Arial"/>
                <w:sz w:val="20"/>
                <w:szCs w:val="20"/>
              </w:rPr>
              <w:t>15</w:t>
            </w:r>
            <w:r w:rsidRPr="009F618D">
              <w:rPr>
                <w:rFonts w:ascii="Arial" w:hAnsi="Arial" w:cs="Arial"/>
                <w:sz w:val="20"/>
                <w:szCs w:val="20"/>
              </w:rPr>
              <w:t xml:space="preserve">.2 et </w:t>
            </w:r>
            <w:r>
              <w:rPr>
                <w:rFonts w:ascii="Arial" w:hAnsi="Arial" w:cs="Arial"/>
                <w:sz w:val="20"/>
                <w:szCs w:val="20"/>
              </w:rPr>
              <w:t>15</w:t>
            </w:r>
            <w:r w:rsidRPr="009F618D">
              <w:rPr>
                <w:rFonts w:ascii="Arial" w:hAnsi="Arial" w:cs="Arial"/>
                <w:sz w:val="20"/>
                <w:szCs w:val="20"/>
              </w:rPr>
              <w:t xml:space="preserve">.3 des IS, y compris la Fiche d’Information pour chaque Sous-traitant et Fournisseur proposé ainsi que le Formulaire d’Engagement ESSS à remplir par chaque Sous-Traitant et Fournisseur proposé </w:t>
            </w:r>
          </w:p>
          <w:p w14:paraId="633ED4CD" w14:textId="29966D88" w:rsidR="00B73A6C" w:rsidRPr="009F618D" w:rsidRDefault="00B73A6C" w:rsidP="009F735E">
            <w:pPr>
              <w:pStyle w:val="Paragraphedeliste"/>
              <w:numPr>
                <w:ilvl w:val="0"/>
                <w:numId w:val="390"/>
              </w:numPr>
              <w:spacing w:before="120" w:after="120"/>
              <w:ind w:left="714" w:hanging="357"/>
              <w:jc w:val="left"/>
              <w:textAlignment w:val="auto"/>
              <w:rPr>
                <w:rFonts w:cs="Arial"/>
                <w:noProof/>
              </w:rPr>
            </w:pPr>
            <w:r w:rsidRPr="009F618D">
              <w:rPr>
                <w:rFonts w:cs="Arial"/>
                <w:noProof/>
              </w:rPr>
              <w:t>Personnel-clé proposé (formulaires PER-1 et PER-2)</w:t>
            </w:r>
          </w:p>
          <w:p w14:paraId="4BD7BBE9" w14:textId="47EB042D" w:rsidR="00B73A6C" w:rsidRPr="009F618D" w:rsidRDefault="00B73A6C" w:rsidP="009F735E">
            <w:pPr>
              <w:pStyle w:val="NormalWeb"/>
              <w:numPr>
                <w:ilvl w:val="0"/>
                <w:numId w:val="390"/>
              </w:numPr>
              <w:spacing w:before="120" w:beforeAutospacing="0" w:after="120" w:afterAutospacing="0"/>
              <w:ind w:left="714" w:hanging="357"/>
              <w:jc w:val="both"/>
              <w:rPr>
                <w:rFonts w:ascii="Arial" w:hAnsi="Arial" w:cs="Arial"/>
                <w:sz w:val="20"/>
                <w:szCs w:val="20"/>
              </w:rPr>
            </w:pPr>
            <w:r w:rsidRPr="009F618D">
              <w:rPr>
                <w:rFonts w:ascii="Arial" w:hAnsi="Arial" w:cs="Arial"/>
                <w:noProof/>
                <w:sz w:val="20"/>
                <w:szCs w:val="20"/>
              </w:rPr>
              <w:t>Matériel-clé proposé (formulaire MAT)</w:t>
            </w:r>
          </w:p>
          <w:p w14:paraId="6781F599" w14:textId="22E4C37C" w:rsidR="00B73A6C" w:rsidRPr="009F618D" w:rsidRDefault="00B73A6C" w:rsidP="009F735E">
            <w:pPr>
              <w:pStyle w:val="NormalWeb"/>
              <w:numPr>
                <w:ilvl w:val="0"/>
                <w:numId w:val="390"/>
              </w:numPr>
              <w:spacing w:before="120" w:beforeAutospacing="0" w:after="120" w:afterAutospacing="0"/>
              <w:ind w:left="714" w:hanging="357"/>
              <w:jc w:val="both"/>
              <w:rPr>
                <w:rFonts w:ascii="Arial" w:hAnsi="Arial" w:cs="Arial"/>
                <w:sz w:val="20"/>
                <w:szCs w:val="20"/>
              </w:rPr>
            </w:pPr>
            <w:r w:rsidRPr="009F618D">
              <w:rPr>
                <w:rFonts w:ascii="Arial" w:hAnsi="Arial" w:cs="Arial"/>
                <w:noProof/>
                <w:sz w:val="20"/>
                <w:szCs w:val="20"/>
              </w:rPr>
              <w:t xml:space="preserve">Méthodologie ESSS </w:t>
            </w:r>
            <w:r w:rsidRPr="00A61962">
              <w:rPr>
                <w:rFonts w:ascii="Arial" w:hAnsi="Arial" w:cs="Arial"/>
                <w:i/>
                <w:noProof/>
                <w:sz w:val="20"/>
                <w:szCs w:val="20"/>
                <w:highlight w:val="yellow"/>
              </w:rPr>
              <w:t>[</w:t>
            </w:r>
            <w:r w:rsidRPr="009F618D">
              <w:rPr>
                <w:rFonts w:ascii="Arial" w:hAnsi="Arial" w:cs="Arial"/>
                <w:i/>
                <w:noProof/>
                <w:sz w:val="20"/>
                <w:szCs w:val="20"/>
                <w:highlight w:val="yellow"/>
              </w:rPr>
              <w:t xml:space="preserve">Insérer lorsque les risques ESSS sont évalués comme élevés et/ou que les impacts sont significatifs et que les Documents d’Appel d’Offres incluent donc les Spécifications ESSS en Section VII – Exigences du </w:t>
            </w:r>
            <w:r w:rsidRPr="009F618D">
              <w:rPr>
                <w:rFonts w:ascii="Arial" w:hAnsi="Arial" w:cs="Arial"/>
                <w:i/>
                <w:sz w:val="20"/>
                <w:szCs w:val="20"/>
                <w:highlight w:val="yellow"/>
              </w:rPr>
              <w:t>Maître d’Ouvrage</w:t>
            </w:r>
            <w:r w:rsidRPr="009F618D">
              <w:rPr>
                <w:rFonts w:ascii="Arial" w:hAnsi="Arial" w:cs="Arial"/>
                <w:i/>
                <w:noProof/>
                <w:sz w:val="20"/>
                <w:szCs w:val="20"/>
                <w:highlight w:val="yellow"/>
              </w:rPr>
              <w:t>, et dans tous les cas pour tous les Appel d’Offres Internationaux ; sinon supprimer</w:t>
            </w:r>
            <w:r w:rsidRPr="009F618D">
              <w:rPr>
                <w:rFonts w:ascii="Arial" w:hAnsi="Arial" w:cs="Arial"/>
                <w:i/>
                <w:sz w:val="20"/>
                <w:szCs w:val="20"/>
                <w:highlight w:val="yellow"/>
              </w:rPr>
              <w:t>]</w:t>
            </w:r>
            <w:r w:rsidRPr="009F618D">
              <w:rPr>
                <w:rFonts w:ascii="Arial" w:hAnsi="Arial" w:cs="Arial"/>
                <w:sz w:val="20"/>
                <w:szCs w:val="20"/>
              </w:rPr>
              <w:t xml:space="preserve"> ;</w:t>
            </w:r>
          </w:p>
          <w:p w14:paraId="472E8DCB" w14:textId="77777777" w:rsidR="00B73A6C" w:rsidRPr="00D40CDE" w:rsidRDefault="00B73A6C" w:rsidP="009F735E">
            <w:pPr>
              <w:pStyle w:val="NormalWeb"/>
              <w:numPr>
                <w:ilvl w:val="0"/>
                <w:numId w:val="390"/>
              </w:numPr>
              <w:spacing w:before="120" w:beforeAutospacing="0" w:after="120" w:afterAutospacing="0"/>
              <w:ind w:left="714" w:hanging="357"/>
              <w:jc w:val="both"/>
              <w:rPr>
                <w:rFonts w:cs="Arial"/>
                <w:highlight w:val="yellow"/>
              </w:rPr>
            </w:pPr>
            <w:r w:rsidRPr="009F618D">
              <w:rPr>
                <w:rFonts w:ascii="Arial" w:hAnsi="Arial" w:cs="Arial"/>
                <w:sz w:val="20"/>
                <w:szCs w:val="20"/>
              </w:rPr>
              <w:t xml:space="preserve">Méthodologie de Sûreté </w:t>
            </w:r>
            <w:r w:rsidRPr="009F618D">
              <w:rPr>
                <w:rFonts w:ascii="Arial" w:hAnsi="Arial" w:cs="Arial"/>
                <w:i/>
                <w:sz w:val="20"/>
                <w:szCs w:val="20"/>
                <w:highlight w:val="yellow"/>
              </w:rPr>
              <w:t>[</w:t>
            </w:r>
            <w:r w:rsidRPr="009F618D">
              <w:rPr>
                <w:rFonts w:ascii="Arial" w:hAnsi="Arial" w:cs="Arial"/>
                <w:i/>
                <w:noProof/>
                <w:sz w:val="20"/>
                <w:szCs w:val="20"/>
                <w:highlight w:val="yellow"/>
              </w:rPr>
              <w:t>Insérer lorsque les risques sécuritaires sont évalués comme élevés, ou que les Travaux sont situés en zone classée orange ou rouge par le ministère français de l'Europe et des affaires étrangères</w:t>
            </w:r>
            <w:r w:rsidRPr="009F618D">
              <w:rPr>
                <w:rStyle w:val="Appelnotedebasdep"/>
                <w:rFonts w:ascii="Arial" w:hAnsi="Arial" w:cs="Arial"/>
                <w:i/>
                <w:noProof/>
                <w:sz w:val="20"/>
                <w:szCs w:val="20"/>
                <w:highlight w:val="yellow"/>
              </w:rPr>
              <w:footnoteReference w:id="6"/>
            </w:r>
            <w:r w:rsidRPr="009F618D">
              <w:rPr>
                <w:rFonts w:ascii="Arial" w:hAnsi="Arial" w:cs="Arial"/>
                <w:i/>
                <w:noProof/>
                <w:sz w:val="20"/>
                <w:szCs w:val="20"/>
                <w:highlight w:val="yellow"/>
              </w:rPr>
              <w:t xml:space="preserve">, et que les Documents d’Appel d’Offres incluent donc des Spécifications Sûreté en Section VII – Exigences du </w:t>
            </w:r>
            <w:r w:rsidRPr="009F618D">
              <w:rPr>
                <w:rFonts w:ascii="Arial" w:hAnsi="Arial" w:cs="Arial"/>
                <w:i/>
                <w:sz w:val="20"/>
                <w:szCs w:val="20"/>
                <w:highlight w:val="yellow"/>
              </w:rPr>
              <w:t xml:space="preserve">Maître d’Ouvrage </w:t>
            </w:r>
            <w:r w:rsidRPr="009F618D">
              <w:rPr>
                <w:rFonts w:ascii="Arial" w:hAnsi="Arial" w:cs="Arial"/>
                <w:i/>
                <w:noProof/>
                <w:sz w:val="20"/>
                <w:szCs w:val="20"/>
                <w:highlight w:val="yellow"/>
              </w:rPr>
              <w:t>; sinon supprimer</w:t>
            </w:r>
            <w:r w:rsidRPr="009F618D">
              <w:rPr>
                <w:rFonts w:ascii="Arial" w:hAnsi="Arial" w:cs="Arial"/>
                <w:i/>
                <w:sz w:val="20"/>
                <w:szCs w:val="20"/>
                <w:highlight w:val="yellow"/>
              </w:rPr>
              <w:t>]</w:t>
            </w:r>
          </w:p>
          <w:p w14:paraId="0B7F516E" w14:textId="09443BC6" w:rsidR="00D40CDE" w:rsidRPr="00D40CDE" w:rsidRDefault="00D40CDE" w:rsidP="009F735E">
            <w:pPr>
              <w:pStyle w:val="NormalWeb"/>
              <w:numPr>
                <w:ilvl w:val="0"/>
                <w:numId w:val="390"/>
              </w:numPr>
              <w:spacing w:before="120" w:beforeAutospacing="0" w:after="120" w:afterAutospacing="0"/>
              <w:ind w:left="714" w:hanging="357"/>
              <w:jc w:val="both"/>
              <w:rPr>
                <w:rFonts w:ascii="Arial" w:hAnsi="Arial" w:cs="Arial"/>
                <w:sz w:val="20"/>
                <w:szCs w:val="20"/>
                <w:highlight w:val="yellow"/>
              </w:rPr>
            </w:pPr>
            <w:r w:rsidRPr="00D40CDE">
              <w:rPr>
                <w:rFonts w:ascii="Arial" w:hAnsi="Arial" w:cs="Arial"/>
                <w:noProof/>
                <w:color w:val="C00000"/>
                <w:sz w:val="20"/>
                <w:szCs w:val="20"/>
              </w:rPr>
              <w:t xml:space="preserve">Méthodologie d’achat responsable </w:t>
            </w:r>
            <w:r w:rsidRPr="00D40CDE">
              <w:rPr>
                <w:rFonts w:ascii="Arial" w:hAnsi="Arial" w:cs="Arial"/>
                <w:i/>
                <w:noProof/>
                <w:color w:val="C00000"/>
                <w:sz w:val="20"/>
                <w:szCs w:val="20"/>
                <w:highlight w:val="yellow"/>
              </w:rPr>
              <w:t>[Insérer lorsque les risques ESSS des chaînes d’approvisionnement du Marché sont évalués comme élevés et/ou que les impacts sont significatifs, et que les Documents d’Appel d’Offres incluent donc les Exigences d’achat responsable en Section VII – Spécifications des Travaux, notamment pour les marchés dont l’objet principal consiste en l’installation de panneaux solaires ; sinon supprimer]</w:t>
            </w:r>
          </w:p>
        </w:tc>
      </w:tr>
      <w:tr w:rsidR="00B73A6C" w:rsidRPr="00E41E3A" w14:paraId="0061F242" w14:textId="77777777" w:rsidTr="00536E15">
        <w:tc>
          <w:tcPr>
            <w:tcW w:w="1503" w:type="dxa"/>
          </w:tcPr>
          <w:p w14:paraId="4088441D" w14:textId="7E31ADB0" w:rsidR="00B73A6C" w:rsidRPr="00E41E3A" w:rsidRDefault="00B73A6C" w:rsidP="00B73A6C">
            <w:pPr>
              <w:spacing w:after="100"/>
              <w:jc w:val="left"/>
              <w:rPr>
                <w:b/>
              </w:rPr>
            </w:pPr>
            <w:r>
              <w:rPr>
                <w:b/>
              </w:rPr>
              <w:t>IS 18.1</w:t>
            </w:r>
          </w:p>
        </w:tc>
        <w:tc>
          <w:tcPr>
            <w:tcW w:w="7682" w:type="dxa"/>
          </w:tcPr>
          <w:p w14:paraId="46A9EFD1" w14:textId="44BADDF7" w:rsidR="00B73A6C" w:rsidRPr="006A7178" w:rsidRDefault="00B73A6C" w:rsidP="009F735E">
            <w:pPr>
              <w:spacing w:before="120" w:after="120"/>
              <w:rPr>
                <w:i/>
                <w:highlight w:val="yellow"/>
              </w:rPr>
            </w:pPr>
            <w:r w:rsidRPr="006A7178">
              <w:rPr>
                <w:i/>
                <w:highlight w:val="yellow"/>
              </w:rPr>
              <w:t>[</w:t>
            </w:r>
            <w:r>
              <w:rPr>
                <w:i/>
                <w:highlight w:val="yellow"/>
              </w:rPr>
              <w:t xml:space="preserve">Les marchés de </w:t>
            </w:r>
            <w:r w:rsidRPr="006A7178">
              <w:rPr>
                <w:i/>
                <w:highlight w:val="yellow"/>
              </w:rPr>
              <w:t>Conception-Réalisation</w:t>
            </w:r>
            <w:r>
              <w:rPr>
                <w:i/>
                <w:highlight w:val="yellow"/>
              </w:rPr>
              <w:t xml:space="preserve">-Exploitation </w:t>
            </w:r>
            <w:r w:rsidRPr="006A7178">
              <w:rPr>
                <w:i/>
                <w:highlight w:val="yellow"/>
              </w:rPr>
              <w:t xml:space="preserve">sont normalement contractés sur la base d’une responsabilité unique et le Prix du Marché est un montant forfaitaire, sous réserve de tout ajustement, conformément au Contrat. Toutefois, si une partie des Travaux doit être payée en fonction des quantités fournies ou des travaux réalisés, les dispositions relatives à la mesure et à l’évaluation sont celles indiquées dans les Conditions Particulières – Partie B – </w:t>
            </w:r>
            <w:r>
              <w:rPr>
                <w:i/>
                <w:highlight w:val="yellow"/>
              </w:rPr>
              <w:t>Sous-Clause</w:t>
            </w:r>
            <w:r w:rsidRPr="006A7178">
              <w:rPr>
                <w:i/>
                <w:highlight w:val="yellow"/>
              </w:rPr>
              <w:t xml:space="preserve"> 14.1. Dans ce cas, insérer ici : </w:t>
            </w:r>
            <w:r>
              <w:rPr>
                <w:i/>
                <w:highlight w:val="yellow"/>
              </w:rPr>
              <w:t>«</w:t>
            </w:r>
            <w:r w:rsidRPr="006A7178">
              <w:rPr>
                <w:i/>
                <w:highlight w:val="yellow"/>
              </w:rPr>
              <w:t xml:space="preserve"> Les parties des Travaux pour lesquelles le paiement sera effectué sur la base de quantités </w:t>
            </w:r>
            <w:r>
              <w:rPr>
                <w:i/>
                <w:highlight w:val="yellow"/>
              </w:rPr>
              <w:t xml:space="preserve">métrées et valorisées </w:t>
            </w:r>
            <w:r w:rsidRPr="006A7178">
              <w:rPr>
                <w:i/>
                <w:highlight w:val="yellow"/>
              </w:rPr>
              <w:t xml:space="preserve">sont spécifiées dans ______. La méthode de détermination du paiement pour ces parties des Travaux est également spécifiée dans la </w:t>
            </w:r>
            <w:r>
              <w:rPr>
                <w:i/>
                <w:highlight w:val="yellow"/>
              </w:rPr>
              <w:t>Sous-Clause</w:t>
            </w:r>
            <w:r w:rsidRPr="006A7178">
              <w:rPr>
                <w:i/>
                <w:highlight w:val="yellow"/>
              </w:rPr>
              <w:t xml:space="preserve"> 14.1 des Conditions Particulières – Partie B.</w:t>
            </w:r>
            <w:r>
              <w:rPr>
                <w:i/>
                <w:highlight w:val="yellow"/>
              </w:rPr>
              <w:t> »</w:t>
            </w:r>
            <w:r w:rsidRPr="006A7178">
              <w:rPr>
                <w:i/>
                <w:highlight w:val="yellow"/>
              </w:rPr>
              <w:t>]</w:t>
            </w:r>
          </w:p>
        </w:tc>
      </w:tr>
      <w:tr w:rsidR="00B73A6C" w:rsidRPr="00E41E3A" w14:paraId="62AB1210" w14:textId="77777777" w:rsidTr="00536E15">
        <w:tc>
          <w:tcPr>
            <w:tcW w:w="1503" w:type="dxa"/>
          </w:tcPr>
          <w:p w14:paraId="0E073692" w14:textId="52E12489" w:rsidR="00B73A6C" w:rsidRPr="00E41E3A" w:rsidRDefault="00B73A6C" w:rsidP="00B73A6C">
            <w:pPr>
              <w:spacing w:after="100"/>
              <w:jc w:val="left"/>
              <w:rPr>
                <w:b/>
              </w:rPr>
            </w:pPr>
            <w:r w:rsidRPr="00E41E3A">
              <w:rPr>
                <w:b/>
              </w:rPr>
              <w:t>IS 1</w:t>
            </w:r>
            <w:r>
              <w:rPr>
                <w:b/>
              </w:rPr>
              <w:t>8</w:t>
            </w:r>
            <w:r w:rsidRPr="00E41E3A">
              <w:rPr>
                <w:b/>
              </w:rPr>
              <w:t>.</w:t>
            </w:r>
            <w:r>
              <w:rPr>
                <w:b/>
              </w:rPr>
              <w:t>8</w:t>
            </w:r>
          </w:p>
        </w:tc>
        <w:tc>
          <w:tcPr>
            <w:tcW w:w="7682" w:type="dxa"/>
          </w:tcPr>
          <w:p w14:paraId="56A8CFF4" w14:textId="495EE8D5" w:rsidR="00B73A6C" w:rsidRPr="006A7178" w:rsidRDefault="00B73A6C" w:rsidP="009F735E">
            <w:pPr>
              <w:pStyle w:val="NormalWeb"/>
              <w:spacing w:before="120" w:beforeAutospacing="0" w:after="120" w:afterAutospacing="0"/>
              <w:jc w:val="both"/>
              <w:rPr>
                <w:rFonts w:ascii="Arial" w:hAnsi="Arial" w:cs="Arial"/>
                <w:i/>
                <w:sz w:val="20"/>
                <w:szCs w:val="20"/>
              </w:rPr>
            </w:pPr>
            <w:r w:rsidRPr="006A7178">
              <w:rPr>
                <w:rFonts w:ascii="Arial" w:hAnsi="Arial" w:cs="Arial"/>
                <w:i/>
                <w:sz w:val="20"/>
                <w:szCs w:val="20"/>
                <w:highlight w:val="yellow"/>
              </w:rPr>
              <w:t>[</w:t>
            </w:r>
            <w:r w:rsidRPr="005E0D6B">
              <w:rPr>
                <w:rFonts w:ascii="Arial" w:hAnsi="Arial" w:cs="Arial"/>
                <w:i/>
                <w:sz w:val="20"/>
                <w:szCs w:val="20"/>
                <w:highlight w:val="yellow"/>
              </w:rPr>
              <w:t>Pour les marchés de travaux dont la durée d’exécution dépasse 12 mois, ou lorsque les prix de certains matériaux (produits pétroliers, acier, etc.) sont particulièrement volatiles, le Marché devra être à prix révisables</w:t>
            </w:r>
            <w:r w:rsidRPr="006A7178">
              <w:rPr>
                <w:rFonts w:ascii="Arial" w:hAnsi="Arial" w:cs="Arial"/>
                <w:i/>
                <w:sz w:val="20"/>
                <w:szCs w:val="20"/>
                <w:highlight w:val="yellow"/>
              </w:rPr>
              <w:t>.]</w:t>
            </w:r>
          </w:p>
          <w:p w14:paraId="253E952A" w14:textId="72AB7758" w:rsidR="00B73A6C" w:rsidRPr="006A7178" w:rsidRDefault="00B73A6C" w:rsidP="009F735E">
            <w:pPr>
              <w:pStyle w:val="NormalWeb"/>
              <w:spacing w:before="120" w:beforeAutospacing="0" w:after="120" w:afterAutospacing="0"/>
              <w:jc w:val="both"/>
              <w:rPr>
                <w:rFonts w:ascii="Arial" w:hAnsi="Arial" w:cs="Arial"/>
                <w:i/>
                <w:sz w:val="20"/>
                <w:szCs w:val="20"/>
              </w:rPr>
            </w:pPr>
            <w:r w:rsidRPr="006A7178">
              <w:rPr>
                <w:rFonts w:ascii="Arial" w:hAnsi="Arial" w:cs="Arial"/>
                <w:sz w:val="20"/>
                <w:szCs w:val="20"/>
              </w:rPr>
              <w:t xml:space="preserve">Les prix indiqués </w:t>
            </w:r>
            <w:r w:rsidRPr="00B811BC">
              <w:rPr>
                <w:rFonts w:ascii="Arial" w:hAnsi="Arial" w:cs="Arial"/>
                <w:sz w:val="20"/>
                <w:szCs w:val="20"/>
              </w:rPr>
              <w:t>par le Soumissionnaire seront :</w:t>
            </w:r>
            <w:r>
              <w:rPr>
                <w:rFonts w:ascii="Arial" w:hAnsi="Arial" w:cs="Arial"/>
                <w:sz w:val="20"/>
                <w:szCs w:val="20"/>
              </w:rPr>
              <w:t xml:space="preserve"> </w:t>
            </w:r>
            <w:r w:rsidRPr="006A7178">
              <w:rPr>
                <w:rFonts w:ascii="Arial" w:hAnsi="Arial" w:cs="Arial"/>
                <w:i/>
                <w:sz w:val="20"/>
                <w:szCs w:val="20"/>
                <w:highlight w:val="yellow"/>
              </w:rPr>
              <w:t>[révisables / fermes]</w:t>
            </w:r>
            <w:r w:rsidRPr="006A7178">
              <w:rPr>
                <w:rFonts w:ascii="Arial" w:hAnsi="Arial" w:cs="Arial"/>
                <w:sz w:val="20"/>
                <w:szCs w:val="20"/>
              </w:rPr>
              <w:t xml:space="preserve"> conformément à la </w:t>
            </w:r>
            <w:r>
              <w:rPr>
                <w:rFonts w:ascii="Arial" w:hAnsi="Arial" w:cs="Arial"/>
                <w:sz w:val="20"/>
                <w:szCs w:val="20"/>
              </w:rPr>
              <w:t>Sous-Clause</w:t>
            </w:r>
            <w:r w:rsidRPr="006A7178">
              <w:rPr>
                <w:rFonts w:ascii="Arial" w:hAnsi="Arial" w:cs="Arial"/>
                <w:sz w:val="20"/>
                <w:szCs w:val="20"/>
              </w:rPr>
              <w:t xml:space="preserve"> 13.8 du CCP, Section IX – Tableau A. </w:t>
            </w:r>
            <w:r w:rsidRPr="006A7178">
              <w:rPr>
                <w:rFonts w:ascii="Arial" w:hAnsi="Arial" w:cs="Arial"/>
                <w:i/>
                <w:sz w:val="20"/>
                <w:szCs w:val="20"/>
                <w:highlight w:val="yellow"/>
              </w:rPr>
              <w:t>[sélectionner l’option appropriée]</w:t>
            </w:r>
          </w:p>
          <w:p w14:paraId="39D95BFF" w14:textId="1B551296" w:rsidR="00B73A6C" w:rsidRPr="00B811BC" w:rsidRDefault="00B73A6C" w:rsidP="009F735E">
            <w:pPr>
              <w:spacing w:before="120" w:after="120"/>
              <w:rPr>
                <w:rFonts w:cs="Arial"/>
                <w:i/>
              </w:rPr>
            </w:pPr>
            <w:r w:rsidRPr="009F618D">
              <w:rPr>
                <w:noProof/>
              </w:rPr>
              <w:t xml:space="preserve">Lorsque les prix sont révisables pendant l’exécution du Marché, il appartiendra au Soumissionnaire de fournir les indices et les coefficients de révision dans la formule type d'indexation des coûts fournie en Annexe 1 à la Lettre de soumission – </w:t>
            </w:r>
            <w:r>
              <w:rPr>
                <w:noProof/>
              </w:rPr>
              <w:t>Bordereau d’</w:t>
            </w:r>
            <w:r w:rsidRPr="009F618D">
              <w:rPr>
                <w:noProof/>
              </w:rPr>
              <w:t>indexation des coûts, de la Section IV - Formulaires de Soumission</w:t>
            </w:r>
            <w:r w:rsidRPr="009F618D">
              <w:rPr>
                <w:rFonts w:cs="Arial"/>
              </w:rPr>
              <w:t xml:space="preserve">. </w:t>
            </w:r>
            <w:r w:rsidRPr="00A61962">
              <w:rPr>
                <w:rFonts w:ascii="Times New Roman" w:hAnsi="Times New Roman" w:cs="Arial"/>
                <w:i/>
                <w:sz w:val="24"/>
                <w:szCs w:val="24"/>
                <w:highlight w:val="yellow"/>
                <w:lang w:eastAsia="fr-FR"/>
              </w:rPr>
              <w:t>[</w:t>
            </w:r>
            <w:r>
              <w:rPr>
                <w:i/>
                <w:noProof/>
                <w:highlight w:val="yellow"/>
              </w:rPr>
              <w:t>ce paragraphe est à supprimer si les prix ne sont pas révisables</w:t>
            </w:r>
            <w:r w:rsidRPr="00A61962">
              <w:rPr>
                <w:rFonts w:ascii="Times New Roman" w:hAnsi="Times New Roman" w:cs="Arial"/>
                <w:i/>
                <w:sz w:val="24"/>
                <w:szCs w:val="24"/>
                <w:highlight w:val="yellow"/>
                <w:lang w:eastAsia="fr-FR"/>
              </w:rPr>
              <w:t>.]</w:t>
            </w:r>
          </w:p>
        </w:tc>
      </w:tr>
      <w:tr w:rsidR="00B73A6C" w:rsidRPr="00E41E3A" w14:paraId="2050E8B3" w14:textId="77777777" w:rsidTr="00536E15">
        <w:tc>
          <w:tcPr>
            <w:tcW w:w="1503" w:type="dxa"/>
          </w:tcPr>
          <w:p w14:paraId="57E0D424" w14:textId="22436F51" w:rsidR="00B73A6C" w:rsidRPr="00E41E3A" w:rsidRDefault="00B73A6C" w:rsidP="00B73A6C">
            <w:pPr>
              <w:spacing w:after="100"/>
              <w:rPr>
                <w:b/>
              </w:rPr>
            </w:pPr>
            <w:r w:rsidRPr="00E41E3A">
              <w:rPr>
                <w:b/>
              </w:rPr>
              <w:t>IS 1</w:t>
            </w:r>
            <w:r>
              <w:rPr>
                <w:b/>
              </w:rPr>
              <w:t>8</w:t>
            </w:r>
            <w:r w:rsidRPr="00E41E3A">
              <w:rPr>
                <w:b/>
              </w:rPr>
              <w:t>.</w:t>
            </w:r>
            <w:r>
              <w:rPr>
                <w:b/>
              </w:rPr>
              <w:t>9</w:t>
            </w:r>
          </w:p>
        </w:tc>
        <w:tc>
          <w:tcPr>
            <w:tcW w:w="7682" w:type="dxa"/>
          </w:tcPr>
          <w:p w14:paraId="2DF8E6F8" w14:textId="77777777" w:rsidR="00B73A6C" w:rsidRPr="006A7178" w:rsidRDefault="00B73A6C" w:rsidP="009F735E">
            <w:pPr>
              <w:pStyle w:val="NormalWeb"/>
              <w:spacing w:before="120" w:beforeAutospacing="0" w:after="120" w:afterAutospacing="0"/>
              <w:jc w:val="both"/>
              <w:rPr>
                <w:rFonts w:ascii="Arial" w:hAnsi="Arial" w:cs="Arial"/>
                <w:sz w:val="20"/>
                <w:szCs w:val="20"/>
              </w:rPr>
            </w:pPr>
            <w:r w:rsidRPr="006A7178">
              <w:rPr>
                <w:rFonts w:ascii="Arial" w:hAnsi="Arial" w:cs="Arial"/>
                <w:sz w:val="20"/>
                <w:szCs w:val="20"/>
              </w:rPr>
              <w:t>Le Soumissionnaire devra indiquer dans le prix de l’Offre, en tant que montant distinct, la TVA exigible au titre du Marché ainsi que les droits de douane applicables aux Matériaux et Équipements tels que définis dans les Conditions Générales du Marché, y compris les Matériaux et Équipements déjà importés par le Soumissionnaire et pour lesquels les droits de douane ont déjà été acquittés.</w:t>
            </w:r>
          </w:p>
          <w:p w14:paraId="5B7CA700" w14:textId="385C5D1B" w:rsidR="00B73A6C" w:rsidRPr="008135D9" w:rsidRDefault="00B73A6C" w:rsidP="009F735E">
            <w:pPr>
              <w:pStyle w:val="NormalWeb"/>
              <w:spacing w:before="120" w:beforeAutospacing="0" w:after="120" w:afterAutospacing="0"/>
              <w:jc w:val="both"/>
              <w:rPr>
                <w:rFonts w:cs="Arial"/>
              </w:rPr>
            </w:pPr>
            <w:r w:rsidRPr="006A7178">
              <w:rPr>
                <w:rFonts w:ascii="Arial" w:hAnsi="Arial" w:cs="Arial"/>
                <w:sz w:val="20"/>
                <w:szCs w:val="20"/>
              </w:rPr>
              <w:t>Les autres taxes, droits et redevances seront réputés inclus dans le prix du Marché.</w:t>
            </w:r>
          </w:p>
          <w:p w14:paraId="017C8041" w14:textId="7D8D125D" w:rsidR="00B73A6C" w:rsidRPr="00E41E3A" w:rsidRDefault="00B73A6C" w:rsidP="009F735E">
            <w:pPr>
              <w:spacing w:before="120" w:after="120"/>
            </w:pPr>
            <w:r w:rsidRPr="00E41E3A">
              <w:t xml:space="preserve">Les éventuelles exemptions de droits, impôts et taxes dont le Marché bénéficie sont indiquées à </w:t>
            </w:r>
            <w:r>
              <w:t>la Sous-Clause</w:t>
            </w:r>
            <w:r w:rsidRPr="00E41E3A">
              <w:t xml:space="preserve"> 14.1 du CCAP</w:t>
            </w:r>
            <w:r>
              <w:t xml:space="preserve">, </w:t>
            </w:r>
            <w:r w:rsidRPr="00C1796A">
              <w:t>Section IX - Partie A</w:t>
            </w:r>
            <w:r w:rsidRPr="00E41E3A">
              <w:t>.</w:t>
            </w:r>
          </w:p>
        </w:tc>
      </w:tr>
      <w:tr w:rsidR="00B73A6C" w:rsidRPr="00E41E3A" w14:paraId="1D39A27B" w14:textId="77777777" w:rsidTr="00536E15">
        <w:tc>
          <w:tcPr>
            <w:tcW w:w="1503" w:type="dxa"/>
          </w:tcPr>
          <w:p w14:paraId="5AFBDF83" w14:textId="10123E36" w:rsidR="00B73A6C" w:rsidRPr="00E41E3A" w:rsidRDefault="00B73A6C" w:rsidP="00B73A6C">
            <w:pPr>
              <w:spacing w:after="100"/>
              <w:rPr>
                <w:b/>
              </w:rPr>
            </w:pPr>
            <w:r w:rsidRPr="00E41E3A">
              <w:rPr>
                <w:b/>
              </w:rPr>
              <w:t>IS 1</w:t>
            </w:r>
            <w:r>
              <w:rPr>
                <w:b/>
              </w:rPr>
              <w:t>9</w:t>
            </w:r>
            <w:r w:rsidRPr="00E41E3A">
              <w:rPr>
                <w:b/>
              </w:rPr>
              <w:t>.1</w:t>
            </w:r>
          </w:p>
        </w:tc>
        <w:tc>
          <w:tcPr>
            <w:tcW w:w="7682" w:type="dxa"/>
          </w:tcPr>
          <w:p w14:paraId="0BBA8AAF" w14:textId="4728F19B" w:rsidR="00B73A6C" w:rsidRPr="00E41E3A" w:rsidRDefault="00B73A6C" w:rsidP="00B73A6C">
            <w:pPr>
              <w:spacing w:after="100"/>
            </w:pPr>
            <w:r w:rsidRPr="00E41E3A">
              <w:t>Les monnaies de l'Offre et les monnaies de règlement seront conformes à l'Option _______, telle que décrite ci-après :</w:t>
            </w:r>
          </w:p>
          <w:p w14:paraId="0E670E87" w14:textId="18525563" w:rsidR="00B73A6C" w:rsidRPr="00E41E3A" w:rsidRDefault="00B73A6C" w:rsidP="00B73A6C">
            <w:pPr>
              <w:spacing w:after="100"/>
              <w:rPr>
                <w:i/>
              </w:rPr>
            </w:pPr>
            <w:r w:rsidRPr="00E41E3A">
              <w:rPr>
                <w:i/>
                <w:highlight w:val="yellow"/>
              </w:rPr>
              <w:t xml:space="preserve">[Le Maître d'Ouvrage doit choisir l’option qui convient le mieux. L’Option B reflète mieux les besoins (en termes de calendrier) </w:t>
            </w:r>
            <w:r w:rsidRPr="00E0381E">
              <w:rPr>
                <w:i/>
                <w:highlight w:val="yellow"/>
              </w:rPr>
              <w:t>en monnaies diverses de l’Entrepreneur, notamment dans des marchés nécessitant des devises étrangères de manière plus importante sur une période réduite du contrat</w:t>
            </w:r>
            <w:r w:rsidRPr="006A7178">
              <w:rPr>
                <w:i/>
                <w:highlight w:val="yellow"/>
              </w:rPr>
              <w:t>.</w:t>
            </w:r>
            <w:r w:rsidRPr="00E0381E">
              <w:rPr>
                <w:i/>
                <w:highlight w:val="yellow"/>
              </w:rPr>
              <w:t xml:space="preserve"> Le Maître d'Ouvrag</w:t>
            </w:r>
            <w:r w:rsidRPr="00E41E3A">
              <w:rPr>
                <w:i/>
                <w:highlight w:val="yellow"/>
              </w:rPr>
              <w:t>e doit maintenir uniquement une des deux options dans le texte.]</w:t>
            </w:r>
          </w:p>
          <w:p w14:paraId="22A5184D" w14:textId="13C1E2E4" w:rsidR="00B73A6C" w:rsidRPr="00E41E3A" w:rsidRDefault="00B73A6C" w:rsidP="00B73A6C">
            <w:pPr>
              <w:spacing w:after="100"/>
              <w:ind w:left="459"/>
              <w:rPr>
                <w:b/>
              </w:rPr>
            </w:pPr>
            <w:r w:rsidRPr="00E41E3A">
              <w:rPr>
                <w:b/>
              </w:rPr>
              <w:t>Option A (le Soumissionnaire est requis de libeller ses prix entièrement en Monnaie nationale) :</w:t>
            </w:r>
          </w:p>
          <w:p w14:paraId="32A211D9" w14:textId="26E9518B" w:rsidR="00B73A6C" w:rsidRPr="00E41E3A" w:rsidRDefault="00B73A6C" w:rsidP="00B73A6C">
            <w:pPr>
              <w:pStyle w:val="Paragraphedeliste"/>
              <w:numPr>
                <w:ilvl w:val="0"/>
                <w:numId w:val="14"/>
              </w:numPr>
              <w:spacing w:after="100"/>
              <w:ind w:left="933" w:hanging="425"/>
              <w:contextualSpacing w:val="0"/>
            </w:pPr>
            <w:r w:rsidRPr="00E41E3A">
              <w:t xml:space="preserve">les prix seront entièrement libellés en ____________, la monnaie du pays du Maître d'Ouvrage, et dénommée ci-après "Monnaie nationale". Le Soumissionnaire qui compte engager des dépenses dans d’autres monnaies </w:t>
            </w:r>
            <w:r w:rsidRPr="00876992">
              <w:t>pour approvisionner les t</w:t>
            </w:r>
            <w:r w:rsidRPr="006A7178">
              <w:t>ravaux</w:t>
            </w:r>
            <w:r w:rsidRPr="00876992">
              <w:t xml:space="preserve">, </w:t>
            </w:r>
            <w:r w:rsidRPr="00E41E3A">
              <w:t xml:space="preserve">(ci-après dénommées "Monnaies étrangères"), indiquera en </w:t>
            </w:r>
            <w:r>
              <w:t>A</w:t>
            </w:r>
            <w:r w:rsidRPr="00E41E3A">
              <w:t>nnexe</w:t>
            </w:r>
            <w:r>
              <w:t> 2</w:t>
            </w:r>
            <w:r w:rsidRPr="00E41E3A">
              <w:t xml:space="preserve"> à la </w:t>
            </w:r>
            <w:r>
              <w:t xml:space="preserve">Lettre de </w:t>
            </w:r>
            <w:r w:rsidRPr="00E41E3A">
              <w:t>Soumission</w:t>
            </w:r>
            <w:r>
              <w:t> </w:t>
            </w:r>
            <w:r w:rsidRPr="00381639">
              <w:t xml:space="preserve">– Offre financière </w:t>
            </w:r>
            <w:r>
              <w:noBreakHyphen/>
              <w:t> </w:t>
            </w:r>
            <w:r>
              <w:rPr>
                <w:noProof/>
              </w:rPr>
              <w:t xml:space="preserve">Bordereau des Devises de Paiement </w:t>
            </w:r>
            <w:r w:rsidRPr="00E41E3A">
              <w:t xml:space="preserve">le ou les pourcentages du </w:t>
            </w:r>
            <w:r>
              <w:t>m</w:t>
            </w:r>
            <w:r w:rsidRPr="00E41E3A">
              <w:t xml:space="preserve">ontant de l’Offre (les </w:t>
            </w:r>
            <w:r>
              <w:t>Provisions</w:t>
            </w:r>
            <w:r w:rsidRPr="00E41E3A">
              <w:t xml:space="preserve"> à valoir ayant été exclues) nécessaires pour couvrir ses besoins en Monnaies étrangères. Les Monnaies étrangères seront limitées à l’Euro (EUR) et le Dollar US (USD) ; et</w:t>
            </w:r>
          </w:p>
          <w:p w14:paraId="0E937D70" w14:textId="32726C10" w:rsidR="00B73A6C" w:rsidRPr="00E41E3A" w:rsidRDefault="00B73A6C" w:rsidP="00B73A6C">
            <w:pPr>
              <w:pStyle w:val="Paragraphedeliste"/>
              <w:numPr>
                <w:ilvl w:val="0"/>
                <w:numId w:val="14"/>
              </w:numPr>
              <w:spacing w:after="100"/>
              <w:ind w:left="933" w:hanging="425"/>
              <w:contextualSpacing w:val="0"/>
            </w:pPr>
            <w:r w:rsidRPr="00E41E3A">
              <w:t>les taux de change utilisés par le Soumissionnaire pour convertir son Offre en Monnaie nationale et les pourcentages mentionnés au point (a) de cet Article seront spécifiés par le Soumissionnaire en Annexe</w:t>
            </w:r>
            <w:r>
              <w:t> 2</w:t>
            </w:r>
            <w:r w:rsidRPr="00E41E3A">
              <w:t xml:space="preserve"> à </w:t>
            </w:r>
            <w:r>
              <w:t xml:space="preserve">Lettre de </w:t>
            </w:r>
            <w:r w:rsidRPr="00E41E3A">
              <w:t>Soumission</w:t>
            </w:r>
            <w:r>
              <w:t> </w:t>
            </w:r>
            <w:r w:rsidRPr="00381639">
              <w:t xml:space="preserve">– Offre financière </w:t>
            </w:r>
            <w:r>
              <w:t xml:space="preserve">- </w:t>
            </w:r>
            <w:r>
              <w:rPr>
                <w:noProof/>
              </w:rPr>
              <w:t>Bordereau des Devises de Paiement</w:t>
            </w:r>
            <w:r w:rsidRPr="00E41E3A">
              <w:t>. Ils seront appliqués pour tout paiement effectué au titre du Marché, afin que le risque de change ne soit pas supporté par le Soumissionnaire retenu.</w:t>
            </w:r>
          </w:p>
          <w:p w14:paraId="4B3FEFBA" w14:textId="1A9B9C21" w:rsidR="00B73A6C" w:rsidRPr="00E41E3A" w:rsidRDefault="00B73A6C" w:rsidP="00B73A6C">
            <w:pPr>
              <w:spacing w:after="100"/>
              <w:ind w:left="459"/>
              <w:rPr>
                <w:i/>
              </w:rPr>
            </w:pPr>
            <w:r w:rsidRPr="00E41E3A">
              <w:rPr>
                <w:i/>
                <w:highlight w:val="yellow"/>
              </w:rPr>
              <w:t>[Option à privilégier]</w:t>
            </w:r>
          </w:p>
          <w:p w14:paraId="6EDC9BB1" w14:textId="07B20A7D" w:rsidR="00B73A6C" w:rsidRPr="00E41E3A" w:rsidRDefault="00B73A6C" w:rsidP="00B73A6C">
            <w:pPr>
              <w:spacing w:after="100"/>
              <w:ind w:left="459"/>
              <w:rPr>
                <w:b/>
              </w:rPr>
            </w:pPr>
            <w:r w:rsidRPr="00E41E3A">
              <w:rPr>
                <w:b/>
              </w:rPr>
              <w:t>Option B (le Soumissionnaire est autorisé à libeller directement ses prix en Monnaies nationale et étrangères) :</w:t>
            </w:r>
          </w:p>
          <w:p w14:paraId="204DCF70" w14:textId="6929B3EA" w:rsidR="00B73A6C" w:rsidRPr="00E41E3A" w:rsidRDefault="00B73A6C" w:rsidP="00B73A6C">
            <w:pPr>
              <w:spacing w:after="100"/>
              <w:ind w:left="459"/>
            </w:pPr>
            <w:r w:rsidRPr="00E41E3A">
              <w:t>Le Soumissionnaire libellera séparément les prix des tableaux de prix de la manière suivante :</w:t>
            </w:r>
          </w:p>
          <w:p w14:paraId="641BB229" w14:textId="0BE14932" w:rsidR="00B73A6C" w:rsidRPr="00E41E3A" w:rsidRDefault="00B73A6C" w:rsidP="00B73A6C">
            <w:pPr>
              <w:pStyle w:val="Paragraphedeliste"/>
              <w:numPr>
                <w:ilvl w:val="0"/>
                <w:numId w:val="15"/>
              </w:numPr>
              <w:spacing w:after="100"/>
              <w:ind w:left="884" w:hanging="425"/>
              <w:contextualSpacing w:val="0"/>
            </w:pPr>
            <w:r w:rsidRPr="00E41E3A">
              <w:t>les prix des intrants nécessaires aux travaux que le Soumissionnaire compte se procurer dans le pays du Maître d'Ouvrage seront libellés en ___________, la monnaie du pays du Maître d'Ouvrage, et ci-après dénommée "Monnaie nationale" ; et</w:t>
            </w:r>
          </w:p>
          <w:p w14:paraId="158EAAC2" w14:textId="6100B2E0" w:rsidR="00B73A6C" w:rsidRPr="00E41E3A" w:rsidRDefault="00B73A6C" w:rsidP="00B73A6C">
            <w:pPr>
              <w:pStyle w:val="Paragraphedeliste"/>
              <w:numPr>
                <w:ilvl w:val="0"/>
                <w:numId w:val="15"/>
              </w:numPr>
              <w:spacing w:after="100"/>
              <w:ind w:left="884" w:hanging="425"/>
              <w:contextualSpacing w:val="0"/>
            </w:pPr>
            <w:r w:rsidRPr="00E41E3A">
              <w:t>les prix des intrants nécessaires aux travaux que le Soumissionnaire compte se procurer en dehors du pays du Maître d'Ouvrage, et dénommées ci-après "Monnaies étrangères", seront libellés soit en Euro (EUR),</w:t>
            </w:r>
            <w:r>
              <w:t xml:space="preserve"> et/ou</w:t>
            </w:r>
            <w:r w:rsidRPr="00E41E3A">
              <w:t xml:space="preserve"> </w:t>
            </w:r>
            <w:r>
              <w:t xml:space="preserve">en </w:t>
            </w:r>
            <w:r w:rsidRPr="00E41E3A">
              <w:t>Dollar US (USD).</w:t>
            </w:r>
          </w:p>
        </w:tc>
      </w:tr>
      <w:tr w:rsidR="00B73A6C" w:rsidRPr="00E41E3A" w14:paraId="68266B25" w14:textId="77777777" w:rsidTr="00536E15">
        <w:tc>
          <w:tcPr>
            <w:tcW w:w="1503" w:type="dxa"/>
          </w:tcPr>
          <w:p w14:paraId="471AFF88" w14:textId="6AA87249" w:rsidR="00B73A6C" w:rsidRPr="00E41E3A" w:rsidRDefault="00B73A6C" w:rsidP="00B73A6C">
            <w:pPr>
              <w:spacing w:after="100"/>
              <w:rPr>
                <w:b/>
              </w:rPr>
            </w:pPr>
            <w:r w:rsidRPr="00E41E3A">
              <w:rPr>
                <w:b/>
              </w:rPr>
              <w:t xml:space="preserve">IS </w:t>
            </w:r>
            <w:r>
              <w:rPr>
                <w:b/>
              </w:rPr>
              <w:t>20</w:t>
            </w:r>
            <w:r w:rsidRPr="00E41E3A">
              <w:rPr>
                <w:b/>
              </w:rPr>
              <w:t>.1</w:t>
            </w:r>
          </w:p>
        </w:tc>
        <w:tc>
          <w:tcPr>
            <w:tcW w:w="7682" w:type="dxa"/>
          </w:tcPr>
          <w:p w14:paraId="71C9DCBE" w14:textId="6AF61BC1" w:rsidR="00B73A6C" w:rsidRPr="00E41E3A" w:rsidRDefault="00B73A6C" w:rsidP="009F735E">
            <w:pPr>
              <w:spacing w:before="120" w:after="120"/>
            </w:pPr>
            <w:r w:rsidRPr="00E41E3A">
              <w:t xml:space="preserve">La période de validité de l'Offre sera de _____________________ </w:t>
            </w:r>
            <w:r w:rsidRPr="00E41E3A">
              <w:rPr>
                <w:i/>
                <w:highlight w:val="yellow"/>
              </w:rPr>
              <w:t>[insérer le nombre de jours, entre 90 et 120]</w:t>
            </w:r>
            <w:r w:rsidRPr="00E41E3A">
              <w:rPr>
                <w:i/>
              </w:rPr>
              <w:t xml:space="preserve"> jours</w:t>
            </w:r>
            <w:r w:rsidRPr="00E41E3A">
              <w:t>.</w:t>
            </w:r>
          </w:p>
        </w:tc>
      </w:tr>
      <w:tr w:rsidR="00B73A6C" w:rsidRPr="00E41E3A" w14:paraId="65EA1988" w14:textId="77777777" w:rsidTr="00536E15">
        <w:tc>
          <w:tcPr>
            <w:tcW w:w="1503" w:type="dxa"/>
          </w:tcPr>
          <w:p w14:paraId="24E949AD" w14:textId="239F39AA" w:rsidR="00B73A6C" w:rsidRPr="00E41E3A" w:rsidRDefault="00B73A6C" w:rsidP="00B73A6C">
            <w:pPr>
              <w:spacing w:after="100"/>
              <w:rPr>
                <w:b/>
                <w:u w:val="single"/>
              </w:rPr>
            </w:pPr>
            <w:r w:rsidRPr="00E41E3A">
              <w:rPr>
                <w:b/>
              </w:rPr>
              <w:t xml:space="preserve">IS </w:t>
            </w:r>
            <w:r>
              <w:rPr>
                <w:b/>
              </w:rPr>
              <w:t>20</w:t>
            </w:r>
            <w:r w:rsidRPr="00E41E3A">
              <w:rPr>
                <w:b/>
              </w:rPr>
              <w:t>.3(a)</w:t>
            </w:r>
          </w:p>
        </w:tc>
        <w:tc>
          <w:tcPr>
            <w:tcW w:w="7682" w:type="dxa"/>
          </w:tcPr>
          <w:p w14:paraId="1F2E0185" w14:textId="782D10E2" w:rsidR="00B73A6C" w:rsidRDefault="00B73A6C" w:rsidP="009F735E">
            <w:pPr>
              <w:spacing w:before="120" w:after="120"/>
            </w:pPr>
            <w:r>
              <w:t xml:space="preserve">Dans le cas des marchés à prix ferme, le prix du Marché correspondra au prix de l’Offre ajusté comme suit </w:t>
            </w:r>
            <w:r w:rsidRPr="00E41E3A">
              <w:t xml:space="preserve">: </w:t>
            </w:r>
            <w:r w:rsidRPr="00E41E3A">
              <w:rPr>
                <w:i/>
                <w:highlight w:val="yellow"/>
              </w:rPr>
              <w:t>[insérer soit une formule d'actualisation, soit la mention "selon un coefficient d'actualisation qui sera mentionné dans la demande de prorogation des Offres</w:t>
            </w:r>
            <w:r>
              <w:rPr>
                <w:i/>
                <w:highlight w:val="yellow"/>
              </w:rPr>
              <w:t>"</w:t>
            </w:r>
            <w:r w:rsidRPr="00E41E3A">
              <w:t>.</w:t>
            </w:r>
          </w:p>
          <w:p w14:paraId="01F2CD47" w14:textId="5468B7A1" w:rsidR="00B73A6C" w:rsidRDefault="00B73A6C" w:rsidP="009F735E">
            <w:pPr>
              <w:spacing w:before="120" w:after="120"/>
              <w:rPr>
                <w:i/>
                <w:noProof/>
                <w:highlight w:val="yellow"/>
              </w:rPr>
            </w:pPr>
            <w:r>
              <w:rPr>
                <w:i/>
                <w:noProof/>
                <w:highlight w:val="yellow"/>
              </w:rPr>
              <w:t xml:space="preserve">Ou </w:t>
            </w:r>
          </w:p>
          <w:p w14:paraId="24BC4685" w14:textId="2E73F484" w:rsidR="00B73A6C" w:rsidRPr="006A7178" w:rsidRDefault="00B73A6C" w:rsidP="009F735E">
            <w:pPr>
              <w:spacing w:before="120" w:after="120"/>
              <w:rPr>
                <w:i/>
              </w:rPr>
            </w:pPr>
            <w:r w:rsidDel="00B811BC">
              <w:rPr>
                <w:i/>
                <w:noProof/>
                <w:highlight w:val="yellow"/>
              </w:rPr>
              <w:t xml:space="preserve"> </w:t>
            </w:r>
            <w:r w:rsidRPr="006A7178">
              <w:rPr>
                <w:i/>
                <w:highlight w:val="yellow"/>
              </w:rPr>
              <w:t>[</w:t>
            </w:r>
            <w:r w:rsidRPr="006A7178">
              <w:rPr>
                <w:b/>
                <w:i/>
                <w:highlight w:val="yellow"/>
                <w:u w:val="single"/>
              </w:rPr>
              <w:t>NB</w:t>
            </w:r>
            <w:r>
              <w:rPr>
                <w:b/>
                <w:i/>
                <w:highlight w:val="yellow"/>
                <w:u w:val="single"/>
              </w:rPr>
              <w:t> </w:t>
            </w:r>
            <w:r w:rsidRPr="006A7178">
              <w:rPr>
                <w:b/>
                <w:i/>
                <w:highlight w:val="yellow"/>
                <w:u w:val="single"/>
              </w:rPr>
              <w:t>:</w:t>
            </w:r>
            <w:r w:rsidRPr="006A7178">
              <w:rPr>
                <w:i/>
                <w:highlight w:val="yellow"/>
              </w:rPr>
              <w:t xml:space="preserve"> </w:t>
            </w:r>
            <w:r>
              <w:rPr>
                <w:i/>
                <w:highlight w:val="yellow"/>
              </w:rPr>
              <w:t>Lorsque</w:t>
            </w:r>
            <w:r w:rsidRPr="006A7178">
              <w:rPr>
                <w:i/>
                <w:highlight w:val="yellow"/>
              </w:rPr>
              <w:t xml:space="preserve"> les prix</w:t>
            </w:r>
            <w:r>
              <w:rPr>
                <w:i/>
                <w:highlight w:val="yellow"/>
              </w:rPr>
              <w:t xml:space="preserve"> sont révisables</w:t>
            </w:r>
            <w:r w:rsidRPr="006A7178">
              <w:rPr>
                <w:i/>
                <w:highlight w:val="yellow"/>
              </w:rPr>
              <w:t xml:space="preserve"> pendant l’exécution du Marché</w:t>
            </w:r>
            <w:r>
              <w:rPr>
                <w:i/>
                <w:highlight w:val="yellow"/>
              </w:rPr>
              <w:t>,</w:t>
            </w:r>
            <w:r w:rsidRPr="006A7178">
              <w:rPr>
                <w:i/>
                <w:highlight w:val="yellow"/>
              </w:rPr>
              <w:t xml:space="preserve"> conformément à l’</w:t>
            </w:r>
            <w:r>
              <w:rPr>
                <w:i/>
                <w:highlight w:val="yellow"/>
              </w:rPr>
              <w:t>Article</w:t>
            </w:r>
            <w:r w:rsidRPr="006A7178">
              <w:rPr>
                <w:i/>
                <w:highlight w:val="yellow"/>
              </w:rPr>
              <w:t xml:space="preserve"> 1</w:t>
            </w:r>
            <w:r>
              <w:rPr>
                <w:i/>
                <w:highlight w:val="yellow"/>
              </w:rPr>
              <w:t>8</w:t>
            </w:r>
            <w:r w:rsidRPr="006A7178">
              <w:rPr>
                <w:i/>
                <w:highlight w:val="yellow"/>
              </w:rPr>
              <w:t>.</w:t>
            </w:r>
            <w:r>
              <w:rPr>
                <w:i/>
                <w:highlight w:val="yellow"/>
              </w:rPr>
              <w:t>8 des IS</w:t>
            </w:r>
            <w:r w:rsidRPr="006A7178">
              <w:rPr>
                <w:i/>
                <w:highlight w:val="yellow"/>
              </w:rPr>
              <w:t>, le montant de l’</w:t>
            </w:r>
            <w:r>
              <w:rPr>
                <w:i/>
                <w:highlight w:val="yellow"/>
              </w:rPr>
              <w:t>O</w:t>
            </w:r>
            <w:r w:rsidRPr="006A7178">
              <w:rPr>
                <w:i/>
                <w:highlight w:val="yellow"/>
              </w:rPr>
              <w:t>ffre ne sera pas actualisé</w:t>
            </w:r>
            <w:r>
              <w:rPr>
                <w:i/>
                <w:highlight w:val="yellow"/>
              </w:rPr>
              <w:t xml:space="preserve"> avant attribution du </w:t>
            </w:r>
            <w:r w:rsidRPr="001E0DAB">
              <w:rPr>
                <w:i/>
                <w:highlight w:val="yellow"/>
              </w:rPr>
              <w:t xml:space="preserve">Marché. </w:t>
            </w:r>
            <w:r w:rsidRPr="001E0DAB">
              <w:rPr>
                <w:i/>
                <w:noProof/>
                <w:highlight w:val="yellow"/>
              </w:rPr>
              <w:t xml:space="preserve"> Dans ce cas renseigner « NA »</w:t>
            </w:r>
            <w:r w:rsidRPr="006A7178">
              <w:rPr>
                <w:i/>
                <w:highlight w:val="yellow"/>
              </w:rPr>
              <w:t>.]</w:t>
            </w:r>
          </w:p>
        </w:tc>
      </w:tr>
      <w:tr w:rsidR="00B73A6C" w:rsidRPr="00E41E3A" w14:paraId="45841726" w14:textId="77777777" w:rsidTr="00536E15">
        <w:tc>
          <w:tcPr>
            <w:tcW w:w="1503" w:type="dxa"/>
          </w:tcPr>
          <w:p w14:paraId="60E25F9B" w14:textId="317849EA" w:rsidR="00B73A6C" w:rsidRPr="00E41E3A" w:rsidRDefault="00B73A6C" w:rsidP="00B73A6C">
            <w:pPr>
              <w:spacing w:after="100"/>
              <w:rPr>
                <w:b/>
              </w:rPr>
            </w:pPr>
            <w:r w:rsidRPr="00E41E3A">
              <w:rPr>
                <w:b/>
              </w:rPr>
              <w:t>IS 2</w:t>
            </w:r>
            <w:r>
              <w:rPr>
                <w:b/>
              </w:rPr>
              <w:t>1</w:t>
            </w:r>
            <w:r w:rsidRPr="00E41E3A">
              <w:rPr>
                <w:b/>
              </w:rPr>
              <w:t>.1</w:t>
            </w:r>
          </w:p>
        </w:tc>
        <w:tc>
          <w:tcPr>
            <w:tcW w:w="7682" w:type="dxa"/>
          </w:tcPr>
          <w:p w14:paraId="677A980B" w14:textId="654D94C3" w:rsidR="00B73A6C" w:rsidRPr="00E41E3A" w:rsidRDefault="00B73A6C" w:rsidP="009F735E">
            <w:pPr>
              <w:spacing w:before="120" w:after="120"/>
            </w:pPr>
            <w:r w:rsidRPr="00E41E3A">
              <w:t xml:space="preserve">Une Garantie de Soumission </w:t>
            </w:r>
            <w:r w:rsidRPr="00E41E3A">
              <w:rPr>
                <w:i/>
                <w:highlight w:val="yellow"/>
              </w:rPr>
              <w:t>[est / n'est pas]</w:t>
            </w:r>
            <w:r w:rsidRPr="00E41E3A">
              <w:t xml:space="preserve"> requise. </w:t>
            </w:r>
            <w:r w:rsidRPr="00E41E3A">
              <w:rPr>
                <w:i/>
                <w:highlight w:val="yellow"/>
              </w:rPr>
              <w:t>[Supprimer la mention inutile]</w:t>
            </w:r>
          </w:p>
          <w:p w14:paraId="6527DCEC" w14:textId="6C50EC1B" w:rsidR="00B73A6C" w:rsidRPr="00E41E3A" w:rsidRDefault="00B73A6C" w:rsidP="009F735E">
            <w:pPr>
              <w:spacing w:before="120" w:after="120"/>
            </w:pPr>
            <w:r w:rsidRPr="00E41E3A">
              <w:t xml:space="preserve">Une Déclaration de Garantie de Soumission </w:t>
            </w:r>
            <w:r w:rsidRPr="00E41E3A">
              <w:rPr>
                <w:i/>
                <w:highlight w:val="yellow"/>
              </w:rPr>
              <w:t>[est / n'est pas]</w:t>
            </w:r>
            <w:r w:rsidRPr="00E41E3A">
              <w:t xml:space="preserve"> requise. </w:t>
            </w:r>
            <w:r w:rsidRPr="00E41E3A">
              <w:rPr>
                <w:i/>
                <w:highlight w:val="yellow"/>
              </w:rPr>
              <w:t>[Supprimer la mention inutile]</w:t>
            </w:r>
          </w:p>
          <w:p w14:paraId="45533E66" w14:textId="4933BEE7" w:rsidR="00B73A6C" w:rsidRDefault="00B73A6C" w:rsidP="009F735E">
            <w:pPr>
              <w:spacing w:before="120" w:after="120"/>
              <w:rPr>
                <w:i/>
              </w:rPr>
            </w:pPr>
            <w:r w:rsidRPr="00E41E3A">
              <w:t>Lorsqu'une Garantie de Soumission est requise, son montant sera de </w:t>
            </w:r>
            <w:r w:rsidRPr="00E41E3A">
              <w:rPr>
                <w:i/>
              </w:rPr>
              <w:t xml:space="preserve">: __________________ </w:t>
            </w:r>
            <w:r w:rsidRPr="00E41E3A">
              <w:rPr>
                <w:i/>
                <w:highlight w:val="yellow"/>
              </w:rPr>
              <w:t>[insérer le montant entre 1% et 3% de l'estimation du Montant du Marché et préciser la monnaie]</w:t>
            </w:r>
            <w:r w:rsidRPr="00E41E3A">
              <w:rPr>
                <w:i/>
              </w:rPr>
              <w:t>.</w:t>
            </w:r>
          </w:p>
          <w:p w14:paraId="72346995" w14:textId="6EB8674D" w:rsidR="00B73A6C" w:rsidRPr="00E41E3A" w:rsidRDefault="00B73A6C" w:rsidP="009F735E">
            <w:pPr>
              <w:spacing w:before="120" w:after="120"/>
            </w:pPr>
            <w:r w:rsidRPr="005B2980">
              <w:rPr>
                <w:i/>
                <w:noProof/>
                <w:highlight w:val="yellow"/>
              </w:rPr>
              <w:t xml:space="preserve">[Lorsqu’il y a plus d’un lot, insérer le montant et la monnaie de la Garantie de Soumission requise par lot. La Garantie de Soumission est requise pour chaque lot selon les montants indiqués pour chaque lot. Les Soumissionnaires ont la possibilité de soumettre une seule Garantie de Soumission pour la totalité des lots (d’un montant égal au montant cumulé des lots) auxquels ils </w:t>
            </w:r>
            <w:r>
              <w:rPr>
                <w:i/>
                <w:noProof/>
                <w:highlight w:val="yellow"/>
              </w:rPr>
              <w:t>s</w:t>
            </w:r>
            <w:r w:rsidRPr="005B2980">
              <w:rPr>
                <w:i/>
                <w:noProof/>
                <w:highlight w:val="yellow"/>
              </w:rPr>
              <w:t>oumissionnent.]</w:t>
            </w:r>
          </w:p>
          <w:p w14:paraId="258DA1C7" w14:textId="2518FD9A" w:rsidR="00B73A6C" w:rsidRPr="00E41E3A" w:rsidRDefault="00B73A6C" w:rsidP="009F735E">
            <w:pPr>
              <w:spacing w:before="120" w:after="120"/>
              <w:rPr>
                <w:i/>
              </w:rPr>
            </w:pPr>
            <w:r w:rsidRPr="00E41E3A">
              <w:rPr>
                <w:i/>
                <w:highlight w:val="yellow"/>
              </w:rPr>
              <w:t>[Lorsqu'une Garantie de Soumission est requise, une Déclaration de Garantie de Soumission ne devra pas être requise, et vice versa.]</w:t>
            </w:r>
          </w:p>
        </w:tc>
      </w:tr>
      <w:tr w:rsidR="00B73A6C" w:rsidRPr="00E41E3A" w14:paraId="595F68AD" w14:textId="77777777" w:rsidTr="00536E15">
        <w:tc>
          <w:tcPr>
            <w:tcW w:w="1503" w:type="dxa"/>
          </w:tcPr>
          <w:p w14:paraId="7778EE0F" w14:textId="335FF840" w:rsidR="00B73A6C" w:rsidRPr="00E41E3A" w:rsidRDefault="00B73A6C" w:rsidP="00B73A6C">
            <w:pPr>
              <w:spacing w:after="100"/>
              <w:rPr>
                <w:b/>
              </w:rPr>
            </w:pPr>
            <w:r w:rsidRPr="00E41E3A">
              <w:rPr>
                <w:b/>
              </w:rPr>
              <w:t>IS 2</w:t>
            </w:r>
            <w:r>
              <w:rPr>
                <w:b/>
              </w:rPr>
              <w:t>1</w:t>
            </w:r>
            <w:r w:rsidRPr="00E41E3A">
              <w:rPr>
                <w:b/>
              </w:rPr>
              <w:t>.3(d)</w:t>
            </w:r>
          </w:p>
        </w:tc>
        <w:tc>
          <w:tcPr>
            <w:tcW w:w="7682" w:type="dxa"/>
          </w:tcPr>
          <w:p w14:paraId="7551ACCF" w14:textId="4A994155" w:rsidR="00B73A6C" w:rsidRPr="00E41E3A" w:rsidRDefault="00B73A6C" w:rsidP="009F735E">
            <w:pPr>
              <w:spacing w:before="120" w:after="120"/>
            </w:pPr>
            <w:r w:rsidRPr="00E41E3A">
              <w:t>Autres types de garanties acceptables :</w:t>
            </w:r>
            <w:r w:rsidRPr="00E41E3A">
              <w:rPr>
                <w:i/>
              </w:rPr>
              <w:t xml:space="preserve"> </w:t>
            </w:r>
            <w:r w:rsidRPr="00E41E3A">
              <w:rPr>
                <w:i/>
                <w:highlight w:val="yellow"/>
              </w:rPr>
              <w:t>[indiquer "Néant" si pas applicable]</w:t>
            </w:r>
          </w:p>
        </w:tc>
      </w:tr>
      <w:tr w:rsidR="00B73A6C" w:rsidRPr="00E41E3A" w14:paraId="04B4154D" w14:textId="77777777" w:rsidTr="00536E15">
        <w:tc>
          <w:tcPr>
            <w:tcW w:w="1503" w:type="dxa"/>
          </w:tcPr>
          <w:p w14:paraId="3C3F88D8" w14:textId="03C36BB9" w:rsidR="00B73A6C" w:rsidRPr="00E41E3A" w:rsidRDefault="00B73A6C" w:rsidP="00B73A6C">
            <w:pPr>
              <w:spacing w:after="100"/>
              <w:rPr>
                <w:b/>
              </w:rPr>
            </w:pPr>
            <w:r w:rsidRPr="00E41E3A">
              <w:rPr>
                <w:b/>
              </w:rPr>
              <w:t>IS 2</w:t>
            </w:r>
            <w:r>
              <w:rPr>
                <w:b/>
              </w:rPr>
              <w:t>1</w:t>
            </w:r>
            <w:r w:rsidRPr="00E41E3A">
              <w:rPr>
                <w:b/>
              </w:rPr>
              <w:t>.9</w:t>
            </w:r>
          </w:p>
        </w:tc>
        <w:tc>
          <w:tcPr>
            <w:tcW w:w="7682" w:type="dxa"/>
          </w:tcPr>
          <w:p w14:paraId="271B610F" w14:textId="77777777" w:rsidR="00B73A6C" w:rsidRPr="00E41E3A" w:rsidRDefault="00B73A6C" w:rsidP="009F735E">
            <w:pPr>
              <w:spacing w:before="120" w:after="120"/>
            </w:pPr>
            <w:r w:rsidRPr="00E41E3A">
              <w:t xml:space="preserve">Si le Soumissionnaire commet un des actes décrits aux paragraphes (a) ou (b) du présent Article, le Maître d'Ouvrage l’exclura de toute attribution de marché(s) pour une période de _________________ </w:t>
            </w:r>
            <w:r w:rsidRPr="00E41E3A">
              <w:rPr>
                <w:i/>
                <w:highlight w:val="yellow"/>
              </w:rPr>
              <w:t>[insérer le nombre d’années]</w:t>
            </w:r>
            <w:r w:rsidRPr="00E41E3A">
              <w:t xml:space="preserve"> ans.</w:t>
            </w:r>
          </w:p>
          <w:p w14:paraId="5BEF4197" w14:textId="60674919" w:rsidR="00B73A6C" w:rsidRPr="00E41E3A" w:rsidRDefault="00B73A6C" w:rsidP="009F735E">
            <w:pPr>
              <w:spacing w:before="120" w:after="120"/>
              <w:rPr>
                <w:i/>
              </w:rPr>
            </w:pPr>
            <w:r w:rsidRPr="00E41E3A">
              <w:rPr>
                <w:i/>
                <w:highlight w:val="yellow"/>
              </w:rPr>
              <w:t>[à supprimer si une Garantie de Soumission est exigée]</w:t>
            </w:r>
          </w:p>
        </w:tc>
      </w:tr>
      <w:tr w:rsidR="00B73A6C" w:rsidRPr="00E41E3A" w14:paraId="1660BB97" w14:textId="77777777" w:rsidTr="00536E15">
        <w:tc>
          <w:tcPr>
            <w:tcW w:w="1503" w:type="dxa"/>
          </w:tcPr>
          <w:p w14:paraId="0BA1DD7A" w14:textId="7B083BB8" w:rsidR="00B73A6C" w:rsidRPr="00E41E3A" w:rsidRDefault="00B73A6C" w:rsidP="00B73A6C">
            <w:pPr>
              <w:spacing w:after="100"/>
              <w:rPr>
                <w:b/>
              </w:rPr>
            </w:pPr>
            <w:r w:rsidRPr="00E41E3A">
              <w:rPr>
                <w:b/>
              </w:rPr>
              <w:t>IS 2</w:t>
            </w:r>
            <w:r>
              <w:rPr>
                <w:b/>
              </w:rPr>
              <w:t>2</w:t>
            </w:r>
            <w:r w:rsidRPr="00E41E3A">
              <w:rPr>
                <w:b/>
              </w:rPr>
              <w:t>.1</w:t>
            </w:r>
          </w:p>
        </w:tc>
        <w:tc>
          <w:tcPr>
            <w:tcW w:w="7682" w:type="dxa"/>
          </w:tcPr>
          <w:p w14:paraId="5BBA5521" w14:textId="64E3792C" w:rsidR="00B73A6C" w:rsidRPr="00E41E3A" w:rsidRDefault="00B73A6C" w:rsidP="009F735E">
            <w:pPr>
              <w:spacing w:before="120" w:after="120"/>
            </w:pPr>
            <w:r w:rsidRPr="00E41E3A">
              <w:t xml:space="preserve">Outre l’original de l’Offre, le nombre de copies demandé est de : </w:t>
            </w:r>
            <w:r w:rsidRPr="00E41E3A">
              <w:rPr>
                <w:i/>
                <w:highlight w:val="yellow"/>
              </w:rPr>
              <w:t>[insérer le nombre]</w:t>
            </w:r>
            <w:r w:rsidRPr="00E41E3A">
              <w:t xml:space="preserve"> copies papier et une (1) copie </w:t>
            </w:r>
            <w:r>
              <w:t>dématérialisée (</w:t>
            </w:r>
            <w:r w:rsidRPr="00E41E3A">
              <w:t>numérique</w:t>
            </w:r>
            <w:r>
              <w:t>)</w:t>
            </w:r>
            <w:r w:rsidRPr="00E41E3A">
              <w:t xml:space="preserve"> (CD ou clé USB).</w:t>
            </w:r>
          </w:p>
        </w:tc>
      </w:tr>
      <w:tr w:rsidR="00B73A6C" w:rsidRPr="00E41E3A" w14:paraId="398BF3B0" w14:textId="77777777" w:rsidTr="00536E15">
        <w:tc>
          <w:tcPr>
            <w:tcW w:w="1503" w:type="dxa"/>
          </w:tcPr>
          <w:p w14:paraId="18095937" w14:textId="05E805CC" w:rsidR="00B73A6C" w:rsidRPr="00E41E3A" w:rsidRDefault="00B73A6C" w:rsidP="00B73A6C">
            <w:pPr>
              <w:spacing w:after="100"/>
              <w:rPr>
                <w:b/>
              </w:rPr>
            </w:pPr>
            <w:r w:rsidRPr="00E41E3A">
              <w:rPr>
                <w:b/>
              </w:rPr>
              <w:t>IS 2</w:t>
            </w:r>
            <w:r>
              <w:rPr>
                <w:b/>
              </w:rPr>
              <w:t>2</w:t>
            </w:r>
            <w:r w:rsidRPr="00E41E3A">
              <w:rPr>
                <w:b/>
              </w:rPr>
              <w:t>.2</w:t>
            </w:r>
          </w:p>
        </w:tc>
        <w:tc>
          <w:tcPr>
            <w:tcW w:w="7682" w:type="dxa"/>
          </w:tcPr>
          <w:p w14:paraId="39B03FCA" w14:textId="5CBB0291" w:rsidR="00B73A6C" w:rsidRPr="00E41E3A" w:rsidRDefault="00B73A6C" w:rsidP="009F735E">
            <w:pPr>
              <w:spacing w:before="120" w:after="120"/>
            </w:pPr>
            <w:r w:rsidRPr="00E41E3A">
              <w:t xml:space="preserve">La confirmation écrite de l’habilitation du signataire à engager le Soumissionnaire consistera en : </w:t>
            </w:r>
            <w:r w:rsidRPr="00E41E3A">
              <w:rPr>
                <w:i/>
                <w:highlight w:val="yellow"/>
              </w:rPr>
              <w:t>[insérer par exemple "un pouvoir de l’autorité compétente établi au nom du signataire de l’Offre".]</w:t>
            </w:r>
          </w:p>
        </w:tc>
      </w:tr>
      <w:tr w:rsidR="00B73A6C" w:rsidRPr="00E41E3A" w14:paraId="169121D8" w14:textId="77777777" w:rsidTr="00536E15">
        <w:tc>
          <w:tcPr>
            <w:tcW w:w="9185" w:type="dxa"/>
            <w:gridSpan w:val="2"/>
          </w:tcPr>
          <w:p w14:paraId="49106F78" w14:textId="7E318B3D" w:rsidR="00B73A6C" w:rsidRPr="00E41E3A" w:rsidRDefault="00B73A6C" w:rsidP="00B73A6C">
            <w:pPr>
              <w:pStyle w:val="HeadingA"/>
            </w:pPr>
            <w:r w:rsidRPr="00E41E3A">
              <w:t>Remise des Offres et ouverture des plis</w:t>
            </w:r>
          </w:p>
        </w:tc>
      </w:tr>
      <w:tr w:rsidR="00B73A6C" w:rsidRPr="00E41E3A" w14:paraId="65FF7D48" w14:textId="77777777" w:rsidTr="00536E15">
        <w:tc>
          <w:tcPr>
            <w:tcW w:w="1503" w:type="dxa"/>
          </w:tcPr>
          <w:p w14:paraId="58CC0760" w14:textId="0F3892B4" w:rsidR="00B73A6C" w:rsidRPr="00E41E3A" w:rsidRDefault="00B73A6C" w:rsidP="00B73A6C">
            <w:pPr>
              <w:spacing w:after="100"/>
              <w:jc w:val="left"/>
              <w:rPr>
                <w:b/>
              </w:rPr>
            </w:pPr>
            <w:r w:rsidRPr="00E41E3A">
              <w:rPr>
                <w:b/>
              </w:rPr>
              <w:t>IS 2</w:t>
            </w:r>
            <w:r>
              <w:rPr>
                <w:b/>
              </w:rPr>
              <w:t>3</w:t>
            </w:r>
            <w:r w:rsidRPr="00E41E3A">
              <w:rPr>
                <w:b/>
              </w:rPr>
              <w:t>.3 &amp; IS 2</w:t>
            </w:r>
            <w:r>
              <w:rPr>
                <w:b/>
              </w:rPr>
              <w:t>47</w:t>
            </w:r>
            <w:r w:rsidRPr="00E41E3A">
              <w:rPr>
                <w:b/>
              </w:rPr>
              <w:t>.1</w:t>
            </w:r>
          </w:p>
        </w:tc>
        <w:tc>
          <w:tcPr>
            <w:tcW w:w="7682" w:type="dxa"/>
          </w:tcPr>
          <w:p w14:paraId="2643D8A6" w14:textId="0AC96D6A" w:rsidR="00B73A6C" w:rsidRPr="00E41E3A" w:rsidRDefault="00B73A6C" w:rsidP="00B73A6C">
            <w:pPr>
              <w:spacing w:after="100"/>
            </w:pPr>
            <w:r w:rsidRPr="00E41E3A">
              <w:t xml:space="preserve">Aux seules fins de </w:t>
            </w:r>
            <w:r w:rsidRPr="00E41E3A">
              <w:rPr>
                <w:b/>
                <w:u w:val="single"/>
              </w:rPr>
              <w:t>remise des Offres</w:t>
            </w:r>
            <w:r w:rsidRPr="00E41E3A">
              <w:t>, l'adresse du Maître d'Ouvrage est la suivante :</w:t>
            </w:r>
          </w:p>
          <w:p w14:paraId="13DB2BED" w14:textId="0F233BE3" w:rsidR="00B73A6C" w:rsidRPr="00E41E3A" w:rsidRDefault="00B73A6C" w:rsidP="00B73A6C">
            <w:pPr>
              <w:tabs>
                <w:tab w:val="left" w:leader="underscore" w:pos="7405"/>
              </w:tabs>
              <w:spacing w:after="100"/>
            </w:pPr>
            <w:r w:rsidRPr="00E41E3A">
              <w:t>A l'attention de :</w:t>
            </w:r>
            <w:r w:rsidRPr="00E41E3A">
              <w:tab/>
            </w:r>
          </w:p>
          <w:p w14:paraId="5A30F1D9" w14:textId="7921C41A" w:rsidR="00B73A6C" w:rsidRPr="00E41E3A" w:rsidRDefault="00B73A6C" w:rsidP="00B73A6C">
            <w:pPr>
              <w:tabs>
                <w:tab w:val="left" w:leader="underscore" w:pos="7405"/>
              </w:tabs>
              <w:spacing w:after="100"/>
            </w:pPr>
            <w:r w:rsidRPr="00E41E3A">
              <w:t>Adresse complète :</w:t>
            </w:r>
            <w:r w:rsidRPr="00E41E3A">
              <w:tab/>
            </w:r>
          </w:p>
          <w:p w14:paraId="22BAE800" w14:textId="77777777" w:rsidR="00B73A6C" w:rsidRPr="00E41E3A" w:rsidRDefault="00B73A6C" w:rsidP="00B73A6C">
            <w:pPr>
              <w:tabs>
                <w:tab w:val="left" w:leader="underscore" w:pos="7405"/>
              </w:tabs>
              <w:spacing w:after="100"/>
            </w:pPr>
            <w:r w:rsidRPr="00E41E3A">
              <w:tab/>
            </w:r>
          </w:p>
          <w:p w14:paraId="77631D7D" w14:textId="6763F2E5" w:rsidR="00B73A6C" w:rsidRPr="00E41E3A" w:rsidRDefault="00B73A6C" w:rsidP="00B73A6C">
            <w:pPr>
              <w:tabs>
                <w:tab w:val="left" w:leader="underscore" w:pos="7405"/>
              </w:tabs>
              <w:spacing w:after="100"/>
              <w:rPr>
                <w:b/>
              </w:rPr>
            </w:pPr>
            <w:r w:rsidRPr="00E41E3A">
              <w:rPr>
                <w:b/>
              </w:rPr>
              <w:t>La date et heure limites de remise des Offres sont les suivantes :</w:t>
            </w:r>
          </w:p>
          <w:p w14:paraId="306F4E48" w14:textId="5F483194" w:rsidR="00B73A6C" w:rsidRPr="00E41E3A" w:rsidRDefault="00B73A6C" w:rsidP="00B73A6C">
            <w:pPr>
              <w:tabs>
                <w:tab w:val="left" w:leader="underscore" w:pos="7405"/>
              </w:tabs>
              <w:spacing w:after="100"/>
            </w:pPr>
            <w:r w:rsidRPr="00E41E3A">
              <w:t>Date :</w:t>
            </w:r>
            <w:r w:rsidRPr="00E41E3A">
              <w:tab/>
            </w:r>
          </w:p>
          <w:p w14:paraId="391ADC06" w14:textId="450A7951" w:rsidR="00B73A6C" w:rsidRPr="00E41E3A" w:rsidRDefault="00B73A6C" w:rsidP="00B73A6C">
            <w:pPr>
              <w:tabs>
                <w:tab w:val="left" w:leader="underscore" w:pos="7405"/>
              </w:tabs>
              <w:spacing w:after="100"/>
            </w:pPr>
            <w:r w:rsidRPr="00E41E3A">
              <w:t>Heure :</w:t>
            </w:r>
            <w:r w:rsidRPr="00E41E3A">
              <w:tab/>
            </w:r>
          </w:p>
          <w:p w14:paraId="5677B10A" w14:textId="0DB722AB" w:rsidR="00B73A6C" w:rsidRPr="00E41E3A" w:rsidRDefault="00B73A6C" w:rsidP="00B73A6C">
            <w:pPr>
              <w:spacing w:after="100"/>
            </w:pPr>
            <w:r w:rsidRPr="00E41E3A">
              <w:t>Les Soumissionnaires n’ont pas l’option de présenter une Offre par voie électronique.</w:t>
            </w:r>
          </w:p>
          <w:p w14:paraId="48CFA4D3" w14:textId="053EF14E" w:rsidR="00B73A6C" w:rsidRPr="00E41E3A" w:rsidRDefault="00B73A6C" w:rsidP="00B73A6C">
            <w:pPr>
              <w:spacing w:after="100"/>
              <w:rPr>
                <w:i/>
                <w:highlight w:val="yellow"/>
              </w:rPr>
            </w:pPr>
            <w:r w:rsidRPr="00E41E3A">
              <w:rPr>
                <w:i/>
                <w:highlight w:val="yellow"/>
              </w:rPr>
              <w:t>[L’option de soumission électronique nécessite une approbation préalable de l’AFD. Si la soumission électronique est acceptée, insérer</w:t>
            </w:r>
            <w:r>
              <w:rPr>
                <w:i/>
                <w:highlight w:val="yellow"/>
              </w:rPr>
              <w:t xml:space="preserve"> </w:t>
            </w:r>
            <w:r w:rsidRPr="00E41E3A">
              <w:rPr>
                <w:i/>
                <w:highlight w:val="yellow"/>
              </w:rPr>
              <w:t>:]</w:t>
            </w:r>
          </w:p>
          <w:p w14:paraId="60F30479" w14:textId="738DD71A" w:rsidR="00B73A6C" w:rsidRPr="00E41E3A" w:rsidRDefault="00B73A6C" w:rsidP="00B73A6C">
            <w:pPr>
              <w:tabs>
                <w:tab w:val="left" w:leader="underscore" w:pos="7263"/>
              </w:tabs>
              <w:spacing w:after="100"/>
              <w:rPr>
                <w:i/>
              </w:rPr>
            </w:pPr>
            <w:r w:rsidRPr="00E41E3A">
              <w:t xml:space="preserve">Dans le cas où les Offres peuvent être remises électroniquement, la procédure de remise d’Offres par voie électronique est comme suit : </w:t>
            </w:r>
            <w:r w:rsidRPr="00E41E3A">
              <w:rPr>
                <w:i/>
                <w:highlight w:val="yellow"/>
              </w:rPr>
              <w:t>[insérer une description des procédures]</w:t>
            </w:r>
            <w:r w:rsidRPr="00E41E3A">
              <w:t>.</w:t>
            </w:r>
          </w:p>
        </w:tc>
      </w:tr>
      <w:tr w:rsidR="00B73A6C" w:rsidRPr="00E41E3A" w14:paraId="4D41C754" w14:textId="77777777" w:rsidTr="00536E15">
        <w:tc>
          <w:tcPr>
            <w:tcW w:w="1503" w:type="dxa"/>
          </w:tcPr>
          <w:p w14:paraId="15761F81" w14:textId="0860B9DE" w:rsidR="00B73A6C" w:rsidRPr="00E41E3A" w:rsidRDefault="00B73A6C" w:rsidP="00B73A6C">
            <w:pPr>
              <w:spacing w:after="100"/>
              <w:rPr>
                <w:b/>
              </w:rPr>
            </w:pPr>
            <w:r w:rsidRPr="00E41E3A">
              <w:rPr>
                <w:b/>
              </w:rPr>
              <w:t>IS 2</w:t>
            </w:r>
            <w:r>
              <w:rPr>
                <w:b/>
              </w:rPr>
              <w:t>7</w:t>
            </w:r>
            <w:r w:rsidRPr="00E41E3A">
              <w:rPr>
                <w:b/>
              </w:rPr>
              <w:t>.1</w:t>
            </w:r>
          </w:p>
        </w:tc>
        <w:tc>
          <w:tcPr>
            <w:tcW w:w="7682" w:type="dxa"/>
          </w:tcPr>
          <w:p w14:paraId="6FA3645D" w14:textId="2AD854E7" w:rsidR="00B73A6C" w:rsidRPr="00E41E3A" w:rsidRDefault="00B73A6C" w:rsidP="00B73A6C">
            <w:pPr>
              <w:spacing w:after="100"/>
            </w:pPr>
            <w:r w:rsidRPr="00E41E3A">
              <w:t>L'ouverture des plis aura lieu à l'adresse, à la date et à l'heure suivantes :</w:t>
            </w:r>
          </w:p>
          <w:p w14:paraId="6A4E2F15" w14:textId="6BE5FE01" w:rsidR="00B73A6C" w:rsidRPr="00E41E3A" w:rsidRDefault="00B73A6C" w:rsidP="00B73A6C">
            <w:pPr>
              <w:tabs>
                <w:tab w:val="left" w:leader="underscore" w:pos="7405"/>
              </w:tabs>
              <w:spacing w:after="100"/>
            </w:pPr>
            <w:r w:rsidRPr="00E41E3A">
              <w:t>Adresse complète :</w:t>
            </w:r>
            <w:r w:rsidRPr="00E41E3A">
              <w:tab/>
            </w:r>
          </w:p>
          <w:p w14:paraId="547116AA" w14:textId="03410A82" w:rsidR="00B73A6C" w:rsidRPr="00E41E3A" w:rsidRDefault="00B73A6C" w:rsidP="00B73A6C">
            <w:pPr>
              <w:tabs>
                <w:tab w:val="left" w:leader="underscore" w:pos="7405"/>
              </w:tabs>
              <w:spacing w:after="100"/>
            </w:pPr>
            <w:r w:rsidRPr="00E41E3A">
              <w:t>Date :</w:t>
            </w:r>
            <w:r w:rsidRPr="00E41E3A">
              <w:tab/>
            </w:r>
          </w:p>
          <w:p w14:paraId="117F5007" w14:textId="5315B491" w:rsidR="00B73A6C" w:rsidRPr="00E41E3A" w:rsidRDefault="00B73A6C" w:rsidP="00B73A6C">
            <w:pPr>
              <w:tabs>
                <w:tab w:val="left" w:leader="underscore" w:pos="7405"/>
              </w:tabs>
              <w:spacing w:after="100"/>
            </w:pPr>
            <w:r w:rsidRPr="00E41E3A">
              <w:t>Heure :</w:t>
            </w:r>
            <w:r w:rsidRPr="00E41E3A">
              <w:tab/>
            </w:r>
          </w:p>
          <w:p w14:paraId="5C2DCEF8" w14:textId="11D7F036" w:rsidR="00B73A6C" w:rsidRPr="00E41E3A" w:rsidRDefault="00B73A6C" w:rsidP="00B73A6C">
            <w:pPr>
              <w:tabs>
                <w:tab w:val="left" w:leader="underscore" w:pos="7405"/>
              </w:tabs>
              <w:spacing w:after="100"/>
            </w:pPr>
            <w:r w:rsidRPr="00E41E3A">
              <w:t>Aucun nombre minimum d’Offres n’est requis pour procéder à l’ouverture des Offres.</w:t>
            </w:r>
          </w:p>
          <w:p w14:paraId="6469E34C" w14:textId="0C5CC6E5" w:rsidR="00B73A6C" w:rsidRPr="00E41E3A" w:rsidRDefault="00B73A6C" w:rsidP="00B73A6C">
            <w:pPr>
              <w:tabs>
                <w:tab w:val="left" w:leader="underscore" w:pos="7405"/>
              </w:tabs>
              <w:spacing w:after="100"/>
              <w:rPr>
                <w:i/>
              </w:rPr>
            </w:pPr>
            <w:r w:rsidRPr="00E41E3A">
              <w:rPr>
                <w:i/>
                <w:highlight w:val="yellow"/>
              </w:rPr>
              <w:t xml:space="preserve">[La procédure d’ouverture des plis remis par voie électronique, lorsqu’elle est applicable, est la suivante : </w:t>
            </w:r>
            <w:r w:rsidRPr="00E41E3A">
              <w:rPr>
                <w:i/>
                <w:highlight w:val="yellow"/>
              </w:rPr>
              <w:tab/>
              <w:t>]</w:t>
            </w:r>
          </w:p>
        </w:tc>
      </w:tr>
      <w:tr w:rsidR="00EE136B" w:rsidRPr="00E41E3A" w14:paraId="2583EDDB" w14:textId="77777777" w:rsidTr="00094202">
        <w:tc>
          <w:tcPr>
            <w:tcW w:w="9185" w:type="dxa"/>
            <w:gridSpan w:val="2"/>
          </w:tcPr>
          <w:p w14:paraId="1A5AB950" w14:textId="6C470CDD" w:rsidR="00EE136B" w:rsidRDefault="00EE136B" w:rsidP="00AA6F3E">
            <w:pPr>
              <w:pStyle w:val="HeadingA"/>
              <w:numPr>
                <w:ilvl w:val="0"/>
                <w:numId w:val="0"/>
              </w:numPr>
              <w:ind w:left="720"/>
            </w:pPr>
            <w:r w:rsidRPr="00EE136B">
              <w:rPr>
                <w:bCs/>
              </w:rPr>
              <w:t>F.</w:t>
            </w:r>
            <w:r>
              <w:t xml:space="preserve"> Evaluation des Offres techniques</w:t>
            </w:r>
          </w:p>
        </w:tc>
      </w:tr>
      <w:tr w:rsidR="00EE136B" w:rsidRPr="00E41E3A" w14:paraId="1E057BAC" w14:textId="77777777" w:rsidTr="00AA6F3E">
        <w:tc>
          <w:tcPr>
            <w:tcW w:w="1503" w:type="dxa"/>
          </w:tcPr>
          <w:p w14:paraId="622EA748" w14:textId="0F354E0B" w:rsidR="00EE136B" w:rsidRPr="00AA6F3E" w:rsidRDefault="00EE136B" w:rsidP="00AA6F3E">
            <w:pPr>
              <w:spacing w:after="100"/>
              <w:rPr>
                <w:color w:val="C00000"/>
              </w:rPr>
            </w:pPr>
            <w:r w:rsidRPr="00AA6F3E">
              <w:rPr>
                <w:b/>
                <w:color w:val="C00000"/>
              </w:rPr>
              <w:t>IS 34.1</w:t>
            </w:r>
          </w:p>
        </w:tc>
        <w:tc>
          <w:tcPr>
            <w:tcW w:w="7682" w:type="dxa"/>
          </w:tcPr>
          <w:p w14:paraId="149B1F1E" w14:textId="07F93E14" w:rsidR="00EE136B" w:rsidRPr="00AA6F3E" w:rsidRDefault="00EE136B" w:rsidP="00AA6F3E">
            <w:pPr>
              <w:pStyle w:val="HeadingA"/>
              <w:numPr>
                <w:ilvl w:val="0"/>
                <w:numId w:val="0"/>
              </w:numPr>
              <w:spacing w:before="120" w:after="120"/>
              <w:jc w:val="both"/>
              <w:rPr>
                <w:color w:val="C00000"/>
              </w:rPr>
            </w:pPr>
            <w:r w:rsidRPr="00AA6F3E">
              <w:rPr>
                <w:b w:val="0"/>
                <w:color w:val="C00000"/>
                <w:sz w:val="20"/>
                <w:highlight w:val="yellow"/>
              </w:rPr>
              <w:t xml:space="preserve">[A ajouter si les </w:t>
            </w:r>
            <w:r w:rsidR="002B6F1A">
              <w:rPr>
                <w:b w:val="0"/>
                <w:color w:val="C00000"/>
                <w:sz w:val="20"/>
                <w:highlight w:val="yellow"/>
              </w:rPr>
              <w:t>E</w:t>
            </w:r>
            <w:r w:rsidRPr="00AA6F3E">
              <w:rPr>
                <w:b w:val="0"/>
                <w:color w:val="C00000"/>
                <w:sz w:val="20"/>
                <w:highlight w:val="yellow"/>
              </w:rPr>
              <w:t>xigences d’</w:t>
            </w:r>
            <w:r w:rsidR="002B6F1A">
              <w:rPr>
                <w:b w:val="0"/>
                <w:color w:val="C00000"/>
                <w:sz w:val="20"/>
                <w:highlight w:val="yellow"/>
              </w:rPr>
              <w:t>a</w:t>
            </w:r>
            <w:r w:rsidRPr="00AA6F3E">
              <w:rPr>
                <w:b w:val="0"/>
                <w:color w:val="C00000"/>
                <w:sz w:val="20"/>
                <w:highlight w:val="yellow"/>
              </w:rPr>
              <w:t>chat responsable s’appliquent au Marché et que le critère 2.4 « Antécédents en matière de travail forcé et de travail des enfants » faisait partie des critères de la Sélection Initiale (la ligne est à supprimer sinon)</w:t>
            </w:r>
            <w:r w:rsidRPr="00AA6F3E">
              <w:rPr>
                <w:b w:val="0"/>
                <w:color w:val="C00000"/>
                <w:sz w:val="20"/>
              </w:rPr>
              <w:t> : Le Maître d’Ouvrage s’assurera également que le Soumissionnaire remplit le critère 2.4 de la Section III – Critères d’évaluation et de qualification.]</w:t>
            </w:r>
          </w:p>
        </w:tc>
      </w:tr>
      <w:tr w:rsidR="00E74362" w:rsidRPr="00E41E3A" w14:paraId="596BBB7E" w14:textId="77777777" w:rsidTr="00094202">
        <w:tc>
          <w:tcPr>
            <w:tcW w:w="9185" w:type="dxa"/>
            <w:gridSpan w:val="2"/>
          </w:tcPr>
          <w:p w14:paraId="7A102BC2" w14:textId="613AF23B" w:rsidR="00E74362" w:rsidRPr="00E41E3A" w:rsidRDefault="00E74362" w:rsidP="00E74362">
            <w:pPr>
              <w:pStyle w:val="HeadingA"/>
              <w:numPr>
                <w:ilvl w:val="0"/>
                <w:numId w:val="806"/>
              </w:numPr>
            </w:pPr>
            <w:r>
              <w:t>Notification de l’évaluation des Offres techniques et évaluation des Offres financières</w:t>
            </w:r>
          </w:p>
        </w:tc>
      </w:tr>
      <w:tr w:rsidR="00B73A6C" w:rsidRPr="00E41E3A" w14:paraId="384F8FFF" w14:textId="77777777" w:rsidTr="00536E15">
        <w:tc>
          <w:tcPr>
            <w:tcW w:w="1503" w:type="dxa"/>
          </w:tcPr>
          <w:p w14:paraId="20D781A2" w14:textId="01C72F27" w:rsidR="00B73A6C" w:rsidRPr="00E41E3A" w:rsidRDefault="00B73A6C" w:rsidP="00B73A6C">
            <w:pPr>
              <w:spacing w:after="100"/>
              <w:rPr>
                <w:b/>
              </w:rPr>
            </w:pPr>
            <w:r w:rsidRPr="00E41E3A">
              <w:rPr>
                <w:b/>
              </w:rPr>
              <w:t>IS 3</w:t>
            </w:r>
            <w:r w:rsidR="00A71F03">
              <w:rPr>
                <w:b/>
              </w:rPr>
              <w:t>7</w:t>
            </w:r>
            <w:r w:rsidRPr="00E41E3A">
              <w:rPr>
                <w:b/>
              </w:rPr>
              <w:t>.1</w:t>
            </w:r>
          </w:p>
        </w:tc>
        <w:tc>
          <w:tcPr>
            <w:tcW w:w="7682" w:type="dxa"/>
          </w:tcPr>
          <w:p w14:paraId="11F8513C" w14:textId="43BC8A9B" w:rsidR="00B73A6C" w:rsidRPr="00E41E3A" w:rsidRDefault="00B73A6C" w:rsidP="00B73A6C">
            <w:pPr>
              <w:spacing w:after="100"/>
              <w:rPr>
                <w:i/>
              </w:rPr>
            </w:pPr>
            <w:r w:rsidRPr="00E41E3A">
              <w:t xml:space="preserve">La monnaie utilisée pour convertir en une seule monnaie le ou les prix des Offres exprimées en diverses monnaies, aux fins d’évaluation et de comparaison de ces Offres, est : </w:t>
            </w:r>
            <w:r w:rsidRPr="00E41E3A">
              <w:rPr>
                <w:i/>
                <w:highlight w:val="yellow"/>
              </w:rPr>
              <w:t>[Insérer la monnaie, normalement la monnaie nationale du Maître d'Ouvrage]</w:t>
            </w:r>
          </w:p>
          <w:p w14:paraId="7E5133C6" w14:textId="77777777" w:rsidR="00B73A6C" w:rsidRPr="00E41E3A" w:rsidRDefault="00B73A6C" w:rsidP="00B73A6C">
            <w:pPr>
              <w:spacing w:after="100"/>
            </w:pPr>
            <w:r w:rsidRPr="00E41E3A">
              <w:t xml:space="preserve">La source du taux de change à employer est </w:t>
            </w:r>
            <w:r w:rsidRPr="00E41E3A">
              <w:rPr>
                <w:i/>
                <w:highlight w:val="yellow"/>
              </w:rPr>
              <w:t>: [habituellement on utilisera la banque centrale du pays du Maître d'Ouvrage]</w:t>
            </w:r>
          </w:p>
          <w:p w14:paraId="0C3C2FFD" w14:textId="77777777" w:rsidR="00B73A6C" w:rsidRPr="00E41E3A" w:rsidRDefault="00B73A6C" w:rsidP="00B73A6C">
            <w:pPr>
              <w:spacing w:after="100"/>
            </w:pPr>
            <w:r w:rsidRPr="00E41E3A">
              <w:t>La date de référence est sept (7) jours avant la date limite de Soumission des Offres.</w:t>
            </w:r>
          </w:p>
          <w:p w14:paraId="7C09B687" w14:textId="580F1D7C" w:rsidR="00B73A6C" w:rsidRPr="00E41E3A" w:rsidRDefault="00B73A6C" w:rsidP="00B73A6C">
            <w:pPr>
              <w:spacing w:after="100"/>
            </w:pPr>
            <w:r w:rsidRPr="00E41E3A">
              <w:t xml:space="preserve">La(es) monnaie(s) de l’Offre sera(ont) convertie(s) en une seule monnaie conformément à la procédure correspondant à l’Option </w:t>
            </w:r>
            <w:r w:rsidRPr="00E41E3A">
              <w:rPr>
                <w:i/>
                <w:highlight w:val="yellow"/>
              </w:rPr>
              <w:t>[A / B]</w:t>
            </w:r>
            <w:r w:rsidRPr="00E41E3A">
              <w:t xml:space="preserve"> telle que précisée ci</w:t>
            </w:r>
            <w:r w:rsidRPr="00E41E3A">
              <w:noBreakHyphen/>
              <w:t>après : [supprimer la mention inutile]</w:t>
            </w:r>
          </w:p>
          <w:p w14:paraId="1BAC4D09" w14:textId="77777777" w:rsidR="00B73A6C" w:rsidRPr="00E41E3A" w:rsidRDefault="00B73A6C" w:rsidP="00B73A6C">
            <w:pPr>
              <w:spacing w:after="100"/>
              <w:ind w:left="496"/>
              <w:rPr>
                <w:b/>
              </w:rPr>
            </w:pPr>
            <w:r w:rsidRPr="00E41E3A">
              <w:rPr>
                <w:b/>
                <w:u w:val="single"/>
              </w:rPr>
              <w:t>Option A</w:t>
            </w:r>
            <w:r w:rsidRPr="00E41E3A">
              <w:rPr>
                <w:b/>
              </w:rPr>
              <w:t xml:space="preserve"> (le Soumissionnaire est requis de libeller ses prix entièrement en monnaie nationale) : </w:t>
            </w:r>
          </w:p>
          <w:p w14:paraId="3C140CA4" w14:textId="52AEADF1" w:rsidR="00B73A6C" w:rsidRPr="00E41E3A" w:rsidRDefault="00B73A6C" w:rsidP="00B73A6C">
            <w:pPr>
              <w:spacing w:after="100"/>
              <w:ind w:left="496"/>
            </w:pPr>
            <w:r w:rsidRPr="00E41E3A">
              <w:t xml:space="preserve">Aux fins de comparaison des Offres, dans une première étape, le </w:t>
            </w:r>
            <w:r>
              <w:t>m</w:t>
            </w:r>
            <w:r w:rsidRPr="00E41E3A">
              <w:t>ontant de l’Offre, tel que corrigé conformément à l’Article 35, sera d’abord décomposé et converti suivant les pourcentages respectifs payables en diverses monnaies selon les taux de changes spécifiés par le Soumissionnaire et en conformité avec les dispositions de l’Article 18.1.</w:t>
            </w:r>
          </w:p>
          <w:p w14:paraId="5A3A0A7C" w14:textId="2D72D7E6" w:rsidR="00B73A6C" w:rsidRPr="00E41E3A" w:rsidRDefault="00B73A6C" w:rsidP="00B73A6C">
            <w:pPr>
              <w:spacing w:after="100"/>
              <w:ind w:left="459"/>
            </w:pPr>
            <w:r w:rsidRPr="00E41E3A">
              <w:t>Dans une seconde étape, le Maître d'Ouvrage reconvertira les montants ainsi obtenus dans la monnaie d’évaluation mentionnée au présent Article au taux de change vendeur établi à la date et par l’autorité mentionnées en cet Article.</w:t>
            </w:r>
          </w:p>
          <w:p w14:paraId="722A5C3B" w14:textId="77777777" w:rsidR="00B73A6C" w:rsidRPr="00E41E3A" w:rsidRDefault="00B73A6C" w:rsidP="00B73A6C">
            <w:pPr>
              <w:spacing w:after="100"/>
              <w:ind w:left="459"/>
              <w:rPr>
                <w:b/>
              </w:rPr>
            </w:pPr>
            <w:r w:rsidRPr="00E41E3A">
              <w:rPr>
                <w:b/>
                <w:u w:val="single"/>
              </w:rPr>
              <w:t>Option B</w:t>
            </w:r>
            <w:r w:rsidRPr="00E41E3A">
              <w:rPr>
                <w:b/>
              </w:rPr>
              <w:t xml:space="preserve"> (le Soumissionnaire est autorisé à libeller directement ses prix en monnaies nationale et étrangères) :</w:t>
            </w:r>
          </w:p>
          <w:p w14:paraId="0CF54472" w14:textId="531CD874" w:rsidR="00B73A6C" w:rsidRPr="00E41E3A" w:rsidRDefault="00B73A6C" w:rsidP="00B73A6C">
            <w:pPr>
              <w:spacing w:after="100"/>
              <w:ind w:left="459"/>
            </w:pPr>
            <w:r w:rsidRPr="00E41E3A">
              <w:t xml:space="preserve">Aux fins de comparaison des Offres, le Maître d'Ouvrage, après les corrections prévues à l’Article 35, convertira le </w:t>
            </w:r>
            <w:r>
              <w:t>m</w:t>
            </w:r>
            <w:r w:rsidRPr="00E41E3A">
              <w:t>ontant de l’Offre libellé en diverses monnaies de règlement dans la monnaie d’évaluation mentionnée au présent Article, au taux de change de vente établi à la date et par l’autorité mentionnées en cet Article.</w:t>
            </w:r>
          </w:p>
        </w:tc>
      </w:tr>
    </w:tbl>
    <w:p w14:paraId="5F540785" w14:textId="77777777" w:rsidR="004B742C" w:rsidRPr="00E41E3A" w:rsidRDefault="004B742C" w:rsidP="00E7124C">
      <w:pPr>
        <w:pStyle w:val="ANNEXE"/>
        <w:jc w:val="both"/>
      </w:pPr>
    </w:p>
    <w:p w14:paraId="35B16A02" w14:textId="77777777" w:rsidR="004B742C" w:rsidRPr="00E41E3A" w:rsidRDefault="004B742C">
      <w:pPr>
        <w:suppressAutoHyphens w:val="0"/>
        <w:overflowPunct/>
        <w:autoSpaceDE/>
        <w:autoSpaceDN/>
        <w:adjustRightInd/>
        <w:spacing w:after="0" w:line="240" w:lineRule="auto"/>
        <w:jc w:val="left"/>
        <w:textAlignment w:val="auto"/>
        <w:sectPr w:rsidR="004B742C" w:rsidRPr="00E41E3A" w:rsidSect="002E6678">
          <w:headerReference w:type="default" r:id="rId23"/>
          <w:footnotePr>
            <w:numRestart w:val="eachSect"/>
          </w:footnotePr>
          <w:pgSz w:w="11906" w:h="16838"/>
          <w:pgMar w:top="1417" w:right="1274" w:bottom="1417" w:left="1417" w:header="708" w:footer="708" w:gutter="0"/>
          <w:cols w:space="708"/>
          <w:docGrid w:linePitch="360"/>
        </w:sectPr>
      </w:pPr>
    </w:p>
    <w:p w14:paraId="723CAFC2" w14:textId="746E7631" w:rsidR="00E7124C" w:rsidRDefault="00E7124C" w:rsidP="00E7124C">
      <w:pPr>
        <w:pStyle w:val="TITLESECTION"/>
      </w:pPr>
      <w:bookmarkStart w:id="82" w:name="_Toc217990936"/>
      <w:r w:rsidRPr="00E41E3A">
        <w:t xml:space="preserve">Section III </w:t>
      </w:r>
      <w:r w:rsidR="005E7FE3" w:rsidRPr="00E41E3A">
        <w:t>–</w:t>
      </w:r>
      <w:r w:rsidRPr="00E41E3A">
        <w:t xml:space="preserve"> </w:t>
      </w:r>
      <w:r w:rsidR="00BA6A5D" w:rsidRPr="00E41E3A">
        <w:t>Critères d'é</w:t>
      </w:r>
      <w:r w:rsidRPr="00E41E3A">
        <w:t>valuation</w:t>
      </w:r>
      <w:r w:rsidR="005E7FE3" w:rsidRPr="00E41E3A">
        <w:t xml:space="preserve"> </w:t>
      </w:r>
      <w:r w:rsidR="00BA6A5D" w:rsidRPr="00E41E3A">
        <w:t>et de qualification</w:t>
      </w:r>
      <w:bookmarkEnd w:id="82"/>
    </w:p>
    <w:p w14:paraId="01A815FF" w14:textId="77777777" w:rsidR="00363CFB" w:rsidRPr="00E41E3A" w:rsidRDefault="00363CFB" w:rsidP="00A61962"/>
    <w:p w14:paraId="437EA960" w14:textId="77777777" w:rsidR="00E7124C" w:rsidRPr="00BF234D" w:rsidRDefault="00C014A5" w:rsidP="009F735E">
      <w:pPr>
        <w:pStyle w:val="Heading1"/>
        <w:numPr>
          <w:ilvl w:val="0"/>
          <w:numId w:val="16"/>
        </w:numPr>
        <w:spacing w:before="240" w:after="240"/>
        <w:ind w:left="431" w:hanging="431"/>
      </w:pPr>
      <w:r w:rsidRPr="00BF234D">
        <w:t>EVALUATION</w:t>
      </w:r>
    </w:p>
    <w:p w14:paraId="6D34A1A3" w14:textId="1AD0E05A" w:rsidR="00045BFB" w:rsidRPr="00E41E3A" w:rsidRDefault="00BA6A5D" w:rsidP="00B4223D">
      <w:pPr>
        <w:spacing w:after="102"/>
      </w:pPr>
      <w:r w:rsidRPr="00E41E3A">
        <w:t>L'évaluation des Offres devra être menée en suivant les étapes décrites ci</w:t>
      </w:r>
      <w:r w:rsidRPr="00E41E3A">
        <w:noBreakHyphen/>
        <w:t xml:space="preserve">après : </w:t>
      </w:r>
    </w:p>
    <w:p w14:paraId="3BCE36BE" w14:textId="21A0B94F" w:rsidR="00045BFB" w:rsidRPr="009F735E" w:rsidRDefault="00BA6A5D" w:rsidP="009F735E">
      <w:pPr>
        <w:pStyle w:val="Heading2"/>
        <w:numPr>
          <w:ilvl w:val="1"/>
          <w:numId w:val="766"/>
        </w:numPr>
        <w:spacing w:before="240" w:after="120"/>
        <w:ind w:left="578" w:hanging="578"/>
        <w:rPr>
          <w:b/>
          <w:bCs/>
        </w:rPr>
      </w:pPr>
      <w:r w:rsidRPr="009F735E">
        <w:rPr>
          <w:b/>
          <w:bCs/>
        </w:rPr>
        <w:t>Evaluati</w:t>
      </w:r>
      <w:r w:rsidR="00B73D93" w:rsidRPr="009F735E">
        <w:rPr>
          <w:b/>
          <w:bCs/>
        </w:rPr>
        <w:t>on de la conformité de l'Offre t</w:t>
      </w:r>
      <w:r w:rsidRPr="009F735E">
        <w:rPr>
          <w:b/>
          <w:bCs/>
        </w:rPr>
        <w:t xml:space="preserve">echnique </w:t>
      </w:r>
      <w:r w:rsidR="00980124" w:rsidRPr="009F735E">
        <w:rPr>
          <w:b/>
          <w:bCs/>
        </w:rPr>
        <w:t>avec</w:t>
      </w:r>
      <w:r w:rsidRPr="009F735E">
        <w:rPr>
          <w:b/>
          <w:bCs/>
        </w:rPr>
        <w:t xml:space="preserve"> exigences requises</w:t>
      </w:r>
    </w:p>
    <w:p w14:paraId="4EEDE064" w14:textId="33D4C60D" w:rsidR="008F5A2E" w:rsidRDefault="00254384" w:rsidP="006A7178">
      <w:pPr>
        <w:spacing w:after="102"/>
      </w:pPr>
      <w:r w:rsidRPr="007E399F">
        <w:rPr>
          <w:noProof/>
        </w:rPr>
        <w:t>L’évaluation technique est menée selon les dispositions prévues</w:t>
      </w:r>
      <w:r w:rsidDel="00254384">
        <w:t xml:space="preserve"> </w:t>
      </w:r>
      <w:r w:rsidR="008F5A2E">
        <w:t xml:space="preserve">aux </w:t>
      </w:r>
      <w:r w:rsidR="00341E7F">
        <w:t>A</w:t>
      </w:r>
      <w:r w:rsidR="008F5A2E">
        <w:t>rticles 3</w:t>
      </w:r>
      <w:r w:rsidR="00A71F03">
        <w:t>2</w:t>
      </w:r>
      <w:r w:rsidR="008F5A2E">
        <w:t xml:space="preserve"> et 33.2 des IS. Afin de déterminer la conformité des Offres, le Maître d’Ouvrage examinera les aspects techniques </w:t>
      </w:r>
      <w:r w:rsidRPr="009D2AB7">
        <w:rPr>
          <w:noProof/>
        </w:rPr>
        <w:t xml:space="preserve">de l’ensemble des </w:t>
      </w:r>
      <w:r w:rsidR="008F5A2E">
        <w:t xml:space="preserve">Offres sur la base des informations fournies par les Soumissionnaires, en </w:t>
      </w:r>
      <w:r w:rsidRPr="007E399F">
        <w:rPr>
          <w:noProof/>
        </w:rPr>
        <w:t xml:space="preserve">prenant en </w:t>
      </w:r>
      <w:r w:rsidR="008F5A2E">
        <w:t>compte des critères suivants :</w:t>
      </w:r>
    </w:p>
    <w:tbl>
      <w:tblPr>
        <w:tblStyle w:val="Grilledutableau"/>
        <w:tblW w:w="5000" w:type="pct"/>
        <w:tblLayout w:type="fixed"/>
        <w:tblLook w:val="04A0" w:firstRow="1" w:lastRow="0" w:firstColumn="1" w:lastColumn="0" w:noHBand="0" w:noVBand="1"/>
      </w:tblPr>
      <w:tblGrid>
        <w:gridCol w:w="420"/>
        <w:gridCol w:w="8642"/>
      </w:tblGrid>
      <w:tr w:rsidR="008F5A2E" w:rsidRPr="008F5A2E" w14:paraId="1A048725" w14:textId="77777777" w:rsidTr="008267EF">
        <w:tc>
          <w:tcPr>
            <w:tcW w:w="232" w:type="pct"/>
          </w:tcPr>
          <w:p w14:paraId="0D044F83" w14:textId="77777777" w:rsidR="008F5A2E" w:rsidRPr="006A7178" w:rsidRDefault="008F5A2E" w:rsidP="008F5A2E">
            <w:pPr>
              <w:pStyle w:val="Paragraphedeliste"/>
              <w:numPr>
                <w:ilvl w:val="0"/>
                <w:numId w:val="394"/>
              </w:numPr>
              <w:ind w:left="173" w:right="-33" w:hanging="173"/>
              <w:rPr>
                <w:noProof/>
              </w:rPr>
            </w:pPr>
          </w:p>
        </w:tc>
        <w:tc>
          <w:tcPr>
            <w:tcW w:w="4768" w:type="pct"/>
          </w:tcPr>
          <w:p w14:paraId="796B0750" w14:textId="56FC2E9F" w:rsidR="008F5A2E" w:rsidRPr="006A7178" w:rsidRDefault="008F5A2E" w:rsidP="008267EF">
            <w:pPr>
              <w:rPr>
                <w:noProof/>
              </w:rPr>
            </w:pPr>
            <w:r>
              <w:t xml:space="preserve">La conformité des Travaux proposés avec les valeurs spécifiées à </w:t>
            </w:r>
            <w:r w:rsidRPr="006A7178">
              <w:rPr>
                <w:b/>
              </w:rPr>
              <w:t>l’Annexe 2 – Tableau des exigences de performance</w:t>
            </w:r>
            <w:r>
              <w:t xml:space="preserve"> de la Section VII – Exigences du Maître d’Ouvrage, y compris la conformité avec les exigences minimales (ou maximales, selon le cas) spécifiées pour chaque Garantie de performance.</w:t>
            </w:r>
          </w:p>
        </w:tc>
      </w:tr>
      <w:tr w:rsidR="00D01194" w:rsidRPr="008F5A2E" w14:paraId="5ED09C3D" w14:textId="77777777" w:rsidTr="008267EF">
        <w:tc>
          <w:tcPr>
            <w:tcW w:w="232" w:type="pct"/>
          </w:tcPr>
          <w:p w14:paraId="7C93C58B" w14:textId="77777777" w:rsidR="00D01194" w:rsidRPr="006A7178" w:rsidRDefault="00D01194" w:rsidP="008F5A2E">
            <w:pPr>
              <w:pStyle w:val="Paragraphedeliste"/>
              <w:numPr>
                <w:ilvl w:val="0"/>
                <w:numId w:val="394"/>
              </w:numPr>
              <w:ind w:left="173" w:right="-33" w:hanging="173"/>
              <w:rPr>
                <w:noProof/>
              </w:rPr>
            </w:pPr>
          </w:p>
        </w:tc>
        <w:tc>
          <w:tcPr>
            <w:tcW w:w="4768" w:type="pct"/>
          </w:tcPr>
          <w:p w14:paraId="1255F00F" w14:textId="77777777" w:rsidR="00D01194" w:rsidRDefault="00D01194" w:rsidP="00D01194">
            <w:pPr>
              <w:rPr>
                <w:noProof/>
              </w:rPr>
            </w:pPr>
            <w:r w:rsidRPr="005D2415">
              <w:rPr>
                <w:i/>
                <w:iCs/>
                <w:noProof/>
                <w:highlight w:val="yellow"/>
              </w:rPr>
              <w:t xml:space="preserve">[À conserver et à renseigner uniquement lorsque </w:t>
            </w:r>
            <w:r>
              <w:rPr>
                <w:i/>
                <w:iCs/>
                <w:noProof/>
                <w:highlight w:val="yellow"/>
              </w:rPr>
              <w:t>ces précisions</w:t>
            </w:r>
            <w:r w:rsidRPr="005D2415">
              <w:rPr>
                <w:i/>
                <w:iCs/>
                <w:noProof/>
                <w:highlight w:val="yellow"/>
              </w:rPr>
              <w:t xml:space="preserve"> </w:t>
            </w:r>
            <w:r>
              <w:rPr>
                <w:i/>
                <w:iCs/>
                <w:noProof/>
                <w:highlight w:val="yellow"/>
              </w:rPr>
              <w:t>sont</w:t>
            </w:r>
            <w:r w:rsidRPr="005D2415">
              <w:rPr>
                <w:i/>
                <w:iCs/>
                <w:noProof/>
                <w:highlight w:val="yellow"/>
              </w:rPr>
              <w:t xml:space="preserve"> pertinente</w:t>
            </w:r>
            <w:r>
              <w:rPr>
                <w:i/>
                <w:iCs/>
                <w:noProof/>
                <w:highlight w:val="yellow"/>
              </w:rPr>
              <w:t>s</w:t>
            </w:r>
            <w:r w:rsidRPr="005D2415">
              <w:rPr>
                <w:i/>
                <w:iCs/>
                <w:noProof/>
                <w:highlight w:val="yellow"/>
              </w:rPr>
              <w:t xml:space="preserve"> compte tenu des caractéristiques et des modalités du </w:t>
            </w:r>
            <w:r>
              <w:rPr>
                <w:i/>
                <w:iCs/>
                <w:noProof/>
                <w:highlight w:val="yellow"/>
              </w:rPr>
              <w:t>M</w:t>
            </w:r>
            <w:r w:rsidRPr="005D2415">
              <w:rPr>
                <w:i/>
                <w:iCs/>
                <w:noProof/>
                <w:highlight w:val="yellow"/>
              </w:rPr>
              <w:t>arché.]</w:t>
            </w:r>
            <w:r>
              <w:rPr>
                <w:noProof/>
              </w:rPr>
              <w:t xml:space="preserve"> Les éléments de l’offre technique pour lesquels </w:t>
            </w:r>
            <w:r w:rsidRPr="009F735E">
              <w:rPr>
                <w:b/>
                <w:bCs/>
                <w:noProof/>
              </w:rPr>
              <w:t>aucune non-conformité ne peut être tolérée</w:t>
            </w:r>
            <w:r>
              <w:rPr>
                <w:noProof/>
              </w:rPr>
              <w:t xml:space="preserve"> sont les suivants :</w:t>
            </w:r>
          </w:p>
          <w:p w14:paraId="4C0E61F4" w14:textId="05E71DC2" w:rsidR="00D01194" w:rsidRPr="009F618D" w:rsidRDefault="00D01194" w:rsidP="00D01194">
            <w:r w:rsidRPr="00D327D2">
              <w:rPr>
                <w:i/>
                <w:iCs/>
                <w:noProof/>
                <w:highlight w:val="yellow"/>
              </w:rPr>
              <w:t xml:space="preserve">[Le cas échéant, lister ici les éléments techniques et/ou ESSS jugés essentiels pour l’objet du </w:t>
            </w:r>
            <w:r>
              <w:rPr>
                <w:i/>
                <w:iCs/>
                <w:noProof/>
                <w:highlight w:val="yellow"/>
              </w:rPr>
              <w:t>M</w:t>
            </w:r>
            <w:r w:rsidRPr="00D327D2">
              <w:rPr>
                <w:i/>
                <w:iCs/>
                <w:noProof/>
                <w:highlight w:val="yellow"/>
              </w:rPr>
              <w:t xml:space="preserve">arché, et/ou </w:t>
            </w:r>
            <w:bookmarkStart w:id="83" w:name="_Hlk234338489"/>
            <w:r w:rsidRPr="00D327D2">
              <w:rPr>
                <w:i/>
                <w:iCs/>
                <w:noProof/>
                <w:highlight w:val="yellow"/>
              </w:rPr>
              <w:t>r</w:t>
            </w:r>
            <w:r>
              <w:rPr>
                <w:i/>
                <w:iCs/>
                <w:noProof/>
                <w:highlight w:val="yellow"/>
              </w:rPr>
              <w:t>e</w:t>
            </w:r>
            <w:r w:rsidRPr="00D327D2">
              <w:rPr>
                <w:i/>
                <w:iCs/>
                <w:noProof/>
                <w:highlight w:val="yellow"/>
              </w:rPr>
              <w:t xml:space="preserve">présentant une part substantielle du montant du </w:t>
            </w:r>
            <w:r>
              <w:rPr>
                <w:i/>
                <w:iCs/>
                <w:noProof/>
                <w:highlight w:val="yellow"/>
              </w:rPr>
              <w:t>M</w:t>
            </w:r>
            <w:r w:rsidRPr="00D327D2">
              <w:rPr>
                <w:i/>
                <w:iCs/>
                <w:noProof/>
                <w:highlight w:val="yellow"/>
              </w:rPr>
              <w:t>arché</w:t>
            </w:r>
            <w:r>
              <w:rPr>
                <w:i/>
                <w:iCs/>
                <w:noProof/>
                <w:highlight w:val="yellow"/>
              </w:rPr>
              <w:t>. Par exemple : classe des équipements et matériaux, méthodologies de mise en œuvre</w:t>
            </w:r>
            <w:bookmarkEnd w:id="83"/>
            <w:r>
              <w:rPr>
                <w:i/>
                <w:iCs/>
                <w:noProof/>
                <w:highlight w:val="yellow"/>
              </w:rPr>
              <w:t>, etc.]</w:t>
            </w:r>
          </w:p>
        </w:tc>
      </w:tr>
      <w:tr w:rsidR="008F5A2E" w:rsidRPr="008F5A2E" w14:paraId="314C51E3" w14:textId="77777777" w:rsidTr="008267EF">
        <w:tc>
          <w:tcPr>
            <w:tcW w:w="232" w:type="pct"/>
          </w:tcPr>
          <w:p w14:paraId="3AC14C51" w14:textId="77777777" w:rsidR="008F5A2E" w:rsidRPr="006A7178" w:rsidRDefault="008F5A2E" w:rsidP="008F5A2E">
            <w:pPr>
              <w:pStyle w:val="Paragraphedeliste"/>
              <w:numPr>
                <w:ilvl w:val="0"/>
                <w:numId w:val="394"/>
              </w:numPr>
              <w:ind w:left="173" w:right="-33" w:hanging="173"/>
              <w:rPr>
                <w:noProof/>
              </w:rPr>
            </w:pPr>
          </w:p>
        </w:tc>
        <w:tc>
          <w:tcPr>
            <w:tcW w:w="4768" w:type="pct"/>
          </w:tcPr>
          <w:p w14:paraId="3CF926DE" w14:textId="47E3D5BC" w:rsidR="00363CFB" w:rsidRPr="009F618D" w:rsidRDefault="00B646F2" w:rsidP="008267EF">
            <w:r w:rsidRPr="009F618D">
              <w:t xml:space="preserve">i) </w:t>
            </w:r>
            <w:r w:rsidR="008F5A2E" w:rsidRPr="009F618D">
              <w:t xml:space="preserve">La </w:t>
            </w:r>
            <w:r w:rsidR="008F5A2E" w:rsidRPr="009F618D">
              <w:rPr>
                <w:b/>
              </w:rPr>
              <w:t>proposition de conception</w:t>
            </w:r>
            <w:r w:rsidR="008F5A2E" w:rsidRPr="009F618D">
              <w:t xml:space="preserve">, </w:t>
            </w:r>
            <w:r w:rsidRPr="009F618D">
              <w:t>ii)</w:t>
            </w:r>
            <w:r w:rsidRPr="009F618D">
              <w:rPr>
                <w:rFonts w:cs="Arial"/>
                <w:lang w:eastAsia="fr-FR"/>
              </w:rPr>
              <w:t xml:space="preserve"> </w:t>
            </w:r>
            <w:r w:rsidRPr="009F618D">
              <w:t xml:space="preserve">la </w:t>
            </w:r>
            <w:r w:rsidRPr="009F618D">
              <w:rPr>
                <w:b/>
              </w:rPr>
              <w:t>proposition relative au programme de conception-réalisation, à l’organigramme et à la stratégie de gestion de la construction</w:t>
            </w:r>
            <w:r w:rsidRPr="009F618D">
              <w:t xml:space="preserve">, et iii) la </w:t>
            </w:r>
            <w:r w:rsidRPr="009F735E">
              <w:rPr>
                <w:b/>
                <w:bCs/>
              </w:rPr>
              <w:t>proposition pour l’exploitation</w:t>
            </w:r>
            <w:r w:rsidRPr="009F618D">
              <w:t xml:space="preserve">, </w:t>
            </w:r>
            <w:r w:rsidR="008F5A2E" w:rsidRPr="009F618D">
              <w:t>présentée</w:t>
            </w:r>
            <w:r w:rsidRPr="009F618D">
              <w:t>s</w:t>
            </w:r>
            <w:r w:rsidR="008F5A2E" w:rsidRPr="009F618D">
              <w:t xml:space="preserve"> avec un niveau de détail suffisant et conforme</w:t>
            </w:r>
            <w:r w:rsidRPr="009F618D">
              <w:t>s</w:t>
            </w:r>
            <w:r w:rsidR="008F5A2E" w:rsidRPr="009F618D">
              <w:t xml:space="preserve"> aux exigences de la Section VII – Exigences du Maître d’Ouvrage ;</w:t>
            </w:r>
          </w:p>
          <w:p w14:paraId="249989E8" w14:textId="22706AD6" w:rsidR="008F5A2E" w:rsidRPr="009F618D" w:rsidRDefault="008F5A2E" w:rsidP="008267EF">
            <w:r w:rsidRPr="009F618D">
              <w:rPr>
                <w:i/>
                <w:highlight w:val="yellow"/>
              </w:rPr>
              <w:t>[</w:t>
            </w:r>
            <w:r w:rsidR="00B646F2" w:rsidRPr="009F618D">
              <w:rPr>
                <w:i/>
                <w:highlight w:val="yellow"/>
              </w:rPr>
              <w:t>Il convient que le Maître d’Ouvrage adapte, précise et complète la liste des sujets à traiter par le Soumissionnaire dans les formulaires de la Proposition Technique en Section IV - Formulaires de Soumission, y compris le niveau de détail requis pour chaque sujet</w:t>
            </w:r>
            <w:r w:rsidRPr="009F618D">
              <w:rPr>
                <w:i/>
                <w:highlight w:val="yellow"/>
              </w:rPr>
              <w:t>.]</w:t>
            </w:r>
          </w:p>
        </w:tc>
      </w:tr>
      <w:tr w:rsidR="008F5A2E" w:rsidRPr="007A2554" w14:paraId="4D0216B2" w14:textId="77777777" w:rsidTr="008267EF">
        <w:tc>
          <w:tcPr>
            <w:tcW w:w="232" w:type="pct"/>
          </w:tcPr>
          <w:p w14:paraId="14CE3B0C" w14:textId="77777777" w:rsidR="008F5A2E" w:rsidRPr="006A7178" w:rsidRDefault="008F5A2E" w:rsidP="008F5A2E">
            <w:pPr>
              <w:pStyle w:val="Paragraphedeliste"/>
              <w:numPr>
                <w:ilvl w:val="0"/>
                <w:numId w:val="394"/>
              </w:numPr>
              <w:ind w:left="173" w:right="-33" w:hanging="173"/>
              <w:rPr>
                <w:noProof/>
              </w:rPr>
            </w:pPr>
          </w:p>
          <w:p w14:paraId="46BBF474" w14:textId="77777777" w:rsidR="008F5A2E" w:rsidRPr="006A7178" w:rsidRDefault="008F5A2E" w:rsidP="008267EF">
            <w:pPr>
              <w:ind w:left="173" w:right="-33" w:hanging="173"/>
              <w:rPr>
                <w:noProof/>
              </w:rPr>
            </w:pPr>
          </w:p>
        </w:tc>
        <w:tc>
          <w:tcPr>
            <w:tcW w:w="4768" w:type="pct"/>
          </w:tcPr>
          <w:p w14:paraId="4B8D885C" w14:textId="3F7AB13D" w:rsidR="00363CFB" w:rsidRPr="009F618D" w:rsidRDefault="007A2554">
            <w:r w:rsidRPr="009F618D">
              <w:t>La capacité technique du Soumissionnaire à démontrer qu’il dispose</w:t>
            </w:r>
            <w:r w:rsidR="00B646F2" w:rsidRPr="009F618D">
              <w:t>ra</w:t>
            </w:r>
            <w:r w:rsidRPr="009F618D">
              <w:t xml:space="preserve"> du </w:t>
            </w:r>
            <w:r w:rsidRPr="009F618D">
              <w:rPr>
                <w:b/>
              </w:rPr>
              <w:t>Personnel Clé</w:t>
            </w:r>
            <w:r w:rsidRPr="009F618D">
              <w:t xml:space="preserve"> </w:t>
            </w:r>
            <w:r w:rsidR="00B646F2" w:rsidRPr="009F618D">
              <w:t xml:space="preserve">de qualification adéquate (et en nombre suffisant) répondant aux critères décrits à </w:t>
            </w:r>
            <w:r w:rsidRPr="009F618D">
              <w:t>la Section VII – Exigences du Maître d’Ouvrage ;</w:t>
            </w:r>
          </w:p>
          <w:p w14:paraId="339DEFB7" w14:textId="3013986F" w:rsidR="008F5A2E" w:rsidRPr="009F618D" w:rsidRDefault="007A2554">
            <w:pPr>
              <w:rPr>
                <w:i/>
              </w:rPr>
            </w:pPr>
            <w:r w:rsidRPr="009F618D">
              <w:rPr>
                <w:i/>
                <w:highlight w:val="yellow"/>
              </w:rPr>
              <w:t xml:space="preserve">[NB : </w:t>
            </w:r>
            <w:r w:rsidR="00B646F2" w:rsidRPr="009F618D">
              <w:rPr>
                <w:i/>
                <w:highlight w:val="yellow"/>
              </w:rPr>
              <w:t>Le Maître d’Ouvrage doit compléter les exigences relatives au Personnel-clé de l’Entrepreneur dans la Section VII - Spécifications des Travaux ; spécifier les exigences pour chaque lot, le cas échéant</w:t>
            </w:r>
            <w:r w:rsidRPr="009F618D">
              <w:rPr>
                <w:i/>
                <w:highlight w:val="yellow"/>
              </w:rPr>
              <w:t>.]</w:t>
            </w:r>
          </w:p>
        </w:tc>
      </w:tr>
      <w:tr w:rsidR="008F5A2E" w:rsidRPr="007A2554" w14:paraId="3E26D31B" w14:textId="77777777" w:rsidTr="008267EF">
        <w:tc>
          <w:tcPr>
            <w:tcW w:w="232" w:type="pct"/>
          </w:tcPr>
          <w:p w14:paraId="642D94FC" w14:textId="77777777" w:rsidR="008F5A2E" w:rsidRPr="006A7178" w:rsidRDefault="008F5A2E" w:rsidP="008F5A2E">
            <w:pPr>
              <w:pStyle w:val="Paragraphedeliste"/>
              <w:numPr>
                <w:ilvl w:val="0"/>
                <w:numId w:val="394"/>
              </w:numPr>
              <w:ind w:left="173" w:right="-33" w:hanging="173"/>
              <w:rPr>
                <w:noProof/>
              </w:rPr>
            </w:pPr>
          </w:p>
        </w:tc>
        <w:tc>
          <w:tcPr>
            <w:tcW w:w="4768" w:type="pct"/>
          </w:tcPr>
          <w:p w14:paraId="0B5D6887" w14:textId="1B13B5B2" w:rsidR="00363CFB" w:rsidRPr="009F618D" w:rsidRDefault="007A2554">
            <w:r w:rsidRPr="009F618D">
              <w:t>La capacité technique du Soumissionnaire à</w:t>
            </w:r>
            <w:r w:rsidR="00B646F2" w:rsidRPr="009F618D">
              <w:t xml:space="preserve"> se procurer (achat, location-vente, location) du </w:t>
            </w:r>
            <w:r w:rsidR="00B646F2" w:rsidRPr="009F618D">
              <w:rPr>
                <w:b/>
              </w:rPr>
              <w:t>Matériel-clé</w:t>
            </w:r>
            <w:r w:rsidR="00B646F2" w:rsidRPr="009F618D">
              <w:t xml:space="preserve"> listé à la</w:t>
            </w:r>
            <w:r w:rsidRPr="009F618D">
              <w:t xml:space="preserve"> Section VII – Exigences du Maître d’Ouvrage ; </w:t>
            </w:r>
          </w:p>
          <w:p w14:paraId="43B97E15" w14:textId="41FCCDA6" w:rsidR="008F5A2E" w:rsidRPr="009F618D" w:rsidRDefault="007A2554">
            <w:r w:rsidRPr="009F618D">
              <w:rPr>
                <w:i/>
                <w:highlight w:val="yellow"/>
              </w:rPr>
              <w:t xml:space="preserve">[NB : Le Maître d’Ouvrage doit </w:t>
            </w:r>
            <w:r w:rsidR="00B646F2" w:rsidRPr="009F618D">
              <w:rPr>
                <w:i/>
                <w:highlight w:val="yellow"/>
              </w:rPr>
              <w:t xml:space="preserve">compléter les exigences relatives au Matériel-clé de l’Entrepreneur dans la </w:t>
            </w:r>
            <w:r w:rsidRPr="009F618D">
              <w:rPr>
                <w:i/>
                <w:highlight w:val="yellow"/>
              </w:rPr>
              <w:t>Section VII – Exigences du Maître d’Ouvrage</w:t>
            </w:r>
            <w:r w:rsidR="00B646F2" w:rsidRPr="009F618D">
              <w:rPr>
                <w:i/>
                <w:highlight w:val="yellow"/>
              </w:rPr>
              <w:t> ;</w:t>
            </w:r>
            <w:r w:rsidRPr="009F618D">
              <w:rPr>
                <w:i/>
                <w:highlight w:val="yellow"/>
              </w:rPr>
              <w:t xml:space="preserve"> </w:t>
            </w:r>
            <w:r w:rsidR="00B646F2" w:rsidRPr="009F618D">
              <w:rPr>
                <w:i/>
                <w:highlight w:val="yellow"/>
              </w:rPr>
              <w:t>spécifier les exigences pour chaque lot, le cas échéant</w:t>
            </w:r>
            <w:r w:rsidRPr="009F618D">
              <w:rPr>
                <w:i/>
                <w:highlight w:val="yellow"/>
              </w:rPr>
              <w:t>.]</w:t>
            </w:r>
          </w:p>
        </w:tc>
      </w:tr>
      <w:tr w:rsidR="008F5A2E" w:rsidRPr="007A2554" w14:paraId="115DDBED" w14:textId="77777777" w:rsidTr="008267EF">
        <w:tc>
          <w:tcPr>
            <w:tcW w:w="232" w:type="pct"/>
          </w:tcPr>
          <w:p w14:paraId="727D86BA" w14:textId="77777777" w:rsidR="008F5A2E" w:rsidRPr="006A7178" w:rsidRDefault="008F5A2E" w:rsidP="008F5A2E">
            <w:pPr>
              <w:pStyle w:val="Paragraphedeliste"/>
              <w:numPr>
                <w:ilvl w:val="0"/>
                <w:numId w:val="394"/>
              </w:numPr>
              <w:ind w:left="173" w:right="-33" w:hanging="173"/>
              <w:rPr>
                <w:noProof/>
              </w:rPr>
            </w:pPr>
          </w:p>
        </w:tc>
        <w:tc>
          <w:tcPr>
            <w:tcW w:w="4768" w:type="pct"/>
          </w:tcPr>
          <w:p w14:paraId="002437D7" w14:textId="04BEA9B5" w:rsidR="00363CFB" w:rsidRDefault="007A2554">
            <w:r>
              <w:t>La proposition de</w:t>
            </w:r>
            <w:r w:rsidR="00B646F2">
              <w:t>s</w:t>
            </w:r>
            <w:r>
              <w:t xml:space="preserve"> </w:t>
            </w:r>
            <w:r w:rsidRPr="006A7178">
              <w:rPr>
                <w:b/>
              </w:rPr>
              <w:t>Sous-traitants et de</w:t>
            </w:r>
            <w:r w:rsidR="00B646F2">
              <w:rPr>
                <w:b/>
              </w:rPr>
              <w:t>s</w:t>
            </w:r>
            <w:r w:rsidRPr="006A7178">
              <w:rPr>
                <w:b/>
              </w:rPr>
              <w:t xml:space="preserve"> Fournisseurs</w:t>
            </w:r>
            <w:r>
              <w:t xml:space="preserve"> </w:t>
            </w:r>
            <w:r w:rsidR="00B646F2" w:rsidRPr="009D2AB7">
              <w:rPr>
                <w:noProof/>
              </w:rPr>
              <w:t xml:space="preserve">qui </w:t>
            </w:r>
            <w:r w:rsidR="00B646F2">
              <w:rPr>
                <w:noProof/>
              </w:rPr>
              <w:t>possé</w:t>
            </w:r>
            <w:r w:rsidR="00B646F2" w:rsidRPr="00591C8E">
              <w:rPr>
                <w:noProof/>
              </w:rPr>
              <w:t>de</w:t>
            </w:r>
            <w:r w:rsidR="00B646F2">
              <w:rPr>
                <w:noProof/>
              </w:rPr>
              <w:t>nt</w:t>
            </w:r>
            <w:r w:rsidR="00B646F2" w:rsidRPr="00591C8E">
              <w:rPr>
                <w:noProof/>
              </w:rPr>
              <w:t xml:space="preserve"> les qualifications et les expériences requises par les Documents d’Appel d’Offres, </w:t>
            </w:r>
            <w:r w:rsidR="00B646F2">
              <w:rPr>
                <w:noProof/>
              </w:rPr>
              <w:t>le cas échéant </w:t>
            </w:r>
            <w:r>
              <w:t xml:space="preserve">; </w:t>
            </w:r>
          </w:p>
          <w:p w14:paraId="54A67831" w14:textId="0E44E2CB" w:rsidR="008F5A2E" w:rsidRPr="006A7178" w:rsidRDefault="007A2554">
            <w:pPr>
              <w:rPr>
                <w:noProof/>
              </w:rPr>
            </w:pPr>
            <w:r w:rsidRPr="006A7178">
              <w:rPr>
                <w:i/>
                <w:highlight w:val="yellow"/>
              </w:rPr>
              <w:t xml:space="preserve">[NB : Le Maître d’Ouvrage doit compléter </w:t>
            </w:r>
            <w:r w:rsidR="00B646F2">
              <w:rPr>
                <w:i/>
                <w:highlight w:val="yellow"/>
              </w:rPr>
              <w:t>les Articles</w:t>
            </w:r>
            <w:r w:rsidRPr="006A7178">
              <w:rPr>
                <w:i/>
                <w:highlight w:val="yellow"/>
              </w:rPr>
              <w:t xml:space="preserve"> </w:t>
            </w:r>
            <w:r w:rsidR="00A71F03">
              <w:rPr>
                <w:i/>
                <w:highlight w:val="yellow"/>
              </w:rPr>
              <w:t>15</w:t>
            </w:r>
            <w:r w:rsidRPr="006A7178">
              <w:rPr>
                <w:i/>
                <w:highlight w:val="yellow"/>
              </w:rPr>
              <w:t xml:space="preserve">.2.1, </w:t>
            </w:r>
            <w:r w:rsidR="00A71F03">
              <w:rPr>
                <w:i/>
                <w:highlight w:val="yellow"/>
              </w:rPr>
              <w:t>15</w:t>
            </w:r>
            <w:r w:rsidRPr="006A7178">
              <w:rPr>
                <w:i/>
                <w:highlight w:val="yellow"/>
              </w:rPr>
              <w:t xml:space="preserve">.2.2 et </w:t>
            </w:r>
            <w:r w:rsidR="00A71F03">
              <w:rPr>
                <w:i/>
                <w:highlight w:val="yellow"/>
              </w:rPr>
              <w:t>15</w:t>
            </w:r>
            <w:r w:rsidRPr="006A7178">
              <w:rPr>
                <w:i/>
                <w:highlight w:val="yellow"/>
              </w:rPr>
              <w:t>.3</w:t>
            </w:r>
            <w:r w:rsidR="00B646F2">
              <w:rPr>
                <w:i/>
                <w:highlight w:val="yellow"/>
              </w:rPr>
              <w:t xml:space="preserve"> du DPAO,</w:t>
            </w:r>
            <w:r w:rsidRPr="006A7178">
              <w:rPr>
                <w:i/>
                <w:highlight w:val="yellow"/>
              </w:rPr>
              <w:t xml:space="preserve"> ainsi que les exigences</w:t>
            </w:r>
            <w:r w:rsidR="00B646F2">
              <w:rPr>
                <w:i/>
                <w:highlight w:val="yellow"/>
              </w:rPr>
              <w:t xml:space="preserve"> figurant </w:t>
            </w:r>
            <w:r w:rsidR="0059722C">
              <w:rPr>
                <w:i/>
                <w:highlight w:val="yellow"/>
              </w:rPr>
              <w:t>à</w:t>
            </w:r>
            <w:r w:rsidRPr="006A7178">
              <w:rPr>
                <w:i/>
                <w:highlight w:val="yellow"/>
              </w:rPr>
              <w:t xml:space="preserve"> la Section VII – Exigences du Maître d’Ouvrage, le cas échéant.]</w:t>
            </w:r>
          </w:p>
        </w:tc>
      </w:tr>
      <w:tr w:rsidR="008F5A2E" w:rsidRPr="00494DAE" w14:paraId="43B176FB" w14:textId="77777777" w:rsidTr="008267EF">
        <w:tc>
          <w:tcPr>
            <w:tcW w:w="232" w:type="pct"/>
          </w:tcPr>
          <w:p w14:paraId="58CACAB1" w14:textId="77777777" w:rsidR="008F5A2E" w:rsidRPr="006A7178" w:rsidRDefault="008F5A2E" w:rsidP="008F5A2E">
            <w:pPr>
              <w:pStyle w:val="Paragraphedeliste"/>
              <w:numPr>
                <w:ilvl w:val="0"/>
                <w:numId w:val="394"/>
              </w:numPr>
              <w:ind w:left="173" w:right="-33" w:hanging="173"/>
              <w:rPr>
                <w:noProof/>
              </w:rPr>
            </w:pPr>
          </w:p>
        </w:tc>
        <w:tc>
          <w:tcPr>
            <w:tcW w:w="4768" w:type="pct"/>
          </w:tcPr>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26"/>
            </w:tblGrid>
            <w:tr w:rsidR="006B4271" w14:paraId="214765D3" w14:textId="77777777" w:rsidTr="0004399B">
              <w:tc>
                <w:tcPr>
                  <w:tcW w:w="4768" w:type="pct"/>
                </w:tcPr>
                <w:p w14:paraId="450F453B" w14:textId="0EF27E3E" w:rsidR="006B4271" w:rsidRDefault="006B4271" w:rsidP="0004399B">
                  <w:pPr>
                    <w:pStyle w:val="StyleVP"/>
                    <w:ind w:left="0" w:firstLine="0"/>
                    <w:rPr>
                      <w:b w:val="0"/>
                    </w:rPr>
                  </w:pPr>
                  <w:r w:rsidRPr="00FD0762">
                    <w:rPr>
                      <w:b w:val="0"/>
                      <w:i/>
                      <w:highlight w:val="yellow"/>
                    </w:rPr>
                    <w:t xml:space="preserve">[A supprimer si une </w:t>
                  </w:r>
                  <w:r>
                    <w:rPr>
                      <w:b w:val="0"/>
                      <w:i/>
                      <w:highlight w:val="yellow"/>
                    </w:rPr>
                    <w:t>m</w:t>
                  </w:r>
                  <w:r w:rsidRPr="00FD0762">
                    <w:rPr>
                      <w:b w:val="0"/>
                      <w:i/>
                      <w:highlight w:val="yellow"/>
                    </w:rPr>
                    <w:t>éthodologie ESSS n’est pas requise conformément à l</w:t>
                  </w:r>
                  <w:r w:rsidR="00341E7F">
                    <w:rPr>
                      <w:b w:val="0"/>
                      <w:i/>
                      <w:highlight w:val="yellow"/>
                    </w:rPr>
                    <w:t>’Article</w:t>
                  </w:r>
                  <w:r w:rsidRPr="00FD0762">
                    <w:rPr>
                      <w:b w:val="0"/>
                      <w:i/>
                      <w:highlight w:val="yellow"/>
                    </w:rPr>
                    <w:t xml:space="preserve"> 1</w:t>
                  </w:r>
                  <w:r w:rsidR="00A71F03">
                    <w:rPr>
                      <w:b w:val="0"/>
                      <w:i/>
                      <w:highlight w:val="yellow"/>
                    </w:rPr>
                    <w:t>7</w:t>
                  </w:r>
                  <w:r w:rsidRPr="00FD0762">
                    <w:rPr>
                      <w:b w:val="0"/>
                      <w:i/>
                      <w:highlight w:val="yellow"/>
                    </w:rPr>
                    <w:t>.1</w:t>
                  </w:r>
                  <w:r w:rsidR="00341E7F">
                    <w:rPr>
                      <w:b w:val="0"/>
                      <w:i/>
                      <w:highlight w:val="yellow"/>
                    </w:rPr>
                    <w:t xml:space="preserve"> des IS</w:t>
                  </w:r>
                  <w:r w:rsidRPr="00FD0762">
                    <w:rPr>
                      <w:b w:val="0"/>
                      <w:i/>
                      <w:highlight w:val="yellow"/>
                    </w:rPr>
                    <w:t>]</w:t>
                  </w:r>
                  <w:r w:rsidRPr="00507DE4">
                    <w:rPr>
                      <w:b w:val="0"/>
                    </w:rPr>
                    <w:t xml:space="preserve"> </w:t>
                  </w:r>
                  <w:r>
                    <w:rPr>
                      <w:b w:val="0"/>
                    </w:rPr>
                    <w:t xml:space="preserve">Une </w:t>
                  </w:r>
                  <w:r>
                    <w:t>m</w:t>
                  </w:r>
                  <w:r w:rsidRPr="008D07DD">
                    <w:t>éthodologie ESSS</w:t>
                  </w:r>
                  <w:r>
                    <w:rPr>
                      <w:b w:val="0"/>
                    </w:rPr>
                    <w:t xml:space="preserve"> avec</w:t>
                  </w:r>
                  <w:r w:rsidRPr="0060725F">
                    <w:rPr>
                      <w:b w:val="0"/>
                    </w:rPr>
                    <w:t xml:space="preserve"> suffisa</w:t>
                  </w:r>
                  <w:r>
                    <w:rPr>
                      <w:b w:val="0"/>
                    </w:rPr>
                    <w:t>mment de détails,</w:t>
                  </w:r>
                  <w:r w:rsidRPr="0060725F">
                    <w:rPr>
                      <w:b w:val="0"/>
                    </w:rPr>
                    <w:t xml:space="preserve"> et en conformité avec les exigences définies à</w:t>
                  </w:r>
                  <w:r>
                    <w:rPr>
                      <w:b w:val="0"/>
                    </w:rPr>
                    <w:t xml:space="preserve"> la</w:t>
                  </w:r>
                  <w:r w:rsidRPr="0060725F">
                    <w:rPr>
                      <w:b w:val="0"/>
                    </w:rPr>
                    <w:t xml:space="preserve"> </w:t>
                  </w:r>
                  <w:r w:rsidRPr="008F430F">
                    <w:rPr>
                      <w:b w:val="0"/>
                    </w:rPr>
                    <w:t>Section VII </w:t>
                  </w:r>
                  <w:r w:rsidRPr="008F430F">
                    <w:rPr>
                      <w:b w:val="0"/>
                    </w:rPr>
                    <w:noBreakHyphen/>
                    <w:t> Spécifications des Travaux - Spécifications ESSS</w:t>
                  </w:r>
                  <w:r w:rsidRPr="00507DE4">
                    <w:rPr>
                      <w:b w:val="0"/>
                    </w:rPr>
                    <w:t xml:space="preserve">. </w:t>
                  </w:r>
                  <w:r>
                    <w:rPr>
                      <w:b w:val="0"/>
                    </w:rPr>
                    <w:t>Cette</w:t>
                  </w:r>
                  <w:r w:rsidRPr="00507DE4">
                    <w:rPr>
                      <w:b w:val="0"/>
                    </w:rPr>
                    <w:t xml:space="preserve"> Méthodologie </w:t>
                  </w:r>
                  <w:r>
                    <w:rPr>
                      <w:b w:val="0"/>
                    </w:rPr>
                    <w:t>ESSS sera constituée des élements suivants :</w:t>
                  </w:r>
                </w:p>
                <w:p w14:paraId="75DFB4B5" w14:textId="77777777" w:rsidR="006B4271" w:rsidRPr="009F618D" w:rsidRDefault="006B4271" w:rsidP="0004399B">
                  <w:pPr>
                    <w:pStyle w:val="StyleVP"/>
                    <w:numPr>
                      <w:ilvl w:val="2"/>
                      <w:numId w:val="393"/>
                    </w:numPr>
                    <w:ind w:left="411" w:hanging="142"/>
                    <w:contextualSpacing w:val="0"/>
                    <w:rPr>
                      <w:b w:val="0"/>
                    </w:rPr>
                  </w:pPr>
                  <w:r>
                    <w:rPr>
                      <w:b w:val="0"/>
                    </w:rPr>
                    <w:t>U</w:t>
                  </w:r>
                  <w:r w:rsidRPr="00E00754">
                    <w:rPr>
                      <w:b w:val="0"/>
                    </w:rPr>
                    <w:t xml:space="preserve">ne </w:t>
                  </w:r>
                  <w:r w:rsidRPr="00FD0762">
                    <w:rPr>
                      <w:b w:val="0"/>
                      <w:u w:val="single"/>
                    </w:rPr>
                    <w:t>version préliminaire du Plan de Gestion Environnementale et Sociale des Travaux (PG</w:t>
                  </w:r>
                  <w:r w:rsidRPr="007E399F">
                    <w:rPr>
                      <w:b w:val="0"/>
                      <w:u w:val="single"/>
                    </w:rPr>
                    <w:t xml:space="preserve">ES-Travaux) </w:t>
                  </w:r>
                  <w:r w:rsidRPr="007E399F">
                    <w:rPr>
                      <w:b w:val="0"/>
                    </w:rPr>
                    <w:t xml:space="preserve">dont le sommaire détaillé est fourni en Annexe 1 aux Spécifications </w:t>
                  </w:r>
                  <w:r w:rsidRPr="009F618D">
                    <w:rPr>
                      <w:b w:val="0"/>
                    </w:rPr>
                    <w:t>ESSS ;</w:t>
                  </w:r>
                </w:p>
                <w:p w14:paraId="22248083" w14:textId="77777777" w:rsidR="006B4271" w:rsidRPr="009F618D" w:rsidRDefault="006B4271" w:rsidP="0004399B">
                  <w:pPr>
                    <w:pStyle w:val="StyleVP"/>
                    <w:numPr>
                      <w:ilvl w:val="2"/>
                      <w:numId w:val="393"/>
                    </w:numPr>
                    <w:ind w:left="411" w:hanging="142"/>
                    <w:rPr>
                      <w:b w:val="0"/>
                      <w:i/>
                      <w:highlight w:val="yellow"/>
                    </w:rPr>
                  </w:pPr>
                  <w:r w:rsidRPr="009F618D">
                    <w:rPr>
                      <w:b w:val="0"/>
                    </w:rPr>
                    <w:t xml:space="preserve">Une </w:t>
                  </w:r>
                  <w:r w:rsidRPr="009F618D">
                    <w:rPr>
                      <w:b w:val="0"/>
                      <w:u w:val="single"/>
                    </w:rPr>
                    <w:t>méthodologie détaillée sur la gestion des aspects suivants</w:t>
                  </w:r>
                  <w:r w:rsidRPr="009F618D">
                    <w:rPr>
                      <w:b w:val="0"/>
                    </w:rPr>
                    <w:t xml:space="preserve"> pour tenir compte des enjeux ESSS essentiels mis en évidence dans le cadre des études d’impact environnemental et social du Projet et présentant un risque majeur pour la gestion du Chantier: </w:t>
                  </w:r>
                  <w:r w:rsidRPr="009F618D">
                    <w:rPr>
                      <w:b w:val="0"/>
                      <w:i/>
                      <w:highlight w:val="yellow"/>
                    </w:rPr>
                    <w:t>[Il est nécessaire de sélectionner les sujets ESSS les plus sensibles en fonction des enjeux et impacts les plus importants identifiés en matière ESSS dans l’EIES, et sur lesquels le Soumissionnaire devra produire une méthodologie ESSS détaillée dans sa Proposition Technique, expliquant comment il entend respecter les exigences des Spécifications ESSS sur ces différents points. Il convient que des experts E &amp; S appuient le Maître d’Ouvrage dans ce choix. Normalement, la liste devrait être réduite à environ 3 à 5 sujets. Cette liste peut être similaire ou identique à celle indiquée au critère de qualification 5.2. Le choix de ces items doit provenir des enjeux ESSS de gestion de Chantier identifiés dans les études d’impact ESSS et dans le PGES. Une liste trop longue risque de conduire à la transmission de méthodologies génériques par les entreprises (sans qu’elles soient adaptées aux caractéristiques du Chantier).]</w:t>
                  </w:r>
                </w:p>
                <w:p w14:paraId="6D62E5B2" w14:textId="77777777" w:rsidR="006B4271" w:rsidRPr="009F618D" w:rsidRDefault="006B4271" w:rsidP="0004399B">
                  <w:pPr>
                    <w:pStyle w:val="StyleVP"/>
                    <w:ind w:left="411"/>
                    <w:rPr>
                      <w:b w:val="0"/>
                      <w:highlight w:val="yellow"/>
                    </w:rPr>
                  </w:pPr>
                </w:p>
                <w:p w14:paraId="0612E224" w14:textId="77777777" w:rsidR="006B4271" w:rsidRPr="009F618D" w:rsidRDefault="006B4271" w:rsidP="0004399B">
                  <w:pPr>
                    <w:pStyle w:val="StyleVP"/>
                    <w:ind w:left="411"/>
                    <w:rPr>
                      <w:b w:val="0"/>
                      <w:i/>
                    </w:rPr>
                  </w:pPr>
                  <w:r w:rsidRPr="009F618D">
                    <w:rPr>
                      <w:b w:val="0"/>
                      <w:i/>
                    </w:rPr>
                    <w:t xml:space="preserve">Tableau des </w:t>
                  </w:r>
                  <w:r w:rsidRPr="0004399B">
                    <w:rPr>
                      <w:bCs/>
                      <w:i/>
                    </w:rPr>
                    <w:t>enjeux ESSS essentiels</w:t>
                  </w:r>
                  <w:r w:rsidRPr="009F618D">
                    <w:rPr>
                      <w:b w:val="0"/>
                      <w:i/>
                    </w:rPr>
                    <w:t xml:space="preserve"> de gestion du chantier </w:t>
                  </w:r>
                </w:p>
                <w:tbl>
                  <w:tblPr>
                    <w:tblStyle w:val="Grilledutableau"/>
                    <w:tblW w:w="7996" w:type="dxa"/>
                    <w:tblInd w:w="208" w:type="dxa"/>
                    <w:tblLayout w:type="fixed"/>
                    <w:tblLook w:val="04A0" w:firstRow="1" w:lastRow="0" w:firstColumn="1" w:lastColumn="0" w:noHBand="0" w:noVBand="1"/>
                  </w:tblPr>
                  <w:tblGrid>
                    <w:gridCol w:w="5670"/>
                    <w:gridCol w:w="2326"/>
                  </w:tblGrid>
                  <w:tr w:rsidR="009F618D" w:rsidRPr="009F618D" w14:paraId="33D8DC7F" w14:textId="77777777" w:rsidTr="0004399B">
                    <w:tc>
                      <w:tcPr>
                        <w:tcW w:w="5670" w:type="dxa"/>
                      </w:tcPr>
                      <w:p w14:paraId="1D7A37F3" w14:textId="77777777" w:rsidR="006B4271" w:rsidRPr="009F618D" w:rsidRDefault="006B4271" w:rsidP="0004399B">
                        <w:pPr>
                          <w:pStyle w:val="Paragraphedeliste"/>
                          <w:numPr>
                            <w:ilvl w:val="0"/>
                            <w:numId w:val="247"/>
                          </w:numPr>
                          <w:spacing w:before="40" w:after="40"/>
                          <w:ind w:left="462" w:hanging="283"/>
                          <w:rPr>
                            <w:noProof/>
                            <w:sz w:val="18"/>
                          </w:rPr>
                        </w:pPr>
                        <w:r w:rsidRPr="009F618D">
                          <w:rPr>
                            <w:noProof/>
                            <w:sz w:val="18"/>
                          </w:rPr>
                          <w:t>Ressources ESSS et organisation du suivi</w:t>
                        </w:r>
                      </w:p>
                    </w:tc>
                    <w:tc>
                      <w:tcPr>
                        <w:tcW w:w="2326" w:type="dxa"/>
                      </w:tcPr>
                      <w:p w14:paraId="74C139F2" w14:textId="77777777" w:rsidR="006B4271" w:rsidRPr="009F618D" w:rsidRDefault="006B4271" w:rsidP="0004399B">
                        <w:pPr>
                          <w:spacing w:before="40" w:after="40"/>
                          <w:ind w:left="1134" w:hanging="1134"/>
                          <w:jc w:val="center"/>
                          <w:rPr>
                            <w:noProof/>
                            <w:sz w:val="18"/>
                          </w:rPr>
                        </w:pPr>
                        <w:r w:rsidRPr="009F618D">
                          <w:rPr>
                            <w:i/>
                            <w:noProof/>
                            <w:sz w:val="18"/>
                            <w:highlight w:val="yellow"/>
                          </w:rPr>
                          <w:t>[faire un choix]</w:t>
                        </w:r>
                        <w:r w:rsidRPr="009F618D">
                          <w:rPr>
                            <w:i/>
                            <w:noProof/>
                            <w:sz w:val="18"/>
                          </w:rPr>
                          <w:t xml:space="preserve"> </w:t>
                        </w:r>
                        <w:r w:rsidRPr="009F618D">
                          <w:rPr>
                            <w:noProof/>
                            <w:sz w:val="18"/>
                          </w:rPr>
                          <w:t>OUI / NON</w:t>
                        </w:r>
                      </w:p>
                    </w:tc>
                  </w:tr>
                  <w:tr w:rsidR="009F618D" w:rsidRPr="009F618D" w14:paraId="1A2A459F" w14:textId="77777777" w:rsidTr="0004399B">
                    <w:tc>
                      <w:tcPr>
                        <w:tcW w:w="5670" w:type="dxa"/>
                      </w:tcPr>
                      <w:p w14:paraId="218FB70D" w14:textId="56628C73" w:rsidR="006B4271" w:rsidRPr="009F618D" w:rsidRDefault="006B4271" w:rsidP="0004399B">
                        <w:pPr>
                          <w:pStyle w:val="Paragraphedeliste"/>
                          <w:numPr>
                            <w:ilvl w:val="0"/>
                            <w:numId w:val="247"/>
                          </w:numPr>
                          <w:spacing w:before="40" w:after="40"/>
                          <w:ind w:left="462" w:hanging="283"/>
                          <w:rPr>
                            <w:noProof/>
                            <w:sz w:val="18"/>
                          </w:rPr>
                        </w:pPr>
                        <w:r w:rsidRPr="009F618D">
                          <w:rPr>
                            <w:noProof/>
                            <w:sz w:val="18"/>
                          </w:rPr>
                          <w:t xml:space="preserve">Gestion des Zones </w:t>
                        </w:r>
                        <w:r w:rsidR="00C16B74" w:rsidRPr="009F618D">
                          <w:rPr>
                            <w:noProof/>
                            <w:sz w:val="18"/>
                          </w:rPr>
                          <w:t>d</w:t>
                        </w:r>
                        <w:r w:rsidRPr="009F618D">
                          <w:rPr>
                            <w:noProof/>
                            <w:sz w:val="18"/>
                          </w:rPr>
                          <w:t>u Chantier  (bases-vie, carrières, zones d’emprunt, de stockage)</w:t>
                        </w:r>
                      </w:p>
                    </w:tc>
                    <w:tc>
                      <w:tcPr>
                        <w:tcW w:w="2326" w:type="dxa"/>
                      </w:tcPr>
                      <w:p w14:paraId="216E2911" w14:textId="77777777" w:rsidR="006B4271" w:rsidRPr="009F618D" w:rsidRDefault="006B4271" w:rsidP="0004399B">
                        <w:pPr>
                          <w:spacing w:before="40" w:after="40"/>
                          <w:ind w:left="1134" w:hanging="1134"/>
                          <w:jc w:val="center"/>
                          <w:rPr>
                            <w:noProof/>
                            <w:sz w:val="18"/>
                          </w:rPr>
                        </w:pPr>
                        <w:r w:rsidRPr="009F618D">
                          <w:rPr>
                            <w:i/>
                            <w:noProof/>
                            <w:sz w:val="18"/>
                            <w:highlight w:val="yellow"/>
                          </w:rPr>
                          <w:t>[faire un choix]</w:t>
                        </w:r>
                        <w:r w:rsidRPr="009F618D">
                          <w:rPr>
                            <w:i/>
                            <w:noProof/>
                            <w:sz w:val="18"/>
                          </w:rPr>
                          <w:t xml:space="preserve"> </w:t>
                        </w:r>
                        <w:r w:rsidRPr="009F618D">
                          <w:rPr>
                            <w:noProof/>
                            <w:sz w:val="18"/>
                          </w:rPr>
                          <w:t>OUI / NON</w:t>
                        </w:r>
                      </w:p>
                    </w:tc>
                  </w:tr>
                  <w:tr w:rsidR="009F618D" w:rsidRPr="009F618D" w14:paraId="7A714413" w14:textId="77777777" w:rsidTr="0004399B">
                    <w:tc>
                      <w:tcPr>
                        <w:tcW w:w="5670" w:type="dxa"/>
                      </w:tcPr>
                      <w:p w14:paraId="62BDB36F" w14:textId="77777777" w:rsidR="006B4271" w:rsidRPr="009F618D" w:rsidRDefault="006B4271" w:rsidP="0004399B">
                        <w:pPr>
                          <w:pStyle w:val="Paragraphedeliste"/>
                          <w:numPr>
                            <w:ilvl w:val="0"/>
                            <w:numId w:val="247"/>
                          </w:numPr>
                          <w:spacing w:before="40" w:after="40"/>
                          <w:ind w:left="462" w:hanging="283"/>
                          <w:rPr>
                            <w:noProof/>
                            <w:sz w:val="18"/>
                          </w:rPr>
                        </w:pPr>
                        <w:r w:rsidRPr="009F618D">
                          <w:rPr>
                            <w:noProof/>
                            <w:sz w:val="18"/>
                          </w:rPr>
                          <w:t>Santé &amp; Sécurité sur les chantiers</w:t>
                        </w:r>
                      </w:p>
                    </w:tc>
                    <w:tc>
                      <w:tcPr>
                        <w:tcW w:w="2326" w:type="dxa"/>
                      </w:tcPr>
                      <w:p w14:paraId="22999EE4" w14:textId="77777777" w:rsidR="006B4271" w:rsidRPr="009F618D" w:rsidRDefault="006B4271" w:rsidP="0004399B">
                        <w:pPr>
                          <w:spacing w:before="40" w:after="40"/>
                          <w:ind w:left="1134" w:hanging="1134"/>
                          <w:jc w:val="center"/>
                          <w:rPr>
                            <w:noProof/>
                            <w:sz w:val="18"/>
                          </w:rPr>
                        </w:pPr>
                        <w:r w:rsidRPr="009F618D">
                          <w:rPr>
                            <w:i/>
                            <w:noProof/>
                            <w:sz w:val="18"/>
                            <w:highlight w:val="yellow"/>
                          </w:rPr>
                          <w:t>[faire un choix]</w:t>
                        </w:r>
                        <w:r w:rsidRPr="009F618D">
                          <w:rPr>
                            <w:i/>
                            <w:noProof/>
                            <w:sz w:val="18"/>
                          </w:rPr>
                          <w:t xml:space="preserve"> </w:t>
                        </w:r>
                        <w:r w:rsidRPr="009F618D">
                          <w:rPr>
                            <w:noProof/>
                            <w:sz w:val="18"/>
                          </w:rPr>
                          <w:t>OUI / NON</w:t>
                        </w:r>
                      </w:p>
                    </w:tc>
                  </w:tr>
                  <w:tr w:rsidR="009F618D" w:rsidRPr="009F618D" w14:paraId="22287063" w14:textId="77777777" w:rsidTr="0004399B">
                    <w:tc>
                      <w:tcPr>
                        <w:tcW w:w="5670" w:type="dxa"/>
                      </w:tcPr>
                      <w:p w14:paraId="664D9665" w14:textId="77777777" w:rsidR="006B4271" w:rsidRPr="009F618D" w:rsidRDefault="006B4271" w:rsidP="0004399B">
                        <w:pPr>
                          <w:pStyle w:val="Paragraphedeliste"/>
                          <w:numPr>
                            <w:ilvl w:val="0"/>
                            <w:numId w:val="247"/>
                          </w:numPr>
                          <w:spacing w:before="40" w:after="40"/>
                          <w:ind w:left="462" w:hanging="283"/>
                          <w:rPr>
                            <w:noProof/>
                            <w:sz w:val="18"/>
                          </w:rPr>
                        </w:pPr>
                        <w:r w:rsidRPr="009F618D">
                          <w:rPr>
                            <w:noProof/>
                            <w:sz w:val="18"/>
                          </w:rPr>
                          <w:t>Recrutement local et formations ESSS de la main d’œuvre locale (renforcement des capacités), des sous-traitants et partenaires locaux (transfert de compétence)</w:t>
                        </w:r>
                      </w:p>
                    </w:tc>
                    <w:tc>
                      <w:tcPr>
                        <w:tcW w:w="2326" w:type="dxa"/>
                      </w:tcPr>
                      <w:p w14:paraId="498F8685" w14:textId="77777777" w:rsidR="006B4271" w:rsidRPr="009F618D" w:rsidRDefault="006B4271" w:rsidP="0004399B">
                        <w:pPr>
                          <w:spacing w:before="40" w:after="40"/>
                          <w:ind w:left="1134" w:hanging="1134"/>
                          <w:jc w:val="center"/>
                          <w:rPr>
                            <w:noProof/>
                            <w:sz w:val="18"/>
                          </w:rPr>
                        </w:pPr>
                        <w:r w:rsidRPr="009F618D">
                          <w:rPr>
                            <w:i/>
                            <w:noProof/>
                            <w:sz w:val="18"/>
                            <w:highlight w:val="yellow"/>
                          </w:rPr>
                          <w:t>[faire un choix]</w:t>
                        </w:r>
                        <w:r w:rsidRPr="009F618D">
                          <w:rPr>
                            <w:i/>
                            <w:noProof/>
                            <w:sz w:val="18"/>
                          </w:rPr>
                          <w:t xml:space="preserve"> </w:t>
                        </w:r>
                        <w:r w:rsidRPr="009F618D">
                          <w:rPr>
                            <w:noProof/>
                            <w:sz w:val="18"/>
                          </w:rPr>
                          <w:t>OUI / NON</w:t>
                        </w:r>
                      </w:p>
                    </w:tc>
                  </w:tr>
                  <w:tr w:rsidR="006B4271" w:rsidRPr="00FD0762" w14:paraId="624AAAC4" w14:textId="77777777" w:rsidTr="0004399B">
                    <w:tc>
                      <w:tcPr>
                        <w:tcW w:w="5670" w:type="dxa"/>
                      </w:tcPr>
                      <w:p w14:paraId="046C582A"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Relations avec les parties prenantes, information et consultation des communautés locales, population autochtone (le cas écheant) et des autorités</w:t>
                        </w:r>
                      </w:p>
                    </w:tc>
                    <w:tc>
                      <w:tcPr>
                        <w:tcW w:w="2326" w:type="dxa"/>
                      </w:tcPr>
                      <w:p w14:paraId="4B7F00B3"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1F514643" w14:textId="77777777" w:rsidTr="0004399B">
                    <w:tc>
                      <w:tcPr>
                        <w:tcW w:w="5670" w:type="dxa"/>
                      </w:tcPr>
                      <w:p w14:paraId="658615F0"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Gestion de la circulation</w:t>
                        </w:r>
                      </w:p>
                    </w:tc>
                    <w:tc>
                      <w:tcPr>
                        <w:tcW w:w="2326" w:type="dxa"/>
                      </w:tcPr>
                      <w:p w14:paraId="6404983D"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32A3459A" w14:textId="77777777" w:rsidTr="0004399B">
                    <w:tc>
                      <w:tcPr>
                        <w:tcW w:w="5670" w:type="dxa"/>
                      </w:tcPr>
                      <w:p w14:paraId="0C01339D" w14:textId="77777777" w:rsidR="006B4271" w:rsidRPr="00FD0762" w:rsidRDefault="006B4271" w:rsidP="0004399B">
                        <w:pPr>
                          <w:pStyle w:val="Paragraphedeliste"/>
                          <w:keepNext/>
                          <w:keepLines/>
                          <w:numPr>
                            <w:ilvl w:val="0"/>
                            <w:numId w:val="247"/>
                          </w:numPr>
                          <w:spacing w:before="40" w:after="40"/>
                          <w:ind w:left="462" w:hanging="283"/>
                          <w:rPr>
                            <w:noProof/>
                            <w:sz w:val="18"/>
                          </w:rPr>
                        </w:pPr>
                        <w:r w:rsidRPr="00FD0762">
                          <w:rPr>
                            <w:noProof/>
                            <w:sz w:val="18"/>
                          </w:rPr>
                          <w:t>Produits dangereux</w:t>
                        </w:r>
                      </w:p>
                    </w:tc>
                    <w:tc>
                      <w:tcPr>
                        <w:tcW w:w="2326" w:type="dxa"/>
                      </w:tcPr>
                      <w:p w14:paraId="2525B526"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19382FC4" w14:textId="77777777" w:rsidTr="0004399B">
                    <w:tc>
                      <w:tcPr>
                        <w:tcW w:w="5670" w:type="dxa"/>
                      </w:tcPr>
                      <w:p w14:paraId="3CB1F3C5"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Rejets liquides (effluents)</w:t>
                        </w:r>
                      </w:p>
                    </w:tc>
                    <w:tc>
                      <w:tcPr>
                        <w:tcW w:w="2326" w:type="dxa"/>
                      </w:tcPr>
                      <w:p w14:paraId="11E1A9B5"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682605D6" w14:textId="77777777" w:rsidTr="0004399B">
                    <w:tc>
                      <w:tcPr>
                        <w:tcW w:w="5670" w:type="dxa"/>
                      </w:tcPr>
                      <w:p w14:paraId="1B8D2FB9"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Protection des ressources en eau</w:t>
                        </w:r>
                      </w:p>
                    </w:tc>
                    <w:tc>
                      <w:tcPr>
                        <w:tcW w:w="2326" w:type="dxa"/>
                      </w:tcPr>
                      <w:p w14:paraId="126C848E"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367EA48E" w14:textId="77777777" w:rsidTr="0004399B">
                    <w:tc>
                      <w:tcPr>
                        <w:tcW w:w="5670" w:type="dxa"/>
                      </w:tcPr>
                      <w:p w14:paraId="15BAE32C"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Emissions dans l’air, bruit et vibrations</w:t>
                        </w:r>
                      </w:p>
                    </w:tc>
                    <w:tc>
                      <w:tcPr>
                        <w:tcW w:w="2326" w:type="dxa"/>
                      </w:tcPr>
                      <w:p w14:paraId="3DA9CF33"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45B88FC3" w14:textId="77777777" w:rsidTr="0004399B">
                    <w:tc>
                      <w:tcPr>
                        <w:tcW w:w="5670" w:type="dxa"/>
                      </w:tcPr>
                      <w:p w14:paraId="337BAAF0"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Gestion des déchets</w:t>
                        </w:r>
                      </w:p>
                    </w:tc>
                    <w:tc>
                      <w:tcPr>
                        <w:tcW w:w="2326" w:type="dxa"/>
                      </w:tcPr>
                      <w:p w14:paraId="2A597A60"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45486003" w14:textId="77777777" w:rsidTr="0004399B">
                    <w:tc>
                      <w:tcPr>
                        <w:tcW w:w="5670" w:type="dxa"/>
                      </w:tcPr>
                      <w:p w14:paraId="54701257"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Biodiversité : protection de la faune et de la flore</w:t>
                        </w:r>
                      </w:p>
                    </w:tc>
                    <w:tc>
                      <w:tcPr>
                        <w:tcW w:w="2326" w:type="dxa"/>
                      </w:tcPr>
                      <w:p w14:paraId="6A7C8006"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23032A48" w14:textId="77777777" w:rsidTr="0004399B">
                    <w:tc>
                      <w:tcPr>
                        <w:tcW w:w="5670" w:type="dxa"/>
                      </w:tcPr>
                      <w:p w14:paraId="04983A45"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Remise en état et revégétalisation des sites</w:t>
                        </w:r>
                      </w:p>
                    </w:tc>
                    <w:tc>
                      <w:tcPr>
                        <w:tcW w:w="2326" w:type="dxa"/>
                      </w:tcPr>
                      <w:p w14:paraId="5F00211C"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2E1ADAB0" w14:textId="77777777" w:rsidTr="0004399B">
                    <w:tc>
                      <w:tcPr>
                        <w:tcW w:w="5670" w:type="dxa"/>
                      </w:tcPr>
                      <w:p w14:paraId="4B79D057"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Erosion et sédimentation</w:t>
                        </w:r>
                      </w:p>
                    </w:tc>
                    <w:tc>
                      <w:tcPr>
                        <w:tcW w:w="2326" w:type="dxa"/>
                      </w:tcPr>
                      <w:p w14:paraId="1B3A7EB0"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18FD9E1F" w14:textId="77777777" w:rsidTr="0004399B">
                    <w:tc>
                      <w:tcPr>
                        <w:tcW w:w="5670" w:type="dxa"/>
                      </w:tcPr>
                      <w:p w14:paraId="574466FB"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Lutte contre les maladies transmissibles (HIV/SIDA, paludisme, etc.)</w:t>
                        </w:r>
                      </w:p>
                    </w:tc>
                    <w:tc>
                      <w:tcPr>
                        <w:tcW w:w="2326" w:type="dxa"/>
                      </w:tcPr>
                      <w:p w14:paraId="762F8B3D" w14:textId="77777777" w:rsidR="006B4271" w:rsidRPr="00FD0762" w:rsidRDefault="006B4271" w:rsidP="0004399B">
                        <w:pPr>
                          <w:spacing w:before="40" w:after="40"/>
                          <w:ind w:left="1134" w:hanging="1134"/>
                          <w:jc w:val="center"/>
                          <w:rPr>
                            <w:noProof/>
                            <w:sz w:val="18"/>
                          </w:rPr>
                        </w:pPr>
                        <w:r w:rsidRPr="00FD0762">
                          <w:rPr>
                            <w:i/>
                            <w:noProof/>
                            <w:sz w:val="18"/>
                            <w:highlight w:val="yellow"/>
                          </w:rPr>
                          <w:t>[faire un choix]</w:t>
                        </w:r>
                        <w:r w:rsidRPr="00FD0762">
                          <w:rPr>
                            <w:i/>
                            <w:noProof/>
                            <w:sz w:val="18"/>
                          </w:rPr>
                          <w:t xml:space="preserve"> </w:t>
                        </w:r>
                        <w:r w:rsidRPr="00FD0762">
                          <w:rPr>
                            <w:noProof/>
                            <w:sz w:val="18"/>
                          </w:rPr>
                          <w:t>OUI / NON</w:t>
                        </w:r>
                      </w:p>
                    </w:tc>
                  </w:tr>
                  <w:tr w:rsidR="006B4271" w:rsidRPr="00FD0762" w14:paraId="03D1901E" w14:textId="77777777" w:rsidTr="0004399B">
                    <w:tc>
                      <w:tcPr>
                        <w:tcW w:w="5670" w:type="dxa"/>
                      </w:tcPr>
                      <w:p w14:paraId="54A7C195" w14:textId="77777777" w:rsidR="006B4271" w:rsidRPr="00FD0762" w:rsidRDefault="006B4271" w:rsidP="0004399B">
                        <w:pPr>
                          <w:pStyle w:val="Paragraphedeliste"/>
                          <w:numPr>
                            <w:ilvl w:val="0"/>
                            <w:numId w:val="247"/>
                          </w:numPr>
                          <w:spacing w:before="40" w:after="40"/>
                          <w:ind w:left="462" w:hanging="283"/>
                          <w:rPr>
                            <w:noProof/>
                            <w:sz w:val="18"/>
                          </w:rPr>
                        </w:pPr>
                        <w:r w:rsidRPr="00FD0762">
                          <w:rPr>
                            <w:noProof/>
                            <w:sz w:val="18"/>
                          </w:rPr>
                          <w:t>Démantèlement d’infrastructure existante et gestion de sol contaminé.</w:t>
                        </w:r>
                      </w:p>
                    </w:tc>
                    <w:tc>
                      <w:tcPr>
                        <w:tcW w:w="2326" w:type="dxa"/>
                      </w:tcPr>
                      <w:p w14:paraId="42BA656B" w14:textId="77777777" w:rsidR="006B4271" w:rsidRPr="00FD0762" w:rsidRDefault="006B4271" w:rsidP="0004399B">
                        <w:pPr>
                          <w:spacing w:before="40" w:after="40"/>
                          <w:ind w:left="1134" w:hanging="1134"/>
                          <w:jc w:val="center"/>
                          <w:rPr>
                            <w:i/>
                            <w:noProof/>
                            <w:sz w:val="18"/>
                            <w:highlight w:val="yellow"/>
                          </w:rPr>
                        </w:pPr>
                        <w:r w:rsidRPr="00FD0762">
                          <w:rPr>
                            <w:i/>
                            <w:noProof/>
                            <w:sz w:val="18"/>
                            <w:highlight w:val="yellow"/>
                          </w:rPr>
                          <w:t>[faire un choix]</w:t>
                        </w:r>
                        <w:r w:rsidRPr="00FD0762">
                          <w:rPr>
                            <w:i/>
                            <w:noProof/>
                            <w:sz w:val="18"/>
                          </w:rPr>
                          <w:t xml:space="preserve"> </w:t>
                        </w:r>
                        <w:r w:rsidRPr="00FD0762">
                          <w:rPr>
                            <w:noProof/>
                            <w:sz w:val="18"/>
                          </w:rPr>
                          <w:t>OUI / NON</w:t>
                        </w:r>
                      </w:p>
                    </w:tc>
                  </w:tr>
                </w:tbl>
                <w:p w14:paraId="19928500" w14:textId="77777777" w:rsidR="006B4271" w:rsidRPr="009D2AB7" w:rsidRDefault="006B4271" w:rsidP="0004399B">
                  <w:pPr>
                    <w:pStyle w:val="StyleVP"/>
                    <w:ind w:left="555"/>
                    <w:rPr>
                      <w:b w:val="0"/>
                    </w:rPr>
                  </w:pPr>
                  <w:r>
                    <w:rPr>
                      <w:b w:val="0"/>
                    </w:rPr>
                    <w:t xml:space="preserve">NB : </w:t>
                  </w:r>
                  <w:r w:rsidRPr="00FD0762">
                    <w:rPr>
                      <w:b w:val="0"/>
                    </w:rPr>
                    <w:t>Il ne s’agit pas de fournir à nouveau les documents de stratégie et de procédures internes demandés lors de la qualification</w:t>
                  </w:r>
                  <w:r>
                    <w:rPr>
                      <w:b w:val="0"/>
                    </w:rPr>
                    <w:t xml:space="preserve"> (critère 5.1)</w:t>
                  </w:r>
                  <w:r w:rsidRPr="00FD0762">
                    <w:rPr>
                      <w:b w:val="0"/>
                    </w:rPr>
                    <w:t>, mais de détailler de manière concrète et contextualisée la méthodologie de gestion des risques ESSS qui sera appliquée sur le Chantier, objet du présent Marché.</w:t>
                  </w:r>
                </w:p>
                <w:p w14:paraId="25050A06" w14:textId="77777777" w:rsidR="006B4271" w:rsidRPr="009D2AB7" w:rsidRDefault="006B4271" w:rsidP="0004399B">
                  <w:pPr>
                    <w:pStyle w:val="Paragraphedeliste"/>
                    <w:numPr>
                      <w:ilvl w:val="2"/>
                      <w:numId w:val="393"/>
                    </w:numPr>
                    <w:ind w:left="419" w:hanging="142"/>
                    <w:rPr>
                      <w:noProof/>
                    </w:rPr>
                  </w:pPr>
                  <w:r w:rsidRPr="00FD0762">
                    <w:rPr>
                      <w:noProof/>
                    </w:rPr>
                    <w:t xml:space="preserve">Pour tenir compte des </w:t>
                  </w:r>
                  <w:r w:rsidRPr="0004399B">
                    <w:rPr>
                      <w:noProof/>
                    </w:rPr>
                    <w:t>enjeux essentiels liés au genre, mis</w:t>
                  </w:r>
                  <w:r w:rsidRPr="00FD0762">
                    <w:rPr>
                      <w:noProof/>
                    </w:rPr>
                    <w:t xml:space="preserve"> en évidence dans le cadre des études d’impact environnemental et social du Projet et présentant un risque majeur pour la gestion du Chantier, </w:t>
                  </w:r>
                  <w:r w:rsidRPr="00FD0762">
                    <w:rPr>
                      <w:noProof/>
                      <w:u w:val="single"/>
                    </w:rPr>
                    <w:t>un plan d’action détaillé</w:t>
                  </w:r>
                  <w:r w:rsidRPr="00FD0762">
                    <w:rPr>
                      <w:noProof/>
                    </w:rPr>
                    <w:t xml:space="preserve"> sur les aspects suivants :</w:t>
                  </w:r>
                  <w:r w:rsidRPr="00FE62A0">
                    <w:rPr>
                      <w:i/>
                      <w:highlight w:val="yellow"/>
                    </w:rPr>
                    <w:t xml:space="preserve"> </w:t>
                  </w:r>
                  <w:r w:rsidRPr="00FD0762">
                    <w:rPr>
                      <w:i/>
                      <w:highlight w:val="yellow"/>
                    </w:rPr>
                    <w:t>[</w:t>
                  </w:r>
                  <w:r>
                    <w:rPr>
                      <w:i/>
                      <w:highlight w:val="yellow"/>
                    </w:rPr>
                    <w:t xml:space="preserve">à supprimer si </w:t>
                  </w:r>
                  <w:r w:rsidRPr="00FD0762">
                    <w:rPr>
                      <w:i/>
                      <w:highlight w:val="yellow"/>
                    </w:rPr>
                    <w:t>aucun enjeu essentiel lié au genre</w:t>
                  </w:r>
                  <w:r>
                    <w:rPr>
                      <w:i/>
                      <w:highlight w:val="yellow"/>
                    </w:rPr>
                    <w:t xml:space="preserve"> a été mis</w:t>
                  </w:r>
                  <w:r w:rsidRPr="00FD0762">
                    <w:rPr>
                      <w:i/>
                      <w:highlight w:val="yellow"/>
                    </w:rPr>
                    <w:t xml:space="preserve"> en évidence dans le cadre des études d’impact environnemental et social du Projet et présentant un risque majeur pour la gestion du Chantier]</w:t>
                  </w:r>
                </w:p>
                <w:p w14:paraId="4D5E446C" w14:textId="77777777" w:rsidR="006B4271" w:rsidRDefault="006B4271" w:rsidP="0004399B">
                  <w:pPr>
                    <w:pStyle w:val="Paragraphedeliste"/>
                    <w:ind w:left="419"/>
                    <w:rPr>
                      <w:i/>
                    </w:rPr>
                  </w:pPr>
                </w:p>
                <w:p w14:paraId="3473BE93" w14:textId="77777777" w:rsidR="006B4271" w:rsidRPr="009D2AB7" w:rsidRDefault="006B4271" w:rsidP="0004399B">
                  <w:pPr>
                    <w:pStyle w:val="Paragraphedeliste"/>
                    <w:ind w:left="419"/>
                    <w:rPr>
                      <w:i/>
                      <w:noProof/>
                    </w:rPr>
                  </w:pPr>
                  <w:r>
                    <w:rPr>
                      <w:i/>
                      <w:noProof/>
                    </w:rPr>
                    <w:t xml:space="preserve">Tableau des </w:t>
                  </w:r>
                  <w:r w:rsidRPr="0004399B">
                    <w:rPr>
                      <w:b/>
                      <w:bCs/>
                      <w:i/>
                      <w:noProof/>
                    </w:rPr>
                    <w:t>enjeux essentiels liés au genre</w:t>
                  </w:r>
                </w:p>
                <w:tbl>
                  <w:tblPr>
                    <w:tblStyle w:val="Grilledutableau1"/>
                    <w:tblW w:w="7938" w:type="dxa"/>
                    <w:tblInd w:w="208" w:type="dxa"/>
                    <w:tblLayout w:type="fixed"/>
                    <w:tblLook w:val="04A0" w:firstRow="1" w:lastRow="0" w:firstColumn="1" w:lastColumn="0" w:noHBand="0" w:noVBand="1"/>
                  </w:tblPr>
                  <w:tblGrid>
                    <w:gridCol w:w="5667"/>
                    <w:gridCol w:w="2271"/>
                  </w:tblGrid>
                  <w:tr w:rsidR="009F618D" w:rsidRPr="009F618D" w14:paraId="513DF257" w14:textId="77777777" w:rsidTr="0004399B">
                    <w:tc>
                      <w:tcPr>
                        <w:tcW w:w="5667" w:type="dxa"/>
                      </w:tcPr>
                      <w:p w14:paraId="5762D0FD" w14:textId="77777777" w:rsidR="006B4271" w:rsidRPr="009F618D" w:rsidRDefault="006B4271" w:rsidP="0004399B">
                        <w:pPr>
                          <w:rPr>
                            <w:noProof/>
                            <w:sz w:val="18"/>
                          </w:rPr>
                        </w:pPr>
                        <w:r w:rsidRPr="009F618D">
                          <w:rPr>
                            <w:noProof/>
                            <w:sz w:val="18"/>
                            <w:u w:val="single"/>
                          </w:rPr>
                          <w:t>La prévention de violences et d’harcèlements fondés sur le genre</w:t>
                        </w:r>
                        <w:r w:rsidRPr="009F618D">
                          <w:rPr>
                            <w:noProof/>
                            <w:sz w:val="18"/>
                          </w:rPr>
                          <w:t xml:space="preserve">, notamment : </w:t>
                        </w:r>
                      </w:p>
                      <w:p w14:paraId="04F84D9C" w14:textId="77777777" w:rsidR="006B4271" w:rsidRPr="009F618D" w:rsidRDefault="006B4271" w:rsidP="0004399B">
                        <w:pPr>
                          <w:numPr>
                            <w:ilvl w:val="0"/>
                            <w:numId w:val="391"/>
                          </w:numPr>
                          <w:ind w:left="320" w:hanging="142"/>
                          <w:rPr>
                            <w:noProof/>
                            <w:sz w:val="18"/>
                          </w:rPr>
                        </w:pPr>
                        <w:r w:rsidRPr="009F618D">
                          <w:rPr>
                            <w:noProof/>
                            <w:sz w:val="18"/>
                          </w:rPr>
                          <w:t>la partie du règlement intérieur de l’Entrepreneur liée à ces aspects qui devra être établie conformément à l’Article 7 des Spécifications ESSS ;</w:t>
                        </w:r>
                      </w:p>
                      <w:p w14:paraId="44C60907" w14:textId="77777777" w:rsidR="006B4271" w:rsidRPr="009F618D" w:rsidRDefault="006B4271" w:rsidP="0004399B">
                        <w:pPr>
                          <w:numPr>
                            <w:ilvl w:val="0"/>
                            <w:numId w:val="391"/>
                          </w:numPr>
                          <w:ind w:left="320" w:hanging="142"/>
                          <w:rPr>
                            <w:noProof/>
                            <w:sz w:val="18"/>
                          </w:rPr>
                        </w:pPr>
                        <w:r w:rsidRPr="009F618D">
                          <w:rPr>
                            <w:noProof/>
                            <w:sz w:val="18"/>
                          </w:rPr>
                          <w:t>les actions de formation et sensibilisation qui devront être réalisées conformément aux Articles 8.5 et 38.4 des Spécifications ESSS ;</w:t>
                        </w:r>
                      </w:p>
                      <w:p w14:paraId="7C552396" w14:textId="77777777" w:rsidR="006B4271" w:rsidRPr="009F618D" w:rsidRDefault="006B4271" w:rsidP="0004399B">
                        <w:pPr>
                          <w:numPr>
                            <w:ilvl w:val="0"/>
                            <w:numId w:val="391"/>
                          </w:numPr>
                          <w:ind w:left="320" w:hanging="142"/>
                          <w:rPr>
                            <w:noProof/>
                            <w:sz w:val="18"/>
                          </w:rPr>
                        </w:pPr>
                        <w:r w:rsidRPr="009F618D">
                          <w:rPr>
                            <w:noProof/>
                            <w:sz w:val="18"/>
                          </w:rPr>
                          <w:t>la mise en place des mesures contre la violence et le harcèlement conformément à l’Article 45 des Spécifications ESSS et d’un dispositif de signalement et de suivi des actes de violences et d’harcèlements fondés sur le genre conforme à l’Article 46 des Spécifications ESSS.</w:t>
                        </w:r>
                      </w:p>
                    </w:tc>
                    <w:tc>
                      <w:tcPr>
                        <w:tcW w:w="2271" w:type="dxa"/>
                      </w:tcPr>
                      <w:p w14:paraId="69432DB9" w14:textId="77777777" w:rsidR="006B4271" w:rsidRPr="009F618D" w:rsidRDefault="006B4271" w:rsidP="0004399B">
                        <w:pPr>
                          <w:ind w:left="595" w:hanging="595"/>
                          <w:rPr>
                            <w:noProof/>
                            <w:sz w:val="18"/>
                          </w:rPr>
                        </w:pPr>
                        <w:r w:rsidRPr="009F618D">
                          <w:rPr>
                            <w:i/>
                            <w:noProof/>
                            <w:sz w:val="18"/>
                            <w:highlight w:val="yellow"/>
                          </w:rPr>
                          <w:t>[faire un choix]</w:t>
                        </w:r>
                        <w:r w:rsidRPr="009F618D">
                          <w:rPr>
                            <w:i/>
                            <w:noProof/>
                            <w:sz w:val="18"/>
                          </w:rPr>
                          <w:t xml:space="preserve"> </w:t>
                        </w:r>
                        <w:r w:rsidRPr="009F618D">
                          <w:rPr>
                            <w:noProof/>
                            <w:sz w:val="18"/>
                          </w:rPr>
                          <w:t>OUI / NON</w:t>
                        </w:r>
                      </w:p>
                    </w:tc>
                  </w:tr>
                  <w:tr w:rsidR="009F618D" w:rsidRPr="009F618D" w14:paraId="4ABE4054" w14:textId="77777777" w:rsidTr="0004399B">
                    <w:tc>
                      <w:tcPr>
                        <w:tcW w:w="5667" w:type="dxa"/>
                      </w:tcPr>
                      <w:p w14:paraId="5086CF2B" w14:textId="77777777" w:rsidR="006B4271" w:rsidRPr="009F618D" w:rsidRDefault="006B4271" w:rsidP="0004399B">
                        <w:pPr>
                          <w:rPr>
                            <w:noProof/>
                            <w:sz w:val="18"/>
                          </w:rPr>
                        </w:pPr>
                        <w:r w:rsidRPr="009F618D">
                          <w:rPr>
                            <w:noProof/>
                            <w:sz w:val="18"/>
                            <w:u w:val="single"/>
                          </w:rPr>
                          <w:t>L’égalité professionnelle</w:t>
                        </w:r>
                        <w:r w:rsidRPr="009F618D">
                          <w:rPr>
                            <w:noProof/>
                            <w:sz w:val="18"/>
                          </w:rPr>
                          <w:t>, notamment :</w:t>
                        </w:r>
                      </w:p>
                      <w:p w14:paraId="5EC67D1C" w14:textId="77777777" w:rsidR="006B4271" w:rsidRPr="009F618D" w:rsidRDefault="006B4271" w:rsidP="0004399B">
                        <w:pPr>
                          <w:numPr>
                            <w:ilvl w:val="0"/>
                            <w:numId w:val="392"/>
                          </w:numPr>
                          <w:ind w:left="319" w:hanging="142"/>
                          <w:rPr>
                            <w:noProof/>
                            <w:sz w:val="18"/>
                          </w:rPr>
                        </w:pPr>
                        <w:r w:rsidRPr="009F618D">
                          <w:rPr>
                            <w:noProof/>
                            <w:sz w:val="18"/>
                          </w:rPr>
                          <w:t>l’égalité de rémunération entre les femmes et les hommes conformément à l’Article 38.2 des Spécifications ESSS ;</w:t>
                        </w:r>
                      </w:p>
                      <w:p w14:paraId="7FBA88DD" w14:textId="77777777" w:rsidR="006B4271" w:rsidRPr="009F618D" w:rsidRDefault="006B4271" w:rsidP="0004399B">
                        <w:pPr>
                          <w:numPr>
                            <w:ilvl w:val="0"/>
                            <w:numId w:val="392"/>
                          </w:numPr>
                          <w:ind w:left="319" w:hanging="142"/>
                          <w:rPr>
                            <w:noProof/>
                            <w:sz w:val="18"/>
                          </w:rPr>
                        </w:pPr>
                        <w:r w:rsidRPr="009F618D">
                          <w:rPr>
                            <w:noProof/>
                            <w:sz w:val="18"/>
                          </w:rPr>
                          <w:t>l’égal accès des femmes et des hommes à l’emploi conformément à l’Article 39.5 des Spécifications ESSS, y compris les campagnes de recrutement qui ciblent spécifiquement les femmes conformément à l’Article 39.8 des Spécifications ESSS.</w:t>
                        </w:r>
                      </w:p>
                    </w:tc>
                    <w:tc>
                      <w:tcPr>
                        <w:tcW w:w="2271" w:type="dxa"/>
                      </w:tcPr>
                      <w:p w14:paraId="3221837E" w14:textId="77777777" w:rsidR="006B4271" w:rsidRPr="009F618D" w:rsidRDefault="006B4271" w:rsidP="0004399B">
                        <w:pPr>
                          <w:ind w:left="595" w:hanging="595"/>
                          <w:rPr>
                            <w:i/>
                            <w:noProof/>
                            <w:sz w:val="18"/>
                          </w:rPr>
                        </w:pPr>
                        <w:r w:rsidRPr="009F618D">
                          <w:rPr>
                            <w:i/>
                            <w:noProof/>
                            <w:sz w:val="18"/>
                            <w:highlight w:val="yellow"/>
                          </w:rPr>
                          <w:t>[faire un choix]</w:t>
                        </w:r>
                        <w:r w:rsidRPr="009F618D">
                          <w:rPr>
                            <w:i/>
                            <w:noProof/>
                            <w:sz w:val="18"/>
                          </w:rPr>
                          <w:t xml:space="preserve"> </w:t>
                        </w:r>
                        <w:r w:rsidRPr="009F618D">
                          <w:rPr>
                            <w:noProof/>
                            <w:sz w:val="18"/>
                          </w:rPr>
                          <w:t>OUI / NON</w:t>
                        </w:r>
                      </w:p>
                    </w:tc>
                  </w:tr>
                </w:tbl>
                <w:p w14:paraId="7FB6C242" w14:textId="77777777" w:rsidR="006B4271" w:rsidRDefault="006B4271" w:rsidP="0004399B">
                  <w:pPr>
                    <w:rPr>
                      <w:noProof/>
                    </w:rPr>
                  </w:pPr>
                </w:p>
              </w:tc>
            </w:tr>
          </w:tbl>
          <w:p w14:paraId="7F5A3BB4" w14:textId="77777777" w:rsidR="008F5A2E" w:rsidRPr="006A7178" w:rsidRDefault="008F5A2E" w:rsidP="0004399B">
            <w:pPr>
              <w:rPr>
                <w:noProof/>
              </w:rPr>
            </w:pPr>
          </w:p>
        </w:tc>
      </w:tr>
      <w:tr w:rsidR="008F5A2E" w:rsidRPr="00643ABF" w14:paraId="7F259763" w14:textId="77777777" w:rsidTr="008267EF">
        <w:tc>
          <w:tcPr>
            <w:tcW w:w="232" w:type="pct"/>
          </w:tcPr>
          <w:p w14:paraId="0A2E4823" w14:textId="77777777" w:rsidR="008F5A2E" w:rsidRPr="006A7178" w:rsidRDefault="008F5A2E" w:rsidP="008F5A2E">
            <w:pPr>
              <w:pStyle w:val="Paragraphedeliste"/>
              <w:numPr>
                <w:ilvl w:val="0"/>
                <w:numId w:val="394"/>
              </w:numPr>
              <w:ind w:left="173" w:right="-33" w:hanging="173"/>
              <w:rPr>
                <w:noProof/>
              </w:rPr>
            </w:pPr>
          </w:p>
        </w:tc>
        <w:tc>
          <w:tcPr>
            <w:tcW w:w="4768" w:type="pct"/>
          </w:tcPr>
          <w:p w14:paraId="2C922F19" w14:textId="026C7902" w:rsidR="008F5A2E" w:rsidRPr="006A7178" w:rsidRDefault="006B4271" w:rsidP="008267EF">
            <w:pPr>
              <w:pStyle w:val="StyleVP"/>
              <w:ind w:left="-15" w:firstLine="15"/>
              <w:rPr>
                <w:b w:val="0"/>
              </w:rPr>
            </w:pPr>
            <w:r w:rsidRPr="000C57A3">
              <w:rPr>
                <w:b w:val="0"/>
                <w:i/>
                <w:highlight w:val="yellow"/>
              </w:rPr>
              <w:t>[A supprimer si une méthodologie sûreté n’est pas requise conformément à l’</w:t>
            </w:r>
            <w:r w:rsidR="00341E7F">
              <w:rPr>
                <w:b w:val="0"/>
                <w:i/>
                <w:highlight w:val="yellow"/>
              </w:rPr>
              <w:t>Article</w:t>
            </w:r>
            <w:r w:rsidRPr="000C57A3">
              <w:rPr>
                <w:b w:val="0"/>
                <w:i/>
                <w:highlight w:val="yellow"/>
              </w:rPr>
              <w:t xml:space="preserve"> 1</w:t>
            </w:r>
            <w:r w:rsidR="00A71F03">
              <w:rPr>
                <w:b w:val="0"/>
                <w:i/>
                <w:highlight w:val="yellow"/>
              </w:rPr>
              <w:t>7</w:t>
            </w:r>
            <w:r w:rsidRPr="000C57A3">
              <w:rPr>
                <w:b w:val="0"/>
                <w:i/>
                <w:highlight w:val="yellow"/>
              </w:rPr>
              <w:t>.1</w:t>
            </w:r>
            <w:r w:rsidR="00341E7F">
              <w:rPr>
                <w:b w:val="0"/>
                <w:i/>
                <w:highlight w:val="yellow"/>
              </w:rPr>
              <w:t xml:space="preserve"> des </w:t>
            </w:r>
            <w:r w:rsidR="006375FD">
              <w:rPr>
                <w:b w:val="0"/>
                <w:i/>
                <w:highlight w:val="yellow"/>
              </w:rPr>
              <w:t>DPAO</w:t>
            </w:r>
            <w:r w:rsidRPr="000C57A3">
              <w:rPr>
                <w:b w:val="0"/>
                <w:i/>
                <w:highlight w:val="yellow"/>
              </w:rPr>
              <w:t>]</w:t>
            </w:r>
            <w:r w:rsidRPr="000C57A3">
              <w:rPr>
                <w:b w:val="0"/>
                <w:i/>
              </w:rPr>
              <w:t xml:space="preserve"> </w:t>
            </w:r>
            <w:r w:rsidRPr="009D2AB7">
              <w:rPr>
                <w:b w:val="0"/>
              </w:rPr>
              <w:t xml:space="preserve">L’acceptabilité de la </w:t>
            </w:r>
            <w:r w:rsidRPr="007E399F">
              <w:t>méthodologie sûreté</w:t>
            </w:r>
            <w:r w:rsidRPr="009D2AB7">
              <w:rPr>
                <w:b w:val="0"/>
              </w:rPr>
              <w:t>, si requise à l’</w:t>
            </w:r>
            <w:r w:rsidR="00341E7F">
              <w:rPr>
                <w:b w:val="0"/>
              </w:rPr>
              <w:t>Article</w:t>
            </w:r>
            <w:r w:rsidRPr="009D2AB7">
              <w:rPr>
                <w:b w:val="0"/>
              </w:rPr>
              <w:t xml:space="preserve"> 1</w:t>
            </w:r>
            <w:r w:rsidR="00A71F03">
              <w:rPr>
                <w:b w:val="0"/>
              </w:rPr>
              <w:t>7</w:t>
            </w:r>
            <w:r w:rsidRPr="009D2AB7">
              <w:rPr>
                <w:b w:val="0"/>
              </w:rPr>
              <w:t>.1</w:t>
            </w:r>
            <w:r w:rsidR="00341E7F">
              <w:rPr>
                <w:b w:val="0"/>
              </w:rPr>
              <w:t xml:space="preserve"> des </w:t>
            </w:r>
            <w:r w:rsidR="006375FD">
              <w:rPr>
                <w:b w:val="0"/>
              </w:rPr>
              <w:t>DPAO</w:t>
            </w:r>
            <w:r w:rsidRPr="009D2AB7">
              <w:rPr>
                <w:b w:val="0"/>
              </w:rPr>
              <w:t>. Si une condition de recevabilité spécifiée dans les Spécifications Sûreté n’est</w:t>
            </w:r>
            <w:r w:rsidRPr="000C57A3">
              <w:rPr>
                <w:b w:val="0"/>
              </w:rPr>
              <w:t xml:space="preserve"> pas remplie, l'Offre sera rejetée.</w:t>
            </w:r>
          </w:p>
        </w:tc>
      </w:tr>
      <w:tr w:rsidR="0021575B" w:rsidRPr="009F618D" w14:paraId="4DB709A4" w14:textId="77777777" w:rsidTr="008267EF">
        <w:tc>
          <w:tcPr>
            <w:tcW w:w="232" w:type="pct"/>
          </w:tcPr>
          <w:p w14:paraId="2F6ACE8E" w14:textId="77777777" w:rsidR="0021575B" w:rsidRPr="009F618D" w:rsidRDefault="0021575B" w:rsidP="006B4271">
            <w:pPr>
              <w:pStyle w:val="Paragraphedeliste"/>
              <w:numPr>
                <w:ilvl w:val="0"/>
                <w:numId w:val="394"/>
              </w:numPr>
              <w:ind w:left="173" w:right="-33" w:hanging="173"/>
              <w:rPr>
                <w:noProof/>
              </w:rPr>
            </w:pPr>
          </w:p>
        </w:tc>
        <w:tc>
          <w:tcPr>
            <w:tcW w:w="4768" w:type="pct"/>
          </w:tcPr>
          <w:p w14:paraId="2F82F328" w14:textId="33FCC137" w:rsidR="0021575B" w:rsidRPr="006375FD" w:rsidRDefault="006375FD" w:rsidP="006B4271">
            <w:pPr>
              <w:rPr>
                <w:i/>
                <w:noProof/>
                <w:color w:val="C00000"/>
                <w:highlight w:val="yellow"/>
              </w:rPr>
            </w:pPr>
            <w:r w:rsidRPr="006375FD">
              <w:rPr>
                <w:bCs/>
                <w:i/>
                <w:color w:val="C00000"/>
                <w:highlight w:val="yellow"/>
              </w:rPr>
              <w:t>[</w:t>
            </w:r>
            <w:r w:rsidRPr="006375FD">
              <w:rPr>
                <w:i/>
                <w:color w:val="C00000"/>
                <w:highlight w:val="yellow"/>
              </w:rPr>
              <w:t>A supprimer si une méthodologie d’achat responsable n’est pas requise conformément à l’Article IS 17.1 des DPAO]</w:t>
            </w:r>
            <w:r w:rsidRPr="006375FD">
              <w:rPr>
                <w:i/>
                <w:color w:val="C00000"/>
              </w:rPr>
              <w:t xml:space="preserve"> </w:t>
            </w:r>
            <w:r w:rsidRPr="006375FD">
              <w:rPr>
                <w:color w:val="C00000"/>
              </w:rPr>
              <w:t xml:space="preserve">La conformité de la </w:t>
            </w:r>
            <w:r w:rsidRPr="006375FD">
              <w:rPr>
                <w:b/>
                <w:bCs/>
                <w:color w:val="C00000"/>
              </w:rPr>
              <w:t>méthodologie d’achat responsable</w:t>
            </w:r>
            <w:r w:rsidRPr="006375FD">
              <w:rPr>
                <w:color w:val="C00000"/>
              </w:rPr>
              <w:t xml:space="preserve">, si requise à l’Article IS 17.1 des DPAO, aux exigences définies à la Section VII - Spécifications des Travaux – Exigences d’achat responsable. Cette méthodologie d’achat responsable </w:t>
            </w:r>
            <w:r w:rsidRPr="006375FD">
              <w:rPr>
                <w:bCs/>
                <w:color w:val="C00000"/>
              </w:rPr>
              <w:t>prendra la forme d’une version préliminaire du plan de vigilance pour le Marché dont le contenu minimal est fourni aux clauses 9 à 13 des Exigences d’achat responsable</w:t>
            </w:r>
            <w:r w:rsidR="002D0C96">
              <w:rPr>
                <w:bCs/>
                <w:color w:val="C00000"/>
              </w:rPr>
              <w:t xml:space="preserve"> (</w:t>
            </w:r>
            <w:r w:rsidR="002D0C96" w:rsidRPr="00AA6F3E">
              <w:rPr>
                <w:color w:val="C00000"/>
              </w:rPr>
              <w:t>dans la Section VII – Spécifications des Travaux)</w:t>
            </w:r>
            <w:r w:rsidRPr="002D0C96">
              <w:rPr>
                <w:color w:val="C00000"/>
              </w:rPr>
              <w:t>.</w:t>
            </w:r>
          </w:p>
        </w:tc>
      </w:tr>
      <w:tr w:rsidR="006B4271" w:rsidRPr="009F618D" w14:paraId="7C101FA6" w14:textId="77777777" w:rsidTr="008267EF">
        <w:tc>
          <w:tcPr>
            <w:tcW w:w="232" w:type="pct"/>
          </w:tcPr>
          <w:p w14:paraId="602DB1D7" w14:textId="77777777" w:rsidR="006B4271" w:rsidRPr="009F618D" w:rsidRDefault="006B4271" w:rsidP="006B4271">
            <w:pPr>
              <w:pStyle w:val="Paragraphedeliste"/>
              <w:numPr>
                <w:ilvl w:val="0"/>
                <w:numId w:val="394"/>
              </w:numPr>
              <w:ind w:left="173" w:right="-33" w:hanging="173"/>
              <w:rPr>
                <w:noProof/>
              </w:rPr>
            </w:pPr>
          </w:p>
        </w:tc>
        <w:tc>
          <w:tcPr>
            <w:tcW w:w="4768" w:type="pct"/>
          </w:tcPr>
          <w:p w14:paraId="540C6F21" w14:textId="44A8CF2D" w:rsidR="006B4271" w:rsidRPr="009F618D" w:rsidRDefault="006B4271" w:rsidP="006B4271">
            <w:pPr>
              <w:rPr>
                <w:i/>
                <w:noProof/>
              </w:rPr>
            </w:pPr>
            <w:r w:rsidRPr="009F618D">
              <w:rPr>
                <w:i/>
                <w:noProof/>
                <w:highlight w:val="yellow"/>
              </w:rPr>
              <w:t xml:space="preserve">[Ajouter d’autres critères spécifiques à prendre en compte dans l’évaluation, le cas échéant, et décrire la méthode d’évaluation ici. Si des exigences de durabilité (méthodes de construction, matériaux...) ont été spécifiées dans la Section VII - Exigences du Maître d’Ouvrage, indiquer ici la méthodologie d’évaluation et les informations que le Soumissionnaire devra soumettre dans son Offre. Si ces exigences de durabilité peuvent donner lieu à des ajustements monétaires du prix de l’offre aux fins de l’évaluation, ceux-ci devront être indiqués à la </w:t>
            </w:r>
            <w:r w:rsidRPr="009F618D">
              <w:rPr>
                <w:b/>
                <w:bCs/>
                <w:i/>
                <w:noProof/>
                <w:highlight w:val="yellow"/>
              </w:rPr>
              <w:t>Section 1.3</w:t>
            </w:r>
            <w:r w:rsidRPr="009F618D">
              <w:rPr>
                <w:i/>
                <w:noProof/>
                <w:highlight w:val="yellow"/>
              </w:rPr>
              <w:t xml:space="preserve"> Evaluation financière]</w:t>
            </w:r>
          </w:p>
        </w:tc>
      </w:tr>
    </w:tbl>
    <w:p w14:paraId="5883F0BB" w14:textId="77777777" w:rsidR="008F5A2E" w:rsidRPr="009F618D" w:rsidRDefault="008F5A2E" w:rsidP="00B4223D">
      <w:pPr>
        <w:spacing w:after="102"/>
        <w:ind w:left="576"/>
      </w:pPr>
    </w:p>
    <w:p w14:paraId="7CFD7A33" w14:textId="476B7243" w:rsidR="005265E4" w:rsidRPr="009F735E" w:rsidRDefault="00B73D93" w:rsidP="009F735E">
      <w:pPr>
        <w:pStyle w:val="Heading2"/>
        <w:numPr>
          <w:ilvl w:val="1"/>
          <w:numId w:val="766"/>
        </w:numPr>
        <w:spacing w:before="240" w:after="120"/>
        <w:ind w:left="578" w:hanging="578"/>
        <w:rPr>
          <w:b/>
          <w:bCs/>
        </w:rPr>
      </w:pPr>
      <w:r w:rsidRPr="009F735E">
        <w:rPr>
          <w:b/>
          <w:bCs/>
        </w:rPr>
        <w:t>Notation de l'Offre t</w:t>
      </w:r>
      <w:r w:rsidR="00CB0A9B" w:rsidRPr="009F735E">
        <w:rPr>
          <w:b/>
          <w:bCs/>
        </w:rPr>
        <w:t>echnique</w:t>
      </w:r>
    </w:p>
    <w:p w14:paraId="2345EA4B" w14:textId="26633F60" w:rsidR="00045BFB" w:rsidRPr="00E41E3A" w:rsidRDefault="00B73D93" w:rsidP="00B4223D">
      <w:pPr>
        <w:spacing w:after="102"/>
        <w:ind w:left="576"/>
      </w:pPr>
      <w:r w:rsidRPr="009F618D">
        <w:t>Les Offres t</w:t>
      </w:r>
      <w:r w:rsidR="00CB0A9B" w:rsidRPr="009F618D">
        <w:t>echniques conformes pour l'essentiel seront notées conformément à l'Article</w:t>
      </w:r>
      <w:r w:rsidR="0076194A" w:rsidRPr="009F618D">
        <w:t> 33.3</w:t>
      </w:r>
      <w:r w:rsidR="00CB0A9B" w:rsidRPr="009F618D">
        <w:t xml:space="preserve"> </w:t>
      </w:r>
      <w:r w:rsidR="004F6A77" w:rsidRPr="009F618D">
        <w:t>de la Section I </w:t>
      </w:r>
      <w:r w:rsidR="004F6A77" w:rsidRPr="009F618D">
        <w:noBreakHyphen/>
        <w:t> </w:t>
      </w:r>
      <w:r w:rsidR="00CB0A9B" w:rsidRPr="009F618D">
        <w:t>I</w:t>
      </w:r>
      <w:r w:rsidR="004F6A77" w:rsidRPr="009F618D">
        <w:t xml:space="preserve">nstructions aux </w:t>
      </w:r>
      <w:r w:rsidR="00CB0A9B" w:rsidRPr="009F618D">
        <w:t>S</w:t>
      </w:r>
      <w:r w:rsidR="004F6A77" w:rsidRPr="009F618D">
        <w:t>oumissionnaires</w:t>
      </w:r>
      <w:r w:rsidR="00A71F03">
        <w:t xml:space="preserve"> (IS)</w:t>
      </w:r>
      <w:r w:rsidR="002F54B8" w:rsidRPr="009F618D">
        <w:t xml:space="preserve">. </w:t>
      </w:r>
      <w:r w:rsidR="00CB0A9B" w:rsidRPr="009F618D">
        <w:t>Les critères et sous</w:t>
      </w:r>
      <w:r w:rsidR="00CB0A9B" w:rsidRPr="009F618D">
        <w:noBreakHyphen/>
      </w:r>
      <w:r w:rsidR="00EE2500" w:rsidRPr="009F618D">
        <w:t>critères</w:t>
      </w:r>
      <w:r w:rsidR="00CB0A9B" w:rsidRPr="009F618D">
        <w:t xml:space="preserve"> techniques ainsi que les pondérations correspondantes seront </w:t>
      </w:r>
      <w:r w:rsidR="00CB0A9B" w:rsidRPr="00E41E3A">
        <w:t>comme suit :</w:t>
      </w:r>
    </w:p>
    <w:tbl>
      <w:tblPr>
        <w:tblStyle w:val="Grilledutableau"/>
        <w:tblW w:w="0" w:type="auto"/>
        <w:tblInd w:w="576" w:type="dxa"/>
        <w:tblLook w:val="04A0" w:firstRow="1" w:lastRow="0" w:firstColumn="1" w:lastColumn="0" w:noHBand="0" w:noVBand="1"/>
      </w:tblPr>
      <w:tblGrid>
        <w:gridCol w:w="6649"/>
        <w:gridCol w:w="1837"/>
      </w:tblGrid>
      <w:tr w:rsidR="00FE76D3" w:rsidRPr="00E41E3A" w14:paraId="69CA8AB7" w14:textId="77777777" w:rsidTr="00EE2500">
        <w:trPr>
          <w:tblHeader/>
        </w:trPr>
        <w:tc>
          <w:tcPr>
            <w:tcW w:w="8486" w:type="dxa"/>
            <w:gridSpan w:val="2"/>
          </w:tcPr>
          <w:p w14:paraId="4C3A0B26" w14:textId="34612395" w:rsidR="00FE76D3" w:rsidRPr="00E41E3A" w:rsidRDefault="00CB0A9B" w:rsidP="00B4223D">
            <w:pPr>
              <w:spacing w:after="0"/>
              <w:jc w:val="center"/>
              <w:rPr>
                <w:b/>
                <w:sz w:val="18"/>
                <w:szCs w:val="18"/>
              </w:rPr>
            </w:pPr>
            <w:r w:rsidRPr="00E41E3A">
              <w:rPr>
                <w:b/>
                <w:sz w:val="18"/>
                <w:szCs w:val="18"/>
              </w:rPr>
              <w:t>Critères techniques</w:t>
            </w:r>
            <w:r w:rsidR="00FE76D3" w:rsidRPr="00E41E3A">
              <w:rPr>
                <w:b/>
                <w:sz w:val="18"/>
                <w:szCs w:val="18"/>
              </w:rPr>
              <w:t xml:space="preserve"> (s</w:t>
            </w:r>
            <w:r w:rsidRPr="00E41E3A">
              <w:rPr>
                <w:b/>
                <w:sz w:val="18"/>
                <w:szCs w:val="18"/>
              </w:rPr>
              <w:t>o</w:t>
            </w:r>
            <w:r w:rsidR="00FE76D3" w:rsidRPr="00E41E3A">
              <w:rPr>
                <w:b/>
                <w:sz w:val="18"/>
                <w:szCs w:val="18"/>
              </w:rPr>
              <w:t>u</w:t>
            </w:r>
            <w:r w:rsidRPr="00E41E3A">
              <w:rPr>
                <w:b/>
                <w:sz w:val="18"/>
                <w:szCs w:val="18"/>
              </w:rPr>
              <w:t>s</w:t>
            </w:r>
            <w:r w:rsidR="00FE76D3" w:rsidRPr="00E41E3A">
              <w:rPr>
                <w:b/>
                <w:sz w:val="18"/>
                <w:szCs w:val="18"/>
              </w:rPr>
              <w:noBreakHyphen/>
            </w:r>
            <w:r w:rsidR="00EE2500" w:rsidRPr="00E41E3A">
              <w:rPr>
                <w:b/>
                <w:sz w:val="18"/>
                <w:szCs w:val="18"/>
              </w:rPr>
              <w:t>critères</w:t>
            </w:r>
            <w:r w:rsidR="00FE76D3" w:rsidRPr="00E41E3A">
              <w:rPr>
                <w:b/>
                <w:sz w:val="18"/>
                <w:szCs w:val="18"/>
              </w:rPr>
              <w:t xml:space="preserve">) </w:t>
            </w:r>
            <w:r w:rsidRPr="00E41E3A">
              <w:rPr>
                <w:b/>
                <w:sz w:val="18"/>
                <w:szCs w:val="18"/>
              </w:rPr>
              <w:t>et les pondérations correspondantes</w:t>
            </w:r>
            <w:r w:rsidR="00FE76D3" w:rsidRPr="00E41E3A">
              <w:rPr>
                <w:b/>
                <w:sz w:val="18"/>
                <w:szCs w:val="18"/>
              </w:rPr>
              <w:t xml:space="preserve"> </w:t>
            </w:r>
            <w:r w:rsidRPr="00E41E3A">
              <w:rPr>
                <w:b/>
                <w:sz w:val="18"/>
                <w:szCs w:val="18"/>
              </w:rPr>
              <w:t>sur</w:t>
            </w:r>
            <w:r w:rsidR="00FE76D3" w:rsidRPr="00E41E3A">
              <w:rPr>
                <w:b/>
                <w:sz w:val="18"/>
                <w:szCs w:val="18"/>
              </w:rPr>
              <w:t xml:space="preserve"> 100% </w:t>
            </w:r>
            <w:r w:rsidRPr="00E41E3A">
              <w:rPr>
                <w:b/>
                <w:sz w:val="18"/>
                <w:szCs w:val="18"/>
              </w:rPr>
              <w:t>sont </w:t>
            </w:r>
            <w:r w:rsidR="00FE76D3" w:rsidRPr="00E41E3A">
              <w:rPr>
                <w:b/>
                <w:sz w:val="18"/>
                <w:szCs w:val="18"/>
              </w:rPr>
              <w:t>:</w:t>
            </w:r>
          </w:p>
        </w:tc>
      </w:tr>
      <w:tr w:rsidR="00EE2500" w:rsidRPr="00E41E3A" w14:paraId="28BE2907" w14:textId="77777777" w:rsidTr="00EE2500">
        <w:trPr>
          <w:tblHeader/>
        </w:trPr>
        <w:tc>
          <w:tcPr>
            <w:tcW w:w="6649" w:type="dxa"/>
            <w:vAlign w:val="center"/>
          </w:tcPr>
          <w:p w14:paraId="1A388D7D" w14:textId="78846CAE" w:rsidR="00FE76D3" w:rsidRPr="00E41E3A" w:rsidRDefault="00CB0A9B" w:rsidP="00B4223D">
            <w:pPr>
              <w:spacing w:after="0"/>
              <w:jc w:val="center"/>
              <w:rPr>
                <w:b/>
                <w:sz w:val="18"/>
                <w:szCs w:val="18"/>
              </w:rPr>
            </w:pPr>
            <w:r w:rsidRPr="00E41E3A">
              <w:rPr>
                <w:b/>
                <w:sz w:val="18"/>
                <w:szCs w:val="18"/>
              </w:rPr>
              <w:t>Critères Techniques</w:t>
            </w:r>
          </w:p>
        </w:tc>
        <w:tc>
          <w:tcPr>
            <w:tcW w:w="1837" w:type="dxa"/>
            <w:vAlign w:val="center"/>
          </w:tcPr>
          <w:p w14:paraId="0698A352" w14:textId="3837D067" w:rsidR="00FE76D3" w:rsidRPr="00E41E3A" w:rsidRDefault="00EE2500" w:rsidP="00B4223D">
            <w:pPr>
              <w:spacing w:after="0"/>
              <w:jc w:val="center"/>
              <w:rPr>
                <w:b/>
                <w:sz w:val="18"/>
                <w:szCs w:val="18"/>
              </w:rPr>
            </w:pPr>
            <w:r w:rsidRPr="00E41E3A">
              <w:rPr>
                <w:b/>
                <w:sz w:val="18"/>
                <w:szCs w:val="18"/>
              </w:rPr>
              <w:t>Pondérations en pourcentage</w:t>
            </w:r>
            <w:r w:rsidR="00C16752" w:rsidRPr="00E41E3A">
              <w:rPr>
                <w:b/>
                <w:sz w:val="18"/>
                <w:szCs w:val="18"/>
              </w:rPr>
              <w:t xml:space="preserve"> </w:t>
            </w:r>
            <w:r w:rsidR="00FE76D3" w:rsidRPr="00E41E3A">
              <w:rPr>
                <w:b/>
                <w:sz w:val="18"/>
                <w:szCs w:val="18"/>
              </w:rPr>
              <w:t>(%)</w:t>
            </w:r>
          </w:p>
        </w:tc>
      </w:tr>
      <w:tr w:rsidR="00EE2500" w:rsidRPr="00E41E3A" w14:paraId="100E6284" w14:textId="77777777" w:rsidTr="00EE2500">
        <w:tc>
          <w:tcPr>
            <w:tcW w:w="6649" w:type="dxa"/>
          </w:tcPr>
          <w:p w14:paraId="2238B9C7" w14:textId="1E3BEE42" w:rsidR="00FE76D3" w:rsidRPr="00E41E3A" w:rsidRDefault="00CB0A9B" w:rsidP="00B4223D">
            <w:pPr>
              <w:pStyle w:val="Paragraphedeliste"/>
              <w:numPr>
                <w:ilvl w:val="0"/>
                <w:numId w:val="196"/>
              </w:numPr>
              <w:spacing w:after="0"/>
              <w:ind w:left="275" w:hanging="275"/>
              <w:rPr>
                <w:b/>
                <w:sz w:val="18"/>
                <w:szCs w:val="18"/>
              </w:rPr>
            </w:pPr>
            <w:r w:rsidRPr="00E41E3A">
              <w:rPr>
                <w:b/>
                <w:sz w:val="18"/>
                <w:szCs w:val="18"/>
              </w:rPr>
              <w:t>Approche et Méthodologie </w:t>
            </w:r>
            <w:r w:rsidR="00FE76D3" w:rsidRPr="00E41E3A">
              <w:rPr>
                <w:b/>
                <w:sz w:val="18"/>
                <w:szCs w:val="18"/>
              </w:rPr>
              <w:t>:</w:t>
            </w:r>
          </w:p>
        </w:tc>
        <w:tc>
          <w:tcPr>
            <w:tcW w:w="1837" w:type="dxa"/>
          </w:tcPr>
          <w:p w14:paraId="753BBEA9" w14:textId="77777777" w:rsidR="00FE76D3" w:rsidRPr="00E41E3A" w:rsidRDefault="00FE76D3" w:rsidP="00B4223D">
            <w:pPr>
              <w:spacing w:after="0"/>
              <w:rPr>
                <w:sz w:val="18"/>
                <w:szCs w:val="18"/>
              </w:rPr>
            </w:pPr>
          </w:p>
        </w:tc>
      </w:tr>
      <w:tr w:rsidR="00EE2500" w:rsidRPr="00E41E3A" w14:paraId="46959F80" w14:textId="77777777" w:rsidTr="00EE2500">
        <w:tc>
          <w:tcPr>
            <w:tcW w:w="6649" w:type="dxa"/>
          </w:tcPr>
          <w:p w14:paraId="12E62504" w14:textId="6BEF9276" w:rsidR="00535F73" w:rsidRPr="00E41E3A" w:rsidRDefault="00CB0A9B" w:rsidP="006A7178">
            <w:pPr>
              <w:pStyle w:val="Paragraphedeliste"/>
              <w:numPr>
                <w:ilvl w:val="0"/>
                <w:numId w:val="46"/>
              </w:numPr>
              <w:spacing w:after="0"/>
              <w:ind w:left="558" w:hanging="283"/>
              <w:rPr>
                <w:sz w:val="18"/>
                <w:szCs w:val="18"/>
              </w:rPr>
            </w:pPr>
            <w:r w:rsidRPr="00E41E3A">
              <w:rPr>
                <w:sz w:val="18"/>
                <w:szCs w:val="18"/>
              </w:rPr>
              <w:t xml:space="preserve">Méthodologie de conception et </w:t>
            </w:r>
            <w:r w:rsidR="004F6A77">
              <w:rPr>
                <w:sz w:val="18"/>
                <w:szCs w:val="18"/>
              </w:rPr>
              <w:t>P</w:t>
            </w:r>
            <w:r w:rsidR="004F6A77" w:rsidRPr="00E41E3A">
              <w:rPr>
                <w:sz w:val="18"/>
                <w:szCs w:val="18"/>
              </w:rPr>
              <w:t xml:space="preserve">rogramme </w:t>
            </w:r>
            <w:r w:rsidR="004F6A77">
              <w:rPr>
                <w:sz w:val="18"/>
                <w:szCs w:val="18"/>
              </w:rPr>
              <w:t>pour la Conception</w:t>
            </w:r>
            <w:r w:rsidR="00CD2FC7" w:rsidRPr="00E41E3A">
              <w:rPr>
                <w:sz w:val="18"/>
                <w:szCs w:val="18"/>
              </w:rPr>
              <w:t xml:space="preserve"> </w:t>
            </w:r>
            <w:r w:rsidRPr="00E41E3A">
              <w:rPr>
                <w:sz w:val="18"/>
                <w:szCs w:val="18"/>
              </w:rPr>
              <w:t>(y compris</w:t>
            </w:r>
            <w:r w:rsidR="00762A96">
              <w:rPr>
                <w:sz w:val="18"/>
                <w:szCs w:val="18"/>
              </w:rPr>
              <w:t xml:space="preserve"> </w:t>
            </w:r>
            <w:r w:rsidR="00400A18">
              <w:rPr>
                <w:sz w:val="18"/>
                <w:szCs w:val="18"/>
              </w:rPr>
              <w:t>par exemple</w:t>
            </w:r>
            <w:r w:rsidR="00762A96">
              <w:rPr>
                <w:sz w:val="18"/>
                <w:szCs w:val="18"/>
              </w:rPr>
              <w:t xml:space="preserve"> sans être </w:t>
            </w:r>
            <w:r w:rsidR="00363CFB">
              <w:rPr>
                <w:sz w:val="18"/>
                <w:szCs w:val="18"/>
              </w:rPr>
              <w:t xml:space="preserve">limité </w:t>
            </w:r>
            <w:r w:rsidR="00762A96">
              <w:rPr>
                <w:sz w:val="18"/>
                <w:szCs w:val="18"/>
              </w:rPr>
              <w:t>à</w:t>
            </w:r>
            <w:r w:rsidR="00400A18">
              <w:rPr>
                <w:sz w:val="18"/>
                <w:szCs w:val="18"/>
              </w:rPr>
              <w:t xml:space="preserve">, </w:t>
            </w:r>
            <w:r w:rsidR="00C46A98">
              <w:rPr>
                <w:sz w:val="18"/>
                <w:szCs w:val="18"/>
              </w:rPr>
              <w:t xml:space="preserve">performances et </w:t>
            </w:r>
            <w:r w:rsidR="00882D15">
              <w:rPr>
                <w:sz w:val="18"/>
                <w:szCs w:val="18"/>
              </w:rPr>
              <w:t>a</w:t>
            </w:r>
            <w:r w:rsidR="00C46A98">
              <w:rPr>
                <w:sz w:val="18"/>
                <w:szCs w:val="18"/>
              </w:rPr>
              <w:t>spects fonctionnels</w:t>
            </w:r>
            <w:r w:rsidR="004F6A77">
              <w:rPr>
                <w:sz w:val="18"/>
                <w:szCs w:val="18"/>
              </w:rPr>
              <w:t>,</w:t>
            </w:r>
            <w:r w:rsidR="00EE2500" w:rsidRPr="00E41E3A">
              <w:rPr>
                <w:sz w:val="18"/>
                <w:szCs w:val="18"/>
              </w:rPr>
              <w:t xml:space="preserve"> qualité des</w:t>
            </w:r>
            <w:r w:rsidR="004F6A77">
              <w:rPr>
                <w:sz w:val="18"/>
                <w:szCs w:val="18"/>
              </w:rPr>
              <w:t xml:space="preserve"> documents et des</w:t>
            </w:r>
            <w:r w:rsidR="00EE2500" w:rsidRPr="00E41E3A">
              <w:rPr>
                <w:sz w:val="18"/>
                <w:szCs w:val="18"/>
              </w:rPr>
              <w:t xml:space="preserve"> plans, </w:t>
            </w:r>
            <w:r w:rsidR="004F6A77">
              <w:rPr>
                <w:sz w:val="18"/>
                <w:szCs w:val="18"/>
              </w:rPr>
              <w:t>exactitude et clarté d</w:t>
            </w:r>
            <w:r w:rsidR="00EE2500" w:rsidRPr="00E41E3A">
              <w:rPr>
                <w:sz w:val="18"/>
                <w:szCs w:val="18"/>
              </w:rPr>
              <w:t xml:space="preserve">es notes de calcul, </w:t>
            </w:r>
            <w:r w:rsidR="004F6A77">
              <w:rPr>
                <w:sz w:val="18"/>
                <w:szCs w:val="18"/>
              </w:rPr>
              <w:t>présentation et</w:t>
            </w:r>
            <w:r w:rsidR="00EE2500" w:rsidRPr="00E41E3A">
              <w:rPr>
                <w:sz w:val="18"/>
                <w:szCs w:val="18"/>
              </w:rPr>
              <w:t xml:space="preserve"> explication de la technologie proposée</w:t>
            </w:r>
            <w:r w:rsidR="004F6A77">
              <w:rPr>
                <w:sz w:val="18"/>
                <w:szCs w:val="18"/>
              </w:rPr>
              <w:t xml:space="preserve">, </w:t>
            </w:r>
            <w:r w:rsidR="00C46A98">
              <w:rPr>
                <w:sz w:val="18"/>
                <w:szCs w:val="18"/>
              </w:rPr>
              <w:t>aspects architecturaux</w:t>
            </w:r>
            <w:r w:rsidR="004F6A77">
              <w:rPr>
                <w:sz w:val="18"/>
                <w:szCs w:val="18"/>
              </w:rPr>
              <w:t>, etc.</w:t>
            </w:r>
            <w:r w:rsidR="00E667AA" w:rsidRPr="00E41E3A">
              <w:rPr>
                <w:sz w:val="18"/>
                <w:szCs w:val="18"/>
              </w:rPr>
              <w:t>)</w:t>
            </w:r>
          </w:p>
        </w:tc>
        <w:tc>
          <w:tcPr>
            <w:tcW w:w="1837" w:type="dxa"/>
          </w:tcPr>
          <w:p w14:paraId="2226D3BC" w14:textId="6908E3A8" w:rsidR="00FE76D3" w:rsidRPr="00E41E3A" w:rsidRDefault="00E667AA">
            <w:pPr>
              <w:spacing w:after="0"/>
              <w:jc w:val="center"/>
              <w:rPr>
                <w:i/>
                <w:sz w:val="18"/>
                <w:szCs w:val="18"/>
              </w:rPr>
            </w:pPr>
            <w:r w:rsidRPr="00E41E3A">
              <w:rPr>
                <w:i/>
                <w:sz w:val="18"/>
                <w:szCs w:val="18"/>
                <w:highlight w:val="yellow"/>
              </w:rPr>
              <w:t>[2</w:t>
            </w:r>
            <w:r w:rsidR="009D7049">
              <w:rPr>
                <w:i/>
                <w:sz w:val="18"/>
                <w:szCs w:val="18"/>
                <w:highlight w:val="yellow"/>
              </w:rPr>
              <w:t>5</w:t>
            </w:r>
            <w:r w:rsidRPr="00E41E3A">
              <w:rPr>
                <w:i/>
                <w:sz w:val="18"/>
                <w:szCs w:val="18"/>
                <w:highlight w:val="yellow"/>
              </w:rPr>
              <w:t xml:space="preserve"> – 3</w:t>
            </w:r>
            <w:r w:rsidR="009D7049">
              <w:rPr>
                <w:i/>
                <w:sz w:val="18"/>
                <w:szCs w:val="18"/>
                <w:highlight w:val="yellow"/>
              </w:rPr>
              <w:t>5</w:t>
            </w:r>
            <w:r w:rsidRPr="00E41E3A">
              <w:rPr>
                <w:i/>
                <w:sz w:val="18"/>
                <w:szCs w:val="18"/>
                <w:highlight w:val="yellow"/>
              </w:rPr>
              <w:t>]</w:t>
            </w:r>
          </w:p>
        </w:tc>
      </w:tr>
      <w:tr w:rsidR="00EE2500" w:rsidRPr="00E41E3A" w14:paraId="25F4F075" w14:textId="77777777" w:rsidTr="00EE2500">
        <w:tc>
          <w:tcPr>
            <w:tcW w:w="6649" w:type="dxa"/>
          </w:tcPr>
          <w:p w14:paraId="72815AF4" w14:textId="77777777" w:rsidR="00CD2FC7" w:rsidRDefault="00EE2500" w:rsidP="00B4223D">
            <w:pPr>
              <w:pStyle w:val="Paragraphedeliste"/>
              <w:numPr>
                <w:ilvl w:val="0"/>
                <w:numId w:val="46"/>
              </w:numPr>
              <w:spacing w:after="0"/>
              <w:ind w:left="558" w:hanging="283"/>
              <w:rPr>
                <w:sz w:val="18"/>
                <w:szCs w:val="18"/>
              </w:rPr>
            </w:pPr>
            <w:r w:rsidRPr="00E41E3A">
              <w:rPr>
                <w:sz w:val="18"/>
                <w:szCs w:val="18"/>
              </w:rPr>
              <w:t>Stratégie de gestion de la construction et description de méthode pour les principales activités de construction</w:t>
            </w:r>
            <w:r w:rsidR="00CD2FC7">
              <w:rPr>
                <w:sz w:val="18"/>
                <w:szCs w:val="18"/>
              </w:rPr>
              <w:t> :</w:t>
            </w:r>
          </w:p>
          <w:p w14:paraId="7C66F326" w14:textId="6058C5CC" w:rsidR="00CD2FC7" w:rsidRDefault="00CD2FC7" w:rsidP="00AA6F3E">
            <w:pPr>
              <w:pStyle w:val="Paragraphedeliste"/>
              <w:numPr>
                <w:ilvl w:val="0"/>
                <w:numId w:val="392"/>
              </w:numPr>
              <w:spacing w:after="0"/>
              <w:rPr>
                <w:sz w:val="18"/>
                <w:szCs w:val="18"/>
              </w:rPr>
            </w:pPr>
            <w:r>
              <w:rPr>
                <w:sz w:val="18"/>
                <w:szCs w:val="18"/>
              </w:rPr>
              <w:t xml:space="preserve">programme de travaux, </w:t>
            </w:r>
          </w:p>
          <w:p w14:paraId="67E8C3AA" w14:textId="01259F25" w:rsidR="00004964" w:rsidRDefault="00004964" w:rsidP="00AA6F3E">
            <w:pPr>
              <w:pStyle w:val="Paragraphedeliste"/>
              <w:numPr>
                <w:ilvl w:val="0"/>
                <w:numId w:val="392"/>
              </w:numPr>
              <w:spacing w:after="0"/>
              <w:rPr>
                <w:sz w:val="18"/>
                <w:szCs w:val="18"/>
              </w:rPr>
            </w:pPr>
            <w:r w:rsidRPr="00D6327D">
              <w:rPr>
                <w:iCs/>
                <w:noProof/>
                <w:sz w:val="18"/>
                <w:szCs w:val="18"/>
              </w:rPr>
              <w:t>méthodes de construction pour les activités principales</w:t>
            </w:r>
          </w:p>
          <w:p w14:paraId="208C739E" w14:textId="556E370C" w:rsidR="00CD2FC7" w:rsidRDefault="00CD2FC7" w:rsidP="00AA6F3E">
            <w:pPr>
              <w:pStyle w:val="Paragraphedeliste"/>
              <w:numPr>
                <w:ilvl w:val="0"/>
                <w:numId w:val="392"/>
              </w:numPr>
              <w:spacing w:after="0"/>
              <w:rPr>
                <w:sz w:val="18"/>
                <w:szCs w:val="18"/>
              </w:rPr>
            </w:pPr>
            <w:r>
              <w:rPr>
                <w:sz w:val="18"/>
                <w:szCs w:val="18"/>
              </w:rPr>
              <w:t xml:space="preserve">planning des ressources, </w:t>
            </w:r>
          </w:p>
          <w:p w14:paraId="7D0F5FFF" w14:textId="2090C9F9" w:rsidR="007F30ED" w:rsidRDefault="000372DE" w:rsidP="00AA6F3E">
            <w:pPr>
              <w:pStyle w:val="Paragraphedeliste"/>
              <w:numPr>
                <w:ilvl w:val="0"/>
                <w:numId w:val="392"/>
              </w:numPr>
              <w:spacing w:after="0"/>
              <w:rPr>
                <w:iCs/>
                <w:noProof/>
                <w:sz w:val="18"/>
                <w:szCs w:val="18"/>
              </w:rPr>
            </w:pPr>
            <w:r>
              <w:rPr>
                <w:iCs/>
                <w:noProof/>
                <w:sz w:val="18"/>
                <w:szCs w:val="18"/>
              </w:rPr>
              <w:t>é</w:t>
            </w:r>
            <w:r w:rsidR="007F30ED" w:rsidRPr="006347D8">
              <w:rPr>
                <w:iCs/>
                <w:noProof/>
                <w:sz w:val="18"/>
                <w:szCs w:val="18"/>
              </w:rPr>
              <w:t>valuation des risques anticipés</w:t>
            </w:r>
          </w:p>
          <w:p w14:paraId="6C1D3FA8" w14:textId="49FFF743" w:rsidR="007F30ED" w:rsidRDefault="000372DE" w:rsidP="00AA6F3E">
            <w:pPr>
              <w:pStyle w:val="Paragraphedeliste"/>
              <w:numPr>
                <w:ilvl w:val="0"/>
                <w:numId w:val="392"/>
              </w:numPr>
              <w:spacing w:after="0"/>
              <w:rPr>
                <w:sz w:val="18"/>
                <w:szCs w:val="18"/>
              </w:rPr>
            </w:pPr>
            <w:r>
              <w:rPr>
                <w:iCs/>
                <w:noProof/>
                <w:sz w:val="18"/>
                <w:szCs w:val="18"/>
              </w:rPr>
              <w:t>a</w:t>
            </w:r>
            <w:r w:rsidR="007F30ED" w:rsidRPr="006347D8">
              <w:rPr>
                <w:iCs/>
                <w:noProof/>
                <w:sz w:val="18"/>
                <w:szCs w:val="18"/>
              </w:rPr>
              <w:t>ssurance qualité et contrôle qualité </w:t>
            </w:r>
          </w:p>
          <w:p w14:paraId="66EAAB89" w14:textId="0E74A054" w:rsidR="00CD2FC7" w:rsidRDefault="00CD2FC7" w:rsidP="00AA6F3E">
            <w:pPr>
              <w:pStyle w:val="Paragraphedeliste"/>
              <w:numPr>
                <w:ilvl w:val="0"/>
                <w:numId w:val="392"/>
              </w:numPr>
              <w:spacing w:after="0"/>
              <w:rPr>
                <w:color w:val="C00000"/>
                <w:sz w:val="18"/>
                <w:szCs w:val="18"/>
              </w:rPr>
            </w:pPr>
            <w:r w:rsidRPr="00B65A5C">
              <w:rPr>
                <w:color w:val="C00000"/>
                <w:sz w:val="18"/>
                <w:szCs w:val="18"/>
              </w:rPr>
              <w:t xml:space="preserve">méthodologie d’achat responsable </w:t>
            </w:r>
            <w:r w:rsidRPr="00B65A5C">
              <w:rPr>
                <w:color w:val="C00000"/>
                <w:sz w:val="18"/>
                <w:szCs w:val="18"/>
                <w:highlight w:val="yellow"/>
              </w:rPr>
              <w:t>[</w:t>
            </w:r>
            <w:r w:rsidRPr="00B65A5C">
              <w:rPr>
                <w:i/>
                <w:iCs/>
                <w:color w:val="C00000"/>
                <w:sz w:val="18"/>
                <w:szCs w:val="18"/>
                <w:highlight w:val="yellow"/>
              </w:rPr>
              <w:t>si pertinent</w:t>
            </w:r>
            <w:r w:rsidRPr="00B65A5C">
              <w:rPr>
                <w:color w:val="C00000"/>
                <w:sz w:val="18"/>
                <w:szCs w:val="18"/>
                <w:highlight w:val="yellow"/>
              </w:rPr>
              <w:t>]</w:t>
            </w:r>
          </w:p>
          <w:p w14:paraId="7514C0EC" w14:textId="17053181" w:rsidR="00FE76D3" w:rsidRPr="00E41E3A" w:rsidRDefault="00CD2FC7" w:rsidP="00AA6F3E">
            <w:pPr>
              <w:pStyle w:val="Paragraphedeliste"/>
              <w:numPr>
                <w:ilvl w:val="0"/>
                <w:numId w:val="392"/>
              </w:numPr>
              <w:spacing w:after="0"/>
              <w:rPr>
                <w:sz w:val="18"/>
                <w:szCs w:val="18"/>
              </w:rPr>
            </w:pPr>
            <w:r>
              <w:rPr>
                <w:color w:val="C00000"/>
                <w:sz w:val="18"/>
                <w:szCs w:val="18"/>
              </w:rPr>
              <w:t>méthodologie ESSS, etc…</w:t>
            </w:r>
          </w:p>
        </w:tc>
        <w:tc>
          <w:tcPr>
            <w:tcW w:w="1837" w:type="dxa"/>
          </w:tcPr>
          <w:p w14:paraId="383A0C41" w14:textId="0751ADCE" w:rsidR="00FE76D3" w:rsidRPr="00E41E3A" w:rsidRDefault="00E667AA" w:rsidP="00B4223D">
            <w:pPr>
              <w:spacing w:after="0"/>
              <w:jc w:val="center"/>
              <w:rPr>
                <w:i/>
                <w:sz w:val="18"/>
                <w:szCs w:val="18"/>
              </w:rPr>
            </w:pPr>
            <w:r w:rsidRPr="00E41E3A">
              <w:rPr>
                <w:i/>
                <w:sz w:val="18"/>
                <w:szCs w:val="18"/>
                <w:highlight w:val="yellow"/>
              </w:rPr>
              <w:t>[</w:t>
            </w:r>
            <w:r w:rsidR="009A6D64">
              <w:rPr>
                <w:i/>
                <w:sz w:val="18"/>
                <w:szCs w:val="18"/>
                <w:highlight w:val="yellow"/>
              </w:rPr>
              <w:t>20</w:t>
            </w:r>
            <w:r w:rsidR="009A6D64" w:rsidRPr="00E41E3A">
              <w:rPr>
                <w:i/>
                <w:sz w:val="18"/>
                <w:szCs w:val="18"/>
                <w:highlight w:val="yellow"/>
              </w:rPr>
              <w:t xml:space="preserve"> </w:t>
            </w:r>
            <w:r w:rsidRPr="00E41E3A">
              <w:rPr>
                <w:i/>
                <w:sz w:val="18"/>
                <w:szCs w:val="18"/>
                <w:highlight w:val="yellow"/>
              </w:rPr>
              <w:t xml:space="preserve">– </w:t>
            </w:r>
            <w:r w:rsidR="009A6D64">
              <w:rPr>
                <w:i/>
                <w:sz w:val="18"/>
                <w:szCs w:val="18"/>
                <w:highlight w:val="yellow"/>
              </w:rPr>
              <w:t>25</w:t>
            </w:r>
            <w:r w:rsidRPr="00E41E3A">
              <w:rPr>
                <w:i/>
                <w:sz w:val="18"/>
                <w:szCs w:val="18"/>
                <w:highlight w:val="yellow"/>
              </w:rPr>
              <w:t>]</w:t>
            </w:r>
          </w:p>
        </w:tc>
      </w:tr>
      <w:tr w:rsidR="00EE2500" w:rsidRPr="00E41E3A" w14:paraId="06D814C2" w14:textId="77777777" w:rsidTr="00EE2500">
        <w:tc>
          <w:tcPr>
            <w:tcW w:w="6649" w:type="dxa"/>
          </w:tcPr>
          <w:p w14:paraId="40B97FFC" w14:textId="31906918" w:rsidR="00FE76D3" w:rsidRPr="00E41E3A" w:rsidRDefault="00EE2500">
            <w:pPr>
              <w:pStyle w:val="Paragraphedeliste"/>
              <w:numPr>
                <w:ilvl w:val="0"/>
                <w:numId w:val="46"/>
              </w:numPr>
              <w:spacing w:after="0"/>
              <w:ind w:left="558" w:hanging="283"/>
              <w:rPr>
                <w:sz w:val="18"/>
                <w:szCs w:val="18"/>
              </w:rPr>
            </w:pPr>
            <w:r w:rsidRPr="00E41E3A">
              <w:rPr>
                <w:sz w:val="18"/>
                <w:szCs w:val="18"/>
              </w:rPr>
              <w:t>Plan d'Exploitation et de Maintenance</w:t>
            </w:r>
          </w:p>
        </w:tc>
        <w:tc>
          <w:tcPr>
            <w:tcW w:w="1837" w:type="dxa"/>
          </w:tcPr>
          <w:p w14:paraId="276FCB54" w14:textId="690BB553" w:rsidR="00FE76D3" w:rsidRPr="00E41E3A" w:rsidRDefault="00E667AA">
            <w:pPr>
              <w:spacing w:after="0"/>
              <w:jc w:val="center"/>
              <w:rPr>
                <w:i/>
                <w:sz w:val="18"/>
                <w:szCs w:val="18"/>
              </w:rPr>
            </w:pPr>
            <w:r w:rsidRPr="00E41E3A">
              <w:rPr>
                <w:i/>
                <w:sz w:val="18"/>
                <w:szCs w:val="18"/>
                <w:highlight w:val="yellow"/>
              </w:rPr>
              <w:t>[</w:t>
            </w:r>
            <w:r w:rsidR="009D7049">
              <w:rPr>
                <w:i/>
                <w:sz w:val="18"/>
                <w:szCs w:val="18"/>
                <w:highlight w:val="yellow"/>
              </w:rPr>
              <w:t>5</w:t>
            </w:r>
            <w:r w:rsidRPr="00E41E3A">
              <w:rPr>
                <w:i/>
                <w:sz w:val="18"/>
                <w:szCs w:val="18"/>
                <w:highlight w:val="yellow"/>
              </w:rPr>
              <w:t xml:space="preserve"> – 1</w:t>
            </w:r>
            <w:r w:rsidR="009D7049">
              <w:rPr>
                <w:i/>
                <w:sz w:val="18"/>
                <w:szCs w:val="18"/>
                <w:highlight w:val="yellow"/>
              </w:rPr>
              <w:t>0</w:t>
            </w:r>
            <w:r w:rsidRPr="00E41E3A">
              <w:rPr>
                <w:i/>
                <w:sz w:val="18"/>
                <w:szCs w:val="18"/>
                <w:highlight w:val="yellow"/>
              </w:rPr>
              <w:t>]</w:t>
            </w:r>
          </w:p>
        </w:tc>
      </w:tr>
      <w:tr w:rsidR="00EE2500" w:rsidRPr="00E41E3A" w14:paraId="16930866" w14:textId="77777777" w:rsidTr="00EE2500">
        <w:tc>
          <w:tcPr>
            <w:tcW w:w="6649" w:type="dxa"/>
          </w:tcPr>
          <w:p w14:paraId="2AA115A5" w14:textId="50459F6F" w:rsidR="00FE76D3" w:rsidRPr="00E41E3A" w:rsidRDefault="002557CB">
            <w:pPr>
              <w:pStyle w:val="Paragraphedeliste"/>
              <w:numPr>
                <w:ilvl w:val="0"/>
                <w:numId w:val="196"/>
              </w:numPr>
              <w:spacing w:after="0"/>
              <w:ind w:left="275" w:hanging="275"/>
              <w:rPr>
                <w:b/>
                <w:sz w:val="18"/>
                <w:szCs w:val="18"/>
              </w:rPr>
            </w:pPr>
            <w:r w:rsidRPr="00E41E3A">
              <w:rPr>
                <w:b/>
                <w:sz w:val="18"/>
                <w:szCs w:val="18"/>
              </w:rPr>
              <w:t>Qualifica</w:t>
            </w:r>
            <w:r w:rsidR="00916750" w:rsidRPr="00E41E3A">
              <w:rPr>
                <w:b/>
                <w:sz w:val="18"/>
                <w:szCs w:val="18"/>
              </w:rPr>
              <w:t>tions du p</w:t>
            </w:r>
            <w:r w:rsidRPr="00E41E3A">
              <w:rPr>
                <w:b/>
                <w:sz w:val="18"/>
                <w:szCs w:val="18"/>
              </w:rPr>
              <w:t xml:space="preserve">ersonnel </w:t>
            </w:r>
            <w:r w:rsidR="00EE2500" w:rsidRPr="00E41E3A">
              <w:rPr>
                <w:b/>
                <w:sz w:val="18"/>
                <w:szCs w:val="18"/>
              </w:rPr>
              <w:t>clé</w:t>
            </w:r>
          </w:p>
        </w:tc>
        <w:tc>
          <w:tcPr>
            <w:tcW w:w="1837" w:type="dxa"/>
          </w:tcPr>
          <w:p w14:paraId="00C81324" w14:textId="77777777" w:rsidR="00FE76D3" w:rsidRPr="00E41E3A" w:rsidRDefault="00FE76D3" w:rsidP="00B4223D">
            <w:pPr>
              <w:spacing w:after="0"/>
              <w:rPr>
                <w:i/>
                <w:sz w:val="18"/>
                <w:szCs w:val="18"/>
              </w:rPr>
            </w:pPr>
          </w:p>
        </w:tc>
      </w:tr>
      <w:tr w:rsidR="00EE2500" w:rsidRPr="00E41E3A" w14:paraId="6FA35D72" w14:textId="77777777" w:rsidTr="00EE2500">
        <w:tc>
          <w:tcPr>
            <w:tcW w:w="6649" w:type="dxa"/>
          </w:tcPr>
          <w:p w14:paraId="21B5ED00" w14:textId="0E9E22D1" w:rsidR="002A2F8B" w:rsidRPr="00E41E3A" w:rsidRDefault="00EE2500" w:rsidP="00B4223D">
            <w:pPr>
              <w:pStyle w:val="Paragraphedeliste"/>
              <w:numPr>
                <w:ilvl w:val="0"/>
                <w:numId w:val="197"/>
              </w:numPr>
              <w:spacing w:after="0"/>
              <w:ind w:left="558" w:hanging="283"/>
              <w:rPr>
                <w:sz w:val="18"/>
                <w:szCs w:val="18"/>
              </w:rPr>
            </w:pPr>
            <w:r w:rsidRPr="00E41E3A">
              <w:rPr>
                <w:sz w:val="18"/>
                <w:szCs w:val="18"/>
              </w:rPr>
              <w:t xml:space="preserve">CV du </w:t>
            </w:r>
            <w:r w:rsidR="009A6D64">
              <w:rPr>
                <w:sz w:val="18"/>
                <w:szCs w:val="18"/>
              </w:rPr>
              <w:t xml:space="preserve">Responsable </w:t>
            </w:r>
            <w:r w:rsidRPr="00E41E3A">
              <w:rPr>
                <w:sz w:val="18"/>
                <w:szCs w:val="18"/>
              </w:rPr>
              <w:t xml:space="preserve">de </w:t>
            </w:r>
            <w:r w:rsidR="009A6D64">
              <w:rPr>
                <w:sz w:val="18"/>
                <w:szCs w:val="18"/>
              </w:rPr>
              <w:t xml:space="preserve">la </w:t>
            </w:r>
            <w:r w:rsidRPr="00E41E3A">
              <w:rPr>
                <w:sz w:val="18"/>
                <w:szCs w:val="18"/>
              </w:rPr>
              <w:t>conception</w:t>
            </w:r>
            <w:r w:rsidR="00414C13">
              <w:rPr>
                <w:sz w:val="18"/>
                <w:szCs w:val="18"/>
              </w:rPr>
              <w:noBreakHyphen/>
            </w:r>
            <w:r w:rsidR="00CD2FC7">
              <w:rPr>
                <w:sz w:val="18"/>
                <w:szCs w:val="18"/>
              </w:rPr>
              <w:t>construct</w:t>
            </w:r>
            <w:r w:rsidR="00CD2FC7" w:rsidRPr="00E41E3A">
              <w:rPr>
                <w:sz w:val="18"/>
                <w:szCs w:val="18"/>
              </w:rPr>
              <w:t>ion</w:t>
            </w:r>
          </w:p>
        </w:tc>
        <w:tc>
          <w:tcPr>
            <w:tcW w:w="1837" w:type="dxa"/>
          </w:tcPr>
          <w:p w14:paraId="5B51E3F7" w14:textId="1CF7C31D" w:rsidR="00FE76D3" w:rsidRPr="00E41E3A" w:rsidRDefault="00E667AA" w:rsidP="00B4223D">
            <w:pPr>
              <w:spacing w:after="0"/>
              <w:jc w:val="center"/>
              <w:rPr>
                <w:i/>
                <w:sz w:val="18"/>
                <w:szCs w:val="18"/>
              </w:rPr>
            </w:pPr>
            <w:r w:rsidRPr="00E41E3A">
              <w:rPr>
                <w:i/>
                <w:sz w:val="18"/>
                <w:szCs w:val="18"/>
                <w:highlight w:val="yellow"/>
              </w:rPr>
              <w:t>[</w:t>
            </w:r>
            <w:r w:rsidR="009A6D64">
              <w:rPr>
                <w:i/>
                <w:sz w:val="18"/>
                <w:szCs w:val="18"/>
                <w:highlight w:val="yellow"/>
              </w:rPr>
              <w:t>10</w:t>
            </w:r>
            <w:r w:rsidR="009A6D64" w:rsidRPr="00E41E3A">
              <w:rPr>
                <w:i/>
                <w:sz w:val="18"/>
                <w:szCs w:val="18"/>
                <w:highlight w:val="yellow"/>
              </w:rPr>
              <w:t xml:space="preserve"> </w:t>
            </w:r>
            <w:r w:rsidRPr="00E41E3A">
              <w:rPr>
                <w:i/>
                <w:sz w:val="18"/>
                <w:szCs w:val="18"/>
                <w:highlight w:val="yellow"/>
              </w:rPr>
              <w:t xml:space="preserve">– </w:t>
            </w:r>
            <w:r w:rsidR="009A6D64">
              <w:rPr>
                <w:i/>
                <w:sz w:val="18"/>
                <w:szCs w:val="18"/>
                <w:highlight w:val="yellow"/>
              </w:rPr>
              <w:t>20</w:t>
            </w:r>
            <w:r w:rsidRPr="00E41E3A">
              <w:rPr>
                <w:i/>
                <w:sz w:val="18"/>
                <w:szCs w:val="18"/>
                <w:highlight w:val="yellow"/>
              </w:rPr>
              <w:t>]</w:t>
            </w:r>
          </w:p>
        </w:tc>
      </w:tr>
      <w:tr w:rsidR="00EE2500" w:rsidRPr="00E41E3A" w14:paraId="3A7B9D47" w14:textId="77777777" w:rsidTr="00EE2500">
        <w:tc>
          <w:tcPr>
            <w:tcW w:w="6649" w:type="dxa"/>
          </w:tcPr>
          <w:p w14:paraId="6944D759" w14:textId="3C5CC0AD" w:rsidR="00FE76D3" w:rsidRPr="00E41E3A" w:rsidRDefault="00EE2500" w:rsidP="00B4223D">
            <w:pPr>
              <w:pStyle w:val="Paragraphedeliste"/>
              <w:numPr>
                <w:ilvl w:val="0"/>
                <w:numId w:val="197"/>
              </w:numPr>
              <w:spacing w:after="0"/>
              <w:ind w:left="558" w:hanging="283"/>
              <w:rPr>
                <w:sz w:val="18"/>
                <w:szCs w:val="18"/>
              </w:rPr>
            </w:pPr>
            <w:r w:rsidRPr="00E41E3A">
              <w:rPr>
                <w:sz w:val="18"/>
                <w:szCs w:val="18"/>
              </w:rPr>
              <w:t>CV du Directeur de Chantier de Construction</w:t>
            </w:r>
          </w:p>
        </w:tc>
        <w:tc>
          <w:tcPr>
            <w:tcW w:w="1837" w:type="dxa"/>
          </w:tcPr>
          <w:p w14:paraId="110651C5" w14:textId="77777777" w:rsidR="00FE76D3" w:rsidRPr="00E41E3A" w:rsidRDefault="00E667AA" w:rsidP="00B4223D">
            <w:pPr>
              <w:spacing w:after="0"/>
              <w:jc w:val="center"/>
              <w:rPr>
                <w:i/>
                <w:sz w:val="18"/>
                <w:szCs w:val="18"/>
              </w:rPr>
            </w:pPr>
            <w:r w:rsidRPr="00E41E3A">
              <w:rPr>
                <w:i/>
                <w:sz w:val="18"/>
                <w:szCs w:val="18"/>
                <w:highlight w:val="yellow"/>
              </w:rPr>
              <w:t>[10 – 20]</w:t>
            </w:r>
          </w:p>
        </w:tc>
      </w:tr>
      <w:tr w:rsidR="00EE2500" w:rsidRPr="00E41E3A" w14:paraId="71806A17" w14:textId="77777777" w:rsidTr="00EE2500">
        <w:tc>
          <w:tcPr>
            <w:tcW w:w="6649" w:type="dxa"/>
          </w:tcPr>
          <w:p w14:paraId="334D74CD" w14:textId="6804F9DD" w:rsidR="00FE76D3" w:rsidRPr="00E41E3A" w:rsidRDefault="00FE76D3" w:rsidP="00B4223D">
            <w:pPr>
              <w:pStyle w:val="Paragraphedeliste"/>
              <w:numPr>
                <w:ilvl w:val="0"/>
                <w:numId w:val="197"/>
              </w:numPr>
              <w:spacing w:after="0"/>
              <w:ind w:left="558" w:hanging="283"/>
              <w:rPr>
                <w:sz w:val="18"/>
                <w:szCs w:val="18"/>
              </w:rPr>
            </w:pPr>
            <w:r w:rsidRPr="00E41E3A">
              <w:rPr>
                <w:sz w:val="18"/>
                <w:szCs w:val="18"/>
              </w:rPr>
              <w:t xml:space="preserve">CV </w:t>
            </w:r>
            <w:r w:rsidR="00EE2500" w:rsidRPr="00E41E3A">
              <w:rPr>
                <w:sz w:val="18"/>
                <w:szCs w:val="18"/>
              </w:rPr>
              <w:t xml:space="preserve">du </w:t>
            </w:r>
            <w:r w:rsidR="009A6D64">
              <w:rPr>
                <w:sz w:val="18"/>
                <w:szCs w:val="18"/>
              </w:rPr>
              <w:t xml:space="preserve">Responsable </w:t>
            </w:r>
            <w:r w:rsidR="00EE2500" w:rsidRPr="00E41E3A">
              <w:rPr>
                <w:sz w:val="18"/>
                <w:szCs w:val="18"/>
              </w:rPr>
              <w:t xml:space="preserve">de la </w:t>
            </w:r>
            <w:r w:rsidR="00F945C7" w:rsidRPr="00E41E3A">
              <w:rPr>
                <w:sz w:val="18"/>
                <w:szCs w:val="18"/>
              </w:rPr>
              <w:t>Prestation d'Exploitation</w:t>
            </w:r>
          </w:p>
        </w:tc>
        <w:tc>
          <w:tcPr>
            <w:tcW w:w="1837" w:type="dxa"/>
          </w:tcPr>
          <w:p w14:paraId="3D86A54E" w14:textId="77777777" w:rsidR="00FE76D3" w:rsidRPr="00E41E3A" w:rsidRDefault="00E667AA" w:rsidP="00B4223D">
            <w:pPr>
              <w:spacing w:after="0"/>
              <w:jc w:val="center"/>
              <w:rPr>
                <w:i/>
                <w:sz w:val="18"/>
                <w:szCs w:val="18"/>
              </w:rPr>
            </w:pPr>
            <w:r w:rsidRPr="00E41E3A">
              <w:rPr>
                <w:i/>
                <w:sz w:val="18"/>
                <w:szCs w:val="18"/>
                <w:highlight w:val="yellow"/>
              </w:rPr>
              <w:t>[10 – 20]</w:t>
            </w:r>
          </w:p>
        </w:tc>
      </w:tr>
      <w:tr w:rsidR="00EE2500" w:rsidRPr="00E41E3A" w14:paraId="20101CFE" w14:textId="77777777" w:rsidTr="00EE2500">
        <w:tc>
          <w:tcPr>
            <w:tcW w:w="6649" w:type="dxa"/>
          </w:tcPr>
          <w:p w14:paraId="6672DC81" w14:textId="31AC98EE" w:rsidR="00FE76D3" w:rsidRPr="00E41E3A" w:rsidRDefault="00EE2500" w:rsidP="00B4223D">
            <w:pPr>
              <w:pStyle w:val="Paragraphedeliste"/>
              <w:numPr>
                <w:ilvl w:val="0"/>
                <w:numId w:val="196"/>
              </w:numPr>
              <w:spacing w:after="0"/>
              <w:ind w:left="275" w:hanging="275"/>
              <w:rPr>
                <w:b/>
                <w:sz w:val="18"/>
                <w:szCs w:val="18"/>
              </w:rPr>
            </w:pPr>
            <w:r w:rsidRPr="00E41E3A">
              <w:rPr>
                <w:b/>
                <w:sz w:val="18"/>
                <w:szCs w:val="18"/>
              </w:rPr>
              <w:t>Tout autre critère supplémentaire</w:t>
            </w:r>
            <w:r w:rsidR="00C014A5" w:rsidRPr="00E41E3A">
              <w:rPr>
                <w:b/>
                <w:sz w:val="18"/>
                <w:szCs w:val="18"/>
              </w:rPr>
              <w:t xml:space="preserve"> </w:t>
            </w:r>
            <w:r w:rsidR="00C014A5" w:rsidRPr="00E41E3A">
              <w:rPr>
                <w:b/>
                <w:i/>
                <w:sz w:val="18"/>
                <w:szCs w:val="18"/>
                <w:highlight w:val="yellow"/>
              </w:rPr>
              <w:t>[</w:t>
            </w:r>
            <w:r w:rsidRPr="00E41E3A">
              <w:rPr>
                <w:b/>
                <w:i/>
                <w:sz w:val="18"/>
                <w:szCs w:val="18"/>
                <w:highlight w:val="yellow"/>
              </w:rPr>
              <w:t>ajouter tout autre critère selon le cas</w:t>
            </w:r>
            <w:r w:rsidR="00C014A5" w:rsidRPr="00E41E3A">
              <w:rPr>
                <w:b/>
                <w:i/>
                <w:sz w:val="18"/>
                <w:szCs w:val="18"/>
                <w:highlight w:val="yellow"/>
              </w:rPr>
              <w:t>]</w:t>
            </w:r>
          </w:p>
        </w:tc>
        <w:tc>
          <w:tcPr>
            <w:tcW w:w="1837" w:type="dxa"/>
          </w:tcPr>
          <w:p w14:paraId="5F822D48" w14:textId="77777777" w:rsidR="00FE76D3" w:rsidRPr="00E41E3A" w:rsidRDefault="00FE76D3" w:rsidP="00B4223D">
            <w:pPr>
              <w:spacing w:after="0"/>
              <w:rPr>
                <w:sz w:val="18"/>
                <w:szCs w:val="18"/>
              </w:rPr>
            </w:pPr>
          </w:p>
        </w:tc>
      </w:tr>
    </w:tbl>
    <w:p w14:paraId="2534FD17" w14:textId="0808E8DC" w:rsidR="00FE76D3" w:rsidRPr="00E41E3A" w:rsidRDefault="00C014A5" w:rsidP="00045BFB">
      <w:pPr>
        <w:ind w:left="576"/>
        <w:rPr>
          <w:i/>
          <w:sz w:val="18"/>
          <w:szCs w:val="18"/>
        </w:rPr>
      </w:pPr>
      <w:r w:rsidRPr="00E41E3A">
        <w:rPr>
          <w:i/>
          <w:sz w:val="18"/>
          <w:szCs w:val="18"/>
          <w:highlight w:val="yellow"/>
        </w:rPr>
        <w:t>[</w:t>
      </w:r>
      <w:r w:rsidR="00EE2500" w:rsidRPr="00E41E3A">
        <w:rPr>
          <w:i/>
          <w:sz w:val="18"/>
          <w:szCs w:val="18"/>
          <w:highlight w:val="yellow"/>
        </w:rPr>
        <w:t>Les pondérations doivent être allouées en fonction de l'importance relative des critères techniques. Insérer les sous-critères techniques adaptés, le cas échéant</w:t>
      </w:r>
      <w:r w:rsidR="002A1684" w:rsidRPr="00E41E3A">
        <w:rPr>
          <w:i/>
          <w:sz w:val="18"/>
          <w:szCs w:val="18"/>
          <w:highlight w:val="yellow"/>
        </w:rPr>
        <w:t>.]</w:t>
      </w:r>
    </w:p>
    <w:p w14:paraId="3CC77AD6" w14:textId="6D6529E1" w:rsidR="002A2F8B" w:rsidRPr="006A7178" w:rsidRDefault="002A2F8B" w:rsidP="00BF5328">
      <w:pPr>
        <w:keepNext/>
        <w:keepLines/>
        <w:ind w:left="578"/>
        <w:rPr>
          <w:b/>
          <w:sz w:val="18"/>
          <w:szCs w:val="18"/>
          <w:u w:val="single"/>
        </w:rPr>
      </w:pPr>
      <w:r w:rsidRPr="006A7178">
        <w:rPr>
          <w:b/>
          <w:sz w:val="18"/>
          <w:szCs w:val="18"/>
          <w:u w:val="single"/>
        </w:rPr>
        <w:t xml:space="preserve">Evaluation </w:t>
      </w:r>
      <w:r w:rsidR="00691C8D" w:rsidRPr="00E41E3A">
        <w:rPr>
          <w:b/>
          <w:sz w:val="18"/>
          <w:szCs w:val="18"/>
          <w:u w:val="single"/>
        </w:rPr>
        <w:t>d</w:t>
      </w:r>
      <w:r w:rsidR="000372DE">
        <w:rPr>
          <w:b/>
          <w:sz w:val="18"/>
          <w:szCs w:val="18"/>
          <w:u w:val="single"/>
        </w:rPr>
        <w:t>es sous-critères d</w:t>
      </w:r>
      <w:r w:rsidR="00691C8D" w:rsidRPr="00E41E3A">
        <w:rPr>
          <w:b/>
          <w:sz w:val="18"/>
          <w:szCs w:val="18"/>
          <w:u w:val="single"/>
        </w:rPr>
        <w:t>u critère technique</w:t>
      </w:r>
      <w:r w:rsidR="003C54D1">
        <w:rPr>
          <w:b/>
          <w:sz w:val="18"/>
          <w:szCs w:val="18"/>
          <w:u w:val="single"/>
        </w:rPr>
        <w:t xml:space="preserve"> </w:t>
      </w:r>
      <w:r w:rsidRPr="006A7178">
        <w:rPr>
          <w:b/>
          <w:sz w:val="18"/>
          <w:szCs w:val="18"/>
          <w:u w:val="single"/>
        </w:rPr>
        <w:t>N°1</w:t>
      </w:r>
      <w:r w:rsidR="00EC0499" w:rsidRPr="006A7178">
        <w:rPr>
          <w:b/>
          <w:sz w:val="18"/>
          <w:szCs w:val="18"/>
          <w:u w:val="single"/>
        </w:rPr>
        <w:t xml:space="preserve"> (Approch</w:t>
      </w:r>
      <w:r w:rsidR="00691C8D" w:rsidRPr="00E41E3A">
        <w:rPr>
          <w:b/>
          <w:sz w:val="18"/>
          <w:szCs w:val="18"/>
          <w:u w:val="single"/>
        </w:rPr>
        <w:t>e et méthodologie)</w:t>
      </w:r>
      <w:r w:rsidR="00691C8D" w:rsidRPr="00E41E3A">
        <w:rPr>
          <w:b/>
          <w:sz w:val="18"/>
          <w:szCs w:val="18"/>
        </w:rPr>
        <w:t> </w:t>
      </w:r>
      <w:r w:rsidRPr="006A7178">
        <w:rPr>
          <w:b/>
          <w:sz w:val="18"/>
          <w:szCs w:val="18"/>
        </w:rPr>
        <w:t>:</w:t>
      </w:r>
    </w:p>
    <w:p w14:paraId="5274D0DB" w14:textId="6E3987D3" w:rsidR="002A2F8B" w:rsidRPr="00E41E3A" w:rsidRDefault="00691C8D" w:rsidP="00045BFB">
      <w:pPr>
        <w:ind w:left="576"/>
        <w:rPr>
          <w:sz w:val="18"/>
          <w:szCs w:val="18"/>
        </w:rPr>
      </w:pPr>
      <w:r w:rsidRPr="00E41E3A">
        <w:rPr>
          <w:sz w:val="18"/>
          <w:szCs w:val="18"/>
        </w:rPr>
        <w:t>Le nombre de points attribué pour chaque sous-critère mentionné ci-dessus doit être déterminé sur la base de la décomposition suivante </w:t>
      </w:r>
      <w:r w:rsidR="002A2F8B" w:rsidRPr="006A7178">
        <w:rPr>
          <w:sz w:val="18"/>
          <w:szCs w:val="18"/>
        </w:rPr>
        <w:t>:</w:t>
      </w:r>
    </w:p>
    <w:tbl>
      <w:tblPr>
        <w:tblStyle w:val="Grilledutableau"/>
        <w:tblW w:w="8299"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1"/>
        <w:gridCol w:w="1788"/>
      </w:tblGrid>
      <w:tr w:rsidR="00C16752" w:rsidRPr="00E41E3A" w14:paraId="7A8E12FA" w14:textId="77777777" w:rsidTr="005146CA">
        <w:tc>
          <w:tcPr>
            <w:tcW w:w="6511" w:type="dxa"/>
          </w:tcPr>
          <w:p w14:paraId="76C7F3C6" w14:textId="3581D81F" w:rsidR="00C16752" w:rsidRPr="00E41E3A" w:rsidRDefault="00691C8D" w:rsidP="00691C8D">
            <w:pPr>
              <w:pStyle w:val="Paragraphedeliste"/>
              <w:numPr>
                <w:ilvl w:val="0"/>
                <w:numId w:val="203"/>
              </w:numPr>
              <w:spacing w:before="60" w:after="60"/>
              <w:ind w:left="600" w:hanging="600"/>
              <w:rPr>
                <w:sz w:val="18"/>
                <w:szCs w:val="18"/>
              </w:rPr>
            </w:pPr>
            <w:r w:rsidRPr="00E41E3A">
              <w:rPr>
                <w:sz w:val="18"/>
                <w:szCs w:val="18"/>
              </w:rPr>
              <w:t>La méthodologie est claire et complète : documents justificatifs fournis, organisation décrite, ressources mobilisées, liste des activités, risques et hypothèses</w:t>
            </w:r>
          </w:p>
        </w:tc>
        <w:tc>
          <w:tcPr>
            <w:tcW w:w="1788" w:type="dxa"/>
          </w:tcPr>
          <w:p w14:paraId="6FDFDF80" w14:textId="5CB974E7" w:rsidR="00C16752" w:rsidRPr="00E41E3A" w:rsidRDefault="00C16752" w:rsidP="00E15D2C">
            <w:pPr>
              <w:spacing w:before="60" w:after="60"/>
              <w:jc w:val="center"/>
              <w:rPr>
                <w:i/>
                <w:sz w:val="18"/>
                <w:szCs w:val="18"/>
                <w:highlight w:val="yellow"/>
              </w:rPr>
            </w:pPr>
            <w:r w:rsidRPr="00E41E3A">
              <w:rPr>
                <w:i/>
                <w:sz w:val="18"/>
                <w:szCs w:val="18"/>
                <w:highlight w:val="yellow"/>
              </w:rPr>
              <w:t>[</w:t>
            </w:r>
            <w:r w:rsidR="00EC0499" w:rsidRPr="00E41E3A">
              <w:rPr>
                <w:i/>
                <w:sz w:val="18"/>
                <w:szCs w:val="18"/>
                <w:highlight w:val="yellow"/>
              </w:rPr>
              <w:t>30</w:t>
            </w:r>
            <w:r w:rsidR="00B60556" w:rsidRPr="00E41E3A">
              <w:rPr>
                <w:i/>
                <w:sz w:val="18"/>
                <w:szCs w:val="18"/>
                <w:highlight w:val="yellow"/>
              </w:rPr>
              <w:t>]</w:t>
            </w:r>
            <w:r w:rsidR="00EC0499" w:rsidRPr="00E41E3A">
              <w:rPr>
                <w:i/>
                <w:sz w:val="18"/>
                <w:szCs w:val="18"/>
              </w:rPr>
              <w:t>%</w:t>
            </w:r>
          </w:p>
        </w:tc>
      </w:tr>
      <w:tr w:rsidR="00C16752" w:rsidRPr="00E41E3A" w14:paraId="5F35AABE" w14:textId="77777777" w:rsidTr="005146CA">
        <w:tc>
          <w:tcPr>
            <w:tcW w:w="6511" w:type="dxa"/>
          </w:tcPr>
          <w:p w14:paraId="377B0D29" w14:textId="5C90D64E" w:rsidR="00C16752" w:rsidRPr="00E41E3A" w:rsidRDefault="00691C8D" w:rsidP="00691C8D">
            <w:pPr>
              <w:pStyle w:val="Paragraphedeliste"/>
              <w:numPr>
                <w:ilvl w:val="0"/>
                <w:numId w:val="203"/>
              </w:numPr>
              <w:spacing w:before="60" w:after="60"/>
              <w:ind w:left="600" w:hanging="600"/>
              <w:rPr>
                <w:sz w:val="18"/>
                <w:szCs w:val="18"/>
              </w:rPr>
            </w:pPr>
            <w:r w:rsidRPr="00E41E3A">
              <w:rPr>
                <w:sz w:val="18"/>
                <w:szCs w:val="18"/>
              </w:rPr>
              <w:t>La méthodologie est pertinente, satisfait entièrement aux Exigences du Maître d'Ouvrage et contient des innovations</w:t>
            </w:r>
          </w:p>
        </w:tc>
        <w:tc>
          <w:tcPr>
            <w:tcW w:w="1788" w:type="dxa"/>
          </w:tcPr>
          <w:p w14:paraId="06B4BFFB" w14:textId="4D015FC0" w:rsidR="00C16752" w:rsidRPr="00E41E3A" w:rsidRDefault="00C16752" w:rsidP="00E15D2C">
            <w:pPr>
              <w:spacing w:before="60" w:after="60"/>
              <w:jc w:val="center"/>
              <w:rPr>
                <w:sz w:val="18"/>
                <w:szCs w:val="18"/>
                <w:highlight w:val="yellow"/>
              </w:rPr>
            </w:pPr>
            <w:r w:rsidRPr="00E41E3A">
              <w:rPr>
                <w:i/>
                <w:sz w:val="18"/>
                <w:szCs w:val="18"/>
                <w:highlight w:val="yellow"/>
              </w:rPr>
              <w:t>[</w:t>
            </w:r>
            <w:r w:rsidR="00EC0499" w:rsidRPr="00E41E3A">
              <w:rPr>
                <w:i/>
                <w:sz w:val="18"/>
                <w:szCs w:val="18"/>
                <w:highlight w:val="yellow"/>
              </w:rPr>
              <w:t>30</w:t>
            </w:r>
            <w:r w:rsidR="00B60556" w:rsidRPr="00E41E3A">
              <w:rPr>
                <w:i/>
                <w:sz w:val="18"/>
                <w:szCs w:val="18"/>
                <w:highlight w:val="yellow"/>
              </w:rPr>
              <w:t>]</w:t>
            </w:r>
            <w:r w:rsidR="00EC0499" w:rsidRPr="00E41E3A">
              <w:rPr>
                <w:i/>
                <w:sz w:val="18"/>
                <w:szCs w:val="18"/>
              </w:rPr>
              <w:t>%</w:t>
            </w:r>
          </w:p>
        </w:tc>
      </w:tr>
      <w:tr w:rsidR="00C16752" w:rsidRPr="00E41E3A" w14:paraId="1E677DC6" w14:textId="77777777" w:rsidTr="005146CA">
        <w:tc>
          <w:tcPr>
            <w:tcW w:w="6511" w:type="dxa"/>
          </w:tcPr>
          <w:p w14:paraId="28E41B75" w14:textId="4F01B104" w:rsidR="00C16752" w:rsidRPr="00E41E3A" w:rsidRDefault="00691C8D">
            <w:pPr>
              <w:pStyle w:val="Paragraphedeliste"/>
              <w:numPr>
                <w:ilvl w:val="0"/>
                <w:numId w:val="203"/>
              </w:numPr>
              <w:spacing w:before="60" w:after="60"/>
              <w:ind w:left="600" w:hanging="600"/>
              <w:rPr>
                <w:sz w:val="18"/>
                <w:szCs w:val="18"/>
              </w:rPr>
            </w:pPr>
            <w:r w:rsidRPr="00E41E3A">
              <w:rPr>
                <w:sz w:val="18"/>
                <w:szCs w:val="18"/>
              </w:rPr>
              <w:t xml:space="preserve">Le </w:t>
            </w:r>
            <w:r w:rsidR="009D7049">
              <w:rPr>
                <w:sz w:val="18"/>
                <w:szCs w:val="18"/>
              </w:rPr>
              <w:t>P</w:t>
            </w:r>
            <w:r w:rsidRPr="00E41E3A">
              <w:rPr>
                <w:sz w:val="18"/>
                <w:szCs w:val="18"/>
              </w:rPr>
              <w:t>rogramme</w:t>
            </w:r>
            <w:r w:rsidR="002E1A8B">
              <w:rPr>
                <w:sz w:val="18"/>
                <w:szCs w:val="18"/>
              </w:rPr>
              <w:t xml:space="preserve"> pour la </w:t>
            </w:r>
            <w:r w:rsidR="000372DE">
              <w:rPr>
                <w:sz w:val="18"/>
                <w:szCs w:val="18"/>
              </w:rPr>
              <w:t>c</w:t>
            </w:r>
            <w:r w:rsidR="002E1A8B">
              <w:rPr>
                <w:sz w:val="18"/>
                <w:szCs w:val="18"/>
              </w:rPr>
              <w:t>onception</w:t>
            </w:r>
            <w:r w:rsidR="002E1A8B">
              <w:rPr>
                <w:sz w:val="18"/>
                <w:szCs w:val="18"/>
              </w:rPr>
              <w:noBreakHyphen/>
            </w:r>
            <w:r w:rsidR="000372DE">
              <w:rPr>
                <w:sz w:val="18"/>
                <w:szCs w:val="18"/>
              </w:rPr>
              <w:t>, sous-critère (i), pour la c</w:t>
            </w:r>
            <w:r w:rsidR="009A6D64">
              <w:rPr>
                <w:sz w:val="18"/>
                <w:szCs w:val="18"/>
              </w:rPr>
              <w:t>onstruction</w:t>
            </w:r>
            <w:r w:rsidR="000372DE">
              <w:rPr>
                <w:sz w:val="18"/>
                <w:szCs w:val="18"/>
              </w:rPr>
              <w:t>, sous-critère (ii), et pour l’exploitation et maintenance, sous-critère (iii), ainsi que</w:t>
            </w:r>
            <w:r w:rsidR="009D7049">
              <w:rPr>
                <w:sz w:val="18"/>
                <w:szCs w:val="18"/>
              </w:rPr>
              <w:t xml:space="preserve"> les plannings sont </w:t>
            </w:r>
            <w:r w:rsidRPr="00E41E3A">
              <w:rPr>
                <w:sz w:val="18"/>
                <w:szCs w:val="18"/>
              </w:rPr>
              <w:t>détaillé</w:t>
            </w:r>
            <w:r w:rsidR="009D7049">
              <w:rPr>
                <w:sz w:val="18"/>
                <w:szCs w:val="18"/>
              </w:rPr>
              <w:t>s</w:t>
            </w:r>
            <w:r w:rsidRPr="00E41E3A">
              <w:rPr>
                <w:sz w:val="18"/>
                <w:szCs w:val="18"/>
              </w:rPr>
              <w:t>, réaliste</w:t>
            </w:r>
            <w:r w:rsidR="009D7049">
              <w:rPr>
                <w:sz w:val="18"/>
                <w:szCs w:val="18"/>
              </w:rPr>
              <w:t>s</w:t>
            </w:r>
            <w:r w:rsidRPr="00E41E3A">
              <w:rPr>
                <w:sz w:val="18"/>
                <w:szCs w:val="18"/>
              </w:rPr>
              <w:t xml:space="preserve"> et conforme</w:t>
            </w:r>
            <w:r w:rsidR="009D7049">
              <w:rPr>
                <w:sz w:val="18"/>
                <w:szCs w:val="18"/>
              </w:rPr>
              <w:t>s</w:t>
            </w:r>
            <w:r w:rsidRPr="00E41E3A">
              <w:rPr>
                <w:sz w:val="18"/>
                <w:szCs w:val="18"/>
              </w:rPr>
              <w:t xml:space="preserve"> aux Exigences du Maître d'Ouvrage et </w:t>
            </w:r>
            <w:r w:rsidR="009D7049">
              <w:rPr>
                <w:sz w:val="18"/>
                <w:szCs w:val="18"/>
              </w:rPr>
              <w:t>sont cohérents avec</w:t>
            </w:r>
            <w:r w:rsidR="009D7049" w:rsidRPr="00E41E3A">
              <w:rPr>
                <w:sz w:val="18"/>
                <w:szCs w:val="18"/>
              </w:rPr>
              <w:t xml:space="preserve"> </w:t>
            </w:r>
            <w:r w:rsidRPr="00E41E3A">
              <w:rPr>
                <w:sz w:val="18"/>
                <w:szCs w:val="18"/>
              </w:rPr>
              <w:t>la méthodologie proposée</w:t>
            </w:r>
          </w:p>
        </w:tc>
        <w:tc>
          <w:tcPr>
            <w:tcW w:w="1788" w:type="dxa"/>
          </w:tcPr>
          <w:p w14:paraId="51FE2893" w14:textId="005AD4CF" w:rsidR="00C16752" w:rsidRPr="00E41E3A" w:rsidRDefault="00C16752" w:rsidP="005146CA">
            <w:pPr>
              <w:spacing w:before="60" w:after="60"/>
              <w:jc w:val="center"/>
              <w:rPr>
                <w:sz w:val="18"/>
                <w:szCs w:val="18"/>
                <w:highlight w:val="yellow"/>
              </w:rPr>
            </w:pPr>
            <w:r w:rsidRPr="00E41E3A">
              <w:rPr>
                <w:i/>
                <w:sz w:val="18"/>
                <w:szCs w:val="18"/>
                <w:highlight w:val="yellow"/>
              </w:rPr>
              <w:t>[</w:t>
            </w:r>
            <w:r w:rsidR="00EC0499" w:rsidRPr="00E41E3A">
              <w:rPr>
                <w:i/>
                <w:sz w:val="18"/>
                <w:szCs w:val="18"/>
                <w:highlight w:val="yellow"/>
              </w:rPr>
              <w:t>20</w:t>
            </w:r>
            <w:r w:rsidR="00B60556" w:rsidRPr="00E41E3A">
              <w:rPr>
                <w:i/>
                <w:sz w:val="18"/>
                <w:szCs w:val="18"/>
                <w:highlight w:val="yellow"/>
              </w:rPr>
              <w:t>]</w:t>
            </w:r>
            <w:r w:rsidR="00EC0499" w:rsidRPr="00E41E3A">
              <w:rPr>
                <w:i/>
                <w:sz w:val="18"/>
                <w:szCs w:val="18"/>
              </w:rPr>
              <w:t>%</w:t>
            </w:r>
          </w:p>
        </w:tc>
      </w:tr>
      <w:tr w:rsidR="00C16752" w:rsidRPr="00E41E3A" w14:paraId="6632915F" w14:textId="77777777" w:rsidTr="005146CA">
        <w:tc>
          <w:tcPr>
            <w:tcW w:w="6511" w:type="dxa"/>
          </w:tcPr>
          <w:p w14:paraId="0350DDC4" w14:textId="23FD504B" w:rsidR="00C16752" w:rsidRPr="00E41E3A" w:rsidRDefault="00691C8D" w:rsidP="00F23668">
            <w:pPr>
              <w:pStyle w:val="Paragraphedeliste"/>
              <w:numPr>
                <w:ilvl w:val="0"/>
                <w:numId w:val="203"/>
              </w:numPr>
              <w:spacing w:before="60" w:after="60"/>
              <w:ind w:left="600" w:hanging="600"/>
              <w:rPr>
                <w:sz w:val="18"/>
                <w:szCs w:val="18"/>
              </w:rPr>
            </w:pPr>
            <w:r w:rsidRPr="00E41E3A">
              <w:rPr>
                <w:sz w:val="18"/>
                <w:szCs w:val="18"/>
              </w:rPr>
              <w:t>Le</w:t>
            </w:r>
            <w:r w:rsidR="009D7049">
              <w:rPr>
                <w:sz w:val="18"/>
                <w:szCs w:val="18"/>
              </w:rPr>
              <w:t>s ressources et en particulier le</w:t>
            </w:r>
            <w:r w:rsidRPr="00E41E3A">
              <w:rPr>
                <w:sz w:val="18"/>
                <w:szCs w:val="18"/>
              </w:rPr>
              <w:t xml:space="preserve"> nombre d'experts et le nombre de jours de travai</w:t>
            </w:r>
            <w:r w:rsidR="00F23668" w:rsidRPr="00E41E3A">
              <w:rPr>
                <w:sz w:val="18"/>
                <w:szCs w:val="18"/>
              </w:rPr>
              <w:t xml:space="preserve">l prévu par expert sont adaptés pour réaliser chaque activité de manière </w:t>
            </w:r>
            <w:r w:rsidR="00414C13" w:rsidRPr="00E41E3A">
              <w:rPr>
                <w:sz w:val="18"/>
                <w:szCs w:val="18"/>
              </w:rPr>
              <w:t>satisfaisante</w:t>
            </w:r>
          </w:p>
        </w:tc>
        <w:tc>
          <w:tcPr>
            <w:tcW w:w="1788" w:type="dxa"/>
          </w:tcPr>
          <w:p w14:paraId="50584A98" w14:textId="7863D392" w:rsidR="00C16752" w:rsidRPr="00E41E3A" w:rsidRDefault="00C16752" w:rsidP="00E15D2C">
            <w:pPr>
              <w:spacing w:before="60" w:after="60"/>
              <w:jc w:val="center"/>
              <w:rPr>
                <w:i/>
                <w:sz w:val="18"/>
                <w:szCs w:val="18"/>
                <w:highlight w:val="yellow"/>
              </w:rPr>
            </w:pPr>
            <w:r w:rsidRPr="00E41E3A">
              <w:rPr>
                <w:i/>
                <w:sz w:val="18"/>
                <w:szCs w:val="18"/>
                <w:highlight w:val="yellow"/>
              </w:rPr>
              <w:t>[</w:t>
            </w:r>
            <w:r w:rsidR="00EC0499" w:rsidRPr="00E41E3A">
              <w:rPr>
                <w:i/>
                <w:sz w:val="18"/>
                <w:szCs w:val="18"/>
                <w:highlight w:val="yellow"/>
              </w:rPr>
              <w:t>20</w:t>
            </w:r>
            <w:r w:rsidR="00B60556" w:rsidRPr="00E41E3A">
              <w:rPr>
                <w:i/>
                <w:sz w:val="18"/>
                <w:szCs w:val="18"/>
                <w:highlight w:val="yellow"/>
              </w:rPr>
              <w:t>]</w:t>
            </w:r>
            <w:r w:rsidR="00EC0499" w:rsidRPr="00E41E3A">
              <w:rPr>
                <w:i/>
                <w:sz w:val="18"/>
                <w:szCs w:val="18"/>
              </w:rPr>
              <w:t>%</w:t>
            </w:r>
          </w:p>
        </w:tc>
      </w:tr>
      <w:tr w:rsidR="00C16752" w:rsidRPr="00E41E3A" w14:paraId="63269E7D" w14:textId="77777777" w:rsidTr="005146CA">
        <w:tc>
          <w:tcPr>
            <w:tcW w:w="6511" w:type="dxa"/>
          </w:tcPr>
          <w:p w14:paraId="1A3134AD" w14:textId="77777777" w:rsidR="00C16752" w:rsidRPr="006A7178" w:rsidRDefault="00C16752" w:rsidP="00183693">
            <w:pPr>
              <w:spacing w:before="60" w:after="60"/>
              <w:jc w:val="right"/>
              <w:rPr>
                <w:b/>
                <w:sz w:val="18"/>
                <w:szCs w:val="18"/>
                <w:u w:val="single"/>
              </w:rPr>
            </w:pPr>
            <w:r w:rsidRPr="006A7178">
              <w:rPr>
                <w:b/>
                <w:sz w:val="18"/>
                <w:szCs w:val="18"/>
                <w:u w:val="single"/>
              </w:rPr>
              <w:t>TOTAL</w:t>
            </w:r>
          </w:p>
        </w:tc>
        <w:tc>
          <w:tcPr>
            <w:tcW w:w="1788" w:type="dxa"/>
          </w:tcPr>
          <w:p w14:paraId="6CBE7F4D" w14:textId="77777777" w:rsidR="00C16752" w:rsidRPr="006A7178" w:rsidRDefault="00C16752" w:rsidP="00183693">
            <w:pPr>
              <w:spacing w:before="60" w:after="60"/>
              <w:jc w:val="center"/>
              <w:rPr>
                <w:b/>
                <w:sz w:val="18"/>
                <w:szCs w:val="18"/>
                <w:u w:val="single"/>
              </w:rPr>
            </w:pPr>
            <w:r w:rsidRPr="006A7178">
              <w:rPr>
                <w:b/>
                <w:sz w:val="18"/>
                <w:szCs w:val="18"/>
                <w:u w:val="single"/>
              </w:rPr>
              <w:t>100%</w:t>
            </w:r>
          </w:p>
        </w:tc>
      </w:tr>
    </w:tbl>
    <w:p w14:paraId="444FE316" w14:textId="231F2572" w:rsidR="00C16752" w:rsidRPr="006A7178" w:rsidRDefault="00C16752" w:rsidP="00C16752">
      <w:pPr>
        <w:ind w:left="576"/>
        <w:rPr>
          <w:b/>
          <w:sz w:val="18"/>
          <w:szCs w:val="18"/>
          <w:u w:val="single"/>
        </w:rPr>
      </w:pPr>
      <w:r w:rsidRPr="006A7178">
        <w:rPr>
          <w:b/>
          <w:sz w:val="18"/>
          <w:szCs w:val="18"/>
          <w:u w:val="single"/>
        </w:rPr>
        <w:t xml:space="preserve">Evaluation </w:t>
      </w:r>
      <w:r w:rsidR="00F23668" w:rsidRPr="00E41E3A">
        <w:rPr>
          <w:b/>
          <w:sz w:val="18"/>
          <w:szCs w:val="18"/>
          <w:u w:val="single"/>
        </w:rPr>
        <w:t>du critère technique</w:t>
      </w:r>
      <w:r w:rsidRPr="006A7178">
        <w:rPr>
          <w:b/>
          <w:sz w:val="18"/>
          <w:szCs w:val="18"/>
          <w:u w:val="single"/>
        </w:rPr>
        <w:t xml:space="preserve"> N°2</w:t>
      </w:r>
      <w:r w:rsidR="00B60556" w:rsidRPr="006A7178">
        <w:rPr>
          <w:b/>
          <w:sz w:val="18"/>
          <w:szCs w:val="18"/>
          <w:u w:val="single"/>
        </w:rPr>
        <w:t xml:space="preserve"> (</w:t>
      </w:r>
      <w:r w:rsidR="00F23668" w:rsidRPr="00E41E3A">
        <w:rPr>
          <w:b/>
          <w:sz w:val="18"/>
          <w:szCs w:val="18"/>
          <w:u w:val="single"/>
        </w:rPr>
        <w:t xml:space="preserve">Qualifications du </w:t>
      </w:r>
      <w:r w:rsidR="00916750" w:rsidRPr="00E41E3A">
        <w:rPr>
          <w:b/>
          <w:sz w:val="18"/>
          <w:szCs w:val="18"/>
          <w:u w:val="single"/>
        </w:rPr>
        <w:t>p</w:t>
      </w:r>
      <w:r w:rsidR="002557CB" w:rsidRPr="00E41E3A">
        <w:rPr>
          <w:b/>
          <w:sz w:val="18"/>
          <w:szCs w:val="18"/>
          <w:u w:val="single"/>
        </w:rPr>
        <w:t xml:space="preserve">ersonnel </w:t>
      </w:r>
      <w:r w:rsidR="00F23668" w:rsidRPr="00E41E3A">
        <w:rPr>
          <w:b/>
          <w:sz w:val="18"/>
          <w:szCs w:val="18"/>
          <w:u w:val="single"/>
        </w:rPr>
        <w:t>clé</w:t>
      </w:r>
      <w:r w:rsidR="00B60556" w:rsidRPr="006A7178">
        <w:rPr>
          <w:b/>
          <w:sz w:val="18"/>
          <w:szCs w:val="18"/>
          <w:u w:val="single"/>
        </w:rPr>
        <w:t>)</w:t>
      </w:r>
      <w:r w:rsidR="00F23668" w:rsidRPr="00E41E3A">
        <w:rPr>
          <w:b/>
          <w:sz w:val="18"/>
          <w:szCs w:val="18"/>
        </w:rPr>
        <w:t> </w:t>
      </w:r>
      <w:r w:rsidRPr="006A7178">
        <w:rPr>
          <w:b/>
          <w:sz w:val="18"/>
          <w:szCs w:val="18"/>
        </w:rPr>
        <w:t>:</w:t>
      </w:r>
    </w:p>
    <w:p w14:paraId="47C7ABBE" w14:textId="469C32C4" w:rsidR="00C16752" w:rsidRPr="00E41E3A" w:rsidRDefault="00F23668" w:rsidP="00C16752">
      <w:pPr>
        <w:ind w:left="576"/>
        <w:rPr>
          <w:sz w:val="18"/>
          <w:szCs w:val="18"/>
        </w:rPr>
      </w:pPr>
      <w:r w:rsidRPr="00E41E3A">
        <w:rPr>
          <w:sz w:val="18"/>
          <w:szCs w:val="18"/>
        </w:rPr>
        <w:t>Le nombre de points at</w:t>
      </w:r>
      <w:r w:rsidR="002557CB" w:rsidRPr="00E41E3A">
        <w:rPr>
          <w:sz w:val="18"/>
          <w:szCs w:val="18"/>
        </w:rPr>
        <w:t xml:space="preserve">tribué pour chaque </w:t>
      </w:r>
      <w:r w:rsidR="00916750" w:rsidRPr="00E41E3A">
        <w:rPr>
          <w:sz w:val="18"/>
          <w:szCs w:val="18"/>
        </w:rPr>
        <w:t>p</w:t>
      </w:r>
      <w:r w:rsidR="002557CB" w:rsidRPr="00E41E3A">
        <w:rPr>
          <w:sz w:val="18"/>
          <w:szCs w:val="18"/>
        </w:rPr>
        <w:t xml:space="preserve">ersonnel </w:t>
      </w:r>
      <w:r w:rsidRPr="00E41E3A">
        <w:rPr>
          <w:sz w:val="18"/>
          <w:szCs w:val="18"/>
        </w:rPr>
        <w:t>clé mentionné ci-dessus doit être déterminé sur la base de la décomposition suivante :</w:t>
      </w:r>
    </w:p>
    <w:tbl>
      <w:tblPr>
        <w:tblStyle w:val="Grilledutableau"/>
        <w:tblW w:w="8822" w:type="dxa"/>
        <w:tblInd w:w="534" w:type="dxa"/>
        <w:tblLook w:val="04A0" w:firstRow="1" w:lastRow="0" w:firstColumn="1" w:lastColumn="0" w:noHBand="0" w:noVBand="1"/>
      </w:tblPr>
      <w:tblGrid>
        <w:gridCol w:w="6696"/>
        <w:gridCol w:w="2126"/>
      </w:tblGrid>
      <w:tr w:rsidR="00C16752" w:rsidRPr="00E41E3A" w14:paraId="325A20AB" w14:textId="77777777" w:rsidTr="00A61962">
        <w:tc>
          <w:tcPr>
            <w:tcW w:w="6696" w:type="dxa"/>
            <w:tcBorders>
              <w:top w:val="nil"/>
              <w:left w:val="nil"/>
              <w:bottom w:val="nil"/>
              <w:right w:val="nil"/>
            </w:tcBorders>
          </w:tcPr>
          <w:p w14:paraId="2A71328D" w14:textId="42533E0B" w:rsidR="00C16752" w:rsidRPr="00E41E3A" w:rsidRDefault="00F23668" w:rsidP="00F23668">
            <w:pPr>
              <w:pStyle w:val="Paragraphedeliste"/>
              <w:numPr>
                <w:ilvl w:val="0"/>
                <w:numId w:val="199"/>
              </w:numPr>
              <w:spacing w:before="60" w:after="60"/>
              <w:ind w:left="600" w:hanging="567"/>
              <w:rPr>
                <w:sz w:val="18"/>
                <w:szCs w:val="18"/>
              </w:rPr>
            </w:pPr>
            <w:r w:rsidRPr="00E41E3A">
              <w:rPr>
                <w:sz w:val="18"/>
                <w:szCs w:val="18"/>
              </w:rPr>
              <w:t>Compétences générales (enseignement général, formation et expérience)</w:t>
            </w:r>
          </w:p>
        </w:tc>
        <w:tc>
          <w:tcPr>
            <w:tcW w:w="2126" w:type="dxa"/>
            <w:tcBorders>
              <w:top w:val="nil"/>
              <w:left w:val="nil"/>
              <w:bottom w:val="nil"/>
              <w:right w:val="nil"/>
            </w:tcBorders>
            <w:vAlign w:val="center"/>
          </w:tcPr>
          <w:p w14:paraId="53AD170D" w14:textId="2E3B674D" w:rsidR="00C16752" w:rsidRPr="00E41E3A" w:rsidRDefault="00C16752" w:rsidP="00E15D2C">
            <w:pPr>
              <w:spacing w:before="60" w:after="60"/>
              <w:jc w:val="center"/>
              <w:rPr>
                <w:sz w:val="18"/>
                <w:szCs w:val="18"/>
              </w:rPr>
            </w:pPr>
            <w:r w:rsidRPr="00E41E3A">
              <w:rPr>
                <w:i/>
                <w:sz w:val="18"/>
                <w:szCs w:val="18"/>
                <w:highlight w:val="yellow"/>
              </w:rPr>
              <w:t>[10]</w:t>
            </w:r>
            <w:r w:rsidRPr="00E41E3A">
              <w:rPr>
                <w:sz w:val="18"/>
                <w:szCs w:val="18"/>
              </w:rPr>
              <w:t>%</w:t>
            </w:r>
          </w:p>
        </w:tc>
      </w:tr>
      <w:tr w:rsidR="00C16752" w:rsidRPr="00E41E3A" w14:paraId="6D1BAEC1" w14:textId="77777777" w:rsidTr="00A61962">
        <w:tc>
          <w:tcPr>
            <w:tcW w:w="6696" w:type="dxa"/>
            <w:tcBorders>
              <w:top w:val="nil"/>
              <w:left w:val="nil"/>
              <w:bottom w:val="nil"/>
              <w:right w:val="nil"/>
            </w:tcBorders>
          </w:tcPr>
          <w:p w14:paraId="46A41CE2" w14:textId="0FF87A7A" w:rsidR="00C16752" w:rsidRPr="00E41E3A" w:rsidRDefault="007F30ED" w:rsidP="00F81A94">
            <w:pPr>
              <w:pStyle w:val="Paragraphedeliste"/>
              <w:numPr>
                <w:ilvl w:val="0"/>
                <w:numId w:val="199"/>
              </w:numPr>
              <w:spacing w:before="60" w:after="60"/>
              <w:ind w:left="600" w:hanging="567"/>
              <w:rPr>
                <w:sz w:val="18"/>
                <w:szCs w:val="18"/>
              </w:rPr>
            </w:pPr>
            <w:r>
              <w:rPr>
                <w:sz w:val="18"/>
                <w:szCs w:val="18"/>
              </w:rPr>
              <w:t>Expériences similaires</w:t>
            </w:r>
            <w:r w:rsidR="00F81A94" w:rsidRPr="00E41E3A">
              <w:rPr>
                <w:sz w:val="18"/>
                <w:szCs w:val="18"/>
              </w:rPr>
              <w:t xml:space="preserve"> (</w:t>
            </w:r>
            <w:r>
              <w:rPr>
                <w:sz w:val="18"/>
                <w:szCs w:val="18"/>
              </w:rPr>
              <w:t>responsabilités similaires pour des travaux similaires en termes de complexité, d</w:t>
            </w:r>
            <w:r w:rsidR="001B799B">
              <w:rPr>
                <w:sz w:val="18"/>
                <w:szCs w:val="18"/>
              </w:rPr>
              <w:t>e type d</w:t>
            </w:r>
            <w:r>
              <w:rPr>
                <w:sz w:val="18"/>
                <w:szCs w:val="18"/>
              </w:rPr>
              <w:t>’ouvrage, de dimension)</w:t>
            </w:r>
          </w:p>
        </w:tc>
        <w:tc>
          <w:tcPr>
            <w:tcW w:w="2126" w:type="dxa"/>
            <w:tcBorders>
              <w:top w:val="nil"/>
              <w:left w:val="nil"/>
              <w:bottom w:val="nil"/>
              <w:right w:val="nil"/>
            </w:tcBorders>
            <w:vAlign w:val="center"/>
          </w:tcPr>
          <w:p w14:paraId="20F4DEFF" w14:textId="496499EA" w:rsidR="00C16752" w:rsidRPr="00E41E3A" w:rsidRDefault="00C16752" w:rsidP="00E15D2C">
            <w:pPr>
              <w:spacing w:before="60" w:after="60"/>
              <w:jc w:val="center"/>
              <w:rPr>
                <w:sz w:val="18"/>
                <w:szCs w:val="18"/>
              </w:rPr>
            </w:pPr>
            <w:r w:rsidRPr="00E41E3A">
              <w:rPr>
                <w:i/>
                <w:sz w:val="18"/>
                <w:szCs w:val="18"/>
                <w:highlight w:val="yellow"/>
              </w:rPr>
              <w:t>[</w:t>
            </w:r>
            <w:r w:rsidR="00B60556" w:rsidRPr="00E41E3A">
              <w:rPr>
                <w:i/>
                <w:sz w:val="18"/>
                <w:szCs w:val="18"/>
                <w:highlight w:val="yellow"/>
              </w:rPr>
              <w:t>6</w:t>
            </w:r>
            <w:r w:rsidRPr="00E41E3A">
              <w:rPr>
                <w:i/>
                <w:sz w:val="18"/>
                <w:szCs w:val="18"/>
                <w:highlight w:val="yellow"/>
              </w:rPr>
              <w:t>0]</w:t>
            </w:r>
            <w:r w:rsidRPr="00E41E3A">
              <w:rPr>
                <w:sz w:val="18"/>
                <w:szCs w:val="18"/>
              </w:rPr>
              <w:t>%</w:t>
            </w:r>
          </w:p>
        </w:tc>
      </w:tr>
      <w:tr w:rsidR="00C16752" w:rsidRPr="00E41E3A" w14:paraId="6923B6F7" w14:textId="77777777" w:rsidTr="00A61962">
        <w:tc>
          <w:tcPr>
            <w:tcW w:w="6696" w:type="dxa"/>
            <w:tcBorders>
              <w:top w:val="nil"/>
              <w:left w:val="nil"/>
              <w:bottom w:val="nil"/>
              <w:right w:val="nil"/>
            </w:tcBorders>
          </w:tcPr>
          <w:p w14:paraId="5A0C2550" w14:textId="0FE8B39C" w:rsidR="00C16752" w:rsidRPr="00E41E3A" w:rsidRDefault="00F81A94" w:rsidP="006F2ED7">
            <w:pPr>
              <w:pStyle w:val="Paragraphedeliste"/>
              <w:numPr>
                <w:ilvl w:val="0"/>
                <w:numId w:val="199"/>
              </w:numPr>
              <w:spacing w:before="60" w:after="60"/>
              <w:ind w:left="600" w:hanging="567"/>
              <w:rPr>
                <w:sz w:val="18"/>
                <w:szCs w:val="18"/>
              </w:rPr>
            </w:pPr>
            <w:r w:rsidRPr="00E41E3A">
              <w:rPr>
                <w:sz w:val="18"/>
                <w:szCs w:val="18"/>
              </w:rPr>
              <w:t xml:space="preserve">Expérience pertinente dans </w:t>
            </w:r>
            <w:r w:rsidR="004674B8" w:rsidRPr="00E41E3A">
              <w:rPr>
                <w:sz w:val="18"/>
                <w:szCs w:val="18"/>
              </w:rPr>
              <w:t>la région</w:t>
            </w:r>
            <w:r w:rsidR="00C16752" w:rsidRPr="00E41E3A">
              <w:rPr>
                <w:sz w:val="18"/>
                <w:szCs w:val="18"/>
              </w:rPr>
              <w:t xml:space="preserve"> (</w:t>
            </w:r>
            <w:r w:rsidR="004674B8" w:rsidRPr="00E41E3A">
              <w:rPr>
                <w:sz w:val="18"/>
                <w:szCs w:val="18"/>
              </w:rPr>
              <w:t>pratique de la/des langue(s) locales(s) dans le cadre professionnel, connaissance de la culture locale</w:t>
            </w:r>
            <w:r w:rsidR="006F2ED7" w:rsidRPr="00E41E3A">
              <w:rPr>
                <w:sz w:val="18"/>
                <w:szCs w:val="18"/>
              </w:rPr>
              <w:t xml:space="preserve"> ou du système administratif, de l'organisation du gouvernement, etc.</w:t>
            </w:r>
            <w:r w:rsidR="00C16752" w:rsidRPr="00E41E3A">
              <w:rPr>
                <w:sz w:val="18"/>
                <w:szCs w:val="18"/>
              </w:rPr>
              <w:t>)</w:t>
            </w:r>
          </w:p>
        </w:tc>
        <w:tc>
          <w:tcPr>
            <w:tcW w:w="2126" w:type="dxa"/>
            <w:tcBorders>
              <w:top w:val="nil"/>
              <w:left w:val="nil"/>
              <w:bottom w:val="nil"/>
              <w:right w:val="nil"/>
            </w:tcBorders>
            <w:vAlign w:val="center"/>
          </w:tcPr>
          <w:p w14:paraId="1F004A00" w14:textId="25E9067F" w:rsidR="00C16752" w:rsidRPr="00E41E3A" w:rsidRDefault="00C16752" w:rsidP="00E15D2C">
            <w:pPr>
              <w:spacing w:before="60" w:after="60"/>
              <w:jc w:val="center"/>
              <w:rPr>
                <w:sz w:val="18"/>
                <w:szCs w:val="18"/>
              </w:rPr>
            </w:pPr>
            <w:r w:rsidRPr="00E41E3A">
              <w:rPr>
                <w:i/>
                <w:sz w:val="18"/>
                <w:szCs w:val="18"/>
                <w:highlight w:val="yellow"/>
              </w:rPr>
              <w:t>[</w:t>
            </w:r>
            <w:r w:rsidR="00B60556" w:rsidRPr="00E41E3A">
              <w:rPr>
                <w:i/>
                <w:sz w:val="18"/>
                <w:szCs w:val="18"/>
                <w:highlight w:val="yellow"/>
              </w:rPr>
              <w:t>1</w:t>
            </w:r>
            <w:r w:rsidRPr="00E41E3A">
              <w:rPr>
                <w:i/>
                <w:sz w:val="18"/>
                <w:szCs w:val="18"/>
                <w:highlight w:val="yellow"/>
              </w:rPr>
              <w:t>0]</w:t>
            </w:r>
            <w:r w:rsidRPr="00E41E3A">
              <w:rPr>
                <w:sz w:val="18"/>
                <w:szCs w:val="18"/>
              </w:rPr>
              <w:t>%</w:t>
            </w:r>
          </w:p>
        </w:tc>
      </w:tr>
      <w:tr w:rsidR="00C16752" w:rsidRPr="00E41E3A" w14:paraId="5E74819E" w14:textId="77777777" w:rsidTr="00A61962">
        <w:tc>
          <w:tcPr>
            <w:tcW w:w="6696" w:type="dxa"/>
            <w:tcBorders>
              <w:top w:val="nil"/>
              <w:left w:val="nil"/>
              <w:bottom w:val="nil"/>
              <w:right w:val="nil"/>
            </w:tcBorders>
          </w:tcPr>
          <w:p w14:paraId="1A2F2130" w14:textId="2AA1F40E" w:rsidR="00C16752" w:rsidRPr="00E41E3A" w:rsidRDefault="00C16752">
            <w:pPr>
              <w:pStyle w:val="Paragraphedeliste"/>
              <w:numPr>
                <w:ilvl w:val="0"/>
                <w:numId w:val="199"/>
              </w:numPr>
              <w:spacing w:before="60" w:after="60"/>
              <w:ind w:left="600" w:hanging="567"/>
              <w:rPr>
                <w:sz w:val="18"/>
                <w:szCs w:val="18"/>
              </w:rPr>
            </w:pPr>
            <w:r w:rsidRPr="00E41E3A">
              <w:rPr>
                <w:sz w:val="18"/>
                <w:szCs w:val="18"/>
              </w:rPr>
              <w:t>N</w:t>
            </w:r>
            <w:r w:rsidR="002557CB" w:rsidRPr="00E41E3A">
              <w:rPr>
                <w:sz w:val="18"/>
                <w:szCs w:val="18"/>
              </w:rPr>
              <w:t xml:space="preserve">ombre d'années d'expérience du </w:t>
            </w:r>
            <w:r w:rsidR="00916750" w:rsidRPr="00E41E3A">
              <w:rPr>
                <w:sz w:val="18"/>
                <w:szCs w:val="18"/>
              </w:rPr>
              <w:t>p</w:t>
            </w:r>
            <w:r w:rsidR="002557CB" w:rsidRPr="00E41E3A">
              <w:rPr>
                <w:sz w:val="18"/>
                <w:szCs w:val="18"/>
              </w:rPr>
              <w:t xml:space="preserve">ersonnel </w:t>
            </w:r>
            <w:r w:rsidR="006F2ED7" w:rsidRPr="00E41E3A">
              <w:rPr>
                <w:sz w:val="18"/>
                <w:szCs w:val="18"/>
              </w:rPr>
              <w:t xml:space="preserve">clé avec </w:t>
            </w:r>
            <w:r w:rsidR="009D7049">
              <w:rPr>
                <w:sz w:val="18"/>
                <w:szCs w:val="18"/>
              </w:rPr>
              <w:t>le Soumissionnaire</w:t>
            </w:r>
            <w:r w:rsidR="001F7C69">
              <w:rPr>
                <w:sz w:val="18"/>
                <w:szCs w:val="18"/>
              </w:rPr>
              <w:t xml:space="preserve"> et ses éventuels partenaires</w:t>
            </w:r>
          </w:p>
        </w:tc>
        <w:tc>
          <w:tcPr>
            <w:tcW w:w="2126" w:type="dxa"/>
            <w:tcBorders>
              <w:top w:val="nil"/>
              <w:left w:val="nil"/>
              <w:bottom w:val="nil"/>
              <w:right w:val="nil"/>
            </w:tcBorders>
            <w:vAlign w:val="center"/>
          </w:tcPr>
          <w:p w14:paraId="1D18E0CB" w14:textId="5869A92D" w:rsidR="00C16752" w:rsidRPr="00E41E3A" w:rsidRDefault="00C16752" w:rsidP="00E15D2C">
            <w:pPr>
              <w:spacing w:before="60" w:after="60"/>
              <w:jc w:val="center"/>
              <w:rPr>
                <w:sz w:val="18"/>
                <w:szCs w:val="18"/>
              </w:rPr>
            </w:pPr>
            <w:r w:rsidRPr="00E41E3A">
              <w:rPr>
                <w:i/>
                <w:sz w:val="18"/>
                <w:szCs w:val="18"/>
                <w:highlight w:val="yellow"/>
              </w:rPr>
              <w:t>[20]</w:t>
            </w:r>
            <w:r w:rsidRPr="00E41E3A">
              <w:rPr>
                <w:sz w:val="18"/>
                <w:szCs w:val="18"/>
              </w:rPr>
              <w:t>%</w:t>
            </w:r>
          </w:p>
        </w:tc>
      </w:tr>
      <w:tr w:rsidR="00C16752" w:rsidRPr="00E41E3A" w14:paraId="235D4634" w14:textId="77777777" w:rsidTr="00A61962">
        <w:tc>
          <w:tcPr>
            <w:tcW w:w="6696" w:type="dxa"/>
            <w:tcBorders>
              <w:top w:val="nil"/>
              <w:left w:val="nil"/>
              <w:bottom w:val="nil"/>
              <w:right w:val="nil"/>
            </w:tcBorders>
          </w:tcPr>
          <w:p w14:paraId="369D7B3E" w14:textId="3F8576A1" w:rsidR="00C16752" w:rsidRPr="00E41E3A" w:rsidRDefault="00711D8F" w:rsidP="00183693">
            <w:pPr>
              <w:spacing w:before="60" w:after="60"/>
              <w:jc w:val="right"/>
              <w:rPr>
                <w:b/>
                <w:sz w:val="18"/>
                <w:szCs w:val="18"/>
              </w:rPr>
            </w:pPr>
            <w:r>
              <w:rPr>
                <w:b/>
                <w:sz w:val="18"/>
                <w:szCs w:val="18"/>
              </w:rPr>
              <w:t>TOTAL</w:t>
            </w:r>
          </w:p>
        </w:tc>
        <w:tc>
          <w:tcPr>
            <w:tcW w:w="2126" w:type="dxa"/>
            <w:tcBorders>
              <w:top w:val="nil"/>
              <w:left w:val="nil"/>
              <w:bottom w:val="nil"/>
              <w:right w:val="nil"/>
            </w:tcBorders>
            <w:vAlign w:val="center"/>
          </w:tcPr>
          <w:p w14:paraId="528DC221" w14:textId="77777777" w:rsidR="00C16752" w:rsidRPr="00E41E3A" w:rsidRDefault="00C16752" w:rsidP="00183693">
            <w:pPr>
              <w:spacing w:before="60" w:after="60"/>
              <w:jc w:val="center"/>
              <w:rPr>
                <w:b/>
                <w:sz w:val="18"/>
                <w:szCs w:val="18"/>
              </w:rPr>
            </w:pPr>
            <w:r w:rsidRPr="00E41E3A">
              <w:rPr>
                <w:b/>
                <w:sz w:val="18"/>
                <w:szCs w:val="18"/>
              </w:rPr>
              <w:t>100%</w:t>
            </w:r>
          </w:p>
        </w:tc>
      </w:tr>
    </w:tbl>
    <w:p w14:paraId="5E956EAA" w14:textId="77777777" w:rsidR="0004399B" w:rsidRDefault="0004399B" w:rsidP="0004399B">
      <w:pPr>
        <w:spacing w:after="102"/>
        <w:ind w:left="576"/>
      </w:pPr>
    </w:p>
    <w:p w14:paraId="1AD01A04" w14:textId="4A7F5D3B" w:rsidR="009D7049" w:rsidRPr="006A7178" w:rsidRDefault="009D7049" w:rsidP="0004399B">
      <w:pPr>
        <w:spacing w:after="102"/>
        <w:ind w:left="576"/>
      </w:pPr>
      <w:r w:rsidRPr="00876992">
        <w:t>En appliquant les critères et les pondérations décrits ci-</w:t>
      </w:r>
      <w:r>
        <w:t>dessus</w:t>
      </w:r>
      <w:r w:rsidRPr="006A7178">
        <w:t xml:space="preserve">, le Maitre d’Ouvrage détermine la notation technique (T) de chaque </w:t>
      </w:r>
      <w:r>
        <w:t>O</w:t>
      </w:r>
      <w:r w:rsidRPr="006A7178">
        <w:t>ffre jugée conforme pour l’essentiel.</w:t>
      </w:r>
    </w:p>
    <w:p w14:paraId="7966C516" w14:textId="61A0C8FC" w:rsidR="005C116F" w:rsidRPr="009F735E" w:rsidRDefault="00C014A5" w:rsidP="009F735E">
      <w:pPr>
        <w:pStyle w:val="Heading2"/>
        <w:numPr>
          <w:ilvl w:val="1"/>
          <w:numId w:val="766"/>
        </w:numPr>
        <w:spacing w:before="240" w:after="120"/>
        <w:ind w:left="578" w:hanging="578"/>
        <w:rPr>
          <w:b/>
          <w:bCs/>
        </w:rPr>
      </w:pPr>
      <w:r w:rsidRPr="009F735E">
        <w:rPr>
          <w:b/>
          <w:bCs/>
        </w:rPr>
        <w:t xml:space="preserve">Evaluation </w:t>
      </w:r>
      <w:r w:rsidR="006F2ED7" w:rsidRPr="009F735E">
        <w:rPr>
          <w:b/>
          <w:bCs/>
        </w:rPr>
        <w:t xml:space="preserve">du </w:t>
      </w:r>
      <w:r w:rsidR="00291397" w:rsidRPr="009F735E">
        <w:rPr>
          <w:b/>
          <w:bCs/>
        </w:rPr>
        <w:t>m</w:t>
      </w:r>
      <w:r w:rsidR="006F2ED7" w:rsidRPr="009F735E">
        <w:rPr>
          <w:b/>
          <w:bCs/>
        </w:rPr>
        <w:t>ontant de l'Offre</w:t>
      </w:r>
    </w:p>
    <w:p w14:paraId="6E9B2B29" w14:textId="54E22AD1" w:rsidR="00C014A5" w:rsidRPr="00E41E3A" w:rsidRDefault="006F2ED7" w:rsidP="0004399B">
      <w:pPr>
        <w:pStyle w:val="Paragraphedeliste"/>
        <w:keepNext/>
        <w:keepLines/>
        <w:numPr>
          <w:ilvl w:val="0"/>
          <w:numId w:val="48"/>
        </w:numPr>
        <w:spacing w:before="120" w:after="120"/>
        <w:ind w:left="1134" w:hanging="567"/>
        <w:contextualSpacing w:val="0"/>
        <w:rPr>
          <w:u w:val="single"/>
        </w:rPr>
      </w:pPr>
      <w:r w:rsidRPr="00E41E3A">
        <w:rPr>
          <w:u w:val="single"/>
        </w:rPr>
        <w:t>Evaluation de la Valeur Actuelle Nette.</w:t>
      </w:r>
    </w:p>
    <w:p w14:paraId="51D3AE84" w14:textId="7FA251E3" w:rsidR="00C014A5" w:rsidRPr="00E41E3A" w:rsidRDefault="00313C3E" w:rsidP="00726A53">
      <w:pPr>
        <w:keepNext/>
        <w:keepLines/>
        <w:spacing w:before="60" w:after="60"/>
        <w:ind w:left="1134"/>
      </w:pPr>
      <w:r w:rsidRPr="00E41E3A">
        <w:t>Aucun</w:t>
      </w:r>
      <w:r w:rsidR="00577AFA" w:rsidRPr="00E41E3A">
        <w:t>e actualisation</w:t>
      </w:r>
      <w:r w:rsidR="00F12FBA" w:rsidRPr="00E41E3A">
        <w:t xml:space="preserve"> </w:t>
      </w:r>
      <w:r w:rsidRPr="00E41E3A">
        <w:t>ne sera appliqué</w:t>
      </w:r>
      <w:r w:rsidR="00577AFA" w:rsidRPr="00E41E3A">
        <w:t>e</w:t>
      </w:r>
      <w:r w:rsidRPr="00E41E3A">
        <w:t xml:space="preserve"> sur le </w:t>
      </w:r>
      <w:r w:rsidR="00291397">
        <w:t>m</w:t>
      </w:r>
      <w:r w:rsidRPr="00E41E3A">
        <w:t>ontant de l'Offre pour la Conception</w:t>
      </w:r>
      <w:r w:rsidRPr="00E41E3A">
        <w:noBreakHyphen/>
        <w:t>R</w:t>
      </w:r>
      <w:r w:rsidR="006F2ED7" w:rsidRPr="00E41E3A">
        <w:t>éalisation</w:t>
      </w:r>
      <w:r w:rsidR="00876992">
        <w:t xml:space="preserve"> (indiqué </w:t>
      </w:r>
      <w:r w:rsidR="00C14131">
        <w:t>dans</w:t>
      </w:r>
      <w:r w:rsidR="00400A18">
        <w:t xml:space="preserve"> la </w:t>
      </w:r>
      <w:r w:rsidR="00E676B2">
        <w:t>Lettre de soumission – Offre</w:t>
      </w:r>
      <w:r w:rsidR="00400A18">
        <w:t xml:space="preserve"> Financière)</w:t>
      </w:r>
      <w:r w:rsidR="00C014A5" w:rsidRPr="00E41E3A">
        <w:t>.</w:t>
      </w:r>
    </w:p>
    <w:p w14:paraId="40DAEA13" w14:textId="13288225" w:rsidR="00C014A5" w:rsidRPr="00E41E3A" w:rsidRDefault="00313C3E">
      <w:pPr>
        <w:spacing w:before="60" w:after="60"/>
        <w:ind w:left="1134"/>
      </w:pPr>
      <w:r w:rsidRPr="00E41E3A">
        <w:t xml:space="preserve">Concernant l'Evaluation de la Valeur Actuelle Nette du </w:t>
      </w:r>
      <w:r w:rsidR="00291397">
        <w:t>m</w:t>
      </w:r>
      <w:r w:rsidRPr="00E41E3A">
        <w:t>ontant de l'Offre pour la Prestation d'Exploitation</w:t>
      </w:r>
      <w:r w:rsidR="00400A18">
        <w:t xml:space="preserve"> (indiqué </w:t>
      </w:r>
      <w:r w:rsidR="00C14131">
        <w:t>dans</w:t>
      </w:r>
      <w:r w:rsidR="00400A18">
        <w:t xml:space="preserve"> la </w:t>
      </w:r>
      <w:r w:rsidR="00E676B2">
        <w:t>Lettre de soumission – Offre</w:t>
      </w:r>
      <w:r w:rsidR="00400A18">
        <w:t xml:space="preserve"> Financière)</w:t>
      </w:r>
      <w:r w:rsidRPr="00E41E3A">
        <w:t xml:space="preserve">, les montants annuels des Bordereaux de Prix de la Prestation d'Exploitation </w:t>
      </w:r>
      <w:r w:rsidR="00577AFA" w:rsidRPr="00E41E3A">
        <w:t>ajusté</w:t>
      </w:r>
      <w:r w:rsidRPr="00E41E3A">
        <w:t xml:space="preserve"> conformément à l'Article 3</w:t>
      </w:r>
      <w:r w:rsidR="00BD2930">
        <w:t>8</w:t>
      </w:r>
      <w:r w:rsidRPr="00E41E3A">
        <w:t xml:space="preserve">.2(a) à (e) des IS, </w:t>
      </w:r>
      <w:r w:rsidR="00577AFA" w:rsidRPr="00E41E3A">
        <w:t>seront</w:t>
      </w:r>
      <w:r w:rsidRPr="00E41E3A">
        <w:t xml:space="preserve"> </w:t>
      </w:r>
      <w:r w:rsidR="00F12FBA" w:rsidRPr="00E41E3A">
        <w:t>actualisés en appliquant le taux d'actualisation "</w:t>
      </w:r>
      <w:r w:rsidR="00F12FBA" w:rsidRPr="00E41E3A">
        <w:rPr>
          <w:i/>
        </w:rPr>
        <w:t>I</w:t>
      </w:r>
      <w:r w:rsidR="00F12FBA" w:rsidRPr="00E41E3A">
        <w:t>"</w:t>
      </w:r>
      <w:r w:rsidR="00577AFA" w:rsidRPr="00E41E3A">
        <w:t xml:space="preserve"> de </w:t>
      </w:r>
      <w:r w:rsidR="00C014A5" w:rsidRPr="00E41E3A">
        <w:t>______ %</w:t>
      </w:r>
      <w:r w:rsidR="003355F2" w:rsidRPr="00E41E3A">
        <w:t xml:space="preserve"> </w:t>
      </w:r>
      <w:r w:rsidR="003355F2" w:rsidRPr="00E41E3A">
        <w:rPr>
          <w:i/>
          <w:highlight w:val="yellow"/>
        </w:rPr>
        <w:t>[ins</w:t>
      </w:r>
      <w:r w:rsidR="00577AFA" w:rsidRPr="00E41E3A">
        <w:rPr>
          <w:i/>
          <w:highlight w:val="yellow"/>
        </w:rPr>
        <w:t xml:space="preserve">érer le taux, </w:t>
      </w:r>
      <w:r w:rsidR="00C14131">
        <w:rPr>
          <w:i/>
          <w:highlight w:val="yellow"/>
        </w:rPr>
        <w:t xml:space="preserve">généralement </w:t>
      </w:r>
      <w:r w:rsidR="00577AFA" w:rsidRPr="00E41E3A">
        <w:rPr>
          <w:i/>
          <w:highlight w:val="yellow"/>
        </w:rPr>
        <w:t>entre</w:t>
      </w:r>
      <w:r w:rsidR="00F9497A" w:rsidRPr="00E41E3A">
        <w:rPr>
          <w:i/>
          <w:highlight w:val="yellow"/>
        </w:rPr>
        <w:t xml:space="preserve"> 3 </w:t>
      </w:r>
      <w:r w:rsidR="00577AFA" w:rsidRPr="00E41E3A">
        <w:rPr>
          <w:i/>
          <w:highlight w:val="yellow"/>
        </w:rPr>
        <w:t>et</w:t>
      </w:r>
      <w:r w:rsidR="00F9497A" w:rsidRPr="00E41E3A">
        <w:rPr>
          <w:i/>
          <w:highlight w:val="yellow"/>
        </w:rPr>
        <w:t xml:space="preserve"> 5</w:t>
      </w:r>
      <w:r w:rsidR="003355F2" w:rsidRPr="00E41E3A">
        <w:rPr>
          <w:i/>
          <w:highlight w:val="yellow"/>
        </w:rPr>
        <w:t>%]</w:t>
      </w:r>
      <w:r w:rsidR="00C014A5" w:rsidRPr="00E41E3A">
        <w:t xml:space="preserve">. </w:t>
      </w:r>
    </w:p>
    <w:p w14:paraId="2952B8DD" w14:textId="1F3D7115" w:rsidR="00C014A5" w:rsidRPr="00E41E3A" w:rsidRDefault="00577AFA" w:rsidP="0004399B">
      <w:pPr>
        <w:pStyle w:val="Paragraphedeliste"/>
        <w:keepNext/>
        <w:keepLines/>
        <w:numPr>
          <w:ilvl w:val="0"/>
          <w:numId w:val="48"/>
        </w:numPr>
        <w:spacing w:before="120" w:after="120"/>
        <w:ind w:left="1134" w:hanging="567"/>
        <w:contextualSpacing w:val="0"/>
        <w:rPr>
          <w:u w:val="single"/>
        </w:rPr>
      </w:pPr>
      <w:r w:rsidRPr="00E41E3A">
        <w:rPr>
          <w:u w:val="single"/>
        </w:rPr>
        <w:t>Coûts d'Exploitation et/ou de Maintenance</w:t>
      </w:r>
    </w:p>
    <w:p w14:paraId="3AFC9DD1" w14:textId="613E14E2" w:rsidR="009D7049" w:rsidRDefault="00240F95" w:rsidP="00726A53">
      <w:pPr>
        <w:spacing w:before="60" w:after="60"/>
        <w:ind w:left="1134"/>
      </w:pPr>
      <w:r w:rsidRPr="00E41E3A">
        <w:t xml:space="preserve">Pour tenir compte de la totalité des coûts d'exploitation et/ou de maintenance des </w:t>
      </w:r>
      <w:r w:rsidR="009D7049">
        <w:t>o</w:t>
      </w:r>
      <w:r w:rsidRPr="00E41E3A">
        <w:t>uvrages</w:t>
      </w:r>
      <w:r w:rsidR="001F7E31" w:rsidRPr="00E41E3A">
        <w:t xml:space="preserve">, le </w:t>
      </w:r>
      <w:r w:rsidR="00291397">
        <w:t>m</w:t>
      </w:r>
      <w:r w:rsidR="001F7E31" w:rsidRPr="00E41E3A">
        <w:t xml:space="preserve">ontant de l'Offre sera ajusté, </w:t>
      </w:r>
      <w:r w:rsidR="009D7049">
        <w:t>aux</w:t>
      </w:r>
      <w:r w:rsidR="001F7E31" w:rsidRPr="00E41E3A">
        <w:t xml:space="preserve"> fins d'évaluation seulement. </w:t>
      </w:r>
      <w:r w:rsidR="006C630D" w:rsidRPr="00E41E3A">
        <w:t xml:space="preserve">L'ajustement sera calculé en </w:t>
      </w:r>
      <w:r w:rsidR="009D7049" w:rsidRPr="009D7049">
        <w:t>considérant les coûts totaux de la conception</w:t>
      </w:r>
      <w:r w:rsidR="009D7049">
        <w:t>,</w:t>
      </w:r>
      <w:r w:rsidR="009D7049" w:rsidRPr="009D7049">
        <w:t xml:space="preserve"> de la construction, de l’exploitation, de </w:t>
      </w:r>
      <w:r w:rsidR="009D7049">
        <w:t xml:space="preserve">la </w:t>
      </w:r>
      <w:r w:rsidR="009D7049" w:rsidRPr="009D7049">
        <w:t>maintenan</w:t>
      </w:r>
      <w:r w:rsidR="009D7049">
        <w:t>ce</w:t>
      </w:r>
      <w:r w:rsidR="009D7049" w:rsidRPr="009D7049">
        <w:t>, et de renouvellement des équipements pendant la durée de vie des ouvrages</w:t>
      </w:r>
      <w:r w:rsidR="009D7049">
        <w:t>.</w:t>
      </w:r>
    </w:p>
    <w:p w14:paraId="658AC795" w14:textId="095919F2" w:rsidR="00C014A5" w:rsidRPr="00E41E3A" w:rsidRDefault="009D7049" w:rsidP="00726A53">
      <w:pPr>
        <w:spacing w:before="60" w:after="60"/>
        <w:ind w:left="1134"/>
      </w:pPr>
      <w:r>
        <w:t>D'abord,</w:t>
      </w:r>
      <w:r w:rsidR="006C630D" w:rsidRPr="00E41E3A">
        <w:t xml:space="preserve"> le total du Prix Evalué d'Exploitation &amp; de Maintenance </w:t>
      </w:r>
      <w:r w:rsidR="002F54B8" w:rsidRPr="00E41E3A">
        <w:t>(P</w:t>
      </w:r>
      <w:r w:rsidR="006C630D" w:rsidRPr="00E41E3A">
        <w:t>EEM</w:t>
      </w:r>
      <w:r w:rsidR="002F54B8" w:rsidRPr="00E41E3A">
        <w:t>)</w:t>
      </w:r>
      <w:r w:rsidR="003355F2" w:rsidRPr="00E41E3A">
        <w:t xml:space="preserve"> </w:t>
      </w:r>
      <w:r w:rsidR="00991724">
        <w:t xml:space="preserve">est calculé </w:t>
      </w:r>
      <w:r w:rsidR="006C630D" w:rsidRPr="00E41E3A">
        <w:t xml:space="preserve">selon la formule suivante </w:t>
      </w:r>
      <w:r w:rsidR="003355F2" w:rsidRPr="00E41E3A">
        <w:t>:</w:t>
      </w:r>
    </w:p>
    <w:p w14:paraId="18177C0B" w14:textId="6E3A7BA0" w:rsidR="00C014A5" w:rsidRPr="00E41E3A" w:rsidRDefault="003355F2" w:rsidP="00726A53">
      <w:pPr>
        <w:spacing w:before="60" w:after="60"/>
        <w:jc w:val="center"/>
        <w:rPr>
          <w:sz w:val="22"/>
          <w:szCs w:val="22"/>
        </w:rPr>
      </w:pPr>
      <m:oMathPara>
        <m:oMath>
          <m:r>
            <w:rPr>
              <w:rFonts w:ascii="Cambria Math" w:eastAsia="Cambria Math" w:hAnsi="Cambria Math" w:cs="Cambria Math"/>
            </w:rPr>
            <m:t xml:space="preserve">PEEM= </m:t>
          </m:r>
          <m:nary>
            <m:naryPr>
              <m:chr m:val="∑"/>
              <m:limLoc m:val="undOvr"/>
              <m:ctrlPr>
                <w:rPr>
                  <w:rFonts w:ascii="Cambria Math" w:eastAsia="Cambria Math" w:hAnsi="Cambria Math" w:cs="Cambria Math"/>
                  <w:i/>
                </w:rPr>
              </m:ctrlPr>
            </m:naryPr>
            <m:sub>
              <m:r>
                <w:rPr>
                  <w:rFonts w:ascii="Cambria Math" w:eastAsia="Cambria Math" w:hAnsi="Cambria Math" w:cs="Cambria Math"/>
                </w:rPr>
                <m:t>x=1</m:t>
              </m:r>
            </m:sub>
            <m:sup>
              <m:r>
                <w:rPr>
                  <w:rFonts w:ascii="Cambria Math" w:eastAsia="Cambria Math" w:hAnsi="Cambria Math" w:cs="Cambria Math"/>
                </w:rPr>
                <m:t>N</m:t>
              </m:r>
            </m:sup>
            <m:e>
              <m:sSub>
                <m:sSubPr>
                  <m:ctrlPr>
                    <w:rPr>
                      <w:rFonts w:ascii="Cambria Math" w:eastAsia="Cambria Math" w:hAnsi="Cambria Math" w:cs="Cambria Math"/>
                      <w:i/>
                    </w:rPr>
                  </m:ctrlPr>
                </m:sSubPr>
                <m:e>
                  <m:r>
                    <w:rPr>
                      <w:rFonts w:ascii="Cambria Math" w:eastAsia="Cambria Math" w:hAnsi="Cambria Math" w:cs="Cambria Math"/>
                    </w:rPr>
                    <m:t>PE</m:t>
                  </m:r>
                </m:e>
                <m:sub>
                  <m:r>
                    <w:rPr>
                      <w:rFonts w:ascii="Cambria Math" w:eastAsia="Cambria Math" w:hAnsi="Cambria Math" w:cs="Cambria Math"/>
                    </w:rPr>
                    <m:t>x</m:t>
                  </m:r>
                </m:sub>
              </m:sSub>
            </m:e>
          </m:nary>
          <m:r>
            <w:rPr>
              <w:rFonts w:ascii="Cambria Math" w:eastAsia="Cambria Math" w:hAnsi="Cambria Math" w:cs="Cambria Math"/>
            </w:rPr>
            <m:t xml:space="preserve">+ </m:t>
          </m:r>
          <m:nary>
            <m:naryPr>
              <m:chr m:val="∑"/>
              <m:limLoc m:val="undOvr"/>
              <m:ctrlPr>
                <w:rPr>
                  <w:rFonts w:ascii="Cambria Math" w:eastAsia="Cambria Math" w:hAnsi="Cambria Math" w:cs="Cambria Math"/>
                  <w:i/>
                </w:rPr>
              </m:ctrlPr>
            </m:naryPr>
            <m:sub>
              <m:r>
                <w:rPr>
                  <w:rFonts w:ascii="Cambria Math" w:eastAsia="Cambria Math" w:hAnsi="Cambria Math" w:cs="Cambria Math"/>
                </w:rPr>
                <m:t>x=1+N</m:t>
              </m:r>
            </m:sub>
            <m:sup>
              <m:r>
                <w:rPr>
                  <w:rFonts w:ascii="Cambria Math" w:eastAsia="Cambria Math" w:hAnsi="Cambria Math" w:cs="Cambria Math"/>
                </w:rPr>
                <m:t>M</m:t>
              </m:r>
            </m:sup>
            <m:e>
              <m:f>
                <m:fPr>
                  <m:ctrlPr>
                    <w:rPr>
                      <w:rFonts w:ascii="Cambria Math" w:eastAsia="Cambria Math" w:hAnsi="Cambria Math" w:cs="Cambria Math"/>
                      <w:i/>
                    </w:rPr>
                  </m:ctrlPr>
                </m:fPr>
                <m:num>
                  <m:sSub>
                    <m:sSubPr>
                      <m:ctrlPr>
                        <w:rPr>
                          <w:rFonts w:ascii="Cambria Math" w:eastAsia="Cambria Math" w:hAnsi="Cambria Math" w:cs="Cambria Math"/>
                          <w:i/>
                        </w:rPr>
                      </m:ctrlPr>
                    </m:sSubPr>
                    <m:e>
                      <m:r>
                        <w:rPr>
                          <w:rFonts w:ascii="Cambria Math" w:eastAsia="Cambria Math" w:hAnsi="Cambria Math" w:cs="Cambria Math"/>
                        </w:rPr>
                        <m:t>PE</m:t>
                      </m:r>
                    </m:e>
                    <m:sub>
                      <m:r>
                        <w:rPr>
                          <w:rFonts w:ascii="Cambria Math" w:eastAsia="Cambria Math" w:hAnsi="Cambria Math" w:cs="Cambria Math"/>
                        </w:rPr>
                        <m:t>N</m:t>
                      </m:r>
                    </m:sub>
                  </m:sSub>
                </m:num>
                <m:den>
                  <m:sSup>
                    <m:sSupPr>
                      <m:ctrlPr>
                        <w:rPr>
                          <w:rFonts w:ascii="Cambria Math" w:eastAsia="Cambria Math" w:hAnsi="Cambria Math" w:cs="Cambria Math"/>
                          <w:i/>
                        </w:rPr>
                      </m:ctrlPr>
                    </m:sSupPr>
                    <m:e>
                      <m:r>
                        <w:rPr>
                          <w:rFonts w:ascii="Cambria Math" w:eastAsia="Cambria Math" w:hAnsi="Cambria Math" w:cs="Cambria Math"/>
                        </w:rPr>
                        <m:t>(1+I)</m:t>
                      </m:r>
                    </m:e>
                    <m:sup>
                      <m:r>
                        <w:rPr>
                          <w:rFonts w:ascii="Cambria Math" w:eastAsia="Cambria Math" w:hAnsi="Cambria Math" w:cs="Cambria Math"/>
                        </w:rPr>
                        <m:t>x-N</m:t>
                      </m:r>
                    </m:sup>
                  </m:sSup>
                </m:den>
              </m:f>
            </m:e>
          </m:nary>
        </m:oMath>
      </m:oMathPara>
    </w:p>
    <w:p w14:paraId="57FE6E76" w14:textId="24B9B077" w:rsidR="00C014A5" w:rsidRPr="00E41E3A" w:rsidRDefault="006C630D" w:rsidP="00BF5328">
      <w:pPr>
        <w:keepNext/>
        <w:keepLines/>
        <w:spacing w:before="60" w:after="60"/>
        <w:ind w:left="1134"/>
        <w:rPr>
          <w:sz w:val="18"/>
          <w:szCs w:val="18"/>
        </w:rPr>
      </w:pPr>
      <w:r w:rsidRPr="00E41E3A">
        <w:rPr>
          <w:sz w:val="18"/>
          <w:szCs w:val="18"/>
        </w:rPr>
        <w:t>Où </w:t>
      </w:r>
      <w:r w:rsidR="00C014A5" w:rsidRPr="00E41E3A">
        <w:rPr>
          <w:sz w:val="18"/>
          <w:szCs w:val="18"/>
        </w:rPr>
        <w:t>:</w:t>
      </w:r>
    </w:p>
    <w:tbl>
      <w:tblPr>
        <w:tblStyle w:val="Grilledutableau"/>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
        <w:gridCol w:w="420"/>
        <w:gridCol w:w="6725"/>
      </w:tblGrid>
      <w:tr w:rsidR="00C014A5" w:rsidRPr="00E41E3A" w14:paraId="30DDC9C4" w14:textId="77777777" w:rsidTr="00254F3B">
        <w:tc>
          <w:tcPr>
            <w:tcW w:w="793" w:type="dxa"/>
          </w:tcPr>
          <w:p w14:paraId="56E0951C" w14:textId="77777777" w:rsidR="00C014A5" w:rsidRPr="00E41E3A" w:rsidRDefault="00C014A5" w:rsidP="00726A53">
            <w:pPr>
              <w:spacing w:before="60" w:after="60"/>
              <w:rPr>
                <w:i/>
                <w:sz w:val="18"/>
                <w:szCs w:val="18"/>
              </w:rPr>
            </w:pPr>
            <w:r w:rsidRPr="00E41E3A">
              <w:rPr>
                <w:i/>
                <w:sz w:val="18"/>
                <w:szCs w:val="18"/>
              </w:rPr>
              <w:t>N</w:t>
            </w:r>
          </w:p>
        </w:tc>
        <w:tc>
          <w:tcPr>
            <w:tcW w:w="420" w:type="dxa"/>
          </w:tcPr>
          <w:p w14:paraId="00C530C3" w14:textId="77777777" w:rsidR="00C014A5" w:rsidRPr="00E41E3A" w:rsidRDefault="00C014A5" w:rsidP="00726A53">
            <w:pPr>
              <w:spacing w:before="60" w:after="60"/>
              <w:rPr>
                <w:sz w:val="18"/>
                <w:szCs w:val="18"/>
              </w:rPr>
            </w:pPr>
            <w:r w:rsidRPr="00E41E3A">
              <w:rPr>
                <w:sz w:val="18"/>
                <w:szCs w:val="18"/>
              </w:rPr>
              <w:t>=</w:t>
            </w:r>
          </w:p>
        </w:tc>
        <w:tc>
          <w:tcPr>
            <w:tcW w:w="6725" w:type="dxa"/>
          </w:tcPr>
          <w:p w14:paraId="27EC574C" w14:textId="569BA52F" w:rsidR="00C014A5" w:rsidRPr="00E41E3A" w:rsidRDefault="006C630D">
            <w:pPr>
              <w:spacing w:before="60" w:after="60"/>
              <w:rPr>
                <w:sz w:val="18"/>
                <w:szCs w:val="18"/>
              </w:rPr>
            </w:pPr>
            <w:r w:rsidRPr="00E41E3A">
              <w:rPr>
                <w:sz w:val="18"/>
                <w:szCs w:val="18"/>
              </w:rPr>
              <w:t>Nombre d'années de la Prestation d'Exploitation déjà inclus dans le Marché (Sous</w:t>
            </w:r>
            <w:r w:rsidRPr="00E41E3A">
              <w:rPr>
                <w:sz w:val="18"/>
                <w:szCs w:val="18"/>
              </w:rPr>
              <w:noBreakHyphen/>
            </w:r>
            <w:r w:rsidR="00F907EC">
              <w:rPr>
                <w:sz w:val="18"/>
                <w:szCs w:val="18"/>
              </w:rPr>
              <w:t>c</w:t>
            </w:r>
            <w:r w:rsidRPr="00E41E3A">
              <w:rPr>
                <w:sz w:val="18"/>
                <w:szCs w:val="18"/>
              </w:rPr>
              <w:t xml:space="preserve">lause 8.2 </w:t>
            </w:r>
            <w:r w:rsidR="00F26A9B">
              <w:rPr>
                <w:sz w:val="18"/>
                <w:szCs w:val="18"/>
              </w:rPr>
              <w:t>de la Section IX </w:t>
            </w:r>
            <w:r w:rsidR="00F26A9B">
              <w:rPr>
                <w:sz w:val="18"/>
                <w:szCs w:val="18"/>
              </w:rPr>
              <w:noBreakHyphen/>
              <w:t> </w:t>
            </w:r>
            <w:r w:rsidRPr="00E41E3A">
              <w:rPr>
                <w:sz w:val="18"/>
                <w:szCs w:val="18"/>
              </w:rPr>
              <w:t>CCAP) ;</w:t>
            </w:r>
          </w:p>
        </w:tc>
      </w:tr>
      <w:tr w:rsidR="00C014A5" w:rsidRPr="00E41E3A" w14:paraId="7E86EC51" w14:textId="77777777" w:rsidTr="00254F3B">
        <w:tc>
          <w:tcPr>
            <w:tcW w:w="793" w:type="dxa"/>
          </w:tcPr>
          <w:p w14:paraId="47922A4C" w14:textId="77777777" w:rsidR="00C014A5" w:rsidRPr="00E41E3A" w:rsidRDefault="00C570DC" w:rsidP="00726A53">
            <w:pPr>
              <w:spacing w:before="60" w:after="60"/>
              <w:rPr>
                <w:i/>
                <w:sz w:val="18"/>
                <w:szCs w:val="18"/>
              </w:rPr>
            </w:pPr>
            <w:r w:rsidRPr="00E41E3A">
              <w:rPr>
                <w:i/>
                <w:sz w:val="18"/>
                <w:szCs w:val="18"/>
              </w:rPr>
              <w:t>M</w:t>
            </w:r>
          </w:p>
        </w:tc>
        <w:tc>
          <w:tcPr>
            <w:tcW w:w="420" w:type="dxa"/>
          </w:tcPr>
          <w:p w14:paraId="4D6D8FBF" w14:textId="77777777" w:rsidR="00C014A5" w:rsidRPr="00E41E3A" w:rsidRDefault="00C570DC" w:rsidP="00726A53">
            <w:pPr>
              <w:spacing w:before="60" w:after="60"/>
              <w:rPr>
                <w:sz w:val="18"/>
                <w:szCs w:val="18"/>
              </w:rPr>
            </w:pPr>
            <w:r w:rsidRPr="00E41E3A">
              <w:rPr>
                <w:sz w:val="18"/>
                <w:szCs w:val="18"/>
              </w:rPr>
              <w:t>=</w:t>
            </w:r>
          </w:p>
        </w:tc>
        <w:tc>
          <w:tcPr>
            <w:tcW w:w="6725" w:type="dxa"/>
          </w:tcPr>
          <w:p w14:paraId="7F30645B" w14:textId="4CFE2C63" w:rsidR="00C014A5" w:rsidRPr="00E41E3A" w:rsidRDefault="006C630D">
            <w:pPr>
              <w:spacing w:before="60" w:after="60"/>
              <w:rPr>
                <w:sz w:val="18"/>
                <w:szCs w:val="18"/>
              </w:rPr>
            </w:pPr>
            <w:r w:rsidRPr="00E41E3A">
              <w:rPr>
                <w:sz w:val="18"/>
                <w:szCs w:val="18"/>
              </w:rPr>
              <w:t xml:space="preserve">Durée de vie de l’installation spécifiée </w:t>
            </w:r>
            <w:r w:rsidR="00F26A9B">
              <w:rPr>
                <w:sz w:val="18"/>
                <w:szCs w:val="18"/>
              </w:rPr>
              <w:t>à l'Annexe 2 </w:t>
            </w:r>
            <w:r w:rsidR="00F26A9B">
              <w:rPr>
                <w:sz w:val="18"/>
                <w:szCs w:val="18"/>
              </w:rPr>
              <w:noBreakHyphen/>
              <w:t> </w:t>
            </w:r>
            <w:r w:rsidRPr="00E41E3A">
              <w:rPr>
                <w:sz w:val="18"/>
                <w:szCs w:val="18"/>
              </w:rPr>
              <w:t>Table des exigences de performance de la Section VII</w:t>
            </w:r>
            <w:r w:rsidR="004B2114">
              <w:rPr>
                <w:sz w:val="18"/>
                <w:szCs w:val="18"/>
              </w:rPr>
              <w:t> </w:t>
            </w:r>
            <w:r w:rsidR="004B2114">
              <w:rPr>
                <w:sz w:val="18"/>
                <w:szCs w:val="18"/>
              </w:rPr>
              <w:noBreakHyphen/>
              <w:t> </w:t>
            </w:r>
            <w:r w:rsidRPr="00E41E3A">
              <w:rPr>
                <w:sz w:val="18"/>
                <w:szCs w:val="18"/>
              </w:rPr>
              <w:t>Exigences du Maître d'Ouvrage </w:t>
            </w:r>
            <w:r w:rsidR="00AB54B7" w:rsidRPr="00E41E3A">
              <w:rPr>
                <w:sz w:val="18"/>
                <w:szCs w:val="18"/>
              </w:rPr>
              <w:t>;</w:t>
            </w:r>
          </w:p>
        </w:tc>
      </w:tr>
      <w:tr w:rsidR="00C014A5" w:rsidRPr="00E41E3A" w14:paraId="35B8079E" w14:textId="77777777" w:rsidTr="00254F3B">
        <w:tc>
          <w:tcPr>
            <w:tcW w:w="793" w:type="dxa"/>
          </w:tcPr>
          <w:p w14:paraId="1924E9F9" w14:textId="77777777" w:rsidR="00C014A5" w:rsidRPr="00E41E3A" w:rsidRDefault="00C570DC" w:rsidP="00726A53">
            <w:pPr>
              <w:spacing w:before="60" w:after="60"/>
              <w:rPr>
                <w:i/>
                <w:sz w:val="18"/>
                <w:szCs w:val="18"/>
              </w:rPr>
            </w:pPr>
            <w:r w:rsidRPr="00E41E3A">
              <w:rPr>
                <w:i/>
                <w:sz w:val="18"/>
                <w:szCs w:val="18"/>
              </w:rPr>
              <w:t>x</w:t>
            </w:r>
          </w:p>
        </w:tc>
        <w:tc>
          <w:tcPr>
            <w:tcW w:w="420" w:type="dxa"/>
          </w:tcPr>
          <w:p w14:paraId="3830A364" w14:textId="77777777" w:rsidR="00C014A5" w:rsidRPr="00E41E3A" w:rsidRDefault="00C570DC" w:rsidP="00726A53">
            <w:pPr>
              <w:spacing w:before="60" w:after="60"/>
              <w:rPr>
                <w:sz w:val="18"/>
                <w:szCs w:val="18"/>
              </w:rPr>
            </w:pPr>
            <w:r w:rsidRPr="00E41E3A">
              <w:rPr>
                <w:sz w:val="18"/>
                <w:szCs w:val="18"/>
              </w:rPr>
              <w:t>=</w:t>
            </w:r>
          </w:p>
        </w:tc>
        <w:tc>
          <w:tcPr>
            <w:tcW w:w="6725" w:type="dxa"/>
          </w:tcPr>
          <w:p w14:paraId="3CF8F411" w14:textId="220E5B79" w:rsidR="00C014A5" w:rsidRPr="00E41E3A" w:rsidRDefault="006C630D" w:rsidP="006C630D">
            <w:pPr>
              <w:spacing w:before="60" w:after="60"/>
              <w:rPr>
                <w:sz w:val="18"/>
                <w:szCs w:val="18"/>
              </w:rPr>
            </w:pPr>
            <w:r w:rsidRPr="00E41E3A">
              <w:rPr>
                <w:sz w:val="18"/>
                <w:szCs w:val="18"/>
              </w:rPr>
              <w:t>Numéro d’indice 1, 2, 3, ... M représentant le nombre total d’années à prendre en compte dans l’évaluation de l’Offre au regard des coûts d’exploitation et/ou de maintenance ;</w:t>
            </w:r>
          </w:p>
        </w:tc>
      </w:tr>
      <w:tr w:rsidR="00C014A5" w:rsidRPr="00E41E3A" w14:paraId="56040C06" w14:textId="77777777" w:rsidTr="00254F3B">
        <w:tc>
          <w:tcPr>
            <w:tcW w:w="793" w:type="dxa"/>
          </w:tcPr>
          <w:p w14:paraId="70091143" w14:textId="77726DCC" w:rsidR="00C014A5" w:rsidRPr="00E41E3A" w:rsidRDefault="006C630D" w:rsidP="006C630D">
            <w:pPr>
              <w:spacing w:before="60" w:after="60"/>
              <w:rPr>
                <w:i/>
                <w:sz w:val="18"/>
                <w:szCs w:val="18"/>
              </w:rPr>
            </w:pPr>
            <w:r w:rsidRPr="00E41E3A">
              <w:rPr>
                <w:i/>
                <w:sz w:val="18"/>
                <w:szCs w:val="18"/>
              </w:rPr>
              <w:t>PE</w:t>
            </w:r>
            <w:r w:rsidR="00254F3B" w:rsidRPr="00E41E3A">
              <w:rPr>
                <w:i/>
                <w:sz w:val="18"/>
                <w:szCs w:val="18"/>
              </w:rPr>
              <w:t>(*)</w:t>
            </w:r>
          </w:p>
        </w:tc>
        <w:tc>
          <w:tcPr>
            <w:tcW w:w="420" w:type="dxa"/>
          </w:tcPr>
          <w:p w14:paraId="26E82184" w14:textId="77777777" w:rsidR="00C014A5" w:rsidRPr="00E41E3A" w:rsidRDefault="00C570DC" w:rsidP="00726A53">
            <w:pPr>
              <w:spacing w:before="60" w:after="60"/>
              <w:rPr>
                <w:sz w:val="18"/>
                <w:szCs w:val="18"/>
              </w:rPr>
            </w:pPr>
            <w:r w:rsidRPr="00E41E3A">
              <w:rPr>
                <w:sz w:val="18"/>
                <w:szCs w:val="18"/>
              </w:rPr>
              <w:t>=</w:t>
            </w:r>
          </w:p>
        </w:tc>
        <w:tc>
          <w:tcPr>
            <w:tcW w:w="6725" w:type="dxa"/>
          </w:tcPr>
          <w:p w14:paraId="5B829EB5" w14:textId="77407DB4" w:rsidR="00254F3B" w:rsidRPr="00E41E3A" w:rsidRDefault="00254F3B" w:rsidP="00254F3B">
            <w:pPr>
              <w:spacing w:before="60" w:after="60"/>
              <w:rPr>
                <w:sz w:val="18"/>
                <w:szCs w:val="18"/>
              </w:rPr>
            </w:pPr>
            <w:r w:rsidRPr="00E41E3A">
              <w:rPr>
                <w:sz w:val="18"/>
                <w:szCs w:val="18"/>
              </w:rPr>
              <w:t xml:space="preserve">Prix de la </w:t>
            </w:r>
            <w:r w:rsidR="00F945C7" w:rsidRPr="00E41E3A">
              <w:rPr>
                <w:sz w:val="18"/>
                <w:szCs w:val="18"/>
              </w:rPr>
              <w:t>P</w:t>
            </w:r>
            <w:r w:rsidRPr="00E41E3A">
              <w:rPr>
                <w:sz w:val="18"/>
                <w:szCs w:val="18"/>
              </w:rPr>
              <w:t xml:space="preserve">restation </w:t>
            </w:r>
            <w:r w:rsidR="00F945C7" w:rsidRPr="00E41E3A">
              <w:rPr>
                <w:sz w:val="18"/>
                <w:szCs w:val="18"/>
              </w:rPr>
              <w:t>d’E</w:t>
            </w:r>
            <w:r w:rsidRPr="00E41E3A">
              <w:rPr>
                <w:sz w:val="18"/>
                <w:szCs w:val="18"/>
              </w:rPr>
              <w:t xml:space="preserve">xploitation pour l’année "x", tel que fourni par le Soumissionnaire dans le Bordereau de Prix spécifique </w:t>
            </w:r>
            <w:r w:rsidR="00AD2A58" w:rsidRPr="006A7178">
              <w:rPr>
                <w:sz w:val="18"/>
                <w:szCs w:val="18"/>
              </w:rPr>
              <w:t>Récapitulatif pour</w:t>
            </w:r>
            <w:r w:rsidR="00076DDE">
              <w:rPr>
                <w:sz w:val="18"/>
                <w:szCs w:val="18"/>
                <w:u w:val="single"/>
              </w:rPr>
              <w:t xml:space="preserve"> </w:t>
            </w:r>
            <w:r w:rsidRPr="00E41E3A">
              <w:rPr>
                <w:sz w:val="18"/>
                <w:szCs w:val="18"/>
              </w:rPr>
              <w:t xml:space="preserve">la Prestation d’Exploitation </w:t>
            </w:r>
            <w:r w:rsidR="00AB54B7" w:rsidRPr="00E41E3A">
              <w:rPr>
                <w:sz w:val="18"/>
                <w:szCs w:val="18"/>
              </w:rPr>
              <w:t>(</w:t>
            </w:r>
            <w:r w:rsidRPr="00E41E3A">
              <w:rPr>
                <w:sz w:val="18"/>
                <w:szCs w:val="18"/>
              </w:rPr>
              <w:t>Bordereau No. </w:t>
            </w:r>
            <w:r w:rsidR="00AB54B7" w:rsidRPr="00E41E3A">
              <w:rPr>
                <w:sz w:val="18"/>
                <w:szCs w:val="18"/>
              </w:rPr>
              <w:t xml:space="preserve">5) </w:t>
            </w:r>
            <w:r w:rsidRPr="00E41E3A">
              <w:rPr>
                <w:sz w:val="18"/>
                <w:szCs w:val="18"/>
              </w:rPr>
              <w:t>des Bordereaux de Prix de la Section</w:t>
            </w:r>
            <w:r w:rsidR="004B2114">
              <w:rPr>
                <w:sz w:val="18"/>
                <w:szCs w:val="18"/>
              </w:rPr>
              <w:t> </w:t>
            </w:r>
            <w:r w:rsidRPr="00E41E3A">
              <w:rPr>
                <w:sz w:val="18"/>
                <w:szCs w:val="18"/>
              </w:rPr>
              <w:t>IV</w:t>
            </w:r>
            <w:r w:rsidR="004B2114">
              <w:rPr>
                <w:sz w:val="18"/>
                <w:szCs w:val="18"/>
              </w:rPr>
              <w:t> </w:t>
            </w:r>
            <w:r w:rsidR="004B2114">
              <w:rPr>
                <w:sz w:val="18"/>
                <w:szCs w:val="18"/>
              </w:rPr>
              <w:noBreakHyphen/>
              <w:t> </w:t>
            </w:r>
            <w:r w:rsidR="00C71E00" w:rsidRPr="00E41E3A">
              <w:rPr>
                <w:sz w:val="18"/>
                <w:szCs w:val="18"/>
              </w:rPr>
              <w:t>Formulaires et Bordereaux de Soumission</w:t>
            </w:r>
            <w:r w:rsidRPr="00E41E3A">
              <w:rPr>
                <w:sz w:val="18"/>
                <w:szCs w:val="18"/>
              </w:rPr>
              <w:t>.</w:t>
            </w:r>
            <w:r w:rsidR="00971365" w:rsidRPr="00E41E3A">
              <w:rPr>
                <w:sz w:val="18"/>
                <w:szCs w:val="18"/>
              </w:rPr>
              <w:t xml:space="preserve"> </w:t>
            </w:r>
            <w:r w:rsidRPr="00E41E3A">
              <w:rPr>
                <w:sz w:val="18"/>
                <w:szCs w:val="18"/>
              </w:rPr>
              <w:t xml:space="preserve">Les prix de la dernière année chiffrée au titre du Marché </w:t>
            </w:r>
            <w:r w:rsidR="00971365" w:rsidRPr="00E41E3A">
              <w:rPr>
                <w:sz w:val="18"/>
                <w:szCs w:val="18"/>
              </w:rPr>
              <w:t xml:space="preserve">seront </w:t>
            </w:r>
            <w:r w:rsidRPr="00E41E3A">
              <w:rPr>
                <w:sz w:val="18"/>
                <w:szCs w:val="18"/>
              </w:rPr>
              <w:t>appliqué</w:t>
            </w:r>
            <w:r w:rsidR="00971365" w:rsidRPr="00E41E3A">
              <w:rPr>
                <w:sz w:val="18"/>
                <w:szCs w:val="18"/>
              </w:rPr>
              <w:t>s</w:t>
            </w:r>
            <w:r w:rsidRPr="00E41E3A">
              <w:rPr>
                <w:sz w:val="18"/>
                <w:szCs w:val="18"/>
              </w:rPr>
              <w:t xml:space="preserve"> pour chaque année suivante</w:t>
            </w:r>
            <w:r w:rsidR="00971365" w:rsidRPr="00E41E3A">
              <w:rPr>
                <w:sz w:val="18"/>
                <w:szCs w:val="18"/>
              </w:rPr>
              <w:t xml:space="preserve"> </w:t>
            </w:r>
            <w:r w:rsidR="00C570DC" w:rsidRPr="00E41E3A">
              <w:rPr>
                <w:sz w:val="18"/>
                <w:szCs w:val="18"/>
              </w:rPr>
              <w:t>;</w:t>
            </w:r>
            <w:r w:rsidR="006C630D" w:rsidRPr="00E41E3A">
              <w:rPr>
                <w:sz w:val="18"/>
                <w:szCs w:val="18"/>
              </w:rPr>
              <w:t xml:space="preserve"> </w:t>
            </w:r>
          </w:p>
          <w:p w14:paraId="325A8744" w14:textId="5AF718D8" w:rsidR="00C014A5" w:rsidRPr="00E41E3A" w:rsidRDefault="00254F3B" w:rsidP="00711D8F">
            <w:pPr>
              <w:spacing w:before="60" w:after="60"/>
              <w:ind w:left="518" w:hanging="518"/>
              <w:rPr>
                <w:sz w:val="18"/>
                <w:szCs w:val="18"/>
              </w:rPr>
            </w:pPr>
            <w:r w:rsidRPr="00E41E3A">
              <w:rPr>
                <w:sz w:val="18"/>
                <w:szCs w:val="18"/>
              </w:rPr>
              <w:t>(*)</w:t>
            </w:r>
            <w:r w:rsidRPr="00E41E3A">
              <w:rPr>
                <w:sz w:val="18"/>
                <w:szCs w:val="18"/>
              </w:rPr>
              <w:tab/>
            </w:r>
            <w:r w:rsidR="00711D8F" w:rsidRPr="00711D8F">
              <w:rPr>
                <w:sz w:val="18"/>
                <w:szCs w:val="18"/>
              </w:rPr>
              <w:t xml:space="preserve">Ce </w:t>
            </w:r>
            <w:r w:rsidR="00711D8F">
              <w:rPr>
                <w:sz w:val="18"/>
                <w:szCs w:val="18"/>
              </w:rPr>
              <w:t>prix</w:t>
            </w:r>
            <w:r w:rsidR="00711D8F" w:rsidRPr="00711D8F">
              <w:rPr>
                <w:sz w:val="18"/>
                <w:szCs w:val="18"/>
              </w:rPr>
              <w:t xml:space="preserve"> comprend le coût de l'électricité</w:t>
            </w:r>
            <w:r w:rsidR="00711D8F">
              <w:rPr>
                <w:sz w:val="18"/>
                <w:szCs w:val="18"/>
              </w:rPr>
              <w:t>,</w:t>
            </w:r>
            <w:r w:rsidR="00711D8F" w:rsidRPr="00711D8F">
              <w:rPr>
                <w:sz w:val="18"/>
                <w:szCs w:val="18"/>
              </w:rPr>
              <w:t xml:space="preserve"> même si les </w:t>
            </w:r>
            <w:r w:rsidR="00711D8F">
              <w:rPr>
                <w:sz w:val="18"/>
                <w:szCs w:val="18"/>
              </w:rPr>
              <w:t>factures</w:t>
            </w:r>
            <w:r w:rsidR="00711D8F" w:rsidRPr="00711D8F">
              <w:rPr>
                <w:sz w:val="18"/>
                <w:szCs w:val="18"/>
              </w:rPr>
              <w:t xml:space="preserve"> d'électricité sont </w:t>
            </w:r>
            <w:r w:rsidR="00711D8F">
              <w:rPr>
                <w:sz w:val="18"/>
                <w:szCs w:val="18"/>
              </w:rPr>
              <w:t>payées par le Maître d'Ouvrage</w:t>
            </w:r>
            <w:r w:rsidR="006C630D" w:rsidRPr="00E41E3A">
              <w:rPr>
                <w:sz w:val="18"/>
                <w:szCs w:val="18"/>
              </w:rPr>
              <w:t>.</w:t>
            </w:r>
          </w:p>
        </w:tc>
      </w:tr>
      <w:tr w:rsidR="00C570DC" w:rsidRPr="00E41E3A" w14:paraId="336FBA22" w14:textId="77777777" w:rsidTr="00254F3B">
        <w:tc>
          <w:tcPr>
            <w:tcW w:w="793" w:type="dxa"/>
          </w:tcPr>
          <w:p w14:paraId="744E3797" w14:textId="77777777" w:rsidR="00C570DC" w:rsidRPr="00E41E3A" w:rsidRDefault="00C570DC" w:rsidP="00726A53">
            <w:pPr>
              <w:spacing w:before="60" w:after="60"/>
              <w:rPr>
                <w:i/>
                <w:sz w:val="18"/>
                <w:szCs w:val="18"/>
              </w:rPr>
            </w:pPr>
            <w:r w:rsidRPr="00E41E3A">
              <w:rPr>
                <w:i/>
                <w:sz w:val="18"/>
                <w:szCs w:val="18"/>
              </w:rPr>
              <w:t>I</w:t>
            </w:r>
          </w:p>
        </w:tc>
        <w:tc>
          <w:tcPr>
            <w:tcW w:w="420" w:type="dxa"/>
          </w:tcPr>
          <w:p w14:paraId="77B78DE5" w14:textId="77777777" w:rsidR="00C570DC" w:rsidRPr="00E41E3A" w:rsidRDefault="00C570DC" w:rsidP="00726A53">
            <w:pPr>
              <w:spacing w:before="60" w:after="60"/>
              <w:rPr>
                <w:sz w:val="18"/>
                <w:szCs w:val="18"/>
              </w:rPr>
            </w:pPr>
            <w:r w:rsidRPr="00E41E3A">
              <w:rPr>
                <w:sz w:val="18"/>
                <w:szCs w:val="18"/>
              </w:rPr>
              <w:t>=</w:t>
            </w:r>
          </w:p>
        </w:tc>
        <w:tc>
          <w:tcPr>
            <w:tcW w:w="6725" w:type="dxa"/>
          </w:tcPr>
          <w:p w14:paraId="57CB75B6" w14:textId="1FCB6473" w:rsidR="00C570DC" w:rsidRPr="00E41E3A" w:rsidRDefault="00971365" w:rsidP="00726A53">
            <w:pPr>
              <w:spacing w:before="60" w:after="60"/>
              <w:rPr>
                <w:sz w:val="18"/>
                <w:szCs w:val="18"/>
              </w:rPr>
            </w:pPr>
            <w:r w:rsidRPr="00E41E3A">
              <w:rPr>
                <w:sz w:val="18"/>
                <w:szCs w:val="18"/>
              </w:rPr>
              <w:t>Taux d’actualisation à utiliser pour le calcul de la Valeur Actuelle Nette</w:t>
            </w:r>
            <w:r w:rsidR="00FC15B0" w:rsidRPr="00E41E3A">
              <w:rPr>
                <w:sz w:val="18"/>
                <w:szCs w:val="18"/>
              </w:rPr>
              <w:t>.</w:t>
            </w:r>
          </w:p>
        </w:tc>
      </w:tr>
    </w:tbl>
    <w:p w14:paraId="1B3B0C2E" w14:textId="77777777" w:rsidR="00254F3B" w:rsidRPr="00E41E3A" w:rsidRDefault="00254F3B" w:rsidP="00726A53">
      <w:pPr>
        <w:spacing w:before="60" w:after="60"/>
        <w:ind w:left="1134"/>
      </w:pPr>
    </w:p>
    <w:p w14:paraId="17A5B463" w14:textId="5C5D58A2" w:rsidR="00DC3451" w:rsidRPr="00E41E3A" w:rsidRDefault="00F26A9B" w:rsidP="00726A53">
      <w:pPr>
        <w:spacing w:before="60" w:after="60"/>
        <w:ind w:left="1134"/>
      </w:pPr>
      <w:r>
        <w:t>Ensuite, l</w:t>
      </w:r>
      <w:r w:rsidR="00971365" w:rsidRPr="00E41E3A">
        <w:t>e renouvellement des Equipements (</w:t>
      </w:r>
      <w:r w:rsidR="00DC3451" w:rsidRPr="00E41E3A">
        <w:t>R</w:t>
      </w:r>
      <w:r w:rsidR="00971365" w:rsidRPr="00E41E3A">
        <w:t>E</w:t>
      </w:r>
      <w:r w:rsidR="00DC3451" w:rsidRPr="00E41E3A">
        <w:t xml:space="preserve">) </w:t>
      </w:r>
      <w:r w:rsidR="00971365" w:rsidRPr="00E41E3A">
        <w:t xml:space="preserve">est </w:t>
      </w:r>
      <w:r w:rsidR="00711D8F" w:rsidRPr="00E41E3A">
        <w:t>calculé</w:t>
      </w:r>
      <w:r w:rsidR="00971365" w:rsidRPr="00E41E3A">
        <w:t xml:space="preserve"> comme suit </w:t>
      </w:r>
      <w:r w:rsidR="00DC3451" w:rsidRPr="00E41E3A">
        <w:t>:</w:t>
      </w:r>
    </w:p>
    <w:p w14:paraId="4B060412" w14:textId="05BA9EC5" w:rsidR="00E667AA" w:rsidRPr="00F46AAD" w:rsidRDefault="00971365" w:rsidP="00726A53">
      <w:pPr>
        <w:spacing w:before="60" w:after="60"/>
        <w:ind w:left="1134"/>
        <w:jc w:val="center"/>
        <w:rPr>
          <w:lang w:val="en-US"/>
        </w:rPr>
      </w:pPr>
      <w:r w:rsidRPr="00F46AAD">
        <w:rPr>
          <w:lang w:val="en-US"/>
        </w:rPr>
        <w:t>RE</w:t>
      </w:r>
      <w:r w:rsidR="00DC3451" w:rsidRPr="00F46AAD">
        <w:rPr>
          <w:lang w:val="en-US"/>
        </w:rPr>
        <w:t xml:space="preserve"> = EM + E</w:t>
      </w:r>
      <w:r w:rsidRPr="00F46AAD">
        <w:rPr>
          <w:lang w:val="en-US"/>
        </w:rPr>
        <w:t>E</w:t>
      </w:r>
      <w:r w:rsidR="00DC3451" w:rsidRPr="00F46AAD">
        <w:rPr>
          <w:lang w:val="en-US"/>
        </w:rPr>
        <w:t xml:space="preserve"> + IT</w:t>
      </w:r>
    </w:p>
    <w:p w14:paraId="40D6F2AB" w14:textId="4CF40BDF" w:rsidR="00DC3451" w:rsidRPr="00F46AAD" w:rsidRDefault="00971365" w:rsidP="00726A53">
      <w:pPr>
        <w:spacing w:before="60" w:after="60"/>
        <w:ind w:left="1134"/>
        <w:rPr>
          <w:sz w:val="18"/>
          <w:szCs w:val="18"/>
          <w:lang w:val="en-US"/>
        </w:rPr>
      </w:pPr>
      <w:r w:rsidRPr="00F46AAD">
        <w:rPr>
          <w:sz w:val="18"/>
          <w:szCs w:val="18"/>
          <w:lang w:val="en-US"/>
        </w:rPr>
        <w:t>Où </w:t>
      </w:r>
      <w:r w:rsidR="00DC3451" w:rsidRPr="00F46AAD">
        <w:rPr>
          <w:sz w:val="18"/>
          <w:szCs w:val="18"/>
          <w:lang w:val="en-US"/>
        </w:rPr>
        <w:t>:</w:t>
      </w:r>
    </w:p>
    <w:tbl>
      <w:tblPr>
        <w:tblStyle w:val="Grilledutableau"/>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
        <w:gridCol w:w="420"/>
        <w:gridCol w:w="6726"/>
      </w:tblGrid>
      <w:tr w:rsidR="00DC3451" w:rsidRPr="00E41E3A" w14:paraId="28A8B05D" w14:textId="77777777" w:rsidTr="0039624E">
        <w:tc>
          <w:tcPr>
            <w:tcW w:w="805" w:type="dxa"/>
          </w:tcPr>
          <w:p w14:paraId="11285294" w14:textId="77777777" w:rsidR="00DC3451" w:rsidRPr="00E41E3A" w:rsidRDefault="00DC3451" w:rsidP="00726A53">
            <w:pPr>
              <w:spacing w:before="60" w:after="60"/>
              <w:rPr>
                <w:sz w:val="18"/>
                <w:szCs w:val="18"/>
              </w:rPr>
            </w:pPr>
            <w:r w:rsidRPr="00E41E3A">
              <w:rPr>
                <w:sz w:val="18"/>
                <w:szCs w:val="18"/>
              </w:rPr>
              <w:t>EM</w:t>
            </w:r>
          </w:p>
        </w:tc>
        <w:tc>
          <w:tcPr>
            <w:tcW w:w="424" w:type="dxa"/>
          </w:tcPr>
          <w:p w14:paraId="52F4C40B" w14:textId="77777777" w:rsidR="00DC3451" w:rsidRPr="00E41E3A" w:rsidRDefault="00DC3451" w:rsidP="00726A53">
            <w:pPr>
              <w:spacing w:before="60" w:after="60"/>
              <w:rPr>
                <w:sz w:val="18"/>
                <w:szCs w:val="18"/>
              </w:rPr>
            </w:pPr>
            <w:r w:rsidRPr="00E41E3A">
              <w:rPr>
                <w:sz w:val="18"/>
                <w:szCs w:val="18"/>
              </w:rPr>
              <w:t>=</w:t>
            </w:r>
          </w:p>
        </w:tc>
        <w:tc>
          <w:tcPr>
            <w:tcW w:w="6925" w:type="dxa"/>
          </w:tcPr>
          <w:p w14:paraId="1311B064" w14:textId="14157386" w:rsidR="00DC3451" w:rsidRPr="00E41E3A" w:rsidRDefault="00971365">
            <w:pPr>
              <w:spacing w:before="60" w:after="60"/>
              <w:rPr>
                <w:sz w:val="18"/>
                <w:szCs w:val="18"/>
              </w:rPr>
            </w:pPr>
            <w:r w:rsidRPr="00E41E3A">
              <w:rPr>
                <w:sz w:val="18"/>
                <w:szCs w:val="18"/>
              </w:rPr>
              <w:t xml:space="preserve">Coût de remplacement des Equipements Electromécaniques, tel qu’indiqué et chiffré par le Soumissionnaire dans les </w:t>
            </w:r>
            <w:r w:rsidR="00EF20D1" w:rsidRPr="00EF20D1">
              <w:rPr>
                <w:sz w:val="18"/>
                <w:szCs w:val="18"/>
              </w:rPr>
              <w:t xml:space="preserve">Bordereaux de Prix pour les </w:t>
            </w:r>
            <w:r w:rsidR="00E155FB" w:rsidRPr="00E41E3A">
              <w:rPr>
                <w:sz w:val="18"/>
                <w:szCs w:val="18"/>
              </w:rPr>
              <w:t>Equipements</w:t>
            </w:r>
            <w:r w:rsidR="00EF20D1" w:rsidRPr="00EF20D1">
              <w:rPr>
                <w:sz w:val="18"/>
                <w:szCs w:val="18"/>
              </w:rPr>
              <w:t xml:space="preserve">, Matériaux, et Pièces de rechange obligatoires en provenance de l'étranger et du pays du Maître d'ouvrage </w:t>
            </w:r>
            <w:r w:rsidR="00EF20D1">
              <w:rPr>
                <w:sz w:val="18"/>
                <w:szCs w:val="18"/>
              </w:rPr>
              <w:t>(</w:t>
            </w:r>
            <w:r w:rsidR="007048F8" w:rsidRPr="00E41E3A">
              <w:rPr>
                <w:sz w:val="18"/>
                <w:szCs w:val="18"/>
              </w:rPr>
              <w:t>Bordereaux de Prix No. 2 et No. </w:t>
            </w:r>
            <w:r w:rsidRPr="00E41E3A">
              <w:rPr>
                <w:sz w:val="18"/>
                <w:szCs w:val="18"/>
              </w:rPr>
              <w:t>3</w:t>
            </w:r>
            <w:r w:rsidR="00EF20D1">
              <w:rPr>
                <w:sz w:val="18"/>
                <w:szCs w:val="18"/>
              </w:rPr>
              <w:t>)</w:t>
            </w:r>
            <w:r w:rsidRPr="00E41E3A">
              <w:rPr>
                <w:sz w:val="18"/>
                <w:szCs w:val="18"/>
              </w:rPr>
              <w:t>, pour un remplacement prévisionnel fixé à tous les dix (10) ans pendant la durée de vie de l’installation spécifiée dans l</w:t>
            </w:r>
            <w:r w:rsidR="00E81F21">
              <w:rPr>
                <w:sz w:val="18"/>
                <w:szCs w:val="18"/>
              </w:rPr>
              <w:t>a</w:t>
            </w:r>
            <w:r w:rsidRPr="00E41E3A">
              <w:rPr>
                <w:sz w:val="18"/>
                <w:szCs w:val="18"/>
              </w:rPr>
              <w:t xml:space="preserve"> Table des exigences de performance de la Section VII</w:t>
            </w:r>
            <w:r w:rsidR="004B2114">
              <w:rPr>
                <w:sz w:val="18"/>
                <w:szCs w:val="18"/>
              </w:rPr>
              <w:t> </w:t>
            </w:r>
            <w:r w:rsidR="004B2114">
              <w:rPr>
                <w:sz w:val="18"/>
                <w:szCs w:val="18"/>
              </w:rPr>
              <w:noBreakHyphen/>
              <w:t> </w:t>
            </w:r>
            <w:r w:rsidRPr="00E41E3A">
              <w:rPr>
                <w:sz w:val="18"/>
                <w:szCs w:val="18"/>
              </w:rPr>
              <w:t>Exigences du Maître d'Ouvrage </w:t>
            </w:r>
            <w:r w:rsidR="00DC3451" w:rsidRPr="00E41E3A">
              <w:rPr>
                <w:sz w:val="18"/>
                <w:szCs w:val="18"/>
              </w:rPr>
              <w:t>;</w:t>
            </w:r>
          </w:p>
        </w:tc>
      </w:tr>
      <w:tr w:rsidR="00DC3451" w:rsidRPr="00E41E3A" w14:paraId="13E4946E" w14:textId="77777777" w:rsidTr="0039624E">
        <w:tc>
          <w:tcPr>
            <w:tcW w:w="805" w:type="dxa"/>
          </w:tcPr>
          <w:p w14:paraId="6A82B6ED" w14:textId="09776C24" w:rsidR="00DC3451" w:rsidRPr="00E41E3A" w:rsidRDefault="00752016" w:rsidP="00971365">
            <w:pPr>
              <w:spacing w:before="60" w:after="60"/>
              <w:rPr>
                <w:sz w:val="18"/>
                <w:szCs w:val="18"/>
              </w:rPr>
            </w:pPr>
            <w:r w:rsidRPr="00E41E3A">
              <w:rPr>
                <w:sz w:val="18"/>
                <w:szCs w:val="18"/>
              </w:rPr>
              <w:t>E</w:t>
            </w:r>
            <w:r w:rsidR="00971365" w:rsidRPr="00E41E3A">
              <w:rPr>
                <w:sz w:val="18"/>
                <w:szCs w:val="18"/>
              </w:rPr>
              <w:t>E</w:t>
            </w:r>
          </w:p>
        </w:tc>
        <w:tc>
          <w:tcPr>
            <w:tcW w:w="424" w:type="dxa"/>
          </w:tcPr>
          <w:p w14:paraId="33B08574" w14:textId="77777777" w:rsidR="00DC3451" w:rsidRPr="00E41E3A" w:rsidRDefault="00DC3451" w:rsidP="00726A53">
            <w:pPr>
              <w:spacing w:before="60" w:after="60"/>
              <w:rPr>
                <w:sz w:val="18"/>
                <w:szCs w:val="18"/>
              </w:rPr>
            </w:pPr>
            <w:r w:rsidRPr="00E41E3A">
              <w:rPr>
                <w:sz w:val="18"/>
                <w:szCs w:val="18"/>
              </w:rPr>
              <w:t>=</w:t>
            </w:r>
          </w:p>
        </w:tc>
        <w:tc>
          <w:tcPr>
            <w:tcW w:w="6925" w:type="dxa"/>
          </w:tcPr>
          <w:p w14:paraId="15FC8770" w14:textId="10930AFF" w:rsidR="00DC3451" w:rsidRPr="00E41E3A" w:rsidRDefault="00971365">
            <w:pPr>
              <w:spacing w:before="60" w:after="60"/>
              <w:rPr>
                <w:sz w:val="18"/>
                <w:szCs w:val="18"/>
              </w:rPr>
            </w:pPr>
            <w:r w:rsidRPr="00E41E3A">
              <w:rPr>
                <w:sz w:val="18"/>
                <w:szCs w:val="18"/>
              </w:rPr>
              <w:t>Coût de remplacement de</w:t>
            </w:r>
            <w:r w:rsidR="00E011B0">
              <w:rPr>
                <w:sz w:val="18"/>
                <w:szCs w:val="18"/>
              </w:rPr>
              <w:t>s</w:t>
            </w:r>
            <w:r w:rsidRPr="00E41E3A">
              <w:rPr>
                <w:sz w:val="18"/>
                <w:szCs w:val="18"/>
              </w:rPr>
              <w:t xml:space="preserve"> </w:t>
            </w:r>
            <w:r w:rsidR="007048F8" w:rsidRPr="00E41E3A">
              <w:rPr>
                <w:sz w:val="18"/>
                <w:szCs w:val="18"/>
              </w:rPr>
              <w:t>E</w:t>
            </w:r>
            <w:r w:rsidRPr="00E41E3A">
              <w:rPr>
                <w:sz w:val="18"/>
                <w:szCs w:val="18"/>
              </w:rPr>
              <w:t>quipement</w:t>
            </w:r>
            <w:r w:rsidR="00E011B0">
              <w:rPr>
                <w:sz w:val="18"/>
                <w:szCs w:val="18"/>
              </w:rPr>
              <w:t>s</w:t>
            </w:r>
            <w:r w:rsidRPr="00E41E3A">
              <w:rPr>
                <w:sz w:val="18"/>
                <w:szCs w:val="18"/>
              </w:rPr>
              <w:t xml:space="preserve"> </w:t>
            </w:r>
            <w:r w:rsidR="007048F8" w:rsidRPr="00E41E3A">
              <w:rPr>
                <w:sz w:val="18"/>
                <w:szCs w:val="18"/>
              </w:rPr>
              <w:t>E</w:t>
            </w:r>
            <w:r w:rsidRPr="00E41E3A">
              <w:rPr>
                <w:sz w:val="18"/>
                <w:szCs w:val="18"/>
              </w:rPr>
              <w:t>lectrique</w:t>
            </w:r>
            <w:r w:rsidR="00E011B0">
              <w:rPr>
                <w:sz w:val="18"/>
                <w:szCs w:val="18"/>
              </w:rPr>
              <w:t>s</w:t>
            </w:r>
            <w:r w:rsidRPr="00E41E3A">
              <w:rPr>
                <w:sz w:val="18"/>
                <w:szCs w:val="18"/>
              </w:rPr>
              <w:t xml:space="preserve">, tel qu'indiqué et chiffré par le Soumissionnaire dans les </w:t>
            </w:r>
            <w:r w:rsidR="007048F8" w:rsidRPr="00E41E3A">
              <w:rPr>
                <w:sz w:val="18"/>
                <w:szCs w:val="18"/>
              </w:rPr>
              <w:t>Bordereaux de Prix No. </w:t>
            </w:r>
            <w:r w:rsidRPr="00E41E3A">
              <w:rPr>
                <w:sz w:val="18"/>
                <w:szCs w:val="18"/>
              </w:rPr>
              <w:t xml:space="preserve">2 et </w:t>
            </w:r>
            <w:r w:rsidR="007048F8" w:rsidRPr="00E41E3A">
              <w:rPr>
                <w:sz w:val="18"/>
                <w:szCs w:val="18"/>
              </w:rPr>
              <w:t>No. </w:t>
            </w:r>
            <w:r w:rsidRPr="00E41E3A">
              <w:rPr>
                <w:sz w:val="18"/>
                <w:szCs w:val="18"/>
              </w:rPr>
              <w:t>3, pour un remplacement prévisionnel fixé à tous les quinze (15) ans pendant la durée de vie de l'installation spécifiée dans l</w:t>
            </w:r>
            <w:r w:rsidR="00E81F21">
              <w:rPr>
                <w:sz w:val="18"/>
                <w:szCs w:val="18"/>
              </w:rPr>
              <w:t>a</w:t>
            </w:r>
            <w:r w:rsidRPr="00E41E3A">
              <w:rPr>
                <w:sz w:val="18"/>
                <w:szCs w:val="18"/>
              </w:rPr>
              <w:t xml:space="preserve"> Table des exigences de performance de la Section VII</w:t>
            </w:r>
            <w:r w:rsidR="004B2114">
              <w:rPr>
                <w:sz w:val="18"/>
                <w:szCs w:val="18"/>
              </w:rPr>
              <w:t> </w:t>
            </w:r>
            <w:r w:rsidR="004B2114">
              <w:rPr>
                <w:sz w:val="18"/>
                <w:szCs w:val="18"/>
              </w:rPr>
              <w:noBreakHyphen/>
              <w:t> </w:t>
            </w:r>
            <w:r w:rsidR="007048F8" w:rsidRPr="00E41E3A">
              <w:rPr>
                <w:sz w:val="18"/>
                <w:szCs w:val="18"/>
              </w:rPr>
              <w:t>Exigences du Maître d'Ouvrage </w:t>
            </w:r>
            <w:r w:rsidRPr="00E41E3A">
              <w:rPr>
                <w:sz w:val="18"/>
                <w:szCs w:val="18"/>
              </w:rPr>
              <w:t>;</w:t>
            </w:r>
          </w:p>
        </w:tc>
      </w:tr>
      <w:tr w:rsidR="00DC3451" w:rsidRPr="00E41E3A" w14:paraId="4FBD764C" w14:textId="77777777" w:rsidTr="0039624E">
        <w:tc>
          <w:tcPr>
            <w:tcW w:w="805" w:type="dxa"/>
          </w:tcPr>
          <w:p w14:paraId="431EF10A" w14:textId="77777777" w:rsidR="00DC3451" w:rsidRPr="00E41E3A" w:rsidRDefault="00752016" w:rsidP="00726A53">
            <w:pPr>
              <w:spacing w:before="60" w:after="60"/>
              <w:rPr>
                <w:sz w:val="18"/>
                <w:szCs w:val="18"/>
              </w:rPr>
            </w:pPr>
            <w:r w:rsidRPr="00E41E3A">
              <w:rPr>
                <w:sz w:val="18"/>
                <w:szCs w:val="18"/>
              </w:rPr>
              <w:t>IT</w:t>
            </w:r>
          </w:p>
        </w:tc>
        <w:tc>
          <w:tcPr>
            <w:tcW w:w="424" w:type="dxa"/>
          </w:tcPr>
          <w:p w14:paraId="1511E580" w14:textId="77777777" w:rsidR="00DC3451" w:rsidRPr="00E41E3A" w:rsidRDefault="00DC3451" w:rsidP="00726A53">
            <w:pPr>
              <w:spacing w:before="60" w:after="60"/>
              <w:rPr>
                <w:sz w:val="18"/>
                <w:szCs w:val="18"/>
              </w:rPr>
            </w:pPr>
            <w:r w:rsidRPr="00E41E3A">
              <w:rPr>
                <w:sz w:val="18"/>
                <w:szCs w:val="18"/>
              </w:rPr>
              <w:t>=</w:t>
            </w:r>
          </w:p>
        </w:tc>
        <w:tc>
          <w:tcPr>
            <w:tcW w:w="6925" w:type="dxa"/>
          </w:tcPr>
          <w:p w14:paraId="6A9E234F" w14:textId="5C4C4E2B" w:rsidR="00DC3451" w:rsidRPr="00E41E3A" w:rsidRDefault="007048F8" w:rsidP="00E81F21">
            <w:pPr>
              <w:spacing w:before="60" w:after="60"/>
              <w:rPr>
                <w:sz w:val="18"/>
                <w:szCs w:val="18"/>
              </w:rPr>
            </w:pPr>
            <w:r w:rsidRPr="00E41E3A">
              <w:rPr>
                <w:sz w:val="18"/>
                <w:szCs w:val="18"/>
              </w:rPr>
              <w:t xml:space="preserve">Coût de remplacement des appareils Informatiques et des automatiques, tel qu'indiqué et chiffré par le Soumissionnaire dans les </w:t>
            </w:r>
            <w:r w:rsidR="00986626" w:rsidRPr="00E41E3A">
              <w:rPr>
                <w:sz w:val="18"/>
                <w:szCs w:val="18"/>
              </w:rPr>
              <w:t>Bordereaux de Prix No. 2 et No. 3</w:t>
            </w:r>
            <w:r w:rsidRPr="00E41E3A">
              <w:rPr>
                <w:sz w:val="18"/>
                <w:szCs w:val="18"/>
              </w:rPr>
              <w:t xml:space="preserve">, pour un remplacement prévisionnel fixé à tous les cinq (5) ans pendant la durée de vie de </w:t>
            </w:r>
            <w:r w:rsidR="00E81F21">
              <w:rPr>
                <w:sz w:val="18"/>
                <w:szCs w:val="18"/>
              </w:rPr>
              <w:t>l'installation spécifiée dans la</w:t>
            </w:r>
            <w:r w:rsidRPr="00E41E3A">
              <w:rPr>
                <w:sz w:val="18"/>
                <w:szCs w:val="18"/>
              </w:rPr>
              <w:t xml:space="preserve"> Table des exigences de performance de la Section VII</w:t>
            </w:r>
            <w:r w:rsidR="004B2114">
              <w:rPr>
                <w:sz w:val="18"/>
                <w:szCs w:val="18"/>
              </w:rPr>
              <w:t> </w:t>
            </w:r>
            <w:r w:rsidR="004B2114">
              <w:rPr>
                <w:sz w:val="18"/>
                <w:szCs w:val="18"/>
              </w:rPr>
              <w:noBreakHyphen/>
              <w:t> </w:t>
            </w:r>
            <w:r w:rsidRPr="00E41E3A">
              <w:rPr>
                <w:sz w:val="18"/>
                <w:szCs w:val="18"/>
              </w:rPr>
              <w:t>Exigences du Maître d'Ouvrage</w:t>
            </w:r>
            <w:r w:rsidR="00752016" w:rsidRPr="00E41E3A">
              <w:rPr>
                <w:sz w:val="18"/>
                <w:szCs w:val="18"/>
              </w:rPr>
              <w:t>.</w:t>
            </w:r>
          </w:p>
        </w:tc>
      </w:tr>
    </w:tbl>
    <w:p w14:paraId="468BC2BA" w14:textId="77777777" w:rsidR="00F26A9B" w:rsidRDefault="00F26A9B" w:rsidP="00726A53">
      <w:pPr>
        <w:spacing w:before="60" w:after="60"/>
        <w:ind w:left="1134"/>
        <w:jc w:val="center"/>
        <w:rPr>
          <w:b/>
          <w:i/>
          <w:u w:val="single"/>
        </w:rPr>
      </w:pPr>
    </w:p>
    <w:p w14:paraId="194A5BE4" w14:textId="40F16C47" w:rsidR="00F26A9B" w:rsidRDefault="00F26A9B" w:rsidP="006A7178">
      <w:pPr>
        <w:spacing w:before="60" w:after="60"/>
        <w:ind w:left="1134"/>
      </w:pPr>
      <w:r w:rsidRPr="006A7178">
        <w:t xml:space="preserve">Au final, le prix ajusté aux fins d’évaluation et </w:t>
      </w:r>
      <w:r>
        <w:t>de comparaison</w:t>
      </w:r>
      <w:r w:rsidRPr="006A7178">
        <w:t xml:space="preserve"> des </w:t>
      </w:r>
      <w:r>
        <w:t>O</w:t>
      </w:r>
      <w:r w:rsidRPr="006A7178">
        <w:t>ffres</w:t>
      </w:r>
      <w:r w:rsidR="00EF20D1">
        <w:t xml:space="preserve"> financières</w:t>
      </w:r>
      <w:r w:rsidRPr="006A7178">
        <w:t xml:space="preserve">, le Prix Evalué de l’Offre (P) est calculé comme suit : </w:t>
      </w:r>
    </w:p>
    <w:p w14:paraId="7C4DD213" w14:textId="77777777" w:rsidR="00EF20D1" w:rsidRPr="006A7178" w:rsidRDefault="00EF20D1" w:rsidP="006A7178">
      <w:pPr>
        <w:spacing w:before="60" w:after="60"/>
        <w:ind w:left="1134"/>
      </w:pPr>
    </w:p>
    <w:p w14:paraId="32703154" w14:textId="7AA8359D" w:rsidR="00C014A5" w:rsidRPr="00E41E3A" w:rsidRDefault="00971365" w:rsidP="00876992">
      <w:pPr>
        <w:spacing w:before="60" w:after="60"/>
        <w:ind w:left="567"/>
        <w:jc w:val="center"/>
        <w:rPr>
          <w:b/>
          <w:i/>
        </w:rPr>
      </w:pPr>
      <w:r w:rsidRPr="00E41E3A">
        <w:rPr>
          <w:b/>
          <w:i/>
        </w:rPr>
        <w:t>Prix Evalué de l'Offre</w:t>
      </w:r>
      <w:r w:rsidR="00986626" w:rsidRPr="00E41E3A">
        <w:rPr>
          <w:b/>
          <w:i/>
        </w:rPr>
        <w:t xml:space="preserve"> (P)</w:t>
      </w:r>
      <w:r w:rsidR="00AC7014" w:rsidRPr="00E41E3A">
        <w:rPr>
          <w:b/>
          <w:i/>
        </w:rPr>
        <w:t xml:space="preserve"> = </w:t>
      </w:r>
      <w:r w:rsidR="00291397">
        <w:rPr>
          <w:b/>
          <w:i/>
        </w:rPr>
        <w:t>m</w:t>
      </w:r>
      <w:r w:rsidRPr="00E41E3A">
        <w:rPr>
          <w:b/>
          <w:i/>
        </w:rPr>
        <w:t xml:space="preserve">ontant </w:t>
      </w:r>
      <w:r w:rsidR="00400A18">
        <w:rPr>
          <w:b/>
          <w:i/>
        </w:rPr>
        <w:t xml:space="preserve">de l'Offre </w:t>
      </w:r>
      <w:r w:rsidRPr="00E41E3A">
        <w:rPr>
          <w:b/>
          <w:i/>
        </w:rPr>
        <w:t>de la Conception</w:t>
      </w:r>
      <w:r w:rsidRPr="00E41E3A">
        <w:rPr>
          <w:b/>
          <w:i/>
        </w:rPr>
        <w:noBreakHyphen/>
        <w:t>Réalisation</w:t>
      </w:r>
      <w:r w:rsidR="00A232E0" w:rsidRPr="00E41E3A">
        <w:rPr>
          <w:b/>
          <w:i/>
        </w:rPr>
        <w:t xml:space="preserve"> + P</w:t>
      </w:r>
      <w:r w:rsidRPr="00E41E3A">
        <w:rPr>
          <w:b/>
          <w:i/>
        </w:rPr>
        <w:t xml:space="preserve">EEM + </w:t>
      </w:r>
      <w:r w:rsidR="00AD1BDA" w:rsidRPr="00E41E3A">
        <w:rPr>
          <w:b/>
          <w:i/>
        </w:rPr>
        <w:t>R</w:t>
      </w:r>
      <w:r w:rsidRPr="00E41E3A">
        <w:rPr>
          <w:b/>
          <w:i/>
        </w:rPr>
        <w:t>E</w:t>
      </w:r>
    </w:p>
    <w:p w14:paraId="152136B0" w14:textId="77777777" w:rsidR="00E667AA" w:rsidRPr="00E41E3A" w:rsidRDefault="00E667AA" w:rsidP="00726A53">
      <w:pPr>
        <w:spacing w:before="60" w:after="60"/>
        <w:ind w:left="1134"/>
        <w:jc w:val="center"/>
        <w:rPr>
          <w:b/>
          <w:i/>
        </w:rPr>
      </w:pPr>
    </w:p>
    <w:p w14:paraId="2EA4180E" w14:textId="15FDAA5B" w:rsidR="001A224A" w:rsidRPr="009F735E" w:rsidRDefault="00986626" w:rsidP="009F735E">
      <w:pPr>
        <w:pStyle w:val="Heading2"/>
        <w:numPr>
          <w:ilvl w:val="1"/>
          <w:numId w:val="766"/>
        </w:numPr>
        <w:spacing w:before="240" w:after="120"/>
        <w:ind w:left="578" w:hanging="578"/>
        <w:rPr>
          <w:b/>
          <w:bCs/>
        </w:rPr>
      </w:pPr>
      <w:r w:rsidRPr="009F735E">
        <w:rPr>
          <w:b/>
          <w:bCs/>
        </w:rPr>
        <w:t>Evaluation combinée</w:t>
      </w:r>
    </w:p>
    <w:p w14:paraId="683BA454" w14:textId="4BE11AFB" w:rsidR="00C570DC" w:rsidRPr="00E41E3A" w:rsidRDefault="00986626" w:rsidP="00C570DC">
      <w:pPr>
        <w:ind w:left="576"/>
      </w:pPr>
      <w:r w:rsidRPr="00E41E3A">
        <w:t>Le Maître d'Ouvrage évaluera et comparera les Offres qui ont été jugées conformes pour l'essentiel.</w:t>
      </w:r>
    </w:p>
    <w:p w14:paraId="531C2326" w14:textId="1C1AFB39" w:rsidR="00C570DC" w:rsidRPr="00E41E3A" w:rsidRDefault="00986626" w:rsidP="00C570DC">
      <w:pPr>
        <w:ind w:left="576"/>
      </w:pPr>
      <w:r w:rsidRPr="00E41E3A">
        <w:t xml:space="preserve">La pondération à prendre en compte pour le </w:t>
      </w:r>
      <w:r w:rsidR="00036339">
        <w:t>P</w:t>
      </w:r>
      <w:r w:rsidRPr="00E41E3A">
        <w:t>rix</w:t>
      </w:r>
      <w:r w:rsidR="00036339">
        <w:t xml:space="preserve"> Evalué de l'Offre</w:t>
      </w:r>
      <w:r w:rsidRPr="00E41E3A">
        <w:t xml:space="preserve"> est </w:t>
      </w:r>
      <w:r w:rsidR="00C570DC" w:rsidRPr="00E41E3A">
        <w:t xml:space="preserve">: ________ </w:t>
      </w:r>
      <w:r w:rsidR="00036339">
        <w:t xml:space="preserve">% </w:t>
      </w:r>
      <w:r w:rsidR="00C570DC" w:rsidRPr="00E41E3A">
        <w:rPr>
          <w:i/>
          <w:highlight w:val="yellow"/>
        </w:rPr>
        <w:t>[indi</w:t>
      </w:r>
      <w:r w:rsidRPr="00E41E3A">
        <w:rPr>
          <w:i/>
          <w:highlight w:val="yellow"/>
        </w:rPr>
        <w:t>quer la pondération du prix</w:t>
      </w:r>
      <w:r w:rsidR="001B799B">
        <w:rPr>
          <w:i/>
          <w:highlight w:val="yellow"/>
        </w:rPr>
        <w:t xml:space="preserve">. </w:t>
      </w:r>
      <w:r w:rsidR="00036339" w:rsidRPr="006A7178">
        <w:rPr>
          <w:b/>
          <w:i/>
          <w:highlight w:val="yellow"/>
          <w:u w:val="single"/>
        </w:rPr>
        <w:t>NB :</w:t>
      </w:r>
      <w:r w:rsidR="00C570DC" w:rsidRPr="00E41E3A">
        <w:rPr>
          <w:i/>
          <w:highlight w:val="yellow"/>
        </w:rPr>
        <w:t xml:space="preserve"> </w:t>
      </w:r>
      <w:r w:rsidR="001B799B" w:rsidRPr="003314C2">
        <w:rPr>
          <w:i/>
          <w:noProof/>
          <w:highlight w:val="yellow"/>
        </w:rPr>
        <w:t xml:space="preserve">La pondération globale à appliquer </w:t>
      </w:r>
      <w:r w:rsidR="001B799B" w:rsidRPr="00172952">
        <w:rPr>
          <w:i/>
          <w:noProof/>
          <w:highlight w:val="yellow"/>
        </w:rPr>
        <w:t xml:space="preserve">à la note de l’Offre </w:t>
      </w:r>
      <w:r w:rsidR="001B799B">
        <w:rPr>
          <w:i/>
          <w:noProof/>
          <w:highlight w:val="yellow"/>
        </w:rPr>
        <w:t>financière</w:t>
      </w:r>
      <w:r w:rsidR="001B799B" w:rsidRPr="003314C2" w:rsidDel="003314C2">
        <w:rPr>
          <w:i/>
          <w:noProof/>
          <w:highlight w:val="yellow"/>
        </w:rPr>
        <w:t xml:space="preserve"> </w:t>
      </w:r>
      <w:r w:rsidR="001B799B" w:rsidRPr="003314C2">
        <w:rPr>
          <w:i/>
          <w:noProof/>
          <w:highlight w:val="yellow"/>
        </w:rPr>
        <w:t xml:space="preserve">sera déterminée en fonction des risques liés au </w:t>
      </w:r>
      <w:r w:rsidR="001B799B">
        <w:rPr>
          <w:i/>
          <w:noProof/>
          <w:highlight w:val="yellow"/>
        </w:rPr>
        <w:t xml:space="preserve">Marché. Elle devra a minima être de 80%. Sauf accord préalable de l’AFD, elle devra être </w:t>
      </w:r>
      <w:r w:rsidR="001B799B" w:rsidRPr="003314C2">
        <w:rPr>
          <w:i/>
          <w:noProof/>
          <w:highlight w:val="yellow"/>
        </w:rPr>
        <w:t>limitée à 50%.]</w:t>
      </w:r>
      <w:r w:rsidR="001B799B">
        <w:rPr>
          <w:i/>
          <w:highlight w:val="yellow"/>
        </w:rPr>
        <w:t xml:space="preserve"> L</w:t>
      </w:r>
      <w:r w:rsidR="0007032C" w:rsidRPr="00E41E3A">
        <w:rPr>
          <w:i/>
          <w:highlight w:val="yellow"/>
        </w:rPr>
        <w:t xml:space="preserve">a somme de la pondération du prix et de la pondération de la note technique totale </w:t>
      </w:r>
      <w:r w:rsidR="00EF20D1">
        <w:rPr>
          <w:i/>
          <w:highlight w:val="yellow"/>
        </w:rPr>
        <w:t>est</w:t>
      </w:r>
      <w:r w:rsidR="00036339" w:rsidRPr="00E41E3A">
        <w:rPr>
          <w:i/>
          <w:highlight w:val="yellow"/>
        </w:rPr>
        <w:t xml:space="preserve"> </w:t>
      </w:r>
      <w:r w:rsidR="0007032C" w:rsidRPr="00E41E3A">
        <w:rPr>
          <w:i/>
          <w:highlight w:val="yellow"/>
        </w:rPr>
        <w:t>égale à 1 (un)</w:t>
      </w:r>
      <w:r w:rsidR="00C570DC" w:rsidRPr="00E41E3A">
        <w:rPr>
          <w:i/>
          <w:highlight w:val="yellow"/>
        </w:rPr>
        <w:t>.</w:t>
      </w:r>
      <w:r w:rsidR="001B799B">
        <w:rPr>
          <w:i/>
          <w:highlight w:val="yellow"/>
        </w:rPr>
        <w:t xml:space="preserve"> </w:t>
      </w:r>
    </w:p>
    <w:p w14:paraId="57FC2862" w14:textId="00F99763" w:rsidR="00376DCA" w:rsidRPr="00E41E3A" w:rsidRDefault="0007032C" w:rsidP="00C570DC">
      <w:pPr>
        <w:ind w:left="576"/>
      </w:pPr>
      <w:r w:rsidRPr="00E41E3A">
        <w:t xml:space="preserve">Une </w:t>
      </w:r>
      <w:r w:rsidR="00F2614B" w:rsidRPr="00E41E3A">
        <w:t xml:space="preserve">Note Finale d'Evaluation </w:t>
      </w:r>
      <w:r w:rsidR="00C570DC" w:rsidRPr="00E41E3A">
        <w:t xml:space="preserve">(B) </w:t>
      </w:r>
      <w:r w:rsidR="00F2614B" w:rsidRPr="00E41E3A">
        <w:t xml:space="preserve">sera calculée pour chaque Offre jugée conforme en utilisant la formule suivante, qui permet une évaluation complète du </w:t>
      </w:r>
      <w:r w:rsidR="00291397">
        <w:t>m</w:t>
      </w:r>
      <w:r w:rsidR="00400A18">
        <w:t>ontant</w:t>
      </w:r>
      <w:r w:rsidR="00400A18" w:rsidRPr="00E41E3A">
        <w:t xml:space="preserve"> </w:t>
      </w:r>
      <w:r w:rsidR="00F2614B" w:rsidRPr="00E41E3A">
        <w:t>de l'Offre et des mérites techniques de chaque Offre.</w:t>
      </w:r>
    </w:p>
    <w:p w14:paraId="7FA62CB6" w14:textId="038485D3" w:rsidR="00C570DC" w:rsidRPr="00E41E3A" w:rsidRDefault="003355F2" w:rsidP="00C570DC">
      <w:pPr>
        <w:ind w:left="576"/>
        <w:jc w:val="center"/>
      </w:pPr>
      <m:oMathPara>
        <m:oMath>
          <m:r>
            <w:rPr>
              <w:rFonts w:ascii="Cambria Math" w:hAnsi="Cambria Math"/>
            </w:rPr>
            <m:t>B=</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min</m:t>
                  </m:r>
                </m:sub>
              </m:sSub>
            </m:num>
            <m:den>
              <m:r>
                <w:rPr>
                  <w:rFonts w:ascii="Cambria Math" w:hAnsi="Cambria Math"/>
                </w:rPr>
                <m:t>P</m:t>
              </m:r>
            </m:den>
          </m:f>
          <m:r>
            <w:rPr>
              <w:rFonts w:ascii="Cambria Math" w:hAnsi="Cambria Math"/>
            </w:rPr>
            <m:t>X+ T (1-X)</m:t>
          </m:r>
        </m:oMath>
      </m:oMathPara>
    </w:p>
    <w:p w14:paraId="2E863BF3" w14:textId="1893AE09" w:rsidR="00C570DC" w:rsidRPr="00E41E3A" w:rsidRDefault="00986626" w:rsidP="00752016">
      <w:pPr>
        <w:ind w:left="567"/>
        <w:rPr>
          <w:sz w:val="18"/>
          <w:szCs w:val="18"/>
        </w:rPr>
      </w:pPr>
      <w:r w:rsidRPr="00E41E3A">
        <w:rPr>
          <w:sz w:val="18"/>
          <w:szCs w:val="18"/>
        </w:rPr>
        <w:t>Où </w:t>
      </w:r>
      <w:r w:rsidR="00C570DC" w:rsidRPr="00E41E3A">
        <w:rPr>
          <w:sz w:val="18"/>
          <w:szCs w:val="18"/>
        </w:rPr>
        <w:t>:</w:t>
      </w: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696"/>
        <w:gridCol w:w="7000"/>
      </w:tblGrid>
      <w:tr w:rsidR="00C570DC" w:rsidRPr="00E41E3A" w14:paraId="3BB15330" w14:textId="77777777" w:rsidTr="00F2614B">
        <w:tc>
          <w:tcPr>
            <w:tcW w:w="809" w:type="dxa"/>
          </w:tcPr>
          <w:p w14:paraId="6EB6A45A" w14:textId="77777777" w:rsidR="00C570DC" w:rsidRPr="00E41E3A" w:rsidRDefault="00A232E0" w:rsidP="00752016">
            <w:pPr>
              <w:rPr>
                <w:i/>
                <w:sz w:val="18"/>
                <w:szCs w:val="18"/>
              </w:rPr>
            </w:pPr>
            <w:r w:rsidRPr="00E41E3A">
              <w:rPr>
                <w:i/>
                <w:sz w:val="18"/>
                <w:szCs w:val="18"/>
              </w:rPr>
              <w:t>P</w:t>
            </w:r>
          </w:p>
        </w:tc>
        <w:tc>
          <w:tcPr>
            <w:tcW w:w="696" w:type="dxa"/>
          </w:tcPr>
          <w:p w14:paraId="6FCC110B" w14:textId="77777777" w:rsidR="00C570DC" w:rsidRPr="00E41E3A" w:rsidRDefault="00C570DC" w:rsidP="00752016">
            <w:pPr>
              <w:rPr>
                <w:sz w:val="18"/>
                <w:szCs w:val="18"/>
              </w:rPr>
            </w:pPr>
            <w:r w:rsidRPr="00E41E3A">
              <w:rPr>
                <w:sz w:val="18"/>
                <w:szCs w:val="18"/>
              </w:rPr>
              <w:t>=</w:t>
            </w:r>
          </w:p>
        </w:tc>
        <w:tc>
          <w:tcPr>
            <w:tcW w:w="7000" w:type="dxa"/>
          </w:tcPr>
          <w:p w14:paraId="02B6D90C" w14:textId="77840C41" w:rsidR="00C570DC" w:rsidRPr="00E41E3A" w:rsidRDefault="00F2614B" w:rsidP="00AC7014">
            <w:pPr>
              <w:rPr>
                <w:sz w:val="18"/>
                <w:szCs w:val="18"/>
              </w:rPr>
            </w:pPr>
            <w:r w:rsidRPr="00E41E3A">
              <w:rPr>
                <w:sz w:val="18"/>
                <w:szCs w:val="18"/>
              </w:rPr>
              <w:t>Prix Evalué de l'Offre ;</w:t>
            </w:r>
          </w:p>
        </w:tc>
      </w:tr>
      <w:tr w:rsidR="00C570DC" w:rsidRPr="00E41E3A" w14:paraId="779B25B9" w14:textId="77777777" w:rsidTr="00F2614B">
        <w:tc>
          <w:tcPr>
            <w:tcW w:w="809" w:type="dxa"/>
          </w:tcPr>
          <w:p w14:paraId="1CD12A44" w14:textId="1A7DA111" w:rsidR="00C570DC" w:rsidRPr="00E41E3A" w:rsidRDefault="00A232E0" w:rsidP="00752016">
            <w:pPr>
              <w:rPr>
                <w:i/>
                <w:sz w:val="18"/>
                <w:szCs w:val="18"/>
              </w:rPr>
            </w:pPr>
            <w:r w:rsidRPr="00E41E3A">
              <w:rPr>
                <w:i/>
                <w:sz w:val="18"/>
                <w:szCs w:val="18"/>
              </w:rPr>
              <w:t>P</w:t>
            </w:r>
            <w:r w:rsidR="00986626" w:rsidRPr="00E41E3A">
              <w:rPr>
                <w:i/>
                <w:sz w:val="18"/>
                <w:szCs w:val="18"/>
                <w:vertAlign w:val="subscript"/>
              </w:rPr>
              <w:t>min</w:t>
            </w:r>
          </w:p>
        </w:tc>
        <w:tc>
          <w:tcPr>
            <w:tcW w:w="696" w:type="dxa"/>
          </w:tcPr>
          <w:p w14:paraId="1F4F244F" w14:textId="77777777" w:rsidR="00C570DC" w:rsidRPr="00E41E3A" w:rsidRDefault="00C570DC" w:rsidP="00752016">
            <w:pPr>
              <w:rPr>
                <w:sz w:val="18"/>
                <w:szCs w:val="18"/>
              </w:rPr>
            </w:pPr>
            <w:r w:rsidRPr="00E41E3A">
              <w:rPr>
                <w:sz w:val="18"/>
                <w:szCs w:val="18"/>
              </w:rPr>
              <w:t>=</w:t>
            </w:r>
          </w:p>
        </w:tc>
        <w:tc>
          <w:tcPr>
            <w:tcW w:w="7000" w:type="dxa"/>
          </w:tcPr>
          <w:p w14:paraId="3A30A79E" w14:textId="42668540" w:rsidR="00C570DC" w:rsidRPr="00E41E3A" w:rsidRDefault="00F2614B" w:rsidP="00AC7014">
            <w:pPr>
              <w:rPr>
                <w:sz w:val="18"/>
                <w:szCs w:val="18"/>
              </w:rPr>
            </w:pPr>
            <w:r w:rsidRPr="00E41E3A">
              <w:rPr>
                <w:sz w:val="18"/>
                <w:szCs w:val="18"/>
              </w:rPr>
              <w:t>Le plus bas de tous les Prix Evalués de l'Offre parmi les Offres conformes</w:t>
            </w:r>
            <w:r w:rsidR="009A6D64">
              <w:rPr>
                <w:sz w:val="18"/>
                <w:szCs w:val="18"/>
              </w:rPr>
              <w:t xml:space="preserve"> </w:t>
            </w:r>
            <w:r w:rsidR="00C570DC" w:rsidRPr="00E41E3A">
              <w:rPr>
                <w:sz w:val="18"/>
                <w:szCs w:val="18"/>
              </w:rPr>
              <w:t>;</w:t>
            </w:r>
          </w:p>
        </w:tc>
      </w:tr>
      <w:tr w:rsidR="00C570DC" w:rsidRPr="00E41E3A" w14:paraId="70B8C8C4" w14:textId="77777777" w:rsidTr="00F2614B">
        <w:tc>
          <w:tcPr>
            <w:tcW w:w="809" w:type="dxa"/>
          </w:tcPr>
          <w:p w14:paraId="1603156F" w14:textId="77777777" w:rsidR="00C570DC" w:rsidRPr="00E41E3A" w:rsidRDefault="00C570DC" w:rsidP="00C570DC">
            <w:pPr>
              <w:rPr>
                <w:i/>
                <w:sz w:val="18"/>
                <w:szCs w:val="18"/>
              </w:rPr>
            </w:pPr>
            <w:r w:rsidRPr="00E41E3A">
              <w:rPr>
                <w:i/>
                <w:sz w:val="18"/>
                <w:szCs w:val="18"/>
              </w:rPr>
              <w:t>T</w:t>
            </w:r>
          </w:p>
        </w:tc>
        <w:tc>
          <w:tcPr>
            <w:tcW w:w="696" w:type="dxa"/>
          </w:tcPr>
          <w:p w14:paraId="0F59F41B" w14:textId="77777777" w:rsidR="00C570DC" w:rsidRPr="00E41E3A" w:rsidRDefault="00C570DC" w:rsidP="00C570DC">
            <w:pPr>
              <w:rPr>
                <w:sz w:val="18"/>
                <w:szCs w:val="18"/>
              </w:rPr>
            </w:pPr>
            <w:r w:rsidRPr="00E41E3A">
              <w:rPr>
                <w:sz w:val="18"/>
                <w:szCs w:val="18"/>
              </w:rPr>
              <w:t>=</w:t>
            </w:r>
          </w:p>
        </w:tc>
        <w:tc>
          <w:tcPr>
            <w:tcW w:w="7000" w:type="dxa"/>
          </w:tcPr>
          <w:p w14:paraId="08F66CCE" w14:textId="5D03F24D" w:rsidR="00C570DC" w:rsidRPr="00E41E3A" w:rsidRDefault="00F2614B" w:rsidP="00C570DC">
            <w:pPr>
              <w:rPr>
                <w:sz w:val="18"/>
                <w:szCs w:val="18"/>
              </w:rPr>
            </w:pPr>
            <w:r w:rsidRPr="00E41E3A">
              <w:rPr>
                <w:sz w:val="18"/>
                <w:szCs w:val="18"/>
              </w:rPr>
              <w:t>La notation technique attribuée à l'Offre </w:t>
            </w:r>
            <w:r w:rsidR="00C570DC" w:rsidRPr="00E41E3A">
              <w:rPr>
                <w:sz w:val="18"/>
                <w:szCs w:val="18"/>
              </w:rPr>
              <w:t>;</w:t>
            </w:r>
          </w:p>
        </w:tc>
      </w:tr>
      <w:tr w:rsidR="00C570DC" w:rsidRPr="00E41E3A" w14:paraId="67B3DA9A" w14:textId="77777777" w:rsidTr="00F2614B">
        <w:tc>
          <w:tcPr>
            <w:tcW w:w="809" w:type="dxa"/>
          </w:tcPr>
          <w:p w14:paraId="7B0CC7E1" w14:textId="77777777" w:rsidR="00C570DC" w:rsidRPr="00E41E3A" w:rsidRDefault="00C570DC" w:rsidP="00C570DC">
            <w:pPr>
              <w:rPr>
                <w:i/>
                <w:sz w:val="18"/>
                <w:szCs w:val="18"/>
              </w:rPr>
            </w:pPr>
            <w:r w:rsidRPr="00E41E3A">
              <w:rPr>
                <w:i/>
                <w:sz w:val="18"/>
                <w:szCs w:val="18"/>
              </w:rPr>
              <w:t>X</w:t>
            </w:r>
          </w:p>
        </w:tc>
        <w:tc>
          <w:tcPr>
            <w:tcW w:w="696" w:type="dxa"/>
          </w:tcPr>
          <w:p w14:paraId="345CF2D5" w14:textId="77777777" w:rsidR="00C570DC" w:rsidRPr="00E41E3A" w:rsidRDefault="00C570DC" w:rsidP="00C570DC">
            <w:pPr>
              <w:rPr>
                <w:sz w:val="18"/>
                <w:szCs w:val="18"/>
              </w:rPr>
            </w:pPr>
            <w:r w:rsidRPr="00E41E3A">
              <w:rPr>
                <w:sz w:val="18"/>
                <w:szCs w:val="18"/>
              </w:rPr>
              <w:t>=</w:t>
            </w:r>
          </w:p>
        </w:tc>
        <w:tc>
          <w:tcPr>
            <w:tcW w:w="7000" w:type="dxa"/>
          </w:tcPr>
          <w:p w14:paraId="6CDCA506" w14:textId="60D7BBA6" w:rsidR="00C570DC" w:rsidRPr="00E41E3A" w:rsidRDefault="00F2614B" w:rsidP="00C570DC">
            <w:pPr>
              <w:rPr>
                <w:sz w:val="18"/>
                <w:szCs w:val="18"/>
              </w:rPr>
            </w:pPr>
            <w:r w:rsidRPr="00E41E3A">
              <w:rPr>
                <w:sz w:val="18"/>
                <w:szCs w:val="18"/>
              </w:rPr>
              <w:t>Pondération du prix</w:t>
            </w:r>
            <w:r w:rsidR="00C570DC" w:rsidRPr="00E41E3A">
              <w:rPr>
                <w:sz w:val="18"/>
                <w:szCs w:val="18"/>
              </w:rPr>
              <w:t>.</w:t>
            </w:r>
          </w:p>
        </w:tc>
      </w:tr>
    </w:tbl>
    <w:p w14:paraId="2A038BDC" w14:textId="47C929C8" w:rsidR="00C570DC" w:rsidRPr="00E41E3A" w:rsidRDefault="00F2614B" w:rsidP="00C570DC">
      <w:pPr>
        <w:ind w:left="567"/>
      </w:pPr>
      <w:r w:rsidRPr="00E41E3A">
        <w:t xml:space="preserve">L'Offre présentant la Note Finale d’Evaluation (B) la plus élevée parmi les Offres </w:t>
      </w:r>
      <w:r w:rsidR="0016003E" w:rsidRPr="00E41E3A">
        <w:t xml:space="preserve">jugées </w:t>
      </w:r>
      <w:r w:rsidRPr="00E41E3A">
        <w:t>conformes sera l'Offre la mieux</w:t>
      </w:r>
      <w:r w:rsidR="0016003E" w:rsidRPr="00E41E3A">
        <w:noBreakHyphen/>
      </w:r>
      <w:r w:rsidRPr="00E41E3A">
        <w:t>disante</w:t>
      </w:r>
      <w:r w:rsidR="0016003E" w:rsidRPr="00E41E3A">
        <w:t>,</w:t>
      </w:r>
      <w:r w:rsidRPr="00E41E3A">
        <w:t xml:space="preserve"> à condition que le Soumissionnaire soit qualifié pour exécuter le Marché</w:t>
      </w:r>
      <w:r w:rsidR="00C570DC" w:rsidRPr="00E41E3A">
        <w:t>.</w:t>
      </w:r>
    </w:p>
    <w:p w14:paraId="125788C1" w14:textId="77777777" w:rsidR="00F2614B" w:rsidRPr="00E41E3A" w:rsidRDefault="00F2614B" w:rsidP="00C570DC">
      <w:pPr>
        <w:ind w:left="567"/>
      </w:pPr>
    </w:p>
    <w:p w14:paraId="2DB6CC95" w14:textId="77777777" w:rsidR="00A65E1B" w:rsidRPr="009F735E" w:rsidRDefault="00A65E1B" w:rsidP="0004399B">
      <w:pPr>
        <w:pStyle w:val="Heading2"/>
        <w:keepNext/>
        <w:numPr>
          <w:ilvl w:val="1"/>
          <w:numId w:val="766"/>
        </w:numPr>
        <w:spacing w:before="240" w:after="120"/>
        <w:ind w:left="578" w:hanging="578"/>
        <w:rPr>
          <w:b/>
          <w:bCs/>
        </w:rPr>
      </w:pPr>
      <w:r w:rsidRPr="009F735E">
        <w:rPr>
          <w:b/>
          <w:bCs/>
        </w:rPr>
        <w:t>Lots multiples</w:t>
      </w:r>
    </w:p>
    <w:p w14:paraId="58D34D90" w14:textId="77777777" w:rsidR="00A65E1B" w:rsidRDefault="00A65E1B" w:rsidP="00B65A5C">
      <w:pPr>
        <w:ind w:left="576"/>
      </w:pPr>
      <w:r w:rsidRPr="00741C33">
        <w:t>Si</w:t>
      </w:r>
      <w:r>
        <w:t xml:space="preserve"> l’Article</w:t>
      </w:r>
      <w:r w:rsidRPr="00741C33">
        <w:t xml:space="preserve"> 1.1</w:t>
      </w:r>
      <w:r>
        <w:t xml:space="preserve"> des IS</w:t>
      </w:r>
      <w:r w:rsidRPr="00741C33">
        <w:t xml:space="preserve"> </w:t>
      </w:r>
      <w:r w:rsidRPr="00CC0C8E">
        <w:t>indique que l’Appel d’Offres est lancé pour plusieurs lots pouvant faire l’objet de marchés séparés</w:t>
      </w:r>
      <w:r w:rsidRPr="00741C33">
        <w:t xml:space="preserve">, le(s) marché(s) sera(seront) attribué(s) au(x) Soumissionnaire(s) ayant l’Offre </w:t>
      </w:r>
      <w:r>
        <w:t>la mieux-disante</w:t>
      </w:r>
      <w:r w:rsidRPr="00741C33">
        <w:t xml:space="preserve"> pour chaque </w:t>
      </w:r>
      <w:r>
        <w:t>lot</w:t>
      </w:r>
      <w:r w:rsidRPr="00741C33">
        <w:t xml:space="preserve">, pris individuellement. </w:t>
      </w:r>
    </w:p>
    <w:p w14:paraId="3D537A8F" w14:textId="77777777" w:rsidR="00A65E1B" w:rsidRPr="00955CAE" w:rsidRDefault="00A65E1B" w:rsidP="00B65A5C">
      <w:pPr>
        <w:ind w:left="576"/>
        <w:rPr>
          <w:b/>
          <w:bCs/>
        </w:rPr>
      </w:pPr>
      <w:r w:rsidRPr="00955CAE">
        <w:rPr>
          <w:b/>
          <w:bCs/>
        </w:rPr>
        <w:t>Les rabais conditionnels pour l’attribution de plusieurs lots à un même Soumissionnaire ne seront pas pris en compte pour l’évaluation des Offres.</w:t>
      </w:r>
    </w:p>
    <w:p w14:paraId="75C1B0F6" w14:textId="77777777" w:rsidR="00752016" w:rsidRPr="00E41E3A" w:rsidRDefault="00752016" w:rsidP="004402C8">
      <w:pPr>
        <w:ind w:left="576"/>
      </w:pPr>
    </w:p>
    <w:p w14:paraId="22AED73D" w14:textId="2AEE74A5" w:rsidR="004402C8" w:rsidRPr="009F735E" w:rsidRDefault="00EA6A7E" w:rsidP="00AA6F3E">
      <w:pPr>
        <w:pStyle w:val="Heading1"/>
        <w:numPr>
          <w:ilvl w:val="0"/>
          <w:numId w:val="16"/>
        </w:numPr>
        <w:spacing w:before="240" w:after="240"/>
        <w:ind w:left="431" w:hanging="431"/>
      </w:pPr>
      <w:r w:rsidRPr="00B65A5C">
        <w:t>QUALIFICATION</w:t>
      </w:r>
    </w:p>
    <w:p w14:paraId="623C8240" w14:textId="5E54DA2D" w:rsidR="00F55F90" w:rsidRPr="00E41E3A" w:rsidRDefault="00F55F90" w:rsidP="00AA6F3E">
      <w:pPr>
        <w:pStyle w:val="Heading2"/>
        <w:numPr>
          <w:ilvl w:val="0"/>
          <w:numId w:val="0"/>
        </w:numPr>
        <w:ind w:left="567" w:hanging="567"/>
      </w:pPr>
      <w:r w:rsidRPr="00E41E3A">
        <w:t>Mise à jour des informations fournies lors de la Sélection Initiale</w:t>
      </w:r>
    </w:p>
    <w:p w14:paraId="06B0881D" w14:textId="77777777" w:rsidR="00B92D0A" w:rsidRDefault="00F55F90" w:rsidP="007E3BED">
      <w:pPr>
        <w:pStyle w:val="Heading2"/>
        <w:numPr>
          <w:ilvl w:val="0"/>
          <w:numId w:val="0"/>
        </w:numPr>
      </w:pPr>
      <w:r w:rsidRPr="00E41E3A">
        <w:t>Afin de démontrer qu’il continue à répondre aux critères de qualification, le Soumissionnaire mettra à jour les informations fournies à l’occasion de la procédure de Sélection Initiale correspondante en utilisant à cette fin les formulaires appropriés inclus dans la Section IV </w:t>
      </w:r>
      <w:r w:rsidRPr="00E41E3A">
        <w:noBreakHyphen/>
        <w:t xml:space="preserve"> Formulaires et Bordereaux de Soumission. Au besoin, il pourra utiliser les formulaires de la Sélection Initiale pour informer d’un changement survenu après la Sélection Initiale. </w:t>
      </w:r>
    </w:p>
    <w:p w14:paraId="5D6F11B1" w14:textId="2BE5B556" w:rsidR="000034C3" w:rsidRDefault="00664A77" w:rsidP="007E3BED">
      <w:pPr>
        <w:pStyle w:val="Heading2"/>
        <w:numPr>
          <w:ilvl w:val="0"/>
          <w:numId w:val="0"/>
        </w:numPr>
        <w:rPr>
          <w:noProof/>
        </w:rPr>
        <w:sectPr w:rsidR="000034C3">
          <w:headerReference w:type="default" r:id="rId24"/>
          <w:footnotePr>
            <w:numRestart w:val="eachSect"/>
          </w:footnotePr>
          <w:pgSz w:w="11906" w:h="16838"/>
          <w:pgMar w:top="1417" w:right="1417" w:bottom="1417" w:left="1417" w:header="708" w:footer="708" w:gutter="0"/>
          <w:cols w:space="708"/>
          <w:docGrid w:linePitch="360"/>
        </w:sectPr>
      </w:pPr>
      <w:r w:rsidRPr="000B56F8">
        <w:rPr>
          <w:iCs/>
          <w:noProof/>
          <w:color w:val="C00000"/>
          <w:highlight w:val="yellow"/>
        </w:rPr>
        <w:t>[</w:t>
      </w:r>
      <w:r w:rsidR="00B92D0A" w:rsidRPr="000D7CFE">
        <w:rPr>
          <w:noProof/>
          <w:color w:val="C00000"/>
          <w:highlight w:val="yellow"/>
        </w:rPr>
        <w:t>A ajouter</w:t>
      </w:r>
      <w:r w:rsidR="00252B28" w:rsidRPr="000D7CFE">
        <w:rPr>
          <w:noProof/>
          <w:color w:val="C00000"/>
          <w:highlight w:val="yellow"/>
        </w:rPr>
        <w:t xml:space="preserve"> (avec le tableau page suivante)</w:t>
      </w:r>
      <w:r w:rsidR="00B92D0A" w:rsidRPr="000D7CFE">
        <w:rPr>
          <w:noProof/>
          <w:color w:val="C00000"/>
          <w:highlight w:val="yellow"/>
        </w:rPr>
        <w:t xml:space="preserve"> si les </w:t>
      </w:r>
      <w:r w:rsidR="002B6F1A" w:rsidRPr="000D7CFE">
        <w:rPr>
          <w:noProof/>
          <w:color w:val="C00000"/>
          <w:highlight w:val="yellow"/>
        </w:rPr>
        <w:t>E</w:t>
      </w:r>
      <w:r w:rsidR="00B92D0A" w:rsidRPr="000D7CFE">
        <w:rPr>
          <w:noProof/>
          <w:color w:val="C00000"/>
          <w:highlight w:val="yellow"/>
        </w:rPr>
        <w:t>xigences d’</w:t>
      </w:r>
      <w:r w:rsidR="002B6F1A" w:rsidRPr="000D7CFE">
        <w:rPr>
          <w:noProof/>
          <w:color w:val="C00000"/>
          <w:highlight w:val="yellow"/>
        </w:rPr>
        <w:t>a</w:t>
      </w:r>
      <w:r w:rsidR="00B92D0A" w:rsidRPr="000D7CFE">
        <w:rPr>
          <w:noProof/>
          <w:color w:val="C00000"/>
          <w:highlight w:val="yellow"/>
        </w:rPr>
        <w:t xml:space="preserve">chat responsable s’appliquent au Marché </w:t>
      </w:r>
      <w:bookmarkStart w:id="84" w:name="_Hlk238051429"/>
      <w:r w:rsidR="00B92D0A" w:rsidRPr="000D7CFE">
        <w:rPr>
          <w:noProof/>
          <w:color w:val="C00000"/>
          <w:highlight w:val="yellow"/>
        </w:rPr>
        <w:t xml:space="preserve">et que le critère 2.4 </w:t>
      </w:r>
      <w:r w:rsidR="00B92D0A" w:rsidRPr="00AA6F3E">
        <w:rPr>
          <w:noProof/>
          <w:color w:val="C00000"/>
          <w:highlight w:val="yellow"/>
        </w:rPr>
        <w:t>« Antécédents en matière de travail forcé et de travail des enfants » faisait partie des critères de la Sélection Initiale </w:t>
      </w:r>
      <w:bookmarkEnd w:id="84"/>
      <w:r w:rsidR="00B92D0A" w:rsidRPr="00AA6F3E">
        <w:rPr>
          <w:noProof/>
          <w:highlight w:val="yellow"/>
        </w:rPr>
        <w:t>:</w:t>
      </w:r>
      <w:r w:rsidR="00B92D0A">
        <w:rPr>
          <w:noProof/>
        </w:rPr>
        <w:t xml:space="preserve"> </w:t>
      </w:r>
      <w:r w:rsidR="00B92D0A" w:rsidRPr="00AA6F3E">
        <w:rPr>
          <w:iCs/>
          <w:noProof/>
        </w:rPr>
        <w:t>Conformémement au tableau ci-dessous, l</w:t>
      </w:r>
      <w:r w:rsidR="00B92D0A" w:rsidRPr="00B92D0A">
        <w:rPr>
          <w:iCs/>
          <w:noProof/>
        </w:rPr>
        <w:t>e</w:t>
      </w:r>
      <w:r w:rsidR="00B92D0A">
        <w:rPr>
          <w:noProof/>
        </w:rPr>
        <w:t xml:space="preserve"> Soumissionnaire</w:t>
      </w:r>
      <w:r w:rsidRPr="00F9495A">
        <w:rPr>
          <w:noProof/>
        </w:rPr>
        <w:t xml:space="preserve"> devra également fournir le formulaire ANT-3 pour chaque Fournisseur des Matériaux ou Equipements listés</w:t>
      </w:r>
      <w:r w:rsidR="00B92D0A">
        <w:rPr>
          <w:rStyle w:val="Appelnotedebasdep"/>
          <w:noProof/>
          <w:color w:val="C00000"/>
        </w:rPr>
        <w:footnoteReference w:id="7"/>
      </w:r>
      <w:r w:rsidR="00B92D0A">
        <w:rPr>
          <w:noProof/>
        </w:rPr>
        <w:t> </w:t>
      </w:r>
      <w:r w:rsidR="000034C3">
        <w:rPr>
          <w:noProof/>
        </w:rPr>
        <w:t xml:space="preserve">dans </w:t>
      </w:r>
      <w:r w:rsidR="00252B28">
        <w:rPr>
          <w:noProof/>
        </w:rPr>
        <w:t>c</w:t>
      </w:r>
      <w:r w:rsidR="000034C3">
        <w:rPr>
          <w:noProof/>
        </w:rPr>
        <w:t>e tableau</w:t>
      </w:r>
      <w:r w:rsidR="00252B28">
        <w:rPr>
          <w:noProof/>
        </w:rPr>
        <w:t xml:space="preserve"> </w:t>
      </w:r>
      <w:r w:rsidR="00B92D0A">
        <w:rPr>
          <w:noProof/>
        </w:rPr>
        <w:t>:</w:t>
      </w:r>
      <w:r w:rsidRPr="00F9495A">
        <w:rPr>
          <w:noProof/>
        </w:rPr>
        <w:t xml:space="preserve"> </w:t>
      </w:r>
    </w:p>
    <w:p w14:paraId="74B3BC58" w14:textId="522476C6" w:rsidR="00A7098A" w:rsidRPr="006A7178" w:rsidRDefault="00A7098A" w:rsidP="00AA6F3E"/>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547"/>
        <w:gridCol w:w="2268"/>
        <w:gridCol w:w="1701"/>
        <w:gridCol w:w="1417"/>
        <w:gridCol w:w="1701"/>
        <w:gridCol w:w="1418"/>
        <w:gridCol w:w="2977"/>
      </w:tblGrid>
      <w:tr w:rsidR="000034C3" w:rsidRPr="00874917" w14:paraId="220548D2" w14:textId="77777777" w:rsidTr="00AA6F3E">
        <w:trPr>
          <w:cantSplit/>
          <w:tblHeader/>
        </w:trPr>
        <w:tc>
          <w:tcPr>
            <w:tcW w:w="14029" w:type="dxa"/>
            <w:gridSpan w:val="7"/>
            <w:shd w:val="clear" w:color="auto" w:fill="000000" w:themeFill="text1"/>
          </w:tcPr>
          <w:p w14:paraId="3D8B3F39" w14:textId="77777777" w:rsidR="000034C3" w:rsidRPr="00874917" w:rsidRDefault="000034C3" w:rsidP="000034C3">
            <w:pPr>
              <w:pStyle w:val="Paragraphedeliste"/>
              <w:numPr>
                <w:ilvl w:val="0"/>
                <w:numId w:val="474"/>
              </w:numPr>
              <w:tabs>
                <w:tab w:val="left" w:pos="459"/>
              </w:tabs>
              <w:jc w:val="center"/>
              <w:rPr>
                <w:b/>
                <w:noProof/>
                <w:sz w:val="18"/>
                <w:szCs w:val="18"/>
              </w:rPr>
            </w:pPr>
            <w:r w:rsidRPr="00874917">
              <w:rPr>
                <w:b/>
                <w:noProof/>
                <w:sz w:val="18"/>
                <w:szCs w:val="18"/>
              </w:rPr>
              <w:t>Antécédents de défaut d’exécution de marché</w:t>
            </w:r>
          </w:p>
        </w:tc>
      </w:tr>
      <w:tr w:rsidR="000034C3" w:rsidRPr="00874917" w14:paraId="203C3276" w14:textId="77777777" w:rsidTr="00AA6F3E">
        <w:trPr>
          <w:cantSplit/>
          <w:tblHeader/>
        </w:trPr>
        <w:tc>
          <w:tcPr>
            <w:tcW w:w="2547" w:type="dxa"/>
            <w:vMerge w:val="restart"/>
            <w:shd w:val="clear" w:color="auto" w:fill="EEECE1" w:themeFill="background2"/>
            <w:vAlign w:val="center"/>
          </w:tcPr>
          <w:p w14:paraId="3FC77555" w14:textId="77777777" w:rsidR="000034C3" w:rsidRPr="00874917" w:rsidRDefault="000034C3" w:rsidP="001C5582">
            <w:pPr>
              <w:jc w:val="center"/>
              <w:rPr>
                <w:rFonts w:cs="Arial"/>
                <w:b/>
                <w:noProof/>
                <w:sz w:val="18"/>
                <w:szCs w:val="18"/>
              </w:rPr>
            </w:pPr>
            <w:r w:rsidRPr="00874917">
              <w:rPr>
                <w:rFonts w:cs="Arial"/>
                <w:b/>
                <w:noProof/>
                <w:sz w:val="18"/>
                <w:szCs w:val="18"/>
              </w:rPr>
              <w:t>Critère</w:t>
            </w:r>
          </w:p>
        </w:tc>
        <w:tc>
          <w:tcPr>
            <w:tcW w:w="2268" w:type="dxa"/>
            <w:vMerge w:val="restart"/>
            <w:tcBorders>
              <w:top w:val="nil"/>
              <w:bottom w:val="nil"/>
            </w:tcBorders>
            <w:shd w:val="clear" w:color="auto" w:fill="EEECE1" w:themeFill="background2"/>
            <w:vAlign w:val="center"/>
          </w:tcPr>
          <w:p w14:paraId="61ED1DEF" w14:textId="77777777" w:rsidR="000034C3" w:rsidRPr="00874917" w:rsidRDefault="000034C3" w:rsidP="001C5582">
            <w:pPr>
              <w:jc w:val="center"/>
              <w:rPr>
                <w:rFonts w:cs="Arial"/>
                <w:b/>
                <w:noProof/>
                <w:sz w:val="18"/>
                <w:szCs w:val="18"/>
              </w:rPr>
            </w:pPr>
            <w:r w:rsidRPr="00874917">
              <w:rPr>
                <w:rFonts w:cs="Arial"/>
                <w:b/>
                <w:noProof/>
                <w:sz w:val="18"/>
                <w:szCs w:val="18"/>
              </w:rPr>
              <w:t xml:space="preserve">Condition </w:t>
            </w:r>
            <w:r>
              <w:rPr>
                <w:rFonts w:cs="Arial"/>
                <w:b/>
                <w:noProof/>
                <w:sz w:val="18"/>
                <w:szCs w:val="18"/>
              </w:rPr>
              <w:t>r</w:t>
            </w:r>
            <w:r w:rsidRPr="00874917">
              <w:rPr>
                <w:rFonts w:cs="Arial"/>
                <w:b/>
                <w:noProof/>
                <w:sz w:val="18"/>
                <w:szCs w:val="18"/>
              </w:rPr>
              <w:t>equise</w:t>
            </w:r>
          </w:p>
        </w:tc>
        <w:tc>
          <w:tcPr>
            <w:tcW w:w="1701" w:type="dxa"/>
            <w:vMerge w:val="restart"/>
            <w:shd w:val="clear" w:color="auto" w:fill="EEECE1" w:themeFill="background2"/>
            <w:vAlign w:val="center"/>
          </w:tcPr>
          <w:p w14:paraId="60A254C8" w14:textId="77777777" w:rsidR="000034C3" w:rsidRPr="00874917" w:rsidRDefault="000034C3" w:rsidP="001C5582">
            <w:pPr>
              <w:jc w:val="center"/>
              <w:rPr>
                <w:b/>
                <w:noProof/>
                <w:sz w:val="18"/>
                <w:szCs w:val="18"/>
              </w:rPr>
            </w:pPr>
            <w:r w:rsidRPr="00874917">
              <w:rPr>
                <w:b/>
                <w:noProof/>
                <w:sz w:val="18"/>
                <w:szCs w:val="18"/>
              </w:rPr>
              <w:t>Entité unique</w:t>
            </w:r>
          </w:p>
        </w:tc>
        <w:tc>
          <w:tcPr>
            <w:tcW w:w="4536" w:type="dxa"/>
            <w:gridSpan w:val="3"/>
            <w:tcBorders>
              <w:bottom w:val="single" w:sz="4" w:space="0" w:color="auto"/>
            </w:tcBorders>
            <w:shd w:val="clear" w:color="auto" w:fill="EEECE1" w:themeFill="background2"/>
            <w:vAlign w:val="center"/>
          </w:tcPr>
          <w:p w14:paraId="4E9B5944" w14:textId="77777777" w:rsidR="000034C3" w:rsidRPr="00874917" w:rsidRDefault="000034C3" w:rsidP="001C5582">
            <w:pPr>
              <w:jc w:val="center"/>
              <w:rPr>
                <w:noProof/>
                <w:sz w:val="18"/>
                <w:szCs w:val="18"/>
              </w:rPr>
            </w:pPr>
            <w:r w:rsidRPr="00874917">
              <w:rPr>
                <w:b/>
                <w:noProof/>
                <w:sz w:val="18"/>
                <w:szCs w:val="18"/>
              </w:rPr>
              <w:t>Groupement d’entreprises (existant ou prévu)</w:t>
            </w:r>
          </w:p>
        </w:tc>
        <w:tc>
          <w:tcPr>
            <w:tcW w:w="2977" w:type="dxa"/>
            <w:vMerge w:val="restart"/>
            <w:tcBorders>
              <w:bottom w:val="single" w:sz="4" w:space="0" w:color="auto"/>
            </w:tcBorders>
            <w:shd w:val="clear" w:color="auto" w:fill="EEECE1" w:themeFill="background2"/>
            <w:vAlign w:val="center"/>
          </w:tcPr>
          <w:p w14:paraId="38BC7306" w14:textId="77777777" w:rsidR="000034C3" w:rsidRPr="00874917" w:rsidRDefault="000034C3" w:rsidP="001C5582">
            <w:pPr>
              <w:jc w:val="center"/>
              <w:rPr>
                <w:b/>
                <w:noProof/>
                <w:sz w:val="18"/>
                <w:szCs w:val="18"/>
              </w:rPr>
            </w:pPr>
            <w:r w:rsidRPr="00874917">
              <w:rPr>
                <w:b/>
                <w:noProof/>
                <w:sz w:val="18"/>
                <w:szCs w:val="18"/>
              </w:rPr>
              <w:t xml:space="preserve">Documentation </w:t>
            </w:r>
            <w:r>
              <w:rPr>
                <w:b/>
                <w:noProof/>
                <w:sz w:val="18"/>
                <w:szCs w:val="18"/>
              </w:rPr>
              <w:t>r</w:t>
            </w:r>
            <w:r w:rsidRPr="00874917">
              <w:rPr>
                <w:b/>
                <w:noProof/>
                <w:sz w:val="18"/>
                <w:szCs w:val="18"/>
              </w:rPr>
              <w:t>equise</w:t>
            </w:r>
          </w:p>
        </w:tc>
      </w:tr>
      <w:tr w:rsidR="000034C3" w:rsidRPr="00874917" w14:paraId="0D486187" w14:textId="77777777" w:rsidTr="00AA6F3E">
        <w:trPr>
          <w:cantSplit/>
          <w:tblHeader/>
        </w:trPr>
        <w:tc>
          <w:tcPr>
            <w:tcW w:w="2547" w:type="dxa"/>
            <w:vMerge/>
            <w:shd w:val="clear" w:color="auto" w:fill="EEECE1" w:themeFill="background2"/>
            <w:vAlign w:val="center"/>
          </w:tcPr>
          <w:p w14:paraId="737DBB95" w14:textId="77777777" w:rsidR="000034C3" w:rsidRPr="00874917" w:rsidRDefault="000034C3" w:rsidP="001C5582">
            <w:pPr>
              <w:jc w:val="center"/>
              <w:rPr>
                <w:b/>
                <w:noProof/>
                <w:sz w:val="18"/>
                <w:szCs w:val="18"/>
              </w:rPr>
            </w:pPr>
          </w:p>
        </w:tc>
        <w:tc>
          <w:tcPr>
            <w:tcW w:w="2268" w:type="dxa"/>
            <w:vMerge/>
            <w:tcBorders>
              <w:top w:val="nil"/>
            </w:tcBorders>
            <w:shd w:val="clear" w:color="auto" w:fill="EEECE1" w:themeFill="background2"/>
            <w:vAlign w:val="center"/>
          </w:tcPr>
          <w:p w14:paraId="39922609" w14:textId="77777777" w:rsidR="000034C3" w:rsidRPr="00874917" w:rsidRDefault="000034C3" w:rsidP="001C5582">
            <w:pPr>
              <w:jc w:val="center"/>
              <w:rPr>
                <w:b/>
                <w:noProof/>
                <w:sz w:val="18"/>
                <w:szCs w:val="18"/>
              </w:rPr>
            </w:pPr>
          </w:p>
        </w:tc>
        <w:tc>
          <w:tcPr>
            <w:tcW w:w="1701" w:type="dxa"/>
            <w:vMerge/>
            <w:shd w:val="clear" w:color="auto" w:fill="EEECE1" w:themeFill="background2"/>
            <w:vAlign w:val="center"/>
          </w:tcPr>
          <w:p w14:paraId="36C9F81E" w14:textId="77777777" w:rsidR="000034C3" w:rsidRPr="00874917" w:rsidRDefault="000034C3" w:rsidP="001C5582">
            <w:pPr>
              <w:jc w:val="center"/>
              <w:rPr>
                <w:b/>
                <w:noProof/>
                <w:sz w:val="18"/>
                <w:szCs w:val="18"/>
              </w:rPr>
            </w:pPr>
          </w:p>
        </w:tc>
        <w:tc>
          <w:tcPr>
            <w:tcW w:w="1417" w:type="dxa"/>
            <w:tcBorders>
              <w:top w:val="single" w:sz="4" w:space="0" w:color="auto"/>
            </w:tcBorders>
            <w:shd w:val="clear" w:color="auto" w:fill="EEECE1" w:themeFill="background2"/>
            <w:vAlign w:val="center"/>
          </w:tcPr>
          <w:p w14:paraId="7D40705C" w14:textId="77777777" w:rsidR="000034C3" w:rsidRPr="00874917" w:rsidRDefault="000034C3" w:rsidP="001C5582">
            <w:pPr>
              <w:jc w:val="center"/>
              <w:rPr>
                <w:b/>
                <w:noProof/>
                <w:sz w:val="18"/>
                <w:szCs w:val="18"/>
              </w:rPr>
            </w:pPr>
            <w:r w:rsidRPr="00874917">
              <w:rPr>
                <w:b/>
                <w:noProof/>
                <w:sz w:val="18"/>
                <w:szCs w:val="18"/>
              </w:rPr>
              <w:t xml:space="preserve">Toutes Parties </w:t>
            </w:r>
            <w:r>
              <w:rPr>
                <w:b/>
                <w:noProof/>
                <w:sz w:val="18"/>
                <w:szCs w:val="18"/>
              </w:rPr>
              <w:t>c</w:t>
            </w:r>
            <w:r w:rsidRPr="00874917">
              <w:rPr>
                <w:b/>
                <w:noProof/>
                <w:sz w:val="18"/>
                <w:szCs w:val="18"/>
              </w:rPr>
              <w:t>ombinées</w:t>
            </w:r>
          </w:p>
        </w:tc>
        <w:tc>
          <w:tcPr>
            <w:tcW w:w="1701" w:type="dxa"/>
            <w:tcBorders>
              <w:top w:val="single" w:sz="4" w:space="0" w:color="auto"/>
            </w:tcBorders>
            <w:shd w:val="clear" w:color="auto" w:fill="EEECE1" w:themeFill="background2"/>
            <w:vAlign w:val="center"/>
          </w:tcPr>
          <w:p w14:paraId="2C2374FB" w14:textId="77777777" w:rsidR="000034C3" w:rsidRPr="00874917" w:rsidRDefault="000034C3" w:rsidP="001C5582">
            <w:pPr>
              <w:jc w:val="center"/>
              <w:rPr>
                <w:b/>
                <w:noProof/>
                <w:sz w:val="18"/>
                <w:szCs w:val="18"/>
              </w:rPr>
            </w:pPr>
            <w:r>
              <w:rPr>
                <w:b/>
                <w:noProof/>
                <w:sz w:val="18"/>
                <w:szCs w:val="18"/>
              </w:rPr>
              <w:t>Chaque m</w:t>
            </w:r>
            <w:r w:rsidRPr="00874917">
              <w:rPr>
                <w:b/>
                <w:noProof/>
                <w:sz w:val="18"/>
                <w:szCs w:val="18"/>
              </w:rPr>
              <w:t>embre</w:t>
            </w:r>
          </w:p>
        </w:tc>
        <w:tc>
          <w:tcPr>
            <w:tcW w:w="1418" w:type="dxa"/>
            <w:tcBorders>
              <w:top w:val="single" w:sz="4" w:space="0" w:color="auto"/>
            </w:tcBorders>
            <w:shd w:val="clear" w:color="auto" w:fill="EEECE1" w:themeFill="background2"/>
            <w:vAlign w:val="center"/>
          </w:tcPr>
          <w:p w14:paraId="674B88E3" w14:textId="77777777" w:rsidR="000034C3" w:rsidRPr="00874917" w:rsidRDefault="000034C3" w:rsidP="001C5582">
            <w:pPr>
              <w:jc w:val="center"/>
              <w:rPr>
                <w:b/>
                <w:noProof/>
                <w:sz w:val="18"/>
                <w:szCs w:val="18"/>
              </w:rPr>
            </w:pPr>
            <w:r w:rsidRPr="00874917">
              <w:rPr>
                <w:b/>
                <w:noProof/>
                <w:sz w:val="18"/>
                <w:szCs w:val="18"/>
              </w:rPr>
              <w:t>Un membre</w:t>
            </w:r>
          </w:p>
        </w:tc>
        <w:tc>
          <w:tcPr>
            <w:tcW w:w="2977" w:type="dxa"/>
            <w:vMerge/>
            <w:tcBorders>
              <w:top w:val="single" w:sz="4" w:space="0" w:color="auto"/>
            </w:tcBorders>
          </w:tcPr>
          <w:p w14:paraId="57CF6626" w14:textId="77777777" w:rsidR="000034C3" w:rsidRPr="00874917" w:rsidRDefault="000034C3" w:rsidP="001C5582">
            <w:pPr>
              <w:rPr>
                <w:b/>
                <w:noProof/>
                <w:sz w:val="18"/>
                <w:szCs w:val="18"/>
              </w:rPr>
            </w:pPr>
          </w:p>
        </w:tc>
      </w:tr>
      <w:tr w:rsidR="000034C3" w:rsidRPr="00741C33" w14:paraId="7EAA015E" w14:textId="77777777" w:rsidTr="00AA6F3E">
        <w:trPr>
          <w:cantSplit/>
        </w:trPr>
        <w:tc>
          <w:tcPr>
            <w:tcW w:w="2547" w:type="dxa"/>
          </w:tcPr>
          <w:p w14:paraId="5B9221A6" w14:textId="7FD35EA7" w:rsidR="000034C3" w:rsidRPr="00741C33" w:rsidRDefault="000034C3" w:rsidP="001C5582">
            <w:pPr>
              <w:tabs>
                <w:tab w:val="left" w:pos="567"/>
              </w:tabs>
              <w:ind w:left="567" w:hanging="567"/>
              <w:jc w:val="left"/>
              <w:rPr>
                <w:b/>
                <w:noProof/>
                <w:color w:val="C00000"/>
                <w:sz w:val="18"/>
                <w:szCs w:val="18"/>
              </w:rPr>
            </w:pPr>
            <w:r w:rsidRPr="00741C33">
              <w:rPr>
                <w:b/>
                <w:noProof/>
                <w:color w:val="C00000"/>
                <w:sz w:val="18"/>
                <w:szCs w:val="18"/>
              </w:rPr>
              <w:t>2.4      Antécédents en matière de travail forcé et de travail des enfants</w:t>
            </w:r>
            <w:r>
              <w:rPr>
                <w:rStyle w:val="Appelnotedebasdep"/>
                <w:b/>
                <w:noProof/>
                <w:color w:val="C00000"/>
                <w:sz w:val="18"/>
                <w:szCs w:val="18"/>
              </w:rPr>
              <w:footnoteReference w:id="8"/>
            </w:r>
            <w:r w:rsidRPr="00AA6F3E">
              <w:rPr>
                <w:b/>
                <w:noProof/>
                <w:color w:val="C00000"/>
                <w:sz w:val="18"/>
                <w:szCs w:val="18"/>
                <w:vertAlign w:val="superscript"/>
              </w:rPr>
              <w:t>bis</w:t>
            </w:r>
          </w:p>
          <w:p w14:paraId="1021B14D" w14:textId="77777777" w:rsidR="000034C3" w:rsidRPr="00741C33" w:rsidRDefault="000034C3" w:rsidP="001C5582">
            <w:pPr>
              <w:tabs>
                <w:tab w:val="left" w:pos="33"/>
              </w:tabs>
              <w:ind w:left="33"/>
              <w:jc w:val="left"/>
              <w:rPr>
                <w:b/>
                <w:noProof/>
                <w:color w:val="C00000"/>
                <w:sz w:val="18"/>
                <w:szCs w:val="18"/>
              </w:rPr>
            </w:pPr>
            <w:r w:rsidRPr="00741C33">
              <w:rPr>
                <w:rFonts w:cs="Arial"/>
                <w:i/>
                <w:noProof/>
                <w:color w:val="C00000"/>
                <w:sz w:val="18"/>
                <w:szCs w:val="18"/>
                <w:highlight w:val="yellow"/>
              </w:rPr>
              <w:t>[</w:t>
            </w:r>
            <w:r w:rsidRPr="00741C33">
              <w:rPr>
                <w:i/>
                <w:noProof/>
                <w:color w:val="C00000"/>
                <w:sz w:val="18"/>
                <w:szCs w:val="18"/>
                <w:highlight w:val="yellow"/>
              </w:rPr>
              <w:t xml:space="preserve">Ce critère peut être supprimé si des risques significatifs de travail forcé et de travail des enfants n’ont pas été identifiés dans la </w:t>
            </w:r>
            <w:r>
              <w:rPr>
                <w:i/>
                <w:noProof/>
                <w:color w:val="C00000"/>
                <w:sz w:val="18"/>
                <w:szCs w:val="18"/>
                <w:highlight w:val="yellow"/>
              </w:rPr>
              <w:t>C</w:t>
            </w:r>
            <w:r w:rsidRPr="00741C33">
              <w:rPr>
                <w:i/>
                <w:noProof/>
                <w:color w:val="C00000"/>
                <w:sz w:val="18"/>
                <w:szCs w:val="18"/>
                <w:highlight w:val="yellow"/>
              </w:rPr>
              <w:t>haîne d’approvisionnement du Marché</w:t>
            </w:r>
            <w:r w:rsidRPr="00741C33">
              <w:rPr>
                <w:rFonts w:cs="Arial"/>
                <w:i/>
                <w:noProof/>
                <w:color w:val="C00000"/>
                <w:sz w:val="18"/>
                <w:szCs w:val="18"/>
                <w:highlight w:val="yellow"/>
              </w:rPr>
              <w:t>]</w:t>
            </w:r>
          </w:p>
        </w:tc>
        <w:tc>
          <w:tcPr>
            <w:tcW w:w="2268" w:type="dxa"/>
          </w:tcPr>
          <w:p w14:paraId="779BA233" w14:textId="77777777" w:rsidR="000034C3" w:rsidRPr="00741C33" w:rsidRDefault="000034C3" w:rsidP="001C5582">
            <w:pPr>
              <w:jc w:val="left"/>
              <w:rPr>
                <w:noProof/>
                <w:color w:val="C00000"/>
                <w:sz w:val="18"/>
                <w:szCs w:val="18"/>
              </w:rPr>
            </w:pPr>
            <w:r w:rsidRPr="00741C33">
              <w:rPr>
                <w:noProof/>
                <w:color w:val="C00000"/>
                <w:sz w:val="18"/>
                <w:szCs w:val="18"/>
              </w:rPr>
              <w:t>Absence de marchés suspendus et/ou résiliés et/ou auxquels d’autres sanctions contractuelles ont été appliquées par un Maître d’Ouvrage, en raison du non-respect d’obligations en matière de travail forcé et de travail des enfants au cours des 5 (cinq) dernières années.</w:t>
            </w:r>
          </w:p>
        </w:tc>
        <w:tc>
          <w:tcPr>
            <w:tcW w:w="1701" w:type="dxa"/>
          </w:tcPr>
          <w:p w14:paraId="28AA6674" w14:textId="77777777" w:rsidR="000034C3" w:rsidRPr="00741C33" w:rsidRDefault="000034C3" w:rsidP="001C5582">
            <w:pPr>
              <w:jc w:val="left"/>
              <w:rPr>
                <w:noProof/>
                <w:color w:val="C00000"/>
                <w:sz w:val="18"/>
                <w:szCs w:val="18"/>
              </w:rPr>
            </w:pPr>
            <w:r w:rsidRPr="00741C33">
              <w:rPr>
                <w:noProof/>
                <w:color w:val="C00000"/>
                <w:sz w:val="18"/>
                <w:szCs w:val="18"/>
              </w:rPr>
              <w:t xml:space="preserve">Doit satisfaire </w:t>
            </w:r>
            <w:r w:rsidRPr="00741C33">
              <w:rPr>
                <w:rFonts w:cs="Arial"/>
                <w:noProof/>
                <w:color w:val="C00000"/>
                <w:sz w:val="18"/>
                <w:szCs w:val="18"/>
              </w:rPr>
              <w:t>à la condition requise</w:t>
            </w:r>
            <w:r w:rsidRPr="00741C33">
              <w:rPr>
                <w:noProof/>
                <w:color w:val="C00000"/>
                <w:sz w:val="18"/>
                <w:szCs w:val="18"/>
              </w:rPr>
              <w:t xml:space="preserve">. </w:t>
            </w:r>
          </w:p>
          <w:p w14:paraId="2C294795" w14:textId="1292F62E" w:rsidR="000034C3" w:rsidRPr="00741C33" w:rsidRDefault="000034C3" w:rsidP="001C5582">
            <w:pPr>
              <w:jc w:val="left"/>
              <w:rPr>
                <w:noProof/>
                <w:color w:val="C00000"/>
                <w:sz w:val="18"/>
                <w:szCs w:val="18"/>
              </w:rPr>
            </w:pPr>
            <w:r w:rsidRPr="00741C33">
              <w:rPr>
                <w:noProof/>
                <w:color w:val="C00000"/>
                <w:sz w:val="18"/>
                <w:szCs w:val="18"/>
              </w:rPr>
              <w:t xml:space="preserve">Doivent satisfaire </w:t>
            </w:r>
            <w:r w:rsidRPr="00741C33">
              <w:rPr>
                <w:rFonts w:cs="Arial"/>
                <w:noProof/>
                <w:color w:val="C00000"/>
                <w:sz w:val="18"/>
                <w:szCs w:val="18"/>
              </w:rPr>
              <w:t>à la condition requise également </w:t>
            </w:r>
            <w:r w:rsidRPr="00741C33">
              <w:rPr>
                <w:noProof/>
                <w:color w:val="C00000"/>
                <w:sz w:val="18"/>
                <w:szCs w:val="18"/>
              </w:rPr>
              <w:t>les Fournisseurs des Matériaux ou Equipements suivants</w:t>
            </w:r>
            <w:r>
              <w:rPr>
                <w:noProof/>
                <w:color w:val="C00000"/>
                <w:sz w:val="18"/>
                <w:szCs w:val="18"/>
              </w:rPr>
              <w:t xml:space="preserve"> </w:t>
            </w:r>
            <w:r w:rsidRPr="00741C33">
              <w:rPr>
                <w:noProof/>
                <w:color w:val="C00000"/>
                <w:sz w:val="18"/>
                <w:szCs w:val="18"/>
              </w:rPr>
              <w:t xml:space="preserve">: </w:t>
            </w:r>
            <w:r w:rsidRPr="00741C33">
              <w:rPr>
                <w:rFonts w:cs="Arial"/>
                <w:i/>
                <w:noProof/>
                <w:color w:val="C00000"/>
                <w:sz w:val="18"/>
                <w:szCs w:val="18"/>
                <w:highlight w:val="yellow"/>
              </w:rPr>
              <w:t>[indiquer la liste ou indiquer « sans objet »</w:t>
            </w:r>
            <w:r>
              <w:rPr>
                <w:rStyle w:val="Appelnotedebasdep"/>
                <w:rFonts w:cs="Arial"/>
                <w:i/>
                <w:noProof/>
                <w:color w:val="C00000"/>
                <w:sz w:val="18"/>
                <w:szCs w:val="18"/>
                <w:highlight w:val="yellow"/>
              </w:rPr>
              <w:t>1</w:t>
            </w:r>
            <w:r w:rsidRPr="00741C33">
              <w:rPr>
                <w:rFonts w:cs="Arial"/>
                <w:i/>
                <w:noProof/>
                <w:color w:val="C00000"/>
                <w:sz w:val="18"/>
                <w:szCs w:val="18"/>
                <w:highlight w:val="yellow"/>
              </w:rPr>
              <w:t>]</w:t>
            </w:r>
          </w:p>
        </w:tc>
        <w:tc>
          <w:tcPr>
            <w:tcW w:w="1417" w:type="dxa"/>
          </w:tcPr>
          <w:p w14:paraId="46ABF7FE" w14:textId="77777777" w:rsidR="000034C3" w:rsidRPr="00741C33" w:rsidRDefault="000034C3" w:rsidP="001C5582">
            <w:pPr>
              <w:rPr>
                <w:noProof/>
                <w:color w:val="C00000"/>
                <w:sz w:val="18"/>
                <w:szCs w:val="18"/>
              </w:rPr>
            </w:pPr>
            <w:r w:rsidRPr="00741C33">
              <w:rPr>
                <w:noProof/>
                <w:color w:val="C00000"/>
                <w:sz w:val="18"/>
                <w:szCs w:val="18"/>
              </w:rPr>
              <w:t>Sans objet</w:t>
            </w:r>
          </w:p>
        </w:tc>
        <w:tc>
          <w:tcPr>
            <w:tcW w:w="1701" w:type="dxa"/>
          </w:tcPr>
          <w:p w14:paraId="4E55B572" w14:textId="77777777" w:rsidR="000034C3" w:rsidRDefault="000034C3" w:rsidP="001C5582">
            <w:pPr>
              <w:jc w:val="left"/>
              <w:rPr>
                <w:noProof/>
                <w:color w:val="C00000"/>
                <w:sz w:val="18"/>
                <w:szCs w:val="18"/>
              </w:rPr>
            </w:pPr>
            <w:r w:rsidRPr="00741C33">
              <w:rPr>
                <w:noProof/>
                <w:color w:val="C00000"/>
                <w:sz w:val="18"/>
                <w:szCs w:val="18"/>
              </w:rPr>
              <w:t xml:space="preserve">Doit satisfaire </w:t>
            </w:r>
            <w:r w:rsidRPr="00741C33">
              <w:rPr>
                <w:rFonts w:cs="Arial"/>
                <w:noProof/>
                <w:color w:val="C00000"/>
                <w:sz w:val="18"/>
                <w:szCs w:val="18"/>
              </w:rPr>
              <w:t>à la condition requise</w:t>
            </w:r>
            <w:r w:rsidRPr="00741C33">
              <w:rPr>
                <w:noProof/>
                <w:color w:val="C00000"/>
                <w:sz w:val="18"/>
                <w:szCs w:val="18"/>
              </w:rPr>
              <w:t xml:space="preserve">. </w:t>
            </w:r>
          </w:p>
          <w:p w14:paraId="491EBF04" w14:textId="77777777" w:rsidR="000034C3" w:rsidRPr="00741C33" w:rsidRDefault="000034C3" w:rsidP="001C5582">
            <w:pPr>
              <w:jc w:val="left"/>
              <w:rPr>
                <w:noProof/>
                <w:color w:val="C00000"/>
                <w:sz w:val="18"/>
                <w:szCs w:val="18"/>
              </w:rPr>
            </w:pPr>
            <w:r>
              <w:rPr>
                <w:noProof/>
                <w:color w:val="C00000"/>
                <w:sz w:val="18"/>
                <w:szCs w:val="18"/>
              </w:rPr>
              <w:t>D</w:t>
            </w:r>
            <w:r w:rsidRPr="00741C33">
              <w:rPr>
                <w:noProof/>
                <w:color w:val="C00000"/>
                <w:sz w:val="18"/>
                <w:szCs w:val="18"/>
              </w:rPr>
              <w:t xml:space="preserve">oivent satisfaire </w:t>
            </w:r>
            <w:r w:rsidRPr="00741C33">
              <w:rPr>
                <w:rFonts w:cs="Arial"/>
                <w:noProof/>
                <w:color w:val="C00000"/>
                <w:sz w:val="18"/>
                <w:szCs w:val="18"/>
              </w:rPr>
              <w:t>à la condition requise également </w:t>
            </w:r>
            <w:r w:rsidRPr="00741C33">
              <w:rPr>
                <w:noProof/>
                <w:color w:val="C00000"/>
                <w:sz w:val="18"/>
                <w:szCs w:val="18"/>
              </w:rPr>
              <w:t xml:space="preserve">les Fournisseurs des Matériaux ou Equipements suivants: </w:t>
            </w:r>
            <w:r w:rsidRPr="00741C33">
              <w:rPr>
                <w:rFonts w:cs="Arial"/>
                <w:i/>
                <w:noProof/>
                <w:color w:val="C00000"/>
                <w:sz w:val="18"/>
                <w:szCs w:val="18"/>
                <w:highlight w:val="yellow"/>
              </w:rPr>
              <w:t>[indiquer la liste ou indiquer « sans objet »]</w:t>
            </w:r>
          </w:p>
        </w:tc>
        <w:tc>
          <w:tcPr>
            <w:tcW w:w="1418" w:type="dxa"/>
          </w:tcPr>
          <w:p w14:paraId="3B92C5CF" w14:textId="77777777" w:rsidR="000034C3" w:rsidRPr="00741C33" w:rsidRDefault="000034C3" w:rsidP="001C5582">
            <w:pPr>
              <w:rPr>
                <w:noProof/>
                <w:color w:val="C00000"/>
                <w:sz w:val="18"/>
                <w:szCs w:val="18"/>
              </w:rPr>
            </w:pPr>
            <w:r w:rsidRPr="00741C33">
              <w:rPr>
                <w:noProof/>
                <w:color w:val="C00000"/>
                <w:sz w:val="18"/>
                <w:szCs w:val="18"/>
              </w:rPr>
              <w:t>Sans objet</w:t>
            </w:r>
          </w:p>
        </w:tc>
        <w:tc>
          <w:tcPr>
            <w:tcW w:w="2977" w:type="dxa"/>
          </w:tcPr>
          <w:p w14:paraId="08BB6960" w14:textId="2BDE3BF1" w:rsidR="000034C3" w:rsidRDefault="000034C3" w:rsidP="00AA6F3E">
            <w:pPr>
              <w:rPr>
                <w:noProof/>
                <w:color w:val="C00000"/>
                <w:sz w:val="18"/>
                <w:szCs w:val="18"/>
              </w:rPr>
            </w:pPr>
            <w:r>
              <w:rPr>
                <w:noProof/>
                <w:color w:val="C00000"/>
                <w:sz w:val="18"/>
                <w:szCs w:val="18"/>
              </w:rPr>
              <w:t>Formulaire ANT-3 « </w:t>
            </w:r>
            <w:r w:rsidRPr="00741C33">
              <w:rPr>
                <w:noProof/>
                <w:color w:val="C00000"/>
                <w:sz w:val="18"/>
                <w:szCs w:val="18"/>
              </w:rPr>
              <w:t>Déclaration des antécédents en matière de travail forcé et de travail des enfants</w:t>
            </w:r>
            <w:r>
              <w:rPr>
                <w:noProof/>
                <w:color w:val="C00000"/>
                <w:sz w:val="18"/>
                <w:szCs w:val="18"/>
              </w:rPr>
              <w:t> »</w:t>
            </w:r>
            <w:r w:rsidRPr="00741C33">
              <w:rPr>
                <w:noProof/>
                <w:color w:val="C00000"/>
                <w:sz w:val="18"/>
                <w:szCs w:val="18"/>
              </w:rPr>
              <w:t xml:space="preserve"> à fournir par chaque </w:t>
            </w:r>
            <w:r>
              <w:rPr>
                <w:noProof/>
                <w:color w:val="C00000"/>
                <w:sz w:val="18"/>
                <w:szCs w:val="18"/>
              </w:rPr>
              <w:t>membre du groupement.</w:t>
            </w:r>
          </w:p>
          <w:p w14:paraId="66779DA0" w14:textId="19CCBC80" w:rsidR="000034C3" w:rsidRPr="000034C3" w:rsidRDefault="000034C3" w:rsidP="00AA6F3E">
            <w:pPr>
              <w:rPr>
                <w:noProof/>
                <w:color w:val="C00000"/>
                <w:sz w:val="18"/>
                <w:szCs w:val="18"/>
              </w:rPr>
            </w:pPr>
            <w:r w:rsidRPr="00AA6F3E">
              <w:rPr>
                <w:noProof/>
                <w:color w:val="C00000"/>
                <w:sz w:val="18"/>
                <w:szCs w:val="18"/>
              </w:rPr>
              <w:t>Le formulaire ANT-3 devra également être fourni pour chaque Fournisseur des Matériaux ou Equipements listés dans ce critère 2.4</w:t>
            </w:r>
          </w:p>
          <w:p w14:paraId="18C62CD1" w14:textId="77777777" w:rsidR="000034C3" w:rsidRPr="00741C33" w:rsidRDefault="000034C3" w:rsidP="001C5582">
            <w:pPr>
              <w:jc w:val="left"/>
              <w:rPr>
                <w:noProof/>
                <w:color w:val="C00000"/>
                <w:sz w:val="18"/>
                <w:szCs w:val="18"/>
              </w:rPr>
            </w:pPr>
          </w:p>
        </w:tc>
      </w:tr>
    </w:tbl>
    <w:p w14:paraId="38F73796" w14:textId="77777777" w:rsidR="000034C3" w:rsidRDefault="000034C3" w:rsidP="00A7098A">
      <w:pPr>
        <w:ind w:left="576"/>
        <w:sectPr w:rsidR="000034C3" w:rsidSect="00AA6F3E">
          <w:headerReference w:type="default" r:id="rId25"/>
          <w:footnotePr>
            <w:numRestart w:val="eachSect"/>
          </w:footnotePr>
          <w:pgSz w:w="16838" w:h="11906" w:orient="landscape"/>
          <w:pgMar w:top="1418" w:right="1418" w:bottom="1418" w:left="1418" w:header="709" w:footer="709" w:gutter="0"/>
          <w:cols w:space="708"/>
          <w:docGrid w:linePitch="360"/>
        </w:sectPr>
      </w:pPr>
    </w:p>
    <w:p w14:paraId="2AE0D474" w14:textId="5A77792D" w:rsidR="00E7124C" w:rsidRPr="00E41E3A" w:rsidRDefault="007422E9" w:rsidP="000034C3">
      <w:pPr>
        <w:pStyle w:val="TITLESECTION"/>
      </w:pPr>
      <w:bookmarkStart w:id="85" w:name="_Toc217990937"/>
      <w:r w:rsidRPr="00E41E3A">
        <w:t xml:space="preserve">Section IV </w:t>
      </w:r>
      <w:r w:rsidR="00903588" w:rsidRPr="00E41E3A">
        <w:t>–</w:t>
      </w:r>
      <w:r w:rsidR="00DF62BF" w:rsidRPr="00E41E3A">
        <w:t xml:space="preserve"> </w:t>
      </w:r>
      <w:r w:rsidR="00E3372C" w:rsidRPr="00E41E3A">
        <w:t xml:space="preserve">Formulaires </w:t>
      </w:r>
      <w:r w:rsidR="00B03CE8" w:rsidRPr="00E41E3A">
        <w:t xml:space="preserve">et Bordereaux </w:t>
      </w:r>
      <w:r w:rsidR="00E3372C" w:rsidRPr="00E41E3A">
        <w:t>de Soumission</w:t>
      </w:r>
      <w:bookmarkEnd w:id="85"/>
    </w:p>
    <w:p w14:paraId="673D8F4E" w14:textId="3F9D0574" w:rsidR="0002389A" w:rsidRPr="00E41E3A" w:rsidRDefault="0002389A" w:rsidP="00DF62BF">
      <w:pPr>
        <w:jc w:val="center"/>
        <w:rPr>
          <w:b/>
          <w:sz w:val="24"/>
          <w:szCs w:val="24"/>
        </w:rPr>
      </w:pPr>
    </w:p>
    <w:p w14:paraId="05E6FEBF" w14:textId="77777777" w:rsidR="0002389A" w:rsidRPr="00E41E3A" w:rsidRDefault="0002389A" w:rsidP="00DF62BF">
      <w:pPr>
        <w:jc w:val="center"/>
        <w:rPr>
          <w:b/>
          <w:sz w:val="24"/>
          <w:szCs w:val="24"/>
        </w:rPr>
      </w:pPr>
    </w:p>
    <w:p w14:paraId="431037E8" w14:textId="7E4F86CE" w:rsidR="00DF62BF" w:rsidRPr="00E41E3A" w:rsidRDefault="00683D15" w:rsidP="00DF62BF">
      <w:pPr>
        <w:jc w:val="center"/>
        <w:rPr>
          <w:b/>
          <w:sz w:val="24"/>
          <w:szCs w:val="24"/>
        </w:rPr>
      </w:pPr>
      <w:r w:rsidRPr="00E41E3A">
        <w:rPr>
          <w:b/>
          <w:sz w:val="24"/>
          <w:szCs w:val="24"/>
        </w:rPr>
        <w:t xml:space="preserve">Liste des </w:t>
      </w:r>
      <w:r w:rsidR="00B03CE8" w:rsidRPr="00E41E3A">
        <w:rPr>
          <w:b/>
          <w:sz w:val="24"/>
          <w:szCs w:val="24"/>
        </w:rPr>
        <w:t>F</w:t>
      </w:r>
      <w:r w:rsidRPr="00E41E3A">
        <w:rPr>
          <w:b/>
          <w:sz w:val="24"/>
          <w:szCs w:val="24"/>
        </w:rPr>
        <w:t>ormulaires</w:t>
      </w:r>
      <w:r w:rsidR="00B03CE8" w:rsidRPr="00E41E3A">
        <w:rPr>
          <w:b/>
          <w:sz w:val="24"/>
          <w:szCs w:val="24"/>
        </w:rPr>
        <w:t xml:space="preserve"> et Bordereaux</w:t>
      </w:r>
    </w:p>
    <w:p w14:paraId="4BF385D8" w14:textId="74B6351C" w:rsidR="0002389A" w:rsidRPr="00E41E3A" w:rsidRDefault="0002389A" w:rsidP="00DF62BF">
      <w:pPr>
        <w:jc w:val="center"/>
        <w:rPr>
          <w:b/>
          <w:sz w:val="24"/>
          <w:szCs w:val="24"/>
        </w:rPr>
      </w:pPr>
    </w:p>
    <w:p w14:paraId="0D2074CE" w14:textId="77777777" w:rsidR="0002389A" w:rsidRPr="00E41E3A" w:rsidRDefault="0002389A" w:rsidP="00DF62BF">
      <w:pPr>
        <w:jc w:val="center"/>
        <w:rPr>
          <w:b/>
          <w:sz w:val="24"/>
          <w:szCs w:val="24"/>
        </w:rPr>
      </w:pPr>
    </w:p>
    <w:p w14:paraId="2C27D1C3" w14:textId="63CD6D47" w:rsidR="001C38DC" w:rsidRDefault="00120A0D" w:rsidP="00DE4B51">
      <w:pPr>
        <w:pStyle w:val="TM1"/>
        <w:rPr>
          <w:kern w:val="2"/>
          <w:sz w:val="24"/>
          <w:szCs w:val="24"/>
          <w14:ligatures w14:val="standardContextual"/>
        </w:rPr>
      </w:pPr>
      <w:r w:rsidRPr="00E41E3A">
        <w:fldChar w:fldCharType="begin"/>
      </w:r>
      <w:r w:rsidRPr="00E41E3A">
        <w:instrText xml:space="preserve"> TOC \b "FORMULAIRE"\t "Formulaire1;1;Formulaire2;2</w:instrText>
      </w:r>
      <w:r w:rsidR="003A052C" w:rsidRPr="00E41E3A">
        <w:instrText>;Subclause;3</w:instrText>
      </w:r>
      <w:r w:rsidRPr="00E41E3A">
        <w:instrText xml:space="preserve">"\* MERGEFORMAT </w:instrText>
      </w:r>
      <w:r w:rsidRPr="00E41E3A">
        <w:fldChar w:fldCharType="separate"/>
      </w:r>
      <w:r w:rsidR="001C38DC">
        <w:t>Formulaires de Soumission</w:t>
      </w:r>
      <w:r w:rsidR="001C38DC">
        <w:tab/>
      </w:r>
      <w:r w:rsidR="001C38DC">
        <w:fldChar w:fldCharType="begin"/>
      </w:r>
      <w:r w:rsidR="001C38DC">
        <w:instrText xml:space="preserve"> PAGEREF _Toc238224733 \h </w:instrText>
      </w:r>
      <w:r w:rsidR="001C38DC">
        <w:fldChar w:fldCharType="separate"/>
      </w:r>
      <w:r w:rsidR="00382C5A">
        <w:t>51</w:t>
      </w:r>
      <w:r w:rsidR="001C38DC">
        <w:fldChar w:fldCharType="end"/>
      </w:r>
    </w:p>
    <w:p w14:paraId="0EA7024E" w14:textId="491BA9B8"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Lettre de soumission – Offre Technique</w:t>
      </w:r>
      <w:r>
        <w:rPr>
          <w:noProof/>
        </w:rPr>
        <w:tab/>
      </w:r>
      <w:r>
        <w:rPr>
          <w:noProof/>
        </w:rPr>
        <w:fldChar w:fldCharType="begin"/>
      </w:r>
      <w:r>
        <w:rPr>
          <w:noProof/>
        </w:rPr>
        <w:instrText xml:space="preserve"> PAGEREF _Toc238224734 \h </w:instrText>
      </w:r>
      <w:r>
        <w:rPr>
          <w:noProof/>
        </w:rPr>
      </w:r>
      <w:r>
        <w:rPr>
          <w:noProof/>
        </w:rPr>
        <w:fldChar w:fldCharType="separate"/>
      </w:r>
      <w:r w:rsidR="00382C5A">
        <w:rPr>
          <w:noProof/>
        </w:rPr>
        <w:t>51</w:t>
      </w:r>
      <w:r>
        <w:rPr>
          <w:noProof/>
        </w:rPr>
        <w:fldChar w:fldCharType="end"/>
      </w:r>
    </w:p>
    <w:p w14:paraId="3810235B" w14:textId="646340D6" w:rsidR="001C38DC" w:rsidRDefault="001C38DC" w:rsidP="001C38DC">
      <w:pPr>
        <w:pStyle w:val="TM2"/>
        <w:ind w:left="284" w:firstLine="0"/>
        <w:rPr>
          <w:rFonts w:asciiTheme="minorHAnsi" w:eastAsiaTheme="minorEastAsia" w:hAnsiTheme="minorHAnsi" w:cstheme="minorBidi"/>
          <w:noProof/>
          <w:kern w:val="2"/>
          <w:sz w:val="24"/>
          <w:szCs w:val="24"/>
          <w:lang w:eastAsia="fr-FR"/>
          <w14:ligatures w14:val="standardContextual"/>
        </w:rPr>
      </w:pPr>
      <w:r>
        <w:rPr>
          <w:noProof/>
        </w:rPr>
        <w:t>Annexe à la Lettre de soumission - Offre Technique : Déclaration d’Intégrité, d’Éligibilité et de Responsabilité Environnementale et Sociale</w:t>
      </w:r>
      <w:r>
        <w:rPr>
          <w:noProof/>
        </w:rPr>
        <w:tab/>
      </w:r>
      <w:r>
        <w:rPr>
          <w:noProof/>
        </w:rPr>
        <w:fldChar w:fldCharType="begin"/>
      </w:r>
      <w:r>
        <w:rPr>
          <w:noProof/>
        </w:rPr>
        <w:instrText xml:space="preserve"> PAGEREF _Toc238224735 \h </w:instrText>
      </w:r>
      <w:r>
        <w:rPr>
          <w:noProof/>
        </w:rPr>
      </w:r>
      <w:r>
        <w:rPr>
          <w:noProof/>
        </w:rPr>
        <w:fldChar w:fldCharType="separate"/>
      </w:r>
      <w:r w:rsidR="00382C5A">
        <w:rPr>
          <w:noProof/>
        </w:rPr>
        <w:t>53</w:t>
      </w:r>
      <w:r>
        <w:rPr>
          <w:noProof/>
        </w:rPr>
        <w:fldChar w:fldCharType="end"/>
      </w:r>
    </w:p>
    <w:p w14:paraId="5E293CAA" w14:textId="00A5C0B9"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Lettre de soumission – Offre Financière</w:t>
      </w:r>
      <w:r>
        <w:rPr>
          <w:noProof/>
        </w:rPr>
        <w:tab/>
      </w:r>
      <w:r>
        <w:rPr>
          <w:noProof/>
        </w:rPr>
        <w:fldChar w:fldCharType="begin"/>
      </w:r>
      <w:r>
        <w:rPr>
          <w:noProof/>
        </w:rPr>
        <w:instrText xml:space="preserve"> PAGEREF _Toc238224736 \h </w:instrText>
      </w:r>
      <w:r>
        <w:rPr>
          <w:noProof/>
        </w:rPr>
      </w:r>
      <w:r>
        <w:rPr>
          <w:noProof/>
        </w:rPr>
        <w:fldChar w:fldCharType="separate"/>
      </w:r>
      <w:r w:rsidR="00382C5A">
        <w:rPr>
          <w:noProof/>
        </w:rPr>
        <w:t>59</w:t>
      </w:r>
      <w:r>
        <w:rPr>
          <w:noProof/>
        </w:rPr>
        <w:fldChar w:fldCharType="end"/>
      </w:r>
    </w:p>
    <w:p w14:paraId="6F092118" w14:textId="19DBE616" w:rsidR="001C38DC" w:rsidRDefault="001C38DC">
      <w:pPr>
        <w:pStyle w:val="TM3"/>
        <w:rPr>
          <w:rFonts w:asciiTheme="minorHAnsi" w:eastAsiaTheme="minorEastAsia" w:hAnsiTheme="minorHAnsi" w:cstheme="minorBidi"/>
          <w:noProof/>
          <w:kern w:val="2"/>
          <w:sz w:val="24"/>
          <w:szCs w:val="24"/>
          <w:lang w:eastAsia="fr-FR"/>
          <w14:ligatures w14:val="standardContextual"/>
        </w:rPr>
      </w:pPr>
      <w:r w:rsidRPr="008A2A4A">
        <w:rPr>
          <w:noProof/>
        </w:rPr>
        <w:t>Annexe 1 à la Lettre de soumission – Offre Financière – Bordereau d'indexation des coûts</w:t>
      </w:r>
      <w:r>
        <w:rPr>
          <w:noProof/>
        </w:rPr>
        <w:tab/>
      </w:r>
      <w:r>
        <w:rPr>
          <w:noProof/>
        </w:rPr>
        <w:fldChar w:fldCharType="begin"/>
      </w:r>
      <w:r>
        <w:rPr>
          <w:noProof/>
        </w:rPr>
        <w:instrText xml:space="preserve"> PAGEREF _Toc238224737 \h </w:instrText>
      </w:r>
      <w:r>
        <w:rPr>
          <w:noProof/>
        </w:rPr>
      </w:r>
      <w:r>
        <w:rPr>
          <w:noProof/>
        </w:rPr>
        <w:fldChar w:fldCharType="separate"/>
      </w:r>
      <w:r w:rsidR="00382C5A">
        <w:rPr>
          <w:noProof/>
        </w:rPr>
        <w:t>61</w:t>
      </w:r>
      <w:r>
        <w:rPr>
          <w:noProof/>
        </w:rPr>
        <w:fldChar w:fldCharType="end"/>
      </w:r>
    </w:p>
    <w:p w14:paraId="4C477FAB" w14:textId="121B30CD" w:rsidR="001C38DC" w:rsidRDefault="001C38DC">
      <w:pPr>
        <w:pStyle w:val="TM3"/>
        <w:rPr>
          <w:rFonts w:asciiTheme="minorHAnsi" w:eastAsiaTheme="minorEastAsia" w:hAnsiTheme="minorHAnsi" w:cstheme="minorBidi"/>
          <w:noProof/>
          <w:kern w:val="2"/>
          <w:sz w:val="24"/>
          <w:szCs w:val="24"/>
          <w:lang w:eastAsia="fr-FR"/>
          <w14:ligatures w14:val="standardContextual"/>
        </w:rPr>
      </w:pPr>
      <w:r w:rsidRPr="008A2A4A">
        <w:rPr>
          <w:noProof/>
        </w:rPr>
        <w:t>Annexe 2 à la Lettre de soumission – Offre Financière : Bordereau des Devises de Paiement</w:t>
      </w:r>
      <w:r>
        <w:rPr>
          <w:noProof/>
        </w:rPr>
        <w:tab/>
      </w:r>
      <w:r>
        <w:rPr>
          <w:noProof/>
        </w:rPr>
        <w:fldChar w:fldCharType="begin"/>
      </w:r>
      <w:r>
        <w:rPr>
          <w:noProof/>
        </w:rPr>
        <w:instrText xml:space="preserve"> PAGEREF _Toc238224738 \h </w:instrText>
      </w:r>
      <w:r>
        <w:rPr>
          <w:noProof/>
        </w:rPr>
      </w:r>
      <w:r>
        <w:rPr>
          <w:noProof/>
        </w:rPr>
        <w:fldChar w:fldCharType="separate"/>
      </w:r>
      <w:r w:rsidR="00382C5A">
        <w:rPr>
          <w:noProof/>
        </w:rPr>
        <w:t>65</w:t>
      </w:r>
      <w:r>
        <w:rPr>
          <w:noProof/>
        </w:rPr>
        <w:fldChar w:fldCharType="end"/>
      </w:r>
    </w:p>
    <w:p w14:paraId="6DF996F7" w14:textId="0687C09B" w:rsidR="001C38DC" w:rsidRDefault="001C38DC" w:rsidP="00DE4B51">
      <w:pPr>
        <w:pStyle w:val="TM1"/>
        <w:rPr>
          <w:kern w:val="2"/>
          <w:sz w:val="24"/>
          <w:szCs w:val="24"/>
          <w14:ligatures w14:val="standardContextual"/>
        </w:rPr>
      </w:pPr>
      <w:r>
        <w:t>Bordereaux de Prix</w:t>
      </w:r>
      <w:r>
        <w:tab/>
      </w:r>
      <w:r>
        <w:fldChar w:fldCharType="begin"/>
      </w:r>
      <w:r>
        <w:instrText xml:space="preserve"> PAGEREF _Toc238224739 \h </w:instrText>
      </w:r>
      <w:r>
        <w:fldChar w:fldCharType="separate"/>
      </w:r>
      <w:r w:rsidR="00382C5A">
        <w:t>67</w:t>
      </w:r>
      <w:r>
        <w:fldChar w:fldCharType="end"/>
      </w:r>
    </w:p>
    <w:p w14:paraId="1B216563" w14:textId="68006F91"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Bordereau No. 1 : Prestations de Conception</w:t>
      </w:r>
      <w:r>
        <w:rPr>
          <w:noProof/>
        </w:rPr>
        <w:tab/>
      </w:r>
      <w:r>
        <w:rPr>
          <w:noProof/>
        </w:rPr>
        <w:fldChar w:fldCharType="begin"/>
      </w:r>
      <w:r>
        <w:rPr>
          <w:noProof/>
        </w:rPr>
        <w:instrText xml:space="preserve"> PAGEREF _Toc238224740 \h </w:instrText>
      </w:r>
      <w:r>
        <w:rPr>
          <w:noProof/>
        </w:rPr>
      </w:r>
      <w:r>
        <w:rPr>
          <w:noProof/>
        </w:rPr>
        <w:fldChar w:fldCharType="separate"/>
      </w:r>
      <w:r w:rsidR="00382C5A">
        <w:rPr>
          <w:noProof/>
        </w:rPr>
        <w:t>68</w:t>
      </w:r>
      <w:r>
        <w:rPr>
          <w:noProof/>
        </w:rPr>
        <w:fldChar w:fldCharType="end"/>
      </w:r>
    </w:p>
    <w:p w14:paraId="6B3B50EB" w14:textId="659BF17C"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Bordereau No. 2 :  Equipements, Matériaux, et Pièce de rechange en provenance de l'étranger</w:t>
      </w:r>
      <w:r>
        <w:rPr>
          <w:noProof/>
        </w:rPr>
        <w:tab/>
      </w:r>
      <w:r>
        <w:rPr>
          <w:noProof/>
        </w:rPr>
        <w:fldChar w:fldCharType="begin"/>
      </w:r>
      <w:r>
        <w:rPr>
          <w:noProof/>
        </w:rPr>
        <w:instrText xml:space="preserve"> PAGEREF _Toc238224741 \h </w:instrText>
      </w:r>
      <w:r>
        <w:rPr>
          <w:noProof/>
        </w:rPr>
      </w:r>
      <w:r>
        <w:rPr>
          <w:noProof/>
        </w:rPr>
        <w:fldChar w:fldCharType="separate"/>
      </w:r>
      <w:r w:rsidR="00382C5A">
        <w:rPr>
          <w:noProof/>
        </w:rPr>
        <w:t>69</w:t>
      </w:r>
      <w:r>
        <w:rPr>
          <w:noProof/>
        </w:rPr>
        <w:fldChar w:fldCharType="end"/>
      </w:r>
    </w:p>
    <w:p w14:paraId="5D9C2BEC" w14:textId="57D4FEEE"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Bordereau No. 3 : Equipements, Matériaux, et Pièce de rechange En provenance du Pays du Maître d'Ouvrage</w:t>
      </w:r>
      <w:r>
        <w:rPr>
          <w:noProof/>
        </w:rPr>
        <w:tab/>
      </w:r>
      <w:r>
        <w:rPr>
          <w:noProof/>
        </w:rPr>
        <w:fldChar w:fldCharType="begin"/>
      </w:r>
      <w:r>
        <w:rPr>
          <w:noProof/>
        </w:rPr>
        <w:instrText xml:space="preserve"> PAGEREF _Toc238224742 \h </w:instrText>
      </w:r>
      <w:r>
        <w:rPr>
          <w:noProof/>
        </w:rPr>
      </w:r>
      <w:r>
        <w:rPr>
          <w:noProof/>
        </w:rPr>
        <w:fldChar w:fldCharType="separate"/>
      </w:r>
      <w:r w:rsidR="00382C5A">
        <w:rPr>
          <w:noProof/>
        </w:rPr>
        <w:t>70</w:t>
      </w:r>
      <w:r>
        <w:rPr>
          <w:noProof/>
        </w:rPr>
        <w:fldChar w:fldCharType="end"/>
      </w:r>
    </w:p>
    <w:p w14:paraId="4B4DF3F2" w14:textId="661A88C4"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Bordereau No. 4 : Travaux de Construction et Prestations d'Installation</w:t>
      </w:r>
      <w:r>
        <w:rPr>
          <w:noProof/>
        </w:rPr>
        <w:tab/>
      </w:r>
      <w:r>
        <w:rPr>
          <w:noProof/>
        </w:rPr>
        <w:fldChar w:fldCharType="begin"/>
      </w:r>
      <w:r>
        <w:rPr>
          <w:noProof/>
        </w:rPr>
        <w:instrText xml:space="preserve"> PAGEREF _Toc238224743 \h </w:instrText>
      </w:r>
      <w:r>
        <w:rPr>
          <w:noProof/>
        </w:rPr>
      </w:r>
      <w:r>
        <w:rPr>
          <w:noProof/>
        </w:rPr>
        <w:fldChar w:fldCharType="separate"/>
      </w:r>
      <w:r w:rsidR="00382C5A">
        <w:rPr>
          <w:noProof/>
        </w:rPr>
        <w:t>71</w:t>
      </w:r>
      <w:r>
        <w:rPr>
          <w:noProof/>
        </w:rPr>
        <w:fldChar w:fldCharType="end"/>
      </w:r>
    </w:p>
    <w:p w14:paraId="08946462" w14:textId="786565AA"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sidRPr="008A2A4A">
        <w:rPr>
          <w:noProof/>
          <w:color w:val="C00000"/>
        </w:rPr>
        <w:t>Bordereau No. 4.3 : Bordereau des Prix relatif aux Exigences d’achat responsable</w:t>
      </w:r>
      <w:r>
        <w:rPr>
          <w:noProof/>
        </w:rPr>
        <w:tab/>
      </w:r>
      <w:r>
        <w:rPr>
          <w:noProof/>
        </w:rPr>
        <w:fldChar w:fldCharType="begin"/>
      </w:r>
      <w:r>
        <w:rPr>
          <w:noProof/>
        </w:rPr>
        <w:instrText xml:space="preserve"> PAGEREF _Toc238224744 \h </w:instrText>
      </w:r>
      <w:r>
        <w:rPr>
          <w:noProof/>
        </w:rPr>
      </w:r>
      <w:r>
        <w:rPr>
          <w:noProof/>
        </w:rPr>
        <w:fldChar w:fldCharType="separate"/>
      </w:r>
      <w:r w:rsidR="00382C5A">
        <w:rPr>
          <w:noProof/>
        </w:rPr>
        <w:t>75</w:t>
      </w:r>
      <w:r>
        <w:rPr>
          <w:noProof/>
        </w:rPr>
        <w:fldChar w:fldCharType="end"/>
      </w:r>
    </w:p>
    <w:p w14:paraId="3FDBB26F" w14:textId="69975069"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Bordereau 1-4 : Récapitulatif pour la Conception-Réalisation</w:t>
      </w:r>
      <w:r>
        <w:rPr>
          <w:noProof/>
        </w:rPr>
        <w:tab/>
      </w:r>
      <w:r>
        <w:rPr>
          <w:noProof/>
        </w:rPr>
        <w:fldChar w:fldCharType="begin"/>
      </w:r>
      <w:r>
        <w:rPr>
          <w:noProof/>
        </w:rPr>
        <w:instrText xml:space="preserve"> PAGEREF _Toc238224745 \h </w:instrText>
      </w:r>
      <w:r>
        <w:rPr>
          <w:noProof/>
        </w:rPr>
      </w:r>
      <w:r>
        <w:rPr>
          <w:noProof/>
        </w:rPr>
        <w:fldChar w:fldCharType="separate"/>
      </w:r>
      <w:r w:rsidR="00382C5A">
        <w:rPr>
          <w:noProof/>
        </w:rPr>
        <w:t>76</w:t>
      </w:r>
      <w:r>
        <w:rPr>
          <w:noProof/>
        </w:rPr>
        <w:fldChar w:fldCharType="end"/>
      </w:r>
    </w:p>
    <w:p w14:paraId="6A5913F4" w14:textId="0184DB3B"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Bordereau No. 5 : Récapitulatif pour la Prestation d'Exploitation</w:t>
      </w:r>
      <w:r>
        <w:rPr>
          <w:noProof/>
        </w:rPr>
        <w:tab/>
      </w:r>
      <w:r>
        <w:rPr>
          <w:noProof/>
        </w:rPr>
        <w:fldChar w:fldCharType="begin"/>
      </w:r>
      <w:r>
        <w:rPr>
          <w:noProof/>
        </w:rPr>
        <w:instrText xml:space="preserve"> PAGEREF _Toc238224746 \h </w:instrText>
      </w:r>
      <w:r>
        <w:rPr>
          <w:noProof/>
        </w:rPr>
      </w:r>
      <w:r>
        <w:rPr>
          <w:noProof/>
        </w:rPr>
        <w:fldChar w:fldCharType="separate"/>
      </w:r>
      <w:r w:rsidR="00382C5A">
        <w:rPr>
          <w:noProof/>
        </w:rPr>
        <w:t>77</w:t>
      </w:r>
      <w:r>
        <w:rPr>
          <w:noProof/>
        </w:rPr>
        <w:fldChar w:fldCharType="end"/>
      </w:r>
    </w:p>
    <w:p w14:paraId="765F6A5A" w14:textId="4FAEDAA1" w:rsidR="001C38DC" w:rsidRDefault="001C38DC">
      <w:pPr>
        <w:pStyle w:val="TM3"/>
        <w:rPr>
          <w:rFonts w:asciiTheme="minorHAnsi" w:eastAsiaTheme="minorEastAsia" w:hAnsiTheme="minorHAnsi" w:cstheme="minorBidi"/>
          <w:noProof/>
          <w:kern w:val="2"/>
          <w:sz w:val="24"/>
          <w:szCs w:val="24"/>
          <w:lang w:eastAsia="fr-FR"/>
          <w14:ligatures w14:val="standardContextual"/>
        </w:rPr>
      </w:pPr>
      <w:r w:rsidRPr="008A2A4A">
        <w:rPr>
          <w:noProof/>
        </w:rPr>
        <w:t>Bordereau No. 5.1 : Frais Fixes Annuels de l'Entrepreneur (y compris la formation et le transfert de compétence)</w:t>
      </w:r>
      <w:r>
        <w:rPr>
          <w:noProof/>
        </w:rPr>
        <w:tab/>
      </w:r>
      <w:r>
        <w:rPr>
          <w:noProof/>
        </w:rPr>
        <w:fldChar w:fldCharType="begin"/>
      </w:r>
      <w:r>
        <w:rPr>
          <w:noProof/>
        </w:rPr>
        <w:instrText xml:space="preserve"> PAGEREF _Toc238224747 \h </w:instrText>
      </w:r>
      <w:r>
        <w:rPr>
          <w:noProof/>
        </w:rPr>
      </w:r>
      <w:r>
        <w:rPr>
          <w:noProof/>
        </w:rPr>
        <w:fldChar w:fldCharType="separate"/>
      </w:r>
      <w:r w:rsidR="00382C5A">
        <w:rPr>
          <w:noProof/>
        </w:rPr>
        <w:t>78</w:t>
      </w:r>
      <w:r>
        <w:rPr>
          <w:noProof/>
        </w:rPr>
        <w:fldChar w:fldCharType="end"/>
      </w:r>
    </w:p>
    <w:p w14:paraId="4580026B" w14:textId="41FF02C4" w:rsidR="001C38DC" w:rsidRDefault="001C38DC">
      <w:pPr>
        <w:pStyle w:val="TM3"/>
        <w:rPr>
          <w:rFonts w:asciiTheme="minorHAnsi" w:eastAsiaTheme="minorEastAsia" w:hAnsiTheme="minorHAnsi" w:cstheme="minorBidi"/>
          <w:noProof/>
          <w:kern w:val="2"/>
          <w:sz w:val="24"/>
          <w:szCs w:val="24"/>
          <w:lang w:eastAsia="fr-FR"/>
          <w14:ligatures w14:val="standardContextual"/>
        </w:rPr>
      </w:pPr>
      <w:r w:rsidRPr="008A2A4A">
        <w:rPr>
          <w:noProof/>
        </w:rPr>
        <w:t>Bordereau No. 5.2: Frais Variables de l'Entrepreneur</w:t>
      </w:r>
      <w:r>
        <w:rPr>
          <w:noProof/>
        </w:rPr>
        <w:tab/>
      </w:r>
      <w:r>
        <w:rPr>
          <w:noProof/>
        </w:rPr>
        <w:fldChar w:fldCharType="begin"/>
      </w:r>
      <w:r>
        <w:rPr>
          <w:noProof/>
        </w:rPr>
        <w:instrText xml:space="preserve"> PAGEREF _Toc238224748 \h </w:instrText>
      </w:r>
      <w:r>
        <w:rPr>
          <w:noProof/>
        </w:rPr>
      </w:r>
      <w:r>
        <w:rPr>
          <w:noProof/>
        </w:rPr>
        <w:fldChar w:fldCharType="separate"/>
      </w:r>
      <w:r w:rsidR="00382C5A">
        <w:rPr>
          <w:noProof/>
        </w:rPr>
        <w:t>79</w:t>
      </w:r>
      <w:r>
        <w:rPr>
          <w:noProof/>
        </w:rPr>
        <w:fldChar w:fldCharType="end"/>
      </w:r>
    </w:p>
    <w:p w14:paraId="5AE9A94C" w14:textId="50714279" w:rsidR="001C38DC" w:rsidRDefault="001C38DC">
      <w:pPr>
        <w:pStyle w:val="TM3"/>
        <w:rPr>
          <w:rFonts w:asciiTheme="minorHAnsi" w:eastAsiaTheme="minorEastAsia" w:hAnsiTheme="minorHAnsi" w:cstheme="minorBidi"/>
          <w:noProof/>
          <w:kern w:val="2"/>
          <w:sz w:val="24"/>
          <w:szCs w:val="24"/>
          <w:lang w:eastAsia="fr-FR"/>
          <w14:ligatures w14:val="standardContextual"/>
        </w:rPr>
      </w:pPr>
      <w:r w:rsidRPr="008A2A4A">
        <w:rPr>
          <w:noProof/>
        </w:rPr>
        <w:t>Bordereau No. 5.3: Paiement des Coûts d'Electricité par l'Entrepreneur</w:t>
      </w:r>
      <w:r>
        <w:rPr>
          <w:noProof/>
        </w:rPr>
        <w:tab/>
      </w:r>
      <w:r>
        <w:rPr>
          <w:noProof/>
        </w:rPr>
        <w:fldChar w:fldCharType="begin"/>
      </w:r>
      <w:r>
        <w:rPr>
          <w:noProof/>
        </w:rPr>
        <w:instrText xml:space="preserve"> PAGEREF _Toc238224749 \h </w:instrText>
      </w:r>
      <w:r>
        <w:rPr>
          <w:noProof/>
        </w:rPr>
      </w:r>
      <w:r>
        <w:rPr>
          <w:noProof/>
        </w:rPr>
        <w:fldChar w:fldCharType="separate"/>
      </w:r>
      <w:r w:rsidR="00382C5A">
        <w:rPr>
          <w:noProof/>
        </w:rPr>
        <w:t>80</w:t>
      </w:r>
      <w:r>
        <w:rPr>
          <w:noProof/>
        </w:rPr>
        <w:fldChar w:fldCharType="end"/>
      </w:r>
    </w:p>
    <w:p w14:paraId="5110AE10" w14:textId="15944AEB"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Bordereau No. 6 : Récapitulatif des Prix</w:t>
      </w:r>
      <w:r>
        <w:rPr>
          <w:noProof/>
        </w:rPr>
        <w:tab/>
      </w:r>
      <w:r>
        <w:rPr>
          <w:noProof/>
        </w:rPr>
        <w:fldChar w:fldCharType="begin"/>
      </w:r>
      <w:r>
        <w:rPr>
          <w:noProof/>
        </w:rPr>
        <w:instrText xml:space="preserve"> PAGEREF _Toc238224750 \h </w:instrText>
      </w:r>
      <w:r>
        <w:rPr>
          <w:noProof/>
        </w:rPr>
      </w:r>
      <w:r>
        <w:rPr>
          <w:noProof/>
        </w:rPr>
        <w:fldChar w:fldCharType="separate"/>
      </w:r>
      <w:r w:rsidR="00382C5A">
        <w:rPr>
          <w:noProof/>
        </w:rPr>
        <w:t>82</w:t>
      </w:r>
      <w:r>
        <w:rPr>
          <w:noProof/>
        </w:rPr>
        <w:fldChar w:fldCharType="end"/>
      </w:r>
    </w:p>
    <w:p w14:paraId="07F27368" w14:textId="3D471123"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Bordereau No. 7 : Pièces de Rechange Recommandées</w:t>
      </w:r>
      <w:r>
        <w:rPr>
          <w:noProof/>
        </w:rPr>
        <w:tab/>
      </w:r>
      <w:r>
        <w:rPr>
          <w:noProof/>
        </w:rPr>
        <w:fldChar w:fldCharType="begin"/>
      </w:r>
      <w:r>
        <w:rPr>
          <w:noProof/>
        </w:rPr>
        <w:instrText xml:space="preserve"> PAGEREF _Toc238224751 \h </w:instrText>
      </w:r>
      <w:r>
        <w:rPr>
          <w:noProof/>
        </w:rPr>
      </w:r>
      <w:r>
        <w:rPr>
          <w:noProof/>
        </w:rPr>
        <w:fldChar w:fldCharType="separate"/>
      </w:r>
      <w:r w:rsidR="00382C5A">
        <w:rPr>
          <w:noProof/>
        </w:rPr>
        <w:t>83</w:t>
      </w:r>
      <w:r>
        <w:rPr>
          <w:noProof/>
        </w:rPr>
        <w:fldChar w:fldCharType="end"/>
      </w:r>
    </w:p>
    <w:p w14:paraId="7B421D37" w14:textId="65309826" w:rsidR="001C38DC" w:rsidRDefault="001C38DC" w:rsidP="00DE4B51">
      <w:pPr>
        <w:pStyle w:val="TM1"/>
        <w:rPr>
          <w:kern w:val="2"/>
          <w:sz w:val="24"/>
          <w:szCs w:val="24"/>
          <w14:ligatures w14:val="standardContextual"/>
        </w:rPr>
      </w:pPr>
      <w:r>
        <w:t>Formulaire d’Offre Technique</w:t>
      </w:r>
      <w:r>
        <w:tab/>
      </w:r>
      <w:r>
        <w:fldChar w:fldCharType="begin"/>
      </w:r>
      <w:r>
        <w:instrText xml:space="preserve"> PAGEREF _Toc238224752 \h </w:instrText>
      </w:r>
      <w:r>
        <w:fldChar w:fldCharType="separate"/>
      </w:r>
      <w:r w:rsidR="00382C5A">
        <w:t>84</w:t>
      </w:r>
      <w:r>
        <w:fldChar w:fldCharType="end"/>
      </w:r>
    </w:p>
    <w:p w14:paraId="3267CF47" w14:textId="725863C2"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Bordereau des Garanties de Performance</w:t>
      </w:r>
      <w:r>
        <w:rPr>
          <w:noProof/>
        </w:rPr>
        <w:tab/>
      </w:r>
      <w:r>
        <w:rPr>
          <w:noProof/>
        </w:rPr>
        <w:fldChar w:fldCharType="begin"/>
      </w:r>
      <w:r>
        <w:rPr>
          <w:noProof/>
        </w:rPr>
        <w:instrText xml:space="preserve"> PAGEREF _Toc238224753 \h </w:instrText>
      </w:r>
      <w:r>
        <w:rPr>
          <w:noProof/>
        </w:rPr>
      </w:r>
      <w:r>
        <w:rPr>
          <w:noProof/>
        </w:rPr>
        <w:fldChar w:fldCharType="separate"/>
      </w:r>
      <w:r w:rsidR="00382C5A">
        <w:rPr>
          <w:noProof/>
        </w:rPr>
        <w:t>85</w:t>
      </w:r>
      <w:r>
        <w:rPr>
          <w:noProof/>
        </w:rPr>
        <w:fldChar w:fldCharType="end"/>
      </w:r>
    </w:p>
    <w:p w14:paraId="538799DA" w14:textId="1C563872"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Proposition pour la Conception</w:t>
      </w:r>
      <w:r>
        <w:rPr>
          <w:noProof/>
        </w:rPr>
        <w:tab/>
      </w:r>
      <w:r>
        <w:rPr>
          <w:noProof/>
        </w:rPr>
        <w:fldChar w:fldCharType="begin"/>
      </w:r>
      <w:r>
        <w:rPr>
          <w:noProof/>
        </w:rPr>
        <w:instrText xml:space="preserve"> PAGEREF _Toc238224754 \h </w:instrText>
      </w:r>
      <w:r>
        <w:rPr>
          <w:noProof/>
        </w:rPr>
      </w:r>
      <w:r>
        <w:rPr>
          <w:noProof/>
        </w:rPr>
        <w:fldChar w:fldCharType="separate"/>
      </w:r>
      <w:r w:rsidR="00382C5A">
        <w:rPr>
          <w:noProof/>
        </w:rPr>
        <w:t>86</w:t>
      </w:r>
      <w:r>
        <w:rPr>
          <w:noProof/>
        </w:rPr>
        <w:fldChar w:fldCharType="end"/>
      </w:r>
    </w:p>
    <w:p w14:paraId="14262FD7" w14:textId="10E2AF2F"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Programme de travaux, organigramme et stratégie de gestion de la construction pour la Conception-Réalisation</w:t>
      </w:r>
      <w:r>
        <w:rPr>
          <w:noProof/>
        </w:rPr>
        <w:tab/>
      </w:r>
      <w:r>
        <w:rPr>
          <w:noProof/>
        </w:rPr>
        <w:fldChar w:fldCharType="begin"/>
      </w:r>
      <w:r>
        <w:rPr>
          <w:noProof/>
        </w:rPr>
        <w:instrText xml:space="preserve"> PAGEREF _Toc238224755 \h </w:instrText>
      </w:r>
      <w:r>
        <w:rPr>
          <w:noProof/>
        </w:rPr>
      </w:r>
      <w:r>
        <w:rPr>
          <w:noProof/>
        </w:rPr>
        <w:fldChar w:fldCharType="separate"/>
      </w:r>
      <w:r w:rsidR="00382C5A">
        <w:rPr>
          <w:noProof/>
        </w:rPr>
        <w:t>87</w:t>
      </w:r>
      <w:r>
        <w:rPr>
          <w:noProof/>
        </w:rPr>
        <w:fldChar w:fldCharType="end"/>
      </w:r>
    </w:p>
    <w:p w14:paraId="1806174F" w14:textId="0D4044F1"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Proposition pour la Prestation d'Exploitation</w:t>
      </w:r>
      <w:r>
        <w:rPr>
          <w:noProof/>
        </w:rPr>
        <w:tab/>
      </w:r>
      <w:r>
        <w:rPr>
          <w:noProof/>
        </w:rPr>
        <w:fldChar w:fldCharType="begin"/>
      </w:r>
      <w:r>
        <w:rPr>
          <w:noProof/>
        </w:rPr>
        <w:instrText xml:space="preserve"> PAGEREF _Toc238224756 \h </w:instrText>
      </w:r>
      <w:r>
        <w:rPr>
          <w:noProof/>
        </w:rPr>
      </w:r>
      <w:r>
        <w:rPr>
          <w:noProof/>
        </w:rPr>
        <w:fldChar w:fldCharType="separate"/>
      </w:r>
      <w:r w:rsidR="00382C5A">
        <w:rPr>
          <w:noProof/>
        </w:rPr>
        <w:t>88</w:t>
      </w:r>
      <w:r>
        <w:rPr>
          <w:noProof/>
        </w:rPr>
        <w:fldChar w:fldCharType="end"/>
      </w:r>
    </w:p>
    <w:p w14:paraId="3CB90120" w14:textId="517EC372"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Liste des Sous</w:t>
      </w:r>
      <w:r>
        <w:rPr>
          <w:noProof/>
        </w:rPr>
        <w:noBreakHyphen/>
        <w:t>Traitants et Fournisseurs</w:t>
      </w:r>
      <w:r>
        <w:rPr>
          <w:noProof/>
        </w:rPr>
        <w:tab/>
      </w:r>
      <w:r>
        <w:rPr>
          <w:noProof/>
        </w:rPr>
        <w:fldChar w:fldCharType="begin"/>
      </w:r>
      <w:r>
        <w:rPr>
          <w:noProof/>
        </w:rPr>
        <w:instrText xml:space="preserve"> PAGEREF _Toc238224757 \h </w:instrText>
      </w:r>
      <w:r>
        <w:rPr>
          <w:noProof/>
        </w:rPr>
      </w:r>
      <w:r>
        <w:rPr>
          <w:noProof/>
        </w:rPr>
        <w:fldChar w:fldCharType="separate"/>
      </w:r>
      <w:r w:rsidR="00382C5A">
        <w:rPr>
          <w:noProof/>
        </w:rPr>
        <w:t>89</w:t>
      </w:r>
      <w:r>
        <w:rPr>
          <w:noProof/>
        </w:rPr>
        <w:fldChar w:fldCharType="end"/>
      </w:r>
    </w:p>
    <w:p w14:paraId="206CF0C8" w14:textId="772AAF0E"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Fiche d’Information - Sous-Traitants et Fournisseurs</w:t>
      </w:r>
      <w:r>
        <w:rPr>
          <w:noProof/>
        </w:rPr>
        <w:tab/>
      </w:r>
      <w:r>
        <w:rPr>
          <w:noProof/>
        </w:rPr>
        <w:fldChar w:fldCharType="begin"/>
      </w:r>
      <w:r>
        <w:rPr>
          <w:noProof/>
        </w:rPr>
        <w:instrText xml:space="preserve"> PAGEREF _Toc238224758 \h </w:instrText>
      </w:r>
      <w:r>
        <w:rPr>
          <w:noProof/>
        </w:rPr>
      </w:r>
      <w:r>
        <w:rPr>
          <w:noProof/>
        </w:rPr>
        <w:fldChar w:fldCharType="separate"/>
      </w:r>
      <w:r w:rsidR="00382C5A">
        <w:rPr>
          <w:noProof/>
        </w:rPr>
        <w:t>90</w:t>
      </w:r>
      <w:r>
        <w:rPr>
          <w:noProof/>
        </w:rPr>
        <w:fldChar w:fldCharType="end"/>
      </w:r>
    </w:p>
    <w:p w14:paraId="0E5DFF6D" w14:textId="52FD5940"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Formulaire d'engagement ESSS des Sous-Traitants et des Fournisseurs</w:t>
      </w:r>
      <w:r>
        <w:rPr>
          <w:noProof/>
        </w:rPr>
        <w:tab/>
      </w:r>
      <w:r>
        <w:rPr>
          <w:noProof/>
        </w:rPr>
        <w:fldChar w:fldCharType="begin"/>
      </w:r>
      <w:r>
        <w:rPr>
          <w:noProof/>
        </w:rPr>
        <w:instrText xml:space="preserve"> PAGEREF _Toc238224759 \h </w:instrText>
      </w:r>
      <w:r>
        <w:rPr>
          <w:noProof/>
        </w:rPr>
      </w:r>
      <w:r>
        <w:rPr>
          <w:noProof/>
        </w:rPr>
        <w:fldChar w:fldCharType="separate"/>
      </w:r>
      <w:r w:rsidR="00382C5A">
        <w:rPr>
          <w:noProof/>
        </w:rPr>
        <w:t>91</w:t>
      </w:r>
      <w:r>
        <w:rPr>
          <w:noProof/>
        </w:rPr>
        <w:fldChar w:fldCharType="end"/>
      </w:r>
    </w:p>
    <w:p w14:paraId="471CB91C" w14:textId="5FFC64C7"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Personnel-clé Proposé</w:t>
      </w:r>
      <w:r>
        <w:rPr>
          <w:noProof/>
        </w:rPr>
        <w:tab/>
      </w:r>
      <w:r>
        <w:rPr>
          <w:noProof/>
        </w:rPr>
        <w:fldChar w:fldCharType="begin"/>
      </w:r>
      <w:r>
        <w:rPr>
          <w:noProof/>
        </w:rPr>
        <w:instrText xml:space="preserve"> PAGEREF _Toc238224760 \h </w:instrText>
      </w:r>
      <w:r>
        <w:rPr>
          <w:noProof/>
        </w:rPr>
      </w:r>
      <w:r>
        <w:rPr>
          <w:noProof/>
        </w:rPr>
        <w:fldChar w:fldCharType="separate"/>
      </w:r>
      <w:r w:rsidR="00382C5A">
        <w:rPr>
          <w:noProof/>
        </w:rPr>
        <w:t>94</w:t>
      </w:r>
      <w:r>
        <w:rPr>
          <w:noProof/>
        </w:rPr>
        <w:fldChar w:fldCharType="end"/>
      </w:r>
    </w:p>
    <w:p w14:paraId="33F65013" w14:textId="2157A4A7" w:rsidR="001C38DC" w:rsidRDefault="001C38DC">
      <w:pPr>
        <w:pStyle w:val="TM3"/>
        <w:rPr>
          <w:rFonts w:asciiTheme="minorHAnsi" w:eastAsiaTheme="minorEastAsia" w:hAnsiTheme="minorHAnsi" w:cstheme="minorBidi"/>
          <w:noProof/>
          <w:kern w:val="2"/>
          <w:sz w:val="24"/>
          <w:szCs w:val="24"/>
          <w:lang w:eastAsia="fr-FR"/>
          <w14:ligatures w14:val="standardContextual"/>
        </w:rPr>
      </w:pPr>
      <w:r w:rsidRPr="008A2A4A">
        <w:rPr>
          <w:noProof/>
        </w:rPr>
        <w:t>Formulaire PER-1 : Représentant de l'Entrepreneur et Personnel Clé Proposé</w:t>
      </w:r>
      <w:r>
        <w:rPr>
          <w:noProof/>
        </w:rPr>
        <w:tab/>
      </w:r>
      <w:r>
        <w:rPr>
          <w:noProof/>
        </w:rPr>
        <w:fldChar w:fldCharType="begin"/>
      </w:r>
      <w:r>
        <w:rPr>
          <w:noProof/>
        </w:rPr>
        <w:instrText xml:space="preserve"> PAGEREF _Toc238224761 \h </w:instrText>
      </w:r>
      <w:r>
        <w:rPr>
          <w:noProof/>
        </w:rPr>
      </w:r>
      <w:r>
        <w:rPr>
          <w:noProof/>
        </w:rPr>
        <w:fldChar w:fldCharType="separate"/>
      </w:r>
      <w:r w:rsidR="00382C5A">
        <w:rPr>
          <w:noProof/>
        </w:rPr>
        <w:t>94</w:t>
      </w:r>
      <w:r>
        <w:rPr>
          <w:noProof/>
        </w:rPr>
        <w:fldChar w:fldCharType="end"/>
      </w:r>
    </w:p>
    <w:p w14:paraId="0B6AA7C5" w14:textId="4EF636BC" w:rsidR="001C38DC" w:rsidRDefault="001C38DC">
      <w:pPr>
        <w:pStyle w:val="TM3"/>
        <w:rPr>
          <w:rFonts w:asciiTheme="minorHAnsi" w:eastAsiaTheme="minorEastAsia" w:hAnsiTheme="minorHAnsi" w:cstheme="minorBidi"/>
          <w:noProof/>
          <w:kern w:val="2"/>
          <w:sz w:val="24"/>
          <w:szCs w:val="24"/>
          <w:lang w:eastAsia="fr-FR"/>
          <w14:ligatures w14:val="standardContextual"/>
        </w:rPr>
      </w:pPr>
      <w:r w:rsidRPr="008A2A4A">
        <w:rPr>
          <w:noProof/>
        </w:rPr>
        <w:t>Formulaire PER-2 : CV et déclaration du Représentant de l'Entrepreneur et du Personnel Clé Proposé</w:t>
      </w:r>
      <w:r>
        <w:rPr>
          <w:noProof/>
        </w:rPr>
        <w:tab/>
      </w:r>
      <w:r>
        <w:rPr>
          <w:noProof/>
        </w:rPr>
        <w:fldChar w:fldCharType="begin"/>
      </w:r>
      <w:r>
        <w:rPr>
          <w:noProof/>
        </w:rPr>
        <w:instrText xml:space="preserve"> PAGEREF _Toc238224762 \h </w:instrText>
      </w:r>
      <w:r>
        <w:rPr>
          <w:noProof/>
        </w:rPr>
      </w:r>
      <w:r>
        <w:rPr>
          <w:noProof/>
        </w:rPr>
        <w:fldChar w:fldCharType="separate"/>
      </w:r>
      <w:r w:rsidR="00382C5A">
        <w:rPr>
          <w:noProof/>
        </w:rPr>
        <w:t>95</w:t>
      </w:r>
      <w:r>
        <w:rPr>
          <w:noProof/>
        </w:rPr>
        <w:fldChar w:fldCharType="end"/>
      </w:r>
    </w:p>
    <w:p w14:paraId="15B2F341" w14:textId="1F05E4A6"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Formulaire MAT : Matériel-clé Proposé</w:t>
      </w:r>
      <w:r>
        <w:rPr>
          <w:noProof/>
        </w:rPr>
        <w:tab/>
      </w:r>
      <w:r>
        <w:rPr>
          <w:noProof/>
        </w:rPr>
        <w:fldChar w:fldCharType="begin"/>
      </w:r>
      <w:r>
        <w:rPr>
          <w:noProof/>
        </w:rPr>
        <w:instrText xml:space="preserve"> PAGEREF _Toc238224763 \h </w:instrText>
      </w:r>
      <w:r>
        <w:rPr>
          <w:noProof/>
        </w:rPr>
      </w:r>
      <w:r>
        <w:rPr>
          <w:noProof/>
        </w:rPr>
        <w:fldChar w:fldCharType="separate"/>
      </w:r>
      <w:r w:rsidR="00382C5A">
        <w:rPr>
          <w:noProof/>
        </w:rPr>
        <w:t>97</w:t>
      </w:r>
      <w:r>
        <w:rPr>
          <w:noProof/>
        </w:rPr>
        <w:fldChar w:fldCharType="end"/>
      </w:r>
    </w:p>
    <w:p w14:paraId="0D2AD16B" w14:textId="5DC227E0"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Méthodologie environnementale, sociale, santé et sécurité (ESSS)</w:t>
      </w:r>
      <w:r>
        <w:rPr>
          <w:noProof/>
        </w:rPr>
        <w:tab/>
      </w:r>
      <w:r>
        <w:rPr>
          <w:noProof/>
        </w:rPr>
        <w:fldChar w:fldCharType="begin"/>
      </w:r>
      <w:r>
        <w:rPr>
          <w:noProof/>
        </w:rPr>
        <w:instrText xml:space="preserve"> PAGEREF _Toc238224764 \h </w:instrText>
      </w:r>
      <w:r>
        <w:rPr>
          <w:noProof/>
        </w:rPr>
      </w:r>
      <w:r>
        <w:rPr>
          <w:noProof/>
        </w:rPr>
        <w:fldChar w:fldCharType="separate"/>
      </w:r>
      <w:r w:rsidR="00382C5A">
        <w:rPr>
          <w:noProof/>
        </w:rPr>
        <w:t>98</w:t>
      </w:r>
      <w:r>
        <w:rPr>
          <w:noProof/>
        </w:rPr>
        <w:fldChar w:fldCharType="end"/>
      </w:r>
    </w:p>
    <w:p w14:paraId="3EB0B051" w14:textId="70C11797"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Méthodologie de sureté</w:t>
      </w:r>
      <w:r>
        <w:rPr>
          <w:noProof/>
        </w:rPr>
        <w:tab/>
      </w:r>
      <w:r>
        <w:rPr>
          <w:noProof/>
        </w:rPr>
        <w:fldChar w:fldCharType="begin"/>
      </w:r>
      <w:r>
        <w:rPr>
          <w:noProof/>
        </w:rPr>
        <w:instrText xml:space="preserve"> PAGEREF _Toc238224765 \h </w:instrText>
      </w:r>
      <w:r>
        <w:rPr>
          <w:noProof/>
        </w:rPr>
      </w:r>
      <w:r>
        <w:rPr>
          <w:noProof/>
        </w:rPr>
        <w:fldChar w:fldCharType="separate"/>
      </w:r>
      <w:r w:rsidR="00382C5A">
        <w:rPr>
          <w:noProof/>
        </w:rPr>
        <w:t>99</w:t>
      </w:r>
      <w:r>
        <w:rPr>
          <w:noProof/>
        </w:rPr>
        <w:fldChar w:fldCharType="end"/>
      </w:r>
    </w:p>
    <w:p w14:paraId="1B68E0FB" w14:textId="7FFB1781"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sidRPr="008A2A4A">
        <w:rPr>
          <w:noProof/>
          <w:color w:val="C00000"/>
        </w:rPr>
        <w:t>Méthodologie d’Achat responsable</w:t>
      </w:r>
      <w:r>
        <w:rPr>
          <w:noProof/>
        </w:rPr>
        <w:tab/>
      </w:r>
      <w:r>
        <w:rPr>
          <w:noProof/>
        </w:rPr>
        <w:fldChar w:fldCharType="begin"/>
      </w:r>
      <w:r>
        <w:rPr>
          <w:noProof/>
        </w:rPr>
        <w:instrText xml:space="preserve"> PAGEREF _Toc238224766 \h </w:instrText>
      </w:r>
      <w:r>
        <w:rPr>
          <w:noProof/>
        </w:rPr>
      </w:r>
      <w:r>
        <w:rPr>
          <w:noProof/>
        </w:rPr>
        <w:fldChar w:fldCharType="separate"/>
      </w:r>
      <w:r w:rsidR="00382C5A">
        <w:rPr>
          <w:noProof/>
        </w:rPr>
        <w:t>100</w:t>
      </w:r>
      <w:r>
        <w:rPr>
          <w:noProof/>
        </w:rPr>
        <w:fldChar w:fldCharType="end"/>
      </w:r>
    </w:p>
    <w:p w14:paraId="218BB096" w14:textId="445912DB" w:rsidR="001C38DC" w:rsidRDefault="001C38DC" w:rsidP="00DE4B51">
      <w:pPr>
        <w:pStyle w:val="TM1"/>
        <w:rPr>
          <w:kern w:val="2"/>
          <w:sz w:val="24"/>
          <w:szCs w:val="24"/>
          <w14:ligatures w14:val="standardContextual"/>
        </w:rPr>
      </w:pPr>
      <w:r>
        <w:t>Formulaires de Qualification des Soumissionnaires</w:t>
      </w:r>
      <w:r>
        <w:tab/>
      </w:r>
      <w:r>
        <w:fldChar w:fldCharType="begin"/>
      </w:r>
      <w:r>
        <w:instrText xml:space="preserve"> PAGEREF _Toc238224767 \h </w:instrText>
      </w:r>
      <w:r>
        <w:fldChar w:fldCharType="separate"/>
      </w:r>
      <w:r w:rsidR="00382C5A">
        <w:t>101</w:t>
      </w:r>
      <w:r>
        <w:fldChar w:fldCharType="end"/>
      </w:r>
    </w:p>
    <w:p w14:paraId="07023533" w14:textId="1C1D7DED"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sidRPr="008A2A4A">
        <w:rPr>
          <w:noProof/>
          <w:color w:val="C00000"/>
        </w:rPr>
        <w:t>Formulaire ANT-3 :</w:t>
      </w:r>
      <w:r>
        <w:rPr>
          <w:noProof/>
        </w:rPr>
        <w:tab/>
      </w:r>
      <w:r>
        <w:rPr>
          <w:noProof/>
        </w:rPr>
        <w:fldChar w:fldCharType="begin"/>
      </w:r>
      <w:r>
        <w:rPr>
          <w:noProof/>
        </w:rPr>
        <w:instrText xml:space="preserve"> PAGEREF _Toc238224768 \h </w:instrText>
      </w:r>
      <w:r>
        <w:rPr>
          <w:noProof/>
        </w:rPr>
      </w:r>
      <w:r>
        <w:rPr>
          <w:noProof/>
        </w:rPr>
        <w:fldChar w:fldCharType="separate"/>
      </w:r>
      <w:r w:rsidR="00382C5A">
        <w:rPr>
          <w:noProof/>
        </w:rPr>
        <w:t>102</w:t>
      </w:r>
      <w:r>
        <w:rPr>
          <w:noProof/>
        </w:rPr>
        <w:fldChar w:fldCharType="end"/>
      </w:r>
    </w:p>
    <w:p w14:paraId="7ABF9CAC" w14:textId="43EFA325"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sidRPr="008A2A4A">
        <w:rPr>
          <w:noProof/>
          <w:color w:val="C00000"/>
        </w:rPr>
        <w:t>Déclaration des antécédents en matière de travail forcé et de travail des enfants</w:t>
      </w:r>
      <w:r>
        <w:rPr>
          <w:noProof/>
        </w:rPr>
        <w:tab/>
      </w:r>
      <w:r>
        <w:rPr>
          <w:noProof/>
        </w:rPr>
        <w:fldChar w:fldCharType="begin"/>
      </w:r>
      <w:r>
        <w:rPr>
          <w:noProof/>
        </w:rPr>
        <w:instrText xml:space="preserve"> PAGEREF _Toc238224769 \h </w:instrText>
      </w:r>
      <w:r>
        <w:rPr>
          <w:noProof/>
        </w:rPr>
      </w:r>
      <w:r>
        <w:rPr>
          <w:noProof/>
        </w:rPr>
        <w:fldChar w:fldCharType="separate"/>
      </w:r>
      <w:r w:rsidR="00382C5A">
        <w:rPr>
          <w:noProof/>
        </w:rPr>
        <w:t>102</w:t>
      </w:r>
      <w:r>
        <w:rPr>
          <w:noProof/>
        </w:rPr>
        <w:fldChar w:fldCharType="end"/>
      </w:r>
    </w:p>
    <w:p w14:paraId="23EA66B3" w14:textId="0C5EDB07"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Formulaire FIN–3.3 : Ressources Financières</w:t>
      </w:r>
      <w:r>
        <w:rPr>
          <w:noProof/>
        </w:rPr>
        <w:tab/>
      </w:r>
      <w:r>
        <w:rPr>
          <w:noProof/>
        </w:rPr>
        <w:fldChar w:fldCharType="begin"/>
      </w:r>
      <w:r>
        <w:rPr>
          <w:noProof/>
        </w:rPr>
        <w:instrText xml:space="preserve"> PAGEREF _Toc238224770 \h </w:instrText>
      </w:r>
      <w:r>
        <w:rPr>
          <w:noProof/>
        </w:rPr>
      </w:r>
      <w:r>
        <w:rPr>
          <w:noProof/>
        </w:rPr>
        <w:fldChar w:fldCharType="separate"/>
      </w:r>
      <w:r w:rsidR="00382C5A">
        <w:rPr>
          <w:noProof/>
        </w:rPr>
        <w:t>103</w:t>
      </w:r>
      <w:r>
        <w:rPr>
          <w:noProof/>
        </w:rPr>
        <w:fldChar w:fldCharType="end"/>
      </w:r>
    </w:p>
    <w:p w14:paraId="7272B060" w14:textId="1EBD8D15" w:rsidR="001C38DC" w:rsidRDefault="001C38DC">
      <w:pPr>
        <w:pStyle w:val="TM2"/>
        <w:rPr>
          <w:rFonts w:asciiTheme="minorHAnsi" w:eastAsiaTheme="minorEastAsia" w:hAnsiTheme="minorHAnsi" w:cstheme="minorBidi"/>
          <w:noProof/>
          <w:kern w:val="2"/>
          <w:sz w:val="24"/>
          <w:szCs w:val="24"/>
          <w:lang w:eastAsia="fr-FR"/>
          <w14:ligatures w14:val="standardContextual"/>
        </w:rPr>
      </w:pPr>
      <w:r>
        <w:rPr>
          <w:noProof/>
        </w:rPr>
        <w:t>Formulaire FIN–3.4 : Charge de travail / travaux en cours</w:t>
      </w:r>
      <w:r>
        <w:rPr>
          <w:noProof/>
        </w:rPr>
        <w:tab/>
      </w:r>
      <w:r>
        <w:rPr>
          <w:noProof/>
        </w:rPr>
        <w:fldChar w:fldCharType="begin"/>
      </w:r>
      <w:r>
        <w:rPr>
          <w:noProof/>
        </w:rPr>
        <w:instrText xml:space="preserve"> PAGEREF _Toc238224771 \h </w:instrText>
      </w:r>
      <w:r>
        <w:rPr>
          <w:noProof/>
        </w:rPr>
      </w:r>
      <w:r>
        <w:rPr>
          <w:noProof/>
        </w:rPr>
        <w:fldChar w:fldCharType="separate"/>
      </w:r>
      <w:r w:rsidR="00382C5A">
        <w:rPr>
          <w:noProof/>
        </w:rPr>
        <w:t>104</w:t>
      </w:r>
      <w:r>
        <w:rPr>
          <w:noProof/>
        </w:rPr>
        <w:fldChar w:fldCharType="end"/>
      </w:r>
    </w:p>
    <w:p w14:paraId="34E53A6D" w14:textId="14176367" w:rsidR="001C38DC" w:rsidRDefault="001C38DC" w:rsidP="00DE4B51">
      <w:pPr>
        <w:pStyle w:val="TM1"/>
        <w:rPr>
          <w:kern w:val="2"/>
          <w:sz w:val="24"/>
          <w:szCs w:val="24"/>
          <w14:ligatures w14:val="standardContextual"/>
        </w:rPr>
      </w:pPr>
      <w:r>
        <w:t>Modèle de Garantie de Soumission</w:t>
      </w:r>
      <w:r>
        <w:tab/>
      </w:r>
      <w:r>
        <w:fldChar w:fldCharType="begin"/>
      </w:r>
      <w:r>
        <w:instrText xml:space="preserve"> PAGEREF _Toc238224772 \h </w:instrText>
      </w:r>
      <w:r>
        <w:fldChar w:fldCharType="separate"/>
      </w:r>
      <w:r w:rsidR="00382C5A">
        <w:t>105</w:t>
      </w:r>
      <w:r>
        <w:fldChar w:fldCharType="end"/>
      </w:r>
    </w:p>
    <w:p w14:paraId="58FF42A2" w14:textId="090116B4" w:rsidR="001C38DC" w:rsidRDefault="001C38DC" w:rsidP="00DE4B51">
      <w:pPr>
        <w:pStyle w:val="TM1"/>
        <w:rPr>
          <w:kern w:val="2"/>
          <w:sz w:val="24"/>
          <w:szCs w:val="24"/>
          <w14:ligatures w14:val="standardContextual"/>
        </w:rPr>
      </w:pPr>
      <w:r>
        <w:t>Modèle de Déclaration de Garantie de Soumission</w:t>
      </w:r>
      <w:r>
        <w:tab/>
      </w:r>
      <w:r>
        <w:fldChar w:fldCharType="begin"/>
      </w:r>
      <w:r>
        <w:instrText xml:space="preserve"> PAGEREF _Toc238224773 \h </w:instrText>
      </w:r>
      <w:r>
        <w:fldChar w:fldCharType="separate"/>
      </w:r>
      <w:r w:rsidR="00382C5A">
        <w:t>106</w:t>
      </w:r>
      <w:r>
        <w:fldChar w:fldCharType="end"/>
      </w:r>
    </w:p>
    <w:p w14:paraId="2F11B2F3" w14:textId="53AC354A" w:rsidR="001455F1" w:rsidRPr="00E41E3A" w:rsidRDefault="00120A0D" w:rsidP="00232A5D">
      <w:pPr>
        <w:spacing w:after="70"/>
      </w:pPr>
      <w:r w:rsidRPr="00E41E3A">
        <w:fldChar w:fldCharType="end"/>
      </w:r>
      <w:r w:rsidR="001455F1" w:rsidRPr="00E41E3A">
        <w:br w:type="page"/>
      </w:r>
    </w:p>
    <w:p w14:paraId="550AE234" w14:textId="561E643A" w:rsidR="008A629D" w:rsidRPr="00E41E3A" w:rsidRDefault="00F87CDE" w:rsidP="009A6F92">
      <w:pPr>
        <w:pStyle w:val="Formulaire1"/>
      </w:pPr>
      <w:bookmarkStart w:id="86" w:name="_Toc236846718"/>
      <w:bookmarkStart w:id="87" w:name="_Toc237618432"/>
      <w:bookmarkStart w:id="88" w:name="_Toc238224733"/>
      <w:bookmarkStart w:id="89" w:name="FORMULAIRE"/>
      <w:r w:rsidRPr="00E41E3A">
        <w:t>Formulaires de Soumission</w:t>
      </w:r>
      <w:bookmarkEnd w:id="86"/>
      <w:bookmarkEnd w:id="87"/>
      <w:bookmarkEnd w:id="88"/>
    </w:p>
    <w:p w14:paraId="1D94BB23" w14:textId="0FAF144B" w:rsidR="00DF62BF" w:rsidRPr="00E41E3A" w:rsidRDefault="00E676B2" w:rsidP="008A629D">
      <w:pPr>
        <w:pStyle w:val="Formulaire2"/>
      </w:pPr>
      <w:bookmarkStart w:id="90" w:name="_Toc238224734"/>
      <w:r>
        <w:t>Lettre de s</w:t>
      </w:r>
      <w:r w:rsidR="00F87CDE" w:rsidRPr="00E41E3A">
        <w:t>oumission</w:t>
      </w:r>
      <w:r w:rsidR="002A1684" w:rsidRPr="00E41E3A">
        <w:t> </w:t>
      </w:r>
      <w:r w:rsidR="00F87CDE" w:rsidRPr="00E41E3A">
        <w:t>–</w:t>
      </w:r>
      <w:r w:rsidR="002A1684" w:rsidRPr="00E41E3A">
        <w:t> </w:t>
      </w:r>
      <w:r w:rsidR="00F87CDE" w:rsidRPr="00E41E3A">
        <w:t>Offre Technique</w:t>
      </w:r>
      <w:bookmarkEnd w:id="90"/>
    </w:p>
    <w:p w14:paraId="6DDBE3D0" w14:textId="4AAA3D6A" w:rsidR="001455F1" w:rsidRPr="00E41E3A" w:rsidRDefault="00F74F2E" w:rsidP="00080D3E">
      <w:pPr>
        <w:jc w:val="center"/>
        <w:rPr>
          <w:i/>
        </w:rPr>
      </w:pPr>
      <w:r w:rsidRPr="00E41E3A">
        <w:rPr>
          <w:i/>
        </w:rPr>
        <w:t>[</w:t>
      </w:r>
      <w:r w:rsidR="000A6232" w:rsidRPr="00E41E3A">
        <w:rPr>
          <w:i/>
        </w:rPr>
        <w:t xml:space="preserve">Le Soumissionnaire doit préparer sa </w:t>
      </w:r>
      <w:r w:rsidR="00E676B2">
        <w:rPr>
          <w:i/>
        </w:rPr>
        <w:t>Lettre de s</w:t>
      </w:r>
      <w:r w:rsidR="000A6232" w:rsidRPr="00E41E3A">
        <w:rPr>
          <w:i/>
        </w:rPr>
        <w:t>oumission sur un papier à en-tête indiquant son identité et son adresse</w:t>
      </w:r>
      <w:r w:rsidRPr="00E41E3A">
        <w:rPr>
          <w:i/>
        </w:rPr>
        <w:t>.]</w:t>
      </w:r>
    </w:p>
    <w:p w14:paraId="27BF81F3" w14:textId="77777777" w:rsidR="00080D3E" w:rsidRPr="00E41E3A" w:rsidRDefault="00080D3E" w:rsidP="00080D3E">
      <w:pPr>
        <w:jc w:val="center"/>
        <w:rPr>
          <w:i/>
        </w:rPr>
      </w:pPr>
    </w:p>
    <w:p w14:paraId="78E90397" w14:textId="32BEF151" w:rsidR="001455F1" w:rsidRPr="00E41E3A" w:rsidRDefault="00B43DF3" w:rsidP="00080D3E">
      <w:pPr>
        <w:tabs>
          <w:tab w:val="right" w:leader="underscore" w:pos="9072"/>
        </w:tabs>
        <w:ind w:left="4536"/>
        <w:jc w:val="left"/>
      </w:pPr>
      <w:r w:rsidRPr="00E41E3A">
        <w:t>Date</w:t>
      </w:r>
      <w:r w:rsidR="00946AD8">
        <w:t xml:space="preserve"> </w:t>
      </w:r>
      <w:r w:rsidR="00080D3E" w:rsidRPr="00E41E3A">
        <w:t>:</w:t>
      </w:r>
      <w:r w:rsidR="00080D3E" w:rsidRPr="00E41E3A">
        <w:tab/>
      </w:r>
    </w:p>
    <w:p w14:paraId="1E3BC087" w14:textId="45F5687E" w:rsidR="001455F1" w:rsidRPr="00E41E3A" w:rsidRDefault="000A6232" w:rsidP="00080D3E">
      <w:pPr>
        <w:tabs>
          <w:tab w:val="right" w:leader="underscore" w:pos="9072"/>
        </w:tabs>
        <w:ind w:left="4536"/>
        <w:jc w:val="left"/>
      </w:pPr>
      <w:r w:rsidRPr="00E41E3A">
        <w:t>Appel d'Offres</w:t>
      </w:r>
      <w:r w:rsidR="00B43DF3" w:rsidRPr="00E41E3A">
        <w:t xml:space="preserve"> No.</w:t>
      </w:r>
      <w:r w:rsidR="001455F1" w:rsidRPr="00E41E3A">
        <w:t xml:space="preserve">: </w:t>
      </w:r>
      <w:r w:rsidR="001455F1" w:rsidRPr="00E41E3A">
        <w:tab/>
      </w:r>
    </w:p>
    <w:p w14:paraId="7555BA81" w14:textId="75CC6455" w:rsidR="001455F1" w:rsidRPr="00E41E3A" w:rsidRDefault="000A6232" w:rsidP="00080D3E">
      <w:pPr>
        <w:tabs>
          <w:tab w:val="right" w:leader="underscore" w:pos="9072"/>
        </w:tabs>
        <w:ind w:left="4536"/>
        <w:jc w:val="left"/>
      </w:pPr>
      <w:r w:rsidRPr="00E41E3A">
        <w:t>Avis d'Appel d'Offres</w:t>
      </w:r>
      <w:r w:rsidR="00B43DF3" w:rsidRPr="00E41E3A">
        <w:t xml:space="preserve"> No.</w:t>
      </w:r>
      <w:r w:rsidR="001455F1" w:rsidRPr="00E41E3A">
        <w:t xml:space="preserve">: </w:t>
      </w:r>
      <w:r w:rsidR="001455F1" w:rsidRPr="00E41E3A">
        <w:tab/>
      </w:r>
    </w:p>
    <w:p w14:paraId="6E204F31" w14:textId="77777777" w:rsidR="003F6B1A" w:rsidRPr="00E41E3A" w:rsidRDefault="003F6B1A" w:rsidP="00080D3E">
      <w:pPr>
        <w:tabs>
          <w:tab w:val="right" w:leader="underscore" w:pos="9072"/>
        </w:tabs>
      </w:pPr>
    </w:p>
    <w:p w14:paraId="34886C75" w14:textId="644D00CF" w:rsidR="001455F1" w:rsidRPr="00E41E3A" w:rsidRDefault="000A6232" w:rsidP="00080D3E">
      <w:pPr>
        <w:tabs>
          <w:tab w:val="right" w:leader="underscore" w:pos="9072"/>
        </w:tabs>
      </w:pPr>
      <w:r w:rsidRPr="00E41E3A">
        <w:t>A</w:t>
      </w:r>
      <w:r w:rsidR="00DA376F" w:rsidRPr="00E41E3A">
        <w:t> </w:t>
      </w:r>
      <w:r w:rsidR="00080D3E" w:rsidRPr="00E41E3A">
        <w:t xml:space="preserve">: </w:t>
      </w:r>
      <w:r w:rsidR="00080D3E" w:rsidRPr="00E41E3A">
        <w:tab/>
      </w:r>
    </w:p>
    <w:p w14:paraId="70C35647" w14:textId="77777777" w:rsidR="00DE4B51" w:rsidRDefault="00DE4B51" w:rsidP="001455F1"/>
    <w:p w14:paraId="0209ED56" w14:textId="1208A58A" w:rsidR="001455F1" w:rsidRPr="00E41E3A" w:rsidRDefault="00DA376F" w:rsidP="001455F1">
      <w:r w:rsidRPr="00E41E3A">
        <w:t>Nous, les soussignés, attestons que :</w:t>
      </w:r>
    </w:p>
    <w:p w14:paraId="51E2A4ED" w14:textId="7F7C0255" w:rsidR="00080D3E" w:rsidRPr="00E41E3A" w:rsidRDefault="00DA376F" w:rsidP="00DA376F">
      <w:pPr>
        <w:pStyle w:val="Paragraphedeliste"/>
        <w:numPr>
          <w:ilvl w:val="0"/>
          <w:numId w:val="17"/>
        </w:numPr>
        <w:ind w:left="567" w:hanging="567"/>
        <w:contextualSpacing w:val="0"/>
      </w:pPr>
      <w:r w:rsidRPr="00E41E3A">
        <w:t xml:space="preserve">Nous avons examiné les Documents d’Appel d’Offres, y compris l’additif / les additifs </w:t>
      </w:r>
      <w:r w:rsidR="00F87CDE" w:rsidRPr="00E41E3A">
        <w:t xml:space="preserve">Nos._____________ </w:t>
      </w:r>
      <w:r w:rsidRPr="00E41E3A">
        <w:t>issu(s) conformément à l’Article 8 des Instructions aux Soumissionnaires (IS) ;</w:t>
      </w:r>
    </w:p>
    <w:p w14:paraId="7EDE0A23" w14:textId="4F86EDA2" w:rsidR="00326D19" w:rsidRPr="00E41E3A" w:rsidRDefault="00DA376F" w:rsidP="00DA376F">
      <w:pPr>
        <w:pStyle w:val="Paragraphedeliste"/>
        <w:numPr>
          <w:ilvl w:val="0"/>
          <w:numId w:val="17"/>
        </w:numPr>
        <w:ind w:left="567" w:hanging="567"/>
        <w:contextualSpacing w:val="0"/>
      </w:pPr>
      <w:r w:rsidRPr="00E41E3A">
        <w:t>Nous n'avons pas de conflits d’intérêt tels que définis à l’Article 4.2 des IS </w:t>
      </w:r>
      <w:r w:rsidR="005F5CFF" w:rsidRPr="00E41E3A">
        <w:t>;</w:t>
      </w:r>
    </w:p>
    <w:p w14:paraId="2737E318" w14:textId="23BA3923" w:rsidR="00326D19" w:rsidRPr="00E41E3A" w:rsidRDefault="00DA376F" w:rsidP="00DA376F">
      <w:pPr>
        <w:pStyle w:val="Paragraphedeliste"/>
        <w:numPr>
          <w:ilvl w:val="0"/>
          <w:numId w:val="17"/>
        </w:numPr>
        <w:ind w:left="567" w:hanging="567"/>
        <w:contextualSpacing w:val="0"/>
      </w:pPr>
      <w:r w:rsidRPr="00E41E3A">
        <w:t>Nous n'avons pas été exclus par le Maître d'Ouvrage sur la base de la mise en œuvre de la Déclaration de Garantie de Soumission telle que prévue à l’Article 4.4 des IS </w:t>
      </w:r>
      <w:r w:rsidR="005F5CFF" w:rsidRPr="00E41E3A">
        <w:t>;</w:t>
      </w:r>
    </w:p>
    <w:p w14:paraId="260FC54B" w14:textId="0450C5DA" w:rsidR="00326D19" w:rsidRPr="00E41E3A" w:rsidRDefault="00DA376F" w:rsidP="002F76F4">
      <w:pPr>
        <w:pStyle w:val="Paragraphedeliste"/>
        <w:numPr>
          <w:ilvl w:val="0"/>
          <w:numId w:val="17"/>
        </w:numPr>
        <w:tabs>
          <w:tab w:val="right" w:leader="underscore" w:pos="9072"/>
        </w:tabs>
        <w:ind w:left="567" w:hanging="567"/>
        <w:contextualSpacing w:val="0"/>
      </w:pPr>
      <w:r w:rsidRPr="00E41E3A">
        <w:t xml:space="preserve">Nous nous engageons à exécuter, conformément aux Documents d'Appel d'Offres, les </w:t>
      </w:r>
      <w:r w:rsidRPr="00A11DE7">
        <w:t xml:space="preserve">Travaux </w:t>
      </w:r>
      <w:r w:rsidRPr="00E41E3A">
        <w:t>ci-après </w:t>
      </w:r>
      <w:r w:rsidR="005F5CFF" w:rsidRPr="00E41E3A">
        <w:t>:</w:t>
      </w:r>
      <w:r w:rsidR="00326D19" w:rsidRPr="00E41E3A">
        <w:tab/>
      </w:r>
    </w:p>
    <w:p w14:paraId="4610A337" w14:textId="77777777" w:rsidR="00326D19" w:rsidRPr="00E41E3A" w:rsidRDefault="00326D19" w:rsidP="00326D19">
      <w:pPr>
        <w:tabs>
          <w:tab w:val="right" w:leader="underscore" w:pos="9072"/>
        </w:tabs>
        <w:ind w:left="567"/>
      </w:pPr>
      <w:r w:rsidRPr="00E41E3A">
        <w:tab/>
      </w:r>
    </w:p>
    <w:p w14:paraId="42FEEC83" w14:textId="217819AF" w:rsidR="00E470E7" w:rsidRDefault="00E470E7" w:rsidP="00E470E7">
      <w:pPr>
        <w:pStyle w:val="Paragraphedeliste"/>
        <w:numPr>
          <w:ilvl w:val="0"/>
          <w:numId w:val="17"/>
        </w:numPr>
        <w:ind w:left="567" w:hanging="567"/>
        <w:contextualSpacing w:val="0"/>
      </w:pPr>
      <w:r w:rsidRPr="00E470E7">
        <w:t>Nous nous engageons en outre, avec le Maître d'Ouvrage, à nommer conjointement un Comité de Règlement des Différends conformément aux exigences du Marché ;</w:t>
      </w:r>
    </w:p>
    <w:p w14:paraId="07524E13" w14:textId="345B7D17" w:rsidR="001455F1" w:rsidRPr="00E41E3A" w:rsidRDefault="00DA376F" w:rsidP="00251980">
      <w:pPr>
        <w:pStyle w:val="Paragraphedeliste"/>
        <w:numPr>
          <w:ilvl w:val="0"/>
          <w:numId w:val="17"/>
        </w:numPr>
        <w:ind w:left="567" w:hanging="567"/>
        <w:contextualSpacing w:val="0"/>
      </w:pPr>
      <w:r w:rsidRPr="00E41E3A">
        <w:t>Notre Offre demeurera</w:t>
      </w:r>
      <w:r w:rsidR="00251980" w:rsidRPr="00E41E3A">
        <w:t xml:space="preserve"> valide pendant une période de</w:t>
      </w:r>
      <w:r w:rsidR="00D3110B" w:rsidRPr="00E41E3A">
        <w:t xml:space="preserve"> _________________ </w:t>
      </w:r>
      <w:r w:rsidR="00251980" w:rsidRPr="00E41E3A">
        <w:t>jours à compter de la date limite fixée pour la remise des Offres dans les Documents d’Appel d’Offres ; cette Offre nous engage et pourra être acceptée à tout moment avant l’expiration de cette période </w:t>
      </w:r>
      <w:r w:rsidR="00D3110B" w:rsidRPr="00E41E3A">
        <w:t>;</w:t>
      </w:r>
    </w:p>
    <w:p w14:paraId="739356D9" w14:textId="5BED6531" w:rsidR="001455F1" w:rsidRPr="00E41E3A" w:rsidRDefault="00251980" w:rsidP="00251980">
      <w:pPr>
        <w:pStyle w:val="Paragraphedeliste"/>
        <w:numPr>
          <w:ilvl w:val="0"/>
          <w:numId w:val="17"/>
        </w:numPr>
        <w:ind w:left="567" w:hanging="567"/>
        <w:contextualSpacing w:val="0"/>
      </w:pPr>
      <w:r w:rsidRPr="00E41E3A">
        <w:t xml:space="preserve">Nous reconnaissons et nous acceptons que le Maître d'Ouvrage se réserve le droit d’annuler le processus et de rejeter toutes les Offres à tout moment avant l’attribution du </w:t>
      </w:r>
      <w:r w:rsidR="00A91A19">
        <w:t>M</w:t>
      </w:r>
      <w:r w:rsidRPr="00E41E3A">
        <w:t>arché, sans encourir pour autant une responsabilité quelconque vis-à-vis des Soumissionnaires ; et</w:t>
      </w:r>
    </w:p>
    <w:p w14:paraId="7677B3BF" w14:textId="285CB0AF" w:rsidR="001455F1" w:rsidRPr="00E41E3A" w:rsidRDefault="00251980" w:rsidP="00882D15">
      <w:pPr>
        <w:pStyle w:val="Paragraphedeliste"/>
        <w:numPr>
          <w:ilvl w:val="0"/>
          <w:numId w:val="17"/>
        </w:numPr>
        <w:ind w:left="567" w:hanging="567"/>
        <w:contextualSpacing w:val="0"/>
      </w:pPr>
      <w:r w:rsidRPr="00E41E3A">
        <w:t xml:space="preserve">Nous certifions que nous avons adopté toute mesure appropriée afin d’assurer qu’aucune personne agissant en notre nom ou pour notre compte ne puisse se livrer à des </w:t>
      </w:r>
      <w:r w:rsidR="00882D15">
        <w:t>pratiques prohibées, telles que définies à la Section VI</w:t>
      </w:r>
      <w:r w:rsidR="004B2114">
        <w:t> </w:t>
      </w:r>
      <w:r w:rsidR="004B2114">
        <w:noBreakHyphen/>
        <w:t> </w:t>
      </w:r>
      <w:r w:rsidR="00D76261" w:rsidRPr="001165B1">
        <w:t xml:space="preserve">Règles en matière de </w:t>
      </w:r>
      <w:r w:rsidR="00D76261">
        <w:t xml:space="preserve">Pratiques Prohibées - </w:t>
      </w:r>
      <w:r w:rsidR="00D76261" w:rsidRPr="001165B1">
        <w:t>Responsabilité Environnementale et Sociale</w:t>
      </w:r>
      <w:r w:rsidR="00210857">
        <w:t>.</w:t>
      </w:r>
    </w:p>
    <w:p w14:paraId="320FCC46" w14:textId="77777777" w:rsidR="00F70C06" w:rsidRPr="00E41E3A" w:rsidRDefault="00F70C06" w:rsidP="00F70C06">
      <w:pPr>
        <w:tabs>
          <w:tab w:val="right" w:leader="underscore" w:pos="9072"/>
        </w:tabs>
      </w:pPr>
    </w:p>
    <w:p w14:paraId="1577D232" w14:textId="4391239B" w:rsidR="00D3110B" w:rsidRPr="00E41E3A" w:rsidRDefault="00F70C06" w:rsidP="00F70C06">
      <w:pPr>
        <w:tabs>
          <w:tab w:val="right" w:leader="underscore" w:pos="9072"/>
        </w:tabs>
      </w:pPr>
      <w:r w:rsidRPr="00E41E3A">
        <w:t>Nom du soumissionnaire</w:t>
      </w:r>
      <w:r w:rsidR="00D3110B" w:rsidRPr="00E41E3A">
        <w:rPr>
          <w:rStyle w:val="Appelnotedebasdep"/>
        </w:rPr>
        <w:footnoteReference w:id="9"/>
      </w:r>
      <w:r w:rsidRPr="00E41E3A">
        <w:t> </w:t>
      </w:r>
      <w:r w:rsidR="00D3110B" w:rsidRPr="00E41E3A">
        <w:t>:</w:t>
      </w:r>
      <w:r w:rsidR="00D3110B" w:rsidRPr="00E41E3A">
        <w:tab/>
      </w:r>
    </w:p>
    <w:p w14:paraId="5486B22E" w14:textId="77777777" w:rsidR="00F70C06" w:rsidRPr="00E41E3A" w:rsidRDefault="00F70C06" w:rsidP="009A6F92">
      <w:pPr>
        <w:tabs>
          <w:tab w:val="right" w:leader="underscore" w:pos="4820"/>
          <w:tab w:val="right" w:leader="underscore" w:pos="9072"/>
        </w:tabs>
      </w:pPr>
    </w:p>
    <w:p w14:paraId="30C7732D" w14:textId="00FBBCCD" w:rsidR="00D3110B" w:rsidRPr="00E41E3A" w:rsidRDefault="00F70C06" w:rsidP="009A6F92">
      <w:pPr>
        <w:tabs>
          <w:tab w:val="right" w:leader="underscore" w:pos="4820"/>
          <w:tab w:val="right" w:leader="underscore" w:pos="9072"/>
        </w:tabs>
      </w:pPr>
      <w:r w:rsidRPr="00E41E3A">
        <w:t>Nom de la personne dûment habilitée à signer l'Offre pour et au nom du Soumissionnaire</w:t>
      </w:r>
      <w:r w:rsidR="00D3110B" w:rsidRPr="00E41E3A">
        <w:rPr>
          <w:rStyle w:val="Appelnotedebasdep"/>
        </w:rPr>
        <w:footnoteReference w:id="10"/>
      </w:r>
      <w:r w:rsidRPr="00E41E3A">
        <w:t> </w:t>
      </w:r>
      <w:r w:rsidR="00D3110B" w:rsidRPr="00E41E3A">
        <w:t>:</w:t>
      </w:r>
      <w:r w:rsidR="00D3110B" w:rsidRPr="00E41E3A">
        <w:tab/>
      </w:r>
    </w:p>
    <w:p w14:paraId="04BCE6FB" w14:textId="3EF0B41D" w:rsidR="00F70C06" w:rsidRPr="00E41E3A" w:rsidRDefault="00F70C06" w:rsidP="00F70C06">
      <w:pPr>
        <w:tabs>
          <w:tab w:val="right" w:leader="underscore" w:pos="9072"/>
        </w:tabs>
      </w:pPr>
      <w:r w:rsidRPr="00E41E3A">
        <w:tab/>
      </w:r>
    </w:p>
    <w:p w14:paraId="0CF15F1F" w14:textId="77777777" w:rsidR="00F70C06" w:rsidRPr="00E41E3A" w:rsidRDefault="00F70C06" w:rsidP="00D3110B">
      <w:pPr>
        <w:tabs>
          <w:tab w:val="right" w:leader="underscore" w:pos="9072"/>
        </w:tabs>
      </w:pPr>
    </w:p>
    <w:p w14:paraId="6E9A42DC" w14:textId="288EE4EF" w:rsidR="001455F1" w:rsidRPr="00E41E3A" w:rsidRDefault="00F70C06" w:rsidP="00D3110B">
      <w:pPr>
        <w:tabs>
          <w:tab w:val="right" w:leader="underscore" w:pos="9072"/>
        </w:tabs>
      </w:pPr>
      <w:r w:rsidRPr="00E41E3A">
        <w:t>Titre du signataire de l'Offre </w:t>
      </w:r>
      <w:r w:rsidR="00D3110B" w:rsidRPr="00E41E3A">
        <w:t>:</w:t>
      </w:r>
      <w:r w:rsidR="009A6F92" w:rsidRPr="00E41E3A">
        <w:tab/>
      </w:r>
    </w:p>
    <w:p w14:paraId="601A4353" w14:textId="77777777" w:rsidR="00836490" w:rsidRPr="00E41E3A" w:rsidRDefault="00836490" w:rsidP="009A6F92">
      <w:pPr>
        <w:tabs>
          <w:tab w:val="right" w:leader="underscore" w:pos="9072"/>
        </w:tabs>
      </w:pPr>
    </w:p>
    <w:p w14:paraId="2F03F6FF" w14:textId="7FFE76A3" w:rsidR="001455F1" w:rsidRPr="00E41E3A" w:rsidRDefault="00F70C06" w:rsidP="009A6F92">
      <w:pPr>
        <w:tabs>
          <w:tab w:val="right" w:leader="underscore" w:pos="9072"/>
        </w:tabs>
      </w:pPr>
      <w:r w:rsidRPr="00E41E3A">
        <w:t>Signature </w:t>
      </w:r>
      <w:r w:rsidR="009A6F92" w:rsidRPr="00E41E3A">
        <w:t xml:space="preserve">: </w:t>
      </w:r>
      <w:r w:rsidR="009A6F92" w:rsidRPr="00E41E3A">
        <w:tab/>
      </w:r>
    </w:p>
    <w:p w14:paraId="46275EE4" w14:textId="77777777" w:rsidR="009A6F92" w:rsidRPr="00E41E3A" w:rsidRDefault="009A6F92" w:rsidP="009A6F92">
      <w:pPr>
        <w:tabs>
          <w:tab w:val="right" w:leader="underscore" w:pos="4820"/>
          <w:tab w:val="right" w:leader="underscore" w:pos="9072"/>
        </w:tabs>
      </w:pPr>
    </w:p>
    <w:p w14:paraId="6F702AE4" w14:textId="1470AE85" w:rsidR="001455F1" w:rsidRPr="00E41E3A" w:rsidRDefault="00F70C06" w:rsidP="009A6F92">
      <w:pPr>
        <w:tabs>
          <w:tab w:val="right" w:leader="underscore" w:pos="4820"/>
          <w:tab w:val="right" w:leader="underscore" w:pos="9072"/>
        </w:tabs>
      </w:pPr>
      <w:r w:rsidRPr="00E41E3A">
        <w:t>En date du </w:t>
      </w:r>
      <w:r w:rsidR="009A6F92" w:rsidRPr="00E41E3A">
        <w:t xml:space="preserve">: </w:t>
      </w:r>
      <w:r w:rsidR="009A6F92" w:rsidRPr="00E41E3A">
        <w:tab/>
      </w:r>
      <w:r w:rsidR="00F9593B" w:rsidRPr="00E41E3A">
        <w:t xml:space="preserve"> </w:t>
      </w:r>
      <w:r w:rsidRPr="00E41E3A">
        <w:t>jour de </w:t>
      </w:r>
      <w:r w:rsidR="009A6F92" w:rsidRPr="00E41E3A">
        <w:t>:</w:t>
      </w:r>
      <w:r w:rsidR="009A6F92" w:rsidRPr="00E41E3A">
        <w:tab/>
      </w:r>
    </w:p>
    <w:p w14:paraId="3D2A5368" w14:textId="3C5B5CF0" w:rsidR="009A6F92" w:rsidRPr="00E41E3A" w:rsidRDefault="009A6F92" w:rsidP="009A6F92">
      <w:pPr>
        <w:tabs>
          <w:tab w:val="right" w:leader="underscore" w:pos="4820"/>
          <w:tab w:val="right" w:leader="underscore" w:pos="9072"/>
        </w:tabs>
      </w:pPr>
    </w:p>
    <w:p w14:paraId="18093743" w14:textId="114DC87E" w:rsidR="00F70C06" w:rsidRPr="00E41E3A" w:rsidRDefault="00F70C06" w:rsidP="009A6F92">
      <w:pPr>
        <w:tabs>
          <w:tab w:val="right" w:leader="underscore" w:pos="4820"/>
          <w:tab w:val="right" w:leader="underscore" w:pos="9072"/>
        </w:tabs>
      </w:pPr>
    </w:p>
    <w:p w14:paraId="7011323B" w14:textId="2BE298C6" w:rsidR="00F70C06" w:rsidRPr="00E41E3A" w:rsidRDefault="00F70C06" w:rsidP="009A6F92">
      <w:pPr>
        <w:tabs>
          <w:tab w:val="right" w:leader="underscore" w:pos="4820"/>
          <w:tab w:val="right" w:leader="underscore" w:pos="9072"/>
        </w:tabs>
      </w:pPr>
      <w:r w:rsidRPr="00E41E3A">
        <w:t>Annexe(s) :</w:t>
      </w:r>
    </w:p>
    <w:p w14:paraId="677B96D2" w14:textId="77777777" w:rsidR="00F70C06" w:rsidRPr="00E41E3A" w:rsidRDefault="00F70C06" w:rsidP="009A6F92">
      <w:pPr>
        <w:tabs>
          <w:tab w:val="right" w:leader="underscore" w:pos="4820"/>
          <w:tab w:val="right" w:leader="underscore" w:pos="9072"/>
        </w:tabs>
      </w:pPr>
    </w:p>
    <w:p w14:paraId="1BCE89E3" w14:textId="77777777" w:rsidR="008A629D" w:rsidRPr="00E41E3A" w:rsidRDefault="008A629D" w:rsidP="009A6F92">
      <w:pPr>
        <w:tabs>
          <w:tab w:val="right" w:leader="underscore" w:pos="4820"/>
          <w:tab w:val="right" w:leader="underscore" w:pos="9072"/>
        </w:tabs>
        <w:sectPr w:rsidR="008A629D" w:rsidRPr="00E41E3A" w:rsidSect="00DF62BF">
          <w:headerReference w:type="default" r:id="rId26"/>
          <w:footnotePr>
            <w:numRestart w:val="eachSect"/>
          </w:footnotePr>
          <w:pgSz w:w="11906" w:h="16838"/>
          <w:pgMar w:top="1418" w:right="1418" w:bottom="1418" w:left="1418" w:header="709" w:footer="709" w:gutter="0"/>
          <w:cols w:space="708"/>
          <w:docGrid w:linePitch="360"/>
        </w:sectPr>
      </w:pPr>
    </w:p>
    <w:p w14:paraId="79E5F469" w14:textId="3D4FEBC8" w:rsidR="00F907EC" w:rsidRPr="006A7178" w:rsidRDefault="00F907EC" w:rsidP="006A7178">
      <w:pPr>
        <w:pStyle w:val="Formulaire2"/>
        <w:spacing w:line="240" w:lineRule="auto"/>
        <w:rPr>
          <w:sz w:val="28"/>
        </w:rPr>
      </w:pPr>
      <w:bookmarkStart w:id="91" w:name="_Toc238224735"/>
      <w:r w:rsidRPr="006A7178">
        <w:rPr>
          <w:sz w:val="28"/>
        </w:rPr>
        <w:t>Annexe à l</w:t>
      </w:r>
      <w:r w:rsidR="00706340">
        <w:rPr>
          <w:sz w:val="28"/>
        </w:rPr>
        <w:t xml:space="preserve">a Lettre de soumission - </w:t>
      </w:r>
      <w:r w:rsidRPr="006A7178">
        <w:rPr>
          <w:sz w:val="28"/>
        </w:rPr>
        <w:t>Offre Technique :</w:t>
      </w:r>
      <w:r w:rsidRPr="006A7178">
        <w:rPr>
          <w:sz w:val="28"/>
        </w:rPr>
        <w:br/>
        <w:t>Déclaration d’Intégrité, d’Éligibilité et de Responsabilité Environnementale et Sociale</w:t>
      </w:r>
      <w:bookmarkEnd w:id="91"/>
    </w:p>
    <w:p w14:paraId="7F246D48" w14:textId="77777777" w:rsidR="00F907EC" w:rsidRDefault="00F907EC" w:rsidP="00332B31">
      <w:pPr>
        <w:pStyle w:val="Formulaire2"/>
        <w:spacing w:after="0" w:line="240" w:lineRule="auto"/>
        <w:jc w:val="both"/>
        <w:rPr>
          <w:b w:val="0"/>
          <w:i/>
          <w:noProof/>
          <w:sz w:val="20"/>
          <w:highlight w:val="yellow"/>
        </w:rPr>
      </w:pPr>
    </w:p>
    <w:p w14:paraId="2E09912C" w14:textId="77777777" w:rsidR="00F83D71" w:rsidRPr="006D1124" w:rsidRDefault="00F83D71" w:rsidP="00F83D71">
      <w:pPr>
        <w:rPr>
          <w:b/>
          <w:i/>
          <w:highlight w:val="yellow"/>
        </w:rPr>
      </w:pPr>
      <w:bookmarkStart w:id="92" w:name="_Toc204853372"/>
      <w:r w:rsidRPr="006D1124">
        <w:rPr>
          <w:i/>
          <w:highlight w:val="yellow"/>
        </w:rPr>
        <w:t xml:space="preserve">[Le contenu de la Déclaration d’Intégrité, d’éligibilité et de responsabilité environnementale et sociale dépend de la date de signature de la Convention de Financement de l’AFD qui couvre tout ou partie du financement du présent Marché.  </w:t>
      </w:r>
    </w:p>
    <w:p w14:paraId="310FFA2B" w14:textId="77777777" w:rsidR="00706340" w:rsidRDefault="00706340" w:rsidP="00706340">
      <w:pPr>
        <w:pStyle w:val="Paragraphedeliste"/>
        <w:numPr>
          <w:ilvl w:val="0"/>
          <w:numId w:val="812"/>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2019 ou antérieures</w:t>
      </w:r>
      <w:r w:rsidRPr="00027991">
        <w:rPr>
          <w:b/>
          <w:bCs/>
          <w:i/>
          <w:highlight w:val="yellow"/>
        </w:rPr>
        <w:t>, le Maître d’ouvrage devra remplacer le texte suivant par le texte de l’annexe 1 de la version applicable des Directives</w:t>
      </w:r>
      <w:r w:rsidRPr="00027991">
        <w:rPr>
          <w:i/>
          <w:highlight w:val="yellow"/>
        </w:rPr>
        <w:t xml:space="preserve"> (en fonction de la date indiquée dans la Convention de Financement).</w:t>
      </w:r>
    </w:p>
    <w:p w14:paraId="4CFD234E" w14:textId="77777777" w:rsidR="00706340" w:rsidRPr="00027991" w:rsidRDefault="00706340" w:rsidP="00706340">
      <w:pPr>
        <w:pStyle w:val="Paragraphedeliste"/>
        <w:rPr>
          <w:i/>
          <w:highlight w:val="yellow"/>
        </w:rPr>
      </w:pPr>
    </w:p>
    <w:p w14:paraId="26403F74" w14:textId="77777777" w:rsidR="00706340" w:rsidRPr="00027991" w:rsidRDefault="00706340" w:rsidP="00706340">
      <w:pPr>
        <w:pStyle w:val="Paragraphedeliste"/>
        <w:numPr>
          <w:ilvl w:val="0"/>
          <w:numId w:val="812"/>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2024 ou plus récentes</w:t>
      </w:r>
      <w:r w:rsidRPr="00027991">
        <w:rPr>
          <w:b/>
          <w:bCs/>
          <w:i/>
          <w:highlight w:val="yellow"/>
        </w:rPr>
        <w:t>, le Maître d’ouvrage utilisera le texte suivant en l’ajustant là où nécessaire</w:t>
      </w:r>
      <w:r w:rsidRPr="00027991">
        <w:rPr>
          <w:i/>
          <w:highlight w:val="yellow"/>
        </w:rPr>
        <w:t xml:space="preserve"> (option 1 ou 2 à choisir en fonction de la version applicable des Directives selon la date indiquée dans la Convention de Financement).]</w:t>
      </w:r>
    </w:p>
    <w:p w14:paraId="09CF0FFF" w14:textId="77777777" w:rsidR="00706340" w:rsidRPr="00641616" w:rsidRDefault="00706340" w:rsidP="00706340">
      <w:pPr>
        <w:pStyle w:val="Formulaire2"/>
        <w:spacing w:after="120" w:line="240" w:lineRule="auto"/>
        <w:rPr>
          <w:rFonts w:cs="Arial"/>
          <w:noProof/>
          <w:sz w:val="8"/>
          <w:szCs w:val="18"/>
        </w:rPr>
      </w:pPr>
    </w:p>
    <w:p w14:paraId="67A56EB8" w14:textId="77777777" w:rsidR="00706340" w:rsidRPr="00641616" w:rsidRDefault="00706340" w:rsidP="00706340">
      <w:pPr>
        <w:tabs>
          <w:tab w:val="right" w:leader="underscore" w:pos="8789"/>
        </w:tabs>
        <w:rPr>
          <w:rFonts w:cs="Arial"/>
          <w:noProof/>
        </w:rPr>
      </w:pPr>
      <w:r w:rsidRPr="00641616">
        <w:rPr>
          <w:rFonts w:cs="Arial"/>
          <w:noProof/>
        </w:rPr>
        <w:t>Intitulé de l'offre/de la proposition/du Marché signé</w:t>
      </w:r>
      <w:r w:rsidRPr="00641616">
        <w:rPr>
          <w:rStyle w:val="Appelnotedebasdep"/>
          <w:rFonts w:cs="Arial"/>
          <w:noProof/>
        </w:rPr>
        <w:footnoteReference w:id="11"/>
      </w:r>
      <w:r w:rsidRPr="00641616">
        <w:rPr>
          <w:rFonts w:cs="Arial"/>
          <w:noProof/>
        </w:rPr>
        <w:t xml:space="preserve"> </w:t>
      </w:r>
      <w:r w:rsidRPr="00641616">
        <w:rPr>
          <w:rFonts w:cs="Arial"/>
          <w:noProof/>
        </w:rPr>
        <w:tab/>
        <w:t>(le "</w:t>
      </w:r>
      <w:r w:rsidRPr="00641616">
        <w:rPr>
          <w:rFonts w:cs="Arial"/>
          <w:b/>
          <w:noProof/>
        </w:rPr>
        <w:t>Marché</w:t>
      </w:r>
      <w:r w:rsidRPr="00641616">
        <w:rPr>
          <w:rFonts w:cs="Arial"/>
          <w:noProof/>
        </w:rPr>
        <w:t>")</w:t>
      </w:r>
    </w:p>
    <w:p w14:paraId="509574D1" w14:textId="77777777" w:rsidR="00706340" w:rsidRPr="00641616" w:rsidRDefault="00706340" w:rsidP="00706340">
      <w:pPr>
        <w:tabs>
          <w:tab w:val="right" w:leader="underscore" w:pos="8789"/>
        </w:tabs>
        <w:rPr>
          <w:rFonts w:cs="Arial"/>
          <w:noProof/>
        </w:rPr>
      </w:pPr>
      <w:r w:rsidRPr="00641616">
        <w:rPr>
          <w:rFonts w:cs="Arial"/>
          <w:noProof/>
        </w:rPr>
        <w:t xml:space="preserve">A : </w:t>
      </w:r>
      <w:r w:rsidRPr="00641616">
        <w:rPr>
          <w:rFonts w:cs="Arial"/>
          <w:noProof/>
        </w:rPr>
        <w:tab/>
        <w:t>(le "</w:t>
      </w:r>
      <w:r w:rsidRPr="00641616">
        <w:rPr>
          <w:rFonts w:cs="Arial"/>
          <w:b/>
          <w:noProof/>
        </w:rPr>
        <w:t>Maître d'Ouvrage</w:t>
      </w:r>
      <w:r w:rsidRPr="00641616">
        <w:rPr>
          <w:rFonts w:cs="Arial"/>
          <w:noProof/>
        </w:rPr>
        <w:t>")</w:t>
      </w:r>
    </w:p>
    <w:p w14:paraId="10AF45F4" w14:textId="77777777" w:rsidR="00706340" w:rsidRPr="00641616" w:rsidRDefault="00706340" w:rsidP="00706340">
      <w:pPr>
        <w:rPr>
          <w:rFonts w:cs="Arial"/>
          <w:noProof/>
          <w:sz w:val="12"/>
        </w:rPr>
      </w:pPr>
    </w:p>
    <w:p w14:paraId="2F1B54D1" w14:textId="77777777" w:rsidR="00706340" w:rsidRPr="00641616" w:rsidRDefault="00706340" w:rsidP="00706340">
      <w:pPr>
        <w:pStyle w:val="Paragraphedeliste"/>
        <w:numPr>
          <w:ilvl w:val="0"/>
          <w:numId w:val="399"/>
        </w:numPr>
        <w:spacing w:after="100"/>
        <w:ind w:left="426"/>
        <w:contextualSpacing w:val="0"/>
        <w:rPr>
          <w:rFonts w:cs="Arial"/>
          <w:noProof/>
        </w:rPr>
      </w:pPr>
      <w:r w:rsidRPr="00641616">
        <w:rPr>
          <w:rFonts w:cs="Arial"/>
          <w:noProof/>
        </w:rPr>
        <w:t>Nous reconnaissons et acceptons que l'Agence Française de Développement (l'"</w:t>
      </w:r>
      <w:r w:rsidRPr="00641616">
        <w:rPr>
          <w:rFonts w:cs="Arial"/>
          <w:b/>
          <w:noProof/>
        </w:rPr>
        <w:t>AFD</w:t>
      </w:r>
      <w:r w:rsidRPr="00641616">
        <w:rPr>
          <w:rFonts w:cs="Arial"/>
          <w:noProof/>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 ou Acheteur.</w:t>
      </w:r>
    </w:p>
    <w:p w14:paraId="4691B216" w14:textId="77777777" w:rsidR="00706340" w:rsidRPr="00641616" w:rsidRDefault="00706340" w:rsidP="00706340">
      <w:pPr>
        <w:pStyle w:val="Paragraphedeliste"/>
        <w:numPr>
          <w:ilvl w:val="0"/>
          <w:numId w:val="399"/>
        </w:numPr>
        <w:spacing w:after="100"/>
        <w:ind w:left="426" w:hanging="426"/>
        <w:contextualSpacing w:val="0"/>
        <w:rPr>
          <w:rFonts w:cs="Arial"/>
          <w:noProof/>
        </w:rPr>
      </w:pPr>
      <w:r w:rsidRPr="00641616">
        <w:rPr>
          <w:rFonts w:cs="Arial"/>
          <w:noProof/>
        </w:rPr>
        <w:t>Nous attestons que ni nous, ni quiconque agissant en notre nom</w:t>
      </w:r>
      <w:r w:rsidRPr="00641616">
        <w:rPr>
          <w:rStyle w:val="Appelnotedebasdep"/>
          <w:rFonts w:cs="Arial"/>
          <w:noProof/>
        </w:rPr>
        <w:footnoteReference w:id="12"/>
      </w:r>
      <w:r w:rsidRPr="00641616">
        <w:rPr>
          <w:rFonts w:cs="Arial"/>
          <w:noProof/>
        </w:rPr>
        <w:t>, ni l'un des membres de notre groupement, ni l'un de nos sous-traitants, ne sommes dans l'un des cas suivants :</w:t>
      </w:r>
    </w:p>
    <w:p w14:paraId="5E69DFDD" w14:textId="77777777" w:rsidR="00706340" w:rsidRPr="00641616" w:rsidRDefault="00706340" w:rsidP="00706340">
      <w:pPr>
        <w:spacing w:after="100"/>
        <w:ind w:left="851" w:hanging="425"/>
        <w:rPr>
          <w:rFonts w:cs="Arial"/>
          <w:noProof/>
        </w:rPr>
      </w:pPr>
      <w:r w:rsidRPr="00641616">
        <w:rPr>
          <w:rFonts w:cs="Arial"/>
          <w:noProof/>
        </w:rPr>
        <w:t>2.1</w:t>
      </w:r>
      <w:r w:rsidRPr="00641616">
        <w:rPr>
          <w:rFonts w:cs="Arial"/>
          <w:noProof/>
        </w:rPr>
        <w:tab/>
        <w:t xml:space="preserve">Être en état ou </w:t>
      </w:r>
      <w:r>
        <w:rPr>
          <w:rFonts w:cs="Arial"/>
          <w:noProof/>
        </w:rPr>
        <w:t>faire</w:t>
      </w:r>
      <w:r w:rsidRPr="00641616">
        <w:rPr>
          <w:rFonts w:cs="Arial"/>
          <w:noProof/>
        </w:rPr>
        <w:t xml:space="preserve"> l'objet d'une procédure de faillite, de liquidation, de règlement judiciaire, de sauvegarde, de cessation d'activité, ou être dans toute situation analogue résultant d'une procédure de même nature ;</w:t>
      </w:r>
    </w:p>
    <w:p w14:paraId="1EBE1461" w14:textId="77777777" w:rsidR="00706340" w:rsidRPr="00641616" w:rsidRDefault="00706340" w:rsidP="00706340">
      <w:pPr>
        <w:spacing w:after="100"/>
        <w:ind w:left="851" w:hanging="425"/>
        <w:rPr>
          <w:rFonts w:cs="Arial"/>
          <w:noProof/>
        </w:rPr>
      </w:pPr>
      <w:r w:rsidRPr="00641616">
        <w:rPr>
          <w:rFonts w:cs="Arial"/>
          <w:noProof/>
        </w:rPr>
        <w:t>2.2</w:t>
      </w:r>
      <w:r w:rsidRPr="00641616">
        <w:rPr>
          <w:rFonts w:cs="Arial"/>
          <w:noProof/>
        </w:rPr>
        <w:tab/>
        <w:t>Avoir fait l'objet, depuis moins de cinq ans, d’une sanction administrative définitive, d’une condamnation définitive prononcée par une autorité compétente, ou de toute autre résolution hors procès</w:t>
      </w:r>
      <w:r w:rsidRPr="00641616">
        <w:rPr>
          <w:vertAlign w:val="superscript"/>
        </w:rPr>
        <w:footnoteReference w:id="13"/>
      </w:r>
      <w:r w:rsidRPr="00641616">
        <w:rPr>
          <w:rFonts w:cs="Arial"/>
          <w:noProof/>
        </w:rPr>
        <w:t xml:space="preserve"> ayant notamment un effet extinctif de l'action publique, soit (i) dans le pays </w:t>
      </w:r>
      <w:r>
        <w:rPr>
          <w:rFonts w:cs="Arial"/>
          <w:noProof/>
        </w:rPr>
        <w:t>dans lequel nous sommes établis</w:t>
      </w:r>
      <w:r w:rsidRPr="00641616">
        <w:rPr>
          <w:rFonts w:cs="Arial"/>
          <w:noProof/>
        </w:rPr>
        <w:t>, (ii) dans le pays de réalisation du Marché, (iii) dans le cadre de la passation ou de l'exécution d'un marché financé par l'AFD, (iv) prononcée par une institution de l’Union européenne ou (v) prononcée par une autorité compétente en France, pour :</w:t>
      </w:r>
    </w:p>
    <w:p w14:paraId="7D2080B6" w14:textId="77777777" w:rsidR="00706340" w:rsidRPr="00641616" w:rsidRDefault="00706340" w:rsidP="00706340">
      <w:pPr>
        <w:pStyle w:val="Paragraphedeliste"/>
        <w:numPr>
          <w:ilvl w:val="0"/>
          <w:numId w:val="19"/>
        </w:numPr>
        <w:spacing w:after="100"/>
        <w:ind w:left="1134" w:hanging="284"/>
        <w:contextualSpacing w:val="0"/>
        <w:rPr>
          <w:rFonts w:cs="Arial"/>
          <w:noProof/>
        </w:rPr>
      </w:pPr>
      <w:r w:rsidRPr="00641616">
        <w:rPr>
          <w:rFonts w:cs="Arial"/>
          <w:noProof/>
        </w:rPr>
        <w:t xml:space="preserve">des faits de Pratiques prohibées, telles que définies à l'article </w:t>
      </w:r>
      <w:r>
        <w:rPr>
          <w:rFonts w:cs="Arial"/>
          <w:noProof/>
        </w:rPr>
        <w:t>6</w:t>
      </w:r>
      <w:r w:rsidRPr="00641616">
        <w:rPr>
          <w:rFonts w:cs="Arial"/>
          <w:noProof/>
        </w:rPr>
        <w:t>.1 ci</w:t>
      </w:r>
      <w:r w:rsidRPr="00641616">
        <w:rPr>
          <w:rFonts w:cs="Arial"/>
          <w:noProof/>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641616" w:rsidDel="00D90A71">
        <w:rPr>
          <w:rFonts w:cs="Arial"/>
          <w:noProof/>
        </w:rPr>
        <w:t xml:space="preserve"> </w:t>
      </w:r>
      <w:r w:rsidRPr="00641616">
        <w:rPr>
          <w:rFonts w:cs="Arial"/>
          <w:noProof/>
        </w:rPr>
        <w:t xml:space="preserve">considérons que </w:t>
      </w:r>
      <w:r>
        <w:rPr>
          <w:rFonts w:cs="Arial"/>
          <w:noProof/>
        </w:rPr>
        <w:t xml:space="preserve">la </w:t>
      </w:r>
      <w:r w:rsidRPr="00641616">
        <w:rPr>
          <w:rFonts w:cs="Arial"/>
          <w:noProof/>
        </w:rPr>
        <w:t>sanction, condamnation ou résolution n’est pas pertinente dans le cadre du Marché, le cas échéant) ;</w:t>
      </w:r>
    </w:p>
    <w:p w14:paraId="62F6BE27" w14:textId="77777777" w:rsidR="00706340" w:rsidRPr="00641616" w:rsidRDefault="00706340" w:rsidP="00706340">
      <w:pPr>
        <w:pStyle w:val="Paragraphedeliste"/>
        <w:numPr>
          <w:ilvl w:val="0"/>
          <w:numId w:val="19"/>
        </w:numPr>
        <w:spacing w:after="100"/>
        <w:ind w:left="1134" w:hanging="284"/>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2EE9B7B5" w14:textId="77777777" w:rsidR="00706340" w:rsidRPr="00641616" w:rsidRDefault="00706340" w:rsidP="00706340">
      <w:pPr>
        <w:pStyle w:val="Paragraphedeliste"/>
        <w:numPr>
          <w:ilvl w:val="0"/>
          <w:numId w:val="19"/>
        </w:numPr>
        <w:spacing w:after="100"/>
        <w:ind w:left="1134" w:hanging="284"/>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une entité créée dans l’intention de se soustraire à de telles obligations ;</w:t>
      </w:r>
    </w:p>
    <w:p w14:paraId="573976EA" w14:textId="77777777" w:rsidR="00706340" w:rsidRPr="00641616" w:rsidRDefault="00706340" w:rsidP="00706340">
      <w:pPr>
        <w:spacing w:after="100"/>
        <w:ind w:left="851" w:hanging="425"/>
        <w:rPr>
          <w:rFonts w:cs="Arial"/>
          <w:noProof/>
        </w:rPr>
      </w:pPr>
      <w:r w:rsidRPr="00641616">
        <w:rPr>
          <w:rFonts w:cs="Arial"/>
          <w:noProof/>
        </w:rPr>
        <w:t>2.3</w:t>
      </w:r>
      <w:r w:rsidRPr="00641616">
        <w:rPr>
          <w:rFonts w:cs="Arial"/>
          <w:noProof/>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5293D8E1" w14:textId="77777777" w:rsidR="00706340" w:rsidRPr="00641616" w:rsidRDefault="00706340" w:rsidP="00706340">
      <w:pPr>
        <w:spacing w:after="100"/>
        <w:ind w:left="851" w:hanging="425"/>
        <w:rPr>
          <w:rFonts w:cs="Arial"/>
          <w:noProof/>
        </w:rPr>
      </w:pPr>
      <w:r w:rsidRPr="00641616">
        <w:rPr>
          <w:rFonts w:cs="Arial"/>
          <w:noProof/>
        </w:rPr>
        <w:t>2.</w:t>
      </w:r>
      <w:r>
        <w:rPr>
          <w:rFonts w:cs="Arial"/>
          <w:noProof/>
        </w:rPr>
        <w:t>4</w:t>
      </w:r>
      <w:r w:rsidRPr="00641616">
        <w:rPr>
          <w:rFonts w:cs="Arial"/>
          <w:noProof/>
        </w:rPr>
        <w:tab/>
        <w:t>Faire l’objet d'une mesure d'inéligibilité prise par une des banques multilatérales de développement signataires de l'accord de reconnaissance mutuelle du 9 avril 2010</w:t>
      </w:r>
      <w:r w:rsidRPr="00641616">
        <w:rPr>
          <w:vertAlign w:val="superscript"/>
        </w:rPr>
        <w:footnoteReference w:id="14"/>
      </w:r>
      <w:r w:rsidRPr="00641616">
        <w:rPr>
          <w:rFonts w:cs="Arial"/>
          <w:noProof/>
          <w:vertAlign w:val="superscript"/>
        </w:rPr>
        <w:t xml:space="preserve"> </w:t>
      </w:r>
      <w:r w:rsidRPr="00641616">
        <w:rPr>
          <w:rFonts w:cs="Arial"/>
          <w:noProof/>
        </w:rPr>
        <w:t>(dans l’hypothèse d’une telle mesure d'inéligibilité, nous pouvons joindre à la présente Déclaration d’Intégrité les informations complémentaires qui permettraient de considérer que cette mesure d'inéligibilité n’est pas pertinente dans le cadre du Marché)</w:t>
      </w:r>
      <w:r>
        <w:rPr>
          <w:rFonts w:cs="Arial"/>
          <w:noProof/>
        </w:rPr>
        <w:t>, le cas échéant</w:t>
      </w:r>
      <w:r w:rsidRPr="00641616">
        <w:rPr>
          <w:rFonts w:cs="Arial"/>
          <w:noProof/>
        </w:rPr>
        <w:t xml:space="preserve"> ;</w:t>
      </w:r>
    </w:p>
    <w:p w14:paraId="0CF422D5" w14:textId="77777777" w:rsidR="00706340" w:rsidRPr="00641616" w:rsidRDefault="00706340" w:rsidP="00706340">
      <w:pPr>
        <w:spacing w:after="100"/>
        <w:ind w:left="851" w:hanging="425"/>
        <w:rPr>
          <w:rFonts w:cs="Arial"/>
          <w:noProof/>
        </w:rPr>
      </w:pPr>
      <w:r w:rsidRPr="00641616">
        <w:rPr>
          <w:rFonts w:cs="Arial"/>
          <w:noProof/>
        </w:rPr>
        <w:t>2.</w:t>
      </w:r>
      <w:r>
        <w:rPr>
          <w:rFonts w:cs="Arial"/>
          <w:noProof/>
        </w:rPr>
        <w:t>5</w:t>
      </w:r>
      <w:r w:rsidRPr="00641616">
        <w:rPr>
          <w:rFonts w:cs="Arial"/>
          <w:noProof/>
        </w:rPr>
        <w:tab/>
        <w:t xml:space="preserve">N'avoir pas rempli </w:t>
      </w:r>
      <w:r>
        <w:rPr>
          <w:rFonts w:cs="Arial"/>
          <w:noProof/>
        </w:rPr>
        <w:t>nos</w:t>
      </w:r>
      <w:r w:rsidRPr="00641616">
        <w:rPr>
          <w:rFonts w:cs="Arial"/>
          <w:noProof/>
        </w:rPr>
        <w:t xml:space="preserve"> obligations relatives au paiement de ses impôts ou des cotisations sociales selon les dispositions légales de </w:t>
      </w:r>
      <w:r>
        <w:rPr>
          <w:rFonts w:cs="Arial"/>
          <w:noProof/>
        </w:rPr>
        <w:t>notre</w:t>
      </w:r>
      <w:r w:rsidRPr="00641616">
        <w:rPr>
          <w:rFonts w:cs="Arial"/>
          <w:noProof/>
        </w:rPr>
        <w:t xml:space="preserve"> pays d’établissement, ou celles du pays du Maître d'Ouvrage ;</w:t>
      </w:r>
    </w:p>
    <w:p w14:paraId="0CE8F8DC" w14:textId="77777777" w:rsidR="00706340" w:rsidRPr="00641616" w:rsidRDefault="00706340" w:rsidP="00706340">
      <w:pPr>
        <w:spacing w:after="100"/>
        <w:ind w:left="851" w:hanging="425"/>
        <w:rPr>
          <w:rFonts w:cs="Arial"/>
          <w:noProof/>
        </w:rPr>
      </w:pPr>
      <w:r w:rsidRPr="00641616">
        <w:rPr>
          <w:rFonts w:cs="Arial"/>
          <w:noProof/>
        </w:rPr>
        <w:t>2.</w:t>
      </w:r>
      <w:r>
        <w:rPr>
          <w:rFonts w:cs="Arial"/>
          <w:noProof/>
        </w:rPr>
        <w:t>6</w:t>
      </w:r>
      <w:r w:rsidRPr="00641616">
        <w:rPr>
          <w:rFonts w:cs="Arial"/>
          <w:noProof/>
        </w:rPr>
        <w:tab/>
        <w:t>Avoir produit de faux documents ou s’être rendu coupable de fausse(s) déclaration(s) en fournissant les renseignements exigés par le Maître d'Ouvrage dans le cadre du présent processus de passation et d’attribution du Marché.</w:t>
      </w:r>
    </w:p>
    <w:p w14:paraId="609FBB3B" w14:textId="77777777" w:rsidR="00706340" w:rsidRDefault="00706340" w:rsidP="00706340">
      <w:pPr>
        <w:pStyle w:val="Paragraphedeliste"/>
        <w:numPr>
          <w:ilvl w:val="0"/>
          <w:numId w:val="399"/>
        </w:numPr>
        <w:spacing w:after="100"/>
        <w:ind w:left="426" w:hanging="426"/>
        <w:contextualSpacing w:val="0"/>
        <w:rPr>
          <w:rFonts w:cs="Arial"/>
          <w:noProof/>
        </w:rPr>
      </w:pPr>
      <w:r w:rsidRPr="00641616">
        <w:rPr>
          <w:rFonts w:cs="Arial"/>
          <w:noProof/>
        </w:rPr>
        <w:t xml:space="preserve">Nous </w:t>
      </w:r>
      <w:r>
        <w:rPr>
          <w:rFonts w:cs="Arial"/>
          <w:noProof/>
        </w:rPr>
        <w:t xml:space="preserve">attestons </w:t>
      </w:r>
      <w:r w:rsidRPr="00641616">
        <w:rPr>
          <w:rFonts w:cs="Arial"/>
          <w:noProof/>
        </w:rPr>
        <w:t xml:space="preserve">que ni nous, </w:t>
      </w:r>
      <w:r w:rsidRPr="0067765B">
        <w:rPr>
          <w:rFonts w:cs="Arial"/>
          <w:noProof/>
        </w:rPr>
        <w:t xml:space="preserve">ni </w:t>
      </w:r>
      <w:r w:rsidRPr="00641616">
        <w:rPr>
          <w:rFonts w:cs="Arial"/>
          <w:noProof/>
        </w:rPr>
        <w:t xml:space="preserve">quiconque agissant en </w:t>
      </w:r>
      <w:r w:rsidRPr="00D36488">
        <w:rPr>
          <w:rFonts w:cs="Arial"/>
          <w:noProof/>
        </w:rPr>
        <w:t>notre nom</w:t>
      </w:r>
      <w:r>
        <w:rPr>
          <w:rFonts w:cs="Arial"/>
          <w:noProof/>
          <w:vertAlign w:val="superscript"/>
        </w:rPr>
        <w:t>3</w:t>
      </w:r>
      <w:r w:rsidRPr="00396FB5">
        <w:rPr>
          <w:rFonts w:cs="Arial"/>
          <w:noProof/>
        </w:rPr>
        <w:t>,</w:t>
      </w:r>
      <w:r w:rsidRPr="0085487A">
        <w:rPr>
          <w:rFonts w:cs="Arial"/>
          <w:noProof/>
        </w:rPr>
        <w:t xml:space="preserve"> </w:t>
      </w:r>
      <w:r w:rsidRPr="0067765B">
        <w:rPr>
          <w:rFonts w:cs="Arial"/>
          <w:noProof/>
        </w:rPr>
        <w:t>ni l'un des membres de notre groupement, ni l'un de nos sous-traitants,</w:t>
      </w:r>
      <w:r w:rsidRPr="00D36488">
        <w:rPr>
          <w:rFonts w:cs="Arial"/>
          <w:noProof/>
        </w:rPr>
        <w:t xml:space="preserve"> </w:t>
      </w:r>
      <w:r w:rsidRPr="00641616">
        <w:rPr>
          <w:rFonts w:cs="Arial"/>
          <w:noProof/>
        </w:rPr>
        <w:t xml:space="preserve">ni </w:t>
      </w:r>
      <w:r w:rsidRPr="00B8229F">
        <w:rPr>
          <w:rFonts w:cs="Arial"/>
          <w:noProof/>
        </w:rPr>
        <w:t xml:space="preserve">nos actionnaires directs ou </w:t>
      </w:r>
      <w:r w:rsidRPr="0067765B">
        <w:rPr>
          <w:rFonts w:cs="Arial"/>
          <w:noProof/>
        </w:rPr>
        <w:t xml:space="preserve">indirects, </w:t>
      </w:r>
      <w:r>
        <w:rPr>
          <w:rFonts w:cs="Arial"/>
          <w:noProof/>
        </w:rPr>
        <w:t xml:space="preserve">ni </w:t>
      </w:r>
      <w:r w:rsidRPr="0067765B">
        <w:rPr>
          <w:rFonts w:cs="Arial"/>
          <w:noProof/>
        </w:rPr>
        <w:t>nos filiales</w:t>
      </w:r>
      <w:r>
        <w:rPr>
          <w:rFonts w:cs="Arial"/>
          <w:noProof/>
        </w:rPr>
        <w:t>,</w:t>
      </w:r>
      <w:r w:rsidRPr="0067765B">
        <w:rPr>
          <w:rFonts w:cs="Arial"/>
          <w:noProof/>
        </w:rPr>
        <w:t xml:space="preserve"> </w:t>
      </w:r>
      <w:r>
        <w:rPr>
          <w:rFonts w:cs="Arial"/>
          <w:noProof/>
        </w:rPr>
        <w:t>agissant</w:t>
      </w:r>
      <w:r w:rsidRPr="00B8229F">
        <w:rPr>
          <w:rFonts w:cs="Arial"/>
          <w:noProof/>
        </w:rPr>
        <w:t xml:space="preserve"> </w:t>
      </w:r>
      <w:r w:rsidRPr="0067765B">
        <w:rPr>
          <w:rFonts w:cs="Arial"/>
          <w:noProof/>
        </w:rPr>
        <w:t>avec notre connaissance ou conse</w:t>
      </w:r>
      <w:r w:rsidRPr="00B8229F">
        <w:rPr>
          <w:rFonts w:cs="Arial"/>
          <w:noProof/>
        </w:rPr>
        <w:t>ntement</w:t>
      </w:r>
      <w:r>
        <w:rPr>
          <w:rFonts w:cs="Arial"/>
          <w:noProof/>
        </w:rPr>
        <w:t xml:space="preserve"> </w:t>
      </w:r>
      <w:r w:rsidRPr="0067765B">
        <w:rPr>
          <w:rFonts w:cs="Arial"/>
          <w:noProof/>
        </w:rPr>
        <w:t>:</w:t>
      </w:r>
    </w:p>
    <w:p w14:paraId="6ADE9FD2" w14:textId="77777777" w:rsidR="00706340" w:rsidRPr="00027991" w:rsidRDefault="00706340" w:rsidP="00706340">
      <w:pPr>
        <w:pStyle w:val="Paragraphedeliste"/>
        <w:spacing w:after="100"/>
        <w:ind w:left="426"/>
        <w:contextualSpacing w:val="0"/>
        <w:rPr>
          <w:rFonts w:cs="Arial"/>
          <w:b/>
          <w:bCs/>
          <w:i/>
          <w:iCs/>
          <w:noProof/>
        </w:rPr>
      </w:pPr>
      <w:r w:rsidRPr="00027991">
        <w:rPr>
          <w:rFonts w:cs="Arial"/>
          <w:b/>
          <w:bCs/>
          <w:i/>
          <w:iCs/>
          <w:noProof/>
          <w:highlight w:val="yellow"/>
        </w:rPr>
        <w:t>[cho</w:t>
      </w:r>
      <w:r>
        <w:rPr>
          <w:rFonts w:cs="Arial"/>
          <w:b/>
          <w:bCs/>
          <w:i/>
          <w:iCs/>
          <w:noProof/>
          <w:highlight w:val="yellow"/>
        </w:rPr>
        <w:t>i</w:t>
      </w:r>
      <w:r w:rsidRPr="00027991">
        <w:rPr>
          <w:rFonts w:cs="Arial"/>
          <w:b/>
          <w:bCs/>
          <w:i/>
          <w:iCs/>
          <w:noProof/>
          <w:highlight w:val="yellow"/>
        </w:rPr>
        <w:t>sir la bonne option selon la version des Directives applicables au financement de l’AFD :</w:t>
      </w:r>
    </w:p>
    <w:p w14:paraId="79A62FE0" w14:textId="77777777" w:rsidR="00706340" w:rsidRPr="00027991" w:rsidRDefault="00706340" w:rsidP="00706340">
      <w:pPr>
        <w:pStyle w:val="Paragraphedeliste"/>
        <w:spacing w:after="100"/>
        <w:ind w:left="426"/>
        <w:contextualSpacing w:val="0"/>
        <w:rPr>
          <w:rFonts w:cs="Arial"/>
          <w:b/>
          <w:bCs/>
          <w:i/>
          <w:iCs/>
          <w:noProof/>
        </w:rPr>
      </w:pPr>
      <w:r>
        <w:rPr>
          <w:rFonts w:cs="Arial"/>
          <w:b/>
          <w:bCs/>
          <w:i/>
          <w:iCs/>
          <w:noProof/>
          <w:highlight w:val="yellow"/>
          <w:u w:val="single"/>
        </w:rPr>
        <w:t>[</w:t>
      </w:r>
      <w:r w:rsidRPr="00027991">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027991">
        <w:rPr>
          <w:rFonts w:cs="Arial"/>
          <w:b/>
          <w:bCs/>
          <w:i/>
          <w:iCs/>
          <w:noProof/>
          <w:highlight w:val="yellow"/>
        </w:rPr>
        <w:t xml:space="preserve">lorsque les </w:t>
      </w:r>
      <w:r w:rsidRPr="00027991">
        <w:rPr>
          <w:rFonts w:cs="Arial"/>
          <w:b/>
          <w:bCs/>
          <w:i/>
          <w:iCs/>
          <w:noProof/>
          <w:highlight w:val="yellow"/>
          <w:u w:val="single"/>
        </w:rPr>
        <w:t>Directives 2024</w:t>
      </w:r>
      <w:r w:rsidRPr="00027991">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2</w:t>
      </w:r>
      <w:r w:rsidRPr="00027991">
        <w:rPr>
          <w:rFonts w:cs="Arial"/>
          <w:b/>
          <w:bCs/>
          <w:i/>
          <w:iCs/>
          <w:noProof/>
          <w:highlight w:val="yellow"/>
        </w:rPr>
        <w:t xml:space="preserve"> : </w:t>
      </w:r>
    </w:p>
    <w:p w14:paraId="7787967D" w14:textId="77777777" w:rsidR="00706340" w:rsidRPr="00DA24A8" w:rsidRDefault="00706340" w:rsidP="00706340">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et/ou </w:t>
      </w:r>
      <w:r w:rsidRPr="008035BA">
        <w:rPr>
          <w:rFonts w:cs="Arial"/>
          <w:noProof/>
        </w:rPr>
        <w:t xml:space="preserve">la </w:t>
      </w:r>
      <w:r>
        <w:rPr>
          <w:rFonts w:cs="Arial"/>
          <w:noProof/>
        </w:rPr>
        <w:t>France</w:t>
      </w:r>
      <w:bookmarkStart w:id="93" w:name="_Hlk226970860"/>
      <w:r>
        <w:rPr>
          <w:rFonts w:cs="Arial"/>
          <w:noProof/>
        </w:rPr>
        <w:t xml:space="preserve"> </w:t>
      </w:r>
      <w:r w:rsidRPr="00DA24A8">
        <w:rPr>
          <w:rFonts w:cs="Arial"/>
          <w:noProof/>
        </w:rPr>
        <w:t>;</w:t>
      </w:r>
    </w:p>
    <w:bookmarkEnd w:id="93"/>
    <w:p w14:paraId="27A52BD4" w14:textId="77777777" w:rsidR="00706340" w:rsidRPr="00DA24A8" w:rsidRDefault="00706340" w:rsidP="00706340">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sidRPr="00EE14AF">
        <w:rPr>
          <w:rFonts w:cs="Arial"/>
          <w:noProof/>
        </w:rPr>
        <w:t xml:space="preserve"> </w:t>
      </w:r>
      <w:r>
        <w:rPr>
          <w:rFonts w:cs="Arial"/>
          <w:noProof/>
        </w:rPr>
        <w:t xml:space="preserve">et/ou </w:t>
      </w:r>
      <w:r w:rsidRPr="008035BA">
        <w:rPr>
          <w:rFonts w:cs="Arial"/>
          <w:noProof/>
        </w:rPr>
        <w:t xml:space="preserve">la </w:t>
      </w:r>
      <w:r>
        <w:rPr>
          <w:rFonts w:cs="Arial"/>
          <w:noProof/>
        </w:rPr>
        <w:t xml:space="preserve">France </w:t>
      </w:r>
      <w:r w:rsidRPr="00DA24A8">
        <w:rPr>
          <w:rFonts w:cs="Arial"/>
          <w:noProof/>
        </w:rPr>
        <w:t>;</w:t>
      </w:r>
    </w:p>
    <w:p w14:paraId="068F2595" w14:textId="77777777" w:rsidR="00706340" w:rsidRDefault="00706340" w:rsidP="00706340">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ou </w:t>
      </w:r>
      <w:r w:rsidRPr="008F20DB">
        <w:rPr>
          <w:rFonts w:cs="Arial"/>
          <w:noProof/>
        </w:rPr>
        <w:t xml:space="preserve">la </w:t>
      </w:r>
      <w:r>
        <w:rPr>
          <w:rFonts w:cs="Arial"/>
          <w:noProof/>
        </w:rPr>
        <w:t>France.</w:t>
      </w:r>
    </w:p>
    <w:p w14:paraId="3CA17622" w14:textId="77777777" w:rsidR="00706340" w:rsidRPr="00027991" w:rsidRDefault="00706340" w:rsidP="00706340">
      <w:pPr>
        <w:pStyle w:val="Paragraphedeliste"/>
        <w:tabs>
          <w:tab w:val="left" w:pos="426"/>
        </w:tabs>
        <w:spacing w:after="100"/>
        <w:ind w:left="851" w:hanging="425"/>
        <w:contextualSpacing w:val="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193DC840" w14:textId="77777777" w:rsidR="00706340" w:rsidRPr="00D02E9B" w:rsidRDefault="00706340" w:rsidP="00706340">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7238072E" w14:textId="77777777" w:rsidR="00706340" w:rsidRPr="00DA24A8" w:rsidRDefault="00706340" w:rsidP="00706340">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la 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15"/>
      </w:r>
      <w:r>
        <w:rPr>
          <w:rFonts w:cs="Arial"/>
          <w:noProof/>
        </w:rPr>
        <w:t xml:space="preserve"> </w:t>
      </w:r>
      <w:r>
        <w:rPr>
          <w:rStyle w:val="Appelnotedebasdep"/>
          <w:rFonts w:cs="Arial"/>
          <w:noProof/>
        </w:rPr>
        <w:footnoteReference w:id="16"/>
      </w:r>
      <w:r>
        <w:rPr>
          <w:rFonts w:cs="Arial"/>
          <w:noProof/>
        </w:rPr>
        <w:t xml:space="preserve"> </w:t>
      </w:r>
      <w:r w:rsidRPr="00DA24A8">
        <w:rPr>
          <w:rFonts w:cs="Arial"/>
          <w:noProof/>
        </w:rPr>
        <w:t>;</w:t>
      </w:r>
    </w:p>
    <w:p w14:paraId="6A7857EF" w14:textId="77777777" w:rsidR="00706340" w:rsidRPr="00DA24A8" w:rsidRDefault="00706340" w:rsidP="00706340">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17"/>
      </w:r>
      <w:r>
        <w:rPr>
          <w:rFonts w:cs="Arial"/>
          <w:noProof/>
        </w:rPr>
        <w:t xml:space="preserve"> </w:t>
      </w:r>
      <w:r w:rsidRPr="00DA24A8">
        <w:rPr>
          <w:rFonts w:cs="Arial"/>
          <w:noProof/>
        </w:rPr>
        <w:t>;</w:t>
      </w:r>
    </w:p>
    <w:p w14:paraId="25D25F24" w14:textId="77777777" w:rsidR="00706340" w:rsidRDefault="00706340" w:rsidP="00706340">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1298B076" w14:textId="77777777" w:rsidR="00706340" w:rsidRPr="00027991" w:rsidRDefault="00706340" w:rsidP="00706340">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06B6642E" w14:textId="77777777" w:rsidR="00706340" w:rsidRPr="00641616" w:rsidRDefault="00706340" w:rsidP="00706340">
      <w:pPr>
        <w:pStyle w:val="Paragraphedeliste"/>
        <w:numPr>
          <w:ilvl w:val="0"/>
          <w:numId w:val="399"/>
        </w:numPr>
        <w:spacing w:after="100"/>
        <w:ind w:left="426" w:hanging="426"/>
        <w:contextualSpacing w:val="0"/>
        <w:rPr>
          <w:rFonts w:cs="Arial"/>
          <w:noProof/>
        </w:rPr>
      </w:pPr>
      <w:r w:rsidRPr="00641616">
        <w:rPr>
          <w:rFonts w:cs="Arial"/>
          <w:noProof/>
        </w:rPr>
        <w:t>Nous attestons que ni nous, ni quiconque agissant en notre nom</w:t>
      </w:r>
      <w:r>
        <w:rPr>
          <w:rFonts w:cs="Arial"/>
          <w:noProof/>
          <w:vertAlign w:val="superscript"/>
        </w:rPr>
        <w:t>3</w:t>
      </w:r>
      <w:r w:rsidRPr="00641616">
        <w:rPr>
          <w:rFonts w:cs="Arial"/>
          <w:noProof/>
        </w:rPr>
        <w:t>, ni l'un des membres de notre groupement, ni l'un de nos sous</w:t>
      </w:r>
      <w:r w:rsidRPr="00641616">
        <w:rPr>
          <w:rFonts w:cs="Arial"/>
          <w:noProof/>
        </w:rPr>
        <w:noBreakHyphen/>
        <w:t xml:space="preserve">traitants, ne sommes [ni n’avons été </w:t>
      </w:r>
      <w:r w:rsidRPr="00641616">
        <w:rPr>
          <w:rFonts w:cs="Arial"/>
          <w:i/>
          <w:noProof/>
        </w:rPr>
        <w:t>(en cas de refinancement d’un marché déjà attribué)</w:t>
      </w:r>
      <w:r w:rsidRPr="00641616">
        <w:rPr>
          <w:rFonts w:cs="Arial"/>
          <w:noProof/>
        </w:rPr>
        <w:t>] dans l'une des situations de conflit d'intérêt suivantes :</w:t>
      </w:r>
    </w:p>
    <w:p w14:paraId="1E2DECDD" w14:textId="77777777" w:rsidR="00706340" w:rsidRPr="00641616" w:rsidRDefault="00706340" w:rsidP="00706340">
      <w:pPr>
        <w:spacing w:after="100"/>
        <w:ind w:left="851" w:hanging="425"/>
        <w:rPr>
          <w:rFonts w:cs="Arial"/>
          <w:noProof/>
        </w:rPr>
      </w:pPr>
      <w:r>
        <w:rPr>
          <w:rFonts w:cs="Arial"/>
          <w:noProof/>
        </w:rPr>
        <w:t>4</w:t>
      </w:r>
      <w:r w:rsidRPr="00641616">
        <w:rPr>
          <w:rFonts w:cs="Arial"/>
          <w:noProof/>
        </w:rPr>
        <w:t>.1</w:t>
      </w:r>
      <w:r w:rsidRPr="00641616">
        <w:rPr>
          <w:rFonts w:cs="Arial"/>
          <w:noProof/>
        </w:rPr>
        <w:tab/>
        <w:t>Etre un actionnaire contrôlant le Maître d'Ouvrage ou filiale contrôlée par le Maître d'Ouvrage, à moins que le conflit en découlant ait été porté à la connaissance de l'AFD et résolu à sa satisfaction</w:t>
      </w:r>
      <w:r>
        <w:rPr>
          <w:rFonts w:cs="Arial"/>
          <w:noProof/>
        </w:rPr>
        <w:t> ;</w:t>
      </w:r>
    </w:p>
    <w:p w14:paraId="62E49DF2" w14:textId="77777777" w:rsidR="00706340" w:rsidRPr="00641616" w:rsidRDefault="00706340" w:rsidP="00706340">
      <w:pPr>
        <w:spacing w:after="100"/>
        <w:ind w:left="851" w:hanging="425"/>
        <w:rPr>
          <w:rFonts w:cs="Arial"/>
          <w:noProof/>
        </w:rPr>
      </w:pPr>
      <w:r>
        <w:rPr>
          <w:rFonts w:cs="Arial"/>
          <w:noProof/>
        </w:rPr>
        <w:t>4</w:t>
      </w:r>
      <w:r w:rsidRPr="00641616">
        <w:rPr>
          <w:rFonts w:cs="Arial"/>
          <w:noProof/>
        </w:rPr>
        <w:t>.2</w:t>
      </w:r>
      <w:r w:rsidRPr="00641616">
        <w:rPr>
          <w:rFonts w:cs="Arial"/>
          <w:noProof/>
        </w:rPr>
        <w:tab/>
        <w:t>Avoir des relations d'affaires ou familiales avec un membre des services du Maître d'Ouvrage impliqué dans le processus de passation du Marché ou la supervision du Marché en résultant, àmoins que le conflit en découlant ait été porté à la connaissance de l'AFD et résolu à sa satisfaction ;</w:t>
      </w:r>
    </w:p>
    <w:p w14:paraId="778C2793" w14:textId="77777777" w:rsidR="00706340" w:rsidRDefault="00706340" w:rsidP="00706340">
      <w:pPr>
        <w:spacing w:after="100"/>
        <w:ind w:left="851" w:hanging="425"/>
        <w:rPr>
          <w:rFonts w:cs="Arial"/>
          <w:noProof/>
        </w:rPr>
      </w:pPr>
      <w:r>
        <w:rPr>
          <w:rFonts w:cs="Arial"/>
          <w:noProof/>
        </w:rPr>
        <w:t>4</w:t>
      </w:r>
      <w:r w:rsidRPr="00641616">
        <w:rPr>
          <w:rFonts w:cs="Arial"/>
          <w:noProof/>
        </w:rPr>
        <w:t>.3</w:t>
      </w:r>
      <w:r w:rsidRPr="00641616">
        <w:rPr>
          <w:rFonts w:cs="Arial"/>
          <w:noProof/>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w:t>
      </w:r>
      <w:r>
        <w:rPr>
          <w:rFonts w:cs="Arial"/>
          <w:noProof/>
        </w:rPr>
        <w:t> ;</w:t>
      </w:r>
    </w:p>
    <w:p w14:paraId="56D72A5D" w14:textId="77777777" w:rsidR="00706340" w:rsidRPr="00641616" w:rsidRDefault="00706340" w:rsidP="00706340">
      <w:pPr>
        <w:spacing w:after="100"/>
        <w:ind w:left="851" w:hanging="425"/>
        <w:rPr>
          <w:rFonts w:cs="Arial"/>
          <w:noProof/>
        </w:rPr>
      </w:pPr>
      <w:r>
        <w:rPr>
          <w:rFonts w:cs="Arial"/>
          <w:noProof/>
        </w:rPr>
        <w:t>4</w:t>
      </w:r>
      <w:r w:rsidRPr="00641616">
        <w:rPr>
          <w:rFonts w:cs="Arial"/>
          <w:noProof/>
        </w:rPr>
        <w:t>.</w:t>
      </w:r>
      <w:r>
        <w:rPr>
          <w:rFonts w:cs="Arial"/>
          <w:noProof/>
        </w:rPr>
        <w:t xml:space="preserve">4 </w:t>
      </w:r>
      <w:r>
        <w:rPr>
          <w:rFonts w:cs="Arial"/>
          <w:noProof/>
        </w:rPr>
        <w:tab/>
        <w:t>E</w:t>
      </w:r>
      <w:r w:rsidRPr="00641616">
        <w:rPr>
          <w:rFonts w:cs="Arial"/>
          <w:noProof/>
        </w:rPr>
        <w:t>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17810449" w14:textId="77777777" w:rsidR="00706340" w:rsidRPr="00641616" w:rsidRDefault="00706340" w:rsidP="00706340">
      <w:pPr>
        <w:spacing w:after="100"/>
        <w:ind w:left="851" w:hanging="425"/>
        <w:rPr>
          <w:rFonts w:cs="Arial"/>
          <w:noProof/>
        </w:rPr>
      </w:pPr>
      <w:r>
        <w:rPr>
          <w:rFonts w:cs="Arial"/>
          <w:noProof/>
        </w:rPr>
        <w:t>4</w:t>
      </w:r>
      <w:r w:rsidRPr="00641616">
        <w:rPr>
          <w:rFonts w:cs="Arial"/>
          <w:noProof/>
        </w:rPr>
        <w:t>.</w:t>
      </w:r>
      <w:r>
        <w:rPr>
          <w:rFonts w:cs="Arial"/>
          <w:noProof/>
        </w:rPr>
        <w:t>5</w:t>
      </w:r>
      <w:r w:rsidRPr="00641616">
        <w:rPr>
          <w:rFonts w:cs="Arial"/>
          <w:noProof/>
        </w:rPr>
        <w:tab/>
        <w:t>Être engagé pour une mission de prestations intellectuelles qui, par sa nature, est ou pourrait être incompatible avec la mission envisagée pour le compte du Maître d'Ouvrage ;</w:t>
      </w:r>
    </w:p>
    <w:p w14:paraId="4B8E1778" w14:textId="77777777" w:rsidR="00706340" w:rsidRPr="00641616" w:rsidRDefault="00706340" w:rsidP="00706340">
      <w:pPr>
        <w:spacing w:after="100"/>
        <w:ind w:left="851" w:hanging="425"/>
        <w:rPr>
          <w:rFonts w:cs="Arial"/>
          <w:noProof/>
        </w:rPr>
      </w:pPr>
      <w:r>
        <w:rPr>
          <w:rFonts w:cs="Arial"/>
          <w:noProof/>
        </w:rPr>
        <w:t>4</w:t>
      </w:r>
      <w:r w:rsidRPr="00641616">
        <w:rPr>
          <w:rFonts w:cs="Arial"/>
          <w:noProof/>
        </w:rPr>
        <w:t>.</w:t>
      </w:r>
      <w:r>
        <w:rPr>
          <w:rFonts w:cs="Arial"/>
          <w:noProof/>
        </w:rPr>
        <w:t>6</w:t>
      </w:r>
      <w:r w:rsidRPr="00641616">
        <w:rPr>
          <w:rFonts w:cs="Arial"/>
          <w:noProof/>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25274437" w14:textId="77777777" w:rsidR="00706340" w:rsidRPr="00641616" w:rsidRDefault="00706340" w:rsidP="00706340">
      <w:pPr>
        <w:spacing w:after="100"/>
        <w:ind w:left="851" w:hanging="425"/>
        <w:rPr>
          <w:rFonts w:cs="Arial"/>
          <w:noProof/>
        </w:rPr>
      </w:pPr>
      <w:r>
        <w:rPr>
          <w:rFonts w:cs="Arial"/>
          <w:noProof/>
        </w:rPr>
        <w:t>4</w:t>
      </w:r>
      <w:r w:rsidRPr="00641616">
        <w:rPr>
          <w:rFonts w:cs="Arial"/>
          <w:noProof/>
        </w:rPr>
        <w:t>.</w:t>
      </w:r>
      <w:r>
        <w:rPr>
          <w:rFonts w:cs="Arial"/>
          <w:noProof/>
        </w:rPr>
        <w:t>7</w:t>
      </w:r>
      <w:r w:rsidRPr="00641616">
        <w:rPr>
          <w:rFonts w:cs="Arial"/>
          <w:noProof/>
        </w:rPr>
        <w:tab/>
        <w:t>Avoir accès ou eu accès, avoir préparé soi-même, être ou avoir été associé à une personne physique ou morale qui a accès, eu accès, ou préparé des spécifications, plans, calculs, études et autres documents qui n’ont pas été communiqués à l’ensemble des candidats, soumissionnaires ou consultants dans le cadre de la présente passation de Marché, et qui confèrent ainsi un avantage compétitif indû ;</w:t>
      </w:r>
    </w:p>
    <w:p w14:paraId="6E70C1DA" w14:textId="77777777" w:rsidR="00706340" w:rsidRPr="00641616" w:rsidRDefault="00706340" w:rsidP="00706340">
      <w:pPr>
        <w:spacing w:after="100"/>
        <w:ind w:left="851" w:hanging="425"/>
        <w:rPr>
          <w:rFonts w:cs="Arial"/>
          <w:noProof/>
        </w:rPr>
      </w:pPr>
      <w:r>
        <w:rPr>
          <w:rFonts w:cs="Arial"/>
          <w:noProof/>
        </w:rPr>
        <w:t>4</w:t>
      </w:r>
      <w:r w:rsidRPr="00641616">
        <w:rPr>
          <w:rFonts w:cs="Arial"/>
          <w:noProof/>
        </w:rPr>
        <w:t>.</w:t>
      </w:r>
      <w:r>
        <w:rPr>
          <w:rFonts w:cs="Arial"/>
          <w:noProof/>
        </w:rPr>
        <w:t>8</w:t>
      </w:r>
      <w:r w:rsidRPr="00641616">
        <w:rPr>
          <w:rFonts w:cs="Arial"/>
          <w:noProof/>
        </w:rPr>
        <w:t xml:space="preserve"> </w:t>
      </w:r>
      <w:r>
        <w:rPr>
          <w:rFonts w:cs="Arial"/>
          <w:noProof/>
        </w:rPr>
        <w:tab/>
      </w:r>
      <w:r w:rsidRPr="00641616">
        <w:rPr>
          <w:rFonts w:cs="Arial"/>
          <w:noProof/>
        </w:rPr>
        <w:t xml:space="preserve">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w:t>
      </w:r>
      <w:r>
        <w:rPr>
          <w:rFonts w:cs="Arial"/>
          <w:noProof/>
        </w:rPr>
        <w:t>prestations</w:t>
      </w:r>
      <w:r w:rsidRPr="00641616">
        <w:rPr>
          <w:rFonts w:cs="Arial"/>
          <w:noProof/>
        </w:rPr>
        <w:t xml:space="preserve"> dans le cadre du Marché. </w:t>
      </w:r>
    </w:p>
    <w:p w14:paraId="76C9BA29" w14:textId="77777777" w:rsidR="00706340" w:rsidRPr="00641616" w:rsidRDefault="00706340" w:rsidP="00706340">
      <w:pPr>
        <w:pStyle w:val="Paragraphedeliste"/>
        <w:numPr>
          <w:ilvl w:val="0"/>
          <w:numId w:val="399"/>
        </w:numPr>
        <w:spacing w:after="100"/>
        <w:ind w:left="426" w:hanging="426"/>
        <w:contextualSpacing w:val="0"/>
        <w:rPr>
          <w:rFonts w:cs="Arial"/>
          <w:noProof/>
        </w:rPr>
      </w:pPr>
      <w:bookmarkStart w:id="94" w:name="_Hlk234401199"/>
      <w:r w:rsidRPr="00641616">
        <w:rPr>
          <w:rFonts w:cs="Arial"/>
          <w:noProof/>
        </w:rPr>
        <w:t>Si nous</w:t>
      </w:r>
      <w:r>
        <w:rPr>
          <w:rFonts w:cs="Arial"/>
          <w:noProof/>
        </w:rPr>
        <w:t xml:space="preserve">, ou </w:t>
      </w:r>
      <w:r w:rsidRPr="0067765B">
        <w:rPr>
          <w:rFonts w:cs="Arial"/>
          <w:noProof/>
        </w:rPr>
        <w:t xml:space="preserve">l'un des membres de notre groupement, </w:t>
      </w:r>
      <w:r>
        <w:rPr>
          <w:rFonts w:cs="Arial"/>
          <w:noProof/>
        </w:rPr>
        <w:t>ou</w:t>
      </w:r>
      <w:r w:rsidRPr="0067765B">
        <w:rPr>
          <w:rFonts w:cs="Arial"/>
          <w:noProof/>
        </w:rPr>
        <w:t xml:space="preserve"> l'un de nos sous-traitants</w:t>
      </w:r>
      <w:r>
        <w:rPr>
          <w:rFonts w:cs="Arial"/>
          <w:noProof/>
        </w:rPr>
        <w:t>,</w:t>
      </w:r>
      <w:r w:rsidRPr="00641616">
        <w:rPr>
          <w:rFonts w:cs="Arial"/>
          <w:noProof/>
        </w:rPr>
        <w:t xml:space="preserve"> sommes un</w:t>
      </w:r>
      <w:r>
        <w:rPr>
          <w:rFonts w:cs="Arial"/>
          <w:noProof/>
        </w:rPr>
        <w:t>e entité</w:t>
      </w:r>
      <w:r w:rsidRPr="00641616">
        <w:rPr>
          <w:rFonts w:cs="Arial"/>
          <w:noProof/>
        </w:rPr>
        <w:t xml:space="preserve"> publi</w:t>
      </w:r>
      <w:r>
        <w:rPr>
          <w:rFonts w:cs="Arial"/>
          <w:noProof/>
        </w:rPr>
        <w:t>que</w:t>
      </w:r>
      <w:r w:rsidRPr="00641616">
        <w:rPr>
          <w:rFonts w:cs="Arial"/>
          <w:noProof/>
        </w:rPr>
        <w:t xml:space="preserve"> ou une entreprise publique, pour participer à une procédure de mise en concurrence, nous certifions que nous jouissons d'une autonomie juridique et financière et que nous sommes gérés selon les règles du droit commercial</w:t>
      </w:r>
      <w:bookmarkEnd w:id="94"/>
      <w:r w:rsidRPr="00641616">
        <w:rPr>
          <w:rFonts w:cs="Arial"/>
          <w:noProof/>
        </w:rPr>
        <w:t>.</w:t>
      </w:r>
      <w:r>
        <w:rPr>
          <w:rFonts w:cs="Arial"/>
          <w:noProof/>
        </w:rPr>
        <w:t xml:space="preserve"> </w:t>
      </w:r>
    </w:p>
    <w:p w14:paraId="33F79B60" w14:textId="77777777" w:rsidR="00706340" w:rsidRPr="00641616" w:rsidRDefault="00706340" w:rsidP="00706340">
      <w:pPr>
        <w:pStyle w:val="Paragraphedeliste"/>
        <w:numPr>
          <w:ilvl w:val="0"/>
          <w:numId w:val="399"/>
        </w:numPr>
        <w:spacing w:after="100" w:line="240" w:lineRule="auto"/>
        <w:ind w:left="426" w:hanging="426"/>
        <w:contextualSpacing w:val="0"/>
        <w:rPr>
          <w:rFonts w:cs="Arial"/>
          <w:noProof/>
        </w:rPr>
      </w:pPr>
      <w:r w:rsidRPr="00641616">
        <w:rPr>
          <w:rFonts w:cs="Arial"/>
          <w:noProof/>
        </w:rPr>
        <w:t>Dans le cadre de la passation et de l'exécution du Marché :</w:t>
      </w:r>
    </w:p>
    <w:p w14:paraId="3D107BAE" w14:textId="77777777" w:rsidR="00706340" w:rsidRDefault="00706340" w:rsidP="00706340">
      <w:pPr>
        <w:spacing w:after="100" w:line="240" w:lineRule="auto"/>
        <w:ind w:left="851" w:hanging="425"/>
        <w:rPr>
          <w:rFonts w:cs="Arial"/>
          <w:noProof/>
        </w:rPr>
      </w:pPr>
      <w:r>
        <w:rPr>
          <w:rFonts w:cs="Arial"/>
          <w:noProof/>
        </w:rPr>
        <w:t>6</w:t>
      </w:r>
      <w:r w:rsidRPr="00641616">
        <w:rPr>
          <w:rFonts w:cs="Arial"/>
          <w:noProof/>
        </w:rPr>
        <w:t>.1</w:t>
      </w:r>
      <w:r w:rsidRPr="00641616">
        <w:rPr>
          <w:rFonts w:cs="Arial"/>
          <w:noProof/>
        </w:rPr>
        <w:tab/>
        <w:t>Ni nous, ni quiconque agissant en notre nom</w:t>
      </w:r>
      <w:r>
        <w:rPr>
          <w:rFonts w:cs="Arial"/>
          <w:noProof/>
          <w:vertAlign w:val="superscript"/>
        </w:rPr>
        <w:t>3</w:t>
      </w:r>
      <w:r w:rsidRPr="00641616">
        <w:rPr>
          <w:rFonts w:cs="Arial"/>
          <w:noProof/>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641616">
        <w:rPr>
          <w:rStyle w:val="Appelnotedebasdep"/>
          <w:rFonts w:cs="Arial"/>
          <w:noProof/>
        </w:rPr>
        <w:footnoteReference w:id="18"/>
      </w:r>
      <w:hyperlink r:id="rId27" w:history="1"/>
      <w:r w:rsidRPr="00641616">
        <w:rPr>
          <w:rFonts w:cs="Arial"/>
          <w:noProof/>
        </w:rPr>
        <w:t>.</w:t>
      </w:r>
    </w:p>
    <w:p w14:paraId="3C6598D4" w14:textId="77777777" w:rsidR="00706340" w:rsidRPr="00D02E9B" w:rsidRDefault="00706340" w:rsidP="00706340">
      <w:pPr>
        <w:pStyle w:val="Paragraphedeliste"/>
        <w:spacing w:after="100"/>
        <w:ind w:left="426"/>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20A4D5F5" w14:textId="77777777" w:rsidR="00706340" w:rsidRPr="00027991" w:rsidRDefault="00706340" w:rsidP="00706340">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6EB0E2C8" w14:textId="77777777" w:rsidR="00706340" w:rsidRDefault="00706340" w:rsidP="00706340">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adoptés par les</w:t>
      </w:r>
      <w:r w:rsidRPr="00641616">
        <w:rPr>
          <w:rFonts w:cs="Arial"/>
          <w:noProof/>
        </w:rPr>
        <w:t xml:space="preserve"> Nations Unies, l'Union européenne</w:t>
      </w:r>
      <w:r>
        <w:rPr>
          <w:rFonts w:cs="Arial"/>
          <w:noProof/>
        </w:rPr>
        <w:t xml:space="preserve"> ou</w:t>
      </w:r>
      <w:r w:rsidRPr="00641616">
        <w:rPr>
          <w:rFonts w:cs="Arial"/>
          <w:noProof/>
        </w:rPr>
        <w:t xml:space="preserve"> la </w:t>
      </w:r>
      <w:r>
        <w:rPr>
          <w:rFonts w:cs="Arial"/>
          <w:noProof/>
        </w:rPr>
        <w:t>France</w:t>
      </w:r>
      <w:r w:rsidRPr="00641616">
        <w:rPr>
          <w:rFonts w:cs="Arial"/>
          <w:noProof/>
        </w:rPr>
        <w:t>.</w:t>
      </w:r>
      <w:r>
        <w:rPr>
          <w:rFonts w:cs="Arial"/>
          <w:noProof/>
        </w:rPr>
        <w:t xml:space="preserve"> </w:t>
      </w:r>
    </w:p>
    <w:p w14:paraId="12F8F723" w14:textId="77777777" w:rsidR="00706340" w:rsidRPr="00D02E9B" w:rsidRDefault="00706340" w:rsidP="00706340">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742DC384" w14:textId="77777777" w:rsidR="00706340" w:rsidRPr="00D02E9B" w:rsidRDefault="00706340" w:rsidP="00706340">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1AB29BF0" w14:textId="77777777" w:rsidR="00706340" w:rsidRDefault="00706340" w:rsidP="00706340">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adoptées par les</w:t>
      </w:r>
      <w:r w:rsidRPr="00641616">
        <w:rPr>
          <w:rFonts w:cs="Arial"/>
          <w:noProof/>
        </w:rPr>
        <w:t xml:space="preserve"> Nations Unies, l'Union européenne</w:t>
      </w:r>
      <w:r>
        <w:rPr>
          <w:rFonts w:cs="Arial"/>
          <w:noProof/>
        </w:rPr>
        <w:t xml:space="preserve">, </w:t>
      </w:r>
      <w:r w:rsidRPr="00641616">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41616">
        <w:rPr>
          <w:rFonts w:cs="Arial"/>
          <w:noProof/>
        </w:rPr>
        <w:t>.</w:t>
      </w:r>
      <w:r>
        <w:rPr>
          <w:rFonts w:cs="Arial"/>
          <w:noProof/>
        </w:rPr>
        <w:t xml:space="preserve"> </w:t>
      </w:r>
    </w:p>
    <w:p w14:paraId="5114F8C3" w14:textId="77777777" w:rsidR="00706340" w:rsidRPr="00027991" w:rsidRDefault="00706340" w:rsidP="00706340">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2C9841FC" w14:textId="77777777" w:rsidR="00706340" w:rsidRDefault="00706340" w:rsidP="00706340">
      <w:pPr>
        <w:pStyle w:val="Paragraphedeliste"/>
        <w:numPr>
          <w:ilvl w:val="0"/>
          <w:numId w:val="399"/>
        </w:numPr>
        <w:spacing w:after="100" w:line="240" w:lineRule="auto"/>
        <w:ind w:left="426" w:hanging="426"/>
        <w:contextualSpacing w:val="0"/>
        <w:rPr>
          <w:rFonts w:cs="Arial"/>
          <w:noProof/>
        </w:rPr>
      </w:pPr>
      <w:r w:rsidRPr="00FD68BA">
        <w:rPr>
          <w:rFonts w:cs="Arial"/>
          <w:noProof/>
        </w:rPr>
        <w:t>Nous nous engageons</w:t>
      </w:r>
      <w:r>
        <w:rPr>
          <w:rFonts w:cs="Arial"/>
          <w:noProof/>
        </w:rPr>
        <w:t xml:space="preserve"> à</w:t>
      </w:r>
      <w:r w:rsidRPr="00FD68BA">
        <w:rPr>
          <w:rFonts w:cs="Arial"/>
          <w:noProof/>
        </w:rPr>
        <w:t>, et nous nous engageons à ce que quiconque agissant en notre nom</w:t>
      </w:r>
      <w:r w:rsidRPr="00FD68BA">
        <w:rPr>
          <w:rFonts w:cs="Arial"/>
          <w:noProof/>
          <w:vertAlign w:val="superscript"/>
        </w:rPr>
        <w:t>2</w:t>
      </w:r>
      <w:r w:rsidRPr="00FD68BA">
        <w:rPr>
          <w:rFonts w:cs="Arial"/>
          <w:noProof/>
        </w:rPr>
        <w:t>, tout membre de notre groupement, tout sous</w:t>
      </w:r>
      <w:r w:rsidRPr="00FD68BA">
        <w:rPr>
          <w:rFonts w:cs="Arial"/>
          <w:noProof/>
        </w:rPr>
        <w:noBreakHyphen/>
        <w:t>traitant </w:t>
      </w:r>
      <w:r>
        <w:rPr>
          <w:rFonts w:cs="Arial"/>
          <w:noProof/>
        </w:rPr>
        <w:t xml:space="preserve">s’engage à </w:t>
      </w:r>
      <w:r w:rsidRPr="00FD68BA">
        <w:rPr>
          <w:rFonts w:cs="Arial"/>
          <w:noProof/>
        </w:rPr>
        <w:t xml:space="preserve">: </w:t>
      </w:r>
    </w:p>
    <w:p w14:paraId="68281EA9" w14:textId="77777777" w:rsidR="00706340" w:rsidRPr="008C0132" w:rsidRDefault="00706340" w:rsidP="00706340">
      <w:pPr>
        <w:spacing w:after="100" w:line="240" w:lineRule="auto"/>
        <w:ind w:left="851" w:hanging="425"/>
        <w:rPr>
          <w:rFonts w:cs="Arial"/>
          <w:noProof/>
        </w:rPr>
      </w:pPr>
      <w:r>
        <w:rPr>
          <w:rFonts w:cs="Arial"/>
          <w:noProof/>
        </w:rPr>
        <w:t>7.1</w:t>
      </w:r>
      <w:r>
        <w:rPr>
          <w:rFonts w:cs="Arial"/>
          <w:noProof/>
        </w:rPr>
        <w:tab/>
      </w:r>
      <w:r w:rsidRPr="008C0132">
        <w:rPr>
          <w:rFonts w:cs="Arial"/>
          <w:noProof/>
        </w:rPr>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w:t>
      </w:r>
      <w:r>
        <w:rPr>
          <w:rFonts w:cs="Arial"/>
          <w:noProof/>
        </w:rPr>
        <w:t>,</w:t>
      </w:r>
      <w:r w:rsidRPr="008C0132">
        <w:rPr>
          <w:rFonts w:cs="Arial"/>
          <w:noProof/>
        </w:rPr>
        <w:t xml:space="preserve"> résultant de la pollution, bruit, vibrations, trafic et autres effets résultant de nos activités, en cohérence avec les lois et réglementations applicables dans le pays de réalisation du Marché. </w:t>
      </w:r>
    </w:p>
    <w:p w14:paraId="662D297C" w14:textId="77777777" w:rsidR="00706340" w:rsidRPr="00FD68BA" w:rsidRDefault="00706340" w:rsidP="00706340">
      <w:pPr>
        <w:spacing w:after="100" w:line="240" w:lineRule="auto"/>
        <w:ind w:left="851" w:hanging="425"/>
        <w:rPr>
          <w:rFonts w:cs="Arial"/>
          <w:noProof/>
        </w:rPr>
      </w:pPr>
      <w:r>
        <w:rPr>
          <w:rFonts w:cs="Arial"/>
          <w:noProof/>
        </w:rPr>
        <w:t>7.2</w:t>
      </w:r>
      <w:r>
        <w:rPr>
          <w:rFonts w:cs="Arial"/>
          <w:noProof/>
        </w:rPr>
        <w:tab/>
      </w:r>
      <w:r w:rsidRPr="00FD68BA">
        <w:rPr>
          <w:rFonts w:cs="Arial"/>
          <w:noProof/>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6D9D700E" w14:textId="3AFF7178" w:rsidR="00706340" w:rsidRPr="00641616" w:rsidRDefault="00706340" w:rsidP="00706340">
      <w:pPr>
        <w:spacing w:after="100" w:line="240" w:lineRule="auto"/>
        <w:ind w:left="851" w:hanging="425"/>
        <w:rPr>
          <w:rFonts w:cs="Arial"/>
          <w:noProof/>
        </w:rPr>
      </w:pPr>
      <w:r>
        <w:rPr>
          <w:rFonts w:cs="Arial"/>
          <w:noProof/>
        </w:rPr>
        <w:t>7.3</w:t>
      </w:r>
      <w:r>
        <w:rPr>
          <w:rFonts w:cs="Arial"/>
          <w:noProof/>
        </w:rPr>
        <w:tab/>
        <w:t xml:space="preserve">respecter </w:t>
      </w:r>
      <w:r w:rsidRPr="00641616">
        <w:rPr>
          <w:rFonts w:cs="Arial"/>
          <w:noProof/>
        </w:rPr>
        <w:t>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5C2967">
        <w:rPr>
          <w:rFonts w:cs="Arial"/>
          <w:noProof/>
        </w:rPr>
        <w:t>O</w:t>
      </w:r>
      <w:r w:rsidRPr="00641616">
        <w:rPr>
          <w:rFonts w:cs="Arial"/>
          <w:noProof/>
        </w:rPr>
        <w:t xml:space="preserve">rganisation </w:t>
      </w:r>
      <w:r w:rsidR="005C2967">
        <w:rPr>
          <w:rFonts w:cs="Arial"/>
          <w:noProof/>
        </w:rPr>
        <w:t>I</w:t>
      </w:r>
      <w:r w:rsidRPr="00641616">
        <w:rPr>
          <w:rFonts w:cs="Arial"/>
          <w:noProof/>
        </w:rPr>
        <w:t>nternationale du Travail (OIT), en cohérence avec les lois et réglementations applicables a</w:t>
      </w:r>
      <w:r>
        <w:rPr>
          <w:rFonts w:cs="Arial"/>
          <w:noProof/>
        </w:rPr>
        <w:t xml:space="preserve">u pays de réalisation du Marché ; </w:t>
      </w:r>
      <w:r w:rsidRPr="00641616">
        <w:rPr>
          <w:rFonts w:cs="Arial"/>
          <w:noProof/>
        </w:rPr>
        <w:t>indiquer ces éléments dans un document annexé aux contrats de travail de nos employés et à la disposition du Maître d'Ouvrage</w:t>
      </w:r>
      <w:r>
        <w:rPr>
          <w:rFonts w:cs="Arial"/>
          <w:noProof/>
        </w:rPr>
        <w:t> ;</w:t>
      </w:r>
      <w:r w:rsidRPr="00641616">
        <w:rPr>
          <w:rFonts w:cs="Arial"/>
          <w:noProof/>
        </w:rPr>
        <w:t xml:space="preserve"> et respecter et faciliter les droits des travailleurs pour s’organiser et mettre en place un mécanisme de gestion des plaintes pour les travailleurs directs ou indirects.</w:t>
      </w:r>
    </w:p>
    <w:p w14:paraId="4BE0CC83" w14:textId="77777777" w:rsidR="00706340" w:rsidRPr="00641616" w:rsidRDefault="00706340" w:rsidP="00706340">
      <w:pPr>
        <w:spacing w:after="100" w:line="240" w:lineRule="auto"/>
        <w:ind w:left="851" w:hanging="425"/>
        <w:rPr>
          <w:rFonts w:cs="Arial"/>
          <w:noProof/>
        </w:rPr>
      </w:pPr>
      <w:r>
        <w:rPr>
          <w:rFonts w:cs="Arial"/>
          <w:noProof/>
        </w:rPr>
        <w:t>7.4</w:t>
      </w:r>
      <w:r>
        <w:rPr>
          <w:rFonts w:cs="Arial"/>
          <w:noProof/>
        </w:rPr>
        <w:tab/>
        <w:t>m</w:t>
      </w:r>
      <w:r w:rsidRPr="00641616">
        <w:rPr>
          <w:rFonts w:cs="Arial"/>
          <w:noProof/>
        </w:rPr>
        <w:t>ettre en place des pratiques de non-discrimination et d’égalité d’opportunités, et à assurer l’interdiction du travail des enfants et du travail forcé.</w:t>
      </w:r>
    </w:p>
    <w:p w14:paraId="0A128826" w14:textId="77777777" w:rsidR="00706340" w:rsidRPr="00641616" w:rsidRDefault="00706340" w:rsidP="00706340">
      <w:pPr>
        <w:spacing w:after="100" w:line="240" w:lineRule="auto"/>
        <w:ind w:left="851" w:hanging="425"/>
        <w:rPr>
          <w:rFonts w:cs="Arial"/>
          <w:noProof/>
        </w:rPr>
      </w:pPr>
      <w:r>
        <w:rPr>
          <w:rFonts w:cs="Arial"/>
          <w:noProof/>
        </w:rPr>
        <w:t>7.5</w:t>
      </w:r>
      <w:r>
        <w:rPr>
          <w:rFonts w:cs="Arial"/>
          <w:noProof/>
        </w:rPr>
        <w:tab/>
        <w:t>maintenir</w:t>
      </w:r>
      <w:r w:rsidRPr="00641616">
        <w:rPr>
          <w:rFonts w:cs="Arial"/>
          <w:noProof/>
        </w:rPr>
        <w:t xml:space="preserve">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03FDC305" w14:textId="77777777" w:rsidR="00706340" w:rsidRPr="00D02E9B" w:rsidRDefault="00706340" w:rsidP="00706340">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392F468C" w14:textId="77777777" w:rsidR="00706340" w:rsidRPr="00027991" w:rsidRDefault="00706340" w:rsidP="00706340">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65B23762" w14:textId="77777777" w:rsidR="00706340" w:rsidRDefault="00706340" w:rsidP="00706340">
      <w:pPr>
        <w:pStyle w:val="Paragraphedeliste"/>
        <w:numPr>
          <w:ilvl w:val="0"/>
          <w:numId w:val="399"/>
        </w:numPr>
        <w:spacing w:after="100" w:line="240" w:lineRule="auto"/>
        <w:ind w:left="426" w:hanging="426"/>
        <w:contextualSpacing w:val="0"/>
        <w:rPr>
          <w:rFonts w:cs="Arial"/>
          <w:noProof/>
        </w:rPr>
      </w:pPr>
      <w:r w:rsidRPr="00641616">
        <w:rPr>
          <w:rFonts w:cs="Arial"/>
          <w:noProof/>
        </w:rPr>
        <w:t>Nous</w:t>
      </w:r>
      <w:r w:rsidRPr="00641616">
        <w:rPr>
          <w:rFonts w:cs="Arial"/>
          <w:noProof/>
        </w:rPr>
        <w:noBreakHyphen/>
        <w:t>mêmes, quiconque agissant en notre nom</w:t>
      </w:r>
      <w:r>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et/ou </w:t>
      </w:r>
      <w:r w:rsidRPr="0067765B">
        <w:rPr>
          <w:rFonts w:cs="Arial"/>
          <w:noProof/>
        </w:rPr>
        <w:t xml:space="preserve">la </w:t>
      </w:r>
      <w:r>
        <w:rPr>
          <w:rFonts w:cs="Arial"/>
          <w:noProof/>
        </w:rPr>
        <w:t>France</w:t>
      </w:r>
      <w:r w:rsidRPr="0067765B">
        <w:rPr>
          <w:rFonts w:cs="Arial"/>
          <w:noProof/>
        </w:rPr>
        <w:t xml:space="preserve">, et de les faire vérifier par des auditeurs désignés par </w:t>
      </w:r>
      <w:r>
        <w:rPr>
          <w:rFonts w:cs="Arial"/>
          <w:noProof/>
        </w:rPr>
        <w:t>l’AFD</w:t>
      </w:r>
      <w:r w:rsidRPr="00641616">
        <w:rPr>
          <w:rFonts w:cs="Arial"/>
          <w:noProof/>
        </w:rPr>
        <w:t>.</w:t>
      </w:r>
    </w:p>
    <w:p w14:paraId="0103923B" w14:textId="77777777" w:rsidR="00706340" w:rsidRPr="00D02E9B" w:rsidRDefault="00706340" w:rsidP="00706340">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010D9CEE" w14:textId="77777777" w:rsidR="00706340" w:rsidRPr="00D02E9B" w:rsidRDefault="00706340" w:rsidP="00706340">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024A127C" w14:textId="77777777" w:rsidR="00706340" w:rsidRDefault="00706340" w:rsidP="00706340">
      <w:pPr>
        <w:pStyle w:val="Paragraphedeliste"/>
        <w:numPr>
          <w:ilvl w:val="0"/>
          <w:numId w:val="810"/>
        </w:numPr>
        <w:spacing w:after="100" w:line="240" w:lineRule="auto"/>
        <w:ind w:left="426"/>
        <w:contextualSpacing w:val="0"/>
        <w:rPr>
          <w:rFonts w:cs="Arial"/>
          <w:noProof/>
        </w:rPr>
      </w:pPr>
      <w:r w:rsidRPr="00641616">
        <w:rPr>
          <w:rFonts w:cs="Arial"/>
          <w:noProof/>
        </w:rPr>
        <w:t>Nous</w:t>
      </w:r>
      <w:r w:rsidRPr="00641616">
        <w:rPr>
          <w:rFonts w:cs="Arial"/>
          <w:noProof/>
        </w:rPr>
        <w:noBreakHyphen/>
        <w:t>mêmes, quiconque agissant en notre nom</w:t>
      </w:r>
      <w:r>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w:t>
      </w:r>
      <w:r w:rsidRPr="0067765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7765B">
        <w:rPr>
          <w:rFonts w:cs="Arial"/>
          <w:noProof/>
        </w:rPr>
        <w:t xml:space="preserve">, et de les faire vérifier par des auditeurs désignés par </w:t>
      </w:r>
      <w:r>
        <w:rPr>
          <w:rFonts w:cs="Arial"/>
          <w:noProof/>
        </w:rPr>
        <w:t>l’AFD</w:t>
      </w:r>
      <w:r w:rsidRPr="00641616">
        <w:rPr>
          <w:rFonts w:cs="Arial"/>
          <w:noProof/>
        </w:rPr>
        <w:t>.</w:t>
      </w:r>
    </w:p>
    <w:p w14:paraId="6EB3CA9D" w14:textId="77777777" w:rsidR="00706340" w:rsidRPr="00027991" w:rsidRDefault="00706340" w:rsidP="00706340">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0270D702" w14:textId="77777777" w:rsidR="00706340" w:rsidRPr="00641616" w:rsidRDefault="00706340" w:rsidP="00706340">
      <w:pPr>
        <w:pStyle w:val="Paragraphedeliste"/>
        <w:numPr>
          <w:ilvl w:val="0"/>
          <w:numId w:val="810"/>
        </w:numPr>
        <w:spacing w:after="100" w:line="240" w:lineRule="auto"/>
        <w:ind w:left="426" w:hanging="426"/>
        <w:contextualSpacing w:val="0"/>
        <w:rPr>
          <w:rFonts w:cs="Arial"/>
          <w:noProof/>
        </w:rPr>
      </w:pPr>
      <w:r w:rsidRPr="00641616">
        <w:rPr>
          <w:rFonts w:cs="Arial"/>
          <w:noProof/>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
        <w:tblW w:w="0" w:type="auto"/>
        <w:tblInd w:w="562" w:type="dxa"/>
        <w:tblLook w:val="04A0" w:firstRow="1" w:lastRow="0" w:firstColumn="1" w:lastColumn="0" w:noHBand="0" w:noVBand="1"/>
      </w:tblPr>
      <w:tblGrid>
        <w:gridCol w:w="2124"/>
        <w:gridCol w:w="2125"/>
        <w:gridCol w:w="2125"/>
        <w:gridCol w:w="2124"/>
      </w:tblGrid>
      <w:tr w:rsidR="00706340" w:rsidRPr="00641616" w14:paraId="3FAE4BD2" w14:textId="77777777" w:rsidTr="003B33A7">
        <w:tc>
          <w:tcPr>
            <w:tcW w:w="2125" w:type="dxa"/>
            <w:shd w:val="clear" w:color="auto" w:fill="DDD9C3" w:themeFill="background2" w:themeFillShade="E6"/>
            <w:vAlign w:val="center"/>
          </w:tcPr>
          <w:p w14:paraId="3DF5065F" w14:textId="77777777" w:rsidR="00706340" w:rsidRPr="00641616" w:rsidRDefault="00706340" w:rsidP="003B33A7">
            <w:pPr>
              <w:tabs>
                <w:tab w:val="right" w:leader="underscore" w:pos="5103"/>
                <w:tab w:val="right" w:leader="underscore" w:pos="9072"/>
              </w:tabs>
              <w:jc w:val="center"/>
              <w:rPr>
                <w:rFonts w:cs="Arial"/>
                <w:b/>
                <w:noProof/>
              </w:rPr>
            </w:pPr>
            <w:r w:rsidRPr="00641616">
              <w:rPr>
                <w:rFonts w:cs="Arial"/>
                <w:b/>
                <w:noProof/>
              </w:rPr>
              <w:t>Nom du bénéficiaire</w:t>
            </w:r>
          </w:p>
        </w:tc>
        <w:tc>
          <w:tcPr>
            <w:tcW w:w="2125" w:type="dxa"/>
            <w:shd w:val="clear" w:color="auto" w:fill="DDD9C3" w:themeFill="background2" w:themeFillShade="E6"/>
            <w:vAlign w:val="center"/>
          </w:tcPr>
          <w:p w14:paraId="7C024F84" w14:textId="77777777" w:rsidR="00706340" w:rsidRPr="00641616" w:rsidRDefault="00706340" w:rsidP="003B33A7">
            <w:pPr>
              <w:tabs>
                <w:tab w:val="right" w:leader="underscore" w:pos="5103"/>
                <w:tab w:val="right" w:leader="underscore" w:pos="9072"/>
              </w:tabs>
              <w:jc w:val="center"/>
              <w:rPr>
                <w:rFonts w:cs="Arial"/>
                <w:b/>
                <w:noProof/>
              </w:rPr>
            </w:pPr>
            <w:r w:rsidRPr="00641616">
              <w:rPr>
                <w:rFonts w:cs="Arial"/>
                <w:b/>
                <w:noProof/>
              </w:rPr>
              <w:t>Coordonnées</w:t>
            </w:r>
          </w:p>
        </w:tc>
        <w:tc>
          <w:tcPr>
            <w:tcW w:w="2125" w:type="dxa"/>
            <w:shd w:val="clear" w:color="auto" w:fill="DDD9C3" w:themeFill="background2" w:themeFillShade="E6"/>
            <w:vAlign w:val="center"/>
          </w:tcPr>
          <w:p w14:paraId="7FB16619" w14:textId="77777777" w:rsidR="00706340" w:rsidRPr="00641616" w:rsidRDefault="00706340" w:rsidP="003B33A7">
            <w:pPr>
              <w:tabs>
                <w:tab w:val="right" w:leader="underscore" w:pos="5103"/>
                <w:tab w:val="right" w:leader="underscore" w:pos="9072"/>
              </w:tabs>
              <w:jc w:val="center"/>
              <w:rPr>
                <w:rFonts w:cs="Arial"/>
                <w:b/>
                <w:noProof/>
              </w:rPr>
            </w:pPr>
            <w:r w:rsidRPr="00641616">
              <w:rPr>
                <w:rFonts w:cs="Arial"/>
                <w:b/>
                <w:noProof/>
              </w:rPr>
              <w:t>Motif</w:t>
            </w:r>
          </w:p>
        </w:tc>
        <w:tc>
          <w:tcPr>
            <w:tcW w:w="2125" w:type="dxa"/>
            <w:shd w:val="clear" w:color="auto" w:fill="DDD9C3" w:themeFill="background2" w:themeFillShade="E6"/>
            <w:vAlign w:val="center"/>
          </w:tcPr>
          <w:p w14:paraId="53A6C3B1" w14:textId="77777777" w:rsidR="00706340" w:rsidRPr="00641616" w:rsidRDefault="00706340" w:rsidP="003B33A7">
            <w:pPr>
              <w:tabs>
                <w:tab w:val="right" w:leader="underscore" w:pos="5103"/>
                <w:tab w:val="right" w:leader="underscore" w:pos="9072"/>
              </w:tabs>
              <w:jc w:val="center"/>
              <w:rPr>
                <w:rFonts w:cs="Arial"/>
                <w:b/>
                <w:noProof/>
              </w:rPr>
            </w:pPr>
            <w:r w:rsidRPr="00641616">
              <w:rPr>
                <w:rFonts w:cs="Arial"/>
                <w:b/>
                <w:noProof/>
              </w:rPr>
              <w:t>Montant</w:t>
            </w:r>
            <w:r w:rsidRPr="00641616">
              <w:rPr>
                <w:rFonts w:cs="Arial"/>
                <w:b/>
                <w:noProof/>
              </w:rPr>
              <w:br/>
              <w:t>(Préciser la devise)</w:t>
            </w:r>
          </w:p>
        </w:tc>
      </w:tr>
      <w:tr w:rsidR="00706340" w:rsidRPr="00641616" w14:paraId="6EDB9382" w14:textId="77777777" w:rsidTr="003B33A7">
        <w:tc>
          <w:tcPr>
            <w:tcW w:w="2125" w:type="dxa"/>
            <w:tcBorders>
              <w:bottom w:val="nil"/>
            </w:tcBorders>
            <w:shd w:val="clear" w:color="auto" w:fill="FFFFFF" w:themeFill="background1"/>
          </w:tcPr>
          <w:p w14:paraId="1C9F8E0F" w14:textId="77777777" w:rsidR="00706340" w:rsidRPr="00641616" w:rsidRDefault="00706340" w:rsidP="003B33A7">
            <w:pPr>
              <w:tabs>
                <w:tab w:val="right" w:leader="underscore" w:pos="5103"/>
                <w:tab w:val="right" w:leader="underscore" w:pos="9072"/>
              </w:tabs>
              <w:rPr>
                <w:rFonts w:cs="Arial"/>
                <w:noProof/>
              </w:rPr>
            </w:pPr>
            <w:r w:rsidRPr="00641616">
              <w:rPr>
                <w:rFonts w:cs="Arial"/>
                <w:noProof/>
              </w:rPr>
              <w:t>_________________</w:t>
            </w:r>
          </w:p>
        </w:tc>
        <w:tc>
          <w:tcPr>
            <w:tcW w:w="2125" w:type="dxa"/>
            <w:tcBorders>
              <w:bottom w:val="nil"/>
            </w:tcBorders>
            <w:shd w:val="clear" w:color="auto" w:fill="FFFFFF" w:themeFill="background1"/>
          </w:tcPr>
          <w:p w14:paraId="301995F7" w14:textId="77777777" w:rsidR="00706340" w:rsidRPr="00641616" w:rsidRDefault="00706340"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609AE744" w14:textId="77777777" w:rsidR="00706340" w:rsidRPr="00641616" w:rsidRDefault="00706340"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31A700EF" w14:textId="77777777" w:rsidR="00706340" w:rsidRPr="00641616" w:rsidRDefault="00706340" w:rsidP="003B33A7">
            <w:pPr>
              <w:tabs>
                <w:tab w:val="right" w:leader="underscore" w:pos="5103"/>
                <w:tab w:val="right" w:leader="underscore" w:pos="9072"/>
              </w:tabs>
              <w:jc w:val="center"/>
              <w:rPr>
                <w:rFonts w:cs="Arial"/>
                <w:noProof/>
              </w:rPr>
            </w:pPr>
            <w:r w:rsidRPr="00641616">
              <w:rPr>
                <w:rFonts w:cs="Arial"/>
                <w:noProof/>
              </w:rPr>
              <w:t>________________</w:t>
            </w:r>
          </w:p>
        </w:tc>
      </w:tr>
      <w:tr w:rsidR="00706340" w:rsidRPr="00641616" w14:paraId="07BDC465" w14:textId="77777777" w:rsidTr="003B33A7">
        <w:tc>
          <w:tcPr>
            <w:tcW w:w="2125" w:type="dxa"/>
            <w:tcBorders>
              <w:top w:val="nil"/>
              <w:bottom w:val="nil"/>
              <w:right w:val="nil"/>
            </w:tcBorders>
            <w:shd w:val="clear" w:color="auto" w:fill="FFFFFF" w:themeFill="background1"/>
          </w:tcPr>
          <w:p w14:paraId="78B6D563" w14:textId="77777777" w:rsidR="00706340" w:rsidRPr="00641616" w:rsidRDefault="00706340" w:rsidP="003B33A7">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19253E37" w14:textId="77777777" w:rsidR="00706340" w:rsidRPr="00641616" w:rsidRDefault="00706340"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44D07236" w14:textId="77777777" w:rsidR="00706340" w:rsidRPr="00641616" w:rsidRDefault="00706340"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tcBorders>
            <w:shd w:val="clear" w:color="auto" w:fill="FFFFFF" w:themeFill="background1"/>
          </w:tcPr>
          <w:p w14:paraId="0BBA5E3B" w14:textId="77777777" w:rsidR="00706340" w:rsidRPr="00641616" w:rsidRDefault="00706340" w:rsidP="003B33A7">
            <w:pPr>
              <w:tabs>
                <w:tab w:val="right" w:leader="underscore" w:pos="5103"/>
                <w:tab w:val="right" w:leader="underscore" w:pos="9072"/>
              </w:tabs>
              <w:jc w:val="center"/>
              <w:rPr>
                <w:rFonts w:cs="Arial"/>
                <w:noProof/>
              </w:rPr>
            </w:pPr>
            <w:r w:rsidRPr="00641616">
              <w:rPr>
                <w:rFonts w:cs="Arial"/>
                <w:noProof/>
              </w:rPr>
              <w:t>________________</w:t>
            </w:r>
          </w:p>
        </w:tc>
      </w:tr>
      <w:tr w:rsidR="00706340" w:rsidRPr="00641616" w14:paraId="451DCC63" w14:textId="77777777" w:rsidTr="003B33A7">
        <w:tc>
          <w:tcPr>
            <w:tcW w:w="2125" w:type="dxa"/>
            <w:tcBorders>
              <w:top w:val="nil"/>
              <w:right w:val="nil"/>
            </w:tcBorders>
            <w:shd w:val="clear" w:color="auto" w:fill="FFFFFF" w:themeFill="background1"/>
          </w:tcPr>
          <w:p w14:paraId="16240AB2" w14:textId="77777777" w:rsidR="00706340" w:rsidRPr="00641616" w:rsidRDefault="00706340" w:rsidP="003B33A7">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7FBB0462" w14:textId="77777777" w:rsidR="00706340" w:rsidRPr="00641616" w:rsidRDefault="00706340"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44A42CDF" w14:textId="77777777" w:rsidR="00706340" w:rsidRPr="00641616" w:rsidRDefault="00706340"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tcBorders>
            <w:shd w:val="clear" w:color="auto" w:fill="FFFFFF" w:themeFill="background1"/>
          </w:tcPr>
          <w:p w14:paraId="695A37DB" w14:textId="77777777" w:rsidR="00706340" w:rsidRPr="00641616" w:rsidRDefault="00706340" w:rsidP="003B33A7">
            <w:pPr>
              <w:tabs>
                <w:tab w:val="right" w:leader="underscore" w:pos="5103"/>
                <w:tab w:val="right" w:leader="underscore" w:pos="9072"/>
              </w:tabs>
              <w:jc w:val="center"/>
              <w:rPr>
                <w:rFonts w:cs="Arial"/>
                <w:noProof/>
              </w:rPr>
            </w:pPr>
            <w:r w:rsidRPr="00641616">
              <w:rPr>
                <w:rFonts w:cs="Arial"/>
                <w:noProof/>
              </w:rPr>
              <w:t>________________</w:t>
            </w:r>
          </w:p>
        </w:tc>
      </w:tr>
    </w:tbl>
    <w:p w14:paraId="2336C729" w14:textId="77777777" w:rsidR="00706340" w:rsidRDefault="00706340" w:rsidP="00706340">
      <w:pPr>
        <w:spacing w:after="100"/>
        <w:ind w:left="567"/>
        <w:rPr>
          <w:rFonts w:cs="Arial"/>
          <w:noProof/>
        </w:rPr>
      </w:pPr>
      <w:r w:rsidRPr="00641616">
        <w:rPr>
          <w:rFonts w:cs="Arial"/>
          <w:noProof/>
        </w:rPr>
        <w:t>(*) : Si aucune somme n'a été payée ou ne doit être payée, indiquer "Aucune".</w:t>
      </w:r>
    </w:p>
    <w:p w14:paraId="07833788" w14:textId="77777777" w:rsidR="00706340" w:rsidRDefault="00706340" w:rsidP="00706340">
      <w:pPr>
        <w:pStyle w:val="Paragraphedeliste"/>
        <w:spacing w:after="100"/>
        <w:ind w:left="0"/>
        <w:contextualSpacing w:val="0"/>
        <w:rPr>
          <w:rFonts w:cs="Arial"/>
          <w:b/>
          <w:bCs/>
          <w:i/>
          <w:iCs/>
          <w:noProof/>
          <w:highlight w:val="yellow"/>
        </w:rPr>
      </w:pPr>
    </w:p>
    <w:p w14:paraId="4FF60265" w14:textId="77777777" w:rsidR="00706340" w:rsidRPr="00D02E9B" w:rsidRDefault="00706340" w:rsidP="00706340">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2BC6BA0E" w14:textId="77777777" w:rsidR="00706340" w:rsidRPr="00027991" w:rsidRDefault="00706340" w:rsidP="00706340">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10</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01DC6B01" w14:textId="77777777" w:rsidR="00706340" w:rsidRDefault="00706340" w:rsidP="00706340">
      <w:pPr>
        <w:pStyle w:val="Paragraphedeliste"/>
        <w:numPr>
          <w:ilvl w:val="0"/>
          <w:numId w:val="810"/>
        </w:numPr>
        <w:spacing w:after="100"/>
        <w:ind w:left="426" w:hanging="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et/ou </w:t>
      </w:r>
      <w:r w:rsidRPr="008035BA">
        <w:t>la France intervenu suite à notre signature de la présente Déclaration</w:t>
      </w:r>
      <w:r w:rsidRPr="008035BA">
        <w:rPr>
          <w:rFonts w:cs="Arial"/>
          <w:noProof/>
        </w:rPr>
        <w:t>.</w:t>
      </w:r>
    </w:p>
    <w:p w14:paraId="0001B685" w14:textId="77777777" w:rsidR="00706340" w:rsidRDefault="00706340" w:rsidP="00706340">
      <w:pPr>
        <w:tabs>
          <w:tab w:val="left" w:pos="426"/>
        </w:tabs>
        <w:spacing w:after="10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5CC3C5CA" w14:textId="77777777" w:rsidR="00706340" w:rsidRPr="00D02E9B" w:rsidRDefault="00706340" w:rsidP="00706340">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 xml:space="preserve">10 </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5D87AD11" w14:textId="77777777" w:rsidR="00706340" w:rsidRPr="00E66860" w:rsidRDefault="00706340" w:rsidP="00706340">
      <w:pPr>
        <w:pStyle w:val="Paragraphedeliste"/>
        <w:numPr>
          <w:ilvl w:val="0"/>
          <w:numId w:val="811"/>
        </w:numPr>
        <w:spacing w:after="100"/>
        <w:ind w:left="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w:t>
      </w:r>
      <w:r w:rsidRPr="008035BA">
        <w:t xml:space="preserve">la 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w:t>
      </w:r>
      <w:r>
        <w:rPr>
          <w:rFonts w:cs="Arial"/>
          <w:noProof/>
        </w:rPr>
        <w:t>le Marché</w:t>
      </w:r>
      <w:r>
        <w:t xml:space="preserve"> </w:t>
      </w:r>
      <w:r w:rsidRPr="008035BA">
        <w:t>intervenu suite à notre signature de la présente Déclaration</w:t>
      </w:r>
      <w:r w:rsidRPr="008035BA">
        <w:rPr>
          <w:rFonts w:cs="Arial"/>
          <w:noProof/>
        </w:rPr>
        <w:t>.</w:t>
      </w:r>
    </w:p>
    <w:p w14:paraId="39075AAA" w14:textId="77777777" w:rsidR="00706340" w:rsidRPr="00027991" w:rsidRDefault="00706340" w:rsidP="00706340">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6A2DFE67" w14:textId="77777777" w:rsidR="00706340" w:rsidRPr="008035BA" w:rsidRDefault="00706340" w:rsidP="00706340">
      <w:pPr>
        <w:pStyle w:val="Paragraphedeliste"/>
        <w:numPr>
          <w:ilvl w:val="0"/>
          <w:numId w:val="811"/>
        </w:numPr>
        <w:spacing w:after="100"/>
        <w:ind w:left="426" w:hanging="426"/>
        <w:contextualSpacing w:val="0"/>
        <w:rPr>
          <w:rFonts w:cs="Arial"/>
          <w:noProof/>
        </w:rPr>
      </w:pPr>
      <w:r>
        <w:rPr>
          <w:rFonts w:cs="Arial"/>
          <w:noProof/>
        </w:rPr>
        <w:t xml:space="preserve">Nous engageons à fournir tout document complémentaire que le Maitre d’Ouvrage pourra nous demander pour confirmer les différentes déclarations faites et engagements pris dans la présente </w:t>
      </w:r>
      <w:r w:rsidRPr="00FE122C">
        <w:rPr>
          <w:noProof/>
        </w:rPr>
        <w:t>Déclaration d'intégrité, d'éligibilité et de responsabilité environnementale et sociale</w:t>
      </w:r>
      <w:r>
        <w:rPr>
          <w:rFonts w:cs="Arial"/>
          <w:noProof/>
        </w:rPr>
        <w:t>.</w:t>
      </w:r>
    </w:p>
    <w:p w14:paraId="01859CAC" w14:textId="77777777" w:rsidR="00706340" w:rsidRPr="00641616" w:rsidRDefault="00706340" w:rsidP="00706340">
      <w:pPr>
        <w:tabs>
          <w:tab w:val="right" w:leader="underscore" w:pos="5103"/>
          <w:tab w:val="right" w:leader="underscore" w:pos="9072"/>
        </w:tabs>
        <w:rPr>
          <w:rFonts w:cs="Arial"/>
          <w:noProof/>
        </w:rPr>
      </w:pPr>
    </w:p>
    <w:p w14:paraId="7DD8317F" w14:textId="77777777" w:rsidR="00706340" w:rsidRPr="00641616" w:rsidRDefault="00706340" w:rsidP="00706340">
      <w:pPr>
        <w:tabs>
          <w:tab w:val="right" w:leader="underscore" w:pos="5103"/>
          <w:tab w:val="right" w:leader="underscore" w:pos="9072"/>
        </w:tabs>
        <w:rPr>
          <w:rFonts w:cs="Arial"/>
          <w:noProof/>
        </w:rPr>
      </w:pPr>
    </w:p>
    <w:p w14:paraId="69EFCC1F" w14:textId="77777777" w:rsidR="00706340" w:rsidRPr="00641616" w:rsidRDefault="00706340" w:rsidP="00706340">
      <w:pPr>
        <w:tabs>
          <w:tab w:val="right" w:leader="underscore" w:pos="5103"/>
          <w:tab w:val="right" w:leader="underscore" w:pos="9072"/>
        </w:tabs>
        <w:rPr>
          <w:rFonts w:cs="Arial"/>
          <w:noProof/>
        </w:rPr>
      </w:pPr>
      <w:r w:rsidRPr="00641616">
        <w:rPr>
          <w:rFonts w:cs="Arial"/>
          <w:noProof/>
        </w:rPr>
        <w:t xml:space="preserve">Nom : </w:t>
      </w:r>
      <w:r w:rsidRPr="00641616">
        <w:rPr>
          <w:rFonts w:cs="Arial"/>
          <w:noProof/>
        </w:rPr>
        <w:tab/>
        <w:t xml:space="preserve">En tant que : </w:t>
      </w:r>
      <w:r w:rsidRPr="00641616">
        <w:rPr>
          <w:rFonts w:cs="Arial"/>
          <w:noProof/>
        </w:rPr>
        <w:tab/>
      </w:r>
    </w:p>
    <w:p w14:paraId="2F76B7BA" w14:textId="77777777" w:rsidR="00706340" w:rsidRPr="00641616" w:rsidRDefault="00706340" w:rsidP="00706340">
      <w:pPr>
        <w:tabs>
          <w:tab w:val="right" w:leader="underscore" w:pos="9072"/>
        </w:tabs>
        <w:rPr>
          <w:rFonts w:cs="Arial"/>
          <w:noProof/>
        </w:rPr>
      </w:pPr>
      <w:r w:rsidRPr="00641616">
        <w:rPr>
          <w:rFonts w:cs="Arial"/>
          <w:noProof/>
        </w:rPr>
        <w:t>Dûment habilité à signer pour et au nom de</w:t>
      </w:r>
      <w:r w:rsidRPr="00641616">
        <w:rPr>
          <w:rStyle w:val="Appelnotedebasdep"/>
          <w:rFonts w:cs="Arial"/>
          <w:noProof/>
        </w:rPr>
        <w:footnoteReference w:id="19"/>
      </w:r>
      <w:r w:rsidRPr="00641616">
        <w:rPr>
          <w:rFonts w:cs="Arial"/>
          <w:noProof/>
        </w:rPr>
        <w:t xml:space="preserve"> :</w:t>
      </w:r>
      <w:r w:rsidRPr="00641616">
        <w:rPr>
          <w:rFonts w:cs="Arial"/>
          <w:noProof/>
        </w:rPr>
        <w:tab/>
      </w:r>
    </w:p>
    <w:p w14:paraId="787314B6" w14:textId="77777777" w:rsidR="00706340" w:rsidRPr="00641616" w:rsidRDefault="00706340" w:rsidP="00706340">
      <w:pPr>
        <w:tabs>
          <w:tab w:val="right" w:leader="underscore" w:pos="9072"/>
        </w:tabs>
        <w:rPr>
          <w:rFonts w:cs="Arial"/>
          <w:noProof/>
        </w:rPr>
      </w:pPr>
      <w:r w:rsidRPr="00641616">
        <w:rPr>
          <w:rFonts w:cs="Arial"/>
          <w:noProof/>
        </w:rPr>
        <w:t>Signature :</w:t>
      </w:r>
      <w:r w:rsidRPr="00641616">
        <w:rPr>
          <w:rFonts w:cs="Arial"/>
          <w:noProof/>
        </w:rPr>
        <w:tab/>
      </w:r>
    </w:p>
    <w:p w14:paraId="71EE8885" w14:textId="77777777" w:rsidR="00706340" w:rsidRPr="00641616" w:rsidRDefault="00706340" w:rsidP="00706340">
      <w:pPr>
        <w:tabs>
          <w:tab w:val="right" w:leader="underscore" w:pos="9072"/>
        </w:tabs>
        <w:rPr>
          <w:rFonts w:cs="Arial"/>
          <w:noProof/>
        </w:rPr>
      </w:pPr>
      <w:r w:rsidRPr="00641616">
        <w:rPr>
          <w:rFonts w:cs="Arial"/>
          <w:noProof/>
        </w:rPr>
        <w:t xml:space="preserve">En date du : </w:t>
      </w:r>
      <w:r w:rsidRPr="00641616">
        <w:rPr>
          <w:rFonts w:cs="Arial"/>
          <w:noProof/>
        </w:rPr>
        <w:tab/>
      </w:r>
    </w:p>
    <w:p w14:paraId="66F840A3" w14:textId="77777777" w:rsidR="00706340" w:rsidRDefault="00706340" w:rsidP="00706340">
      <w:pPr>
        <w:tabs>
          <w:tab w:val="right" w:leader="underscore" w:pos="8789"/>
        </w:tabs>
        <w:rPr>
          <w:rFonts w:cs="Arial"/>
          <w:noProof/>
        </w:rPr>
      </w:pPr>
    </w:p>
    <w:p w14:paraId="5CD4A3D3" w14:textId="77777777" w:rsidR="00706340" w:rsidRDefault="00706340" w:rsidP="00706340">
      <w:pPr>
        <w:tabs>
          <w:tab w:val="right" w:leader="underscore" w:pos="8789"/>
        </w:tabs>
        <w:rPr>
          <w:rFonts w:cs="Arial"/>
          <w:noProof/>
        </w:rPr>
      </w:pPr>
    </w:p>
    <w:p w14:paraId="649DC418" w14:textId="77777777" w:rsidR="00706340" w:rsidRPr="00641616" w:rsidRDefault="00706340" w:rsidP="00706340">
      <w:pPr>
        <w:suppressAutoHyphens w:val="0"/>
        <w:overflowPunct/>
        <w:autoSpaceDE/>
        <w:autoSpaceDN/>
        <w:adjustRightInd/>
        <w:spacing w:after="0" w:line="240" w:lineRule="auto"/>
        <w:jc w:val="left"/>
        <w:textAlignment w:val="auto"/>
        <w:rPr>
          <w:rFonts w:cs="Arial"/>
          <w:noProof/>
        </w:rPr>
      </w:pPr>
    </w:p>
    <w:p w14:paraId="1378C2E2" w14:textId="77777777" w:rsidR="00706340" w:rsidRDefault="00706340" w:rsidP="00706340">
      <w:pPr>
        <w:rPr>
          <w:i/>
          <w:highlight w:val="yellow"/>
        </w:rPr>
      </w:pPr>
    </w:p>
    <w:p w14:paraId="6380441D" w14:textId="36285E8E" w:rsidR="00F83D71" w:rsidRPr="004A22FB" w:rsidRDefault="00F83D71" w:rsidP="00F83D71">
      <w:pPr>
        <w:tabs>
          <w:tab w:val="right" w:leader="underscore" w:pos="9072"/>
        </w:tabs>
        <w:rPr>
          <w:rFonts w:cs="Arial"/>
          <w:i/>
          <w:noProof/>
        </w:rPr>
      </w:pPr>
    </w:p>
    <w:bookmarkEnd w:id="92"/>
    <w:p w14:paraId="65B3D777" w14:textId="77777777" w:rsidR="00E01214" w:rsidRPr="00E41E3A" w:rsidRDefault="00E01214" w:rsidP="008A629D">
      <w:pPr>
        <w:jc w:val="center"/>
        <w:rPr>
          <w:b/>
          <w:sz w:val="28"/>
          <w:szCs w:val="28"/>
        </w:rPr>
        <w:sectPr w:rsidR="00E01214" w:rsidRPr="00E41E3A" w:rsidSect="00DF62BF">
          <w:footnotePr>
            <w:numRestart w:val="eachSect"/>
          </w:footnotePr>
          <w:pgSz w:w="11906" w:h="16838"/>
          <w:pgMar w:top="1418" w:right="1418" w:bottom="1418" w:left="1418" w:header="709" w:footer="709" w:gutter="0"/>
          <w:cols w:space="708"/>
          <w:docGrid w:linePitch="360"/>
        </w:sectPr>
      </w:pPr>
    </w:p>
    <w:p w14:paraId="3F5DE040" w14:textId="1ACDA58A" w:rsidR="008A629D" w:rsidRPr="00E41E3A" w:rsidRDefault="00E676B2" w:rsidP="008A629D">
      <w:pPr>
        <w:pStyle w:val="Formulaire2"/>
      </w:pPr>
      <w:bookmarkStart w:id="95" w:name="_Toc238224736"/>
      <w:r>
        <w:t>Lettre de s</w:t>
      </w:r>
      <w:r w:rsidR="00F87CDE" w:rsidRPr="00E41E3A">
        <w:t>oumission</w:t>
      </w:r>
      <w:r w:rsidR="0074396C" w:rsidRPr="00E41E3A">
        <w:t xml:space="preserve"> </w:t>
      </w:r>
      <w:r w:rsidR="00AC7014" w:rsidRPr="00E41E3A">
        <w:t>–</w:t>
      </w:r>
      <w:r w:rsidR="0074396C" w:rsidRPr="00E41E3A">
        <w:t xml:space="preserve"> </w:t>
      </w:r>
      <w:r w:rsidR="00F87CDE" w:rsidRPr="00E41E3A">
        <w:t>Offre Financière</w:t>
      </w:r>
      <w:bookmarkEnd w:id="95"/>
    </w:p>
    <w:p w14:paraId="0F70BFEF" w14:textId="5E54524F" w:rsidR="008A629D" w:rsidRPr="00E41E3A" w:rsidRDefault="008A629D" w:rsidP="008A629D">
      <w:pPr>
        <w:jc w:val="center"/>
        <w:rPr>
          <w:i/>
        </w:rPr>
      </w:pPr>
      <w:r w:rsidRPr="00E41E3A">
        <w:rPr>
          <w:i/>
        </w:rPr>
        <w:t>[</w:t>
      </w:r>
      <w:r w:rsidR="00F87CDE" w:rsidRPr="00E41E3A">
        <w:rPr>
          <w:i/>
        </w:rPr>
        <w:t xml:space="preserve">Le Soumissionnaire doit préparer sa </w:t>
      </w:r>
      <w:r w:rsidR="00E676B2">
        <w:rPr>
          <w:i/>
        </w:rPr>
        <w:t>Lettre de s</w:t>
      </w:r>
      <w:r w:rsidR="00F87CDE" w:rsidRPr="00E41E3A">
        <w:rPr>
          <w:i/>
        </w:rPr>
        <w:t>oumission sur un papier à en-tête indiquant son identité et son adresse</w:t>
      </w:r>
      <w:r w:rsidRPr="00E41E3A">
        <w:rPr>
          <w:i/>
        </w:rPr>
        <w:t>.]</w:t>
      </w:r>
    </w:p>
    <w:p w14:paraId="737FEEA4" w14:textId="77777777" w:rsidR="008A629D" w:rsidRPr="00E41E3A" w:rsidRDefault="008A629D" w:rsidP="008A629D">
      <w:pPr>
        <w:jc w:val="center"/>
        <w:rPr>
          <w:i/>
        </w:rPr>
      </w:pPr>
    </w:p>
    <w:p w14:paraId="0DF2F9F9" w14:textId="179DDF54" w:rsidR="008A629D" w:rsidRPr="00E41E3A" w:rsidRDefault="008A629D" w:rsidP="008A629D">
      <w:pPr>
        <w:tabs>
          <w:tab w:val="right" w:leader="underscore" w:pos="9072"/>
        </w:tabs>
        <w:ind w:left="4536"/>
        <w:jc w:val="left"/>
      </w:pPr>
      <w:r w:rsidRPr="00E41E3A">
        <w:t>Date</w:t>
      </w:r>
      <w:r w:rsidR="00946AD8">
        <w:t xml:space="preserve"> </w:t>
      </w:r>
      <w:r w:rsidRPr="00E41E3A">
        <w:t>:</w:t>
      </w:r>
      <w:r w:rsidRPr="00E41E3A">
        <w:tab/>
      </w:r>
    </w:p>
    <w:p w14:paraId="3D6C8A9E" w14:textId="561187BE" w:rsidR="008A629D" w:rsidRPr="00E41E3A" w:rsidRDefault="00F87CDE" w:rsidP="008A629D">
      <w:pPr>
        <w:tabs>
          <w:tab w:val="right" w:leader="underscore" w:pos="9072"/>
        </w:tabs>
        <w:ind w:left="4536"/>
        <w:jc w:val="left"/>
      </w:pPr>
      <w:r w:rsidRPr="00E41E3A">
        <w:t>Appel d'Offres</w:t>
      </w:r>
      <w:r w:rsidR="008A629D" w:rsidRPr="00E41E3A">
        <w:t xml:space="preserve"> No.: </w:t>
      </w:r>
      <w:r w:rsidR="008A629D" w:rsidRPr="00E41E3A">
        <w:tab/>
      </w:r>
    </w:p>
    <w:p w14:paraId="080E9BFB" w14:textId="73C7C441" w:rsidR="008A629D" w:rsidRPr="00E41E3A" w:rsidRDefault="00F87CDE" w:rsidP="008A629D">
      <w:pPr>
        <w:tabs>
          <w:tab w:val="right" w:leader="underscore" w:pos="9072"/>
        </w:tabs>
        <w:ind w:left="4536"/>
        <w:jc w:val="left"/>
      </w:pPr>
      <w:r w:rsidRPr="00E41E3A">
        <w:t>Avis d'Appel d'Offres</w:t>
      </w:r>
      <w:r w:rsidR="008A629D" w:rsidRPr="00E41E3A">
        <w:t xml:space="preserve"> No.: </w:t>
      </w:r>
      <w:r w:rsidR="008A629D" w:rsidRPr="00E41E3A">
        <w:tab/>
      </w:r>
    </w:p>
    <w:p w14:paraId="338291B9" w14:textId="30C1096C" w:rsidR="008A629D" w:rsidRPr="006A7178" w:rsidRDefault="008A629D" w:rsidP="006A7178">
      <w:pPr>
        <w:tabs>
          <w:tab w:val="right" w:leader="underscore" w:pos="9072"/>
        </w:tabs>
        <w:ind w:left="4536"/>
        <w:jc w:val="left"/>
      </w:pPr>
    </w:p>
    <w:p w14:paraId="331D401F" w14:textId="77777777" w:rsidR="008A629D" w:rsidRPr="000B56F8" w:rsidRDefault="008A629D" w:rsidP="000B56F8">
      <w:pPr>
        <w:spacing w:after="0"/>
        <w:rPr>
          <w:sz w:val="14"/>
          <w:szCs w:val="14"/>
        </w:rPr>
      </w:pPr>
    </w:p>
    <w:p w14:paraId="0431BDE8" w14:textId="32269673" w:rsidR="008A629D" w:rsidRPr="00E41E3A" w:rsidRDefault="00F87CDE" w:rsidP="008A629D">
      <w:pPr>
        <w:tabs>
          <w:tab w:val="right" w:leader="underscore" w:pos="9072"/>
        </w:tabs>
      </w:pPr>
      <w:r w:rsidRPr="00E41E3A">
        <w:t>A </w:t>
      </w:r>
      <w:r w:rsidR="008A629D" w:rsidRPr="00E41E3A">
        <w:t xml:space="preserve">: </w:t>
      </w:r>
      <w:r w:rsidR="008A629D" w:rsidRPr="00E41E3A">
        <w:tab/>
      </w:r>
    </w:p>
    <w:p w14:paraId="034F1C31" w14:textId="77777777" w:rsidR="008A629D" w:rsidRPr="00E41E3A" w:rsidRDefault="008A629D" w:rsidP="008A629D"/>
    <w:p w14:paraId="0CF92C0A" w14:textId="49AC6AF2" w:rsidR="008A629D" w:rsidRPr="00E41E3A" w:rsidRDefault="00F87CDE" w:rsidP="008A629D">
      <w:r w:rsidRPr="00E41E3A">
        <w:t>Nous</w:t>
      </w:r>
      <w:r w:rsidR="008A629D" w:rsidRPr="00E41E3A">
        <w:t xml:space="preserve">, </w:t>
      </w:r>
      <w:r w:rsidRPr="00E41E3A">
        <w:t>les soussignés, attestons que </w:t>
      </w:r>
      <w:r w:rsidR="008A629D" w:rsidRPr="00E41E3A">
        <w:t>:</w:t>
      </w:r>
    </w:p>
    <w:p w14:paraId="4E1B43DE" w14:textId="7D07E287" w:rsidR="008A629D" w:rsidRPr="00E41E3A" w:rsidRDefault="00F87CDE" w:rsidP="00F87CDE">
      <w:pPr>
        <w:pStyle w:val="Paragraphedeliste"/>
        <w:numPr>
          <w:ilvl w:val="0"/>
          <w:numId w:val="150"/>
        </w:numPr>
        <w:ind w:left="567" w:hanging="567"/>
        <w:contextualSpacing w:val="0"/>
      </w:pPr>
      <w:r w:rsidRPr="00E41E3A">
        <w:t>Nous avons examiné les Documents d’Appel d’Offres, y compris l’additif / les additifs Nos</w:t>
      </w:r>
      <w:r w:rsidR="00964EDF" w:rsidRPr="00E41E3A">
        <w:t>.</w:t>
      </w:r>
      <w:r w:rsidR="00836490" w:rsidRPr="00E41E3A">
        <w:t xml:space="preserve"> </w:t>
      </w:r>
      <w:r w:rsidRPr="00E41E3A">
        <w:t>____________ issu(s) conformément à l’Article 8 des Instructions aux Soumissionnaires (IS)</w:t>
      </w:r>
      <w:r w:rsidR="00F66415" w:rsidRPr="00E41E3A">
        <w:t>;</w:t>
      </w:r>
    </w:p>
    <w:p w14:paraId="4A867093" w14:textId="77777777" w:rsidR="00946AD8" w:rsidRDefault="00964EDF" w:rsidP="00AA6F3E">
      <w:pPr>
        <w:pStyle w:val="Paragraphedeliste"/>
        <w:numPr>
          <w:ilvl w:val="0"/>
          <w:numId w:val="150"/>
        </w:numPr>
        <w:ind w:left="567" w:hanging="567"/>
        <w:contextualSpacing w:val="0"/>
      </w:pPr>
      <w:r w:rsidRPr="00E41E3A">
        <w:t xml:space="preserve">Nous avons compris et vérifié ces documents et nous sommes assurés qu'ils ne contiennent aucune erreur ou défaut identifié dans notre Offre. </w:t>
      </w:r>
    </w:p>
    <w:p w14:paraId="23CD6978" w14:textId="64158201" w:rsidR="00FB1920" w:rsidRPr="00E41E3A" w:rsidRDefault="00964EDF" w:rsidP="00AA6F3E">
      <w:pPr>
        <w:pStyle w:val="Paragraphedeliste"/>
        <w:numPr>
          <w:ilvl w:val="0"/>
          <w:numId w:val="150"/>
        </w:numPr>
        <w:ind w:left="567" w:hanging="567"/>
        <w:contextualSpacing w:val="0"/>
      </w:pPr>
      <w:r w:rsidRPr="00E41E3A">
        <w:t xml:space="preserve">En conséquence, nous proposons de concevoir, d'exécuter et d'achever les travaux et de remédier à tout défaut y afférent afin qu'ils soient </w:t>
      </w:r>
      <w:r w:rsidR="002849E8" w:rsidRPr="00E41E3A">
        <w:t>conformes aux objectifs définis dans le Marché</w:t>
      </w:r>
      <w:r w:rsidRPr="00E41E3A">
        <w:t xml:space="preserve">, et d'exploiter et d'entretenir l'installation sous licence de l'employeur pour la période </w:t>
      </w:r>
      <w:r w:rsidR="002849E8" w:rsidRPr="00E41E3A">
        <w:t xml:space="preserve">requise, </w:t>
      </w:r>
      <w:r w:rsidRPr="00E41E3A">
        <w:t>et conformément a</w:t>
      </w:r>
      <w:r w:rsidR="002849E8" w:rsidRPr="00E41E3A">
        <w:t>ux termes et conditions contenu</w:t>
      </w:r>
      <w:r w:rsidRPr="00E41E3A">
        <w:t xml:space="preserve">s dans </w:t>
      </w:r>
      <w:r w:rsidR="002849E8" w:rsidRPr="00E41E3A">
        <w:t>le Marché</w:t>
      </w:r>
      <w:r w:rsidRPr="00E41E3A">
        <w:t xml:space="preserve"> pour le montant de</w:t>
      </w:r>
      <w:r w:rsidR="002849E8" w:rsidRPr="00E41E3A">
        <w:t xml:space="preserve"> </w:t>
      </w:r>
      <w:r w:rsidR="00FB1920" w:rsidRPr="00E41E3A">
        <w:t xml:space="preserve">_____________________________________ </w:t>
      </w:r>
      <w:r w:rsidR="006A2F4E" w:rsidRPr="00E41E3A">
        <w:t>(</w:t>
      </w:r>
      <w:r w:rsidR="002849E8" w:rsidRPr="00E41E3A">
        <w:t>hors TVA</w:t>
      </w:r>
      <w:r w:rsidR="00991724">
        <w:t xml:space="preserve"> et</w:t>
      </w:r>
      <w:r w:rsidR="008F1D3E">
        <w:t xml:space="preserve"> hors</w:t>
      </w:r>
      <w:r w:rsidR="00991724">
        <w:t xml:space="preserve"> droits de douane</w:t>
      </w:r>
      <w:r w:rsidR="008F1D3E">
        <w:t xml:space="preserve"> </w:t>
      </w:r>
      <w:r w:rsidR="008F1D3E" w:rsidRPr="008F1D3E">
        <w:t>applicables aux Matériaux et Équipements</w:t>
      </w:r>
      <w:r w:rsidR="008F1D3E">
        <w:t xml:space="preserve"> conformément à l’</w:t>
      </w:r>
      <w:r w:rsidR="00485E20">
        <w:t>A</w:t>
      </w:r>
      <w:r w:rsidR="008F1D3E">
        <w:t xml:space="preserve">rticle </w:t>
      </w:r>
      <w:r w:rsidR="00BD2930">
        <w:t>18.10</w:t>
      </w:r>
      <w:r w:rsidR="008F1D3E">
        <w:t xml:space="preserve"> des IS</w:t>
      </w:r>
      <w:r w:rsidR="006A2F4E" w:rsidRPr="00E41E3A">
        <w:t>)</w:t>
      </w:r>
      <w:r w:rsidR="002849E8" w:rsidRPr="00E41E3A">
        <w:t>,</w:t>
      </w:r>
      <w:r w:rsidR="006A2F4E" w:rsidRPr="00E41E3A">
        <w:t xml:space="preserve"> </w:t>
      </w:r>
      <w:r w:rsidR="002849E8" w:rsidRPr="00E41E3A">
        <w:t>ou tout autre montant déterminé conformément au Marché</w:t>
      </w:r>
      <w:r w:rsidR="00FB1920" w:rsidRPr="00E41E3A">
        <w:t>;</w:t>
      </w:r>
    </w:p>
    <w:p w14:paraId="0ADB1B22" w14:textId="33356210" w:rsidR="00736AA2" w:rsidRPr="00E41E3A" w:rsidRDefault="009533BF" w:rsidP="00504B28">
      <w:pPr>
        <w:pStyle w:val="Paragraphedeliste"/>
        <w:numPr>
          <w:ilvl w:val="0"/>
          <w:numId w:val="150"/>
        </w:numPr>
        <w:ind w:left="567" w:hanging="567"/>
        <w:contextualSpacing w:val="0"/>
      </w:pPr>
      <w:r w:rsidRPr="00E41E3A">
        <w:t>Ce montant se compose des éléments suivants </w:t>
      </w:r>
      <w:r w:rsidR="00FB1920" w:rsidRPr="00E41E3A">
        <w:t>:</w:t>
      </w:r>
    </w:p>
    <w:p w14:paraId="4DD755CF" w14:textId="523D1C75" w:rsidR="00736AA2" w:rsidRPr="00E41E3A" w:rsidRDefault="009533BF" w:rsidP="009533BF">
      <w:pPr>
        <w:pStyle w:val="Paragraphedeliste"/>
        <w:numPr>
          <w:ilvl w:val="0"/>
          <w:numId w:val="227"/>
        </w:numPr>
        <w:ind w:left="1276" w:hanging="709"/>
        <w:contextualSpacing w:val="0"/>
      </w:pPr>
      <w:r w:rsidRPr="00E41E3A">
        <w:t xml:space="preserve">Pour la Conception-Réalisation des Ouvrages, le montant forfaitaire de </w:t>
      </w:r>
      <w:r w:rsidR="00736AA2" w:rsidRPr="00E41E3A">
        <w:t>__</w:t>
      </w:r>
      <w:r w:rsidR="00FC4FBA" w:rsidRPr="00E41E3A">
        <w:t>_________</w:t>
      </w:r>
      <w:r w:rsidR="00736AA2" w:rsidRPr="00E41E3A">
        <w:t>__________</w:t>
      </w:r>
      <w:r w:rsidRPr="00E41E3A">
        <w:t>_</w:t>
      </w:r>
      <w:r w:rsidR="00736AA2" w:rsidRPr="00E41E3A">
        <w:t>____</w:t>
      </w:r>
      <w:r w:rsidR="006A2F4E" w:rsidRPr="00E41E3A">
        <w:t xml:space="preserve"> (</w:t>
      </w:r>
      <w:r w:rsidRPr="00E41E3A">
        <w:t>hors TVA</w:t>
      </w:r>
      <w:r w:rsidR="008F1D3E">
        <w:t xml:space="preserve"> et</w:t>
      </w:r>
      <w:r w:rsidR="008F1D3E" w:rsidRPr="008F1D3E">
        <w:t xml:space="preserve"> </w:t>
      </w:r>
      <w:r w:rsidR="008F1D3E">
        <w:t xml:space="preserve">hors droits de douane </w:t>
      </w:r>
      <w:r w:rsidR="008F1D3E" w:rsidRPr="008F1D3E">
        <w:t>applicables aux Matériaux et Équipements</w:t>
      </w:r>
      <w:r w:rsidR="008F1D3E">
        <w:t xml:space="preserve"> conformément à l’</w:t>
      </w:r>
      <w:r w:rsidR="00485E20">
        <w:t>A</w:t>
      </w:r>
      <w:r w:rsidR="008F1D3E">
        <w:t xml:space="preserve">rticle </w:t>
      </w:r>
      <w:r w:rsidR="00BD2930">
        <w:t>18.10</w:t>
      </w:r>
      <w:r w:rsidR="008F1D3E">
        <w:t xml:space="preserve"> des IS</w:t>
      </w:r>
      <w:r w:rsidR="006A2F4E" w:rsidRPr="00E41E3A">
        <w:t>)</w:t>
      </w:r>
      <w:r w:rsidRPr="00E41E3A">
        <w:t> </w:t>
      </w:r>
      <w:r w:rsidR="006A2F4E" w:rsidRPr="00E41E3A">
        <w:t>;</w:t>
      </w:r>
    </w:p>
    <w:p w14:paraId="7F023BC7" w14:textId="6AD55E17" w:rsidR="00736AA2" w:rsidRPr="00E41E3A" w:rsidRDefault="009533BF" w:rsidP="009533BF">
      <w:pPr>
        <w:pStyle w:val="Paragraphedeliste"/>
        <w:numPr>
          <w:ilvl w:val="0"/>
          <w:numId w:val="227"/>
        </w:numPr>
        <w:ind w:left="1276" w:hanging="709"/>
        <w:contextualSpacing w:val="0"/>
      </w:pPr>
      <w:r w:rsidRPr="00E41E3A">
        <w:t xml:space="preserve">Pour la Prestation d'Exploitation, le montant de </w:t>
      </w:r>
      <w:r w:rsidR="00736AA2" w:rsidRPr="00E41E3A">
        <w:t>___</w:t>
      </w:r>
      <w:r w:rsidR="006A2F4E" w:rsidRPr="00E41E3A">
        <w:t>_</w:t>
      </w:r>
      <w:r w:rsidR="00FC4FBA" w:rsidRPr="00E41E3A">
        <w:t>____</w:t>
      </w:r>
      <w:r w:rsidR="006A2F4E" w:rsidRPr="00E41E3A">
        <w:t>_</w:t>
      </w:r>
      <w:r w:rsidRPr="00E41E3A">
        <w:t>_</w:t>
      </w:r>
      <w:r w:rsidR="006A2F4E" w:rsidRPr="00E41E3A">
        <w:t>____________________ (</w:t>
      </w:r>
      <w:r w:rsidRPr="00E41E3A">
        <w:t>hors TVA</w:t>
      </w:r>
      <w:r w:rsidR="006A2F4E" w:rsidRPr="00E41E3A">
        <w:t>)</w:t>
      </w:r>
      <w:r w:rsidRPr="00E41E3A">
        <w:t> </w:t>
      </w:r>
      <w:r w:rsidR="006A2F4E" w:rsidRPr="00E41E3A">
        <w:t>;</w:t>
      </w:r>
    </w:p>
    <w:p w14:paraId="6DBBB206" w14:textId="03B19C42" w:rsidR="006A2F4E" w:rsidRDefault="009533BF" w:rsidP="009533BF">
      <w:pPr>
        <w:pStyle w:val="Paragraphedeliste"/>
        <w:numPr>
          <w:ilvl w:val="0"/>
          <w:numId w:val="227"/>
        </w:numPr>
        <w:ind w:left="1276" w:hanging="709"/>
        <w:contextualSpacing w:val="0"/>
      </w:pPr>
      <w:r w:rsidRPr="00E41E3A">
        <w:t>Le montant total de la TVA s'élèvera à </w:t>
      </w:r>
      <w:r w:rsidR="006A2F4E" w:rsidRPr="00E41E3A">
        <w:t>:</w:t>
      </w:r>
      <w:r w:rsidR="00FC4FBA" w:rsidRPr="00E41E3A">
        <w:t xml:space="preserve"> </w:t>
      </w:r>
      <w:r w:rsidR="006A2F4E" w:rsidRPr="00E41E3A">
        <w:t>_____________________________________.</w:t>
      </w:r>
    </w:p>
    <w:p w14:paraId="4FC44DDE" w14:textId="267BAF58" w:rsidR="00991724" w:rsidRPr="00E44FA7" w:rsidRDefault="00991724" w:rsidP="00E44FA7">
      <w:pPr>
        <w:pStyle w:val="Paragraphedeliste"/>
        <w:numPr>
          <w:ilvl w:val="0"/>
          <w:numId w:val="227"/>
        </w:numPr>
        <w:ind w:left="1276" w:hanging="709"/>
        <w:contextualSpacing w:val="0"/>
        <w:rPr>
          <w:rFonts w:cs="Arial"/>
        </w:rPr>
      </w:pPr>
      <w:r w:rsidRPr="00E44FA7">
        <w:rPr>
          <w:rFonts w:cs="Arial"/>
        </w:rPr>
        <w:t>Le montant total des droits de douane s'élèvera à : ____________________________.</w:t>
      </w:r>
    </w:p>
    <w:p w14:paraId="3F477500" w14:textId="673613AD" w:rsidR="00946AD8" w:rsidRDefault="00EE1074" w:rsidP="006A7178">
      <w:pPr>
        <w:pStyle w:val="Paragraphedeliste"/>
        <w:numPr>
          <w:ilvl w:val="0"/>
          <w:numId w:val="150"/>
        </w:numPr>
        <w:ind w:left="567" w:hanging="567"/>
        <w:contextualSpacing w:val="0"/>
      </w:pPr>
      <w:r>
        <w:t>[</w:t>
      </w:r>
      <w:r w:rsidRPr="00AA6F3E">
        <w:rPr>
          <w:i/>
          <w:iCs/>
          <w:highlight w:val="yellow"/>
        </w:rPr>
        <w:t>à insérer en cas de lots multiples, sinon supprimer</w:t>
      </w:r>
      <w:r>
        <w:rPr>
          <w:i/>
          <w:iCs/>
        </w:rPr>
        <w:t>]</w:t>
      </w:r>
      <w:r>
        <w:t xml:space="preserve"> : </w:t>
      </w:r>
      <w:r w:rsidR="00946AD8">
        <w:t xml:space="preserve">En cas de lots multiples, nous proposons pour chaque lot qui nous serait attribué, </w:t>
      </w:r>
      <w:r w:rsidR="00946AD8" w:rsidRPr="00E41E3A">
        <w:t>de concevoir, d'exécuter et d'achever les travaux et de remédier à tout défaut y afférent afin qu'ils soient conformes aux objectifs définis dans le Marché, et d'exploiter et d'entretenir l'installation sous licence de l'employeur pour la période requise, et conformément aux termes et conditions contenus dans le Marché</w:t>
      </w:r>
      <w:r w:rsidR="00946AD8">
        <w:t>.</w:t>
      </w:r>
    </w:p>
    <w:p w14:paraId="15F82784" w14:textId="77777777" w:rsidR="00EE1074" w:rsidRDefault="00946AD8" w:rsidP="00946AD8">
      <w:pPr>
        <w:pStyle w:val="Paragraphedeliste"/>
        <w:ind w:left="567"/>
        <w:contextualSpacing w:val="0"/>
      </w:pPr>
      <w:r>
        <w:t xml:space="preserve">Les montants de chaque lot sont les suivants : </w:t>
      </w:r>
      <w:r w:rsidR="00EE1074" w:rsidRPr="00AA6F3E">
        <w:rPr>
          <w:i/>
          <w:iCs/>
          <w:highlight w:val="yellow"/>
        </w:rPr>
        <w:t>[insérer pour chaque lot, le cas échéant</w:t>
      </w:r>
      <w:r w:rsidR="00EE1074">
        <w:rPr>
          <w:i/>
          <w:iCs/>
          <w:highlight w:val="yellow"/>
        </w:rPr>
        <w:t>, sinon supprimer</w:t>
      </w:r>
      <w:r w:rsidR="00EE1074" w:rsidRPr="00AA6F3E">
        <w:rPr>
          <w:i/>
          <w:iCs/>
          <w:highlight w:val="yellow"/>
        </w:rPr>
        <w:t>]</w:t>
      </w:r>
      <w:r w:rsidR="00EE1074">
        <w:t xml:space="preserve"> </w:t>
      </w:r>
    </w:p>
    <w:p w14:paraId="0694EA13" w14:textId="77777777" w:rsidR="00EE1074" w:rsidRPr="00E41E3A" w:rsidRDefault="00EE1074" w:rsidP="00AA6F3E">
      <w:pPr>
        <w:pStyle w:val="Paragraphedeliste"/>
        <w:numPr>
          <w:ilvl w:val="0"/>
          <w:numId w:val="820"/>
        </w:numPr>
        <w:contextualSpacing w:val="0"/>
      </w:pPr>
      <w:r w:rsidRPr="00E41E3A">
        <w:t>_____________________________________ (hors TVA</w:t>
      </w:r>
      <w:r>
        <w:t xml:space="preserve"> et hors droits de douane </w:t>
      </w:r>
      <w:r w:rsidRPr="008F1D3E">
        <w:t>applicables aux Matériaux et Équipements</w:t>
      </w:r>
      <w:r>
        <w:t xml:space="preserve"> conformément à l’Article 18.10 des IS</w:t>
      </w:r>
      <w:r w:rsidRPr="00E41E3A">
        <w:t>), ou tout autre montant déterminé conformément au Marché</w:t>
      </w:r>
      <w:r>
        <w:t xml:space="preserve">. </w:t>
      </w:r>
      <w:r w:rsidRPr="00E41E3A">
        <w:t>Ce montant se compose des éléments suivants :</w:t>
      </w:r>
    </w:p>
    <w:p w14:paraId="19E48504" w14:textId="50A96FB8" w:rsidR="00EE1074" w:rsidRPr="00E41E3A" w:rsidRDefault="00EE1074" w:rsidP="00AA6F3E">
      <w:pPr>
        <w:pStyle w:val="Paragraphedeliste"/>
        <w:numPr>
          <w:ilvl w:val="1"/>
          <w:numId w:val="820"/>
        </w:numPr>
        <w:contextualSpacing w:val="0"/>
      </w:pPr>
      <w:r w:rsidRPr="00E41E3A">
        <w:t>Pour la Conception-Réalisation des Ouvrages, le montant forfaitaire de _______________________</w:t>
      </w:r>
      <w:r>
        <w:t xml:space="preserve"> </w:t>
      </w:r>
      <w:r w:rsidRPr="00E41E3A">
        <w:t>(hors TVA</w:t>
      </w:r>
      <w:r>
        <w:t xml:space="preserve"> et</w:t>
      </w:r>
      <w:r w:rsidRPr="008F1D3E">
        <w:t xml:space="preserve"> </w:t>
      </w:r>
      <w:r>
        <w:t xml:space="preserve">hors droits de douane </w:t>
      </w:r>
      <w:r w:rsidRPr="008F1D3E">
        <w:t>applicables aux Matériaux et Équipements</w:t>
      </w:r>
      <w:r>
        <w:t xml:space="preserve"> conformément à l’Article 18.10 des IS</w:t>
      </w:r>
      <w:r w:rsidRPr="00E41E3A">
        <w:t>) ;</w:t>
      </w:r>
    </w:p>
    <w:p w14:paraId="6ECFA113" w14:textId="224AA48D" w:rsidR="00EE1074" w:rsidRPr="00E41E3A" w:rsidRDefault="00EE1074" w:rsidP="00AA6F3E">
      <w:pPr>
        <w:pStyle w:val="Paragraphedeliste"/>
        <w:numPr>
          <w:ilvl w:val="1"/>
          <w:numId w:val="820"/>
        </w:numPr>
        <w:contextualSpacing w:val="0"/>
      </w:pPr>
      <w:r w:rsidRPr="00E41E3A">
        <w:t>Pour la Prestation d'Exploitation, le montant de ________</w:t>
      </w:r>
      <w:r>
        <w:t>______</w:t>
      </w:r>
      <w:r w:rsidRPr="00E41E3A">
        <w:t>_ (hors TVA) ;</w:t>
      </w:r>
    </w:p>
    <w:p w14:paraId="2E633FB4" w14:textId="2474D807" w:rsidR="00EE1074" w:rsidRDefault="00EE1074" w:rsidP="00AA6F3E">
      <w:pPr>
        <w:pStyle w:val="Paragraphedeliste"/>
        <w:numPr>
          <w:ilvl w:val="1"/>
          <w:numId w:val="820"/>
        </w:numPr>
        <w:contextualSpacing w:val="0"/>
      </w:pPr>
      <w:r w:rsidRPr="00E41E3A">
        <w:t>Le montant total de la TVA s'élèvera à : ______________________</w:t>
      </w:r>
      <w:r>
        <w:t>___</w:t>
      </w:r>
      <w:r w:rsidRPr="00E41E3A">
        <w:t>_____.</w:t>
      </w:r>
    </w:p>
    <w:p w14:paraId="308FA226" w14:textId="0E74A204" w:rsidR="00EE1074" w:rsidRPr="00EE1074" w:rsidRDefault="00EE1074" w:rsidP="00AA6F3E">
      <w:pPr>
        <w:pStyle w:val="Paragraphedeliste"/>
        <w:numPr>
          <w:ilvl w:val="1"/>
          <w:numId w:val="820"/>
        </w:numPr>
        <w:contextualSpacing w:val="0"/>
      </w:pPr>
      <w:r w:rsidRPr="00EE1074">
        <w:t>Le montant total des droits de douane s'élèvera à : _____________________.</w:t>
      </w:r>
      <w:r w:rsidR="00DD7BF8">
        <w:t>]</w:t>
      </w:r>
    </w:p>
    <w:p w14:paraId="4D66F2B6" w14:textId="19752CE1" w:rsidR="00E44FA7" w:rsidRPr="006A7178" w:rsidRDefault="00E44FA7" w:rsidP="006A7178">
      <w:pPr>
        <w:pStyle w:val="Paragraphedeliste"/>
        <w:numPr>
          <w:ilvl w:val="0"/>
          <w:numId w:val="150"/>
        </w:numPr>
        <w:ind w:left="567" w:hanging="567"/>
        <w:contextualSpacing w:val="0"/>
      </w:pPr>
      <w:r w:rsidRPr="006A7178">
        <w:t>En cas de Phase(s) Optionnelle(s), le prix de la (des) Phase(s) Optionnelle(s) (hors TVA et hors droits de douane) inclus dans le prix total de l’Offre (tel que défini au point (b) ci-dessus) est de ______________________________________________________________________ ;</w:t>
      </w:r>
    </w:p>
    <w:p w14:paraId="452911AA" w14:textId="0D8D6F0B" w:rsidR="00E44FA7" w:rsidRPr="006A7178" w:rsidRDefault="00E44FA7" w:rsidP="00E44FA7">
      <w:pPr>
        <w:pStyle w:val="Paragraphedeliste"/>
        <w:numPr>
          <w:ilvl w:val="0"/>
          <w:numId w:val="150"/>
        </w:numPr>
        <w:ind w:left="567" w:hanging="567"/>
        <w:contextualSpacing w:val="0"/>
      </w:pPr>
      <w:r w:rsidRPr="006A7178">
        <w:t>En cas de Phase(s) Conditionnelle(s), le prix de la (des) Phase(s) Conditionnelle(s) (hors TVA et hors droits de douane) inclus dans le prix total de l’Offre (tel que défini au point (b) ci-dessus) est de ______________________________________________________________________ ;</w:t>
      </w:r>
    </w:p>
    <w:p w14:paraId="62E5420D" w14:textId="77777777" w:rsidR="00E44FA7" w:rsidRPr="006A7178" w:rsidRDefault="00E44FA7" w:rsidP="006A7178">
      <w:pPr>
        <w:pStyle w:val="Paragraphedeliste"/>
        <w:suppressAutoHyphens w:val="0"/>
        <w:overflowPunct/>
        <w:autoSpaceDE/>
        <w:autoSpaceDN/>
        <w:adjustRightInd/>
        <w:spacing w:before="100" w:beforeAutospacing="1" w:after="100" w:afterAutospacing="1" w:line="240" w:lineRule="auto"/>
        <w:ind w:left="927"/>
        <w:jc w:val="left"/>
        <w:textAlignment w:val="auto"/>
        <w:rPr>
          <w:rFonts w:ascii="Times New Roman" w:hAnsi="Times New Roman"/>
          <w:sz w:val="24"/>
          <w:szCs w:val="24"/>
          <w:lang w:eastAsia="fr-FR"/>
        </w:rPr>
      </w:pPr>
    </w:p>
    <w:p w14:paraId="07076A05" w14:textId="742EDEDF" w:rsidR="008A629D" w:rsidRPr="00E41E3A" w:rsidRDefault="00FC4FBA">
      <w:pPr>
        <w:pStyle w:val="Paragraphedeliste"/>
        <w:numPr>
          <w:ilvl w:val="0"/>
          <w:numId w:val="150"/>
        </w:numPr>
        <w:ind w:left="567" w:hanging="567"/>
        <w:contextualSpacing w:val="0"/>
      </w:pPr>
      <w:r w:rsidRPr="00E41E3A">
        <w:t>Les rabais offerts et les modalités d'application desdits rabais sont les suivants :</w:t>
      </w:r>
      <w:r w:rsidR="008A629D" w:rsidRPr="00E41E3A">
        <w:t xml:space="preserve"> </w:t>
      </w:r>
    </w:p>
    <w:p w14:paraId="427AE5DB" w14:textId="0C4C0998" w:rsidR="008A629D" w:rsidRPr="00E41E3A" w:rsidRDefault="00FC4FBA" w:rsidP="008A629D">
      <w:pPr>
        <w:pStyle w:val="Paragraphedeliste"/>
        <w:numPr>
          <w:ilvl w:val="0"/>
          <w:numId w:val="18"/>
        </w:numPr>
        <w:tabs>
          <w:tab w:val="right" w:leader="underscore" w:pos="9072"/>
        </w:tabs>
        <w:ind w:left="1134" w:hanging="567"/>
        <w:contextualSpacing w:val="0"/>
      </w:pPr>
      <w:r w:rsidRPr="00E41E3A">
        <w:t>Les rabais offerts sont les suivants </w:t>
      </w:r>
      <w:r w:rsidR="008A629D" w:rsidRPr="00E41E3A">
        <w:t>:</w:t>
      </w:r>
      <w:r w:rsidR="008A629D" w:rsidRPr="00E41E3A">
        <w:tab/>
        <w:t>;</w:t>
      </w:r>
    </w:p>
    <w:p w14:paraId="7FD0EA8E" w14:textId="1929C20D" w:rsidR="008A629D" w:rsidRPr="00E41E3A" w:rsidRDefault="00FC4FBA" w:rsidP="00FC4FBA">
      <w:pPr>
        <w:pStyle w:val="Paragraphedeliste"/>
        <w:numPr>
          <w:ilvl w:val="0"/>
          <w:numId w:val="18"/>
        </w:numPr>
        <w:tabs>
          <w:tab w:val="right" w:leader="underscore" w:pos="9072"/>
        </w:tabs>
        <w:ind w:left="1134" w:hanging="567"/>
        <w:contextualSpacing w:val="0"/>
      </w:pPr>
      <w:r w:rsidRPr="00E41E3A">
        <w:tab/>
        <w:t xml:space="preserve">La méthode précise de calcul de ces rabais pour déterminer le </w:t>
      </w:r>
      <w:r w:rsidR="00291397">
        <w:t>m</w:t>
      </w:r>
      <w:r w:rsidRPr="00E41E3A">
        <w:t>ontant de l’Offre est la suivante </w:t>
      </w:r>
      <w:r w:rsidR="008A629D" w:rsidRPr="00E41E3A">
        <w:t>:</w:t>
      </w:r>
      <w:r w:rsidR="008A629D" w:rsidRPr="00E41E3A">
        <w:tab/>
        <w:t>.</w:t>
      </w:r>
    </w:p>
    <w:p w14:paraId="7A896CF2" w14:textId="4BE257C2" w:rsidR="00736AA2" w:rsidRPr="00E41E3A" w:rsidRDefault="00FC4FBA" w:rsidP="007F63C2">
      <w:pPr>
        <w:pStyle w:val="Paragraphedeliste"/>
        <w:numPr>
          <w:ilvl w:val="0"/>
          <w:numId w:val="150"/>
        </w:numPr>
        <w:ind w:left="567" w:hanging="567"/>
        <w:contextualSpacing w:val="0"/>
      </w:pPr>
      <w:r w:rsidRPr="00E41E3A">
        <w:t xml:space="preserve">Nous sommes pleinement conscients que ce Marché nous impose </w:t>
      </w:r>
      <w:r w:rsidR="007F63C2" w:rsidRPr="00E41E3A">
        <w:t>des</w:t>
      </w:r>
      <w:r w:rsidRPr="00E41E3A">
        <w:t xml:space="preserve"> obligation</w:t>
      </w:r>
      <w:r w:rsidR="007F63C2" w:rsidRPr="00E41E3A">
        <w:t>s</w:t>
      </w:r>
      <w:r w:rsidRPr="00E41E3A">
        <w:t xml:space="preserve"> de respec</w:t>
      </w:r>
      <w:r w:rsidR="007F63C2" w:rsidRPr="00E41E3A">
        <w:t>t des exigences de performance et engage notre responsabilité vis</w:t>
      </w:r>
      <w:r w:rsidR="007F63C2" w:rsidRPr="00E41E3A">
        <w:noBreakHyphen/>
        <w:t>à</w:t>
      </w:r>
      <w:r w:rsidR="007F63C2" w:rsidRPr="00E41E3A">
        <w:noBreakHyphen/>
        <w:t>vis du Maître d'Ouvrage</w:t>
      </w:r>
      <w:r w:rsidRPr="00E41E3A">
        <w:t xml:space="preserve"> en cas de manquement à ce</w:t>
      </w:r>
      <w:r w:rsidR="007F63C2" w:rsidRPr="00E41E3A">
        <w:t>s</w:t>
      </w:r>
      <w:r w:rsidRPr="00E41E3A">
        <w:t xml:space="preserve"> obligations</w:t>
      </w:r>
      <w:r w:rsidR="00736AA2" w:rsidRPr="00E41E3A">
        <w:t xml:space="preserve">. </w:t>
      </w:r>
      <w:r w:rsidR="007F63C2" w:rsidRPr="00E41E3A">
        <w:t>Nous sommes pleinement conscients de l’implication du régime de pénalités de performance prévu dans le Marché. Nous comprenons que, lors de la conclusion du Marché, le Maître d'Ouvrage compte sur le fait que nous disposons des compétences et de l'expérience nécessaires nous permettant de remplir ces obligations </w:t>
      </w:r>
      <w:r w:rsidR="00736AA2" w:rsidRPr="00E41E3A">
        <w:t>;</w:t>
      </w:r>
    </w:p>
    <w:p w14:paraId="0CC34E4A" w14:textId="0D798C66" w:rsidR="008A629D" w:rsidRPr="00E41E3A" w:rsidRDefault="004D1E7A" w:rsidP="00504B28">
      <w:pPr>
        <w:pStyle w:val="Paragraphedeliste"/>
        <w:numPr>
          <w:ilvl w:val="0"/>
          <w:numId w:val="150"/>
        </w:numPr>
        <w:ind w:left="567" w:hanging="567"/>
        <w:contextualSpacing w:val="0"/>
      </w:pPr>
      <w:r w:rsidRPr="00E41E3A">
        <w:t>Si notre Offre est acceptée, nous nous engageons à obtenir une Garantie de Bonne Exécution du Marché, conformément à l'Article 4</w:t>
      </w:r>
      <w:r w:rsidR="00BD2930">
        <w:t>7</w:t>
      </w:r>
      <w:r w:rsidRPr="00E41E3A">
        <w:t xml:space="preserve"> des Instructions aux Soumissionnaires (IS) ;</w:t>
      </w:r>
    </w:p>
    <w:p w14:paraId="3CA00D57" w14:textId="3C90C987" w:rsidR="008E72E0" w:rsidRPr="00A11DE7" w:rsidRDefault="004D1E7A" w:rsidP="00836490">
      <w:pPr>
        <w:pStyle w:val="Paragraphedeliste"/>
        <w:numPr>
          <w:ilvl w:val="0"/>
          <w:numId w:val="150"/>
        </w:numPr>
        <w:ind w:left="567" w:hanging="567"/>
        <w:contextualSpacing w:val="0"/>
      </w:pPr>
      <w:r w:rsidRPr="00E41E3A">
        <w:t xml:space="preserve">Nous nous engageons en outre, avec le Maître d'Ouvrage, à nommer conjointement </w:t>
      </w:r>
      <w:r w:rsidRPr="00A11DE7">
        <w:t>un Comité de Règlement des Différends conformément aux exigences du Marché </w:t>
      </w:r>
      <w:r w:rsidR="008E72E0" w:rsidRPr="00A11DE7">
        <w:t>;</w:t>
      </w:r>
    </w:p>
    <w:p w14:paraId="3B9F145F" w14:textId="717E83A4" w:rsidR="008A629D" w:rsidRPr="00E41E3A" w:rsidRDefault="004D1E7A" w:rsidP="00836490">
      <w:pPr>
        <w:pStyle w:val="Paragraphedeliste"/>
        <w:numPr>
          <w:ilvl w:val="0"/>
          <w:numId w:val="150"/>
        </w:numPr>
        <w:ind w:left="567" w:hanging="567"/>
        <w:contextualSpacing w:val="0"/>
      </w:pPr>
      <w:r w:rsidRPr="00E41E3A">
        <w:t>Il est entendu que la présente Offre, et votre acceptation écrite de ladite Offre par le moyen de la notification d’attribution du Marché que vous nous adresserez tiendra lieu d’engagement ferme entre nous, jusqu’à ce qu’un marché soit formellement établi et signé </w:t>
      </w:r>
      <w:r w:rsidR="008A629D" w:rsidRPr="00E41E3A">
        <w:t>;</w:t>
      </w:r>
    </w:p>
    <w:p w14:paraId="60DD4FC9" w14:textId="0B0BDB02" w:rsidR="008A629D" w:rsidRPr="00E41E3A" w:rsidRDefault="004D1E7A" w:rsidP="00836490">
      <w:pPr>
        <w:pStyle w:val="Paragraphedeliste"/>
        <w:numPr>
          <w:ilvl w:val="0"/>
          <w:numId w:val="150"/>
        </w:numPr>
        <w:ind w:left="567" w:hanging="567"/>
        <w:contextualSpacing w:val="0"/>
      </w:pPr>
      <w:r w:rsidRPr="00E41E3A">
        <w:t xml:space="preserve">Nous reconnaissons et nous acceptons que le Maître d'Ouvrage se réserve le droit d’annuler le processus et de rejeter toutes les Offres à tout moment avant l’attribution du </w:t>
      </w:r>
      <w:r w:rsidR="00404748">
        <w:t>M</w:t>
      </w:r>
      <w:r w:rsidRPr="00E41E3A">
        <w:t>arché, sans encourir pour autant une responsabilité quelconque vis-à-vis des Soumissionnaires ; et</w:t>
      </w:r>
    </w:p>
    <w:p w14:paraId="254AB29B" w14:textId="1C50EDCC" w:rsidR="008A629D" w:rsidRPr="00E41E3A" w:rsidRDefault="00836490" w:rsidP="004B2114">
      <w:pPr>
        <w:pStyle w:val="Paragraphedeliste"/>
        <w:numPr>
          <w:ilvl w:val="0"/>
          <w:numId w:val="150"/>
        </w:numPr>
        <w:ind w:left="567" w:hanging="567"/>
        <w:contextualSpacing w:val="0"/>
      </w:pPr>
      <w:r w:rsidRPr="00E41E3A">
        <w:t xml:space="preserve">Nous certifions que nous avons adopté toute mesure appropriée afin d’assurer qu’aucune personne agissant en notre nom ou pour notre compte ne puisse se livrer à des </w:t>
      </w:r>
      <w:r w:rsidR="00E3122A">
        <w:t>pratiques prohibées, telle</w:t>
      </w:r>
      <w:r w:rsidR="004B2114">
        <w:t>s que définies à la Section VI </w:t>
      </w:r>
      <w:r w:rsidR="004B2114">
        <w:noBreakHyphen/>
        <w:t> </w:t>
      </w:r>
      <w:r w:rsidR="004B2114" w:rsidRPr="004B2114">
        <w:t xml:space="preserve">Règles en matière de </w:t>
      </w:r>
      <w:r w:rsidR="00DD47B7">
        <w:t>Pratiques Prohibées</w:t>
      </w:r>
      <w:r w:rsidR="004B2114" w:rsidRPr="004B2114">
        <w:t xml:space="preserve"> – Responsabilité Environnementale et Sociale</w:t>
      </w:r>
      <w:r w:rsidR="008E72E0" w:rsidRPr="00E41E3A">
        <w:t>.</w:t>
      </w:r>
    </w:p>
    <w:p w14:paraId="175C3721" w14:textId="77777777" w:rsidR="00836490" w:rsidRPr="000B56F8" w:rsidRDefault="00836490" w:rsidP="000B56F8">
      <w:pPr>
        <w:tabs>
          <w:tab w:val="right" w:leader="underscore" w:pos="9072"/>
        </w:tabs>
        <w:spacing w:after="0"/>
        <w:rPr>
          <w:sz w:val="8"/>
          <w:szCs w:val="8"/>
        </w:rPr>
      </w:pPr>
    </w:p>
    <w:p w14:paraId="2C6E8A8A" w14:textId="7EC2EF1D" w:rsidR="00836490" w:rsidRPr="00E41E3A" w:rsidRDefault="00836490" w:rsidP="00836490">
      <w:pPr>
        <w:tabs>
          <w:tab w:val="right" w:leader="underscore" w:pos="9072"/>
        </w:tabs>
      </w:pPr>
      <w:r w:rsidRPr="00E41E3A">
        <w:t>Nom du soumissionnaire</w:t>
      </w:r>
      <w:r w:rsidRPr="00E41E3A">
        <w:rPr>
          <w:rStyle w:val="Appelnotedebasdep"/>
        </w:rPr>
        <w:footnoteReference w:id="20"/>
      </w:r>
      <w:r w:rsidRPr="00E41E3A">
        <w:t> :</w:t>
      </w:r>
      <w:r w:rsidRPr="00E41E3A">
        <w:tab/>
      </w:r>
    </w:p>
    <w:p w14:paraId="628FC43A" w14:textId="77777777" w:rsidR="00836490" w:rsidRPr="00E41E3A" w:rsidRDefault="00836490" w:rsidP="00836490">
      <w:pPr>
        <w:tabs>
          <w:tab w:val="right" w:leader="underscore" w:pos="4820"/>
          <w:tab w:val="right" w:leader="underscore" w:pos="9072"/>
        </w:tabs>
      </w:pPr>
      <w:r w:rsidRPr="00E41E3A">
        <w:t>Nom de la personne dûment habilitée à signer l'Offre pour et au nom du Soumissionnaire</w:t>
      </w:r>
      <w:r w:rsidRPr="00E41E3A">
        <w:rPr>
          <w:rStyle w:val="Appelnotedebasdep"/>
        </w:rPr>
        <w:footnoteReference w:id="21"/>
      </w:r>
      <w:r w:rsidRPr="00E41E3A">
        <w:t> :</w:t>
      </w:r>
      <w:r w:rsidRPr="00E41E3A">
        <w:tab/>
      </w:r>
    </w:p>
    <w:p w14:paraId="4067C4FB" w14:textId="77777777" w:rsidR="00836490" w:rsidRPr="00E41E3A" w:rsidRDefault="00836490" w:rsidP="00836490">
      <w:pPr>
        <w:tabs>
          <w:tab w:val="right" w:leader="underscore" w:pos="9072"/>
        </w:tabs>
      </w:pPr>
      <w:r w:rsidRPr="00E41E3A">
        <w:tab/>
      </w:r>
    </w:p>
    <w:p w14:paraId="6059F7F5" w14:textId="77777777" w:rsidR="00836490" w:rsidRPr="00E41E3A" w:rsidRDefault="00836490" w:rsidP="00836490">
      <w:pPr>
        <w:tabs>
          <w:tab w:val="right" w:leader="underscore" w:pos="9072"/>
        </w:tabs>
      </w:pPr>
      <w:r w:rsidRPr="00E41E3A">
        <w:t>Titre du signataire de l'Offre :</w:t>
      </w:r>
      <w:r w:rsidRPr="00E41E3A">
        <w:tab/>
      </w:r>
    </w:p>
    <w:p w14:paraId="768A5E92" w14:textId="3F0F5B3B" w:rsidR="00836490" w:rsidRPr="00E41E3A" w:rsidRDefault="00836490" w:rsidP="00836490">
      <w:pPr>
        <w:tabs>
          <w:tab w:val="right" w:leader="underscore" w:pos="9072"/>
        </w:tabs>
      </w:pPr>
      <w:r w:rsidRPr="00E41E3A">
        <w:t xml:space="preserve">Signature : </w:t>
      </w:r>
      <w:r w:rsidRPr="00E41E3A">
        <w:tab/>
      </w:r>
    </w:p>
    <w:p w14:paraId="0153FA23" w14:textId="77777777" w:rsidR="00836490" w:rsidRPr="00E41E3A" w:rsidRDefault="00836490" w:rsidP="00836490">
      <w:pPr>
        <w:tabs>
          <w:tab w:val="right" w:leader="underscore" w:pos="4820"/>
          <w:tab w:val="right" w:leader="underscore" w:pos="9072"/>
        </w:tabs>
      </w:pPr>
      <w:r w:rsidRPr="00E41E3A">
        <w:t xml:space="preserve">En date du : </w:t>
      </w:r>
      <w:r w:rsidRPr="00E41E3A">
        <w:tab/>
        <w:t xml:space="preserve"> jour de :</w:t>
      </w:r>
      <w:r w:rsidRPr="00E41E3A">
        <w:tab/>
      </w:r>
    </w:p>
    <w:p w14:paraId="017A7876" w14:textId="77777777" w:rsidR="000B56F8" w:rsidRPr="000B56F8" w:rsidRDefault="000B56F8" w:rsidP="000B56F8">
      <w:pPr>
        <w:tabs>
          <w:tab w:val="right" w:leader="underscore" w:pos="4820"/>
          <w:tab w:val="right" w:leader="underscore" w:pos="9072"/>
        </w:tabs>
        <w:spacing w:after="0" w:line="240" w:lineRule="auto"/>
        <w:rPr>
          <w:sz w:val="18"/>
          <w:szCs w:val="18"/>
        </w:rPr>
      </w:pPr>
    </w:p>
    <w:p w14:paraId="43C42E16" w14:textId="3C115F1C" w:rsidR="00836490" w:rsidRPr="00E41E3A" w:rsidRDefault="00836490" w:rsidP="00836490">
      <w:pPr>
        <w:tabs>
          <w:tab w:val="right" w:leader="underscore" w:pos="4820"/>
          <w:tab w:val="right" w:leader="underscore" w:pos="9072"/>
        </w:tabs>
      </w:pPr>
      <w:r w:rsidRPr="00E41E3A">
        <w:t>Annexe(s) :</w:t>
      </w:r>
    </w:p>
    <w:p w14:paraId="11DE20EB" w14:textId="3B792B00" w:rsidR="001455F1" w:rsidRDefault="009A6F92" w:rsidP="00E01214">
      <w:pPr>
        <w:pStyle w:val="Subclause"/>
        <w:jc w:val="center"/>
        <w:rPr>
          <w:lang w:val="fr-FR"/>
        </w:rPr>
      </w:pPr>
      <w:bookmarkStart w:id="96" w:name="_Toc238224737"/>
      <w:r w:rsidRPr="00E41E3A">
        <w:rPr>
          <w:lang w:val="fr-FR"/>
        </w:rPr>
        <w:t>A</w:t>
      </w:r>
      <w:r w:rsidR="00690F2E" w:rsidRPr="00E41E3A">
        <w:rPr>
          <w:lang w:val="fr-FR"/>
        </w:rPr>
        <w:t>nnexe</w:t>
      </w:r>
      <w:r w:rsidR="00FA195B" w:rsidRPr="00E41E3A">
        <w:rPr>
          <w:lang w:val="fr-FR"/>
        </w:rPr>
        <w:t xml:space="preserve"> 1</w:t>
      </w:r>
      <w:r w:rsidR="000C3D49" w:rsidRPr="00E41E3A">
        <w:rPr>
          <w:lang w:val="fr-FR"/>
        </w:rPr>
        <w:t xml:space="preserve"> </w:t>
      </w:r>
      <w:r w:rsidR="00690F2E" w:rsidRPr="00E41E3A">
        <w:rPr>
          <w:lang w:val="fr-FR"/>
        </w:rPr>
        <w:t>à la</w:t>
      </w:r>
      <w:r w:rsidR="00476867">
        <w:rPr>
          <w:lang w:val="fr-FR"/>
        </w:rPr>
        <w:t xml:space="preserve"> Lettre de s</w:t>
      </w:r>
      <w:r w:rsidR="00690F2E" w:rsidRPr="00E41E3A">
        <w:rPr>
          <w:lang w:val="fr-FR"/>
        </w:rPr>
        <w:t>oumission</w:t>
      </w:r>
      <w:r w:rsidR="00476867">
        <w:rPr>
          <w:lang w:val="fr-FR"/>
        </w:rPr>
        <w:t xml:space="preserve"> </w:t>
      </w:r>
      <w:r w:rsidR="00476867" w:rsidRPr="006A7178">
        <w:rPr>
          <w:lang w:val="fr-FR"/>
        </w:rPr>
        <w:t>– Offre Financière</w:t>
      </w:r>
      <w:r w:rsidRPr="00E41E3A">
        <w:rPr>
          <w:lang w:val="fr-FR"/>
        </w:rPr>
        <w:t xml:space="preserve"> – </w:t>
      </w:r>
      <w:r w:rsidR="00690F2E" w:rsidRPr="00E41E3A">
        <w:rPr>
          <w:lang w:val="fr-FR"/>
        </w:rPr>
        <w:t>Bordereau d'</w:t>
      </w:r>
      <w:r w:rsidR="00626BAF">
        <w:rPr>
          <w:lang w:val="fr-FR"/>
        </w:rPr>
        <w:t>i</w:t>
      </w:r>
      <w:r w:rsidR="00690F2E" w:rsidRPr="00E41E3A">
        <w:rPr>
          <w:lang w:val="fr-FR"/>
        </w:rPr>
        <w:t xml:space="preserve">ndexation des </w:t>
      </w:r>
      <w:r w:rsidR="00626BAF">
        <w:rPr>
          <w:lang w:val="fr-FR"/>
        </w:rPr>
        <w:t>c</w:t>
      </w:r>
      <w:r w:rsidR="00690F2E" w:rsidRPr="00E41E3A">
        <w:rPr>
          <w:lang w:val="fr-FR"/>
        </w:rPr>
        <w:t>oûts</w:t>
      </w:r>
      <w:bookmarkEnd w:id="96"/>
    </w:p>
    <w:p w14:paraId="0A5BE8FA" w14:textId="77777777" w:rsidR="005146CA" w:rsidRPr="00E41E3A" w:rsidRDefault="005146CA" w:rsidP="00E01214">
      <w:pPr>
        <w:pStyle w:val="Subclause"/>
        <w:jc w:val="center"/>
        <w:rPr>
          <w:lang w:val="fr-FR"/>
        </w:rPr>
      </w:pPr>
    </w:p>
    <w:p w14:paraId="7E808B2E" w14:textId="06F0F524" w:rsidR="000C3D49" w:rsidRPr="00E41E3A" w:rsidRDefault="000C3D49" w:rsidP="00B44B27">
      <w:pPr>
        <w:shd w:val="clear" w:color="auto" w:fill="FFFF00"/>
        <w:rPr>
          <w:b/>
          <w:i/>
        </w:rPr>
      </w:pPr>
      <w:r w:rsidRPr="00E41E3A">
        <w:rPr>
          <w:b/>
          <w:i/>
          <w:highlight w:val="yellow"/>
        </w:rPr>
        <w:t>[Note</w:t>
      </w:r>
      <w:r w:rsidR="00690F2E" w:rsidRPr="00E41E3A">
        <w:rPr>
          <w:b/>
          <w:i/>
          <w:highlight w:val="yellow"/>
        </w:rPr>
        <w:t> </w:t>
      </w:r>
      <w:r w:rsidRPr="00E41E3A">
        <w:rPr>
          <w:b/>
          <w:i/>
          <w:highlight w:val="yellow"/>
        </w:rPr>
        <w:t xml:space="preserve">: </w:t>
      </w:r>
      <w:r w:rsidR="002514D0" w:rsidRPr="00874917">
        <w:rPr>
          <w:b/>
          <w:i/>
          <w:noProof/>
          <w:highlight w:val="yellow"/>
        </w:rPr>
        <w:t xml:space="preserve">cette annexe doit figurer au DAO s’il est prévu que le Marché </w:t>
      </w:r>
      <w:r w:rsidR="00F53FDC">
        <w:rPr>
          <w:b/>
          <w:i/>
          <w:noProof/>
          <w:highlight w:val="yellow"/>
        </w:rPr>
        <w:t>soit</w:t>
      </w:r>
      <w:r w:rsidR="002514D0" w:rsidRPr="00874917">
        <w:rPr>
          <w:b/>
          <w:i/>
          <w:noProof/>
          <w:highlight w:val="yellow"/>
        </w:rPr>
        <w:t xml:space="preserve"> à prix révisable</w:t>
      </w:r>
      <w:r w:rsidR="002514D0">
        <w:rPr>
          <w:b/>
          <w:i/>
          <w:noProof/>
          <w:highlight w:val="yellow"/>
        </w:rPr>
        <w:t>s</w:t>
      </w:r>
      <w:r w:rsidR="002514D0" w:rsidRPr="00874917">
        <w:rPr>
          <w:b/>
          <w:i/>
          <w:noProof/>
          <w:highlight w:val="yellow"/>
        </w:rPr>
        <w:t xml:space="preserve"> </w:t>
      </w:r>
      <w:r w:rsidR="002514D0">
        <w:rPr>
          <w:b/>
          <w:i/>
          <w:noProof/>
          <w:highlight w:val="yellow"/>
        </w:rPr>
        <w:t>conformément aux DPAO IS 17.8</w:t>
      </w:r>
      <w:r w:rsidR="002514D0" w:rsidRPr="00874917">
        <w:rPr>
          <w:b/>
          <w:i/>
          <w:noProof/>
          <w:highlight w:val="yellow"/>
        </w:rPr>
        <w:t xml:space="preserve"> ; elle doit être supprimée si le Marché est à prix fermes</w:t>
      </w:r>
      <w:r w:rsidRPr="00E41E3A">
        <w:rPr>
          <w:b/>
          <w:i/>
          <w:highlight w:val="yellow"/>
        </w:rPr>
        <w:t>]</w:t>
      </w:r>
    </w:p>
    <w:p w14:paraId="40E9D4C9" w14:textId="20969734" w:rsidR="00344E45" w:rsidRPr="00E831F1" w:rsidRDefault="0056333F" w:rsidP="00344E45">
      <w:r w:rsidRPr="00E41E3A">
        <w:t xml:space="preserve">Les prix dus à l’Entrepreneur, conformément au Marché, feront l’objet d’ajustements en cours d’exécution du Marché pour refléter les hausses et les baisses du coût de la main d’œuvre, des biens et </w:t>
      </w:r>
      <w:r w:rsidRPr="00A11DE7">
        <w:t xml:space="preserve">autres </w:t>
      </w:r>
      <w:r w:rsidR="00E831F1" w:rsidRPr="00A11DE7">
        <w:t>ressources et approvisionnements</w:t>
      </w:r>
      <w:r w:rsidRPr="00A11DE7">
        <w:t xml:space="preserve"> </w:t>
      </w:r>
      <w:r w:rsidRPr="00E41E3A">
        <w:t xml:space="preserve">liés à la </w:t>
      </w:r>
      <w:r w:rsidR="00287419" w:rsidRPr="00E41E3A">
        <w:t>c</w:t>
      </w:r>
      <w:r w:rsidRPr="00E41E3A">
        <w:t>onception, l</w:t>
      </w:r>
      <w:r w:rsidR="00287419" w:rsidRPr="00E41E3A">
        <w:t xml:space="preserve">a </w:t>
      </w:r>
      <w:r w:rsidR="009E748C">
        <w:t>construction</w:t>
      </w:r>
      <w:r w:rsidR="009E748C" w:rsidRPr="00E41E3A">
        <w:t xml:space="preserve"> </w:t>
      </w:r>
      <w:r w:rsidRPr="00E41E3A">
        <w:t>et l'</w:t>
      </w:r>
      <w:r w:rsidR="00287419" w:rsidRPr="00E41E3A">
        <w:t>e</w:t>
      </w:r>
      <w:r w:rsidRPr="00E41E3A">
        <w:t xml:space="preserve">xploitation des </w:t>
      </w:r>
      <w:r w:rsidR="00287419" w:rsidRPr="006A7178">
        <w:t>Ouvrages</w:t>
      </w:r>
      <w:r w:rsidRPr="00E831F1">
        <w:t>.</w:t>
      </w:r>
    </w:p>
    <w:p w14:paraId="659504A6" w14:textId="442E8826" w:rsidR="00344E45" w:rsidRPr="00E41E3A" w:rsidRDefault="00C322BB" w:rsidP="00344E45">
      <w:r w:rsidRPr="00E41E3A">
        <w:t>Dans la mesure où une compensation pleine et entière pour la hausse ou la baisse des Coûts n’est pas assurée</w:t>
      </w:r>
      <w:r w:rsidR="00542BB5" w:rsidRPr="00E41E3A">
        <w:t xml:space="preserve"> par les dispositions du présent Formulaire d'</w:t>
      </w:r>
      <w:r w:rsidR="001E0F87">
        <w:t>i</w:t>
      </w:r>
      <w:r w:rsidR="00542BB5" w:rsidRPr="00E41E3A">
        <w:t>ndexation des coûts</w:t>
      </w:r>
      <w:r w:rsidRPr="00E41E3A">
        <w:t>, le Montant Accepté du Marché sera réputé avoir inclus les sommes nécessaires pour faire face à toutes autres hausses et baisses des Coûts.</w:t>
      </w:r>
    </w:p>
    <w:p w14:paraId="20E04825" w14:textId="254FF5A7" w:rsidR="00344E45" w:rsidRPr="00E41E3A" w:rsidRDefault="00C322BB" w:rsidP="00344E45">
      <w:r w:rsidRPr="00E41E3A">
        <w:t>La révision à appliquer au montant autrement payable à l’Entrepreneur, comme valorisé conformément au Bordereau approprié et certifié sous la forme de Décomptes, doit être déterminé à partir des formules pour chacune des devises dans lesquelles le Montant du Marché est payable. Aucune révision ne doit être appliquée aux travaux valorisés sur la base des Coûts ou des prix courants.</w:t>
      </w:r>
    </w:p>
    <w:p w14:paraId="47F6A0FC" w14:textId="4829E70E" w:rsidR="00344E45" w:rsidRPr="00E41E3A" w:rsidRDefault="00542BB5" w:rsidP="00344E45">
      <w:r w:rsidRPr="00E41E3A">
        <w:t>Les indices de coût ou prix de référence mentionnés dans le</w:t>
      </w:r>
      <w:r w:rsidR="00BE350B" w:rsidRPr="00BE350B">
        <w:t xml:space="preserve"> Bordereau d'indexation des coûts</w:t>
      </w:r>
      <w:r w:rsidRPr="00E41E3A">
        <w:t xml:space="preserve"> doivent être utilisés</w:t>
      </w:r>
      <w:r w:rsidR="00344E45" w:rsidRPr="00E41E3A">
        <w:t>.</w:t>
      </w:r>
      <w:r w:rsidRPr="00E41E3A">
        <w:t xml:space="preserve"> Si leur origine est contestée, elle doit être déterminée par le </w:t>
      </w:r>
      <w:r w:rsidR="002045D3" w:rsidRPr="00E41E3A">
        <w:t>Représentant du Maître d'Ouvrage</w:t>
      </w:r>
      <w:r w:rsidRPr="00E41E3A">
        <w:t>. A cette fin, référence doit être faite aux valeurs des indices à des dates déterminées afin d’en clarifier l’origine ; bien que ces dates (et donc ces valeurs) puissent ne pas correspondre aux indices de coût de base</w:t>
      </w:r>
      <w:r w:rsidR="00344E45" w:rsidRPr="00E41E3A">
        <w:t>.</w:t>
      </w:r>
    </w:p>
    <w:p w14:paraId="5B8AC0AE" w14:textId="39F759D0" w:rsidR="00344E45" w:rsidRPr="00E41E3A" w:rsidRDefault="00542BB5" w:rsidP="00344E45">
      <w:r w:rsidRPr="00E41E3A">
        <w:t>Dans les cas où la "devise d’indice" n’est pas la devise de paiement applicable, chaque valeur d’indice sera convertie dans la devise de paiement applicable sur la base du cours de vente de cette même devise, établi par la banque centrale du Pays, à la date susmentionnée à laquelle l’indice doit être applicable</w:t>
      </w:r>
      <w:r w:rsidR="00344E45" w:rsidRPr="00E41E3A">
        <w:t>.</w:t>
      </w:r>
    </w:p>
    <w:p w14:paraId="55BC0E9E" w14:textId="680A2255" w:rsidR="00542BB5" w:rsidRPr="00E41E3A" w:rsidRDefault="00542BB5" w:rsidP="00542BB5">
      <w:r w:rsidRPr="00E41E3A">
        <w:t xml:space="preserve">Jusqu’à ce que la valeur actualisée de chaque indice de coût soit disponible, le </w:t>
      </w:r>
      <w:r w:rsidR="002045D3" w:rsidRPr="00E41E3A">
        <w:t>Représentant du Maître d'Ouvrage</w:t>
      </w:r>
      <w:r w:rsidRPr="00E41E3A">
        <w:t xml:space="preserve"> doit déterminer une valeur provisoire d’indice pour la délivrance des Décomptes Intermédiaires. Dès qu’une valeur actualisée d’indice de coût est disponible, la révision doit être recalculée en conséquence.</w:t>
      </w:r>
    </w:p>
    <w:p w14:paraId="2A89B105" w14:textId="0A91E858" w:rsidR="00542BB5" w:rsidRPr="00E41E3A" w:rsidRDefault="00542BB5" w:rsidP="00542BB5">
      <w:r w:rsidRPr="00E41E3A">
        <w:t xml:space="preserve">Si l’Entrepreneur manque à achever les Ouvrages dans le Délai d’Achèvement, </w:t>
      </w:r>
      <w:r w:rsidR="00BE350B">
        <w:t>l</w:t>
      </w:r>
      <w:r w:rsidR="00BE350B" w:rsidRPr="00BE350B">
        <w:t>'indexation des coûts</w:t>
      </w:r>
      <w:r w:rsidR="00BE350B" w:rsidRPr="00BE350B" w:rsidDel="00BE350B">
        <w:t xml:space="preserve"> </w:t>
      </w:r>
      <w:r w:rsidRPr="00E41E3A">
        <w:t>sera par la suite fait en utilisant soit (i) chaque indice ou prix applicable 49 jours avant l’expiration du Délai d’Achèvement des Ouvrages, ou (ii) l’indice ou le prix actualisé, selon ce qui est le plus favorable pour le Maître d'Ouvrage.</w:t>
      </w:r>
    </w:p>
    <w:p w14:paraId="60F893D0" w14:textId="684243C2" w:rsidR="00A1486A" w:rsidRPr="005146CA" w:rsidRDefault="00542BB5" w:rsidP="00542BB5">
      <w:r w:rsidRPr="00E41E3A">
        <w:t xml:space="preserve">Les </w:t>
      </w:r>
      <w:r w:rsidRPr="005146CA">
        <w:t xml:space="preserve">pondérations (coefficients) pour chacun des facteurs de coût mentionnés dans le(s) tableau(x) des données </w:t>
      </w:r>
      <w:r w:rsidR="00BE350B" w:rsidRPr="005146CA">
        <w:t>d'indexation des coûts</w:t>
      </w:r>
      <w:r w:rsidR="00BE350B" w:rsidRPr="005146CA" w:rsidDel="00BE350B">
        <w:t xml:space="preserve"> </w:t>
      </w:r>
      <w:r w:rsidRPr="005146CA">
        <w:t>ne doivent être ajustées que si elles ont été rendues déraisonnables, déséquilibrées ou inapplicables, à la suite de Changements.</w:t>
      </w:r>
    </w:p>
    <w:p w14:paraId="1EEF8920" w14:textId="68694907" w:rsidR="00EE1D39" w:rsidRPr="005146CA" w:rsidRDefault="00AF43EE" w:rsidP="00EE1D39">
      <w:pPr>
        <w:rPr>
          <w:i/>
        </w:rPr>
      </w:pPr>
      <w:r w:rsidRPr="005146CA">
        <w:rPr>
          <w:b/>
          <w:u w:val="single"/>
        </w:rPr>
        <w:t>Sections des Travaux</w:t>
      </w:r>
      <w:r w:rsidRPr="005146CA">
        <w:t xml:space="preserve"> : </w:t>
      </w:r>
      <w:r w:rsidRPr="005146CA">
        <w:rPr>
          <w:i/>
          <w:highlight w:val="yellow"/>
        </w:rPr>
        <w:t>[</w:t>
      </w:r>
      <w:r w:rsidR="00263319" w:rsidRPr="005146CA">
        <w:rPr>
          <w:i/>
          <w:noProof/>
          <w:highlight w:val="yellow"/>
        </w:rPr>
        <w:t>L’indication de sections différentes et de tableaux distincts sera nécessaire si des sections des travaux (ou du Détail quantitatif et estimatif) ont un contenu en monnaies étrangères et nationale notablement différent</w:t>
      </w:r>
      <w:r w:rsidRPr="005146CA">
        <w:rPr>
          <w:i/>
          <w:highlight w:val="yellow"/>
        </w:rPr>
        <w:t>.]</w:t>
      </w:r>
      <w:r w:rsidRPr="005146CA" w:rsidDel="00AF43EE">
        <w:rPr>
          <w:i/>
          <w:highlight w:val="yellow"/>
          <w:shd w:val="clear" w:color="auto" w:fill="FFFF00"/>
        </w:rPr>
        <w:t xml:space="preserve"> </w:t>
      </w:r>
    </w:p>
    <w:p w14:paraId="3F58ED88" w14:textId="2EAFBFAF" w:rsidR="00344E45" w:rsidRPr="005146CA" w:rsidRDefault="00EE1D39" w:rsidP="00344E45">
      <w:pPr>
        <w:rPr>
          <w:b/>
          <w:u w:val="single"/>
        </w:rPr>
      </w:pPr>
      <w:r w:rsidRPr="005146CA">
        <w:rPr>
          <w:b/>
          <w:u w:val="single"/>
        </w:rPr>
        <w:t>Bordereau de Prix</w:t>
      </w:r>
      <w:r w:rsidR="00344E45" w:rsidRPr="005146CA">
        <w:rPr>
          <w:b/>
          <w:u w:val="single"/>
        </w:rPr>
        <w:t xml:space="preserve"> </w:t>
      </w:r>
      <w:r w:rsidR="00344E45" w:rsidRPr="005146CA">
        <w:rPr>
          <w:b/>
          <w:i/>
          <w:highlight w:val="yellow"/>
          <w:u w:val="single"/>
        </w:rPr>
        <w:t>[X]</w:t>
      </w:r>
      <w:r w:rsidR="00AF43EE" w:rsidRPr="005146CA">
        <w:rPr>
          <w:b/>
          <w:i/>
          <w:u w:val="single"/>
        </w:rPr>
        <w:t xml:space="preserve"> </w:t>
      </w:r>
      <w:r w:rsidR="00AF43EE" w:rsidRPr="005146CA">
        <w:rPr>
          <w:i/>
          <w:highlight w:val="yellow"/>
        </w:rPr>
        <w:t>[</w:t>
      </w:r>
      <w:r w:rsidR="00263319" w:rsidRPr="005146CA">
        <w:rPr>
          <w:i/>
          <w:noProof/>
          <w:highlight w:val="yellow"/>
        </w:rPr>
        <w:t xml:space="preserve">Le Maître d'Ouvrage doit spécifier ci-dessous le(s) Bordereau(x) de Prix qui feront l'objet </w:t>
      </w:r>
      <w:r w:rsidR="00BE350B" w:rsidRPr="005146CA">
        <w:rPr>
          <w:i/>
          <w:noProof/>
          <w:highlight w:val="yellow"/>
        </w:rPr>
        <w:t xml:space="preserve">d'indexation des coûts </w:t>
      </w:r>
      <w:r w:rsidR="00263319" w:rsidRPr="005146CA">
        <w:rPr>
          <w:i/>
          <w:noProof/>
          <w:highlight w:val="yellow"/>
        </w:rPr>
        <w:t xml:space="preserve">et, lorsque </w:t>
      </w:r>
      <w:r w:rsidR="00BE350B" w:rsidRPr="005146CA">
        <w:rPr>
          <w:i/>
          <w:noProof/>
          <w:highlight w:val="yellow"/>
        </w:rPr>
        <w:t>l'indexation des coûts</w:t>
      </w:r>
      <w:r w:rsidR="00263319" w:rsidRPr="005146CA">
        <w:rPr>
          <w:i/>
          <w:noProof/>
          <w:highlight w:val="yellow"/>
        </w:rPr>
        <w:t xml:space="preserve"> est applicable, insérer les données pertinentes pour le(s) Bordereau(x) de Prix concerné(s). Le soumissionnaire remplira ensu</w:t>
      </w:r>
      <w:r w:rsidR="00BE350B" w:rsidRPr="005146CA">
        <w:rPr>
          <w:i/>
          <w:noProof/>
          <w:highlight w:val="yellow"/>
        </w:rPr>
        <w:t>ite le(s) tableau(x) des données d'indexation des coûts</w:t>
      </w:r>
      <w:r w:rsidR="00263319" w:rsidRPr="005146CA">
        <w:rPr>
          <w:i/>
          <w:noProof/>
          <w:highlight w:val="yellow"/>
        </w:rPr>
        <w:t>.</w:t>
      </w:r>
      <w:r w:rsidR="00AF43EE" w:rsidRPr="005146CA">
        <w:rPr>
          <w:i/>
          <w:highlight w:val="yellow"/>
        </w:rPr>
        <w:t>]</w:t>
      </w:r>
    </w:p>
    <w:p w14:paraId="519D549F" w14:textId="32D56A69" w:rsidR="00344E45" w:rsidRPr="00E41E3A" w:rsidRDefault="00344E45" w:rsidP="00344E45">
      <w:r w:rsidRPr="005146CA">
        <w:rPr>
          <w:i/>
          <w:highlight w:val="yellow"/>
        </w:rPr>
        <w:t>[</w:t>
      </w:r>
      <w:r w:rsidR="00513E36" w:rsidRPr="005146CA">
        <w:rPr>
          <w:i/>
          <w:highlight w:val="yellow"/>
        </w:rPr>
        <w:t xml:space="preserve">Le Maître d'Ouvrage doit choisir l'une des deux options </w:t>
      </w:r>
      <w:r w:rsidR="00513E36" w:rsidRPr="00E41E3A">
        <w:rPr>
          <w:i/>
          <w:highlight w:val="yellow"/>
        </w:rPr>
        <w:t xml:space="preserve">présentées ci-dessous pour chaque Bordereau de Pris numérotés de 1 à </w:t>
      </w:r>
      <w:r w:rsidRPr="006A7178">
        <w:rPr>
          <w:i/>
          <w:highlight w:val="yellow"/>
        </w:rPr>
        <w:t>5]</w:t>
      </w:r>
    </w:p>
    <w:p w14:paraId="1BC425EA" w14:textId="08C1EE79" w:rsidR="00344E45" w:rsidRPr="00E41E3A" w:rsidRDefault="00513E36" w:rsidP="00344E45">
      <w:r w:rsidRPr="00E41E3A">
        <w:t>Aucun ajustement de prix ne s'applique pour ce Bordereau de Prix.</w:t>
      </w:r>
    </w:p>
    <w:p w14:paraId="4C7BA9D8" w14:textId="712C01C0" w:rsidR="00344E45" w:rsidRPr="00E41E3A" w:rsidRDefault="00344E45" w:rsidP="00344E45">
      <w:r w:rsidRPr="00E41E3A">
        <w:t>O</w:t>
      </w:r>
      <w:r w:rsidR="00513E36" w:rsidRPr="00E41E3A">
        <w:t>U</w:t>
      </w:r>
    </w:p>
    <w:p w14:paraId="21B285DD" w14:textId="27597345" w:rsidR="00344E45" w:rsidRPr="00E41E3A" w:rsidRDefault="0066623D" w:rsidP="00344E45">
      <w:r w:rsidRPr="009D2AB7">
        <w:rPr>
          <w:noProof/>
        </w:rPr>
        <w:t>Les données de révision de prix applicables pour ce Bordereau de Prix sont les suivantes </w:t>
      </w:r>
      <w:r w:rsidR="00344E45" w:rsidRPr="00E41E3A">
        <w:t>:</w:t>
      </w:r>
    </w:p>
    <w:p w14:paraId="50F9A2E4" w14:textId="139AAB2A" w:rsidR="004B1AB6" w:rsidRPr="00E41E3A" w:rsidRDefault="004B1AB6" w:rsidP="005F7FE3">
      <w:pPr>
        <w:keepNext/>
        <w:keepLines/>
      </w:pPr>
      <m:oMathPara>
        <m:oMath>
          <m:r>
            <m:rPr>
              <m:sty m:val="p"/>
            </m:rPr>
            <w:rPr>
              <w:rFonts w:ascii="Cambria Math" w:hAnsi="Cambria Math" w:cs="Arial"/>
              <w:szCs w:val="24"/>
            </w:rPr>
            <m:t>Pn=a+b</m:t>
          </m:r>
          <m:f>
            <m:fPr>
              <m:ctrlPr>
                <w:rPr>
                  <w:rFonts w:ascii="Cambria Math" w:hAnsi="Cambria Math" w:cs="Arial"/>
                  <w:szCs w:val="24"/>
                </w:rPr>
              </m:ctrlPr>
            </m:fPr>
            <m:num>
              <m:r>
                <m:rPr>
                  <m:sty m:val="p"/>
                </m:rPr>
                <w:rPr>
                  <w:rFonts w:ascii="Cambria Math" w:hAnsi="Cambria Math" w:cs="Arial"/>
                  <w:szCs w:val="24"/>
                </w:rPr>
                <m:t>Ln</m:t>
              </m:r>
            </m:num>
            <m:den>
              <m:r>
                <m:rPr>
                  <m:sty m:val="p"/>
                </m:rPr>
                <w:rPr>
                  <w:rFonts w:ascii="Cambria Math" w:hAnsi="Cambria Math" w:cs="Arial"/>
                  <w:szCs w:val="24"/>
                </w:rPr>
                <m:t>Lo</m:t>
              </m:r>
            </m:den>
          </m:f>
          <m:r>
            <m:rPr>
              <m:sty m:val="p"/>
            </m:rPr>
            <w:rPr>
              <w:rFonts w:ascii="Cambria Math" w:hAnsi="Cambria Math" w:cs="Arial"/>
              <w:szCs w:val="24"/>
            </w:rPr>
            <m:t>+c</m:t>
          </m:r>
          <m:f>
            <m:fPr>
              <m:ctrlPr>
                <w:rPr>
                  <w:rFonts w:ascii="Cambria Math" w:hAnsi="Cambria Math" w:cs="Arial"/>
                  <w:szCs w:val="24"/>
                </w:rPr>
              </m:ctrlPr>
            </m:fPr>
            <m:num>
              <m:r>
                <m:rPr>
                  <m:sty m:val="p"/>
                </m:rPr>
                <w:rPr>
                  <w:rFonts w:ascii="Cambria Math" w:hAnsi="Cambria Math" w:cs="Arial"/>
                  <w:szCs w:val="24"/>
                </w:rPr>
                <m:t>En</m:t>
              </m:r>
            </m:num>
            <m:den>
              <m:r>
                <m:rPr>
                  <m:sty m:val="p"/>
                </m:rPr>
                <w:rPr>
                  <w:rFonts w:ascii="Cambria Math" w:hAnsi="Cambria Math" w:cs="Arial"/>
                  <w:szCs w:val="24"/>
                </w:rPr>
                <m:t>Eo</m:t>
              </m:r>
            </m:den>
          </m:f>
          <m:r>
            <m:rPr>
              <m:sty m:val="p"/>
            </m:rPr>
            <w:rPr>
              <w:rFonts w:ascii="Cambria Math" w:hAnsi="Cambria Math" w:cs="Arial"/>
              <w:szCs w:val="24"/>
            </w:rPr>
            <m:t>+d</m:t>
          </m:r>
          <m:f>
            <m:fPr>
              <m:ctrlPr>
                <w:rPr>
                  <w:rFonts w:ascii="Cambria Math" w:hAnsi="Cambria Math" w:cs="Arial"/>
                  <w:szCs w:val="24"/>
                </w:rPr>
              </m:ctrlPr>
            </m:fPr>
            <m:num>
              <m:r>
                <m:rPr>
                  <m:sty m:val="p"/>
                </m:rPr>
                <w:rPr>
                  <w:rFonts w:ascii="Cambria Math" w:hAnsi="Cambria Math" w:cs="Arial"/>
                  <w:szCs w:val="24"/>
                </w:rPr>
                <m:t>Mn</m:t>
              </m:r>
            </m:num>
            <m:den>
              <m:r>
                <m:rPr>
                  <m:sty m:val="p"/>
                </m:rPr>
                <w:rPr>
                  <w:rFonts w:ascii="Cambria Math" w:hAnsi="Cambria Math" w:cs="Arial"/>
                  <w:szCs w:val="24"/>
                </w:rPr>
                <m:t>Mo</m:t>
              </m:r>
            </m:den>
          </m:f>
          <m:r>
            <m:rPr>
              <m:sty m:val="p"/>
            </m:rPr>
            <w:rPr>
              <w:rFonts w:ascii="Cambria Math" w:hAnsi="Cambria Math" w:cs="Arial"/>
              <w:szCs w:val="24"/>
            </w:rPr>
            <m:t>+…</m:t>
          </m:r>
        </m:oMath>
      </m:oMathPara>
    </w:p>
    <w:p w14:paraId="57ACBEE0" w14:textId="652AFDA2" w:rsidR="00344E45" w:rsidRPr="006A7178" w:rsidRDefault="00344E45" w:rsidP="006A7178">
      <w:pPr>
        <w:keepNext/>
        <w:keepLines/>
        <w:jc w:val="center"/>
        <w:rPr>
          <w:i/>
        </w:rPr>
      </w:pPr>
      <w:r w:rsidRPr="006A7178">
        <w:rPr>
          <w:i/>
          <w:highlight w:val="yellow"/>
        </w:rPr>
        <w:t>[</w:t>
      </w:r>
      <w:r w:rsidR="00513E36" w:rsidRPr="00E41E3A">
        <w:rPr>
          <w:i/>
          <w:highlight w:val="yellow"/>
        </w:rPr>
        <w:t>A compléter et modifier par le Maître d'Ouvrage</w:t>
      </w:r>
      <w:r w:rsidR="00D40E4B" w:rsidRPr="00E41E3A">
        <w:rPr>
          <w:i/>
          <w:highlight w:val="yellow"/>
        </w:rPr>
        <w:t xml:space="preserve"> le cas échéant</w:t>
      </w:r>
      <w:r w:rsidRPr="006A7178">
        <w:rPr>
          <w:i/>
          <w:highlight w:val="yellow"/>
        </w:rPr>
        <w:t>]</w:t>
      </w:r>
    </w:p>
    <w:p w14:paraId="535DBEB9" w14:textId="093D3A47" w:rsidR="0069096A" w:rsidRPr="00E41E3A" w:rsidRDefault="00513E36" w:rsidP="00B60F28">
      <w:r w:rsidRPr="00E41E3A">
        <w:t>Où </w:t>
      </w:r>
      <w:r w:rsidR="00344E45" w:rsidRPr="00E41E3A">
        <w:t>:</w:t>
      </w:r>
    </w:p>
    <w:p w14:paraId="6FE46E5E" w14:textId="2DA7D79D" w:rsidR="00513E36" w:rsidRPr="00E41E3A" w:rsidRDefault="00513E36" w:rsidP="00513E36">
      <w:r w:rsidRPr="00E41E3A">
        <w:t>"</w:t>
      </w:r>
      <w:r w:rsidRPr="00E41E3A">
        <w:rPr>
          <w:b/>
        </w:rPr>
        <w:t>Pn</w:t>
      </w:r>
      <w:r w:rsidRPr="00E41E3A">
        <w:t xml:space="preserve">" est le coefficient de révision à appliquer à la valeur au Marché des travaux effectués pendant la période "n", estimée dans la devise concernée, cette période étant </w:t>
      </w:r>
      <w:r w:rsidR="007F7C8D" w:rsidRPr="006A7178">
        <w:rPr>
          <w:i/>
          <w:highlight w:val="yellow"/>
        </w:rPr>
        <w:t>[Insérer la période, généralement d’un (1) mois]</w:t>
      </w:r>
      <w:r w:rsidR="007F7C8D">
        <w:rPr>
          <w:i/>
        </w:rPr>
        <w:t xml:space="preserve"> </w:t>
      </w:r>
      <w:r w:rsidRPr="00E41E3A">
        <w:t>;</w:t>
      </w:r>
    </w:p>
    <w:p w14:paraId="296AEE4E" w14:textId="77777777" w:rsidR="00513E36" w:rsidRPr="00E41E3A" w:rsidRDefault="00513E36" w:rsidP="00513E36">
      <w:r w:rsidRPr="00E41E3A">
        <w:t>"</w:t>
      </w:r>
      <w:r w:rsidRPr="00E41E3A">
        <w:rPr>
          <w:b/>
        </w:rPr>
        <w:t>a</w:t>
      </w:r>
      <w:r w:rsidRPr="00E41E3A">
        <w:t>" est un coefficient fixe, mentionné dans le tableau applicable des données de révision, représentant la part non révisable des paiements contractuels ;</w:t>
      </w:r>
    </w:p>
    <w:p w14:paraId="0644FE61" w14:textId="1B0768B2" w:rsidR="00513E36" w:rsidRPr="00E41E3A" w:rsidRDefault="00513E36" w:rsidP="00513E36">
      <w:r w:rsidRPr="00E41E3A">
        <w:t>"</w:t>
      </w:r>
      <w:r w:rsidRPr="00E41E3A">
        <w:rPr>
          <w:b/>
        </w:rPr>
        <w:t>b</w:t>
      </w:r>
      <w:r w:rsidRPr="00E41E3A">
        <w:t>", "</w:t>
      </w:r>
      <w:r w:rsidRPr="00E41E3A">
        <w:rPr>
          <w:b/>
        </w:rPr>
        <w:t>c</w:t>
      </w:r>
      <w:r w:rsidRPr="00E41E3A">
        <w:t>", "</w:t>
      </w:r>
      <w:r w:rsidRPr="00E41E3A">
        <w:rPr>
          <w:b/>
        </w:rPr>
        <w:t>d</w:t>
      </w:r>
      <w:r w:rsidRPr="00E41E3A">
        <w:t xml:space="preserve">", etc. sont des coefficients représentant la proportion estimée de chaque élément de coût relatif à l’exécution des </w:t>
      </w:r>
      <w:r w:rsidR="00E831F1" w:rsidRPr="006A7178">
        <w:t>t</w:t>
      </w:r>
      <w:r w:rsidR="00287419" w:rsidRPr="006A7178">
        <w:t>ravaux</w:t>
      </w:r>
      <w:r w:rsidRPr="00187529">
        <w:t xml:space="preserve">, </w:t>
      </w:r>
      <w:r w:rsidRPr="00E41E3A">
        <w:t xml:space="preserve">tels que mentionnés dans le tableau applicable des données </w:t>
      </w:r>
      <w:r w:rsidR="00BE350B" w:rsidRPr="00BE350B">
        <w:t>d'indexation des coûts</w:t>
      </w:r>
      <w:r w:rsidR="00BE350B">
        <w:t xml:space="preserve"> </w:t>
      </w:r>
      <w:r w:rsidRPr="00E41E3A">
        <w:t>; les éléments de coût listés peuvent correspondre à des ressources telles que la main d’œuvre, les équipements et les matériaux ;</w:t>
      </w:r>
    </w:p>
    <w:p w14:paraId="1FDF9320" w14:textId="77777777" w:rsidR="00513E36" w:rsidRPr="00E41E3A" w:rsidRDefault="00513E36" w:rsidP="00513E36">
      <w:r w:rsidRPr="00E41E3A">
        <w:t>"</w:t>
      </w:r>
      <w:r w:rsidRPr="00E41E3A">
        <w:rPr>
          <w:b/>
        </w:rPr>
        <w:t>Ln</w:t>
      </w:r>
      <w:r w:rsidRPr="00E41E3A">
        <w:t>", "</w:t>
      </w:r>
      <w:r w:rsidRPr="00E41E3A">
        <w:rPr>
          <w:b/>
        </w:rPr>
        <w:t>En</w:t>
      </w:r>
      <w:r w:rsidRPr="00E41E3A">
        <w:t>", "</w:t>
      </w:r>
      <w:r w:rsidRPr="00E41E3A">
        <w:rPr>
          <w:b/>
        </w:rPr>
        <w:t>Mn</w:t>
      </w:r>
      <w:r w:rsidRPr="00E41E3A">
        <w:t>", etc. sont les indices de coût actualisés ou prix de référence pour la période "n", exprimés dans la devise de paiement concernée, dont chacun d’eux est applicable à l’élément de coût auquel il se rapporte dans le tableau à la date de 49 jours avant le dernier jour de la période à laquelle se réfère le Décompte en question ; et</w:t>
      </w:r>
    </w:p>
    <w:p w14:paraId="2E3BDDDD" w14:textId="3294EC21" w:rsidR="00513E36" w:rsidRDefault="00513E36" w:rsidP="00513E36">
      <w:r w:rsidRPr="00E41E3A">
        <w:t>"</w:t>
      </w:r>
      <w:r w:rsidRPr="00E41E3A">
        <w:rPr>
          <w:b/>
        </w:rPr>
        <w:t>Lo</w:t>
      </w:r>
      <w:r w:rsidRPr="00E41E3A">
        <w:t>", "</w:t>
      </w:r>
      <w:r w:rsidRPr="00E41E3A">
        <w:rPr>
          <w:b/>
        </w:rPr>
        <w:t>Eo</w:t>
      </w:r>
      <w:r w:rsidRPr="00E41E3A">
        <w:t>", "</w:t>
      </w:r>
      <w:r w:rsidRPr="00E41E3A">
        <w:rPr>
          <w:b/>
        </w:rPr>
        <w:t>Mo</w:t>
      </w:r>
      <w:r w:rsidRPr="00E41E3A">
        <w:t xml:space="preserve">", etc. sont les indices de coût de base ou prix de référence, exprimés dans la devise de paiement concernée, dont chacun d’eux est applicable à l’élément de coût auquel il se rapporte dans le tableau à la Date de Référence. </w:t>
      </w:r>
    </w:p>
    <w:p w14:paraId="16336B35" w14:textId="03697312" w:rsidR="007F7C8D" w:rsidRDefault="00455D00" w:rsidP="00513E36">
      <w:r w:rsidRPr="00C367C2">
        <w:rPr>
          <w:noProof/>
        </w:rPr>
        <w:t xml:space="preserve">La révision des prix sera appliquée conformément à l’Art. 13.8 du CCAG. </w:t>
      </w:r>
      <w:r w:rsidRPr="00BE0FEC">
        <w:rPr>
          <w:noProof/>
        </w:rPr>
        <w:t>Une for</w:t>
      </w:r>
      <w:r w:rsidRPr="00C367C2">
        <w:rPr>
          <w:noProof/>
        </w:rPr>
        <w:t xml:space="preserve">mule sera appliquée pour chaque monnaie de paiement indiquée </w:t>
      </w:r>
      <w:r w:rsidRPr="00BE0FEC">
        <w:rPr>
          <w:noProof/>
        </w:rPr>
        <w:t>à l’</w:t>
      </w:r>
      <w:r w:rsidRPr="00C367C2">
        <w:rPr>
          <w:noProof/>
        </w:rPr>
        <w:t>Annexe 2 à la Lettre de soumission </w:t>
      </w:r>
      <w:r w:rsidR="007813D4" w:rsidRPr="007813D4">
        <w:rPr>
          <w:noProof/>
        </w:rPr>
        <w:t>– Offre Financière</w:t>
      </w:r>
      <w:r w:rsidR="007813D4">
        <w:rPr>
          <w:noProof/>
        </w:rPr>
        <w:t xml:space="preserve"> </w:t>
      </w:r>
      <w:r w:rsidR="007813D4" w:rsidRPr="007813D4">
        <w:rPr>
          <w:noProof/>
        </w:rPr>
        <w:t xml:space="preserve">– </w:t>
      </w:r>
      <w:r w:rsidRPr="00C367C2">
        <w:rPr>
          <w:noProof/>
        </w:rPr>
        <w:t>Bordereau des Devises de Paiement.</w:t>
      </w:r>
      <w:r w:rsidRPr="00C367C2" w:rsidDel="001326DE">
        <w:rPr>
          <w:noProof/>
        </w:rPr>
        <w:t xml:space="preserve"> </w:t>
      </w:r>
      <w:r w:rsidRPr="00BE0FEC">
        <w:rPr>
          <w:noProof/>
        </w:rPr>
        <w:t>Les paramètres à inclure dans chacune des formules seront déduits des valeurs</w:t>
      </w:r>
      <w:r w:rsidRPr="00C367C2">
        <w:rPr>
          <w:noProof/>
        </w:rPr>
        <w:t xml:space="preserve"> inscrites dans les tableaux ci-dessous</w:t>
      </w:r>
      <w:r w:rsidRPr="00BE0FEC">
        <w:rPr>
          <w:noProof/>
        </w:rPr>
        <w:t xml:space="preserve"> relatives à chaque monnaie</w:t>
      </w:r>
      <w:r w:rsidR="007F7C8D">
        <w:t>.</w:t>
      </w:r>
    </w:p>
    <w:p w14:paraId="3962A94A" w14:textId="77777777" w:rsidR="00121D17" w:rsidRPr="009D2AB7" w:rsidRDefault="00121D17" w:rsidP="00121D17">
      <w:pPr>
        <w:pStyle w:val="Sec4head2"/>
        <w:rPr>
          <w:rFonts w:ascii="Arial" w:hAnsi="Arial" w:cs="Arial"/>
          <w:sz w:val="20"/>
        </w:rPr>
      </w:pPr>
      <w:bookmarkStart w:id="97" w:name="_Toc81326307"/>
      <w:bookmarkStart w:id="98" w:name="_Toc333564280"/>
      <w:bookmarkStart w:id="99" w:name="_Toc13561903"/>
      <w:bookmarkStart w:id="100" w:name="_Toc135318658"/>
      <w:r w:rsidRPr="009D2AB7">
        <w:rPr>
          <w:rFonts w:ascii="Arial" w:hAnsi="Arial" w:cs="Arial"/>
          <w:sz w:val="20"/>
        </w:rPr>
        <w:t>Tableau A : Monnaie nationale</w:t>
      </w:r>
      <w:bookmarkEnd w:id="97"/>
    </w:p>
    <w:tbl>
      <w:tblPr>
        <w:tblW w:w="5000" w:type="pct"/>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ook w:val="04A0" w:firstRow="1" w:lastRow="0" w:firstColumn="1" w:lastColumn="0" w:noHBand="0" w:noVBand="1"/>
      </w:tblPr>
      <w:tblGrid>
        <w:gridCol w:w="1469"/>
        <w:gridCol w:w="1288"/>
        <w:gridCol w:w="1135"/>
        <w:gridCol w:w="1188"/>
        <w:gridCol w:w="1050"/>
        <w:gridCol w:w="1220"/>
        <w:gridCol w:w="1690"/>
      </w:tblGrid>
      <w:tr w:rsidR="00121D17" w:rsidRPr="00521402" w14:paraId="191E6512" w14:textId="77777777" w:rsidTr="00FE591C">
        <w:trPr>
          <w:trHeight w:val="1617"/>
        </w:trPr>
        <w:tc>
          <w:tcPr>
            <w:tcW w:w="812" w:type="pct"/>
            <w:tcBorders>
              <w:top w:val="single" w:sz="12" w:space="0" w:color="auto"/>
              <w:left w:val="single" w:sz="12" w:space="0" w:color="auto"/>
              <w:bottom w:val="single" w:sz="12" w:space="0" w:color="auto"/>
              <w:right w:val="single" w:sz="6" w:space="0" w:color="auto"/>
            </w:tcBorders>
            <w:hideMark/>
          </w:tcPr>
          <w:p w14:paraId="19055AAB" w14:textId="77777777" w:rsidR="00121D17" w:rsidRDefault="00121D17" w:rsidP="00FE591C">
            <w:pPr>
              <w:jc w:val="center"/>
              <w:rPr>
                <w:b/>
                <w:noProof/>
                <w:sz w:val="18"/>
                <w:szCs w:val="18"/>
              </w:rPr>
            </w:pPr>
            <w:r w:rsidRPr="00874917">
              <w:rPr>
                <w:b/>
                <w:noProof/>
                <w:sz w:val="18"/>
                <w:szCs w:val="18"/>
              </w:rPr>
              <w:t>Facteur et description</w:t>
            </w:r>
            <w:r>
              <w:rPr>
                <w:b/>
                <w:noProof/>
                <w:sz w:val="18"/>
                <w:szCs w:val="18"/>
              </w:rPr>
              <w:t xml:space="preserve">* </w:t>
            </w:r>
          </w:p>
          <w:p w14:paraId="7D742357" w14:textId="77777777" w:rsidR="00121D17" w:rsidRDefault="00121D17" w:rsidP="00FE591C">
            <w:pPr>
              <w:jc w:val="center"/>
              <w:rPr>
                <w:b/>
                <w:noProof/>
                <w:sz w:val="18"/>
                <w:szCs w:val="18"/>
              </w:rPr>
            </w:pPr>
            <w:r>
              <w:rPr>
                <w:b/>
                <w:noProof/>
                <w:sz w:val="18"/>
                <w:szCs w:val="18"/>
              </w:rPr>
              <w:t>(0)</w:t>
            </w:r>
          </w:p>
          <w:p w14:paraId="6B7CBCE9" w14:textId="77777777" w:rsidR="00121D17" w:rsidRPr="00521402" w:rsidRDefault="00121D17" w:rsidP="00FE591C">
            <w:pPr>
              <w:jc w:val="center"/>
              <w:rPr>
                <w:rFonts w:cs="Arial"/>
                <w:b/>
                <w:bCs/>
              </w:rPr>
            </w:pPr>
          </w:p>
        </w:tc>
        <w:tc>
          <w:tcPr>
            <w:tcW w:w="712" w:type="pct"/>
            <w:tcBorders>
              <w:top w:val="single" w:sz="12" w:space="0" w:color="auto"/>
              <w:left w:val="single" w:sz="6" w:space="0" w:color="auto"/>
              <w:bottom w:val="single" w:sz="12" w:space="0" w:color="auto"/>
              <w:right w:val="single" w:sz="6" w:space="0" w:color="auto"/>
            </w:tcBorders>
            <w:vAlign w:val="center"/>
          </w:tcPr>
          <w:p w14:paraId="2B681DAC" w14:textId="77777777" w:rsidR="00121D17" w:rsidRDefault="00121D17" w:rsidP="00FE591C">
            <w:pPr>
              <w:jc w:val="center"/>
              <w:rPr>
                <w:rFonts w:cs="Arial"/>
                <w:b/>
                <w:noProof/>
                <w:sz w:val="18"/>
                <w:szCs w:val="18"/>
              </w:rPr>
            </w:pPr>
            <w:r w:rsidRPr="0053666A">
              <w:rPr>
                <w:rFonts w:cs="Arial"/>
                <w:b/>
                <w:noProof/>
                <w:sz w:val="18"/>
                <w:szCs w:val="18"/>
              </w:rPr>
              <w:t>Fourchettes autorisées pour les valeurs des coefficients</w:t>
            </w:r>
            <w:r>
              <w:rPr>
                <w:rFonts w:cs="Arial"/>
                <w:b/>
                <w:noProof/>
                <w:sz w:val="18"/>
                <w:szCs w:val="18"/>
              </w:rPr>
              <w:t>*</w:t>
            </w:r>
          </w:p>
          <w:p w14:paraId="54472008" w14:textId="77777777" w:rsidR="00121D17" w:rsidRPr="00521402" w:rsidRDefault="00121D17" w:rsidP="00FE591C">
            <w:pPr>
              <w:jc w:val="center"/>
              <w:rPr>
                <w:rFonts w:cs="Arial"/>
                <w:b/>
                <w:bCs/>
                <w:sz w:val="18"/>
              </w:rPr>
            </w:pPr>
            <w:r w:rsidRPr="00874917" w:rsidDel="007647A8">
              <w:rPr>
                <w:b/>
                <w:noProof/>
                <w:sz w:val="18"/>
                <w:szCs w:val="18"/>
              </w:rPr>
              <w:t xml:space="preserve"> </w:t>
            </w:r>
            <w:r>
              <w:rPr>
                <w:b/>
                <w:noProof/>
                <w:sz w:val="18"/>
                <w:szCs w:val="18"/>
              </w:rPr>
              <w:t>(1)</w:t>
            </w:r>
          </w:p>
        </w:tc>
        <w:tc>
          <w:tcPr>
            <w:tcW w:w="628" w:type="pct"/>
            <w:tcBorders>
              <w:top w:val="single" w:sz="12" w:space="0" w:color="auto"/>
              <w:left w:val="single" w:sz="6" w:space="0" w:color="auto"/>
              <w:bottom w:val="single" w:sz="12" w:space="0" w:color="auto"/>
              <w:right w:val="single" w:sz="6" w:space="0" w:color="auto"/>
            </w:tcBorders>
          </w:tcPr>
          <w:p w14:paraId="47A4B6DC" w14:textId="77777777" w:rsidR="00121D17" w:rsidRDefault="00121D17" w:rsidP="00FE591C">
            <w:pPr>
              <w:jc w:val="center"/>
              <w:rPr>
                <w:rFonts w:cs="Arial"/>
                <w:b/>
                <w:bCs/>
                <w:sz w:val="18"/>
              </w:rPr>
            </w:pPr>
            <w:r>
              <w:rPr>
                <w:rFonts w:cs="Arial"/>
                <w:b/>
                <w:bCs/>
                <w:sz w:val="18"/>
              </w:rPr>
              <w:t>Code de l’indice*</w:t>
            </w:r>
          </w:p>
          <w:p w14:paraId="1507FB9A" w14:textId="77777777" w:rsidR="00121D17" w:rsidRPr="00521402" w:rsidRDefault="00121D17" w:rsidP="00FE591C">
            <w:pPr>
              <w:jc w:val="center"/>
              <w:rPr>
                <w:rFonts w:cs="Arial"/>
                <w:b/>
                <w:bCs/>
                <w:sz w:val="18"/>
              </w:rPr>
            </w:pPr>
            <w:r>
              <w:rPr>
                <w:rFonts w:cs="Arial"/>
                <w:b/>
                <w:bCs/>
                <w:sz w:val="18"/>
              </w:rPr>
              <w:t>(2)</w:t>
            </w:r>
          </w:p>
        </w:tc>
        <w:tc>
          <w:tcPr>
            <w:tcW w:w="657" w:type="pct"/>
            <w:tcBorders>
              <w:top w:val="single" w:sz="12" w:space="0" w:color="auto"/>
              <w:left w:val="single" w:sz="6" w:space="0" w:color="auto"/>
              <w:bottom w:val="single" w:sz="12" w:space="0" w:color="auto"/>
              <w:right w:val="single" w:sz="6" w:space="0" w:color="auto"/>
            </w:tcBorders>
            <w:hideMark/>
          </w:tcPr>
          <w:p w14:paraId="6E4C0913" w14:textId="77777777" w:rsidR="00121D17" w:rsidRDefault="00121D17" w:rsidP="00FE591C">
            <w:pPr>
              <w:jc w:val="center"/>
              <w:rPr>
                <w:rFonts w:cs="Arial"/>
                <w:b/>
                <w:bCs/>
                <w:sz w:val="18"/>
              </w:rPr>
            </w:pPr>
            <w:r w:rsidRPr="009D2AB7">
              <w:rPr>
                <w:rFonts w:cs="Arial"/>
                <w:b/>
                <w:bCs/>
                <w:sz w:val="18"/>
              </w:rPr>
              <w:t>Pu</w:t>
            </w:r>
            <w:r w:rsidRPr="00521402">
              <w:rPr>
                <w:rFonts w:cs="Arial"/>
                <w:b/>
                <w:bCs/>
                <w:sz w:val="18"/>
              </w:rPr>
              <w:t>blication d’origine de l’indice</w:t>
            </w:r>
            <w:r>
              <w:rPr>
                <w:rFonts w:cs="Arial"/>
                <w:b/>
                <w:bCs/>
                <w:sz w:val="18"/>
              </w:rPr>
              <w:t>*</w:t>
            </w:r>
          </w:p>
          <w:p w14:paraId="76051EB3" w14:textId="77777777" w:rsidR="00121D17" w:rsidRPr="009D2AB7" w:rsidRDefault="00121D17" w:rsidP="00FE591C">
            <w:pPr>
              <w:jc w:val="center"/>
              <w:rPr>
                <w:rFonts w:cs="Arial"/>
                <w:b/>
                <w:bCs/>
                <w:sz w:val="18"/>
              </w:rPr>
            </w:pPr>
            <w:r>
              <w:rPr>
                <w:rFonts w:cs="Arial"/>
                <w:b/>
                <w:bCs/>
                <w:sz w:val="18"/>
              </w:rPr>
              <w:t>(3)</w:t>
            </w:r>
          </w:p>
        </w:tc>
        <w:tc>
          <w:tcPr>
            <w:tcW w:w="581" w:type="pct"/>
            <w:tcBorders>
              <w:top w:val="single" w:sz="12" w:space="0" w:color="auto"/>
              <w:left w:val="single" w:sz="6" w:space="0" w:color="auto"/>
              <w:bottom w:val="single" w:sz="12" w:space="0" w:color="auto"/>
              <w:right w:val="single" w:sz="6" w:space="0" w:color="auto"/>
            </w:tcBorders>
            <w:hideMark/>
          </w:tcPr>
          <w:p w14:paraId="3D77C285" w14:textId="77777777" w:rsidR="00121D17" w:rsidRDefault="00121D17" w:rsidP="00FE591C">
            <w:pPr>
              <w:jc w:val="center"/>
              <w:rPr>
                <w:rFonts w:cs="Arial"/>
                <w:b/>
                <w:bCs/>
                <w:sz w:val="18"/>
              </w:rPr>
            </w:pPr>
            <w:r w:rsidRPr="00AC7977">
              <w:rPr>
                <w:rFonts w:cs="Arial"/>
                <w:b/>
                <w:bCs/>
                <w:sz w:val="18"/>
              </w:rPr>
              <w:t>Valeur de base a</w:t>
            </w:r>
            <w:r>
              <w:rPr>
                <w:rFonts w:cs="Arial"/>
                <w:b/>
                <w:bCs/>
                <w:sz w:val="18"/>
              </w:rPr>
              <w:t xml:space="preserve">u </w:t>
            </w:r>
            <w:r w:rsidRPr="009D2AB7">
              <w:rPr>
                <w:rFonts w:cs="Arial"/>
                <w:b/>
                <w:bCs/>
                <w:i/>
                <w:sz w:val="18"/>
                <w:highlight w:val="yellow"/>
              </w:rPr>
              <w:t>[mois</w:t>
            </w:r>
            <w:r>
              <w:rPr>
                <w:rFonts w:cs="Arial"/>
                <w:b/>
                <w:bCs/>
                <w:i/>
                <w:sz w:val="18"/>
                <w:highlight w:val="yellow"/>
              </w:rPr>
              <w:t>, année</w:t>
            </w:r>
            <w:r w:rsidRPr="009D2AB7">
              <w:rPr>
                <w:rFonts w:cs="Arial"/>
                <w:b/>
                <w:bCs/>
                <w:i/>
                <w:sz w:val="18"/>
                <w:highlight w:val="yellow"/>
              </w:rPr>
              <w:t>]</w:t>
            </w:r>
            <w:r w:rsidRPr="009D2AB7">
              <w:rPr>
                <w:rStyle w:val="Appelnotedebasdep"/>
                <w:rFonts w:cs="Arial"/>
                <w:b/>
                <w:bCs/>
                <w:sz w:val="18"/>
              </w:rPr>
              <w:t xml:space="preserve"> </w:t>
            </w:r>
            <w:r w:rsidRPr="009D2AB7">
              <w:rPr>
                <w:rFonts w:cs="Arial"/>
                <w:b/>
                <w:bCs/>
                <w:sz w:val="18"/>
              </w:rPr>
              <w:t>*</w:t>
            </w:r>
          </w:p>
          <w:p w14:paraId="366E4E25" w14:textId="77777777" w:rsidR="00121D17" w:rsidRPr="009D2AB7" w:rsidRDefault="00121D17" w:rsidP="00FE591C">
            <w:pPr>
              <w:jc w:val="center"/>
              <w:rPr>
                <w:rFonts w:cs="Arial"/>
                <w:b/>
                <w:bCs/>
                <w:sz w:val="18"/>
              </w:rPr>
            </w:pPr>
            <w:r>
              <w:rPr>
                <w:rFonts w:cs="Arial"/>
                <w:b/>
                <w:bCs/>
                <w:sz w:val="18"/>
              </w:rPr>
              <w:t>(4)</w:t>
            </w:r>
          </w:p>
        </w:tc>
        <w:tc>
          <w:tcPr>
            <w:tcW w:w="675" w:type="pct"/>
            <w:tcBorders>
              <w:top w:val="single" w:sz="12" w:space="0" w:color="auto"/>
              <w:left w:val="single" w:sz="6" w:space="0" w:color="auto"/>
              <w:bottom w:val="single" w:sz="12" w:space="0" w:color="auto"/>
              <w:right w:val="single" w:sz="6" w:space="0" w:color="auto"/>
            </w:tcBorders>
            <w:hideMark/>
          </w:tcPr>
          <w:p w14:paraId="40B8B583" w14:textId="77777777" w:rsidR="00121D17" w:rsidRPr="00BE0FEC" w:rsidRDefault="00121D17" w:rsidP="00FE591C">
            <w:pPr>
              <w:jc w:val="center"/>
              <w:rPr>
                <w:rFonts w:cs="Arial"/>
                <w:b/>
                <w:bCs/>
                <w:sz w:val="18"/>
              </w:rPr>
            </w:pPr>
            <w:r w:rsidRPr="009D2AB7">
              <w:rPr>
                <w:rFonts w:cs="Arial"/>
                <w:b/>
                <w:bCs/>
                <w:sz w:val="18"/>
              </w:rPr>
              <w:t>Montant en cette monnaie dans l’</w:t>
            </w:r>
            <w:r w:rsidRPr="00BE0FEC">
              <w:rPr>
                <w:rFonts w:cs="Arial"/>
                <w:b/>
                <w:bCs/>
                <w:sz w:val="18"/>
              </w:rPr>
              <w:t>O</w:t>
            </w:r>
            <w:r w:rsidRPr="009D2AB7">
              <w:rPr>
                <w:rFonts w:cs="Arial"/>
                <w:b/>
                <w:bCs/>
                <w:sz w:val="18"/>
              </w:rPr>
              <w:t>ffre</w:t>
            </w:r>
          </w:p>
          <w:p w14:paraId="091834CA" w14:textId="77777777" w:rsidR="00121D17" w:rsidRPr="009D2AB7" w:rsidRDefault="00121D17" w:rsidP="00FE591C">
            <w:pPr>
              <w:jc w:val="center"/>
              <w:rPr>
                <w:rFonts w:cs="Arial"/>
                <w:b/>
                <w:bCs/>
                <w:sz w:val="18"/>
              </w:rPr>
            </w:pPr>
            <w:r w:rsidRPr="00BE0FEC">
              <w:rPr>
                <w:rFonts w:cs="Arial"/>
                <w:b/>
                <w:bCs/>
                <w:sz w:val="18"/>
              </w:rPr>
              <w:t>(5)</w:t>
            </w:r>
          </w:p>
        </w:tc>
        <w:tc>
          <w:tcPr>
            <w:tcW w:w="936" w:type="pct"/>
            <w:tcBorders>
              <w:top w:val="single" w:sz="12" w:space="0" w:color="auto"/>
              <w:left w:val="single" w:sz="6" w:space="0" w:color="auto"/>
              <w:bottom w:val="single" w:sz="12" w:space="0" w:color="auto"/>
              <w:right w:val="single" w:sz="12" w:space="0" w:color="auto"/>
            </w:tcBorders>
            <w:hideMark/>
          </w:tcPr>
          <w:p w14:paraId="00ADE6D4" w14:textId="77777777" w:rsidR="00121D17" w:rsidRDefault="00121D17" w:rsidP="00FE591C">
            <w:pPr>
              <w:jc w:val="center"/>
              <w:rPr>
                <w:rFonts w:cs="Arial"/>
                <w:b/>
                <w:bCs/>
                <w:sz w:val="18"/>
              </w:rPr>
            </w:pPr>
            <w:r w:rsidRPr="00521402">
              <w:rPr>
                <w:rFonts w:cs="Arial"/>
                <w:b/>
                <w:bCs/>
                <w:sz w:val="18"/>
              </w:rPr>
              <w:t xml:space="preserve">Coefficients </w:t>
            </w:r>
            <w:r>
              <w:rPr>
                <w:rFonts w:cs="Arial"/>
                <w:b/>
                <w:bCs/>
                <w:sz w:val="18"/>
              </w:rPr>
              <w:t xml:space="preserve">de révision </w:t>
            </w:r>
            <w:r w:rsidRPr="00521402">
              <w:rPr>
                <w:rFonts w:cs="Arial"/>
                <w:b/>
                <w:bCs/>
                <w:sz w:val="18"/>
              </w:rPr>
              <w:t>proposés par l</w:t>
            </w:r>
            <w:r>
              <w:rPr>
                <w:rFonts w:cs="Arial"/>
                <w:b/>
                <w:bCs/>
                <w:sz w:val="18"/>
              </w:rPr>
              <w:t>’Entrepreneur</w:t>
            </w:r>
          </w:p>
          <w:p w14:paraId="2A7D0465" w14:textId="77777777" w:rsidR="00121D17" w:rsidRPr="009D2AB7" w:rsidRDefault="00121D17" w:rsidP="00FE591C">
            <w:pPr>
              <w:jc w:val="center"/>
              <w:rPr>
                <w:rFonts w:cs="Arial"/>
                <w:b/>
                <w:bCs/>
                <w:sz w:val="18"/>
              </w:rPr>
            </w:pPr>
            <w:r>
              <w:rPr>
                <w:rFonts w:cs="Arial"/>
                <w:b/>
                <w:bCs/>
                <w:sz w:val="18"/>
              </w:rPr>
              <w:t>(6)</w:t>
            </w:r>
          </w:p>
        </w:tc>
      </w:tr>
      <w:tr w:rsidR="00121D17" w:rsidRPr="00521402" w14:paraId="0E9AE101" w14:textId="77777777" w:rsidTr="00FE591C">
        <w:tc>
          <w:tcPr>
            <w:tcW w:w="812" w:type="pct"/>
            <w:tcBorders>
              <w:top w:val="single" w:sz="12" w:space="0" w:color="auto"/>
              <w:left w:val="single" w:sz="6" w:space="0" w:color="auto"/>
              <w:bottom w:val="dotted" w:sz="6" w:space="0" w:color="auto"/>
              <w:right w:val="nil"/>
            </w:tcBorders>
          </w:tcPr>
          <w:p w14:paraId="3E18225E" w14:textId="77777777" w:rsidR="00121D17" w:rsidRPr="00521402" w:rsidRDefault="00121D17" w:rsidP="00FE591C">
            <w:pPr>
              <w:rPr>
                <w:rFonts w:cs="Arial"/>
              </w:rPr>
            </w:pPr>
            <w:r>
              <w:rPr>
                <w:noProof/>
                <w:sz w:val="18"/>
                <w:szCs w:val="18"/>
              </w:rPr>
              <w:t>Partie f</w:t>
            </w:r>
            <w:r w:rsidRPr="00874917">
              <w:rPr>
                <w:noProof/>
                <w:sz w:val="18"/>
                <w:szCs w:val="18"/>
              </w:rPr>
              <w:t>ixe</w:t>
            </w:r>
          </w:p>
        </w:tc>
        <w:tc>
          <w:tcPr>
            <w:tcW w:w="712" w:type="pct"/>
            <w:tcBorders>
              <w:top w:val="single" w:sz="12" w:space="0" w:color="auto"/>
              <w:left w:val="single" w:sz="6" w:space="0" w:color="auto"/>
              <w:bottom w:val="dotted" w:sz="6" w:space="0" w:color="auto"/>
              <w:right w:val="single" w:sz="6" w:space="0" w:color="auto"/>
            </w:tcBorders>
          </w:tcPr>
          <w:p w14:paraId="3EEB4288" w14:textId="77777777" w:rsidR="00121D17" w:rsidRPr="00521402" w:rsidRDefault="00121D17" w:rsidP="00FE591C">
            <w:pPr>
              <w:jc w:val="center"/>
              <w:rPr>
                <w:rFonts w:cs="Arial"/>
                <w:sz w:val="18"/>
              </w:rPr>
            </w:pPr>
          </w:p>
        </w:tc>
        <w:tc>
          <w:tcPr>
            <w:tcW w:w="628" w:type="pct"/>
            <w:tcBorders>
              <w:top w:val="single" w:sz="12" w:space="0" w:color="auto"/>
              <w:left w:val="single" w:sz="6" w:space="0" w:color="auto"/>
              <w:bottom w:val="dotted" w:sz="6" w:space="0" w:color="auto"/>
              <w:right w:val="single" w:sz="6" w:space="0" w:color="auto"/>
            </w:tcBorders>
          </w:tcPr>
          <w:p w14:paraId="62643D69" w14:textId="77777777" w:rsidR="00121D17" w:rsidRPr="00521402" w:rsidRDefault="00121D17" w:rsidP="00FE591C">
            <w:pPr>
              <w:jc w:val="center"/>
              <w:rPr>
                <w:rFonts w:cs="Arial"/>
                <w:sz w:val="18"/>
              </w:rPr>
            </w:pPr>
            <w:r w:rsidRPr="00BF4EC1">
              <w:rPr>
                <w:rFonts w:cs="Arial"/>
                <w:color w:val="000000" w:themeColor="text1"/>
                <w:sz w:val="18"/>
                <w:szCs w:val="18"/>
              </w:rPr>
              <w:t>—</w:t>
            </w:r>
          </w:p>
        </w:tc>
        <w:tc>
          <w:tcPr>
            <w:tcW w:w="657" w:type="pct"/>
            <w:tcBorders>
              <w:top w:val="single" w:sz="12" w:space="0" w:color="auto"/>
              <w:left w:val="single" w:sz="6" w:space="0" w:color="auto"/>
              <w:bottom w:val="dotted" w:sz="6" w:space="0" w:color="auto"/>
              <w:right w:val="single" w:sz="6" w:space="0" w:color="auto"/>
            </w:tcBorders>
          </w:tcPr>
          <w:p w14:paraId="3A94D576" w14:textId="77777777" w:rsidR="00121D17" w:rsidRPr="009D2AB7" w:rsidRDefault="00121D17" w:rsidP="00FE591C">
            <w:pPr>
              <w:jc w:val="center"/>
              <w:rPr>
                <w:rFonts w:cs="Arial"/>
                <w:sz w:val="18"/>
              </w:rPr>
            </w:pPr>
            <w:r w:rsidRPr="00BF4EC1">
              <w:rPr>
                <w:rFonts w:cs="Arial"/>
                <w:color w:val="000000" w:themeColor="text1"/>
                <w:sz w:val="18"/>
                <w:szCs w:val="18"/>
              </w:rPr>
              <w:t>—</w:t>
            </w:r>
          </w:p>
        </w:tc>
        <w:tc>
          <w:tcPr>
            <w:tcW w:w="581" w:type="pct"/>
            <w:tcBorders>
              <w:top w:val="single" w:sz="12" w:space="0" w:color="auto"/>
              <w:left w:val="nil"/>
              <w:bottom w:val="dotted" w:sz="6" w:space="0" w:color="auto"/>
              <w:right w:val="dotted" w:sz="6" w:space="0" w:color="auto"/>
            </w:tcBorders>
          </w:tcPr>
          <w:p w14:paraId="7ACDF46B" w14:textId="77777777" w:rsidR="00121D17" w:rsidRPr="009D2AB7" w:rsidRDefault="00121D17" w:rsidP="00FE591C">
            <w:pPr>
              <w:jc w:val="center"/>
              <w:rPr>
                <w:rFonts w:cs="Arial"/>
                <w:sz w:val="18"/>
              </w:rPr>
            </w:pPr>
            <w:r w:rsidRPr="00BF4EC1">
              <w:rPr>
                <w:rFonts w:cs="Arial"/>
                <w:color w:val="000000" w:themeColor="text1"/>
                <w:sz w:val="18"/>
                <w:szCs w:val="18"/>
              </w:rPr>
              <w:t>—</w:t>
            </w:r>
          </w:p>
        </w:tc>
        <w:tc>
          <w:tcPr>
            <w:tcW w:w="675" w:type="pct"/>
            <w:tcBorders>
              <w:top w:val="single" w:sz="12" w:space="0" w:color="auto"/>
              <w:left w:val="nil"/>
              <w:bottom w:val="dotted" w:sz="6" w:space="0" w:color="auto"/>
              <w:right w:val="dotted" w:sz="6" w:space="0" w:color="auto"/>
            </w:tcBorders>
          </w:tcPr>
          <w:p w14:paraId="4A26A3EF" w14:textId="77777777" w:rsidR="00121D17" w:rsidRPr="009D2AB7" w:rsidRDefault="00121D17" w:rsidP="00FE591C">
            <w:pPr>
              <w:jc w:val="center"/>
              <w:rPr>
                <w:rFonts w:cs="Arial"/>
                <w:sz w:val="18"/>
              </w:rPr>
            </w:pPr>
            <w:r w:rsidRPr="00BF4EC1">
              <w:rPr>
                <w:rFonts w:cs="Arial"/>
                <w:color w:val="000000" w:themeColor="text1"/>
                <w:sz w:val="18"/>
                <w:szCs w:val="18"/>
              </w:rPr>
              <w:t>—</w:t>
            </w:r>
          </w:p>
        </w:tc>
        <w:tc>
          <w:tcPr>
            <w:tcW w:w="936" w:type="pct"/>
            <w:tcBorders>
              <w:top w:val="single" w:sz="12" w:space="0" w:color="auto"/>
              <w:left w:val="nil"/>
              <w:bottom w:val="dotted" w:sz="6" w:space="0" w:color="auto"/>
              <w:right w:val="single" w:sz="6" w:space="0" w:color="auto"/>
            </w:tcBorders>
            <w:hideMark/>
          </w:tcPr>
          <w:p w14:paraId="476BD36D" w14:textId="77777777" w:rsidR="00121D17" w:rsidRPr="009D2AB7" w:rsidRDefault="00121D17" w:rsidP="00FE591C">
            <w:pPr>
              <w:tabs>
                <w:tab w:val="left" w:pos="1055"/>
              </w:tabs>
              <w:spacing w:before="60" w:after="60"/>
              <w:rPr>
                <w:rFonts w:cs="Arial"/>
                <w:sz w:val="18"/>
              </w:rPr>
            </w:pPr>
            <w:r>
              <w:rPr>
                <w:rFonts w:cs="Arial"/>
                <w:sz w:val="18"/>
              </w:rPr>
              <w:t>a</w:t>
            </w:r>
            <w:r w:rsidRPr="009D2AB7">
              <w:rPr>
                <w:rFonts w:cs="Arial"/>
                <w:sz w:val="18"/>
              </w:rPr>
              <w:t> :</w:t>
            </w:r>
            <w:r w:rsidRPr="00521402">
              <w:rPr>
                <w:rFonts w:cs="Arial"/>
                <w:sz w:val="18"/>
                <w:u w:val="single"/>
              </w:rPr>
              <w:t xml:space="preserve"> </w:t>
            </w:r>
            <w:r w:rsidRPr="00DE4B51">
              <w:rPr>
                <w:rFonts w:cs="Arial"/>
                <w:sz w:val="18"/>
              </w:rPr>
              <w:t>_____</w:t>
            </w:r>
            <w:r w:rsidRPr="009D2AB7">
              <w:rPr>
                <w:rFonts w:cs="Arial"/>
                <w:sz w:val="18"/>
              </w:rPr>
              <w:t>*</w:t>
            </w:r>
          </w:p>
        </w:tc>
      </w:tr>
      <w:tr w:rsidR="00121D17" w:rsidRPr="00521402" w14:paraId="4A74B25B" w14:textId="77777777" w:rsidTr="00FE591C">
        <w:tc>
          <w:tcPr>
            <w:tcW w:w="812" w:type="pct"/>
            <w:tcBorders>
              <w:top w:val="dotted" w:sz="6" w:space="0" w:color="auto"/>
              <w:left w:val="single" w:sz="6" w:space="0" w:color="auto"/>
              <w:bottom w:val="dotted" w:sz="6" w:space="0" w:color="auto"/>
              <w:right w:val="nil"/>
            </w:tcBorders>
          </w:tcPr>
          <w:p w14:paraId="66B6A61F" w14:textId="77777777" w:rsidR="00121D17" w:rsidRPr="00521402" w:rsidRDefault="00121D17" w:rsidP="00FE591C">
            <w:pPr>
              <w:rPr>
                <w:rFonts w:cs="Arial"/>
              </w:rPr>
            </w:pPr>
            <w:r w:rsidRPr="00874917">
              <w:rPr>
                <w:noProof/>
                <w:sz w:val="18"/>
                <w:szCs w:val="18"/>
              </w:rPr>
              <w:t>Main-d’œuvre</w:t>
            </w:r>
          </w:p>
        </w:tc>
        <w:tc>
          <w:tcPr>
            <w:tcW w:w="712" w:type="pct"/>
            <w:tcBorders>
              <w:top w:val="dotted" w:sz="6" w:space="0" w:color="auto"/>
              <w:left w:val="single" w:sz="6" w:space="0" w:color="auto"/>
              <w:bottom w:val="dotted" w:sz="6" w:space="0" w:color="auto"/>
              <w:right w:val="single" w:sz="6" w:space="0" w:color="auto"/>
            </w:tcBorders>
          </w:tcPr>
          <w:p w14:paraId="080FED66" w14:textId="77777777" w:rsidR="00121D17" w:rsidRPr="00521402" w:rsidRDefault="00121D17" w:rsidP="00FE591C">
            <w:pPr>
              <w:rPr>
                <w:rFonts w:cs="Arial"/>
                <w:sz w:val="18"/>
              </w:rPr>
            </w:pPr>
          </w:p>
        </w:tc>
        <w:tc>
          <w:tcPr>
            <w:tcW w:w="628" w:type="pct"/>
            <w:tcBorders>
              <w:top w:val="dotted" w:sz="6" w:space="0" w:color="auto"/>
              <w:left w:val="single" w:sz="6" w:space="0" w:color="auto"/>
              <w:bottom w:val="dotted" w:sz="6" w:space="0" w:color="auto"/>
              <w:right w:val="single" w:sz="6" w:space="0" w:color="auto"/>
            </w:tcBorders>
          </w:tcPr>
          <w:p w14:paraId="66131860" w14:textId="77777777" w:rsidR="00121D17" w:rsidRPr="00521402" w:rsidRDefault="00121D17" w:rsidP="00FE591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059B0F2B" w14:textId="77777777" w:rsidR="00121D17" w:rsidRPr="009D2AB7" w:rsidRDefault="00121D17" w:rsidP="00FE591C">
            <w:pPr>
              <w:rPr>
                <w:rFonts w:cs="Arial"/>
                <w:sz w:val="18"/>
              </w:rPr>
            </w:pPr>
          </w:p>
        </w:tc>
        <w:tc>
          <w:tcPr>
            <w:tcW w:w="581" w:type="pct"/>
            <w:tcBorders>
              <w:top w:val="dotted" w:sz="6" w:space="0" w:color="auto"/>
              <w:left w:val="nil"/>
              <w:bottom w:val="dotted" w:sz="6" w:space="0" w:color="auto"/>
              <w:right w:val="dotted" w:sz="6" w:space="0" w:color="auto"/>
            </w:tcBorders>
          </w:tcPr>
          <w:p w14:paraId="28A19481" w14:textId="77777777" w:rsidR="00121D17" w:rsidRPr="009D2AB7" w:rsidRDefault="00121D17" w:rsidP="00FE591C">
            <w:pPr>
              <w:rPr>
                <w:rFonts w:cs="Arial"/>
                <w:sz w:val="18"/>
              </w:rPr>
            </w:pPr>
          </w:p>
        </w:tc>
        <w:tc>
          <w:tcPr>
            <w:tcW w:w="675" w:type="pct"/>
            <w:tcBorders>
              <w:top w:val="dotted" w:sz="6" w:space="0" w:color="auto"/>
              <w:left w:val="nil"/>
              <w:bottom w:val="dotted" w:sz="6" w:space="0" w:color="auto"/>
              <w:right w:val="dotted" w:sz="6" w:space="0" w:color="auto"/>
            </w:tcBorders>
          </w:tcPr>
          <w:p w14:paraId="59CACEF6" w14:textId="77777777" w:rsidR="00121D17" w:rsidRPr="009D2AB7" w:rsidRDefault="00121D17" w:rsidP="00FE591C">
            <w:pPr>
              <w:rPr>
                <w:rFonts w:cs="Arial"/>
                <w:sz w:val="18"/>
              </w:rPr>
            </w:pPr>
          </w:p>
        </w:tc>
        <w:tc>
          <w:tcPr>
            <w:tcW w:w="936" w:type="pct"/>
            <w:tcBorders>
              <w:top w:val="dotted" w:sz="6" w:space="0" w:color="auto"/>
              <w:left w:val="nil"/>
              <w:bottom w:val="dotted" w:sz="6" w:space="0" w:color="auto"/>
              <w:right w:val="single" w:sz="6" w:space="0" w:color="auto"/>
            </w:tcBorders>
            <w:hideMark/>
          </w:tcPr>
          <w:p w14:paraId="547292C0" w14:textId="77777777" w:rsidR="00121D17" w:rsidRPr="009D2AB7" w:rsidRDefault="00121D17" w:rsidP="00FE591C">
            <w:pPr>
              <w:jc w:val="left"/>
              <w:rPr>
                <w:rFonts w:cs="Arial"/>
                <w:sz w:val="18"/>
              </w:rPr>
            </w:pPr>
            <w:r>
              <w:rPr>
                <w:rFonts w:cs="Arial"/>
                <w:sz w:val="18"/>
              </w:rPr>
              <w:t>b</w:t>
            </w:r>
            <w:r w:rsidRPr="009D2AB7">
              <w:rPr>
                <w:rFonts w:cs="Arial"/>
                <w:sz w:val="18"/>
              </w:rPr>
              <w:t xml:space="preserve">:  </w:t>
            </w:r>
            <w:r w:rsidRPr="00521402">
              <w:rPr>
                <w:rFonts w:cs="Arial"/>
                <w:sz w:val="18"/>
                <w:u w:val="single"/>
              </w:rPr>
              <w:tab/>
            </w:r>
          </w:p>
        </w:tc>
      </w:tr>
      <w:tr w:rsidR="00121D17" w:rsidRPr="00521402" w14:paraId="224160A0" w14:textId="77777777" w:rsidTr="00FE591C">
        <w:tc>
          <w:tcPr>
            <w:tcW w:w="812" w:type="pct"/>
            <w:tcBorders>
              <w:top w:val="dotted" w:sz="6" w:space="0" w:color="auto"/>
              <w:left w:val="single" w:sz="6" w:space="0" w:color="auto"/>
              <w:bottom w:val="dotted" w:sz="6" w:space="0" w:color="auto"/>
              <w:right w:val="nil"/>
            </w:tcBorders>
          </w:tcPr>
          <w:p w14:paraId="79EB2865" w14:textId="77777777" w:rsidR="00121D17" w:rsidRPr="00521402" w:rsidRDefault="00121D17" w:rsidP="00FE591C">
            <w:pPr>
              <w:rPr>
                <w:rFonts w:cs="Arial"/>
              </w:rPr>
            </w:pPr>
            <w:r>
              <w:rPr>
                <w:noProof/>
                <w:sz w:val="18"/>
                <w:szCs w:val="18"/>
              </w:rPr>
              <w:t>..</w:t>
            </w:r>
          </w:p>
        </w:tc>
        <w:tc>
          <w:tcPr>
            <w:tcW w:w="712" w:type="pct"/>
            <w:tcBorders>
              <w:top w:val="dotted" w:sz="6" w:space="0" w:color="auto"/>
              <w:left w:val="single" w:sz="6" w:space="0" w:color="auto"/>
              <w:bottom w:val="dotted" w:sz="6" w:space="0" w:color="auto"/>
              <w:right w:val="single" w:sz="6" w:space="0" w:color="auto"/>
            </w:tcBorders>
          </w:tcPr>
          <w:p w14:paraId="4D7994A4" w14:textId="77777777" w:rsidR="00121D17" w:rsidRPr="00521402" w:rsidRDefault="00121D17" w:rsidP="00FE591C">
            <w:pPr>
              <w:rPr>
                <w:rFonts w:cs="Arial"/>
                <w:sz w:val="18"/>
              </w:rPr>
            </w:pPr>
          </w:p>
        </w:tc>
        <w:tc>
          <w:tcPr>
            <w:tcW w:w="628" w:type="pct"/>
            <w:tcBorders>
              <w:top w:val="dotted" w:sz="6" w:space="0" w:color="auto"/>
              <w:left w:val="single" w:sz="6" w:space="0" w:color="auto"/>
              <w:bottom w:val="dotted" w:sz="6" w:space="0" w:color="auto"/>
              <w:right w:val="single" w:sz="6" w:space="0" w:color="auto"/>
            </w:tcBorders>
          </w:tcPr>
          <w:p w14:paraId="4C482B6C" w14:textId="77777777" w:rsidR="00121D17" w:rsidRPr="00521402" w:rsidRDefault="00121D17" w:rsidP="00FE591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07B6B1E5" w14:textId="77777777" w:rsidR="00121D17" w:rsidRPr="009D2AB7" w:rsidRDefault="00121D17" w:rsidP="00FE591C">
            <w:pPr>
              <w:rPr>
                <w:rFonts w:cs="Arial"/>
                <w:sz w:val="18"/>
              </w:rPr>
            </w:pPr>
          </w:p>
        </w:tc>
        <w:tc>
          <w:tcPr>
            <w:tcW w:w="581" w:type="pct"/>
            <w:tcBorders>
              <w:top w:val="dotted" w:sz="6" w:space="0" w:color="auto"/>
              <w:left w:val="nil"/>
              <w:bottom w:val="dotted" w:sz="6" w:space="0" w:color="auto"/>
              <w:right w:val="dotted" w:sz="6" w:space="0" w:color="auto"/>
            </w:tcBorders>
          </w:tcPr>
          <w:p w14:paraId="06D341A3" w14:textId="77777777" w:rsidR="00121D17" w:rsidRPr="009D2AB7" w:rsidRDefault="00121D17" w:rsidP="00FE591C">
            <w:pPr>
              <w:rPr>
                <w:rFonts w:cs="Arial"/>
                <w:sz w:val="18"/>
              </w:rPr>
            </w:pPr>
          </w:p>
        </w:tc>
        <w:tc>
          <w:tcPr>
            <w:tcW w:w="675" w:type="pct"/>
            <w:tcBorders>
              <w:top w:val="dotted" w:sz="6" w:space="0" w:color="auto"/>
              <w:left w:val="nil"/>
              <w:bottom w:val="dotted" w:sz="6" w:space="0" w:color="auto"/>
              <w:right w:val="dotted" w:sz="6" w:space="0" w:color="auto"/>
            </w:tcBorders>
          </w:tcPr>
          <w:p w14:paraId="7189BA77" w14:textId="77777777" w:rsidR="00121D17" w:rsidRPr="009D2AB7" w:rsidRDefault="00121D17" w:rsidP="00FE591C">
            <w:pPr>
              <w:rPr>
                <w:rFonts w:cs="Arial"/>
                <w:sz w:val="18"/>
              </w:rPr>
            </w:pPr>
          </w:p>
        </w:tc>
        <w:tc>
          <w:tcPr>
            <w:tcW w:w="936" w:type="pct"/>
            <w:tcBorders>
              <w:top w:val="dotted" w:sz="6" w:space="0" w:color="auto"/>
              <w:left w:val="nil"/>
              <w:bottom w:val="dotted" w:sz="6" w:space="0" w:color="auto"/>
              <w:right w:val="single" w:sz="6" w:space="0" w:color="auto"/>
            </w:tcBorders>
            <w:hideMark/>
          </w:tcPr>
          <w:p w14:paraId="4BC36689" w14:textId="77777777" w:rsidR="00121D17" w:rsidRPr="009D2AB7" w:rsidRDefault="00121D17" w:rsidP="00FE591C">
            <w:pPr>
              <w:jc w:val="left"/>
              <w:rPr>
                <w:rFonts w:cs="Arial"/>
                <w:sz w:val="18"/>
                <w:u w:val="single"/>
              </w:rPr>
            </w:pPr>
            <w:r w:rsidRPr="00521402">
              <w:rPr>
                <w:rFonts w:cs="Arial"/>
                <w:sz w:val="18"/>
              </w:rPr>
              <w:t>c</w:t>
            </w:r>
            <w:r w:rsidRPr="009D2AB7">
              <w:rPr>
                <w:rFonts w:cs="Arial"/>
                <w:sz w:val="18"/>
              </w:rPr>
              <w:t xml:space="preserve">:  </w:t>
            </w:r>
            <w:r w:rsidRPr="009D2AB7">
              <w:rPr>
                <w:rFonts w:cs="Arial"/>
                <w:sz w:val="18"/>
                <w:u w:val="single"/>
              </w:rPr>
              <w:tab/>
            </w:r>
          </w:p>
        </w:tc>
      </w:tr>
      <w:tr w:rsidR="00121D17" w:rsidRPr="00521402" w14:paraId="58060DF7" w14:textId="77777777" w:rsidTr="00FE591C">
        <w:tc>
          <w:tcPr>
            <w:tcW w:w="812" w:type="pct"/>
            <w:tcBorders>
              <w:top w:val="dotted" w:sz="6" w:space="0" w:color="auto"/>
              <w:left w:val="single" w:sz="6" w:space="0" w:color="auto"/>
              <w:bottom w:val="dotted" w:sz="6" w:space="0" w:color="auto"/>
              <w:right w:val="nil"/>
            </w:tcBorders>
          </w:tcPr>
          <w:p w14:paraId="41249F36" w14:textId="77777777" w:rsidR="00121D17" w:rsidRPr="00521402" w:rsidRDefault="00121D17" w:rsidP="00FE591C">
            <w:pPr>
              <w:rPr>
                <w:rFonts w:cs="Arial"/>
              </w:rPr>
            </w:pPr>
            <w:r>
              <w:rPr>
                <w:noProof/>
                <w:sz w:val="18"/>
                <w:szCs w:val="18"/>
              </w:rPr>
              <w:t>..</w:t>
            </w:r>
          </w:p>
        </w:tc>
        <w:tc>
          <w:tcPr>
            <w:tcW w:w="712" w:type="pct"/>
            <w:tcBorders>
              <w:top w:val="dotted" w:sz="6" w:space="0" w:color="auto"/>
              <w:left w:val="single" w:sz="6" w:space="0" w:color="auto"/>
              <w:bottom w:val="dotted" w:sz="6" w:space="0" w:color="auto"/>
              <w:right w:val="single" w:sz="6" w:space="0" w:color="auto"/>
            </w:tcBorders>
          </w:tcPr>
          <w:p w14:paraId="34FCA03A" w14:textId="77777777" w:rsidR="00121D17" w:rsidRPr="00521402" w:rsidRDefault="00121D17" w:rsidP="00FE591C">
            <w:pPr>
              <w:rPr>
                <w:rFonts w:cs="Arial"/>
                <w:sz w:val="18"/>
              </w:rPr>
            </w:pPr>
          </w:p>
        </w:tc>
        <w:tc>
          <w:tcPr>
            <w:tcW w:w="628" w:type="pct"/>
            <w:tcBorders>
              <w:top w:val="dotted" w:sz="6" w:space="0" w:color="auto"/>
              <w:left w:val="single" w:sz="6" w:space="0" w:color="auto"/>
              <w:bottom w:val="dotted" w:sz="6" w:space="0" w:color="auto"/>
              <w:right w:val="single" w:sz="6" w:space="0" w:color="auto"/>
            </w:tcBorders>
          </w:tcPr>
          <w:p w14:paraId="5A9BA118" w14:textId="77777777" w:rsidR="00121D17" w:rsidRPr="00521402" w:rsidRDefault="00121D17" w:rsidP="00FE591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1F7FEF43" w14:textId="77777777" w:rsidR="00121D17" w:rsidRPr="009D2AB7" w:rsidRDefault="00121D17" w:rsidP="00FE591C">
            <w:pPr>
              <w:rPr>
                <w:rFonts w:cs="Arial"/>
                <w:sz w:val="18"/>
              </w:rPr>
            </w:pPr>
          </w:p>
        </w:tc>
        <w:tc>
          <w:tcPr>
            <w:tcW w:w="581" w:type="pct"/>
            <w:tcBorders>
              <w:top w:val="dotted" w:sz="6" w:space="0" w:color="auto"/>
              <w:left w:val="nil"/>
              <w:bottom w:val="dotted" w:sz="6" w:space="0" w:color="auto"/>
              <w:right w:val="dotted" w:sz="6" w:space="0" w:color="auto"/>
            </w:tcBorders>
          </w:tcPr>
          <w:p w14:paraId="0A0A9324" w14:textId="77777777" w:rsidR="00121D17" w:rsidRPr="009D2AB7" w:rsidRDefault="00121D17" w:rsidP="00FE591C">
            <w:pPr>
              <w:rPr>
                <w:rFonts w:cs="Arial"/>
                <w:sz w:val="18"/>
              </w:rPr>
            </w:pPr>
          </w:p>
        </w:tc>
        <w:tc>
          <w:tcPr>
            <w:tcW w:w="675" w:type="pct"/>
            <w:tcBorders>
              <w:top w:val="dotted" w:sz="6" w:space="0" w:color="auto"/>
              <w:left w:val="nil"/>
              <w:bottom w:val="dotted" w:sz="6" w:space="0" w:color="auto"/>
              <w:right w:val="dotted" w:sz="6" w:space="0" w:color="auto"/>
            </w:tcBorders>
          </w:tcPr>
          <w:p w14:paraId="52BB8F96" w14:textId="77777777" w:rsidR="00121D17" w:rsidRPr="009D2AB7" w:rsidRDefault="00121D17" w:rsidP="00FE591C">
            <w:pPr>
              <w:rPr>
                <w:rFonts w:cs="Arial"/>
                <w:sz w:val="18"/>
              </w:rPr>
            </w:pPr>
          </w:p>
        </w:tc>
        <w:tc>
          <w:tcPr>
            <w:tcW w:w="936" w:type="pct"/>
            <w:tcBorders>
              <w:top w:val="dotted" w:sz="6" w:space="0" w:color="auto"/>
              <w:left w:val="nil"/>
              <w:bottom w:val="dotted" w:sz="6" w:space="0" w:color="auto"/>
              <w:right w:val="single" w:sz="6" w:space="0" w:color="auto"/>
            </w:tcBorders>
            <w:hideMark/>
          </w:tcPr>
          <w:p w14:paraId="00806096" w14:textId="77777777" w:rsidR="00121D17" w:rsidRPr="009D2AB7" w:rsidRDefault="00121D17" w:rsidP="00FE591C">
            <w:pPr>
              <w:jc w:val="left"/>
              <w:rPr>
                <w:rFonts w:cs="Arial"/>
                <w:sz w:val="18"/>
                <w:u w:val="single"/>
              </w:rPr>
            </w:pPr>
            <w:r w:rsidRPr="00521402">
              <w:rPr>
                <w:rFonts w:cs="Arial"/>
                <w:sz w:val="18"/>
              </w:rPr>
              <w:t>d</w:t>
            </w:r>
            <w:r w:rsidRPr="009D2AB7">
              <w:rPr>
                <w:rFonts w:cs="Arial"/>
                <w:sz w:val="18"/>
              </w:rPr>
              <w:t xml:space="preserve">:  </w:t>
            </w:r>
            <w:r w:rsidRPr="009D2AB7">
              <w:rPr>
                <w:rFonts w:cs="Arial"/>
                <w:sz w:val="18"/>
                <w:u w:val="single"/>
              </w:rPr>
              <w:tab/>
            </w:r>
          </w:p>
        </w:tc>
      </w:tr>
      <w:tr w:rsidR="00121D17" w:rsidRPr="00521402" w14:paraId="6FA6CB3E" w14:textId="77777777" w:rsidTr="00FE591C">
        <w:tc>
          <w:tcPr>
            <w:tcW w:w="812" w:type="pct"/>
            <w:tcBorders>
              <w:top w:val="dotted" w:sz="6" w:space="0" w:color="auto"/>
              <w:left w:val="single" w:sz="6" w:space="0" w:color="auto"/>
              <w:bottom w:val="single" w:sz="4" w:space="0" w:color="auto"/>
              <w:right w:val="nil"/>
            </w:tcBorders>
          </w:tcPr>
          <w:p w14:paraId="7B52B4C3" w14:textId="77777777" w:rsidR="00121D17" w:rsidRPr="00521402" w:rsidRDefault="00121D17" w:rsidP="00FE591C">
            <w:pPr>
              <w:rPr>
                <w:rFonts w:cs="Arial"/>
              </w:rPr>
            </w:pPr>
            <w:r w:rsidRPr="00874917">
              <w:rPr>
                <w:noProof/>
                <w:sz w:val="18"/>
                <w:szCs w:val="18"/>
              </w:rPr>
              <w:t>etc.</w:t>
            </w:r>
          </w:p>
        </w:tc>
        <w:tc>
          <w:tcPr>
            <w:tcW w:w="712" w:type="pct"/>
            <w:tcBorders>
              <w:top w:val="dotted" w:sz="6" w:space="0" w:color="auto"/>
              <w:left w:val="single" w:sz="6" w:space="0" w:color="auto"/>
              <w:bottom w:val="single" w:sz="4" w:space="0" w:color="auto"/>
              <w:right w:val="single" w:sz="6" w:space="0" w:color="auto"/>
            </w:tcBorders>
          </w:tcPr>
          <w:p w14:paraId="2EEDA80F" w14:textId="77777777" w:rsidR="00121D17" w:rsidRPr="00521402" w:rsidRDefault="00121D17" w:rsidP="00FE591C">
            <w:pPr>
              <w:rPr>
                <w:rFonts w:cs="Arial"/>
                <w:sz w:val="18"/>
              </w:rPr>
            </w:pPr>
          </w:p>
        </w:tc>
        <w:tc>
          <w:tcPr>
            <w:tcW w:w="628" w:type="pct"/>
            <w:tcBorders>
              <w:top w:val="dotted" w:sz="6" w:space="0" w:color="auto"/>
              <w:left w:val="single" w:sz="6" w:space="0" w:color="auto"/>
              <w:bottom w:val="single" w:sz="4" w:space="0" w:color="auto"/>
              <w:right w:val="single" w:sz="6" w:space="0" w:color="auto"/>
            </w:tcBorders>
          </w:tcPr>
          <w:p w14:paraId="6E550DCE" w14:textId="77777777" w:rsidR="00121D17" w:rsidRPr="00521402" w:rsidRDefault="00121D17" w:rsidP="00FE591C">
            <w:pPr>
              <w:rPr>
                <w:rFonts w:cs="Arial"/>
                <w:sz w:val="18"/>
              </w:rPr>
            </w:pPr>
          </w:p>
        </w:tc>
        <w:tc>
          <w:tcPr>
            <w:tcW w:w="657" w:type="pct"/>
            <w:tcBorders>
              <w:top w:val="dotted" w:sz="6" w:space="0" w:color="auto"/>
              <w:left w:val="single" w:sz="6" w:space="0" w:color="auto"/>
              <w:bottom w:val="single" w:sz="4" w:space="0" w:color="auto"/>
              <w:right w:val="single" w:sz="6" w:space="0" w:color="auto"/>
            </w:tcBorders>
          </w:tcPr>
          <w:p w14:paraId="4FFF872E" w14:textId="77777777" w:rsidR="00121D17" w:rsidRPr="009D2AB7" w:rsidRDefault="00121D17" w:rsidP="00FE591C">
            <w:pPr>
              <w:rPr>
                <w:rFonts w:cs="Arial"/>
                <w:sz w:val="18"/>
              </w:rPr>
            </w:pPr>
          </w:p>
        </w:tc>
        <w:tc>
          <w:tcPr>
            <w:tcW w:w="581" w:type="pct"/>
            <w:tcBorders>
              <w:top w:val="dotted" w:sz="6" w:space="0" w:color="auto"/>
              <w:left w:val="nil"/>
              <w:bottom w:val="single" w:sz="4" w:space="0" w:color="auto"/>
              <w:right w:val="dotted" w:sz="6" w:space="0" w:color="auto"/>
            </w:tcBorders>
          </w:tcPr>
          <w:p w14:paraId="18F1C68E" w14:textId="77777777" w:rsidR="00121D17" w:rsidRPr="009D2AB7" w:rsidRDefault="00121D17" w:rsidP="00FE591C">
            <w:pPr>
              <w:rPr>
                <w:rFonts w:cs="Arial"/>
                <w:sz w:val="18"/>
              </w:rPr>
            </w:pPr>
          </w:p>
        </w:tc>
        <w:tc>
          <w:tcPr>
            <w:tcW w:w="675" w:type="pct"/>
            <w:tcBorders>
              <w:top w:val="dotted" w:sz="6" w:space="0" w:color="auto"/>
              <w:left w:val="nil"/>
              <w:bottom w:val="single" w:sz="12" w:space="0" w:color="auto"/>
              <w:right w:val="dotted" w:sz="6" w:space="0" w:color="auto"/>
            </w:tcBorders>
          </w:tcPr>
          <w:p w14:paraId="0E5AFD12" w14:textId="77777777" w:rsidR="00121D17" w:rsidRPr="009D2AB7" w:rsidRDefault="00121D17" w:rsidP="00FE591C">
            <w:pPr>
              <w:rPr>
                <w:rFonts w:cs="Arial"/>
                <w:sz w:val="18"/>
              </w:rPr>
            </w:pPr>
          </w:p>
        </w:tc>
        <w:tc>
          <w:tcPr>
            <w:tcW w:w="936" w:type="pct"/>
            <w:tcBorders>
              <w:top w:val="dotted" w:sz="6" w:space="0" w:color="auto"/>
              <w:left w:val="nil"/>
              <w:bottom w:val="single" w:sz="12" w:space="0" w:color="auto"/>
              <w:right w:val="single" w:sz="6" w:space="0" w:color="auto"/>
            </w:tcBorders>
            <w:hideMark/>
          </w:tcPr>
          <w:p w14:paraId="53AB59F4" w14:textId="77777777" w:rsidR="00121D17" w:rsidRPr="009D2AB7" w:rsidRDefault="00121D17" w:rsidP="00FE591C">
            <w:pPr>
              <w:rPr>
                <w:rFonts w:cs="Arial"/>
                <w:sz w:val="18"/>
                <w:u w:val="single"/>
              </w:rPr>
            </w:pPr>
            <w:r>
              <w:rPr>
                <w:rFonts w:cs="Arial"/>
                <w:sz w:val="18"/>
              </w:rPr>
              <w:t>..</w:t>
            </w:r>
            <w:r w:rsidRPr="009D2AB7">
              <w:rPr>
                <w:rFonts w:cs="Arial"/>
                <w:sz w:val="18"/>
              </w:rPr>
              <w:t xml:space="preserve">:  </w:t>
            </w:r>
            <w:r w:rsidRPr="009D2AB7">
              <w:rPr>
                <w:rFonts w:cs="Arial"/>
                <w:sz w:val="18"/>
                <w:u w:val="single"/>
              </w:rPr>
              <w:tab/>
            </w:r>
          </w:p>
        </w:tc>
      </w:tr>
      <w:tr w:rsidR="00121D17" w:rsidRPr="00521402" w14:paraId="5AF0EF00" w14:textId="77777777" w:rsidTr="00FE591C">
        <w:tc>
          <w:tcPr>
            <w:tcW w:w="812" w:type="pct"/>
            <w:tcBorders>
              <w:top w:val="single" w:sz="4" w:space="0" w:color="auto"/>
              <w:left w:val="nil"/>
              <w:bottom w:val="nil"/>
              <w:right w:val="nil"/>
            </w:tcBorders>
          </w:tcPr>
          <w:p w14:paraId="6CCFEF0D" w14:textId="77777777" w:rsidR="00121D17" w:rsidRPr="00521402" w:rsidRDefault="00121D17" w:rsidP="00FE591C">
            <w:pPr>
              <w:rPr>
                <w:rFonts w:cs="Arial"/>
              </w:rPr>
            </w:pPr>
          </w:p>
        </w:tc>
        <w:tc>
          <w:tcPr>
            <w:tcW w:w="712" w:type="pct"/>
            <w:tcBorders>
              <w:top w:val="single" w:sz="4" w:space="0" w:color="auto"/>
              <w:left w:val="nil"/>
              <w:bottom w:val="nil"/>
              <w:right w:val="nil"/>
            </w:tcBorders>
          </w:tcPr>
          <w:p w14:paraId="0012A45C" w14:textId="77777777" w:rsidR="00121D17" w:rsidRPr="00521402" w:rsidRDefault="00121D17" w:rsidP="00FE591C">
            <w:pPr>
              <w:rPr>
                <w:rFonts w:cs="Arial"/>
                <w:sz w:val="18"/>
              </w:rPr>
            </w:pPr>
          </w:p>
        </w:tc>
        <w:tc>
          <w:tcPr>
            <w:tcW w:w="628" w:type="pct"/>
            <w:tcBorders>
              <w:top w:val="single" w:sz="4" w:space="0" w:color="auto"/>
              <w:left w:val="nil"/>
              <w:bottom w:val="nil"/>
              <w:right w:val="nil"/>
            </w:tcBorders>
          </w:tcPr>
          <w:p w14:paraId="663820C8" w14:textId="77777777" w:rsidR="00121D17" w:rsidRPr="00521402" w:rsidRDefault="00121D17" w:rsidP="00FE591C">
            <w:pPr>
              <w:rPr>
                <w:rFonts w:cs="Arial"/>
                <w:sz w:val="18"/>
              </w:rPr>
            </w:pPr>
          </w:p>
        </w:tc>
        <w:tc>
          <w:tcPr>
            <w:tcW w:w="657" w:type="pct"/>
            <w:tcBorders>
              <w:top w:val="single" w:sz="4" w:space="0" w:color="auto"/>
              <w:left w:val="nil"/>
              <w:bottom w:val="nil"/>
              <w:right w:val="nil"/>
            </w:tcBorders>
          </w:tcPr>
          <w:p w14:paraId="124E7DD0" w14:textId="77777777" w:rsidR="00121D17" w:rsidRPr="009D2AB7" w:rsidRDefault="00121D17" w:rsidP="00FE591C">
            <w:pPr>
              <w:rPr>
                <w:rFonts w:cs="Arial"/>
                <w:sz w:val="18"/>
              </w:rPr>
            </w:pPr>
          </w:p>
        </w:tc>
        <w:tc>
          <w:tcPr>
            <w:tcW w:w="581" w:type="pct"/>
            <w:tcBorders>
              <w:top w:val="single" w:sz="4" w:space="0" w:color="auto"/>
              <w:left w:val="nil"/>
              <w:bottom w:val="nil"/>
              <w:right w:val="single" w:sz="12" w:space="0" w:color="auto"/>
            </w:tcBorders>
            <w:hideMark/>
          </w:tcPr>
          <w:p w14:paraId="683D5DEA" w14:textId="77777777" w:rsidR="00121D17" w:rsidRPr="009D2AB7" w:rsidRDefault="00121D17" w:rsidP="00FE591C">
            <w:pPr>
              <w:rPr>
                <w:rFonts w:cs="Arial"/>
                <w:b/>
                <w:bCs/>
                <w:sz w:val="18"/>
              </w:rPr>
            </w:pPr>
            <w:r w:rsidRPr="009D2AB7">
              <w:rPr>
                <w:rFonts w:cs="Arial"/>
                <w:b/>
                <w:bCs/>
                <w:sz w:val="18"/>
              </w:rPr>
              <w:t>Total</w:t>
            </w:r>
          </w:p>
        </w:tc>
        <w:tc>
          <w:tcPr>
            <w:tcW w:w="675" w:type="pct"/>
            <w:tcBorders>
              <w:top w:val="single" w:sz="12" w:space="0" w:color="auto"/>
              <w:left w:val="single" w:sz="12" w:space="0" w:color="auto"/>
              <w:bottom w:val="single" w:sz="12" w:space="0" w:color="auto"/>
              <w:right w:val="single" w:sz="6" w:space="0" w:color="auto"/>
            </w:tcBorders>
          </w:tcPr>
          <w:p w14:paraId="1548D38B" w14:textId="77777777" w:rsidR="00121D17" w:rsidRPr="009D2AB7" w:rsidRDefault="00121D17" w:rsidP="00FE591C">
            <w:pPr>
              <w:rPr>
                <w:rFonts w:cs="Arial"/>
                <w:b/>
                <w:bCs/>
                <w:sz w:val="18"/>
              </w:rPr>
            </w:pPr>
          </w:p>
        </w:tc>
        <w:tc>
          <w:tcPr>
            <w:tcW w:w="936" w:type="pct"/>
            <w:tcBorders>
              <w:top w:val="single" w:sz="12" w:space="0" w:color="auto"/>
              <w:left w:val="single" w:sz="6" w:space="0" w:color="auto"/>
              <w:bottom w:val="single" w:sz="12" w:space="0" w:color="auto"/>
              <w:right w:val="single" w:sz="12" w:space="0" w:color="auto"/>
            </w:tcBorders>
            <w:hideMark/>
          </w:tcPr>
          <w:p w14:paraId="25E846CD" w14:textId="77777777" w:rsidR="00121D17" w:rsidRPr="009D2AB7" w:rsidRDefault="00121D17" w:rsidP="00FE591C">
            <w:pPr>
              <w:jc w:val="center"/>
              <w:rPr>
                <w:rFonts w:cs="Arial"/>
                <w:b/>
                <w:bCs/>
                <w:sz w:val="18"/>
                <w:u w:val="single"/>
              </w:rPr>
            </w:pPr>
            <w:r w:rsidRPr="009D2AB7">
              <w:rPr>
                <w:rFonts w:cs="Arial"/>
                <w:b/>
                <w:bCs/>
                <w:sz w:val="18"/>
              </w:rPr>
              <w:t>1.00</w:t>
            </w:r>
          </w:p>
        </w:tc>
      </w:tr>
      <w:bookmarkEnd w:id="98"/>
      <w:bookmarkEnd w:id="99"/>
      <w:bookmarkEnd w:id="100"/>
    </w:tbl>
    <w:p w14:paraId="2F01D2A0" w14:textId="69657773" w:rsidR="007F7C8D" w:rsidRDefault="007F7C8D" w:rsidP="00513E36"/>
    <w:p w14:paraId="0A7B141F" w14:textId="77777777" w:rsidR="00121D17" w:rsidRPr="005146CA" w:rsidRDefault="00121D17" w:rsidP="00121D17">
      <w:pPr>
        <w:spacing w:after="0"/>
        <w:rPr>
          <w:i/>
          <w:noProof/>
          <w:highlight w:val="yellow"/>
        </w:rPr>
      </w:pPr>
      <w:r w:rsidRPr="005146CA">
        <w:rPr>
          <w:i/>
          <w:noProof/>
          <w:highlight w:val="yellow"/>
        </w:rPr>
        <w:t>[Les colonnes désignées par le « * » sont à remplir par le Maître d'Ouvrage. Le Maître d'Ouvrage indiquera :</w:t>
      </w:r>
    </w:p>
    <w:p w14:paraId="2EBFA355" w14:textId="77777777" w:rsidR="00121D17" w:rsidRPr="005146CA" w:rsidRDefault="00121D17" w:rsidP="00121D17">
      <w:pPr>
        <w:spacing w:after="0"/>
        <w:rPr>
          <w:i/>
          <w:noProof/>
          <w:highlight w:val="yellow"/>
        </w:rPr>
      </w:pPr>
      <w:r w:rsidRPr="005146CA">
        <w:rPr>
          <w:i/>
          <w:noProof/>
          <w:highlight w:val="yellow"/>
        </w:rPr>
        <w:t>- en colonne (0) chaque facteur qu’il aura inclus dans la formule de révision, par exemple : main-d’œuvre, acier, ciment, etc.,</w:t>
      </w:r>
    </w:p>
    <w:p w14:paraId="08E9C4F4" w14:textId="77777777" w:rsidR="00121D17" w:rsidRPr="005146CA" w:rsidRDefault="00121D17" w:rsidP="00121D17">
      <w:pPr>
        <w:spacing w:after="0"/>
        <w:rPr>
          <w:i/>
          <w:noProof/>
          <w:highlight w:val="yellow"/>
        </w:rPr>
      </w:pPr>
      <w:r w:rsidRPr="005146CA">
        <w:rPr>
          <w:i/>
          <w:noProof/>
          <w:highlight w:val="yellow"/>
        </w:rPr>
        <w:t>- en colonne (1), (i) pour la partie fixe "a" de la formule de révision, un seul chiffre (qui sera également porté dans la colonne (6)), et (ii) pour chacun des facteurs révisables de la formule, des chiffres reflétant la fourchette acceptable pour la valeur des coefficients proposés par le Soumissionnaire, le cas échéant. Le Maître d’Ouvrage peut décider de ne pas remplir cette colonne (1) des fourchettes acceptables s’il n’est pas en mesure d’anticiper la structure des coûts des travaux avec suffisamment de précision ou si elle peut varier selon les technologies et méthodes proposées par les Soumissionnaires, auquel cas les entreprises pourront remplir le tableau de manière libre en ajoutant/supprimant des facteurs selon le cas ;</w:t>
      </w:r>
    </w:p>
    <w:p w14:paraId="0B358CA6" w14:textId="77777777" w:rsidR="00121D17" w:rsidRPr="005146CA" w:rsidRDefault="00121D17" w:rsidP="00121D17">
      <w:pPr>
        <w:spacing w:after="0"/>
        <w:rPr>
          <w:bCs/>
          <w:i/>
          <w:noProof/>
          <w:highlight w:val="yellow"/>
        </w:rPr>
      </w:pPr>
      <w:r w:rsidRPr="005146CA">
        <w:rPr>
          <w:i/>
          <w:noProof/>
          <w:highlight w:val="yellow"/>
        </w:rPr>
        <w:t xml:space="preserve">- en colonnes (2), (3) et (4) respectivement, le </w:t>
      </w:r>
      <w:r w:rsidRPr="005146CA">
        <w:rPr>
          <w:bCs/>
          <w:i/>
          <w:noProof/>
          <w:highlight w:val="yellow"/>
        </w:rPr>
        <w:t>code de l’indice (simple ou agrégé), la publication d’origine de l’indice (généralement une source officielle nationale de publication des indices est choisie) et la valeur du mois à la Date de Référence (telle que définie à l’Art. 1.1.3.1 CCAG) relatif à chaque facteur indiqué en colonne (0).</w:t>
      </w:r>
      <w:r w:rsidRPr="005146CA">
        <w:rPr>
          <w:i/>
          <w:noProof/>
          <w:highlight w:val="yellow"/>
        </w:rPr>
        <w:t>]</w:t>
      </w:r>
    </w:p>
    <w:p w14:paraId="20618523" w14:textId="77777777" w:rsidR="00121D17" w:rsidRPr="005146CA" w:rsidRDefault="00121D17" w:rsidP="00121D17">
      <w:pPr>
        <w:spacing w:after="0"/>
        <w:rPr>
          <w:i/>
          <w:noProof/>
          <w:highlight w:val="yellow"/>
        </w:rPr>
      </w:pPr>
    </w:p>
    <w:p w14:paraId="583D5878" w14:textId="77777777" w:rsidR="00121D17" w:rsidRPr="005146CA" w:rsidRDefault="00121D17" w:rsidP="00121D17">
      <w:pPr>
        <w:spacing w:after="0"/>
        <w:rPr>
          <w:i/>
          <w:noProof/>
        </w:rPr>
      </w:pPr>
      <w:r w:rsidRPr="005146CA">
        <w:rPr>
          <w:i/>
          <w:noProof/>
        </w:rPr>
        <w:t>[L’Entrepreneur indiquera :</w:t>
      </w:r>
    </w:p>
    <w:p w14:paraId="4477DBBE" w14:textId="77777777" w:rsidR="00121D17" w:rsidRPr="005146CA" w:rsidRDefault="00121D17" w:rsidP="00121D17">
      <w:pPr>
        <w:spacing w:after="0"/>
        <w:rPr>
          <w:bCs/>
          <w:i/>
          <w:noProof/>
        </w:rPr>
      </w:pPr>
      <w:r w:rsidRPr="005146CA">
        <w:rPr>
          <w:i/>
          <w:noProof/>
        </w:rPr>
        <w:t>- en colonne (5), le m</w:t>
      </w:r>
      <w:r w:rsidRPr="005146CA">
        <w:rPr>
          <w:bCs/>
          <w:i/>
          <w:noProof/>
        </w:rPr>
        <w:t xml:space="preserve">ontant en cette monnaie dans l’Offre correspondant à </w:t>
      </w:r>
      <w:r w:rsidRPr="005146CA">
        <w:rPr>
          <w:i/>
          <w:noProof/>
        </w:rPr>
        <w:t>la proportion estimée en cette monnaie de chaque élément de coût relatif à l’exécution des Travaux</w:t>
      </w:r>
      <w:r w:rsidRPr="005146CA">
        <w:rPr>
          <w:bCs/>
          <w:i/>
          <w:noProof/>
        </w:rPr>
        <w:t xml:space="preserve"> ;</w:t>
      </w:r>
    </w:p>
    <w:p w14:paraId="4535F44B" w14:textId="77777777" w:rsidR="00121D17" w:rsidRPr="009D2AB7" w:rsidRDefault="00121D17" w:rsidP="00121D17">
      <w:pPr>
        <w:spacing w:after="0"/>
        <w:rPr>
          <w:i/>
          <w:noProof/>
        </w:rPr>
      </w:pPr>
      <w:r w:rsidRPr="005146CA">
        <w:rPr>
          <w:i/>
          <w:noProof/>
        </w:rPr>
        <w:t xml:space="preserve">- en colonne (6), les valeurs de chaque coefficient de révision (b, c,…) représentant la proportion estimée de chaque élément de coût relatif à l’exécution des Travaux, au titre de la monnaie nationale, </w:t>
      </w:r>
      <w:r w:rsidRPr="00563F49">
        <w:rPr>
          <w:i/>
          <w:noProof/>
        </w:rPr>
        <w:t>qui doi</w:t>
      </w:r>
      <w:r>
        <w:rPr>
          <w:i/>
          <w:noProof/>
        </w:rPr>
        <w:t>ven</w:t>
      </w:r>
      <w:r w:rsidRPr="00563F49">
        <w:rPr>
          <w:i/>
          <w:noProof/>
        </w:rPr>
        <w:t xml:space="preserve">t s’inscrire dans la fourchette spécifiée par le Maître </w:t>
      </w:r>
      <w:r w:rsidRPr="00521402">
        <w:rPr>
          <w:i/>
          <w:noProof/>
        </w:rPr>
        <w:t>d'Ouvrage dans la colonne (1), le cas échéant; NB : le total des co</w:t>
      </w:r>
      <w:r>
        <w:rPr>
          <w:i/>
          <w:noProof/>
        </w:rPr>
        <w:t>e</w:t>
      </w:r>
      <w:r w:rsidRPr="00521402">
        <w:rPr>
          <w:i/>
          <w:noProof/>
        </w:rPr>
        <w:t>fficients inscrits dans la colonne (6) doit être égal à 1 (un)</w:t>
      </w:r>
      <w:r w:rsidRPr="009D2AB7">
        <w:rPr>
          <w:bCs/>
          <w:i/>
          <w:noProof/>
        </w:rPr>
        <w:t>.</w:t>
      </w:r>
      <w:r w:rsidRPr="009D2AB7">
        <w:rPr>
          <w:i/>
          <w:noProof/>
        </w:rPr>
        <w:t>]</w:t>
      </w:r>
    </w:p>
    <w:p w14:paraId="41E9CD25" w14:textId="77777777" w:rsidR="00121D17" w:rsidRPr="009D2AB7" w:rsidRDefault="00121D17" w:rsidP="00121D17">
      <w:pPr>
        <w:spacing w:after="0"/>
        <w:rPr>
          <w:i/>
          <w:noProof/>
          <w:highlight w:val="yellow"/>
        </w:rPr>
      </w:pPr>
    </w:p>
    <w:p w14:paraId="76578246" w14:textId="77777777" w:rsidR="00121D17" w:rsidRPr="009D2AB7" w:rsidRDefault="00121D17" w:rsidP="00121D17">
      <w:pPr>
        <w:pStyle w:val="Sec4head2"/>
        <w:rPr>
          <w:rFonts w:ascii="Arial" w:hAnsi="Arial" w:cs="Arial"/>
          <w:sz w:val="20"/>
        </w:rPr>
      </w:pPr>
      <w:bookmarkStart w:id="101" w:name="_Toc81326308"/>
      <w:r w:rsidRPr="009D2AB7">
        <w:rPr>
          <w:rFonts w:ascii="Arial" w:hAnsi="Arial" w:cs="Arial"/>
          <w:sz w:val="20"/>
        </w:rPr>
        <w:t>Tableau B : Monnaie Etrangère</w:t>
      </w:r>
      <w:bookmarkEnd w:id="101"/>
    </w:p>
    <w:p w14:paraId="162D9D1C" w14:textId="77777777" w:rsidR="00121D17" w:rsidRDefault="00121D17" w:rsidP="00121D17">
      <w:pPr>
        <w:spacing w:after="240"/>
      </w:pPr>
      <w:r>
        <w:rPr>
          <w:b/>
        </w:rPr>
        <w:t>Monnaie</w:t>
      </w:r>
      <w:r>
        <w:t xml:space="preserve"> </w:t>
      </w:r>
      <w:r>
        <w:rPr>
          <w:b/>
        </w:rPr>
        <w:t xml:space="preserve">de paiement </w:t>
      </w:r>
      <w:r>
        <w:t xml:space="preserve">: ____ </w:t>
      </w:r>
      <w:r w:rsidRPr="009D2AB7">
        <w:rPr>
          <w:i/>
        </w:rPr>
        <w:t xml:space="preserve">[Si </w:t>
      </w:r>
      <w:r>
        <w:rPr>
          <w:i/>
          <w:noProof/>
        </w:rPr>
        <w:t>l</w:t>
      </w:r>
      <w:r w:rsidRPr="0053666A">
        <w:rPr>
          <w:i/>
          <w:noProof/>
        </w:rPr>
        <w:t>’</w:t>
      </w:r>
      <w:r>
        <w:rPr>
          <w:i/>
          <w:noProof/>
        </w:rPr>
        <w:t>Entrepreneur</w:t>
      </w:r>
      <w:r w:rsidRPr="0053666A">
        <w:rPr>
          <w:i/>
          <w:noProof/>
        </w:rPr>
        <w:t xml:space="preserve"> </w:t>
      </w:r>
      <w:r w:rsidRPr="009D2AB7">
        <w:rPr>
          <w:i/>
        </w:rPr>
        <w:t>est autorisé de demander le paiement en monnaie étrangère</w:t>
      </w:r>
      <w:r>
        <w:rPr>
          <w:i/>
        </w:rPr>
        <w:t xml:space="preserve"> </w:t>
      </w:r>
      <w:r w:rsidRPr="00521402">
        <w:rPr>
          <w:i/>
        </w:rPr>
        <w:t>(</w:t>
      </w:r>
      <w:r w:rsidRPr="009D2AB7">
        <w:rPr>
          <w:i/>
          <w:noProof/>
        </w:rPr>
        <w:t xml:space="preserve">l’Euro (EUR) et/ou </w:t>
      </w:r>
      <w:r w:rsidRPr="00521402">
        <w:rPr>
          <w:i/>
          <w:noProof/>
        </w:rPr>
        <w:t>le Dollar US (USD)</w:t>
      </w:r>
      <w:r>
        <w:rPr>
          <w:i/>
          <w:noProof/>
        </w:rPr>
        <w:t>)</w:t>
      </w:r>
      <w:r w:rsidRPr="009D2AB7">
        <w:rPr>
          <w:i/>
        </w:rPr>
        <w:t xml:space="preserve">, ce tableau doit être utilisé. Si </w:t>
      </w:r>
      <w:r>
        <w:rPr>
          <w:i/>
          <w:noProof/>
        </w:rPr>
        <w:t>l</w:t>
      </w:r>
      <w:r w:rsidRPr="0053666A">
        <w:rPr>
          <w:i/>
          <w:noProof/>
        </w:rPr>
        <w:t>’</w:t>
      </w:r>
      <w:r>
        <w:rPr>
          <w:i/>
          <w:noProof/>
        </w:rPr>
        <w:t xml:space="preserve">Entrepreneur </w:t>
      </w:r>
      <w:r>
        <w:rPr>
          <w:i/>
        </w:rPr>
        <w:t xml:space="preserve">souhaite </w:t>
      </w:r>
      <w:r w:rsidRPr="009D2AB7">
        <w:rPr>
          <w:i/>
        </w:rPr>
        <w:t>recevoir plus d’une monnaie étrangère</w:t>
      </w:r>
      <w:r w:rsidRPr="00521402">
        <w:rPr>
          <w:i/>
        </w:rPr>
        <w:t xml:space="preserve">, </w:t>
      </w:r>
      <w:r w:rsidRPr="009D2AB7">
        <w:rPr>
          <w:i/>
        </w:rPr>
        <w:t>il complétera, le cas échéant, un tableau semblable à celui qui suit pour chaque monnaie étrangère de paiement.]</w:t>
      </w:r>
    </w:p>
    <w:tbl>
      <w:tblPr>
        <w:tblW w:w="5000" w:type="pct"/>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ook w:val="04A0" w:firstRow="1" w:lastRow="0" w:firstColumn="1" w:lastColumn="0" w:noHBand="0" w:noVBand="1"/>
      </w:tblPr>
      <w:tblGrid>
        <w:gridCol w:w="1468"/>
        <w:gridCol w:w="1287"/>
        <w:gridCol w:w="1136"/>
        <w:gridCol w:w="1187"/>
        <w:gridCol w:w="1050"/>
        <w:gridCol w:w="1220"/>
        <w:gridCol w:w="1692"/>
      </w:tblGrid>
      <w:tr w:rsidR="00121D17" w:rsidRPr="00521402" w14:paraId="2B404FD3" w14:textId="77777777" w:rsidTr="00FE591C">
        <w:trPr>
          <w:trHeight w:val="1617"/>
        </w:trPr>
        <w:tc>
          <w:tcPr>
            <w:tcW w:w="816" w:type="pct"/>
            <w:tcBorders>
              <w:top w:val="single" w:sz="12" w:space="0" w:color="auto"/>
              <w:left w:val="single" w:sz="12" w:space="0" w:color="auto"/>
              <w:bottom w:val="single" w:sz="12" w:space="0" w:color="auto"/>
              <w:right w:val="single" w:sz="6" w:space="0" w:color="auto"/>
            </w:tcBorders>
            <w:hideMark/>
          </w:tcPr>
          <w:p w14:paraId="6EF10161" w14:textId="77777777" w:rsidR="00121D17" w:rsidRDefault="00121D17" w:rsidP="00FE591C">
            <w:pPr>
              <w:jc w:val="center"/>
              <w:rPr>
                <w:b/>
                <w:noProof/>
                <w:sz w:val="18"/>
                <w:szCs w:val="18"/>
              </w:rPr>
            </w:pPr>
            <w:r w:rsidRPr="00874917">
              <w:rPr>
                <w:b/>
                <w:noProof/>
                <w:sz w:val="18"/>
                <w:szCs w:val="18"/>
              </w:rPr>
              <w:t>Facteur et description</w:t>
            </w:r>
            <w:r>
              <w:rPr>
                <w:b/>
                <w:noProof/>
                <w:sz w:val="18"/>
                <w:szCs w:val="18"/>
              </w:rPr>
              <w:t xml:space="preserve">* </w:t>
            </w:r>
          </w:p>
          <w:p w14:paraId="2ECEC7A5" w14:textId="77777777" w:rsidR="00121D17" w:rsidRDefault="00121D17" w:rsidP="00FE591C">
            <w:pPr>
              <w:jc w:val="center"/>
              <w:rPr>
                <w:b/>
                <w:noProof/>
                <w:sz w:val="18"/>
                <w:szCs w:val="18"/>
              </w:rPr>
            </w:pPr>
            <w:r>
              <w:rPr>
                <w:b/>
                <w:noProof/>
                <w:sz w:val="18"/>
                <w:szCs w:val="18"/>
              </w:rPr>
              <w:t>(0)</w:t>
            </w:r>
          </w:p>
          <w:p w14:paraId="4DCDE3E0" w14:textId="77777777" w:rsidR="00121D17" w:rsidRPr="00521402" w:rsidRDefault="00121D17" w:rsidP="00FE591C">
            <w:pPr>
              <w:jc w:val="center"/>
              <w:rPr>
                <w:rFonts w:cs="Arial"/>
                <w:b/>
                <w:bCs/>
              </w:rPr>
            </w:pPr>
          </w:p>
        </w:tc>
        <w:tc>
          <w:tcPr>
            <w:tcW w:w="690" w:type="pct"/>
            <w:tcBorders>
              <w:top w:val="single" w:sz="12" w:space="0" w:color="auto"/>
              <w:left w:val="single" w:sz="6" w:space="0" w:color="auto"/>
              <w:bottom w:val="single" w:sz="12" w:space="0" w:color="auto"/>
              <w:right w:val="single" w:sz="6" w:space="0" w:color="auto"/>
            </w:tcBorders>
            <w:vAlign w:val="center"/>
          </w:tcPr>
          <w:p w14:paraId="6EABE788" w14:textId="77777777" w:rsidR="00121D17" w:rsidRDefault="00121D17" w:rsidP="00FE591C">
            <w:pPr>
              <w:jc w:val="center"/>
              <w:rPr>
                <w:rFonts w:cs="Arial"/>
                <w:b/>
                <w:noProof/>
                <w:sz w:val="18"/>
                <w:szCs w:val="18"/>
              </w:rPr>
            </w:pPr>
            <w:r w:rsidRPr="0053666A">
              <w:rPr>
                <w:rFonts w:cs="Arial"/>
                <w:b/>
                <w:noProof/>
                <w:sz w:val="18"/>
                <w:szCs w:val="18"/>
              </w:rPr>
              <w:t>Fourchettes autorisées pour les valeurs des coefficients</w:t>
            </w:r>
            <w:r>
              <w:rPr>
                <w:rFonts w:cs="Arial"/>
                <w:b/>
                <w:noProof/>
                <w:sz w:val="18"/>
                <w:szCs w:val="18"/>
              </w:rPr>
              <w:t>*</w:t>
            </w:r>
          </w:p>
          <w:p w14:paraId="53DE4078" w14:textId="77777777" w:rsidR="00121D17" w:rsidRPr="00521402" w:rsidRDefault="00121D17" w:rsidP="00FE591C">
            <w:pPr>
              <w:jc w:val="center"/>
              <w:rPr>
                <w:rFonts w:cs="Arial"/>
                <w:b/>
                <w:bCs/>
                <w:sz w:val="18"/>
              </w:rPr>
            </w:pPr>
            <w:r w:rsidRPr="00874917" w:rsidDel="007647A8">
              <w:rPr>
                <w:b/>
                <w:noProof/>
                <w:sz w:val="18"/>
                <w:szCs w:val="18"/>
              </w:rPr>
              <w:t xml:space="preserve"> </w:t>
            </w:r>
            <w:r>
              <w:rPr>
                <w:b/>
                <w:noProof/>
                <w:sz w:val="18"/>
                <w:szCs w:val="18"/>
              </w:rPr>
              <w:t>(1)</w:t>
            </w:r>
          </w:p>
        </w:tc>
        <w:tc>
          <w:tcPr>
            <w:tcW w:w="632" w:type="pct"/>
            <w:tcBorders>
              <w:top w:val="single" w:sz="12" w:space="0" w:color="auto"/>
              <w:left w:val="single" w:sz="6" w:space="0" w:color="auto"/>
              <w:bottom w:val="single" w:sz="12" w:space="0" w:color="auto"/>
              <w:right w:val="single" w:sz="6" w:space="0" w:color="auto"/>
            </w:tcBorders>
          </w:tcPr>
          <w:p w14:paraId="105C235F" w14:textId="77777777" w:rsidR="00121D17" w:rsidRDefault="00121D17" w:rsidP="00FE591C">
            <w:pPr>
              <w:jc w:val="center"/>
              <w:rPr>
                <w:rFonts w:cs="Arial"/>
                <w:b/>
                <w:bCs/>
                <w:sz w:val="18"/>
              </w:rPr>
            </w:pPr>
            <w:r>
              <w:rPr>
                <w:rFonts w:cs="Arial"/>
                <w:b/>
                <w:bCs/>
                <w:sz w:val="18"/>
              </w:rPr>
              <w:t>Code de l’indice</w:t>
            </w:r>
          </w:p>
          <w:p w14:paraId="39C5BCF1" w14:textId="77777777" w:rsidR="00121D17" w:rsidRPr="00521402" w:rsidRDefault="00121D17" w:rsidP="00FE591C">
            <w:pPr>
              <w:jc w:val="center"/>
              <w:rPr>
                <w:rFonts w:cs="Arial"/>
                <w:b/>
                <w:bCs/>
                <w:sz w:val="18"/>
              </w:rPr>
            </w:pPr>
            <w:r>
              <w:rPr>
                <w:rFonts w:cs="Arial"/>
                <w:b/>
                <w:bCs/>
                <w:sz w:val="18"/>
              </w:rPr>
              <w:t>(2)</w:t>
            </w:r>
          </w:p>
        </w:tc>
        <w:tc>
          <w:tcPr>
            <w:tcW w:w="657" w:type="pct"/>
            <w:tcBorders>
              <w:top w:val="single" w:sz="12" w:space="0" w:color="auto"/>
              <w:left w:val="single" w:sz="6" w:space="0" w:color="auto"/>
              <w:bottom w:val="single" w:sz="12" w:space="0" w:color="auto"/>
              <w:right w:val="single" w:sz="6" w:space="0" w:color="auto"/>
            </w:tcBorders>
            <w:hideMark/>
          </w:tcPr>
          <w:p w14:paraId="71EE43B0" w14:textId="77777777" w:rsidR="00121D17" w:rsidRDefault="00121D17" w:rsidP="00FE591C">
            <w:pPr>
              <w:jc w:val="center"/>
              <w:rPr>
                <w:rFonts w:cs="Arial"/>
                <w:b/>
                <w:bCs/>
                <w:sz w:val="18"/>
              </w:rPr>
            </w:pPr>
            <w:r w:rsidRPr="0053666A">
              <w:rPr>
                <w:rFonts w:cs="Arial"/>
                <w:b/>
                <w:bCs/>
                <w:sz w:val="18"/>
              </w:rPr>
              <w:t>Pu</w:t>
            </w:r>
            <w:r w:rsidRPr="00521402">
              <w:rPr>
                <w:rFonts w:cs="Arial"/>
                <w:b/>
                <w:bCs/>
                <w:sz w:val="18"/>
              </w:rPr>
              <w:t>blication d’origine de l’indice</w:t>
            </w:r>
          </w:p>
          <w:p w14:paraId="5CA7A47B" w14:textId="77777777" w:rsidR="00121D17" w:rsidRPr="0053666A" w:rsidRDefault="00121D17" w:rsidP="00FE591C">
            <w:pPr>
              <w:jc w:val="center"/>
              <w:rPr>
                <w:rFonts w:cs="Arial"/>
                <w:b/>
                <w:bCs/>
                <w:sz w:val="18"/>
              </w:rPr>
            </w:pPr>
            <w:r>
              <w:rPr>
                <w:rFonts w:cs="Arial"/>
                <w:b/>
                <w:bCs/>
                <w:sz w:val="18"/>
              </w:rPr>
              <w:t>(3)</w:t>
            </w:r>
          </w:p>
        </w:tc>
        <w:tc>
          <w:tcPr>
            <w:tcW w:w="588" w:type="pct"/>
            <w:tcBorders>
              <w:top w:val="single" w:sz="12" w:space="0" w:color="auto"/>
              <w:left w:val="single" w:sz="6" w:space="0" w:color="auto"/>
              <w:bottom w:val="single" w:sz="12" w:space="0" w:color="auto"/>
              <w:right w:val="single" w:sz="6" w:space="0" w:color="auto"/>
            </w:tcBorders>
            <w:hideMark/>
          </w:tcPr>
          <w:p w14:paraId="7D1DAD1A" w14:textId="7A863397" w:rsidR="00121D17" w:rsidRDefault="00121D17" w:rsidP="00FE591C">
            <w:pPr>
              <w:jc w:val="center"/>
              <w:rPr>
                <w:rFonts w:cs="Arial"/>
                <w:b/>
                <w:bCs/>
                <w:sz w:val="18"/>
              </w:rPr>
            </w:pPr>
            <w:r w:rsidRPr="0053666A">
              <w:rPr>
                <w:rFonts w:cs="Arial"/>
                <w:b/>
                <w:bCs/>
                <w:sz w:val="18"/>
              </w:rPr>
              <w:t>Valeur de base au</w:t>
            </w:r>
            <w:r w:rsidR="0074289D">
              <w:rPr>
                <w:rFonts w:cs="Arial"/>
                <w:b/>
                <w:bCs/>
                <w:sz w:val="18"/>
              </w:rPr>
              <w:t xml:space="preserve"> </w:t>
            </w:r>
            <w:r w:rsidRPr="0053666A">
              <w:rPr>
                <w:rFonts w:cs="Arial"/>
                <w:b/>
                <w:bCs/>
                <w:i/>
                <w:sz w:val="18"/>
              </w:rPr>
              <w:t>[mois</w:t>
            </w:r>
            <w:r>
              <w:rPr>
                <w:rFonts w:cs="Arial"/>
                <w:b/>
                <w:bCs/>
                <w:i/>
                <w:sz w:val="18"/>
              </w:rPr>
              <w:t>, année</w:t>
            </w:r>
            <w:r w:rsidRPr="0053666A">
              <w:rPr>
                <w:rFonts w:cs="Arial"/>
                <w:b/>
                <w:bCs/>
                <w:i/>
                <w:sz w:val="18"/>
              </w:rPr>
              <w:t>]</w:t>
            </w:r>
            <w:r w:rsidRPr="0053666A">
              <w:rPr>
                <w:rStyle w:val="Appelnotedebasdep"/>
                <w:rFonts w:cs="Arial"/>
                <w:b/>
                <w:bCs/>
                <w:sz w:val="18"/>
              </w:rPr>
              <w:t xml:space="preserve"> </w:t>
            </w:r>
          </w:p>
          <w:p w14:paraId="7686C098" w14:textId="77777777" w:rsidR="00121D17" w:rsidRPr="0053666A" w:rsidRDefault="00121D17" w:rsidP="00FE591C">
            <w:pPr>
              <w:jc w:val="center"/>
              <w:rPr>
                <w:rFonts w:cs="Arial"/>
                <w:b/>
                <w:bCs/>
                <w:sz w:val="18"/>
              </w:rPr>
            </w:pPr>
            <w:r>
              <w:rPr>
                <w:rFonts w:cs="Arial"/>
                <w:b/>
                <w:bCs/>
                <w:sz w:val="18"/>
              </w:rPr>
              <w:t>(4)</w:t>
            </w:r>
          </w:p>
        </w:tc>
        <w:tc>
          <w:tcPr>
            <w:tcW w:w="678" w:type="pct"/>
            <w:tcBorders>
              <w:top w:val="single" w:sz="12" w:space="0" w:color="auto"/>
              <w:left w:val="single" w:sz="6" w:space="0" w:color="auto"/>
              <w:bottom w:val="single" w:sz="12" w:space="0" w:color="auto"/>
              <w:right w:val="single" w:sz="6" w:space="0" w:color="auto"/>
            </w:tcBorders>
            <w:hideMark/>
          </w:tcPr>
          <w:p w14:paraId="2A9774B1" w14:textId="77777777" w:rsidR="00121D17" w:rsidRPr="009D2AB7" w:rsidRDefault="00121D17" w:rsidP="00FE591C">
            <w:pPr>
              <w:jc w:val="center"/>
              <w:rPr>
                <w:rFonts w:cs="Arial"/>
                <w:b/>
                <w:bCs/>
                <w:sz w:val="18"/>
              </w:rPr>
            </w:pPr>
            <w:r w:rsidRPr="009D2AB7">
              <w:rPr>
                <w:rFonts w:cs="Arial"/>
                <w:b/>
                <w:bCs/>
                <w:sz w:val="18"/>
              </w:rPr>
              <w:t>Montant en cette monnaie dans l’Offre</w:t>
            </w:r>
          </w:p>
          <w:p w14:paraId="0F646C51" w14:textId="77777777" w:rsidR="00121D17" w:rsidRPr="0053666A" w:rsidRDefault="00121D17" w:rsidP="00FE591C">
            <w:pPr>
              <w:jc w:val="center"/>
              <w:rPr>
                <w:rFonts w:cs="Arial"/>
                <w:b/>
                <w:bCs/>
                <w:sz w:val="18"/>
              </w:rPr>
            </w:pPr>
            <w:r w:rsidRPr="009D2AB7">
              <w:rPr>
                <w:rFonts w:cs="Arial"/>
                <w:b/>
                <w:bCs/>
                <w:sz w:val="18"/>
              </w:rPr>
              <w:t>(5)</w:t>
            </w:r>
          </w:p>
        </w:tc>
        <w:tc>
          <w:tcPr>
            <w:tcW w:w="939" w:type="pct"/>
            <w:tcBorders>
              <w:top w:val="single" w:sz="12" w:space="0" w:color="auto"/>
              <w:left w:val="single" w:sz="6" w:space="0" w:color="auto"/>
              <w:bottom w:val="single" w:sz="12" w:space="0" w:color="auto"/>
              <w:right w:val="single" w:sz="12" w:space="0" w:color="auto"/>
            </w:tcBorders>
            <w:hideMark/>
          </w:tcPr>
          <w:p w14:paraId="1A9C13E1" w14:textId="77777777" w:rsidR="00121D17" w:rsidRDefault="00121D17" w:rsidP="00FE591C">
            <w:pPr>
              <w:jc w:val="center"/>
              <w:rPr>
                <w:rFonts w:cs="Arial"/>
                <w:b/>
                <w:bCs/>
                <w:sz w:val="18"/>
              </w:rPr>
            </w:pPr>
            <w:r w:rsidRPr="00521402">
              <w:rPr>
                <w:rFonts w:cs="Arial"/>
                <w:b/>
                <w:bCs/>
                <w:sz w:val="18"/>
              </w:rPr>
              <w:t xml:space="preserve">Coefficients </w:t>
            </w:r>
            <w:r>
              <w:rPr>
                <w:rFonts w:cs="Arial"/>
                <w:b/>
                <w:bCs/>
                <w:sz w:val="18"/>
              </w:rPr>
              <w:t xml:space="preserve">de révision </w:t>
            </w:r>
            <w:r w:rsidRPr="00521402">
              <w:rPr>
                <w:rFonts w:cs="Arial"/>
                <w:b/>
                <w:bCs/>
                <w:sz w:val="18"/>
              </w:rPr>
              <w:t>proposés par l</w:t>
            </w:r>
            <w:r>
              <w:rPr>
                <w:rFonts w:cs="Arial"/>
                <w:b/>
                <w:bCs/>
                <w:sz w:val="18"/>
              </w:rPr>
              <w:t>’Entrepreneur</w:t>
            </w:r>
          </w:p>
          <w:p w14:paraId="70B357E8" w14:textId="77777777" w:rsidR="00121D17" w:rsidRPr="0053666A" w:rsidRDefault="00121D17" w:rsidP="00FE591C">
            <w:pPr>
              <w:jc w:val="center"/>
              <w:rPr>
                <w:rFonts w:cs="Arial"/>
                <w:b/>
                <w:bCs/>
                <w:sz w:val="18"/>
              </w:rPr>
            </w:pPr>
            <w:r>
              <w:rPr>
                <w:rFonts w:cs="Arial"/>
                <w:b/>
                <w:bCs/>
                <w:sz w:val="18"/>
              </w:rPr>
              <w:t>(6)</w:t>
            </w:r>
          </w:p>
        </w:tc>
      </w:tr>
      <w:tr w:rsidR="00121D17" w:rsidRPr="00521402" w14:paraId="611C1DE1" w14:textId="77777777" w:rsidTr="00FE591C">
        <w:tc>
          <w:tcPr>
            <w:tcW w:w="816" w:type="pct"/>
            <w:tcBorders>
              <w:top w:val="single" w:sz="12" w:space="0" w:color="auto"/>
              <w:left w:val="single" w:sz="6" w:space="0" w:color="auto"/>
              <w:bottom w:val="dotted" w:sz="6" w:space="0" w:color="auto"/>
              <w:right w:val="nil"/>
            </w:tcBorders>
          </w:tcPr>
          <w:p w14:paraId="5D4324E5" w14:textId="77777777" w:rsidR="00121D17" w:rsidRPr="00521402" w:rsidRDefault="00121D17" w:rsidP="00FE591C">
            <w:pPr>
              <w:rPr>
                <w:rFonts w:cs="Arial"/>
              </w:rPr>
            </w:pPr>
            <w:r>
              <w:rPr>
                <w:noProof/>
                <w:sz w:val="18"/>
                <w:szCs w:val="18"/>
              </w:rPr>
              <w:t>Partie f</w:t>
            </w:r>
            <w:r w:rsidRPr="00874917">
              <w:rPr>
                <w:noProof/>
                <w:sz w:val="18"/>
                <w:szCs w:val="18"/>
              </w:rPr>
              <w:t>ixe</w:t>
            </w:r>
          </w:p>
        </w:tc>
        <w:tc>
          <w:tcPr>
            <w:tcW w:w="690" w:type="pct"/>
            <w:tcBorders>
              <w:top w:val="single" w:sz="12" w:space="0" w:color="auto"/>
              <w:left w:val="single" w:sz="6" w:space="0" w:color="auto"/>
              <w:bottom w:val="dotted" w:sz="6" w:space="0" w:color="auto"/>
              <w:right w:val="single" w:sz="6" w:space="0" w:color="auto"/>
            </w:tcBorders>
          </w:tcPr>
          <w:p w14:paraId="73EB5DD3" w14:textId="77777777" w:rsidR="00121D17" w:rsidRPr="00521402" w:rsidRDefault="00121D17" w:rsidP="00FE591C">
            <w:pPr>
              <w:rPr>
                <w:rFonts w:cs="Arial"/>
                <w:sz w:val="18"/>
              </w:rPr>
            </w:pPr>
          </w:p>
        </w:tc>
        <w:tc>
          <w:tcPr>
            <w:tcW w:w="632" w:type="pct"/>
            <w:tcBorders>
              <w:top w:val="single" w:sz="12" w:space="0" w:color="auto"/>
              <w:left w:val="single" w:sz="6" w:space="0" w:color="auto"/>
              <w:bottom w:val="dotted" w:sz="6" w:space="0" w:color="auto"/>
              <w:right w:val="single" w:sz="6" w:space="0" w:color="auto"/>
            </w:tcBorders>
          </w:tcPr>
          <w:p w14:paraId="277B526D" w14:textId="77777777" w:rsidR="00121D17" w:rsidRPr="00521402" w:rsidRDefault="00121D17" w:rsidP="00FE591C">
            <w:pPr>
              <w:rPr>
                <w:rFonts w:cs="Arial"/>
                <w:sz w:val="18"/>
              </w:rPr>
            </w:pPr>
          </w:p>
        </w:tc>
        <w:tc>
          <w:tcPr>
            <w:tcW w:w="657" w:type="pct"/>
            <w:tcBorders>
              <w:top w:val="single" w:sz="12" w:space="0" w:color="auto"/>
              <w:left w:val="single" w:sz="6" w:space="0" w:color="auto"/>
              <w:bottom w:val="dotted" w:sz="6" w:space="0" w:color="auto"/>
              <w:right w:val="single" w:sz="6" w:space="0" w:color="auto"/>
            </w:tcBorders>
          </w:tcPr>
          <w:p w14:paraId="4115F34B" w14:textId="77777777" w:rsidR="00121D17" w:rsidRPr="0053666A" w:rsidRDefault="00121D17" w:rsidP="00FE591C">
            <w:pPr>
              <w:rPr>
                <w:rFonts w:cs="Arial"/>
                <w:sz w:val="18"/>
              </w:rPr>
            </w:pPr>
          </w:p>
        </w:tc>
        <w:tc>
          <w:tcPr>
            <w:tcW w:w="588" w:type="pct"/>
            <w:tcBorders>
              <w:top w:val="single" w:sz="12" w:space="0" w:color="auto"/>
              <w:left w:val="nil"/>
              <w:bottom w:val="dotted" w:sz="6" w:space="0" w:color="auto"/>
              <w:right w:val="dotted" w:sz="6" w:space="0" w:color="auto"/>
            </w:tcBorders>
          </w:tcPr>
          <w:p w14:paraId="022359F8" w14:textId="77777777" w:rsidR="00121D17" w:rsidRPr="0053666A" w:rsidRDefault="00121D17" w:rsidP="00FE591C">
            <w:pPr>
              <w:rPr>
                <w:rFonts w:cs="Arial"/>
                <w:sz w:val="18"/>
              </w:rPr>
            </w:pPr>
          </w:p>
        </w:tc>
        <w:tc>
          <w:tcPr>
            <w:tcW w:w="678" w:type="pct"/>
            <w:tcBorders>
              <w:top w:val="single" w:sz="12" w:space="0" w:color="auto"/>
              <w:left w:val="nil"/>
              <w:bottom w:val="dotted" w:sz="6" w:space="0" w:color="auto"/>
              <w:right w:val="dotted" w:sz="6" w:space="0" w:color="auto"/>
            </w:tcBorders>
          </w:tcPr>
          <w:p w14:paraId="213F2AC7" w14:textId="77777777" w:rsidR="00121D17" w:rsidRPr="0053666A" w:rsidRDefault="00121D17" w:rsidP="00FE591C">
            <w:pPr>
              <w:rPr>
                <w:rFonts w:cs="Arial"/>
                <w:sz w:val="18"/>
              </w:rPr>
            </w:pPr>
          </w:p>
        </w:tc>
        <w:tc>
          <w:tcPr>
            <w:tcW w:w="939" w:type="pct"/>
            <w:tcBorders>
              <w:top w:val="single" w:sz="12" w:space="0" w:color="auto"/>
              <w:left w:val="nil"/>
              <w:bottom w:val="dotted" w:sz="6" w:space="0" w:color="auto"/>
              <w:right w:val="single" w:sz="6" w:space="0" w:color="auto"/>
            </w:tcBorders>
            <w:hideMark/>
          </w:tcPr>
          <w:p w14:paraId="0F58EA2B" w14:textId="77777777" w:rsidR="00121D17" w:rsidRPr="0053666A" w:rsidRDefault="00121D17" w:rsidP="00FE591C">
            <w:pPr>
              <w:tabs>
                <w:tab w:val="left" w:pos="1055"/>
              </w:tabs>
              <w:spacing w:before="60" w:after="60"/>
              <w:rPr>
                <w:rFonts w:cs="Arial"/>
                <w:sz w:val="18"/>
              </w:rPr>
            </w:pPr>
            <w:r>
              <w:rPr>
                <w:rFonts w:cs="Arial"/>
                <w:sz w:val="18"/>
              </w:rPr>
              <w:t>a</w:t>
            </w:r>
            <w:r w:rsidRPr="0053666A">
              <w:rPr>
                <w:rFonts w:cs="Arial"/>
                <w:sz w:val="18"/>
              </w:rPr>
              <w:t> :</w:t>
            </w:r>
            <w:r w:rsidRPr="00521402">
              <w:rPr>
                <w:rFonts w:cs="Arial"/>
                <w:sz w:val="18"/>
                <w:u w:val="single"/>
              </w:rPr>
              <w:t xml:space="preserve"> </w:t>
            </w:r>
            <w:r w:rsidRPr="00DE4B51">
              <w:rPr>
                <w:rFonts w:cs="Arial"/>
                <w:sz w:val="18"/>
              </w:rPr>
              <w:t>_____</w:t>
            </w:r>
            <w:r w:rsidRPr="0053666A">
              <w:rPr>
                <w:rFonts w:cs="Arial"/>
                <w:sz w:val="18"/>
              </w:rPr>
              <w:t>*</w:t>
            </w:r>
          </w:p>
        </w:tc>
      </w:tr>
      <w:tr w:rsidR="00121D17" w:rsidRPr="00521402" w14:paraId="2BCB0A04" w14:textId="77777777" w:rsidTr="00FE591C">
        <w:tc>
          <w:tcPr>
            <w:tcW w:w="816" w:type="pct"/>
            <w:tcBorders>
              <w:top w:val="dotted" w:sz="6" w:space="0" w:color="auto"/>
              <w:left w:val="single" w:sz="6" w:space="0" w:color="auto"/>
              <w:bottom w:val="dotted" w:sz="6" w:space="0" w:color="auto"/>
              <w:right w:val="nil"/>
            </w:tcBorders>
          </w:tcPr>
          <w:p w14:paraId="0EB32BAA" w14:textId="77777777" w:rsidR="00121D17" w:rsidRPr="00521402" w:rsidRDefault="00121D17" w:rsidP="00FE591C">
            <w:pPr>
              <w:rPr>
                <w:rFonts w:cs="Arial"/>
              </w:rPr>
            </w:pPr>
            <w:r w:rsidRPr="00874917">
              <w:rPr>
                <w:noProof/>
                <w:sz w:val="18"/>
                <w:szCs w:val="18"/>
              </w:rPr>
              <w:t>Main-d’œuvre</w:t>
            </w:r>
          </w:p>
        </w:tc>
        <w:tc>
          <w:tcPr>
            <w:tcW w:w="690" w:type="pct"/>
            <w:tcBorders>
              <w:top w:val="dotted" w:sz="6" w:space="0" w:color="auto"/>
              <w:left w:val="single" w:sz="6" w:space="0" w:color="auto"/>
              <w:bottom w:val="dotted" w:sz="6" w:space="0" w:color="auto"/>
              <w:right w:val="single" w:sz="6" w:space="0" w:color="auto"/>
            </w:tcBorders>
          </w:tcPr>
          <w:p w14:paraId="0A9ED3F4" w14:textId="77777777" w:rsidR="00121D17" w:rsidRPr="00521402" w:rsidRDefault="00121D17" w:rsidP="00FE591C">
            <w:pPr>
              <w:rPr>
                <w:rFonts w:cs="Arial"/>
                <w:sz w:val="18"/>
              </w:rPr>
            </w:pPr>
          </w:p>
        </w:tc>
        <w:tc>
          <w:tcPr>
            <w:tcW w:w="632" w:type="pct"/>
            <w:tcBorders>
              <w:top w:val="dotted" w:sz="6" w:space="0" w:color="auto"/>
              <w:left w:val="single" w:sz="6" w:space="0" w:color="auto"/>
              <w:bottom w:val="dotted" w:sz="6" w:space="0" w:color="auto"/>
              <w:right w:val="single" w:sz="6" w:space="0" w:color="auto"/>
            </w:tcBorders>
          </w:tcPr>
          <w:p w14:paraId="0A35FE27" w14:textId="77777777" w:rsidR="00121D17" w:rsidRPr="00521402" w:rsidRDefault="00121D17" w:rsidP="00FE591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5463CEB8" w14:textId="77777777" w:rsidR="00121D17" w:rsidRPr="0053666A" w:rsidRDefault="00121D17" w:rsidP="00FE591C">
            <w:pPr>
              <w:rPr>
                <w:rFonts w:cs="Arial"/>
                <w:sz w:val="18"/>
              </w:rPr>
            </w:pPr>
          </w:p>
        </w:tc>
        <w:tc>
          <w:tcPr>
            <w:tcW w:w="588" w:type="pct"/>
            <w:tcBorders>
              <w:top w:val="dotted" w:sz="6" w:space="0" w:color="auto"/>
              <w:left w:val="nil"/>
              <w:bottom w:val="dotted" w:sz="6" w:space="0" w:color="auto"/>
              <w:right w:val="dotted" w:sz="6" w:space="0" w:color="auto"/>
            </w:tcBorders>
          </w:tcPr>
          <w:p w14:paraId="13FE5DA9" w14:textId="77777777" w:rsidR="00121D17" w:rsidRPr="0053666A" w:rsidRDefault="00121D17" w:rsidP="00FE591C">
            <w:pPr>
              <w:rPr>
                <w:rFonts w:cs="Arial"/>
                <w:sz w:val="18"/>
              </w:rPr>
            </w:pPr>
          </w:p>
        </w:tc>
        <w:tc>
          <w:tcPr>
            <w:tcW w:w="678" w:type="pct"/>
            <w:tcBorders>
              <w:top w:val="dotted" w:sz="6" w:space="0" w:color="auto"/>
              <w:left w:val="nil"/>
              <w:bottom w:val="dotted" w:sz="6" w:space="0" w:color="auto"/>
              <w:right w:val="dotted" w:sz="6" w:space="0" w:color="auto"/>
            </w:tcBorders>
          </w:tcPr>
          <w:p w14:paraId="205BD6B1" w14:textId="77777777" w:rsidR="00121D17" w:rsidRPr="0053666A" w:rsidRDefault="00121D17" w:rsidP="00FE591C">
            <w:pPr>
              <w:rPr>
                <w:rFonts w:cs="Arial"/>
                <w:sz w:val="18"/>
              </w:rPr>
            </w:pPr>
          </w:p>
        </w:tc>
        <w:tc>
          <w:tcPr>
            <w:tcW w:w="939" w:type="pct"/>
            <w:tcBorders>
              <w:top w:val="dotted" w:sz="6" w:space="0" w:color="auto"/>
              <w:left w:val="nil"/>
              <w:bottom w:val="dotted" w:sz="6" w:space="0" w:color="auto"/>
              <w:right w:val="single" w:sz="6" w:space="0" w:color="auto"/>
            </w:tcBorders>
            <w:hideMark/>
          </w:tcPr>
          <w:p w14:paraId="7E4803E9" w14:textId="77777777" w:rsidR="00121D17" w:rsidRPr="0053666A" w:rsidRDefault="00121D17" w:rsidP="00FE591C">
            <w:pPr>
              <w:jc w:val="left"/>
              <w:rPr>
                <w:rFonts w:cs="Arial"/>
                <w:sz w:val="18"/>
              </w:rPr>
            </w:pPr>
            <w:r>
              <w:rPr>
                <w:rFonts w:cs="Arial"/>
                <w:sz w:val="18"/>
              </w:rPr>
              <w:t>b</w:t>
            </w:r>
            <w:r w:rsidRPr="0053666A">
              <w:rPr>
                <w:rFonts w:cs="Arial"/>
                <w:sz w:val="18"/>
              </w:rPr>
              <w:t xml:space="preserve">:  </w:t>
            </w:r>
            <w:r w:rsidRPr="00521402">
              <w:rPr>
                <w:rFonts w:cs="Arial"/>
                <w:sz w:val="18"/>
                <w:u w:val="single"/>
              </w:rPr>
              <w:tab/>
            </w:r>
          </w:p>
        </w:tc>
      </w:tr>
      <w:tr w:rsidR="00121D17" w:rsidRPr="00521402" w14:paraId="0D44DDDD" w14:textId="77777777" w:rsidTr="00FE591C">
        <w:tc>
          <w:tcPr>
            <w:tcW w:w="816" w:type="pct"/>
            <w:tcBorders>
              <w:top w:val="dotted" w:sz="6" w:space="0" w:color="auto"/>
              <w:left w:val="single" w:sz="6" w:space="0" w:color="auto"/>
              <w:bottom w:val="dotted" w:sz="6" w:space="0" w:color="auto"/>
              <w:right w:val="nil"/>
            </w:tcBorders>
          </w:tcPr>
          <w:p w14:paraId="274C0569" w14:textId="77777777" w:rsidR="00121D17" w:rsidRPr="00521402" w:rsidRDefault="00121D17" w:rsidP="00FE591C">
            <w:pPr>
              <w:rPr>
                <w:rFonts w:cs="Arial"/>
              </w:rPr>
            </w:pPr>
            <w:r>
              <w:rPr>
                <w:noProof/>
                <w:sz w:val="18"/>
                <w:szCs w:val="18"/>
              </w:rPr>
              <w:t>..</w:t>
            </w:r>
          </w:p>
        </w:tc>
        <w:tc>
          <w:tcPr>
            <w:tcW w:w="690" w:type="pct"/>
            <w:tcBorders>
              <w:top w:val="dotted" w:sz="6" w:space="0" w:color="auto"/>
              <w:left w:val="single" w:sz="6" w:space="0" w:color="auto"/>
              <w:bottom w:val="dotted" w:sz="6" w:space="0" w:color="auto"/>
              <w:right w:val="single" w:sz="6" w:space="0" w:color="auto"/>
            </w:tcBorders>
          </w:tcPr>
          <w:p w14:paraId="2A784B56" w14:textId="77777777" w:rsidR="00121D17" w:rsidRPr="00521402" w:rsidRDefault="00121D17" w:rsidP="00FE591C">
            <w:pPr>
              <w:rPr>
                <w:rFonts w:cs="Arial"/>
                <w:sz w:val="18"/>
              </w:rPr>
            </w:pPr>
          </w:p>
        </w:tc>
        <w:tc>
          <w:tcPr>
            <w:tcW w:w="632" w:type="pct"/>
            <w:tcBorders>
              <w:top w:val="dotted" w:sz="6" w:space="0" w:color="auto"/>
              <w:left w:val="single" w:sz="6" w:space="0" w:color="auto"/>
              <w:bottom w:val="dotted" w:sz="6" w:space="0" w:color="auto"/>
              <w:right w:val="single" w:sz="6" w:space="0" w:color="auto"/>
            </w:tcBorders>
          </w:tcPr>
          <w:p w14:paraId="63EEF2F0" w14:textId="77777777" w:rsidR="00121D17" w:rsidRPr="00521402" w:rsidRDefault="00121D17" w:rsidP="00FE591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60EAD314" w14:textId="77777777" w:rsidR="00121D17" w:rsidRPr="0053666A" w:rsidRDefault="00121D17" w:rsidP="00FE591C">
            <w:pPr>
              <w:rPr>
                <w:rFonts w:cs="Arial"/>
                <w:sz w:val="18"/>
              </w:rPr>
            </w:pPr>
          </w:p>
        </w:tc>
        <w:tc>
          <w:tcPr>
            <w:tcW w:w="588" w:type="pct"/>
            <w:tcBorders>
              <w:top w:val="dotted" w:sz="6" w:space="0" w:color="auto"/>
              <w:left w:val="nil"/>
              <w:bottom w:val="dotted" w:sz="6" w:space="0" w:color="auto"/>
              <w:right w:val="dotted" w:sz="6" w:space="0" w:color="auto"/>
            </w:tcBorders>
          </w:tcPr>
          <w:p w14:paraId="2BB083B4" w14:textId="77777777" w:rsidR="00121D17" w:rsidRPr="0053666A" w:rsidRDefault="00121D17" w:rsidP="00FE591C">
            <w:pPr>
              <w:rPr>
                <w:rFonts w:cs="Arial"/>
                <w:sz w:val="18"/>
              </w:rPr>
            </w:pPr>
          </w:p>
        </w:tc>
        <w:tc>
          <w:tcPr>
            <w:tcW w:w="678" w:type="pct"/>
            <w:tcBorders>
              <w:top w:val="dotted" w:sz="6" w:space="0" w:color="auto"/>
              <w:left w:val="nil"/>
              <w:bottom w:val="dotted" w:sz="6" w:space="0" w:color="auto"/>
              <w:right w:val="dotted" w:sz="6" w:space="0" w:color="auto"/>
            </w:tcBorders>
          </w:tcPr>
          <w:p w14:paraId="2DB95746" w14:textId="77777777" w:rsidR="00121D17" w:rsidRPr="0053666A" w:rsidRDefault="00121D17" w:rsidP="00FE591C">
            <w:pPr>
              <w:rPr>
                <w:rFonts w:cs="Arial"/>
                <w:sz w:val="18"/>
              </w:rPr>
            </w:pPr>
          </w:p>
        </w:tc>
        <w:tc>
          <w:tcPr>
            <w:tcW w:w="939" w:type="pct"/>
            <w:tcBorders>
              <w:top w:val="dotted" w:sz="6" w:space="0" w:color="auto"/>
              <w:left w:val="nil"/>
              <w:bottom w:val="dotted" w:sz="6" w:space="0" w:color="auto"/>
              <w:right w:val="single" w:sz="6" w:space="0" w:color="auto"/>
            </w:tcBorders>
            <w:hideMark/>
          </w:tcPr>
          <w:p w14:paraId="3A55EBD3" w14:textId="77777777" w:rsidR="00121D17" w:rsidRPr="0053666A" w:rsidRDefault="00121D17" w:rsidP="00FE591C">
            <w:pPr>
              <w:jc w:val="left"/>
              <w:rPr>
                <w:rFonts w:cs="Arial"/>
                <w:sz w:val="18"/>
                <w:u w:val="single"/>
              </w:rPr>
            </w:pPr>
            <w:r w:rsidRPr="00521402">
              <w:rPr>
                <w:rFonts w:cs="Arial"/>
                <w:sz w:val="18"/>
              </w:rPr>
              <w:t>c</w:t>
            </w:r>
            <w:r w:rsidRPr="0053666A">
              <w:rPr>
                <w:rFonts w:cs="Arial"/>
                <w:sz w:val="18"/>
              </w:rPr>
              <w:t xml:space="preserve">:  </w:t>
            </w:r>
            <w:r w:rsidRPr="0053666A">
              <w:rPr>
                <w:rFonts w:cs="Arial"/>
                <w:sz w:val="18"/>
                <w:u w:val="single"/>
              </w:rPr>
              <w:tab/>
            </w:r>
          </w:p>
        </w:tc>
      </w:tr>
      <w:tr w:rsidR="00121D17" w:rsidRPr="00521402" w14:paraId="29BC0F0E" w14:textId="77777777" w:rsidTr="00FE591C">
        <w:tc>
          <w:tcPr>
            <w:tcW w:w="816" w:type="pct"/>
            <w:tcBorders>
              <w:top w:val="dotted" w:sz="6" w:space="0" w:color="auto"/>
              <w:left w:val="single" w:sz="6" w:space="0" w:color="auto"/>
              <w:bottom w:val="dotted" w:sz="6" w:space="0" w:color="auto"/>
              <w:right w:val="nil"/>
            </w:tcBorders>
          </w:tcPr>
          <w:p w14:paraId="26002374" w14:textId="77777777" w:rsidR="00121D17" w:rsidRPr="00521402" w:rsidRDefault="00121D17" w:rsidP="00FE591C">
            <w:pPr>
              <w:rPr>
                <w:rFonts w:cs="Arial"/>
              </w:rPr>
            </w:pPr>
            <w:r>
              <w:rPr>
                <w:noProof/>
                <w:sz w:val="18"/>
                <w:szCs w:val="18"/>
              </w:rPr>
              <w:t>..</w:t>
            </w:r>
          </w:p>
        </w:tc>
        <w:tc>
          <w:tcPr>
            <w:tcW w:w="690" w:type="pct"/>
            <w:tcBorders>
              <w:top w:val="dotted" w:sz="6" w:space="0" w:color="auto"/>
              <w:left w:val="single" w:sz="6" w:space="0" w:color="auto"/>
              <w:bottom w:val="dotted" w:sz="6" w:space="0" w:color="auto"/>
              <w:right w:val="single" w:sz="6" w:space="0" w:color="auto"/>
            </w:tcBorders>
          </w:tcPr>
          <w:p w14:paraId="6E5CED82" w14:textId="77777777" w:rsidR="00121D17" w:rsidRPr="00521402" w:rsidRDefault="00121D17" w:rsidP="00FE591C">
            <w:pPr>
              <w:rPr>
                <w:rFonts w:cs="Arial"/>
                <w:sz w:val="18"/>
              </w:rPr>
            </w:pPr>
          </w:p>
        </w:tc>
        <w:tc>
          <w:tcPr>
            <w:tcW w:w="632" w:type="pct"/>
            <w:tcBorders>
              <w:top w:val="dotted" w:sz="6" w:space="0" w:color="auto"/>
              <w:left w:val="single" w:sz="6" w:space="0" w:color="auto"/>
              <w:bottom w:val="dotted" w:sz="6" w:space="0" w:color="auto"/>
              <w:right w:val="single" w:sz="6" w:space="0" w:color="auto"/>
            </w:tcBorders>
          </w:tcPr>
          <w:p w14:paraId="7E10824B" w14:textId="77777777" w:rsidR="00121D17" w:rsidRPr="00521402" w:rsidRDefault="00121D17" w:rsidP="00FE591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5A637101" w14:textId="77777777" w:rsidR="00121D17" w:rsidRPr="0053666A" w:rsidRDefault="00121D17" w:rsidP="00FE591C">
            <w:pPr>
              <w:rPr>
                <w:rFonts w:cs="Arial"/>
                <w:sz w:val="18"/>
              </w:rPr>
            </w:pPr>
          </w:p>
        </w:tc>
        <w:tc>
          <w:tcPr>
            <w:tcW w:w="588" w:type="pct"/>
            <w:tcBorders>
              <w:top w:val="dotted" w:sz="6" w:space="0" w:color="auto"/>
              <w:left w:val="nil"/>
              <w:bottom w:val="dotted" w:sz="6" w:space="0" w:color="auto"/>
              <w:right w:val="dotted" w:sz="6" w:space="0" w:color="auto"/>
            </w:tcBorders>
          </w:tcPr>
          <w:p w14:paraId="33F313A6" w14:textId="77777777" w:rsidR="00121D17" w:rsidRPr="0053666A" w:rsidRDefault="00121D17" w:rsidP="00FE591C">
            <w:pPr>
              <w:rPr>
                <w:rFonts w:cs="Arial"/>
                <w:sz w:val="18"/>
              </w:rPr>
            </w:pPr>
          </w:p>
        </w:tc>
        <w:tc>
          <w:tcPr>
            <w:tcW w:w="678" w:type="pct"/>
            <w:tcBorders>
              <w:top w:val="dotted" w:sz="6" w:space="0" w:color="auto"/>
              <w:left w:val="nil"/>
              <w:bottom w:val="dotted" w:sz="6" w:space="0" w:color="auto"/>
              <w:right w:val="dotted" w:sz="6" w:space="0" w:color="auto"/>
            </w:tcBorders>
          </w:tcPr>
          <w:p w14:paraId="0F458A72" w14:textId="77777777" w:rsidR="00121D17" w:rsidRPr="0053666A" w:rsidRDefault="00121D17" w:rsidP="00FE591C">
            <w:pPr>
              <w:rPr>
                <w:rFonts w:cs="Arial"/>
                <w:sz w:val="18"/>
              </w:rPr>
            </w:pPr>
          </w:p>
        </w:tc>
        <w:tc>
          <w:tcPr>
            <w:tcW w:w="939" w:type="pct"/>
            <w:tcBorders>
              <w:top w:val="dotted" w:sz="6" w:space="0" w:color="auto"/>
              <w:left w:val="nil"/>
              <w:bottom w:val="dotted" w:sz="6" w:space="0" w:color="auto"/>
              <w:right w:val="single" w:sz="6" w:space="0" w:color="auto"/>
            </w:tcBorders>
            <w:hideMark/>
          </w:tcPr>
          <w:p w14:paraId="79DCE14C" w14:textId="77777777" w:rsidR="00121D17" w:rsidRPr="0053666A" w:rsidRDefault="00121D17" w:rsidP="00FE591C">
            <w:pPr>
              <w:jc w:val="left"/>
              <w:rPr>
                <w:rFonts w:cs="Arial"/>
                <w:sz w:val="18"/>
                <w:u w:val="single"/>
              </w:rPr>
            </w:pPr>
            <w:r w:rsidRPr="00521402">
              <w:rPr>
                <w:rFonts w:cs="Arial"/>
                <w:sz w:val="18"/>
              </w:rPr>
              <w:t>d</w:t>
            </w:r>
            <w:r w:rsidRPr="0053666A">
              <w:rPr>
                <w:rFonts w:cs="Arial"/>
                <w:sz w:val="18"/>
              </w:rPr>
              <w:t xml:space="preserve">:  </w:t>
            </w:r>
            <w:r w:rsidRPr="0053666A">
              <w:rPr>
                <w:rFonts w:cs="Arial"/>
                <w:sz w:val="18"/>
                <w:u w:val="single"/>
              </w:rPr>
              <w:tab/>
            </w:r>
          </w:p>
        </w:tc>
      </w:tr>
      <w:tr w:rsidR="00121D17" w:rsidRPr="00521402" w14:paraId="101A5A85" w14:textId="77777777" w:rsidTr="00FE591C">
        <w:tc>
          <w:tcPr>
            <w:tcW w:w="816" w:type="pct"/>
            <w:tcBorders>
              <w:top w:val="dotted" w:sz="6" w:space="0" w:color="auto"/>
              <w:left w:val="single" w:sz="6" w:space="0" w:color="auto"/>
              <w:bottom w:val="single" w:sz="4" w:space="0" w:color="auto"/>
              <w:right w:val="nil"/>
            </w:tcBorders>
          </w:tcPr>
          <w:p w14:paraId="2E9A5C09" w14:textId="77777777" w:rsidR="00121D17" w:rsidRPr="00521402" w:rsidRDefault="00121D17" w:rsidP="00FE591C">
            <w:pPr>
              <w:rPr>
                <w:rFonts w:cs="Arial"/>
              </w:rPr>
            </w:pPr>
            <w:r w:rsidRPr="00874917">
              <w:rPr>
                <w:noProof/>
                <w:sz w:val="18"/>
                <w:szCs w:val="18"/>
              </w:rPr>
              <w:t>etc.</w:t>
            </w:r>
          </w:p>
        </w:tc>
        <w:tc>
          <w:tcPr>
            <w:tcW w:w="690" w:type="pct"/>
            <w:tcBorders>
              <w:top w:val="dotted" w:sz="6" w:space="0" w:color="auto"/>
              <w:left w:val="single" w:sz="6" w:space="0" w:color="auto"/>
              <w:bottom w:val="single" w:sz="4" w:space="0" w:color="auto"/>
              <w:right w:val="single" w:sz="6" w:space="0" w:color="auto"/>
            </w:tcBorders>
          </w:tcPr>
          <w:p w14:paraId="72C997D6" w14:textId="77777777" w:rsidR="00121D17" w:rsidRPr="00521402" w:rsidRDefault="00121D17" w:rsidP="00FE591C">
            <w:pPr>
              <w:rPr>
                <w:rFonts w:cs="Arial"/>
                <w:sz w:val="18"/>
              </w:rPr>
            </w:pPr>
          </w:p>
        </w:tc>
        <w:tc>
          <w:tcPr>
            <w:tcW w:w="632" w:type="pct"/>
            <w:tcBorders>
              <w:top w:val="dotted" w:sz="6" w:space="0" w:color="auto"/>
              <w:left w:val="single" w:sz="6" w:space="0" w:color="auto"/>
              <w:bottom w:val="single" w:sz="4" w:space="0" w:color="auto"/>
              <w:right w:val="single" w:sz="6" w:space="0" w:color="auto"/>
            </w:tcBorders>
          </w:tcPr>
          <w:p w14:paraId="3AD2F364" w14:textId="77777777" w:rsidR="00121D17" w:rsidRPr="00521402" w:rsidRDefault="00121D17" w:rsidP="00FE591C">
            <w:pPr>
              <w:rPr>
                <w:rFonts w:cs="Arial"/>
                <w:sz w:val="18"/>
              </w:rPr>
            </w:pPr>
          </w:p>
        </w:tc>
        <w:tc>
          <w:tcPr>
            <w:tcW w:w="657" w:type="pct"/>
            <w:tcBorders>
              <w:top w:val="dotted" w:sz="6" w:space="0" w:color="auto"/>
              <w:left w:val="single" w:sz="6" w:space="0" w:color="auto"/>
              <w:bottom w:val="single" w:sz="4" w:space="0" w:color="auto"/>
              <w:right w:val="single" w:sz="6" w:space="0" w:color="auto"/>
            </w:tcBorders>
          </w:tcPr>
          <w:p w14:paraId="49D0068A" w14:textId="77777777" w:rsidR="00121D17" w:rsidRPr="0053666A" w:rsidRDefault="00121D17" w:rsidP="00FE591C">
            <w:pPr>
              <w:rPr>
                <w:rFonts w:cs="Arial"/>
                <w:sz w:val="18"/>
              </w:rPr>
            </w:pPr>
          </w:p>
        </w:tc>
        <w:tc>
          <w:tcPr>
            <w:tcW w:w="588" w:type="pct"/>
            <w:tcBorders>
              <w:top w:val="dotted" w:sz="6" w:space="0" w:color="auto"/>
              <w:left w:val="nil"/>
              <w:bottom w:val="single" w:sz="4" w:space="0" w:color="auto"/>
              <w:right w:val="dotted" w:sz="6" w:space="0" w:color="auto"/>
            </w:tcBorders>
          </w:tcPr>
          <w:p w14:paraId="4C97B359" w14:textId="77777777" w:rsidR="00121D17" w:rsidRPr="0053666A" w:rsidRDefault="00121D17" w:rsidP="00FE591C">
            <w:pPr>
              <w:rPr>
                <w:rFonts w:cs="Arial"/>
                <w:sz w:val="18"/>
              </w:rPr>
            </w:pPr>
          </w:p>
        </w:tc>
        <w:tc>
          <w:tcPr>
            <w:tcW w:w="678" w:type="pct"/>
            <w:tcBorders>
              <w:top w:val="dotted" w:sz="6" w:space="0" w:color="auto"/>
              <w:left w:val="nil"/>
              <w:bottom w:val="single" w:sz="12" w:space="0" w:color="auto"/>
              <w:right w:val="dotted" w:sz="6" w:space="0" w:color="auto"/>
            </w:tcBorders>
          </w:tcPr>
          <w:p w14:paraId="72C847A7" w14:textId="77777777" w:rsidR="00121D17" w:rsidRPr="0053666A" w:rsidRDefault="00121D17" w:rsidP="00FE591C">
            <w:pPr>
              <w:rPr>
                <w:rFonts w:cs="Arial"/>
                <w:sz w:val="18"/>
              </w:rPr>
            </w:pPr>
          </w:p>
        </w:tc>
        <w:tc>
          <w:tcPr>
            <w:tcW w:w="939" w:type="pct"/>
            <w:tcBorders>
              <w:top w:val="dotted" w:sz="6" w:space="0" w:color="auto"/>
              <w:left w:val="nil"/>
              <w:bottom w:val="single" w:sz="12" w:space="0" w:color="auto"/>
              <w:right w:val="single" w:sz="6" w:space="0" w:color="auto"/>
            </w:tcBorders>
            <w:hideMark/>
          </w:tcPr>
          <w:p w14:paraId="0871C835" w14:textId="77777777" w:rsidR="00121D17" w:rsidRPr="0053666A" w:rsidRDefault="00121D17" w:rsidP="00FE591C">
            <w:pPr>
              <w:rPr>
                <w:rFonts w:cs="Arial"/>
                <w:sz w:val="18"/>
                <w:u w:val="single"/>
              </w:rPr>
            </w:pPr>
            <w:r>
              <w:rPr>
                <w:rFonts w:cs="Arial"/>
                <w:sz w:val="18"/>
              </w:rPr>
              <w:t>..</w:t>
            </w:r>
            <w:r w:rsidRPr="0053666A">
              <w:rPr>
                <w:rFonts w:cs="Arial"/>
                <w:sz w:val="18"/>
              </w:rPr>
              <w:t xml:space="preserve">:  </w:t>
            </w:r>
            <w:r w:rsidRPr="0053666A">
              <w:rPr>
                <w:rFonts w:cs="Arial"/>
                <w:sz w:val="18"/>
                <w:u w:val="single"/>
              </w:rPr>
              <w:tab/>
            </w:r>
          </w:p>
        </w:tc>
      </w:tr>
      <w:tr w:rsidR="00121D17" w:rsidRPr="00521402" w14:paraId="141AF8D5" w14:textId="77777777" w:rsidTr="00FE591C">
        <w:tc>
          <w:tcPr>
            <w:tcW w:w="816" w:type="pct"/>
            <w:tcBorders>
              <w:top w:val="single" w:sz="4" w:space="0" w:color="auto"/>
              <w:left w:val="nil"/>
              <w:bottom w:val="nil"/>
              <w:right w:val="nil"/>
            </w:tcBorders>
          </w:tcPr>
          <w:p w14:paraId="5E0F5BCF" w14:textId="77777777" w:rsidR="00121D17" w:rsidRPr="00521402" w:rsidRDefault="00121D17" w:rsidP="00FE591C">
            <w:pPr>
              <w:rPr>
                <w:rFonts w:cs="Arial"/>
              </w:rPr>
            </w:pPr>
          </w:p>
        </w:tc>
        <w:tc>
          <w:tcPr>
            <w:tcW w:w="690" w:type="pct"/>
            <w:tcBorders>
              <w:top w:val="single" w:sz="4" w:space="0" w:color="auto"/>
              <w:left w:val="nil"/>
              <w:bottom w:val="nil"/>
              <w:right w:val="nil"/>
            </w:tcBorders>
          </w:tcPr>
          <w:p w14:paraId="0E41F695" w14:textId="77777777" w:rsidR="00121D17" w:rsidRPr="00521402" w:rsidRDefault="00121D17" w:rsidP="00FE591C">
            <w:pPr>
              <w:rPr>
                <w:rFonts w:cs="Arial"/>
                <w:sz w:val="18"/>
              </w:rPr>
            </w:pPr>
          </w:p>
        </w:tc>
        <w:tc>
          <w:tcPr>
            <w:tcW w:w="632" w:type="pct"/>
            <w:tcBorders>
              <w:top w:val="single" w:sz="4" w:space="0" w:color="auto"/>
              <w:left w:val="nil"/>
              <w:bottom w:val="nil"/>
              <w:right w:val="nil"/>
            </w:tcBorders>
          </w:tcPr>
          <w:p w14:paraId="139D7891" w14:textId="77777777" w:rsidR="00121D17" w:rsidRPr="00521402" w:rsidRDefault="00121D17" w:rsidP="00FE591C">
            <w:pPr>
              <w:rPr>
                <w:rFonts w:cs="Arial"/>
                <w:sz w:val="18"/>
              </w:rPr>
            </w:pPr>
          </w:p>
        </w:tc>
        <w:tc>
          <w:tcPr>
            <w:tcW w:w="657" w:type="pct"/>
            <w:tcBorders>
              <w:top w:val="single" w:sz="4" w:space="0" w:color="auto"/>
              <w:left w:val="nil"/>
              <w:bottom w:val="nil"/>
              <w:right w:val="nil"/>
            </w:tcBorders>
          </w:tcPr>
          <w:p w14:paraId="1B26FC43" w14:textId="77777777" w:rsidR="00121D17" w:rsidRPr="0053666A" w:rsidRDefault="00121D17" w:rsidP="00FE591C">
            <w:pPr>
              <w:rPr>
                <w:rFonts w:cs="Arial"/>
                <w:sz w:val="18"/>
              </w:rPr>
            </w:pPr>
          </w:p>
        </w:tc>
        <w:tc>
          <w:tcPr>
            <w:tcW w:w="588" w:type="pct"/>
            <w:tcBorders>
              <w:top w:val="single" w:sz="4" w:space="0" w:color="auto"/>
              <w:left w:val="nil"/>
              <w:bottom w:val="nil"/>
              <w:right w:val="single" w:sz="12" w:space="0" w:color="auto"/>
            </w:tcBorders>
            <w:hideMark/>
          </w:tcPr>
          <w:p w14:paraId="41A868E9" w14:textId="77777777" w:rsidR="00121D17" w:rsidRPr="0053666A" w:rsidRDefault="00121D17" w:rsidP="00FE591C">
            <w:pPr>
              <w:rPr>
                <w:rFonts w:cs="Arial"/>
                <w:b/>
                <w:bCs/>
                <w:sz w:val="18"/>
              </w:rPr>
            </w:pPr>
            <w:r w:rsidRPr="0053666A">
              <w:rPr>
                <w:rFonts w:cs="Arial"/>
                <w:b/>
                <w:bCs/>
                <w:sz w:val="18"/>
              </w:rPr>
              <w:t>Total</w:t>
            </w:r>
          </w:p>
        </w:tc>
        <w:tc>
          <w:tcPr>
            <w:tcW w:w="678" w:type="pct"/>
            <w:tcBorders>
              <w:top w:val="single" w:sz="12" w:space="0" w:color="auto"/>
              <w:left w:val="single" w:sz="12" w:space="0" w:color="auto"/>
              <w:bottom w:val="single" w:sz="12" w:space="0" w:color="auto"/>
              <w:right w:val="single" w:sz="6" w:space="0" w:color="auto"/>
            </w:tcBorders>
          </w:tcPr>
          <w:p w14:paraId="74CD92ED" w14:textId="77777777" w:rsidR="00121D17" w:rsidRPr="0053666A" w:rsidRDefault="00121D17" w:rsidP="00FE591C">
            <w:pPr>
              <w:rPr>
                <w:rFonts w:cs="Arial"/>
                <w:b/>
                <w:bCs/>
                <w:sz w:val="18"/>
              </w:rPr>
            </w:pPr>
          </w:p>
        </w:tc>
        <w:tc>
          <w:tcPr>
            <w:tcW w:w="939" w:type="pct"/>
            <w:tcBorders>
              <w:top w:val="single" w:sz="12" w:space="0" w:color="auto"/>
              <w:left w:val="single" w:sz="6" w:space="0" w:color="auto"/>
              <w:bottom w:val="single" w:sz="12" w:space="0" w:color="auto"/>
              <w:right w:val="single" w:sz="12" w:space="0" w:color="auto"/>
            </w:tcBorders>
            <w:hideMark/>
          </w:tcPr>
          <w:p w14:paraId="0D8A779A" w14:textId="77777777" w:rsidR="00121D17" w:rsidRPr="0053666A" w:rsidRDefault="00121D17" w:rsidP="00FE591C">
            <w:pPr>
              <w:jc w:val="center"/>
              <w:rPr>
                <w:rFonts w:cs="Arial"/>
                <w:b/>
                <w:bCs/>
                <w:sz w:val="18"/>
                <w:u w:val="single"/>
              </w:rPr>
            </w:pPr>
            <w:r w:rsidRPr="0053666A">
              <w:rPr>
                <w:rFonts w:cs="Arial"/>
                <w:b/>
                <w:bCs/>
                <w:sz w:val="18"/>
              </w:rPr>
              <w:t>1.00</w:t>
            </w:r>
          </w:p>
        </w:tc>
      </w:tr>
    </w:tbl>
    <w:p w14:paraId="69C8CB75" w14:textId="77777777" w:rsidR="00121D17" w:rsidRDefault="00121D17" w:rsidP="00121D17"/>
    <w:p w14:paraId="57323DAA" w14:textId="77777777" w:rsidR="00121D17" w:rsidRPr="005146CA" w:rsidRDefault="00121D17" w:rsidP="00121D17">
      <w:pPr>
        <w:spacing w:after="0"/>
        <w:rPr>
          <w:i/>
          <w:noProof/>
          <w:highlight w:val="yellow"/>
        </w:rPr>
      </w:pPr>
      <w:r w:rsidRPr="005146CA">
        <w:rPr>
          <w:i/>
          <w:noProof/>
          <w:highlight w:val="yellow"/>
        </w:rPr>
        <w:t>[Les colonnes désignées par le « * » sont à remplir par le Maître d'Ouvrage. Le Maître d'Ouvrage indiquera :</w:t>
      </w:r>
    </w:p>
    <w:p w14:paraId="3D748DC2" w14:textId="77777777" w:rsidR="00121D17" w:rsidRPr="005146CA" w:rsidRDefault="00121D17" w:rsidP="00121D17">
      <w:pPr>
        <w:spacing w:after="0"/>
        <w:rPr>
          <w:i/>
          <w:noProof/>
          <w:highlight w:val="yellow"/>
        </w:rPr>
      </w:pPr>
      <w:r w:rsidRPr="005146CA">
        <w:rPr>
          <w:i/>
          <w:noProof/>
          <w:highlight w:val="yellow"/>
        </w:rPr>
        <w:t>- en colonne (0) chaque facteur relatif à l’élément de coût relatif à l’exécution des Travaux</w:t>
      </w:r>
      <w:r w:rsidRPr="005146CA">
        <w:rPr>
          <w:bCs/>
          <w:i/>
          <w:noProof/>
          <w:highlight w:val="yellow"/>
        </w:rPr>
        <w:t xml:space="preserve"> </w:t>
      </w:r>
      <w:r w:rsidRPr="005146CA">
        <w:rPr>
          <w:i/>
          <w:noProof/>
          <w:highlight w:val="yellow"/>
        </w:rPr>
        <w:t>qu’il aura inclus dans la formule de révision, par exemple main-d’œuvre , acier, ciment, etc.,</w:t>
      </w:r>
    </w:p>
    <w:p w14:paraId="3B6F0DA4" w14:textId="77777777" w:rsidR="00121D17" w:rsidRPr="005146CA" w:rsidRDefault="00121D17" w:rsidP="00121D17">
      <w:pPr>
        <w:spacing w:after="0"/>
        <w:rPr>
          <w:i/>
          <w:noProof/>
          <w:highlight w:val="yellow"/>
        </w:rPr>
      </w:pPr>
      <w:r w:rsidRPr="005146CA">
        <w:rPr>
          <w:i/>
          <w:noProof/>
          <w:highlight w:val="yellow"/>
        </w:rPr>
        <w:t>- en colonne (1), un seul chiffre correspondant à la partie fixe "a" de la formule de révision (qui sera également porté dans la colonne (6)), et des chiffres reflétant la fourchette acceptable le cas échéant pour chacun des coefficients des facteurs révisables de la formule. Le Maître d’Ouvrage peut décider de ne pas remplir cette colonne (1) des fourchettes acceptables s’il n’est pas en mesure d’anticiper la structure des coûts des travaux avec suffisamment de précision ou si elle peut varier selon les technologies et méthodes proposées par les Soumissionnaires, auquel cas les entreprises pourront remplir le tableau de manière libre en ajoutant/supprimant des facteurs selon le cas</w:t>
      </w:r>
      <w:r w:rsidRPr="005146CA">
        <w:rPr>
          <w:bCs/>
          <w:i/>
          <w:noProof/>
          <w:highlight w:val="yellow"/>
        </w:rPr>
        <w:t>.</w:t>
      </w:r>
      <w:r w:rsidRPr="005146CA">
        <w:rPr>
          <w:i/>
          <w:noProof/>
          <w:highlight w:val="yellow"/>
        </w:rPr>
        <w:t>]</w:t>
      </w:r>
    </w:p>
    <w:p w14:paraId="2E6B0EF7" w14:textId="77777777" w:rsidR="00121D17" w:rsidRPr="005146CA" w:rsidRDefault="00121D17" w:rsidP="00121D17">
      <w:pPr>
        <w:spacing w:after="0"/>
        <w:rPr>
          <w:i/>
          <w:noProof/>
          <w:highlight w:val="yellow"/>
        </w:rPr>
      </w:pPr>
    </w:p>
    <w:p w14:paraId="5C29F105" w14:textId="77777777" w:rsidR="00121D17" w:rsidRDefault="00121D17" w:rsidP="00121D17">
      <w:pPr>
        <w:spacing w:after="0"/>
        <w:rPr>
          <w:i/>
          <w:noProof/>
        </w:rPr>
      </w:pPr>
      <w:r w:rsidRPr="0053666A">
        <w:rPr>
          <w:i/>
          <w:noProof/>
        </w:rPr>
        <w:t>[L’</w:t>
      </w:r>
      <w:r>
        <w:rPr>
          <w:i/>
          <w:noProof/>
        </w:rPr>
        <w:t>Entrepreneur</w:t>
      </w:r>
      <w:r w:rsidRPr="0053666A">
        <w:rPr>
          <w:i/>
          <w:noProof/>
        </w:rPr>
        <w:t xml:space="preserve"> </w:t>
      </w:r>
      <w:r w:rsidRPr="00521402">
        <w:rPr>
          <w:i/>
          <w:noProof/>
        </w:rPr>
        <w:t>indiquera</w:t>
      </w:r>
      <w:r>
        <w:rPr>
          <w:i/>
          <w:noProof/>
        </w:rPr>
        <w:t> </w:t>
      </w:r>
      <w:r w:rsidRPr="00521402">
        <w:rPr>
          <w:i/>
          <w:noProof/>
        </w:rPr>
        <w:t>:</w:t>
      </w:r>
    </w:p>
    <w:p w14:paraId="50103E1B" w14:textId="77777777" w:rsidR="00121D17" w:rsidRDefault="00121D17" w:rsidP="00121D17">
      <w:pPr>
        <w:spacing w:after="0"/>
        <w:rPr>
          <w:i/>
          <w:noProof/>
        </w:rPr>
      </w:pPr>
      <w:r w:rsidRPr="009D2AB7">
        <w:rPr>
          <w:i/>
          <w:noProof/>
        </w:rPr>
        <w:t xml:space="preserve">- en la colonne (2), (3) et (4) respectivement, le </w:t>
      </w:r>
      <w:r w:rsidRPr="009D2AB7">
        <w:rPr>
          <w:bCs/>
          <w:i/>
          <w:noProof/>
        </w:rPr>
        <w:t>code de l’indice (simple ou agrégé), la publication d’origine de l’indice et la valeur du mois à la Date de Référence (telle que définie à l’Art. 1.1.3.1 CCAG) relatif à chaque facteur indiqué en colonne (0)</w:t>
      </w:r>
      <w:r>
        <w:rPr>
          <w:bCs/>
          <w:i/>
          <w:noProof/>
        </w:rPr>
        <w:t> ;</w:t>
      </w:r>
    </w:p>
    <w:p w14:paraId="1A2B843A" w14:textId="77777777" w:rsidR="00121D17" w:rsidRPr="00521402" w:rsidRDefault="00121D17" w:rsidP="00121D17">
      <w:pPr>
        <w:spacing w:after="0"/>
        <w:rPr>
          <w:bCs/>
          <w:i/>
          <w:noProof/>
        </w:rPr>
      </w:pPr>
      <w:r>
        <w:rPr>
          <w:i/>
          <w:noProof/>
        </w:rPr>
        <w:t xml:space="preserve">- </w:t>
      </w:r>
      <w:r w:rsidRPr="00521402">
        <w:rPr>
          <w:i/>
          <w:noProof/>
        </w:rPr>
        <w:t>en la</w:t>
      </w:r>
      <w:r w:rsidRPr="0053666A">
        <w:rPr>
          <w:i/>
          <w:noProof/>
        </w:rPr>
        <w:t xml:space="preserve"> colonne (</w:t>
      </w:r>
      <w:r>
        <w:rPr>
          <w:i/>
          <w:noProof/>
        </w:rPr>
        <w:t>5</w:t>
      </w:r>
      <w:r w:rsidRPr="0053666A">
        <w:rPr>
          <w:i/>
          <w:noProof/>
        </w:rPr>
        <w:t>)</w:t>
      </w:r>
      <w:r>
        <w:rPr>
          <w:i/>
          <w:noProof/>
        </w:rPr>
        <w:t xml:space="preserve">, le </w:t>
      </w:r>
      <w:r w:rsidRPr="00521402">
        <w:rPr>
          <w:i/>
          <w:noProof/>
        </w:rPr>
        <w:t>m</w:t>
      </w:r>
      <w:r w:rsidRPr="0053666A">
        <w:rPr>
          <w:bCs/>
          <w:i/>
          <w:noProof/>
        </w:rPr>
        <w:t>ontant</w:t>
      </w:r>
      <w:r>
        <w:rPr>
          <w:bCs/>
          <w:i/>
          <w:noProof/>
        </w:rPr>
        <w:t xml:space="preserve"> </w:t>
      </w:r>
      <w:r w:rsidRPr="00710927">
        <w:rPr>
          <w:bCs/>
          <w:i/>
          <w:noProof/>
        </w:rPr>
        <w:t xml:space="preserve">en cette monnaie </w:t>
      </w:r>
      <w:r w:rsidRPr="00C750CA">
        <w:rPr>
          <w:bCs/>
          <w:i/>
          <w:noProof/>
        </w:rPr>
        <w:t>dans l’Offre</w:t>
      </w:r>
      <w:r>
        <w:rPr>
          <w:bCs/>
          <w:i/>
          <w:noProof/>
        </w:rPr>
        <w:t xml:space="preserve"> correspondant à </w:t>
      </w:r>
      <w:r w:rsidRPr="006868F7">
        <w:rPr>
          <w:i/>
          <w:noProof/>
        </w:rPr>
        <w:t xml:space="preserve">la proportion estimée de chaque élément de coût relatif à l’exécution des </w:t>
      </w:r>
      <w:r>
        <w:rPr>
          <w:i/>
          <w:noProof/>
        </w:rPr>
        <w:t>Travaux</w:t>
      </w:r>
      <w:r w:rsidRPr="00521402">
        <w:rPr>
          <w:bCs/>
          <w:i/>
          <w:noProof/>
        </w:rPr>
        <w:t xml:space="preserve"> </w:t>
      </w:r>
      <w:r>
        <w:rPr>
          <w:bCs/>
          <w:i/>
          <w:noProof/>
        </w:rPr>
        <w:t>;</w:t>
      </w:r>
    </w:p>
    <w:p w14:paraId="127C6690" w14:textId="77777777" w:rsidR="00121D17" w:rsidRPr="0053666A" w:rsidRDefault="00121D17" w:rsidP="00121D17">
      <w:pPr>
        <w:spacing w:after="0"/>
        <w:rPr>
          <w:i/>
          <w:noProof/>
        </w:rPr>
      </w:pPr>
      <w:r>
        <w:rPr>
          <w:i/>
          <w:noProof/>
        </w:rPr>
        <w:t xml:space="preserve">- en colonne (6), </w:t>
      </w:r>
      <w:r w:rsidRPr="00563F49">
        <w:rPr>
          <w:i/>
          <w:noProof/>
        </w:rPr>
        <w:t>les valeurs de chaque co</w:t>
      </w:r>
      <w:r>
        <w:rPr>
          <w:i/>
          <w:noProof/>
        </w:rPr>
        <w:t>e</w:t>
      </w:r>
      <w:r w:rsidRPr="00563F49">
        <w:rPr>
          <w:i/>
          <w:noProof/>
        </w:rPr>
        <w:t xml:space="preserve">fficient </w:t>
      </w:r>
      <w:r>
        <w:rPr>
          <w:i/>
          <w:noProof/>
        </w:rPr>
        <w:t xml:space="preserve">de révision </w:t>
      </w:r>
      <w:r w:rsidRPr="00563F49">
        <w:rPr>
          <w:i/>
          <w:noProof/>
        </w:rPr>
        <w:t>(</w:t>
      </w:r>
      <w:r>
        <w:rPr>
          <w:i/>
          <w:noProof/>
        </w:rPr>
        <w:t>b</w:t>
      </w:r>
      <w:r w:rsidRPr="00563F49">
        <w:rPr>
          <w:i/>
          <w:noProof/>
        </w:rPr>
        <w:t>,</w:t>
      </w:r>
      <w:r>
        <w:rPr>
          <w:i/>
          <w:noProof/>
        </w:rPr>
        <w:t xml:space="preserve"> c,…)</w:t>
      </w:r>
      <w:r w:rsidRPr="00563F49">
        <w:rPr>
          <w:i/>
          <w:noProof/>
        </w:rPr>
        <w:t xml:space="preserve"> </w:t>
      </w:r>
      <w:r w:rsidRPr="006868F7">
        <w:rPr>
          <w:i/>
          <w:noProof/>
        </w:rPr>
        <w:t xml:space="preserve">représentant la proportion estimée de chaque élément de coût relatif à l’exécution des </w:t>
      </w:r>
      <w:r>
        <w:rPr>
          <w:i/>
          <w:noProof/>
        </w:rPr>
        <w:t>Travaux</w:t>
      </w:r>
      <w:r w:rsidRPr="006868F7">
        <w:rPr>
          <w:i/>
          <w:noProof/>
        </w:rPr>
        <w:t xml:space="preserve">, </w:t>
      </w:r>
      <w:r w:rsidRPr="00563F49">
        <w:rPr>
          <w:i/>
          <w:noProof/>
        </w:rPr>
        <w:t xml:space="preserve">au titre de la monnaie </w:t>
      </w:r>
      <w:r>
        <w:rPr>
          <w:i/>
          <w:noProof/>
        </w:rPr>
        <w:t xml:space="preserve">de paiement, </w:t>
      </w:r>
      <w:r w:rsidRPr="00563F49">
        <w:rPr>
          <w:i/>
          <w:noProof/>
        </w:rPr>
        <w:t>qui doi</w:t>
      </w:r>
      <w:r>
        <w:rPr>
          <w:i/>
          <w:noProof/>
        </w:rPr>
        <w:t>ven</w:t>
      </w:r>
      <w:r w:rsidRPr="00563F49">
        <w:rPr>
          <w:i/>
          <w:noProof/>
        </w:rPr>
        <w:t xml:space="preserve">t s’inscrire dans la fourchette spécifiée par le Maître </w:t>
      </w:r>
      <w:r w:rsidRPr="00521402">
        <w:rPr>
          <w:i/>
          <w:noProof/>
        </w:rPr>
        <w:t>d'Ouvrage dans la colonne (1), le cas échéant; NB : le total des co</w:t>
      </w:r>
      <w:r>
        <w:rPr>
          <w:i/>
          <w:noProof/>
        </w:rPr>
        <w:t>e</w:t>
      </w:r>
      <w:r w:rsidRPr="00521402">
        <w:rPr>
          <w:i/>
          <w:noProof/>
        </w:rPr>
        <w:t>fficients inscrits dans la colonne (6) doit être égal à 1 (un)</w:t>
      </w:r>
      <w:r w:rsidRPr="0053666A">
        <w:rPr>
          <w:bCs/>
          <w:i/>
          <w:noProof/>
        </w:rPr>
        <w:t>.</w:t>
      </w:r>
      <w:r w:rsidRPr="0053666A">
        <w:rPr>
          <w:i/>
          <w:noProof/>
        </w:rPr>
        <w:t>]</w:t>
      </w:r>
    </w:p>
    <w:p w14:paraId="49774C59" w14:textId="77777777" w:rsidR="00121D17" w:rsidRDefault="00121D17" w:rsidP="00121D17">
      <w:pPr>
        <w:rPr>
          <w:szCs w:val="24"/>
        </w:rPr>
      </w:pPr>
    </w:p>
    <w:p w14:paraId="68AB6611" w14:textId="77777777" w:rsidR="008267EF" w:rsidRPr="006A7178" w:rsidRDefault="008267EF" w:rsidP="006A7178">
      <w:pPr>
        <w:pBdr>
          <w:top w:val="single" w:sz="6" w:space="1" w:color="auto"/>
        </w:pBdr>
        <w:suppressAutoHyphens w:val="0"/>
        <w:overflowPunct/>
        <w:autoSpaceDE/>
        <w:autoSpaceDN/>
        <w:adjustRightInd/>
        <w:spacing w:after="0" w:line="240" w:lineRule="auto"/>
        <w:textAlignment w:val="auto"/>
        <w:rPr>
          <w:rFonts w:cs="Arial"/>
          <w:i/>
          <w:vanish/>
          <w:sz w:val="16"/>
          <w:szCs w:val="16"/>
          <w:lang w:eastAsia="fr-FR"/>
        </w:rPr>
      </w:pPr>
      <w:r w:rsidRPr="006A7178">
        <w:rPr>
          <w:rFonts w:cs="Arial"/>
          <w:i/>
          <w:vanish/>
          <w:sz w:val="16"/>
          <w:szCs w:val="16"/>
          <w:lang w:eastAsia="fr-FR"/>
        </w:rPr>
        <w:t>Bas du formulaire</w:t>
      </w:r>
    </w:p>
    <w:p w14:paraId="74A46332" w14:textId="77777777" w:rsidR="008267EF" w:rsidRPr="006A7178" w:rsidRDefault="008267EF" w:rsidP="00513E36">
      <w:pPr>
        <w:rPr>
          <w:i/>
        </w:rPr>
      </w:pPr>
    </w:p>
    <w:p w14:paraId="37CDB662" w14:textId="77777777" w:rsidR="0069096A" w:rsidRPr="00E41E3A" w:rsidRDefault="0069096A" w:rsidP="00E7124C"/>
    <w:p w14:paraId="48F5A274" w14:textId="77777777" w:rsidR="00301C54" w:rsidRPr="00E41E3A" w:rsidRDefault="00301C54" w:rsidP="00301C54">
      <w:pPr>
        <w:tabs>
          <w:tab w:val="right" w:leader="underscore" w:pos="9072"/>
        </w:tabs>
      </w:pPr>
      <w:r w:rsidRPr="00E41E3A">
        <w:t xml:space="preserve">Signature du Soumissionnaire : </w:t>
      </w:r>
      <w:r w:rsidRPr="00E41E3A">
        <w:tab/>
      </w:r>
    </w:p>
    <w:p w14:paraId="12661C0D" w14:textId="77777777" w:rsidR="00301C54" w:rsidRPr="00E41E3A" w:rsidRDefault="00301C54" w:rsidP="00301C54"/>
    <w:p w14:paraId="232AF608" w14:textId="789762BC" w:rsidR="005E6A9C" w:rsidRDefault="005E6A9C" w:rsidP="00E7124C"/>
    <w:p w14:paraId="62B3AE5F" w14:textId="493AE284" w:rsidR="00F907EC" w:rsidRDefault="00F907EC" w:rsidP="00E7124C"/>
    <w:p w14:paraId="7310C8AD" w14:textId="2680D1AF" w:rsidR="00F907EC" w:rsidRDefault="00F907EC" w:rsidP="00E7124C"/>
    <w:p w14:paraId="36F8E285" w14:textId="650F67EE" w:rsidR="00F907EC" w:rsidRDefault="00F907EC" w:rsidP="00E7124C"/>
    <w:p w14:paraId="1B130D80" w14:textId="42BA0C66" w:rsidR="00F907EC" w:rsidRDefault="00F907EC" w:rsidP="00E7124C"/>
    <w:p w14:paraId="767A79DF" w14:textId="7722687A" w:rsidR="00F907EC" w:rsidRDefault="00F907EC" w:rsidP="00E7124C"/>
    <w:p w14:paraId="7E0F09A0" w14:textId="701A85F1" w:rsidR="00F907EC" w:rsidRDefault="00F907EC" w:rsidP="00E7124C"/>
    <w:p w14:paraId="44916CF4" w14:textId="0AB0BB4E" w:rsidR="00F907EC" w:rsidRDefault="00F907EC" w:rsidP="00E7124C"/>
    <w:p w14:paraId="390E5F53" w14:textId="3300EA8A" w:rsidR="00F907EC" w:rsidRDefault="00F907EC" w:rsidP="00E7124C"/>
    <w:p w14:paraId="45328254" w14:textId="099712C5" w:rsidR="00F907EC" w:rsidRDefault="00F907EC" w:rsidP="00E7124C"/>
    <w:p w14:paraId="03B7C658" w14:textId="41063F61" w:rsidR="00F907EC" w:rsidRDefault="00F907EC" w:rsidP="00E7124C"/>
    <w:p w14:paraId="27BA3BF7" w14:textId="272E6C0B" w:rsidR="00F907EC" w:rsidRDefault="00F907EC" w:rsidP="00E7124C"/>
    <w:p w14:paraId="3AF3B59E" w14:textId="03A3A47F" w:rsidR="00F907EC" w:rsidRDefault="00F907EC" w:rsidP="00E7124C"/>
    <w:p w14:paraId="37EA3C95" w14:textId="1D368B96" w:rsidR="00F907EC" w:rsidRDefault="00F907EC" w:rsidP="00E7124C"/>
    <w:p w14:paraId="5095A9AC" w14:textId="7FF86FDE" w:rsidR="00F907EC" w:rsidRDefault="00F907EC" w:rsidP="00E7124C"/>
    <w:p w14:paraId="78E8A57C" w14:textId="2E007BC6" w:rsidR="00F907EC" w:rsidRDefault="00F907EC" w:rsidP="00E7124C"/>
    <w:p w14:paraId="63992961" w14:textId="203E127F" w:rsidR="00F907EC" w:rsidRDefault="00F907EC" w:rsidP="00E7124C"/>
    <w:p w14:paraId="085865E9" w14:textId="5861B172" w:rsidR="00F907EC" w:rsidRDefault="00F907EC" w:rsidP="00E7124C"/>
    <w:p w14:paraId="36E15667" w14:textId="4F3C7A83" w:rsidR="00F907EC" w:rsidRDefault="00F907EC" w:rsidP="00E7124C"/>
    <w:p w14:paraId="5E34CF60" w14:textId="6DB05025" w:rsidR="00166EEA" w:rsidRDefault="00166EEA">
      <w:pPr>
        <w:suppressAutoHyphens w:val="0"/>
        <w:overflowPunct/>
        <w:autoSpaceDE/>
        <w:autoSpaceDN/>
        <w:adjustRightInd/>
        <w:spacing w:after="0" w:line="240" w:lineRule="auto"/>
        <w:jc w:val="left"/>
        <w:textAlignment w:val="auto"/>
      </w:pPr>
      <w:r>
        <w:br w:type="page"/>
      </w:r>
    </w:p>
    <w:p w14:paraId="4BE2C296" w14:textId="2A6BE6E0" w:rsidR="005E6A9C" w:rsidRPr="00E41E3A" w:rsidRDefault="005E3638" w:rsidP="005E3638">
      <w:pPr>
        <w:pStyle w:val="Subclause"/>
        <w:jc w:val="center"/>
        <w:rPr>
          <w:lang w:val="fr-FR"/>
        </w:rPr>
      </w:pPr>
      <w:bookmarkStart w:id="102" w:name="_Toc238224738"/>
      <w:r w:rsidRPr="00E41E3A">
        <w:rPr>
          <w:lang w:val="fr-FR"/>
        </w:rPr>
        <w:t>Annexe 2 à la</w:t>
      </w:r>
      <w:r w:rsidR="00476867">
        <w:rPr>
          <w:lang w:val="fr-FR"/>
        </w:rPr>
        <w:t xml:space="preserve"> Lettre de</w:t>
      </w:r>
      <w:r w:rsidRPr="00E41E3A">
        <w:rPr>
          <w:lang w:val="fr-FR"/>
        </w:rPr>
        <w:t xml:space="preserve"> </w:t>
      </w:r>
      <w:r w:rsidR="00476867">
        <w:rPr>
          <w:lang w:val="fr-FR"/>
        </w:rPr>
        <w:t>s</w:t>
      </w:r>
      <w:r w:rsidRPr="00E41E3A">
        <w:rPr>
          <w:lang w:val="fr-FR"/>
        </w:rPr>
        <w:t>oumission</w:t>
      </w:r>
      <w:r w:rsidR="00476867">
        <w:rPr>
          <w:lang w:val="fr-FR"/>
        </w:rPr>
        <w:t xml:space="preserve"> </w:t>
      </w:r>
      <w:r w:rsidR="00476867" w:rsidRPr="006A7178">
        <w:rPr>
          <w:lang w:val="fr-FR"/>
        </w:rPr>
        <w:t>– Offre Financière</w:t>
      </w:r>
      <w:r w:rsidRPr="00E41E3A">
        <w:rPr>
          <w:lang w:val="fr-FR"/>
        </w:rPr>
        <w:t xml:space="preserve"> : </w:t>
      </w:r>
      <w:r w:rsidR="00476867" w:rsidRPr="00476867">
        <w:rPr>
          <w:lang w:val="fr-FR"/>
        </w:rPr>
        <w:t>Bordereau des Devises de Paiement</w:t>
      </w:r>
      <w:bookmarkEnd w:id="102"/>
    </w:p>
    <w:p w14:paraId="554FE51C" w14:textId="113F8C05" w:rsidR="0073693E" w:rsidRPr="00E41E3A" w:rsidRDefault="0073693E" w:rsidP="0073693E">
      <w:pPr>
        <w:jc w:val="center"/>
        <w:rPr>
          <w:b/>
          <w:u w:val="single"/>
        </w:rPr>
      </w:pPr>
      <w:r w:rsidRPr="00E41E3A">
        <w:rPr>
          <w:b/>
          <w:u w:val="single"/>
        </w:rPr>
        <w:t>Table</w:t>
      </w:r>
      <w:r w:rsidR="005E3638" w:rsidRPr="00E41E3A">
        <w:rPr>
          <w:b/>
          <w:u w:val="single"/>
        </w:rPr>
        <w:t xml:space="preserve">au </w:t>
      </w:r>
      <w:r w:rsidRPr="00E41E3A">
        <w:rPr>
          <w:b/>
          <w:u w:val="single"/>
        </w:rPr>
        <w:t xml:space="preserve">: </w:t>
      </w:r>
      <w:r w:rsidR="005E3638" w:rsidRPr="00E41E3A">
        <w:rPr>
          <w:b/>
          <w:u w:val="single"/>
        </w:rPr>
        <w:t>Option</w:t>
      </w:r>
      <w:r w:rsidRPr="00E41E3A">
        <w:rPr>
          <w:b/>
          <w:u w:val="single"/>
        </w:rPr>
        <w:t xml:space="preserve"> A</w:t>
      </w:r>
    </w:p>
    <w:p w14:paraId="75153D3C" w14:textId="77777777" w:rsidR="0073693E" w:rsidRPr="00E41E3A" w:rsidRDefault="0073693E" w:rsidP="00E7124C"/>
    <w:tbl>
      <w:tblPr>
        <w:tblStyle w:val="Grilledutableau"/>
        <w:tblW w:w="0" w:type="auto"/>
        <w:tblLook w:val="04A0" w:firstRow="1" w:lastRow="0" w:firstColumn="1" w:lastColumn="0" w:noHBand="0" w:noVBand="1"/>
      </w:tblPr>
      <w:tblGrid>
        <w:gridCol w:w="9060"/>
      </w:tblGrid>
      <w:tr w:rsidR="0073693E" w:rsidRPr="00E41E3A" w14:paraId="509CE8FA" w14:textId="77777777" w:rsidTr="0073693E">
        <w:tc>
          <w:tcPr>
            <w:tcW w:w="9210" w:type="dxa"/>
          </w:tcPr>
          <w:p w14:paraId="4ADB0D60" w14:textId="60DD86CF" w:rsidR="0073693E" w:rsidRPr="00E41E3A" w:rsidRDefault="005E3638">
            <w:pPr>
              <w:jc w:val="center"/>
              <w:rPr>
                <w:b/>
              </w:rPr>
            </w:pPr>
            <w:r w:rsidRPr="00E41E3A">
              <w:t xml:space="preserve">A utiliser seulement avec l’Option A : </w:t>
            </w:r>
            <w:r w:rsidR="00D4209B" w:rsidRPr="00874917">
              <w:rPr>
                <w:noProof/>
              </w:rPr>
              <w:t>Prix libellé entièrement dans la monnaie nationale spécifiée dans les Données particulières de l’Appel d’Offres</w:t>
            </w:r>
            <w:r w:rsidR="00F8033B">
              <w:t xml:space="preserve"> (</w:t>
            </w:r>
            <w:r w:rsidR="00F8033B" w:rsidRPr="006A7178">
              <w:rPr>
                <w:b/>
              </w:rPr>
              <w:t>Article IS</w:t>
            </w:r>
            <w:r w:rsidR="00F8033B">
              <w:t xml:space="preserve"> </w:t>
            </w:r>
            <w:r w:rsidR="00AF5A94" w:rsidRPr="006A7178">
              <w:rPr>
                <w:b/>
              </w:rPr>
              <w:t>1</w:t>
            </w:r>
            <w:r w:rsidR="00BD2930">
              <w:rPr>
                <w:b/>
              </w:rPr>
              <w:t>9</w:t>
            </w:r>
            <w:r w:rsidR="00AF5A94" w:rsidRPr="006A7178">
              <w:rPr>
                <w:b/>
              </w:rPr>
              <w:t>.1</w:t>
            </w:r>
            <w:r w:rsidR="00F8033B">
              <w:rPr>
                <w:b/>
              </w:rPr>
              <w:t xml:space="preserve"> des DPAO)</w:t>
            </w:r>
            <w:r w:rsidR="00AF5A94">
              <w:t>.</w:t>
            </w:r>
          </w:p>
        </w:tc>
      </w:tr>
    </w:tbl>
    <w:p w14:paraId="2EA29524" w14:textId="26751541" w:rsidR="0073693E" w:rsidRDefault="0073693E" w:rsidP="00E7124C"/>
    <w:p w14:paraId="74BD3574" w14:textId="34A1419B" w:rsidR="00AF5A94" w:rsidRPr="006A7178" w:rsidRDefault="00F8033B" w:rsidP="00E7124C">
      <w:pPr>
        <w:rPr>
          <w:b/>
          <w:i/>
        </w:rPr>
      </w:pPr>
      <w:r w:rsidRPr="00874917">
        <w:rPr>
          <w:b/>
          <w:noProof/>
        </w:rPr>
        <w:t>écapitulatif du(des) montant(s) de l</w:t>
      </w:r>
      <w:r>
        <w:rPr>
          <w:b/>
          <w:noProof/>
        </w:rPr>
        <w:t>’Offre</w:t>
      </w:r>
      <w:r w:rsidRPr="00874917">
        <w:rPr>
          <w:b/>
          <w:noProof/>
        </w:rPr>
        <w:t xml:space="preserve"> pour ______________________</w:t>
      </w:r>
      <w:r w:rsidR="002A601A">
        <w:rPr>
          <w:b/>
          <w:noProof/>
        </w:rPr>
        <w:t xml:space="preserve"> </w:t>
      </w:r>
      <w:r w:rsidR="00AF5A94" w:rsidRPr="006A7178">
        <w:rPr>
          <w:b/>
          <w:i/>
          <w:highlight w:val="yellow"/>
        </w:rPr>
        <w:t>[Insérer le nom de la section des Travaux]</w:t>
      </w:r>
    </w:p>
    <w:tbl>
      <w:tblPr>
        <w:tblW w:w="924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75"/>
        <w:gridCol w:w="1323"/>
        <w:gridCol w:w="1080"/>
        <w:gridCol w:w="2016"/>
        <w:gridCol w:w="2254"/>
      </w:tblGrid>
      <w:tr w:rsidR="00F8033B" w:rsidRPr="00874917" w14:paraId="56C5C487" w14:textId="77777777" w:rsidTr="005146CA">
        <w:tc>
          <w:tcPr>
            <w:tcW w:w="2575" w:type="dxa"/>
            <w:tcBorders>
              <w:top w:val="single" w:sz="6" w:space="0" w:color="auto"/>
              <w:bottom w:val="single" w:sz="4" w:space="0" w:color="auto"/>
              <w:right w:val="nil"/>
            </w:tcBorders>
            <w:vAlign w:val="center"/>
          </w:tcPr>
          <w:p w14:paraId="455BA2BA" w14:textId="77777777" w:rsidR="00F8033B" w:rsidRPr="00874917" w:rsidRDefault="00F8033B" w:rsidP="00F8033B">
            <w:pPr>
              <w:spacing w:after="0"/>
              <w:jc w:val="center"/>
              <w:rPr>
                <w:b/>
                <w:noProof/>
                <w:sz w:val="18"/>
                <w:szCs w:val="18"/>
              </w:rPr>
            </w:pPr>
          </w:p>
          <w:p w14:paraId="677E90B6" w14:textId="77777777" w:rsidR="00F8033B" w:rsidRPr="00874917" w:rsidRDefault="00F8033B" w:rsidP="00F8033B">
            <w:pPr>
              <w:spacing w:after="0"/>
              <w:jc w:val="center"/>
              <w:rPr>
                <w:b/>
                <w:noProof/>
                <w:sz w:val="18"/>
                <w:szCs w:val="18"/>
              </w:rPr>
            </w:pPr>
            <w:r w:rsidRPr="00874917">
              <w:rPr>
                <w:b/>
                <w:noProof/>
                <w:sz w:val="18"/>
                <w:szCs w:val="18"/>
              </w:rPr>
              <w:t>Nom des monnaies</w:t>
            </w:r>
          </w:p>
        </w:tc>
        <w:tc>
          <w:tcPr>
            <w:tcW w:w="1323" w:type="dxa"/>
            <w:tcBorders>
              <w:top w:val="single" w:sz="6" w:space="0" w:color="auto"/>
              <w:left w:val="single" w:sz="6" w:space="0" w:color="auto"/>
              <w:bottom w:val="single" w:sz="4" w:space="0" w:color="auto"/>
              <w:right w:val="single" w:sz="6" w:space="0" w:color="auto"/>
            </w:tcBorders>
            <w:vAlign w:val="center"/>
          </w:tcPr>
          <w:p w14:paraId="7D827978" w14:textId="77777777" w:rsidR="00F8033B" w:rsidRPr="00874917" w:rsidRDefault="00F8033B" w:rsidP="00F8033B">
            <w:pPr>
              <w:spacing w:after="0"/>
              <w:jc w:val="center"/>
              <w:rPr>
                <w:b/>
                <w:noProof/>
                <w:sz w:val="18"/>
                <w:szCs w:val="18"/>
              </w:rPr>
            </w:pPr>
            <w:r w:rsidRPr="00874917">
              <w:rPr>
                <w:b/>
                <w:noProof/>
                <w:sz w:val="18"/>
                <w:szCs w:val="18"/>
              </w:rPr>
              <w:t>A)</w:t>
            </w:r>
          </w:p>
          <w:p w14:paraId="117AEB41" w14:textId="77777777" w:rsidR="00F8033B" w:rsidRPr="00874917" w:rsidRDefault="00F8033B" w:rsidP="00F8033B">
            <w:pPr>
              <w:spacing w:after="0"/>
              <w:jc w:val="center"/>
              <w:rPr>
                <w:b/>
                <w:noProof/>
                <w:sz w:val="18"/>
                <w:szCs w:val="18"/>
              </w:rPr>
            </w:pPr>
            <w:r w:rsidRPr="00874917">
              <w:rPr>
                <w:b/>
                <w:noProof/>
                <w:sz w:val="18"/>
                <w:szCs w:val="18"/>
              </w:rPr>
              <w:t>Montant</w:t>
            </w:r>
          </w:p>
        </w:tc>
        <w:tc>
          <w:tcPr>
            <w:tcW w:w="1080" w:type="dxa"/>
            <w:tcBorders>
              <w:top w:val="single" w:sz="6" w:space="0" w:color="auto"/>
              <w:left w:val="nil"/>
              <w:bottom w:val="single" w:sz="4" w:space="0" w:color="auto"/>
              <w:right w:val="nil"/>
            </w:tcBorders>
            <w:vAlign w:val="center"/>
          </w:tcPr>
          <w:p w14:paraId="339FDD6D" w14:textId="77777777" w:rsidR="00F8033B" w:rsidRPr="00874917" w:rsidRDefault="00F8033B" w:rsidP="00F8033B">
            <w:pPr>
              <w:spacing w:after="0"/>
              <w:jc w:val="center"/>
              <w:rPr>
                <w:b/>
                <w:noProof/>
                <w:sz w:val="18"/>
                <w:szCs w:val="18"/>
              </w:rPr>
            </w:pPr>
            <w:r w:rsidRPr="00874917">
              <w:rPr>
                <w:b/>
                <w:noProof/>
                <w:sz w:val="18"/>
                <w:szCs w:val="18"/>
              </w:rPr>
              <w:t>B)</w:t>
            </w:r>
          </w:p>
          <w:p w14:paraId="16FE7D03" w14:textId="77777777" w:rsidR="00F8033B" w:rsidRPr="00874917" w:rsidRDefault="00F8033B" w:rsidP="00F8033B">
            <w:pPr>
              <w:spacing w:after="0"/>
              <w:jc w:val="center"/>
              <w:rPr>
                <w:b/>
                <w:noProof/>
                <w:sz w:val="18"/>
                <w:szCs w:val="18"/>
              </w:rPr>
            </w:pPr>
            <w:r w:rsidRPr="00874917">
              <w:rPr>
                <w:b/>
                <w:noProof/>
                <w:sz w:val="18"/>
                <w:szCs w:val="18"/>
              </w:rPr>
              <w:t>Taux de change</w:t>
            </w:r>
          </w:p>
        </w:tc>
        <w:tc>
          <w:tcPr>
            <w:tcW w:w="2016" w:type="dxa"/>
            <w:tcBorders>
              <w:top w:val="single" w:sz="6" w:space="0" w:color="auto"/>
              <w:left w:val="single" w:sz="6" w:space="0" w:color="auto"/>
              <w:bottom w:val="single" w:sz="4" w:space="0" w:color="auto"/>
              <w:right w:val="single" w:sz="6" w:space="0" w:color="auto"/>
            </w:tcBorders>
            <w:vAlign w:val="center"/>
          </w:tcPr>
          <w:p w14:paraId="3C0E8A79" w14:textId="77777777" w:rsidR="00F8033B" w:rsidRPr="00874917" w:rsidRDefault="00F8033B" w:rsidP="00F8033B">
            <w:pPr>
              <w:spacing w:after="0"/>
              <w:jc w:val="center"/>
              <w:rPr>
                <w:b/>
                <w:noProof/>
                <w:sz w:val="18"/>
                <w:szCs w:val="18"/>
              </w:rPr>
            </w:pPr>
            <w:r w:rsidRPr="00874917">
              <w:rPr>
                <w:b/>
                <w:noProof/>
                <w:sz w:val="18"/>
                <w:szCs w:val="18"/>
              </w:rPr>
              <w:t>C)</w:t>
            </w:r>
          </w:p>
          <w:p w14:paraId="14E30825" w14:textId="77777777" w:rsidR="00F8033B" w:rsidRPr="00874917" w:rsidRDefault="00F8033B" w:rsidP="00F8033B">
            <w:pPr>
              <w:spacing w:after="0"/>
              <w:jc w:val="center"/>
              <w:rPr>
                <w:b/>
                <w:noProof/>
                <w:sz w:val="18"/>
                <w:szCs w:val="18"/>
              </w:rPr>
            </w:pPr>
            <w:r w:rsidRPr="00874917">
              <w:rPr>
                <w:b/>
                <w:noProof/>
                <w:sz w:val="18"/>
                <w:szCs w:val="18"/>
              </w:rPr>
              <w:t>Equivalent en monnaie spécifiée dans les DPAO</w:t>
            </w:r>
          </w:p>
          <w:p w14:paraId="64BC3228" w14:textId="77777777" w:rsidR="00F8033B" w:rsidRPr="00874917" w:rsidRDefault="00F8033B" w:rsidP="00F8033B">
            <w:pPr>
              <w:spacing w:after="0"/>
              <w:jc w:val="center"/>
              <w:rPr>
                <w:b/>
                <w:noProof/>
                <w:sz w:val="18"/>
                <w:szCs w:val="18"/>
              </w:rPr>
            </w:pPr>
            <w:r w:rsidRPr="00874917">
              <w:rPr>
                <w:b/>
                <w:noProof/>
                <w:sz w:val="18"/>
                <w:szCs w:val="18"/>
              </w:rPr>
              <w:t>(C = A x B)</w:t>
            </w:r>
          </w:p>
        </w:tc>
        <w:tc>
          <w:tcPr>
            <w:tcW w:w="2254" w:type="dxa"/>
            <w:tcBorders>
              <w:top w:val="single" w:sz="6" w:space="0" w:color="auto"/>
              <w:left w:val="nil"/>
              <w:bottom w:val="single" w:sz="4" w:space="0" w:color="auto"/>
            </w:tcBorders>
            <w:vAlign w:val="center"/>
          </w:tcPr>
          <w:p w14:paraId="22DD03A5" w14:textId="77777777" w:rsidR="00F8033B" w:rsidRPr="00874917" w:rsidRDefault="00F8033B" w:rsidP="00F8033B">
            <w:pPr>
              <w:spacing w:after="0"/>
              <w:jc w:val="center"/>
              <w:rPr>
                <w:b/>
                <w:noProof/>
                <w:sz w:val="18"/>
                <w:szCs w:val="18"/>
              </w:rPr>
            </w:pPr>
            <w:r w:rsidRPr="00874917">
              <w:rPr>
                <w:b/>
                <w:noProof/>
                <w:sz w:val="18"/>
                <w:szCs w:val="18"/>
              </w:rPr>
              <w:t>D)</w:t>
            </w:r>
          </w:p>
          <w:p w14:paraId="13E1A5FD" w14:textId="77777777" w:rsidR="00F8033B" w:rsidRPr="00874917" w:rsidRDefault="00F8033B" w:rsidP="00F8033B">
            <w:pPr>
              <w:spacing w:after="0"/>
              <w:jc w:val="center"/>
              <w:rPr>
                <w:b/>
                <w:noProof/>
                <w:sz w:val="18"/>
                <w:szCs w:val="18"/>
              </w:rPr>
            </w:pPr>
            <w:r w:rsidRPr="00874917">
              <w:rPr>
                <w:b/>
                <w:noProof/>
                <w:sz w:val="18"/>
                <w:szCs w:val="18"/>
              </w:rPr>
              <w:t xml:space="preserve">Pourcentage du </w:t>
            </w:r>
            <w:r>
              <w:rPr>
                <w:b/>
                <w:noProof/>
                <w:sz w:val="18"/>
                <w:szCs w:val="18"/>
              </w:rPr>
              <w:t>m</w:t>
            </w:r>
            <w:r w:rsidRPr="00874917">
              <w:rPr>
                <w:b/>
                <w:noProof/>
                <w:sz w:val="18"/>
                <w:szCs w:val="18"/>
              </w:rPr>
              <w:t xml:space="preserve">ontant </w:t>
            </w:r>
            <w:r>
              <w:rPr>
                <w:b/>
                <w:noProof/>
                <w:sz w:val="18"/>
                <w:szCs w:val="18"/>
              </w:rPr>
              <w:t xml:space="preserve">total </w:t>
            </w:r>
            <w:r w:rsidRPr="00874917">
              <w:rPr>
                <w:b/>
                <w:noProof/>
                <w:sz w:val="18"/>
                <w:szCs w:val="18"/>
              </w:rPr>
              <w:t>de l’Offre</w:t>
            </w:r>
          </w:p>
          <w:p w14:paraId="52A9949B" w14:textId="77777777" w:rsidR="00F8033B" w:rsidRPr="00874917" w:rsidRDefault="00F8033B" w:rsidP="00F8033B">
            <w:pPr>
              <w:spacing w:after="0"/>
              <w:jc w:val="center"/>
              <w:rPr>
                <w:b/>
                <w:noProof/>
                <w:sz w:val="18"/>
                <w:szCs w:val="18"/>
              </w:rPr>
            </w:pPr>
            <w:r w:rsidRPr="00874917">
              <w:rPr>
                <w:b/>
                <w:noProof/>
                <w:sz w:val="18"/>
                <w:szCs w:val="18"/>
              </w:rPr>
              <w:t>(</w:t>
            </w:r>
            <w:r w:rsidRPr="00B1751E">
              <w:rPr>
                <w:b/>
                <w:noProof/>
                <w:sz w:val="18"/>
                <w:szCs w:val="18"/>
              </w:rPr>
              <w:t>100 x C</w:t>
            </w:r>
            <w:r>
              <w:rPr>
                <w:b/>
                <w:noProof/>
                <w:sz w:val="18"/>
                <w:szCs w:val="18"/>
              </w:rPr>
              <w:t xml:space="preserve"> /</w:t>
            </w:r>
          </w:p>
          <w:p w14:paraId="4EB6D2E7" w14:textId="77777777" w:rsidR="00F8033B" w:rsidRPr="00874917" w:rsidRDefault="00F8033B" w:rsidP="00F8033B">
            <w:pPr>
              <w:spacing w:after="0"/>
              <w:jc w:val="center"/>
              <w:rPr>
                <w:b/>
                <w:noProof/>
                <w:sz w:val="18"/>
                <w:szCs w:val="18"/>
              </w:rPr>
            </w:pPr>
            <w:r>
              <w:rPr>
                <w:b/>
                <w:noProof/>
                <w:sz w:val="18"/>
                <w:szCs w:val="18"/>
              </w:rPr>
              <w:t>m</w:t>
            </w:r>
            <w:r w:rsidRPr="00874917">
              <w:rPr>
                <w:b/>
                <w:noProof/>
                <w:sz w:val="18"/>
                <w:szCs w:val="18"/>
              </w:rPr>
              <w:t xml:space="preserve">ontant </w:t>
            </w:r>
            <w:r>
              <w:rPr>
                <w:b/>
                <w:noProof/>
                <w:sz w:val="18"/>
                <w:szCs w:val="18"/>
              </w:rPr>
              <w:t xml:space="preserve">total </w:t>
            </w:r>
            <w:r w:rsidRPr="00874917">
              <w:rPr>
                <w:b/>
                <w:noProof/>
                <w:sz w:val="18"/>
                <w:szCs w:val="18"/>
              </w:rPr>
              <w:t>de l’Offre)</w:t>
            </w:r>
          </w:p>
        </w:tc>
      </w:tr>
      <w:tr w:rsidR="00F8033B" w:rsidRPr="00874917" w14:paraId="64F2FA4F" w14:textId="77777777" w:rsidTr="005146CA">
        <w:trPr>
          <w:trHeight w:val="66"/>
        </w:trPr>
        <w:tc>
          <w:tcPr>
            <w:tcW w:w="2575" w:type="dxa"/>
            <w:tcBorders>
              <w:top w:val="single" w:sz="4" w:space="0" w:color="auto"/>
              <w:bottom w:val="nil"/>
              <w:right w:val="nil"/>
            </w:tcBorders>
          </w:tcPr>
          <w:p w14:paraId="7C115C5C" w14:textId="77777777" w:rsidR="00F8033B" w:rsidRPr="00874917" w:rsidRDefault="00F8033B" w:rsidP="00F8033B">
            <w:pPr>
              <w:spacing w:after="0"/>
              <w:rPr>
                <w:i/>
                <w:noProof/>
                <w:sz w:val="18"/>
                <w:szCs w:val="18"/>
              </w:rPr>
            </w:pPr>
            <w:r w:rsidRPr="00874917">
              <w:rPr>
                <w:noProof/>
                <w:sz w:val="18"/>
                <w:szCs w:val="18"/>
              </w:rPr>
              <w:t>Monnaie nationale</w:t>
            </w:r>
            <w:r>
              <w:rPr>
                <w:noProof/>
                <w:sz w:val="18"/>
                <w:szCs w:val="18"/>
              </w:rPr>
              <w:t> : ______</w:t>
            </w:r>
          </w:p>
        </w:tc>
        <w:tc>
          <w:tcPr>
            <w:tcW w:w="1323" w:type="dxa"/>
            <w:tcBorders>
              <w:top w:val="single" w:sz="4" w:space="0" w:color="auto"/>
              <w:left w:val="single" w:sz="6" w:space="0" w:color="auto"/>
              <w:bottom w:val="nil"/>
              <w:right w:val="single" w:sz="6" w:space="0" w:color="auto"/>
            </w:tcBorders>
          </w:tcPr>
          <w:p w14:paraId="41113626" w14:textId="77777777" w:rsidR="00F8033B" w:rsidRPr="00874917" w:rsidRDefault="00F8033B" w:rsidP="00F8033B">
            <w:pPr>
              <w:spacing w:after="0"/>
              <w:jc w:val="center"/>
              <w:rPr>
                <w:noProof/>
                <w:sz w:val="18"/>
                <w:szCs w:val="18"/>
              </w:rPr>
            </w:pPr>
          </w:p>
        </w:tc>
        <w:tc>
          <w:tcPr>
            <w:tcW w:w="1080" w:type="dxa"/>
            <w:tcBorders>
              <w:top w:val="single" w:sz="4" w:space="0" w:color="auto"/>
              <w:left w:val="nil"/>
              <w:bottom w:val="nil"/>
              <w:right w:val="nil"/>
            </w:tcBorders>
          </w:tcPr>
          <w:p w14:paraId="4C572C0A" w14:textId="77777777" w:rsidR="00F8033B" w:rsidRPr="00874917" w:rsidRDefault="00F8033B" w:rsidP="00F8033B">
            <w:pPr>
              <w:spacing w:after="0"/>
              <w:jc w:val="center"/>
              <w:rPr>
                <w:noProof/>
                <w:sz w:val="18"/>
                <w:szCs w:val="18"/>
              </w:rPr>
            </w:pPr>
            <w:r w:rsidRPr="00874917">
              <w:rPr>
                <w:noProof/>
                <w:sz w:val="18"/>
                <w:szCs w:val="18"/>
              </w:rPr>
              <w:t>1.00</w:t>
            </w:r>
          </w:p>
        </w:tc>
        <w:tc>
          <w:tcPr>
            <w:tcW w:w="2016" w:type="dxa"/>
            <w:tcBorders>
              <w:top w:val="single" w:sz="4" w:space="0" w:color="auto"/>
              <w:left w:val="single" w:sz="6" w:space="0" w:color="auto"/>
              <w:bottom w:val="nil"/>
              <w:right w:val="single" w:sz="6" w:space="0" w:color="auto"/>
            </w:tcBorders>
          </w:tcPr>
          <w:p w14:paraId="47416C7A" w14:textId="77777777" w:rsidR="00F8033B" w:rsidRPr="00874917" w:rsidRDefault="00F8033B" w:rsidP="00F8033B">
            <w:pPr>
              <w:spacing w:after="0"/>
              <w:jc w:val="center"/>
              <w:rPr>
                <w:noProof/>
                <w:sz w:val="18"/>
                <w:szCs w:val="18"/>
              </w:rPr>
            </w:pPr>
          </w:p>
        </w:tc>
        <w:tc>
          <w:tcPr>
            <w:tcW w:w="2254" w:type="dxa"/>
            <w:tcBorders>
              <w:top w:val="single" w:sz="4" w:space="0" w:color="auto"/>
              <w:left w:val="nil"/>
              <w:bottom w:val="nil"/>
            </w:tcBorders>
          </w:tcPr>
          <w:p w14:paraId="33EB4CED" w14:textId="77777777" w:rsidR="00F8033B" w:rsidRPr="00874917" w:rsidRDefault="00F8033B" w:rsidP="00F8033B">
            <w:pPr>
              <w:spacing w:after="0"/>
              <w:jc w:val="center"/>
              <w:rPr>
                <w:noProof/>
                <w:sz w:val="18"/>
                <w:szCs w:val="18"/>
              </w:rPr>
            </w:pPr>
          </w:p>
        </w:tc>
      </w:tr>
      <w:tr w:rsidR="00F8033B" w:rsidRPr="00874917" w14:paraId="73B83174" w14:textId="77777777" w:rsidTr="005146CA">
        <w:tc>
          <w:tcPr>
            <w:tcW w:w="2575" w:type="dxa"/>
            <w:tcBorders>
              <w:top w:val="dotted" w:sz="6" w:space="0" w:color="auto"/>
              <w:bottom w:val="dotted" w:sz="6" w:space="0" w:color="auto"/>
              <w:right w:val="nil"/>
            </w:tcBorders>
          </w:tcPr>
          <w:p w14:paraId="58799D36" w14:textId="1CA32AE2" w:rsidR="00F8033B" w:rsidRPr="00874917" w:rsidRDefault="00F8033B" w:rsidP="002A601A">
            <w:pPr>
              <w:spacing w:after="0"/>
              <w:jc w:val="left"/>
              <w:rPr>
                <w:noProof/>
                <w:sz w:val="18"/>
                <w:szCs w:val="18"/>
              </w:rPr>
            </w:pPr>
            <w:r w:rsidRPr="00874917">
              <w:rPr>
                <w:noProof/>
                <w:sz w:val="18"/>
                <w:szCs w:val="18"/>
              </w:rPr>
              <w:t xml:space="preserve">Monnaie étrangère : </w:t>
            </w:r>
            <w:r>
              <w:rPr>
                <w:noProof/>
                <w:sz w:val="18"/>
                <w:szCs w:val="18"/>
              </w:rPr>
              <w:t>__</w:t>
            </w:r>
            <w:r w:rsidR="002A601A">
              <w:rPr>
                <w:noProof/>
                <w:sz w:val="18"/>
                <w:szCs w:val="18"/>
              </w:rPr>
              <w:t>_</w:t>
            </w:r>
            <w:r>
              <w:rPr>
                <w:noProof/>
                <w:sz w:val="18"/>
                <w:szCs w:val="18"/>
              </w:rPr>
              <w:t>_</w:t>
            </w:r>
            <w:r w:rsidR="002A601A">
              <w:rPr>
                <w:noProof/>
                <w:sz w:val="18"/>
                <w:szCs w:val="18"/>
              </w:rPr>
              <w:t xml:space="preserve">__ </w:t>
            </w:r>
            <w:r>
              <w:rPr>
                <w:noProof/>
                <w:sz w:val="18"/>
                <w:szCs w:val="18"/>
              </w:rPr>
              <w:t>(</w:t>
            </w:r>
            <w:r w:rsidRPr="00874917">
              <w:rPr>
                <w:noProof/>
                <w:sz w:val="18"/>
                <w:szCs w:val="18"/>
              </w:rPr>
              <w:t>€ ou US$</w:t>
            </w:r>
            <w:r>
              <w:rPr>
                <w:noProof/>
                <w:sz w:val="18"/>
                <w:szCs w:val="18"/>
              </w:rPr>
              <w:t>)</w:t>
            </w:r>
          </w:p>
        </w:tc>
        <w:tc>
          <w:tcPr>
            <w:tcW w:w="1323" w:type="dxa"/>
            <w:tcBorders>
              <w:top w:val="dotted" w:sz="6" w:space="0" w:color="auto"/>
              <w:left w:val="single" w:sz="6" w:space="0" w:color="auto"/>
              <w:bottom w:val="dotted" w:sz="6" w:space="0" w:color="auto"/>
              <w:right w:val="single" w:sz="6" w:space="0" w:color="auto"/>
            </w:tcBorders>
          </w:tcPr>
          <w:p w14:paraId="4C910BC4" w14:textId="77777777" w:rsidR="00F8033B" w:rsidRPr="00874917" w:rsidRDefault="00F8033B" w:rsidP="00F8033B">
            <w:pPr>
              <w:spacing w:after="0"/>
              <w:jc w:val="center"/>
              <w:rPr>
                <w:noProof/>
                <w:sz w:val="18"/>
                <w:szCs w:val="18"/>
              </w:rPr>
            </w:pPr>
          </w:p>
        </w:tc>
        <w:tc>
          <w:tcPr>
            <w:tcW w:w="1080" w:type="dxa"/>
            <w:tcBorders>
              <w:top w:val="dotted" w:sz="6" w:space="0" w:color="auto"/>
              <w:left w:val="nil"/>
              <w:bottom w:val="dotted" w:sz="6" w:space="0" w:color="auto"/>
              <w:right w:val="nil"/>
            </w:tcBorders>
          </w:tcPr>
          <w:p w14:paraId="737D2E4C" w14:textId="77777777" w:rsidR="00F8033B" w:rsidRPr="00874917" w:rsidRDefault="00F8033B" w:rsidP="00F8033B">
            <w:pPr>
              <w:spacing w:after="0"/>
              <w:jc w:val="center"/>
              <w:rPr>
                <w:noProof/>
                <w:sz w:val="18"/>
                <w:szCs w:val="18"/>
              </w:rPr>
            </w:pPr>
          </w:p>
        </w:tc>
        <w:tc>
          <w:tcPr>
            <w:tcW w:w="2016" w:type="dxa"/>
            <w:tcBorders>
              <w:top w:val="dotted" w:sz="6" w:space="0" w:color="auto"/>
              <w:left w:val="single" w:sz="6" w:space="0" w:color="auto"/>
              <w:bottom w:val="dotted" w:sz="6" w:space="0" w:color="auto"/>
              <w:right w:val="single" w:sz="6" w:space="0" w:color="auto"/>
            </w:tcBorders>
          </w:tcPr>
          <w:p w14:paraId="2466207B" w14:textId="77777777" w:rsidR="00F8033B" w:rsidRPr="00874917" w:rsidRDefault="00F8033B" w:rsidP="00F8033B">
            <w:pPr>
              <w:spacing w:after="0"/>
              <w:jc w:val="center"/>
              <w:rPr>
                <w:noProof/>
                <w:sz w:val="18"/>
                <w:szCs w:val="18"/>
              </w:rPr>
            </w:pPr>
          </w:p>
        </w:tc>
        <w:tc>
          <w:tcPr>
            <w:tcW w:w="2254" w:type="dxa"/>
            <w:tcBorders>
              <w:top w:val="dotted" w:sz="6" w:space="0" w:color="auto"/>
              <w:left w:val="nil"/>
              <w:bottom w:val="dotted" w:sz="6" w:space="0" w:color="auto"/>
            </w:tcBorders>
          </w:tcPr>
          <w:p w14:paraId="7CF8E6B9" w14:textId="77777777" w:rsidR="00F8033B" w:rsidRPr="00874917" w:rsidRDefault="00F8033B" w:rsidP="00F8033B">
            <w:pPr>
              <w:spacing w:after="0"/>
              <w:jc w:val="center"/>
              <w:rPr>
                <w:noProof/>
                <w:sz w:val="18"/>
                <w:szCs w:val="18"/>
              </w:rPr>
            </w:pPr>
          </w:p>
        </w:tc>
      </w:tr>
      <w:tr w:rsidR="00F8033B" w:rsidRPr="00874917" w14:paraId="3463D15F" w14:textId="77777777" w:rsidTr="005146CA">
        <w:tc>
          <w:tcPr>
            <w:tcW w:w="2575" w:type="dxa"/>
            <w:tcBorders>
              <w:top w:val="dotted" w:sz="6" w:space="0" w:color="auto"/>
              <w:bottom w:val="nil"/>
              <w:right w:val="nil"/>
            </w:tcBorders>
          </w:tcPr>
          <w:p w14:paraId="7C4E1EDB" w14:textId="77777777" w:rsidR="00F8033B" w:rsidRPr="00874917" w:rsidRDefault="00F8033B" w:rsidP="00F8033B">
            <w:pPr>
              <w:spacing w:after="0"/>
              <w:rPr>
                <w:noProof/>
                <w:sz w:val="18"/>
                <w:szCs w:val="18"/>
              </w:rPr>
            </w:pPr>
            <w:r w:rsidRPr="00874917">
              <w:rPr>
                <w:noProof/>
                <w:sz w:val="18"/>
                <w:szCs w:val="18"/>
              </w:rPr>
              <w:t>Montant de l’Offre</w:t>
            </w:r>
          </w:p>
        </w:tc>
        <w:tc>
          <w:tcPr>
            <w:tcW w:w="1323" w:type="dxa"/>
            <w:tcBorders>
              <w:top w:val="dotted" w:sz="6" w:space="0" w:color="auto"/>
              <w:left w:val="single" w:sz="6" w:space="0" w:color="auto"/>
              <w:bottom w:val="nil"/>
              <w:right w:val="single" w:sz="6" w:space="0" w:color="auto"/>
            </w:tcBorders>
          </w:tcPr>
          <w:p w14:paraId="5C02B12A" w14:textId="77777777" w:rsidR="00F8033B" w:rsidRPr="00874917" w:rsidRDefault="00F8033B" w:rsidP="00F8033B">
            <w:pPr>
              <w:spacing w:after="0"/>
              <w:jc w:val="center"/>
              <w:rPr>
                <w:noProof/>
                <w:sz w:val="18"/>
                <w:szCs w:val="18"/>
              </w:rPr>
            </w:pPr>
          </w:p>
        </w:tc>
        <w:tc>
          <w:tcPr>
            <w:tcW w:w="1080" w:type="dxa"/>
            <w:tcBorders>
              <w:top w:val="dotted" w:sz="6" w:space="0" w:color="auto"/>
              <w:left w:val="nil"/>
              <w:bottom w:val="nil"/>
              <w:right w:val="nil"/>
            </w:tcBorders>
          </w:tcPr>
          <w:p w14:paraId="6E5390F7" w14:textId="77777777" w:rsidR="00F8033B" w:rsidRPr="00874917" w:rsidRDefault="00F8033B" w:rsidP="00F8033B">
            <w:pPr>
              <w:spacing w:after="0"/>
              <w:jc w:val="center"/>
              <w:rPr>
                <w:noProof/>
                <w:sz w:val="18"/>
                <w:szCs w:val="18"/>
              </w:rPr>
            </w:pPr>
          </w:p>
        </w:tc>
        <w:tc>
          <w:tcPr>
            <w:tcW w:w="2016" w:type="dxa"/>
            <w:tcBorders>
              <w:top w:val="dotted" w:sz="6" w:space="0" w:color="auto"/>
              <w:left w:val="single" w:sz="6" w:space="0" w:color="auto"/>
              <w:bottom w:val="nil"/>
              <w:right w:val="single" w:sz="6" w:space="0" w:color="auto"/>
            </w:tcBorders>
          </w:tcPr>
          <w:p w14:paraId="16ED4579" w14:textId="77777777" w:rsidR="00F8033B" w:rsidRPr="00874917" w:rsidRDefault="00F8033B" w:rsidP="00F8033B">
            <w:pPr>
              <w:spacing w:after="0"/>
              <w:jc w:val="center"/>
              <w:rPr>
                <w:noProof/>
                <w:sz w:val="18"/>
                <w:szCs w:val="18"/>
              </w:rPr>
            </w:pPr>
          </w:p>
        </w:tc>
        <w:tc>
          <w:tcPr>
            <w:tcW w:w="2254" w:type="dxa"/>
            <w:tcBorders>
              <w:top w:val="dotted" w:sz="6" w:space="0" w:color="auto"/>
              <w:left w:val="nil"/>
              <w:bottom w:val="nil"/>
            </w:tcBorders>
          </w:tcPr>
          <w:p w14:paraId="278F029C" w14:textId="77777777" w:rsidR="00F8033B" w:rsidRPr="00874917" w:rsidRDefault="00F8033B" w:rsidP="00F8033B">
            <w:pPr>
              <w:spacing w:after="0"/>
              <w:jc w:val="center"/>
              <w:rPr>
                <w:noProof/>
                <w:sz w:val="18"/>
                <w:szCs w:val="18"/>
              </w:rPr>
            </w:pPr>
            <w:r w:rsidRPr="00874917">
              <w:rPr>
                <w:noProof/>
                <w:sz w:val="18"/>
                <w:szCs w:val="18"/>
              </w:rPr>
              <w:t>100</w:t>
            </w:r>
          </w:p>
        </w:tc>
      </w:tr>
      <w:tr w:rsidR="00F8033B" w:rsidRPr="00874917" w14:paraId="6F4B5098" w14:textId="77777777" w:rsidTr="005146CA">
        <w:tc>
          <w:tcPr>
            <w:tcW w:w="2575" w:type="dxa"/>
            <w:tcBorders>
              <w:top w:val="dotted" w:sz="6" w:space="0" w:color="auto"/>
              <w:bottom w:val="dotted" w:sz="4" w:space="0" w:color="auto"/>
              <w:right w:val="nil"/>
            </w:tcBorders>
          </w:tcPr>
          <w:p w14:paraId="7463F3EA" w14:textId="77777777" w:rsidR="00F8033B" w:rsidRPr="00874917" w:rsidRDefault="00F8033B" w:rsidP="00F8033B">
            <w:pPr>
              <w:spacing w:after="0"/>
              <w:rPr>
                <w:noProof/>
                <w:sz w:val="18"/>
                <w:szCs w:val="18"/>
              </w:rPr>
            </w:pPr>
            <w:r>
              <w:rPr>
                <w:noProof/>
                <w:sz w:val="18"/>
                <w:szCs w:val="18"/>
              </w:rPr>
              <w:t>Provisions</w:t>
            </w:r>
            <w:r w:rsidRPr="00874917">
              <w:rPr>
                <w:noProof/>
                <w:sz w:val="18"/>
                <w:szCs w:val="18"/>
              </w:rPr>
              <w:t xml:space="preserve"> exprimées en monnaie nationale</w:t>
            </w:r>
          </w:p>
        </w:tc>
        <w:tc>
          <w:tcPr>
            <w:tcW w:w="1323" w:type="dxa"/>
            <w:tcBorders>
              <w:top w:val="dotted" w:sz="6" w:space="0" w:color="auto"/>
              <w:left w:val="single" w:sz="6" w:space="0" w:color="auto"/>
              <w:bottom w:val="dotted" w:sz="4" w:space="0" w:color="auto"/>
              <w:right w:val="single" w:sz="6" w:space="0" w:color="auto"/>
            </w:tcBorders>
          </w:tcPr>
          <w:p w14:paraId="39914002" w14:textId="77777777" w:rsidR="00F8033B" w:rsidRPr="00874917" w:rsidRDefault="00F8033B" w:rsidP="00F8033B">
            <w:pPr>
              <w:spacing w:after="0"/>
              <w:jc w:val="center"/>
              <w:rPr>
                <w:i/>
                <w:noProof/>
                <w:sz w:val="18"/>
                <w:szCs w:val="18"/>
              </w:rPr>
            </w:pPr>
            <w:r w:rsidRPr="00874917">
              <w:rPr>
                <w:i/>
                <w:noProof/>
                <w:sz w:val="18"/>
                <w:szCs w:val="18"/>
                <w:highlight w:val="yellow"/>
              </w:rPr>
              <w:t>[A remplir par le Maître d'Ouvrage]</w:t>
            </w:r>
          </w:p>
        </w:tc>
        <w:tc>
          <w:tcPr>
            <w:tcW w:w="1080" w:type="dxa"/>
            <w:tcBorders>
              <w:top w:val="dotted" w:sz="6" w:space="0" w:color="auto"/>
              <w:left w:val="nil"/>
              <w:bottom w:val="dotted" w:sz="4" w:space="0" w:color="auto"/>
              <w:right w:val="nil"/>
            </w:tcBorders>
          </w:tcPr>
          <w:p w14:paraId="14516B10" w14:textId="77777777" w:rsidR="00F8033B" w:rsidRPr="00874917" w:rsidRDefault="00F8033B" w:rsidP="00F8033B">
            <w:pPr>
              <w:spacing w:after="0"/>
              <w:jc w:val="center"/>
              <w:rPr>
                <w:noProof/>
                <w:sz w:val="18"/>
                <w:szCs w:val="18"/>
              </w:rPr>
            </w:pPr>
          </w:p>
        </w:tc>
        <w:tc>
          <w:tcPr>
            <w:tcW w:w="2016" w:type="dxa"/>
            <w:tcBorders>
              <w:top w:val="dotted" w:sz="6" w:space="0" w:color="auto"/>
              <w:left w:val="single" w:sz="6" w:space="0" w:color="auto"/>
              <w:bottom w:val="dotted" w:sz="4" w:space="0" w:color="auto"/>
              <w:right w:val="single" w:sz="6" w:space="0" w:color="auto"/>
            </w:tcBorders>
          </w:tcPr>
          <w:p w14:paraId="12851297" w14:textId="77777777" w:rsidR="00F8033B" w:rsidRPr="00874917" w:rsidRDefault="00F8033B" w:rsidP="00F8033B">
            <w:pPr>
              <w:spacing w:after="0"/>
              <w:jc w:val="center"/>
              <w:rPr>
                <w:i/>
                <w:noProof/>
                <w:sz w:val="18"/>
                <w:szCs w:val="18"/>
              </w:rPr>
            </w:pPr>
            <w:r w:rsidRPr="00874917">
              <w:rPr>
                <w:i/>
                <w:noProof/>
                <w:sz w:val="18"/>
                <w:szCs w:val="18"/>
                <w:highlight w:val="yellow"/>
              </w:rPr>
              <w:t>[A remplir par le Maître d'Ouvrage]</w:t>
            </w:r>
          </w:p>
        </w:tc>
        <w:tc>
          <w:tcPr>
            <w:tcW w:w="2254" w:type="dxa"/>
            <w:tcBorders>
              <w:top w:val="dotted" w:sz="6" w:space="0" w:color="auto"/>
              <w:left w:val="nil"/>
              <w:bottom w:val="dotted" w:sz="4" w:space="0" w:color="auto"/>
            </w:tcBorders>
          </w:tcPr>
          <w:p w14:paraId="1626F32A" w14:textId="77777777" w:rsidR="00F8033B" w:rsidRPr="00874917" w:rsidRDefault="00F8033B" w:rsidP="00F8033B">
            <w:pPr>
              <w:spacing w:after="0"/>
              <w:jc w:val="center"/>
              <w:rPr>
                <w:noProof/>
                <w:sz w:val="18"/>
                <w:szCs w:val="18"/>
              </w:rPr>
            </w:pPr>
          </w:p>
        </w:tc>
      </w:tr>
      <w:tr w:rsidR="00F8033B" w:rsidRPr="00874917" w14:paraId="5772F905" w14:textId="77777777" w:rsidTr="005146CA">
        <w:tc>
          <w:tcPr>
            <w:tcW w:w="2575" w:type="dxa"/>
            <w:tcBorders>
              <w:top w:val="dotted" w:sz="4" w:space="0" w:color="auto"/>
              <w:bottom w:val="single" w:sz="6" w:space="0" w:color="auto"/>
              <w:right w:val="single" w:sz="6" w:space="0" w:color="auto"/>
            </w:tcBorders>
          </w:tcPr>
          <w:p w14:paraId="375FDC38" w14:textId="77777777" w:rsidR="00F8033B" w:rsidRPr="00874917" w:rsidRDefault="00F8033B" w:rsidP="00F8033B">
            <w:pPr>
              <w:spacing w:after="0"/>
              <w:rPr>
                <w:noProof/>
                <w:sz w:val="18"/>
                <w:szCs w:val="18"/>
              </w:rPr>
            </w:pPr>
            <w:r w:rsidRPr="00874917">
              <w:rPr>
                <w:noProof/>
                <w:sz w:val="18"/>
                <w:szCs w:val="18"/>
              </w:rPr>
              <w:t xml:space="preserve">Montant </w:t>
            </w:r>
            <w:r>
              <w:rPr>
                <w:noProof/>
                <w:sz w:val="18"/>
                <w:szCs w:val="18"/>
              </w:rPr>
              <w:t>t</w:t>
            </w:r>
            <w:r w:rsidRPr="00874917">
              <w:rPr>
                <w:noProof/>
                <w:sz w:val="18"/>
                <w:szCs w:val="18"/>
              </w:rPr>
              <w:t xml:space="preserve">otal </w:t>
            </w:r>
            <w:r>
              <w:rPr>
                <w:noProof/>
                <w:sz w:val="18"/>
                <w:szCs w:val="18"/>
              </w:rPr>
              <w:t>d</w:t>
            </w:r>
            <w:r w:rsidRPr="00874917">
              <w:rPr>
                <w:noProof/>
                <w:sz w:val="18"/>
                <w:szCs w:val="18"/>
              </w:rPr>
              <w:t xml:space="preserve">e </w:t>
            </w:r>
            <w:r>
              <w:rPr>
                <w:noProof/>
                <w:sz w:val="18"/>
                <w:szCs w:val="18"/>
              </w:rPr>
              <w:t>l</w:t>
            </w:r>
            <w:r w:rsidRPr="00874917">
              <w:rPr>
                <w:noProof/>
                <w:sz w:val="18"/>
                <w:szCs w:val="18"/>
              </w:rPr>
              <w:t>’</w:t>
            </w:r>
            <w:r>
              <w:rPr>
                <w:noProof/>
                <w:sz w:val="18"/>
                <w:szCs w:val="18"/>
              </w:rPr>
              <w:t>O</w:t>
            </w:r>
            <w:r w:rsidRPr="00874917">
              <w:rPr>
                <w:noProof/>
                <w:sz w:val="18"/>
                <w:szCs w:val="18"/>
              </w:rPr>
              <w:t xml:space="preserve">ffre (incluant les </w:t>
            </w:r>
            <w:r>
              <w:rPr>
                <w:noProof/>
                <w:sz w:val="18"/>
                <w:szCs w:val="18"/>
              </w:rPr>
              <w:t>Provisions</w:t>
            </w:r>
            <w:r w:rsidRPr="00874917">
              <w:rPr>
                <w:noProof/>
                <w:sz w:val="18"/>
                <w:szCs w:val="18"/>
              </w:rPr>
              <w:t>)</w:t>
            </w:r>
          </w:p>
        </w:tc>
        <w:tc>
          <w:tcPr>
            <w:tcW w:w="1323" w:type="dxa"/>
            <w:tcBorders>
              <w:top w:val="dotted" w:sz="4" w:space="0" w:color="auto"/>
              <w:left w:val="single" w:sz="6" w:space="0" w:color="auto"/>
              <w:bottom w:val="single" w:sz="6" w:space="0" w:color="auto"/>
              <w:right w:val="single" w:sz="6" w:space="0" w:color="auto"/>
            </w:tcBorders>
          </w:tcPr>
          <w:p w14:paraId="739013B4" w14:textId="77777777" w:rsidR="00F8033B" w:rsidRPr="00874917" w:rsidRDefault="00F8033B" w:rsidP="00F8033B">
            <w:pPr>
              <w:spacing w:after="0"/>
              <w:jc w:val="center"/>
              <w:rPr>
                <w:noProof/>
                <w:sz w:val="18"/>
                <w:szCs w:val="18"/>
              </w:rPr>
            </w:pPr>
          </w:p>
        </w:tc>
        <w:tc>
          <w:tcPr>
            <w:tcW w:w="1080" w:type="dxa"/>
            <w:tcBorders>
              <w:top w:val="dotted" w:sz="4" w:space="0" w:color="auto"/>
              <w:left w:val="single" w:sz="6" w:space="0" w:color="auto"/>
              <w:bottom w:val="single" w:sz="6" w:space="0" w:color="auto"/>
              <w:right w:val="single" w:sz="6" w:space="0" w:color="auto"/>
            </w:tcBorders>
          </w:tcPr>
          <w:p w14:paraId="7950C58A" w14:textId="77777777" w:rsidR="00F8033B" w:rsidRPr="00874917" w:rsidRDefault="00F8033B" w:rsidP="00F8033B">
            <w:pPr>
              <w:spacing w:after="0"/>
              <w:jc w:val="center"/>
              <w:rPr>
                <w:noProof/>
                <w:sz w:val="18"/>
                <w:szCs w:val="18"/>
              </w:rPr>
            </w:pPr>
          </w:p>
        </w:tc>
        <w:tc>
          <w:tcPr>
            <w:tcW w:w="2016" w:type="dxa"/>
            <w:tcBorders>
              <w:top w:val="dotted" w:sz="4" w:space="0" w:color="auto"/>
              <w:left w:val="single" w:sz="6" w:space="0" w:color="auto"/>
              <w:bottom w:val="single" w:sz="6" w:space="0" w:color="auto"/>
              <w:right w:val="single" w:sz="6" w:space="0" w:color="auto"/>
            </w:tcBorders>
          </w:tcPr>
          <w:p w14:paraId="2AB747BB" w14:textId="77777777" w:rsidR="00F8033B" w:rsidRPr="00874917" w:rsidRDefault="00F8033B" w:rsidP="00F8033B">
            <w:pPr>
              <w:spacing w:after="0"/>
              <w:jc w:val="center"/>
              <w:rPr>
                <w:noProof/>
                <w:sz w:val="18"/>
                <w:szCs w:val="18"/>
              </w:rPr>
            </w:pPr>
            <w:r w:rsidRPr="00874917">
              <w:rPr>
                <w:noProof/>
                <w:sz w:val="18"/>
                <w:szCs w:val="18"/>
              </w:rPr>
              <w:t>(Montant de l’Offre)</w:t>
            </w:r>
          </w:p>
        </w:tc>
        <w:tc>
          <w:tcPr>
            <w:tcW w:w="2254" w:type="dxa"/>
            <w:tcBorders>
              <w:top w:val="dotted" w:sz="4" w:space="0" w:color="auto"/>
              <w:left w:val="single" w:sz="6" w:space="0" w:color="auto"/>
              <w:bottom w:val="single" w:sz="6" w:space="0" w:color="auto"/>
            </w:tcBorders>
          </w:tcPr>
          <w:p w14:paraId="54478981" w14:textId="77777777" w:rsidR="00F8033B" w:rsidRPr="00874917" w:rsidRDefault="00F8033B" w:rsidP="00F8033B">
            <w:pPr>
              <w:spacing w:after="0"/>
              <w:jc w:val="center"/>
              <w:rPr>
                <w:noProof/>
                <w:sz w:val="18"/>
                <w:szCs w:val="18"/>
              </w:rPr>
            </w:pPr>
            <w:r w:rsidRPr="00874917">
              <w:rPr>
                <w:noProof/>
                <w:sz w:val="18"/>
                <w:szCs w:val="18"/>
              </w:rPr>
              <w:t>100</w:t>
            </w:r>
          </w:p>
        </w:tc>
      </w:tr>
    </w:tbl>
    <w:p w14:paraId="6752B7CC" w14:textId="77777777" w:rsidR="005146CA" w:rsidRDefault="005146CA"/>
    <w:tbl>
      <w:tblPr>
        <w:tblW w:w="921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03"/>
        <w:gridCol w:w="1276"/>
        <w:gridCol w:w="1108"/>
        <w:gridCol w:w="1843"/>
        <w:gridCol w:w="1984"/>
      </w:tblGrid>
      <w:tr w:rsidR="00F8033B" w:rsidRPr="00874917" w14:paraId="7FEE3B9F" w14:textId="77777777" w:rsidTr="005146CA">
        <w:tc>
          <w:tcPr>
            <w:tcW w:w="3003" w:type="dxa"/>
            <w:tcBorders>
              <w:top w:val="dotted" w:sz="4" w:space="0" w:color="auto"/>
              <w:left w:val="single" w:sz="6" w:space="0" w:color="auto"/>
              <w:bottom w:val="single" w:sz="6" w:space="0" w:color="auto"/>
              <w:right w:val="single" w:sz="6" w:space="0" w:color="auto"/>
            </w:tcBorders>
          </w:tcPr>
          <w:p w14:paraId="7F063947" w14:textId="03056423" w:rsidR="00F8033B" w:rsidRPr="006A7178" w:rsidRDefault="00F8033B" w:rsidP="00FE591C">
            <w:pPr>
              <w:spacing w:after="0"/>
              <w:jc w:val="center"/>
              <w:rPr>
                <w:b/>
                <w:sz w:val="18"/>
                <w:szCs w:val="18"/>
              </w:rPr>
            </w:pPr>
          </w:p>
          <w:p w14:paraId="2CD05A7F" w14:textId="77777777" w:rsidR="00F8033B" w:rsidRPr="006A7178" w:rsidRDefault="00F8033B" w:rsidP="00FE591C">
            <w:pPr>
              <w:spacing w:after="0"/>
              <w:jc w:val="center"/>
              <w:rPr>
                <w:b/>
                <w:sz w:val="18"/>
                <w:szCs w:val="18"/>
              </w:rPr>
            </w:pPr>
            <w:r w:rsidRPr="006A7178">
              <w:rPr>
                <w:b/>
                <w:sz w:val="18"/>
                <w:szCs w:val="18"/>
              </w:rPr>
              <w:t>Nom des monnaies</w:t>
            </w:r>
          </w:p>
        </w:tc>
        <w:tc>
          <w:tcPr>
            <w:tcW w:w="1276" w:type="dxa"/>
            <w:tcBorders>
              <w:top w:val="dotted" w:sz="4" w:space="0" w:color="auto"/>
              <w:left w:val="single" w:sz="6" w:space="0" w:color="auto"/>
              <w:bottom w:val="single" w:sz="6" w:space="0" w:color="auto"/>
              <w:right w:val="single" w:sz="6" w:space="0" w:color="auto"/>
            </w:tcBorders>
          </w:tcPr>
          <w:p w14:paraId="502C7DCC" w14:textId="77777777" w:rsidR="00F8033B" w:rsidRPr="006A7178" w:rsidRDefault="00F8033B" w:rsidP="00FE591C">
            <w:pPr>
              <w:spacing w:after="0"/>
              <w:jc w:val="center"/>
              <w:rPr>
                <w:b/>
                <w:sz w:val="18"/>
                <w:szCs w:val="18"/>
              </w:rPr>
            </w:pPr>
            <w:r w:rsidRPr="006A7178">
              <w:rPr>
                <w:b/>
                <w:sz w:val="18"/>
                <w:szCs w:val="18"/>
              </w:rPr>
              <w:t>A)</w:t>
            </w:r>
          </w:p>
          <w:p w14:paraId="55E2D5C6" w14:textId="77777777" w:rsidR="00F8033B" w:rsidRPr="006A7178" w:rsidRDefault="00F8033B" w:rsidP="00FE591C">
            <w:pPr>
              <w:spacing w:after="0"/>
              <w:jc w:val="center"/>
              <w:rPr>
                <w:b/>
                <w:sz w:val="18"/>
                <w:szCs w:val="18"/>
              </w:rPr>
            </w:pPr>
            <w:r w:rsidRPr="006A7178">
              <w:rPr>
                <w:b/>
                <w:sz w:val="18"/>
                <w:szCs w:val="18"/>
              </w:rPr>
              <w:t>Montant</w:t>
            </w:r>
          </w:p>
        </w:tc>
        <w:tc>
          <w:tcPr>
            <w:tcW w:w="1108" w:type="dxa"/>
            <w:tcBorders>
              <w:top w:val="dotted" w:sz="4" w:space="0" w:color="auto"/>
              <w:left w:val="single" w:sz="6" w:space="0" w:color="auto"/>
              <w:bottom w:val="single" w:sz="6" w:space="0" w:color="auto"/>
              <w:right w:val="single" w:sz="6" w:space="0" w:color="auto"/>
            </w:tcBorders>
          </w:tcPr>
          <w:p w14:paraId="7A2FDE86" w14:textId="77777777" w:rsidR="00F8033B" w:rsidRPr="006A7178" w:rsidRDefault="00F8033B" w:rsidP="00FE591C">
            <w:pPr>
              <w:spacing w:after="0"/>
              <w:jc w:val="center"/>
              <w:rPr>
                <w:b/>
                <w:sz w:val="18"/>
                <w:szCs w:val="18"/>
              </w:rPr>
            </w:pPr>
            <w:r w:rsidRPr="006A7178">
              <w:rPr>
                <w:b/>
                <w:sz w:val="18"/>
                <w:szCs w:val="18"/>
              </w:rPr>
              <w:t>B)</w:t>
            </w:r>
          </w:p>
          <w:p w14:paraId="1978B377" w14:textId="77777777" w:rsidR="00F8033B" w:rsidRPr="006A7178" w:rsidRDefault="00F8033B" w:rsidP="00FE591C">
            <w:pPr>
              <w:spacing w:after="0"/>
              <w:jc w:val="center"/>
              <w:rPr>
                <w:b/>
                <w:sz w:val="18"/>
                <w:szCs w:val="18"/>
              </w:rPr>
            </w:pPr>
            <w:r w:rsidRPr="006A7178">
              <w:rPr>
                <w:b/>
                <w:sz w:val="18"/>
                <w:szCs w:val="18"/>
              </w:rPr>
              <w:t>Taux de change</w:t>
            </w:r>
          </w:p>
        </w:tc>
        <w:tc>
          <w:tcPr>
            <w:tcW w:w="1843" w:type="dxa"/>
            <w:tcBorders>
              <w:top w:val="dotted" w:sz="4" w:space="0" w:color="auto"/>
              <w:left w:val="single" w:sz="6" w:space="0" w:color="auto"/>
              <w:bottom w:val="single" w:sz="6" w:space="0" w:color="auto"/>
              <w:right w:val="single" w:sz="6" w:space="0" w:color="auto"/>
            </w:tcBorders>
          </w:tcPr>
          <w:p w14:paraId="4689AE94" w14:textId="77777777" w:rsidR="00F8033B" w:rsidRPr="006A7178" w:rsidRDefault="00F8033B" w:rsidP="00FE591C">
            <w:pPr>
              <w:spacing w:after="0"/>
              <w:jc w:val="center"/>
              <w:rPr>
                <w:b/>
                <w:sz w:val="18"/>
                <w:szCs w:val="18"/>
              </w:rPr>
            </w:pPr>
            <w:r w:rsidRPr="006A7178">
              <w:rPr>
                <w:b/>
                <w:sz w:val="18"/>
                <w:szCs w:val="18"/>
              </w:rPr>
              <w:t>C)</w:t>
            </w:r>
          </w:p>
          <w:p w14:paraId="2AFB2F25" w14:textId="77777777" w:rsidR="00F8033B" w:rsidRPr="006A7178" w:rsidRDefault="00F8033B" w:rsidP="00FE591C">
            <w:pPr>
              <w:spacing w:after="0"/>
              <w:jc w:val="center"/>
              <w:rPr>
                <w:b/>
                <w:sz w:val="18"/>
                <w:szCs w:val="18"/>
              </w:rPr>
            </w:pPr>
            <w:r w:rsidRPr="006A7178">
              <w:rPr>
                <w:b/>
                <w:sz w:val="18"/>
                <w:szCs w:val="18"/>
              </w:rPr>
              <w:t>Equivalent en monnaie spécifiée dans les DPAO</w:t>
            </w:r>
          </w:p>
          <w:p w14:paraId="014C6DF2" w14:textId="77777777" w:rsidR="00F8033B" w:rsidRPr="006A7178" w:rsidRDefault="00F8033B" w:rsidP="00FE591C">
            <w:pPr>
              <w:spacing w:after="0"/>
              <w:jc w:val="center"/>
              <w:rPr>
                <w:b/>
                <w:sz w:val="18"/>
                <w:szCs w:val="18"/>
              </w:rPr>
            </w:pPr>
            <w:r w:rsidRPr="006A7178">
              <w:rPr>
                <w:b/>
                <w:sz w:val="18"/>
                <w:szCs w:val="18"/>
              </w:rPr>
              <w:t>(C = A x B)</w:t>
            </w:r>
          </w:p>
        </w:tc>
        <w:tc>
          <w:tcPr>
            <w:tcW w:w="1984" w:type="dxa"/>
            <w:tcBorders>
              <w:top w:val="dotted" w:sz="4" w:space="0" w:color="auto"/>
              <w:left w:val="single" w:sz="6" w:space="0" w:color="auto"/>
              <w:bottom w:val="single" w:sz="6" w:space="0" w:color="auto"/>
              <w:right w:val="single" w:sz="6" w:space="0" w:color="auto"/>
            </w:tcBorders>
          </w:tcPr>
          <w:p w14:paraId="6C2285AC" w14:textId="77777777" w:rsidR="00F8033B" w:rsidRPr="006A7178" w:rsidRDefault="00F8033B" w:rsidP="00FE591C">
            <w:pPr>
              <w:spacing w:after="0"/>
              <w:jc w:val="center"/>
              <w:rPr>
                <w:b/>
                <w:sz w:val="18"/>
                <w:szCs w:val="18"/>
              </w:rPr>
            </w:pPr>
            <w:r w:rsidRPr="006A7178">
              <w:rPr>
                <w:b/>
                <w:sz w:val="18"/>
                <w:szCs w:val="18"/>
              </w:rPr>
              <w:t>D)</w:t>
            </w:r>
          </w:p>
          <w:p w14:paraId="036F1080" w14:textId="77777777" w:rsidR="00F8033B" w:rsidRPr="006A7178" w:rsidRDefault="00F8033B" w:rsidP="00FE591C">
            <w:pPr>
              <w:spacing w:after="0"/>
              <w:jc w:val="center"/>
              <w:rPr>
                <w:b/>
                <w:sz w:val="18"/>
                <w:szCs w:val="18"/>
              </w:rPr>
            </w:pPr>
            <w:r w:rsidRPr="006A7178">
              <w:rPr>
                <w:b/>
                <w:sz w:val="18"/>
                <w:szCs w:val="18"/>
              </w:rPr>
              <w:t>Pourcentage du montant total de l’Offre</w:t>
            </w:r>
          </w:p>
          <w:p w14:paraId="56D8A4A3" w14:textId="77777777" w:rsidR="00F8033B" w:rsidRPr="006A7178" w:rsidRDefault="00F8033B" w:rsidP="00FE591C">
            <w:pPr>
              <w:spacing w:after="0"/>
              <w:jc w:val="center"/>
              <w:rPr>
                <w:b/>
                <w:sz w:val="18"/>
                <w:szCs w:val="18"/>
              </w:rPr>
            </w:pPr>
            <w:r w:rsidRPr="006A7178">
              <w:rPr>
                <w:b/>
                <w:sz w:val="18"/>
                <w:szCs w:val="18"/>
              </w:rPr>
              <w:t>(100 x C /</w:t>
            </w:r>
          </w:p>
          <w:p w14:paraId="5030EC83" w14:textId="77777777" w:rsidR="00F8033B" w:rsidRPr="006A7178" w:rsidRDefault="00F8033B" w:rsidP="00FE591C">
            <w:pPr>
              <w:spacing w:after="0"/>
              <w:jc w:val="center"/>
              <w:rPr>
                <w:b/>
                <w:sz w:val="18"/>
                <w:szCs w:val="18"/>
              </w:rPr>
            </w:pPr>
            <w:r w:rsidRPr="006A7178">
              <w:rPr>
                <w:b/>
                <w:sz w:val="18"/>
                <w:szCs w:val="18"/>
              </w:rPr>
              <w:t>montant total de l’Offre)</w:t>
            </w:r>
          </w:p>
        </w:tc>
      </w:tr>
      <w:tr w:rsidR="00F8033B" w:rsidRPr="00874917" w14:paraId="285DE515" w14:textId="77777777" w:rsidTr="005146CA">
        <w:tc>
          <w:tcPr>
            <w:tcW w:w="3003" w:type="dxa"/>
            <w:tcBorders>
              <w:top w:val="dotted" w:sz="4" w:space="0" w:color="auto"/>
              <w:left w:val="single" w:sz="6" w:space="0" w:color="auto"/>
              <w:bottom w:val="single" w:sz="6" w:space="0" w:color="auto"/>
              <w:right w:val="single" w:sz="6" w:space="0" w:color="auto"/>
            </w:tcBorders>
          </w:tcPr>
          <w:p w14:paraId="71724163" w14:textId="77777777" w:rsidR="00F8033B" w:rsidRPr="00F8033B" w:rsidRDefault="00F8033B" w:rsidP="00F8033B">
            <w:pPr>
              <w:spacing w:after="0"/>
              <w:jc w:val="center"/>
              <w:rPr>
                <w:sz w:val="18"/>
                <w:szCs w:val="18"/>
              </w:rPr>
            </w:pPr>
            <w:r w:rsidRPr="00874917">
              <w:rPr>
                <w:sz w:val="18"/>
                <w:szCs w:val="18"/>
              </w:rPr>
              <w:t>Monnaie nationale</w:t>
            </w:r>
            <w:r>
              <w:rPr>
                <w:sz w:val="18"/>
                <w:szCs w:val="18"/>
              </w:rPr>
              <w:t> : ______</w:t>
            </w:r>
          </w:p>
        </w:tc>
        <w:tc>
          <w:tcPr>
            <w:tcW w:w="1276" w:type="dxa"/>
            <w:tcBorders>
              <w:top w:val="dotted" w:sz="4" w:space="0" w:color="auto"/>
              <w:left w:val="single" w:sz="6" w:space="0" w:color="auto"/>
              <w:bottom w:val="single" w:sz="6" w:space="0" w:color="auto"/>
              <w:right w:val="single" w:sz="6" w:space="0" w:color="auto"/>
            </w:tcBorders>
          </w:tcPr>
          <w:p w14:paraId="47437245" w14:textId="77777777" w:rsidR="00F8033B" w:rsidRPr="00874917" w:rsidRDefault="00F8033B" w:rsidP="00FE591C">
            <w:pPr>
              <w:spacing w:after="0"/>
              <w:jc w:val="center"/>
              <w:rPr>
                <w:sz w:val="18"/>
                <w:szCs w:val="18"/>
              </w:rPr>
            </w:pPr>
          </w:p>
        </w:tc>
        <w:tc>
          <w:tcPr>
            <w:tcW w:w="1108" w:type="dxa"/>
            <w:tcBorders>
              <w:top w:val="dotted" w:sz="4" w:space="0" w:color="auto"/>
              <w:left w:val="single" w:sz="6" w:space="0" w:color="auto"/>
              <w:bottom w:val="single" w:sz="6" w:space="0" w:color="auto"/>
              <w:right w:val="single" w:sz="6" w:space="0" w:color="auto"/>
            </w:tcBorders>
          </w:tcPr>
          <w:p w14:paraId="01838BED" w14:textId="77777777" w:rsidR="00F8033B" w:rsidRPr="00874917" w:rsidRDefault="00F8033B" w:rsidP="00FE591C">
            <w:pPr>
              <w:spacing w:after="0"/>
              <w:jc w:val="center"/>
              <w:rPr>
                <w:sz w:val="18"/>
                <w:szCs w:val="18"/>
              </w:rPr>
            </w:pPr>
            <w:r w:rsidRPr="00874917">
              <w:rPr>
                <w:sz w:val="18"/>
                <w:szCs w:val="18"/>
              </w:rPr>
              <w:t>1.00</w:t>
            </w:r>
          </w:p>
        </w:tc>
        <w:tc>
          <w:tcPr>
            <w:tcW w:w="1843" w:type="dxa"/>
            <w:tcBorders>
              <w:top w:val="dotted" w:sz="4" w:space="0" w:color="auto"/>
              <w:left w:val="single" w:sz="6" w:space="0" w:color="auto"/>
              <w:bottom w:val="single" w:sz="6" w:space="0" w:color="auto"/>
              <w:right w:val="single" w:sz="6" w:space="0" w:color="auto"/>
            </w:tcBorders>
          </w:tcPr>
          <w:p w14:paraId="2E9BA1D2" w14:textId="77777777" w:rsidR="00F8033B" w:rsidRPr="00874917" w:rsidRDefault="00F8033B" w:rsidP="00FE591C">
            <w:pPr>
              <w:spacing w:after="0"/>
              <w:jc w:val="center"/>
              <w:rPr>
                <w:sz w:val="18"/>
                <w:szCs w:val="18"/>
              </w:rPr>
            </w:pPr>
          </w:p>
        </w:tc>
        <w:tc>
          <w:tcPr>
            <w:tcW w:w="1984" w:type="dxa"/>
            <w:tcBorders>
              <w:top w:val="dotted" w:sz="4" w:space="0" w:color="auto"/>
              <w:left w:val="single" w:sz="6" w:space="0" w:color="auto"/>
              <w:bottom w:val="single" w:sz="6" w:space="0" w:color="auto"/>
              <w:right w:val="single" w:sz="6" w:space="0" w:color="auto"/>
            </w:tcBorders>
          </w:tcPr>
          <w:p w14:paraId="239BBAE7" w14:textId="77777777" w:rsidR="00F8033B" w:rsidRPr="00874917" w:rsidRDefault="00F8033B" w:rsidP="00FE591C">
            <w:pPr>
              <w:spacing w:after="0"/>
              <w:jc w:val="center"/>
              <w:rPr>
                <w:sz w:val="18"/>
                <w:szCs w:val="18"/>
              </w:rPr>
            </w:pPr>
          </w:p>
        </w:tc>
      </w:tr>
      <w:tr w:rsidR="00F8033B" w:rsidRPr="00874917" w14:paraId="568C3095" w14:textId="77777777" w:rsidTr="005146CA">
        <w:tc>
          <w:tcPr>
            <w:tcW w:w="3003" w:type="dxa"/>
            <w:tcBorders>
              <w:top w:val="dotted" w:sz="4" w:space="0" w:color="auto"/>
              <w:left w:val="single" w:sz="6" w:space="0" w:color="auto"/>
              <w:bottom w:val="single" w:sz="6" w:space="0" w:color="auto"/>
              <w:right w:val="single" w:sz="6" w:space="0" w:color="auto"/>
            </w:tcBorders>
          </w:tcPr>
          <w:p w14:paraId="352A1874" w14:textId="450BD9E3" w:rsidR="00F8033B" w:rsidRPr="00874917" w:rsidRDefault="00F8033B" w:rsidP="00F8033B">
            <w:pPr>
              <w:spacing w:after="0"/>
              <w:jc w:val="center"/>
              <w:rPr>
                <w:sz w:val="18"/>
                <w:szCs w:val="18"/>
              </w:rPr>
            </w:pPr>
            <w:r w:rsidRPr="00874917">
              <w:rPr>
                <w:sz w:val="18"/>
                <w:szCs w:val="18"/>
              </w:rPr>
              <w:t xml:space="preserve">Monnaie étrangère : </w:t>
            </w:r>
            <w:r>
              <w:rPr>
                <w:sz w:val="18"/>
                <w:szCs w:val="18"/>
              </w:rPr>
              <w:t>___</w:t>
            </w:r>
            <w:r w:rsidR="002A601A">
              <w:rPr>
                <w:sz w:val="18"/>
                <w:szCs w:val="18"/>
              </w:rPr>
              <w:t xml:space="preserve"> </w:t>
            </w:r>
            <w:r>
              <w:rPr>
                <w:sz w:val="18"/>
                <w:szCs w:val="18"/>
              </w:rPr>
              <w:t>(</w:t>
            </w:r>
            <w:r w:rsidRPr="00874917">
              <w:rPr>
                <w:sz w:val="18"/>
                <w:szCs w:val="18"/>
              </w:rPr>
              <w:t>€ ou US$</w:t>
            </w:r>
            <w:r>
              <w:rPr>
                <w:sz w:val="18"/>
                <w:szCs w:val="18"/>
              </w:rPr>
              <w:t>)</w:t>
            </w:r>
          </w:p>
        </w:tc>
        <w:tc>
          <w:tcPr>
            <w:tcW w:w="1276" w:type="dxa"/>
            <w:tcBorders>
              <w:top w:val="dotted" w:sz="4" w:space="0" w:color="auto"/>
              <w:left w:val="single" w:sz="6" w:space="0" w:color="auto"/>
              <w:bottom w:val="single" w:sz="6" w:space="0" w:color="auto"/>
              <w:right w:val="single" w:sz="6" w:space="0" w:color="auto"/>
            </w:tcBorders>
          </w:tcPr>
          <w:p w14:paraId="2AF8F6B7" w14:textId="77777777" w:rsidR="00F8033B" w:rsidRPr="00874917" w:rsidRDefault="00F8033B" w:rsidP="00FE591C">
            <w:pPr>
              <w:spacing w:after="0"/>
              <w:jc w:val="center"/>
              <w:rPr>
                <w:sz w:val="18"/>
                <w:szCs w:val="18"/>
              </w:rPr>
            </w:pPr>
          </w:p>
        </w:tc>
        <w:tc>
          <w:tcPr>
            <w:tcW w:w="1108" w:type="dxa"/>
            <w:tcBorders>
              <w:top w:val="dotted" w:sz="4" w:space="0" w:color="auto"/>
              <w:left w:val="single" w:sz="6" w:space="0" w:color="auto"/>
              <w:bottom w:val="single" w:sz="6" w:space="0" w:color="auto"/>
              <w:right w:val="single" w:sz="6" w:space="0" w:color="auto"/>
            </w:tcBorders>
          </w:tcPr>
          <w:p w14:paraId="2C1DA123" w14:textId="77777777" w:rsidR="00F8033B" w:rsidRPr="00874917" w:rsidRDefault="00F8033B" w:rsidP="00FE591C">
            <w:pPr>
              <w:spacing w:after="0"/>
              <w:jc w:val="center"/>
              <w:rPr>
                <w:sz w:val="18"/>
                <w:szCs w:val="18"/>
              </w:rPr>
            </w:pPr>
          </w:p>
        </w:tc>
        <w:tc>
          <w:tcPr>
            <w:tcW w:w="1843" w:type="dxa"/>
            <w:tcBorders>
              <w:top w:val="dotted" w:sz="4" w:space="0" w:color="auto"/>
              <w:left w:val="single" w:sz="6" w:space="0" w:color="auto"/>
              <w:bottom w:val="single" w:sz="6" w:space="0" w:color="auto"/>
              <w:right w:val="single" w:sz="6" w:space="0" w:color="auto"/>
            </w:tcBorders>
          </w:tcPr>
          <w:p w14:paraId="07BB84F6" w14:textId="77777777" w:rsidR="00F8033B" w:rsidRPr="00874917" w:rsidRDefault="00F8033B" w:rsidP="00FE591C">
            <w:pPr>
              <w:spacing w:after="0"/>
              <w:jc w:val="center"/>
              <w:rPr>
                <w:sz w:val="18"/>
                <w:szCs w:val="18"/>
              </w:rPr>
            </w:pPr>
          </w:p>
        </w:tc>
        <w:tc>
          <w:tcPr>
            <w:tcW w:w="1984" w:type="dxa"/>
            <w:tcBorders>
              <w:top w:val="dotted" w:sz="4" w:space="0" w:color="auto"/>
              <w:left w:val="single" w:sz="6" w:space="0" w:color="auto"/>
              <w:bottom w:val="single" w:sz="6" w:space="0" w:color="auto"/>
              <w:right w:val="single" w:sz="6" w:space="0" w:color="auto"/>
            </w:tcBorders>
          </w:tcPr>
          <w:p w14:paraId="3FE886E7" w14:textId="77777777" w:rsidR="00F8033B" w:rsidRPr="00874917" w:rsidRDefault="00F8033B" w:rsidP="00FE591C">
            <w:pPr>
              <w:spacing w:after="0"/>
              <w:jc w:val="center"/>
              <w:rPr>
                <w:sz w:val="18"/>
                <w:szCs w:val="18"/>
              </w:rPr>
            </w:pPr>
          </w:p>
        </w:tc>
      </w:tr>
      <w:tr w:rsidR="00F8033B" w:rsidRPr="00874917" w14:paraId="658A80FC" w14:textId="77777777" w:rsidTr="005146CA">
        <w:tc>
          <w:tcPr>
            <w:tcW w:w="3003" w:type="dxa"/>
            <w:tcBorders>
              <w:top w:val="dotted" w:sz="4" w:space="0" w:color="auto"/>
              <w:left w:val="single" w:sz="6" w:space="0" w:color="auto"/>
              <w:bottom w:val="single" w:sz="6" w:space="0" w:color="auto"/>
              <w:right w:val="single" w:sz="6" w:space="0" w:color="auto"/>
            </w:tcBorders>
          </w:tcPr>
          <w:p w14:paraId="5B30B26C" w14:textId="77777777" w:rsidR="00F8033B" w:rsidRPr="00874917" w:rsidRDefault="00F8033B" w:rsidP="00F8033B">
            <w:pPr>
              <w:spacing w:after="0"/>
              <w:jc w:val="center"/>
              <w:rPr>
                <w:sz w:val="18"/>
                <w:szCs w:val="18"/>
              </w:rPr>
            </w:pPr>
            <w:r w:rsidRPr="00874917">
              <w:rPr>
                <w:sz w:val="18"/>
                <w:szCs w:val="18"/>
              </w:rPr>
              <w:t>Montant de l’Offre</w:t>
            </w:r>
          </w:p>
        </w:tc>
        <w:tc>
          <w:tcPr>
            <w:tcW w:w="1276" w:type="dxa"/>
            <w:tcBorders>
              <w:top w:val="dotted" w:sz="4" w:space="0" w:color="auto"/>
              <w:left w:val="single" w:sz="6" w:space="0" w:color="auto"/>
              <w:bottom w:val="single" w:sz="6" w:space="0" w:color="auto"/>
              <w:right w:val="single" w:sz="6" w:space="0" w:color="auto"/>
            </w:tcBorders>
          </w:tcPr>
          <w:p w14:paraId="7639C175" w14:textId="77777777" w:rsidR="00F8033B" w:rsidRPr="00874917" w:rsidRDefault="00F8033B" w:rsidP="00FE591C">
            <w:pPr>
              <w:spacing w:after="0"/>
              <w:jc w:val="center"/>
              <w:rPr>
                <w:sz w:val="18"/>
                <w:szCs w:val="18"/>
              </w:rPr>
            </w:pPr>
          </w:p>
        </w:tc>
        <w:tc>
          <w:tcPr>
            <w:tcW w:w="1108" w:type="dxa"/>
            <w:tcBorders>
              <w:top w:val="dotted" w:sz="4" w:space="0" w:color="auto"/>
              <w:left w:val="single" w:sz="6" w:space="0" w:color="auto"/>
              <w:bottom w:val="single" w:sz="6" w:space="0" w:color="auto"/>
              <w:right w:val="single" w:sz="6" w:space="0" w:color="auto"/>
            </w:tcBorders>
          </w:tcPr>
          <w:p w14:paraId="20BF98BF" w14:textId="77777777" w:rsidR="00F8033B" w:rsidRPr="00874917" w:rsidRDefault="00F8033B" w:rsidP="00FE591C">
            <w:pPr>
              <w:spacing w:after="0"/>
              <w:jc w:val="center"/>
              <w:rPr>
                <w:sz w:val="18"/>
                <w:szCs w:val="18"/>
              </w:rPr>
            </w:pPr>
          </w:p>
        </w:tc>
        <w:tc>
          <w:tcPr>
            <w:tcW w:w="1843" w:type="dxa"/>
            <w:tcBorders>
              <w:top w:val="dotted" w:sz="4" w:space="0" w:color="auto"/>
              <w:left w:val="single" w:sz="6" w:space="0" w:color="auto"/>
              <w:bottom w:val="single" w:sz="6" w:space="0" w:color="auto"/>
              <w:right w:val="single" w:sz="6" w:space="0" w:color="auto"/>
            </w:tcBorders>
          </w:tcPr>
          <w:p w14:paraId="715398F2" w14:textId="77777777" w:rsidR="00F8033B" w:rsidRPr="00874917" w:rsidRDefault="00F8033B" w:rsidP="00FE591C">
            <w:pPr>
              <w:spacing w:after="0"/>
              <w:jc w:val="center"/>
              <w:rPr>
                <w:sz w:val="18"/>
                <w:szCs w:val="18"/>
              </w:rPr>
            </w:pPr>
          </w:p>
        </w:tc>
        <w:tc>
          <w:tcPr>
            <w:tcW w:w="1984" w:type="dxa"/>
            <w:tcBorders>
              <w:top w:val="dotted" w:sz="4" w:space="0" w:color="auto"/>
              <w:left w:val="single" w:sz="6" w:space="0" w:color="auto"/>
              <w:bottom w:val="single" w:sz="6" w:space="0" w:color="auto"/>
              <w:right w:val="single" w:sz="6" w:space="0" w:color="auto"/>
            </w:tcBorders>
          </w:tcPr>
          <w:p w14:paraId="2F1F79A5" w14:textId="77777777" w:rsidR="00F8033B" w:rsidRPr="00874917" w:rsidRDefault="00F8033B" w:rsidP="00FE591C">
            <w:pPr>
              <w:spacing w:after="0"/>
              <w:jc w:val="center"/>
              <w:rPr>
                <w:sz w:val="18"/>
                <w:szCs w:val="18"/>
              </w:rPr>
            </w:pPr>
            <w:r w:rsidRPr="00874917">
              <w:rPr>
                <w:sz w:val="18"/>
                <w:szCs w:val="18"/>
              </w:rPr>
              <w:t>100</w:t>
            </w:r>
          </w:p>
        </w:tc>
      </w:tr>
      <w:tr w:rsidR="00F8033B" w:rsidRPr="00874917" w14:paraId="14F6D3B7" w14:textId="77777777" w:rsidTr="005146CA">
        <w:tc>
          <w:tcPr>
            <w:tcW w:w="3003" w:type="dxa"/>
            <w:tcBorders>
              <w:top w:val="dotted" w:sz="4" w:space="0" w:color="auto"/>
              <w:left w:val="single" w:sz="6" w:space="0" w:color="auto"/>
              <w:bottom w:val="single" w:sz="6" w:space="0" w:color="auto"/>
              <w:right w:val="single" w:sz="6" w:space="0" w:color="auto"/>
            </w:tcBorders>
          </w:tcPr>
          <w:p w14:paraId="0D833FC8" w14:textId="77777777" w:rsidR="00F8033B" w:rsidRPr="00874917" w:rsidRDefault="00F8033B" w:rsidP="00F8033B">
            <w:pPr>
              <w:spacing w:after="0"/>
              <w:jc w:val="center"/>
              <w:rPr>
                <w:sz w:val="18"/>
                <w:szCs w:val="18"/>
              </w:rPr>
            </w:pPr>
            <w:r>
              <w:rPr>
                <w:sz w:val="18"/>
                <w:szCs w:val="18"/>
              </w:rPr>
              <w:t>Provisions</w:t>
            </w:r>
            <w:r w:rsidRPr="00874917">
              <w:rPr>
                <w:sz w:val="18"/>
                <w:szCs w:val="18"/>
              </w:rPr>
              <w:t xml:space="preserve"> exprimées en monnaie nationale</w:t>
            </w:r>
          </w:p>
        </w:tc>
        <w:tc>
          <w:tcPr>
            <w:tcW w:w="1276" w:type="dxa"/>
            <w:tcBorders>
              <w:top w:val="dotted" w:sz="4" w:space="0" w:color="auto"/>
              <w:left w:val="single" w:sz="6" w:space="0" w:color="auto"/>
              <w:bottom w:val="single" w:sz="6" w:space="0" w:color="auto"/>
              <w:right w:val="single" w:sz="6" w:space="0" w:color="auto"/>
            </w:tcBorders>
          </w:tcPr>
          <w:p w14:paraId="7F329546" w14:textId="77777777" w:rsidR="00F8033B" w:rsidRPr="00F8033B" w:rsidRDefault="00F8033B" w:rsidP="00FE591C">
            <w:pPr>
              <w:spacing w:after="0"/>
              <w:jc w:val="center"/>
              <w:rPr>
                <w:sz w:val="18"/>
                <w:szCs w:val="18"/>
              </w:rPr>
            </w:pPr>
            <w:r w:rsidRPr="00F8033B">
              <w:rPr>
                <w:sz w:val="18"/>
                <w:szCs w:val="18"/>
              </w:rPr>
              <w:t>[A remplir par le Maître d'Ouvrage]</w:t>
            </w:r>
          </w:p>
        </w:tc>
        <w:tc>
          <w:tcPr>
            <w:tcW w:w="1108" w:type="dxa"/>
            <w:tcBorders>
              <w:top w:val="dotted" w:sz="4" w:space="0" w:color="auto"/>
              <w:left w:val="single" w:sz="6" w:space="0" w:color="auto"/>
              <w:bottom w:val="single" w:sz="6" w:space="0" w:color="auto"/>
              <w:right w:val="single" w:sz="6" w:space="0" w:color="auto"/>
            </w:tcBorders>
          </w:tcPr>
          <w:p w14:paraId="5295926B" w14:textId="77777777" w:rsidR="00F8033B" w:rsidRPr="00874917" w:rsidRDefault="00F8033B" w:rsidP="00FE591C">
            <w:pPr>
              <w:spacing w:after="0"/>
              <w:jc w:val="center"/>
              <w:rPr>
                <w:sz w:val="18"/>
                <w:szCs w:val="18"/>
              </w:rPr>
            </w:pPr>
          </w:p>
        </w:tc>
        <w:tc>
          <w:tcPr>
            <w:tcW w:w="1843" w:type="dxa"/>
            <w:tcBorders>
              <w:top w:val="dotted" w:sz="4" w:space="0" w:color="auto"/>
              <w:left w:val="single" w:sz="6" w:space="0" w:color="auto"/>
              <w:bottom w:val="single" w:sz="6" w:space="0" w:color="auto"/>
              <w:right w:val="single" w:sz="6" w:space="0" w:color="auto"/>
            </w:tcBorders>
          </w:tcPr>
          <w:p w14:paraId="4F1EF39A" w14:textId="77777777" w:rsidR="00F8033B" w:rsidRPr="00F8033B" w:rsidRDefault="00F8033B" w:rsidP="00FE591C">
            <w:pPr>
              <w:spacing w:after="0"/>
              <w:jc w:val="center"/>
              <w:rPr>
                <w:sz w:val="18"/>
                <w:szCs w:val="18"/>
              </w:rPr>
            </w:pPr>
            <w:r w:rsidRPr="00F8033B">
              <w:rPr>
                <w:sz w:val="18"/>
                <w:szCs w:val="18"/>
              </w:rPr>
              <w:t>[A remplir par le Maître d'Ouvrage]</w:t>
            </w:r>
          </w:p>
        </w:tc>
        <w:tc>
          <w:tcPr>
            <w:tcW w:w="1984" w:type="dxa"/>
            <w:tcBorders>
              <w:top w:val="dotted" w:sz="4" w:space="0" w:color="auto"/>
              <w:left w:val="single" w:sz="6" w:space="0" w:color="auto"/>
              <w:bottom w:val="single" w:sz="6" w:space="0" w:color="auto"/>
              <w:right w:val="single" w:sz="6" w:space="0" w:color="auto"/>
            </w:tcBorders>
          </w:tcPr>
          <w:p w14:paraId="717447E3" w14:textId="77777777" w:rsidR="00F8033B" w:rsidRPr="00874917" w:rsidRDefault="00F8033B" w:rsidP="00FE591C">
            <w:pPr>
              <w:spacing w:after="0"/>
              <w:jc w:val="center"/>
              <w:rPr>
                <w:sz w:val="18"/>
                <w:szCs w:val="18"/>
              </w:rPr>
            </w:pPr>
          </w:p>
        </w:tc>
      </w:tr>
      <w:tr w:rsidR="00F8033B" w:rsidRPr="00874917" w14:paraId="27460B32" w14:textId="77777777" w:rsidTr="005146CA">
        <w:tc>
          <w:tcPr>
            <w:tcW w:w="3003" w:type="dxa"/>
            <w:tcBorders>
              <w:top w:val="dotted" w:sz="4" w:space="0" w:color="auto"/>
              <w:left w:val="single" w:sz="6" w:space="0" w:color="auto"/>
              <w:bottom w:val="single" w:sz="6" w:space="0" w:color="auto"/>
              <w:right w:val="single" w:sz="6" w:space="0" w:color="auto"/>
            </w:tcBorders>
          </w:tcPr>
          <w:p w14:paraId="5C24DDE2" w14:textId="77777777" w:rsidR="00F8033B" w:rsidRPr="00874917" w:rsidRDefault="00F8033B" w:rsidP="00F8033B">
            <w:pPr>
              <w:spacing w:after="0"/>
              <w:jc w:val="center"/>
              <w:rPr>
                <w:sz w:val="18"/>
                <w:szCs w:val="18"/>
              </w:rPr>
            </w:pPr>
            <w:r w:rsidRPr="00874917">
              <w:rPr>
                <w:sz w:val="18"/>
                <w:szCs w:val="18"/>
              </w:rPr>
              <w:t xml:space="preserve">Montant </w:t>
            </w:r>
            <w:r>
              <w:rPr>
                <w:sz w:val="18"/>
                <w:szCs w:val="18"/>
              </w:rPr>
              <w:t>t</w:t>
            </w:r>
            <w:r w:rsidRPr="00874917">
              <w:rPr>
                <w:sz w:val="18"/>
                <w:szCs w:val="18"/>
              </w:rPr>
              <w:t xml:space="preserve">otal </w:t>
            </w:r>
            <w:r>
              <w:rPr>
                <w:sz w:val="18"/>
                <w:szCs w:val="18"/>
              </w:rPr>
              <w:t>d</w:t>
            </w:r>
            <w:r w:rsidRPr="00874917">
              <w:rPr>
                <w:sz w:val="18"/>
                <w:szCs w:val="18"/>
              </w:rPr>
              <w:t xml:space="preserve">e </w:t>
            </w:r>
            <w:r>
              <w:rPr>
                <w:sz w:val="18"/>
                <w:szCs w:val="18"/>
              </w:rPr>
              <w:t>l</w:t>
            </w:r>
            <w:r w:rsidRPr="00874917">
              <w:rPr>
                <w:sz w:val="18"/>
                <w:szCs w:val="18"/>
              </w:rPr>
              <w:t>’</w:t>
            </w:r>
            <w:r>
              <w:rPr>
                <w:sz w:val="18"/>
                <w:szCs w:val="18"/>
              </w:rPr>
              <w:t>O</w:t>
            </w:r>
            <w:r w:rsidRPr="00874917">
              <w:rPr>
                <w:sz w:val="18"/>
                <w:szCs w:val="18"/>
              </w:rPr>
              <w:t xml:space="preserve">ffre (incluant les </w:t>
            </w:r>
            <w:r>
              <w:rPr>
                <w:sz w:val="18"/>
                <w:szCs w:val="18"/>
              </w:rPr>
              <w:t>Provisions</w:t>
            </w:r>
            <w:r w:rsidRPr="00874917">
              <w:rPr>
                <w:sz w:val="18"/>
                <w:szCs w:val="18"/>
              </w:rPr>
              <w:t>)</w:t>
            </w:r>
          </w:p>
        </w:tc>
        <w:tc>
          <w:tcPr>
            <w:tcW w:w="1276" w:type="dxa"/>
            <w:tcBorders>
              <w:top w:val="dotted" w:sz="4" w:space="0" w:color="auto"/>
              <w:left w:val="single" w:sz="6" w:space="0" w:color="auto"/>
              <w:bottom w:val="single" w:sz="6" w:space="0" w:color="auto"/>
              <w:right w:val="single" w:sz="6" w:space="0" w:color="auto"/>
            </w:tcBorders>
          </w:tcPr>
          <w:p w14:paraId="0D610F1B" w14:textId="77777777" w:rsidR="00F8033B" w:rsidRPr="00874917" w:rsidRDefault="00F8033B" w:rsidP="00FE591C">
            <w:pPr>
              <w:spacing w:after="0"/>
              <w:jc w:val="center"/>
              <w:rPr>
                <w:sz w:val="18"/>
                <w:szCs w:val="18"/>
              </w:rPr>
            </w:pPr>
          </w:p>
        </w:tc>
        <w:tc>
          <w:tcPr>
            <w:tcW w:w="1108" w:type="dxa"/>
            <w:tcBorders>
              <w:top w:val="dotted" w:sz="4" w:space="0" w:color="auto"/>
              <w:left w:val="single" w:sz="6" w:space="0" w:color="auto"/>
              <w:bottom w:val="single" w:sz="6" w:space="0" w:color="auto"/>
              <w:right w:val="single" w:sz="6" w:space="0" w:color="auto"/>
            </w:tcBorders>
          </w:tcPr>
          <w:p w14:paraId="5F8D36C7" w14:textId="77777777" w:rsidR="00F8033B" w:rsidRPr="00874917" w:rsidRDefault="00F8033B" w:rsidP="00FE591C">
            <w:pPr>
              <w:spacing w:after="0"/>
              <w:jc w:val="center"/>
              <w:rPr>
                <w:sz w:val="18"/>
                <w:szCs w:val="18"/>
              </w:rPr>
            </w:pPr>
          </w:p>
        </w:tc>
        <w:tc>
          <w:tcPr>
            <w:tcW w:w="1843" w:type="dxa"/>
            <w:tcBorders>
              <w:top w:val="dotted" w:sz="4" w:space="0" w:color="auto"/>
              <w:left w:val="single" w:sz="6" w:space="0" w:color="auto"/>
              <w:bottom w:val="single" w:sz="6" w:space="0" w:color="auto"/>
              <w:right w:val="single" w:sz="6" w:space="0" w:color="auto"/>
            </w:tcBorders>
          </w:tcPr>
          <w:p w14:paraId="477B646F" w14:textId="77777777" w:rsidR="00F8033B" w:rsidRPr="00874917" w:rsidRDefault="00F8033B" w:rsidP="00FE591C">
            <w:pPr>
              <w:spacing w:after="0"/>
              <w:jc w:val="center"/>
              <w:rPr>
                <w:sz w:val="18"/>
                <w:szCs w:val="18"/>
              </w:rPr>
            </w:pPr>
            <w:r w:rsidRPr="00874917">
              <w:rPr>
                <w:sz w:val="18"/>
                <w:szCs w:val="18"/>
              </w:rPr>
              <w:t>(Montant de l’Offre)</w:t>
            </w:r>
          </w:p>
        </w:tc>
        <w:tc>
          <w:tcPr>
            <w:tcW w:w="1984" w:type="dxa"/>
            <w:tcBorders>
              <w:top w:val="dotted" w:sz="4" w:space="0" w:color="auto"/>
              <w:left w:val="single" w:sz="6" w:space="0" w:color="auto"/>
              <w:bottom w:val="single" w:sz="6" w:space="0" w:color="auto"/>
              <w:right w:val="single" w:sz="6" w:space="0" w:color="auto"/>
            </w:tcBorders>
          </w:tcPr>
          <w:p w14:paraId="63C8BEA1" w14:textId="77777777" w:rsidR="00F8033B" w:rsidRPr="00874917" w:rsidRDefault="00F8033B" w:rsidP="00FE591C">
            <w:pPr>
              <w:spacing w:after="0"/>
              <w:jc w:val="center"/>
              <w:rPr>
                <w:sz w:val="18"/>
                <w:szCs w:val="18"/>
              </w:rPr>
            </w:pPr>
            <w:r w:rsidRPr="00874917">
              <w:rPr>
                <w:sz w:val="18"/>
                <w:szCs w:val="18"/>
              </w:rPr>
              <w:t>100</w:t>
            </w:r>
          </w:p>
        </w:tc>
      </w:tr>
    </w:tbl>
    <w:p w14:paraId="7A2A0869" w14:textId="77777777" w:rsidR="0073693E" w:rsidRPr="00E41E3A" w:rsidRDefault="0073693E" w:rsidP="00E7124C"/>
    <w:p w14:paraId="39919B0E" w14:textId="77777777" w:rsidR="0073693E" w:rsidRPr="00E41E3A" w:rsidRDefault="0073693E" w:rsidP="0073693E">
      <w:pPr>
        <w:jc w:val="center"/>
        <w:rPr>
          <w:b/>
          <w:u w:val="single"/>
        </w:rPr>
      </w:pPr>
      <w:r w:rsidRPr="00E41E3A">
        <w:rPr>
          <w:b/>
          <w:u w:val="single"/>
        </w:rPr>
        <w:t xml:space="preserve">Table: </w:t>
      </w:r>
      <w:r w:rsidR="003E5D4A" w:rsidRPr="00E41E3A">
        <w:rPr>
          <w:b/>
          <w:u w:val="single"/>
        </w:rPr>
        <w:t>Option B</w:t>
      </w:r>
    </w:p>
    <w:p w14:paraId="21F64C1E" w14:textId="77777777" w:rsidR="0073693E" w:rsidRPr="00E41E3A" w:rsidRDefault="0073693E" w:rsidP="0073693E"/>
    <w:tbl>
      <w:tblPr>
        <w:tblStyle w:val="Grilledutableau"/>
        <w:tblW w:w="0" w:type="auto"/>
        <w:tblLook w:val="04A0" w:firstRow="1" w:lastRow="0" w:firstColumn="1" w:lastColumn="0" w:noHBand="0" w:noVBand="1"/>
      </w:tblPr>
      <w:tblGrid>
        <w:gridCol w:w="9060"/>
      </w:tblGrid>
      <w:tr w:rsidR="0073693E" w:rsidRPr="00E41E3A" w14:paraId="35158A16" w14:textId="77777777" w:rsidTr="00CD382B">
        <w:tc>
          <w:tcPr>
            <w:tcW w:w="9060" w:type="dxa"/>
          </w:tcPr>
          <w:p w14:paraId="00D2E12F" w14:textId="2D899E0C" w:rsidR="0073693E" w:rsidRPr="00E41E3A" w:rsidRDefault="00660A6C" w:rsidP="00685168">
            <w:pPr>
              <w:jc w:val="center"/>
              <w:rPr>
                <w:b/>
              </w:rPr>
            </w:pPr>
            <w:r w:rsidRPr="00E41E3A">
              <w:t xml:space="preserve">A </w:t>
            </w:r>
            <w:r w:rsidR="00F8033B" w:rsidRPr="00874917">
              <w:rPr>
                <w:noProof/>
              </w:rPr>
              <w:t>Prix libellé directement dans la monnaie nationale spécifiée dans les Données particulières de l’Appel d’Offres et dans d’autres monnaies</w:t>
            </w:r>
            <w:r w:rsidR="00F8033B" w:rsidRPr="00874917">
              <w:rPr>
                <w:b/>
                <w:noProof/>
              </w:rPr>
              <w:br/>
              <w:t xml:space="preserve">(Article </w:t>
            </w:r>
            <w:r w:rsidR="00F8033B">
              <w:rPr>
                <w:b/>
                <w:noProof/>
              </w:rPr>
              <w:t>IS 1</w:t>
            </w:r>
            <w:r w:rsidR="00BD2930">
              <w:rPr>
                <w:b/>
                <w:noProof/>
              </w:rPr>
              <w:t>9</w:t>
            </w:r>
            <w:r w:rsidR="00F8033B" w:rsidRPr="00874917">
              <w:rPr>
                <w:b/>
                <w:noProof/>
              </w:rPr>
              <w:t xml:space="preserve">.1 </w:t>
            </w:r>
            <w:r w:rsidR="00F8033B">
              <w:rPr>
                <w:b/>
                <w:noProof/>
              </w:rPr>
              <w:t>des</w:t>
            </w:r>
            <w:r w:rsidR="00F8033B" w:rsidRPr="00874917">
              <w:rPr>
                <w:b/>
                <w:noProof/>
              </w:rPr>
              <w:t xml:space="preserve"> DPAO)</w:t>
            </w:r>
          </w:p>
        </w:tc>
      </w:tr>
    </w:tbl>
    <w:p w14:paraId="165F48CF" w14:textId="77777777" w:rsidR="0073693E" w:rsidRPr="00E41E3A" w:rsidRDefault="0073693E" w:rsidP="0073693E"/>
    <w:p w14:paraId="776093BC" w14:textId="77777777" w:rsidR="001E19C2" w:rsidRPr="00874917" w:rsidRDefault="001E19C2" w:rsidP="001E19C2">
      <w:pPr>
        <w:rPr>
          <w:b/>
          <w:noProof/>
        </w:rPr>
      </w:pPr>
      <w:r w:rsidRPr="00874917">
        <w:rPr>
          <w:b/>
          <w:noProof/>
        </w:rPr>
        <w:t>Récapitulatif du(des) montant(s) de l</w:t>
      </w:r>
      <w:r>
        <w:rPr>
          <w:b/>
          <w:noProof/>
        </w:rPr>
        <w:t>’Offre</w:t>
      </w:r>
      <w:r w:rsidRPr="00874917">
        <w:rPr>
          <w:b/>
          <w:noProof/>
        </w:rPr>
        <w:t xml:space="preserve"> pour _______________________ </w:t>
      </w:r>
      <w:r w:rsidRPr="00874917">
        <w:rPr>
          <w:b/>
          <w:i/>
          <w:noProof/>
        </w:rPr>
        <w:t>[insérer l’intitulé de la section de travaux]</w:t>
      </w:r>
    </w:p>
    <w:p w14:paraId="4F107959" w14:textId="77777777" w:rsidR="001E19C2" w:rsidRPr="00874917" w:rsidRDefault="001E19C2" w:rsidP="001E19C2">
      <w:pPr>
        <w:rPr>
          <w:noProof/>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4938"/>
        <w:gridCol w:w="4062"/>
      </w:tblGrid>
      <w:tr w:rsidR="001E19C2" w:rsidRPr="00874917" w14:paraId="44BF9A1E" w14:textId="77777777" w:rsidTr="00FE591C">
        <w:tc>
          <w:tcPr>
            <w:tcW w:w="4938" w:type="dxa"/>
            <w:tcBorders>
              <w:top w:val="single" w:sz="6" w:space="0" w:color="auto"/>
              <w:bottom w:val="single" w:sz="6" w:space="0" w:color="auto"/>
              <w:right w:val="single" w:sz="6" w:space="0" w:color="auto"/>
            </w:tcBorders>
          </w:tcPr>
          <w:p w14:paraId="460C3475" w14:textId="77777777" w:rsidR="001E19C2" w:rsidRPr="00874917" w:rsidRDefault="001E19C2" w:rsidP="00FE591C">
            <w:pPr>
              <w:jc w:val="center"/>
              <w:rPr>
                <w:b/>
                <w:noProof/>
              </w:rPr>
            </w:pPr>
            <w:r w:rsidRPr="00874917">
              <w:rPr>
                <w:b/>
                <w:noProof/>
              </w:rPr>
              <w:t>Nom des monnaies</w:t>
            </w:r>
          </w:p>
        </w:tc>
        <w:tc>
          <w:tcPr>
            <w:tcW w:w="4062" w:type="dxa"/>
            <w:tcBorders>
              <w:top w:val="single" w:sz="6" w:space="0" w:color="auto"/>
              <w:left w:val="nil"/>
              <w:bottom w:val="single" w:sz="6" w:space="0" w:color="auto"/>
            </w:tcBorders>
          </w:tcPr>
          <w:p w14:paraId="5D454046" w14:textId="77777777" w:rsidR="001E19C2" w:rsidRPr="00874917" w:rsidRDefault="001E19C2" w:rsidP="00FE591C">
            <w:pPr>
              <w:jc w:val="center"/>
              <w:rPr>
                <w:b/>
                <w:noProof/>
              </w:rPr>
            </w:pPr>
            <w:r w:rsidRPr="00874917">
              <w:rPr>
                <w:b/>
                <w:noProof/>
              </w:rPr>
              <w:t xml:space="preserve">Montants </w:t>
            </w:r>
            <w:r>
              <w:rPr>
                <w:b/>
                <w:noProof/>
              </w:rPr>
              <w:t>à payer</w:t>
            </w:r>
          </w:p>
        </w:tc>
      </w:tr>
      <w:tr w:rsidR="001E19C2" w:rsidRPr="00874917" w14:paraId="434BFFA7" w14:textId="77777777" w:rsidTr="00FE591C">
        <w:tc>
          <w:tcPr>
            <w:tcW w:w="4938" w:type="dxa"/>
            <w:tcBorders>
              <w:top w:val="nil"/>
              <w:right w:val="single" w:sz="6" w:space="0" w:color="auto"/>
            </w:tcBorders>
          </w:tcPr>
          <w:p w14:paraId="05883ED4" w14:textId="77777777" w:rsidR="001E19C2" w:rsidRPr="00874917" w:rsidRDefault="001E19C2" w:rsidP="00FE591C">
            <w:pPr>
              <w:rPr>
                <w:noProof/>
              </w:rPr>
            </w:pPr>
            <w:r w:rsidRPr="00874917">
              <w:rPr>
                <w:noProof/>
              </w:rPr>
              <w:t xml:space="preserve">Monnaie nationale </w:t>
            </w:r>
            <w:r w:rsidRPr="000F1829">
              <w:rPr>
                <w:noProof/>
                <w:lang w:val="en-US"/>
              </w:rPr>
              <w:t>________________</w:t>
            </w:r>
          </w:p>
        </w:tc>
        <w:tc>
          <w:tcPr>
            <w:tcW w:w="4062" w:type="dxa"/>
            <w:tcBorders>
              <w:top w:val="nil"/>
              <w:left w:val="nil"/>
            </w:tcBorders>
          </w:tcPr>
          <w:p w14:paraId="56DEFAE5" w14:textId="77777777" w:rsidR="001E19C2" w:rsidRPr="00874917" w:rsidRDefault="001E19C2" w:rsidP="00FE591C">
            <w:pPr>
              <w:jc w:val="center"/>
              <w:rPr>
                <w:noProof/>
              </w:rPr>
            </w:pPr>
          </w:p>
        </w:tc>
      </w:tr>
      <w:tr w:rsidR="001E19C2" w:rsidRPr="00874917" w14:paraId="655E63DA" w14:textId="77777777" w:rsidTr="00FE591C">
        <w:tc>
          <w:tcPr>
            <w:tcW w:w="4938" w:type="dxa"/>
            <w:tcBorders>
              <w:right w:val="single" w:sz="6" w:space="0" w:color="auto"/>
            </w:tcBorders>
          </w:tcPr>
          <w:p w14:paraId="559B890D" w14:textId="77777777" w:rsidR="001E19C2" w:rsidRPr="00874917" w:rsidRDefault="001E19C2" w:rsidP="00FE591C">
            <w:pPr>
              <w:rPr>
                <w:noProof/>
              </w:rPr>
            </w:pPr>
            <w:r w:rsidRPr="00874917">
              <w:rPr>
                <w:noProof/>
              </w:rPr>
              <w:t>Autre monnaie (€ ou US$)</w:t>
            </w:r>
          </w:p>
        </w:tc>
        <w:tc>
          <w:tcPr>
            <w:tcW w:w="4062" w:type="dxa"/>
            <w:tcBorders>
              <w:left w:val="nil"/>
            </w:tcBorders>
          </w:tcPr>
          <w:p w14:paraId="4AE59A54" w14:textId="77777777" w:rsidR="001E19C2" w:rsidRPr="00874917" w:rsidRDefault="001E19C2" w:rsidP="00FE591C">
            <w:pPr>
              <w:jc w:val="center"/>
              <w:rPr>
                <w:noProof/>
              </w:rPr>
            </w:pPr>
          </w:p>
        </w:tc>
      </w:tr>
      <w:tr w:rsidR="001E19C2" w:rsidRPr="00874917" w14:paraId="24D38382" w14:textId="77777777" w:rsidTr="00FE591C">
        <w:tc>
          <w:tcPr>
            <w:tcW w:w="4938" w:type="dxa"/>
            <w:tcBorders>
              <w:bottom w:val="single" w:sz="6" w:space="0" w:color="auto"/>
              <w:right w:val="single" w:sz="6" w:space="0" w:color="auto"/>
            </w:tcBorders>
          </w:tcPr>
          <w:p w14:paraId="71298C24" w14:textId="77777777" w:rsidR="001E19C2" w:rsidRPr="00874917" w:rsidRDefault="001E19C2" w:rsidP="00FE591C">
            <w:pPr>
              <w:rPr>
                <w:noProof/>
              </w:rPr>
            </w:pPr>
            <w:r>
              <w:rPr>
                <w:noProof/>
              </w:rPr>
              <w:t>Provisions</w:t>
            </w:r>
            <w:r w:rsidRPr="00874917">
              <w:rPr>
                <w:noProof/>
              </w:rPr>
              <w:t xml:space="preserve"> exprimées en monnaie nationale</w:t>
            </w:r>
          </w:p>
        </w:tc>
        <w:tc>
          <w:tcPr>
            <w:tcW w:w="4062" w:type="dxa"/>
            <w:tcBorders>
              <w:left w:val="nil"/>
              <w:bottom w:val="single" w:sz="6" w:space="0" w:color="auto"/>
            </w:tcBorders>
          </w:tcPr>
          <w:p w14:paraId="61F23B22" w14:textId="77777777" w:rsidR="001E19C2" w:rsidRPr="00874917" w:rsidRDefault="001E19C2" w:rsidP="00FE591C">
            <w:pPr>
              <w:jc w:val="center"/>
              <w:rPr>
                <w:i/>
                <w:noProof/>
              </w:rPr>
            </w:pPr>
            <w:r w:rsidRPr="00874917">
              <w:rPr>
                <w:i/>
                <w:noProof/>
                <w:highlight w:val="yellow"/>
              </w:rPr>
              <w:t>[A remplir par le Maître d'Ouvrage]</w:t>
            </w:r>
          </w:p>
        </w:tc>
      </w:tr>
    </w:tbl>
    <w:p w14:paraId="5899DC01" w14:textId="77777777" w:rsidR="00BD579A" w:rsidRPr="00E41E3A" w:rsidRDefault="00BD579A" w:rsidP="00BE213D">
      <w:pPr>
        <w:tabs>
          <w:tab w:val="right" w:leader="underscore" w:pos="9072"/>
        </w:tabs>
      </w:pPr>
    </w:p>
    <w:p w14:paraId="2199FF9C" w14:textId="77777777" w:rsidR="00FA77F6" w:rsidRPr="00E41E3A" w:rsidRDefault="00FA77F6">
      <w:pPr>
        <w:suppressAutoHyphens w:val="0"/>
        <w:overflowPunct/>
        <w:autoSpaceDE/>
        <w:autoSpaceDN/>
        <w:adjustRightInd/>
        <w:spacing w:after="0" w:line="240" w:lineRule="auto"/>
        <w:jc w:val="left"/>
        <w:textAlignment w:val="auto"/>
        <w:sectPr w:rsidR="00FA77F6" w:rsidRPr="00E41E3A" w:rsidSect="00DF62BF">
          <w:footnotePr>
            <w:numRestart w:val="eachSect"/>
          </w:footnotePr>
          <w:pgSz w:w="11906" w:h="16838"/>
          <w:pgMar w:top="1418" w:right="1418" w:bottom="1418" w:left="1418" w:header="709" w:footer="709" w:gutter="0"/>
          <w:cols w:space="708"/>
          <w:docGrid w:linePitch="360"/>
        </w:sectPr>
      </w:pPr>
    </w:p>
    <w:p w14:paraId="2BEFD712" w14:textId="75BB6BEA" w:rsidR="00BE213D" w:rsidRPr="00E41E3A" w:rsidRDefault="00A3283D" w:rsidP="00BE213D">
      <w:pPr>
        <w:pStyle w:val="Formulaire1"/>
      </w:pPr>
      <w:bookmarkStart w:id="103" w:name="_Toc236846719"/>
      <w:bookmarkStart w:id="104" w:name="_Toc237618433"/>
      <w:bookmarkStart w:id="105" w:name="_Toc238224739"/>
      <w:r w:rsidRPr="00E41E3A">
        <w:t>Bordereaux de Prix</w:t>
      </w:r>
      <w:bookmarkEnd w:id="103"/>
      <w:bookmarkEnd w:id="104"/>
      <w:bookmarkEnd w:id="105"/>
    </w:p>
    <w:p w14:paraId="2B1A8763" w14:textId="3AE97C54" w:rsidR="002E015C" w:rsidRPr="00E41E3A" w:rsidRDefault="00955CAE" w:rsidP="00B65A5C">
      <w:pPr>
        <w:jc w:val="center"/>
      </w:pPr>
      <w:r w:rsidRPr="0095422F">
        <w:rPr>
          <w:i/>
          <w:noProof/>
          <w:highlight w:val="yellow"/>
        </w:rPr>
        <w:t>[A dupliquer pour chaque lot, en cas de lots multiples]</w:t>
      </w:r>
    </w:p>
    <w:p w14:paraId="2D6E957C" w14:textId="13135B62" w:rsidR="00685168" w:rsidRDefault="00685168" w:rsidP="006A7178">
      <w:pPr>
        <w:suppressAutoHyphens w:val="0"/>
        <w:overflowPunct/>
        <w:autoSpaceDE/>
        <w:autoSpaceDN/>
        <w:adjustRightInd/>
        <w:spacing w:line="240" w:lineRule="auto"/>
        <w:jc w:val="left"/>
        <w:textAlignment w:val="auto"/>
      </w:pPr>
    </w:p>
    <w:tbl>
      <w:tblPr>
        <w:tblStyle w:val="Grilledutableau"/>
        <w:tblW w:w="0" w:type="auto"/>
        <w:tblInd w:w="567" w:type="dxa"/>
        <w:tblLook w:val="04A0" w:firstRow="1" w:lastRow="0" w:firstColumn="1" w:lastColumn="0" w:noHBand="0" w:noVBand="1"/>
      </w:tblPr>
      <w:tblGrid>
        <w:gridCol w:w="8493"/>
      </w:tblGrid>
      <w:tr w:rsidR="00685168" w:rsidRPr="00F04E4D" w14:paraId="6EB177C5" w14:textId="77777777" w:rsidTr="00685168">
        <w:tc>
          <w:tcPr>
            <w:tcW w:w="9060" w:type="dxa"/>
          </w:tcPr>
          <w:p w14:paraId="539520D3" w14:textId="2B8D80B3" w:rsidR="00685168" w:rsidRPr="006A7178" w:rsidRDefault="0072132B" w:rsidP="0068516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6A7178">
              <w:rPr>
                <w:b/>
                <w:noProof/>
              </w:rPr>
              <w:t>Bordereau</w:t>
            </w:r>
            <w:r w:rsidR="00685168" w:rsidRPr="006A7178">
              <w:rPr>
                <w:b/>
                <w:noProof/>
              </w:rPr>
              <w:t xml:space="preserve"> No. 1</w:t>
            </w:r>
            <w:r w:rsidR="005864DA">
              <w:rPr>
                <w:b/>
                <w:noProof/>
              </w:rPr>
              <w:t xml:space="preserve"> </w:t>
            </w:r>
            <w:r w:rsidR="00685168" w:rsidRPr="006A7178">
              <w:rPr>
                <w:b/>
                <w:noProof/>
              </w:rPr>
              <w:t>:</w:t>
            </w:r>
            <w:r w:rsidR="00685168" w:rsidRPr="006A7178">
              <w:rPr>
                <w:noProof/>
              </w:rPr>
              <w:t xml:space="preserve"> Prestation de Conception;</w:t>
            </w:r>
          </w:p>
          <w:p w14:paraId="1B190E61" w14:textId="70DD8D7A" w:rsidR="00685168" w:rsidRPr="006A7178" w:rsidRDefault="0072132B" w:rsidP="0068516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9F6D3F">
              <w:rPr>
                <w:b/>
                <w:noProof/>
              </w:rPr>
              <w:t>Bordereau</w:t>
            </w:r>
            <w:r w:rsidR="00685168" w:rsidRPr="006A7178">
              <w:rPr>
                <w:b/>
                <w:noProof/>
              </w:rPr>
              <w:t xml:space="preserve"> No. 2</w:t>
            </w:r>
            <w:r w:rsidR="005864DA">
              <w:rPr>
                <w:b/>
                <w:noProof/>
              </w:rPr>
              <w:t xml:space="preserve"> </w:t>
            </w:r>
            <w:r w:rsidR="00685168" w:rsidRPr="006A7178">
              <w:rPr>
                <w:b/>
                <w:noProof/>
              </w:rPr>
              <w:t>:</w:t>
            </w:r>
            <w:r w:rsidR="00685168" w:rsidRPr="006A7178">
              <w:rPr>
                <w:noProof/>
              </w:rPr>
              <w:t xml:space="preserve"> </w:t>
            </w:r>
            <w:r w:rsidR="00E155FB" w:rsidRPr="006A7178">
              <w:rPr>
                <w:noProof/>
              </w:rPr>
              <w:t>Equipements</w:t>
            </w:r>
            <w:r w:rsidR="00685168" w:rsidRPr="006A7178">
              <w:rPr>
                <w:noProof/>
              </w:rPr>
              <w:t>, Matériaux, et Pièces de rechange en provenance de l’</w:t>
            </w:r>
            <w:r w:rsidR="00685168">
              <w:rPr>
                <w:noProof/>
              </w:rPr>
              <w:t>étranger</w:t>
            </w:r>
          </w:p>
          <w:p w14:paraId="4DBA3684" w14:textId="7ABC74B3" w:rsidR="00685168" w:rsidRPr="006A7178" w:rsidRDefault="0072132B" w:rsidP="0068516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9F6D3F">
              <w:rPr>
                <w:b/>
                <w:noProof/>
              </w:rPr>
              <w:t>Bordereau</w:t>
            </w:r>
            <w:r w:rsidR="00685168" w:rsidRPr="006A7178">
              <w:rPr>
                <w:b/>
                <w:noProof/>
              </w:rPr>
              <w:t xml:space="preserve"> No. 3</w:t>
            </w:r>
            <w:r w:rsidR="005864DA">
              <w:rPr>
                <w:b/>
                <w:noProof/>
              </w:rPr>
              <w:t xml:space="preserve"> </w:t>
            </w:r>
            <w:r w:rsidR="00685168" w:rsidRPr="006A7178">
              <w:rPr>
                <w:b/>
                <w:noProof/>
              </w:rPr>
              <w:t>:</w:t>
            </w:r>
            <w:r w:rsidR="00685168" w:rsidRPr="006A7178">
              <w:rPr>
                <w:noProof/>
              </w:rPr>
              <w:t xml:space="preserve"> </w:t>
            </w:r>
            <w:r w:rsidR="00E155FB" w:rsidRPr="001A06A1">
              <w:rPr>
                <w:noProof/>
              </w:rPr>
              <w:t>Equipements</w:t>
            </w:r>
            <w:r w:rsidR="00685168" w:rsidRPr="009F6D3F">
              <w:rPr>
                <w:noProof/>
              </w:rPr>
              <w:t>, Matériaux, et</w:t>
            </w:r>
            <w:r>
              <w:rPr>
                <w:noProof/>
              </w:rPr>
              <w:t xml:space="preserve"> Pièces de rechange</w:t>
            </w:r>
            <w:r w:rsidR="00685168" w:rsidRPr="009F6D3F">
              <w:rPr>
                <w:noProof/>
              </w:rPr>
              <w:t xml:space="preserve"> en provenance </w:t>
            </w:r>
            <w:r w:rsidR="00685168">
              <w:rPr>
                <w:noProof/>
              </w:rPr>
              <w:t>du pays du Maître d’Ouvrage</w:t>
            </w:r>
          </w:p>
          <w:p w14:paraId="00DA2A9E" w14:textId="4A7E45C8" w:rsidR="00685168" w:rsidRDefault="0072132B" w:rsidP="006A717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9F6D3F">
              <w:rPr>
                <w:b/>
                <w:noProof/>
              </w:rPr>
              <w:t>Bordereau</w:t>
            </w:r>
            <w:r w:rsidR="00685168" w:rsidRPr="006A7178">
              <w:rPr>
                <w:b/>
                <w:noProof/>
              </w:rPr>
              <w:t xml:space="preserve"> No. 4</w:t>
            </w:r>
            <w:r w:rsidR="005864DA">
              <w:rPr>
                <w:b/>
                <w:noProof/>
              </w:rPr>
              <w:t xml:space="preserve"> </w:t>
            </w:r>
            <w:r w:rsidR="00685168" w:rsidRPr="006A7178">
              <w:rPr>
                <w:b/>
                <w:noProof/>
              </w:rPr>
              <w:t>:</w:t>
            </w:r>
            <w:r w:rsidR="00685168" w:rsidRPr="006A7178">
              <w:rPr>
                <w:noProof/>
              </w:rPr>
              <w:t xml:space="preserve"> Travaux de Construction et Prestations d’installation</w:t>
            </w:r>
          </w:p>
          <w:p w14:paraId="626667A9" w14:textId="1F125B70" w:rsidR="00685168" w:rsidRPr="003F16FE" w:rsidRDefault="00685168" w:rsidP="006A717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6A7178">
              <w:rPr>
                <w:b/>
              </w:rPr>
              <w:t xml:space="preserve">Bordereau </w:t>
            </w:r>
            <w:r w:rsidR="005864DA" w:rsidRPr="009D2AB7">
              <w:rPr>
                <w:b/>
                <w:noProof/>
              </w:rPr>
              <w:t>No. 4</w:t>
            </w:r>
            <w:r w:rsidR="005864DA">
              <w:rPr>
                <w:b/>
                <w:noProof/>
              </w:rPr>
              <w:t xml:space="preserve">.1 </w:t>
            </w:r>
            <w:r w:rsidR="005864DA" w:rsidRPr="009D2AB7">
              <w:rPr>
                <w:b/>
                <w:noProof/>
              </w:rPr>
              <w:t>:</w:t>
            </w:r>
            <w:r w:rsidR="005864DA" w:rsidRPr="009D2AB7">
              <w:rPr>
                <w:noProof/>
              </w:rPr>
              <w:t xml:space="preserve"> </w:t>
            </w:r>
            <w:r w:rsidR="005864DA" w:rsidRPr="006A7178">
              <w:t xml:space="preserve">Bordereau </w:t>
            </w:r>
            <w:r w:rsidRPr="003F16FE">
              <w:t>des prix Environnementaux, Sociaux, de Santé et de Sécurité (ESSS)</w:t>
            </w:r>
          </w:p>
          <w:p w14:paraId="38516ED0" w14:textId="25B651EA" w:rsidR="00685168" w:rsidRPr="006A7178" w:rsidRDefault="005864DA" w:rsidP="006A717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b/>
                <w:noProof/>
              </w:rPr>
            </w:pPr>
            <w:r w:rsidRPr="009D2AB7">
              <w:rPr>
                <w:b/>
              </w:rPr>
              <w:t xml:space="preserve">Bordereau </w:t>
            </w:r>
            <w:r w:rsidRPr="009D2AB7">
              <w:rPr>
                <w:b/>
                <w:noProof/>
              </w:rPr>
              <w:t>No. 4</w:t>
            </w:r>
            <w:r>
              <w:rPr>
                <w:b/>
                <w:noProof/>
              </w:rPr>
              <w:t xml:space="preserve">.2 </w:t>
            </w:r>
            <w:r w:rsidRPr="009D2AB7">
              <w:rPr>
                <w:b/>
                <w:noProof/>
              </w:rPr>
              <w:t>:</w:t>
            </w:r>
            <w:r w:rsidRPr="009D2AB7">
              <w:rPr>
                <w:noProof/>
              </w:rPr>
              <w:t xml:space="preserve"> </w:t>
            </w:r>
            <w:r w:rsidR="00685168" w:rsidRPr="003F16FE">
              <w:t xml:space="preserve">Bordereau </w:t>
            </w:r>
            <w:r w:rsidR="00092D87" w:rsidRPr="006A7178">
              <w:t>de Prix Sureté</w:t>
            </w:r>
            <w:r w:rsidR="00092D87">
              <w:rPr>
                <w:b/>
              </w:rPr>
              <w:t xml:space="preserve"> </w:t>
            </w:r>
          </w:p>
          <w:p w14:paraId="574AE148" w14:textId="2AD5E972" w:rsidR="00685168" w:rsidRPr="006A7178" w:rsidRDefault="0072132B" w:rsidP="0068516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9F6D3F">
              <w:rPr>
                <w:b/>
                <w:noProof/>
              </w:rPr>
              <w:t>Bordereau</w:t>
            </w:r>
            <w:r w:rsidR="00685168" w:rsidRPr="006A7178">
              <w:rPr>
                <w:b/>
                <w:noProof/>
              </w:rPr>
              <w:t xml:space="preserve"> No.</w:t>
            </w:r>
            <w:r w:rsidR="00685168" w:rsidRPr="006A7178">
              <w:rPr>
                <w:noProof/>
              </w:rPr>
              <w:t xml:space="preserve"> </w:t>
            </w:r>
            <w:r w:rsidR="00685168" w:rsidRPr="006A7178">
              <w:rPr>
                <w:b/>
                <w:noProof/>
              </w:rPr>
              <w:t>1-</w:t>
            </w:r>
            <w:r w:rsidR="000D3D08">
              <w:rPr>
                <w:b/>
                <w:noProof/>
              </w:rPr>
              <w:t xml:space="preserve"> </w:t>
            </w:r>
            <w:r w:rsidR="00685168" w:rsidRPr="006A7178">
              <w:rPr>
                <w:b/>
                <w:noProof/>
              </w:rPr>
              <w:t>4</w:t>
            </w:r>
            <w:r w:rsidR="005864DA">
              <w:rPr>
                <w:b/>
                <w:noProof/>
              </w:rPr>
              <w:t xml:space="preserve"> </w:t>
            </w:r>
            <w:r w:rsidR="00685168" w:rsidRPr="006A7178">
              <w:rPr>
                <w:noProof/>
              </w:rPr>
              <w:t xml:space="preserve">: </w:t>
            </w:r>
            <w:r w:rsidR="00685168">
              <w:t>Ré</w:t>
            </w:r>
            <w:r w:rsidR="00AD2A58">
              <w:t>capitulatif</w:t>
            </w:r>
            <w:r w:rsidR="00685168">
              <w:t xml:space="preserve"> pour la Conception-</w:t>
            </w:r>
            <w:r w:rsidR="004B1A34">
              <w:t>réalisation</w:t>
            </w:r>
          </w:p>
        </w:tc>
      </w:tr>
      <w:tr w:rsidR="00685168" w:rsidRPr="00F04E4D" w14:paraId="47282482" w14:textId="77777777" w:rsidTr="00685168">
        <w:tc>
          <w:tcPr>
            <w:tcW w:w="9060" w:type="dxa"/>
          </w:tcPr>
          <w:p w14:paraId="294CC0FF" w14:textId="2C6783F1" w:rsidR="00685168" w:rsidRPr="006A7178" w:rsidRDefault="0072132B" w:rsidP="0068516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9F6D3F">
              <w:rPr>
                <w:b/>
                <w:noProof/>
              </w:rPr>
              <w:t>Bordereau</w:t>
            </w:r>
            <w:r w:rsidR="00685168" w:rsidRPr="006A7178">
              <w:rPr>
                <w:b/>
                <w:noProof/>
              </w:rPr>
              <w:t xml:space="preserve"> No. 5.1</w:t>
            </w:r>
            <w:r w:rsidR="005864DA">
              <w:rPr>
                <w:b/>
                <w:noProof/>
              </w:rPr>
              <w:t xml:space="preserve"> </w:t>
            </w:r>
            <w:r w:rsidR="00685168" w:rsidRPr="006A7178">
              <w:rPr>
                <w:b/>
                <w:noProof/>
              </w:rPr>
              <w:t xml:space="preserve">: </w:t>
            </w:r>
            <w:r w:rsidR="00092D87">
              <w:t xml:space="preserve">Frais </w:t>
            </w:r>
            <w:r w:rsidR="00F04E4D">
              <w:t>fixes annuels de l’Entrepreneur (incluant la formation et le transfert de connaissances) ;</w:t>
            </w:r>
            <w:r w:rsidR="00685168" w:rsidRPr="006A7178">
              <w:rPr>
                <w:noProof/>
              </w:rPr>
              <w:t xml:space="preserve"> </w:t>
            </w:r>
            <w:r w:rsidR="00092D87">
              <w:rPr>
                <w:noProof/>
              </w:rPr>
              <w:t xml:space="preserve"> </w:t>
            </w:r>
          </w:p>
          <w:p w14:paraId="048BB652" w14:textId="5CFA9899" w:rsidR="00F04E4D" w:rsidRPr="006A7178" w:rsidRDefault="0072132B" w:rsidP="0068516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9F6D3F">
              <w:rPr>
                <w:b/>
                <w:noProof/>
              </w:rPr>
              <w:t>Bordereau</w:t>
            </w:r>
            <w:r w:rsidR="00685168" w:rsidRPr="006A7178">
              <w:rPr>
                <w:b/>
                <w:noProof/>
              </w:rPr>
              <w:t xml:space="preserve"> No. 5.2</w:t>
            </w:r>
            <w:r w:rsidR="005864DA">
              <w:rPr>
                <w:b/>
                <w:noProof/>
              </w:rPr>
              <w:t xml:space="preserve"> </w:t>
            </w:r>
            <w:r w:rsidR="00685168" w:rsidRPr="006A7178">
              <w:rPr>
                <w:b/>
                <w:noProof/>
              </w:rPr>
              <w:t xml:space="preserve">: </w:t>
            </w:r>
            <w:r w:rsidR="00092D87">
              <w:t xml:space="preserve">Frais </w:t>
            </w:r>
            <w:r w:rsidR="00F04E4D">
              <w:t>variables de l’Entrepreneur</w:t>
            </w:r>
          </w:p>
          <w:p w14:paraId="42EEEA08" w14:textId="117578AA" w:rsidR="00F04E4D" w:rsidRPr="006A7178" w:rsidRDefault="0072132B" w:rsidP="0068516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9F6D3F">
              <w:rPr>
                <w:b/>
                <w:noProof/>
              </w:rPr>
              <w:t>Bordereau</w:t>
            </w:r>
            <w:r w:rsidR="00685168" w:rsidRPr="006A7178">
              <w:rPr>
                <w:b/>
                <w:noProof/>
              </w:rPr>
              <w:t xml:space="preserve"> No. 5.3</w:t>
            </w:r>
            <w:r w:rsidR="005864DA">
              <w:rPr>
                <w:b/>
                <w:noProof/>
              </w:rPr>
              <w:t xml:space="preserve"> </w:t>
            </w:r>
            <w:r w:rsidR="00685168" w:rsidRPr="006A7178">
              <w:rPr>
                <w:b/>
                <w:noProof/>
              </w:rPr>
              <w:t xml:space="preserve">: </w:t>
            </w:r>
            <w:r w:rsidR="00F04E4D">
              <w:t xml:space="preserve">Paiement </w:t>
            </w:r>
            <w:r w:rsidR="00092D87" w:rsidRPr="00E41E3A">
              <w:t>des Coûts d'Electricité par l'Entrepreneur</w:t>
            </w:r>
          </w:p>
          <w:p w14:paraId="2017ABD7" w14:textId="6E2FE9CA" w:rsidR="00685168" w:rsidRPr="006A7178" w:rsidRDefault="0072132B" w:rsidP="00092D87">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9F6D3F">
              <w:rPr>
                <w:b/>
                <w:noProof/>
              </w:rPr>
              <w:t>Bordereau</w:t>
            </w:r>
            <w:r w:rsidR="00685168" w:rsidRPr="006A7178">
              <w:rPr>
                <w:b/>
                <w:noProof/>
              </w:rPr>
              <w:t xml:space="preserve"> No. 5</w:t>
            </w:r>
            <w:r w:rsidR="005864DA">
              <w:rPr>
                <w:b/>
                <w:noProof/>
              </w:rPr>
              <w:t xml:space="preserve"> </w:t>
            </w:r>
            <w:r w:rsidR="00685168" w:rsidRPr="006A7178">
              <w:rPr>
                <w:b/>
                <w:noProof/>
              </w:rPr>
              <w:t>:</w:t>
            </w:r>
            <w:r w:rsidR="00685168" w:rsidRPr="006A7178">
              <w:rPr>
                <w:noProof/>
              </w:rPr>
              <w:t xml:space="preserve"> </w:t>
            </w:r>
            <w:r w:rsidR="00AD2A58">
              <w:t>Récapitulatif</w:t>
            </w:r>
            <w:r w:rsidR="001E19C2">
              <w:t xml:space="preserve"> pour la </w:t>
            </w:r>
            <w:r w:rsidR="00092D87">
              <w:t xml:space="preserve">Prestation d’Exploitation </w:t>
            </w:r>
          </w:p>
        </w:tc>
      </w:tr>
      <w:tr w:rsidR="00685168" w14:paraId="1D6AFB09" w14:textId="77777777" w:rsidTr="00685168">
        <w:tc>
          <w:tcPr>
            <w:tcW w:w="9060" w:type="dxa"/>
          </w:tcPr>
          <w:p w14:paraId="6A0D5B0D" w14:textId="6B697BF9" w:rsidR="00685168" w:rsidRPr="006A7178" w:rsidRDefault="0072132B" w:rsidP="00092D87">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9F6D3F">
              <w:rPr>
                <w:b/>
                <w:noProof/>
              </w:rPr>
              <w:t>Bordereau</w:t>
            </w:r>
            <w:r w:rsidR="00685168" w:rsidRPr="006A7178">
              <w:rPr>
                <w:b/>
                <w:noProof/>
              </w:rPr>
              <w:t xml:space="preserve"> No. 6</w:t>
            </w:r>
            <w:r w:rsidR="005864DA">
              <w:rPr>
                <w:b/>
                <w:noProof/>
              </w:rPr>
              <w:t xml:space="preserve"> </w:t>
            </w:r>
            <w:r w:rsidR="00685168" w:rsidRPr="006A7178">
              <w:rPr>
                <w:b/>
                <w:noProof/>
              </w:rPr>
              <w:t>:</w:t>
            </w:r>
            <w:r w:rsidR="00685168" w:rsidRPr="006A7178">
              <w:rPr>
                <w:noProof/>
              </w:rPr>
              <w:t xml:space="preserve"> </w:t>
            </w:r>
            <w:r w:rsidR="00092D87" w:rsidRPr="006A7178">
              <w:rPr>
                <w:noProof/>
              </w:rPr>
              <w:t>Récapitulatif des Prix</w:t>
            </w:r>
            <w:r w:rsidR="00685168" w:rsidRPr="006A7178">
              <w:rPr>
                <w:noProof/>
              </w:rPr>
              <w:t xml:space="preserve">; </w:t>
            </w:r>
          </w:p>
        </w:tc>
      </w:tr>
      <w:tr w:rsidR="00685168" w:rsidRPr="00F04E4D" w14:paraId="5EC9FB03" w14:textId="77777777" w:rsidTr="00685168">
        <w:tc>
          <w:tcPr>
            <w:tcW w:w="9060" w:type="dxa"/>
          </w:tcPr>
          <w:p w14:paraId="2C2D3EAB" w14:textId="4DD2A210" w:rsidR="00685168" w:rsidRPr="006A7178" w:rsidRDefault="0072132B" w:rsidP="00685168">
            <w:pPr>
              <w:pStyle w:val="Paragraphedeliste"/>
              <w:numPr>
                <w:ilvl w:val="0"/>
                <w:numId w:val="114"/>
              </w:numPr>
              <w:suppressAutoHyphens w:val="0"/>
              <w:overflowPunct/>
              <w:autoSpaceDE/>
              <w:autoSpaceDN/>
              <w:adjustRightInd/>
              <w:spacing w:line="240" w:lineRule="auto"/>
              <w:ind w:left="567" w:hanging="567"/>
              <w:contextualSpacing w:val="0"/>
              <w:jc w:val="left"/>
              <w:textAlignment w:val="auto"/>
              <w:rPr>
                <w:noProof/>
              </w:rPr>
            </w:pPr>
            <w:r w:rsidRPr="009F6D3F">
              <w:rPr>
                <w:b/>
                <w:noProof/>
              </w:rPr>
              <w:t>Bordereau</w:t>
            </w:r>
            <w:r w:rsidR="00685168" w:rsidRPr="006A7178">
              <w:rPr>
                <w:b/>
                <w:noProof/>
              </w:rPr>
              <w:t xml:space="preserve"> No. 7</w:t>
            </w:r>
            <w:r w:rsidR="005864DA">
              <w:rPr>
                <w:b/>
                <w:noProof/>
              </w:rPr>
              <w:t xml:space="preserve"> </w:t>
            </w:r>
            <w:r w:rsidR="00685168" w:rsidRPr="006A7178">
              <w:rPr>
                <w:b/>
                <w:noProof/>
              </w:rPr>
              <w:t>:</w:t>
            </w:r>
            <w:r w:rsidR="00685168" w:rsidRPr="006A7178">
              <w:rPr>
                <w:noProof/>
              </w:rPr>
              <w:t xml:space="preserve"> </w:t>
            </w:r>
            <w:r w:rsidR="00F04E4D">
              <w:t>Pièces de rechange recommandées</w:t>
            </w:r>
          </w:p>
        </w:tc>
      </w:tr>
    </w:tbl>
    <w:p w14:paraId="68A56A0F" w14:textId="77777777" w:rsidR="00685168" w:rsidRPr="00F04E4D" w:rsidRDefault="00685168" w:rsidP="006A7178">
      <w:pPr>
        <w:suppressAutoHyphens w:val="0"/>
        <w:overflowPunct/>
        <w:autoSpaceDE/>
        <w:autoSpaceDN/>
        <w:adjustRightInd/>
        <w:spacing w:line="240" w:lineRule="auto"/>
        <w:jc w:val="left"/>
        <w:textAlignment w:val="auto"/>
      </w:pPr>
    </w:p>
    <w:p w14:paraId="730782FB" w14:textId="77777777" w:rsidR="00D34D5A" w:rsidRPr="00487705" w:rsidRDefault="00D34D5A" w:rsidP="00914593"/>
    <w:p w14:paraId="0238C3FC" w14:textId="77777777" w:rsidR="00053DFE" w:rsidRPr="001F511D" w:rsidRDefault="00053DFE">
      <w:pPr>
        <w:suppressAutoHyphens w:val="0"/>
        <w:overflowPunct/>
        <w:autoSpaceDE/>
        <w:autoSpaceDN/>
        <w:adjustRightInd/>
        <w:spacing w:after="0" w:line="240" w:lineRule="auto"/>
        <w:jc w:val="left"/>
        <w:textAlignment w:val="auto"/>
      </w:pPr>
      <w:r w:rsidRPr="001F511D">
        <w:br w:type="page"/>
      </w:r>
    </w:p>
    <w:p w14:paraId="56C34422" w14:textId="1181086A" w:rsidR="00EB7F19" w:rsidRPr="00E41E3A" w:rsidRDefault="00F93B21" w:rsidP="00540E00">
      <w:pPr>
        <w:pStyle w:val="Formulaire2"/>
      </w:pPr>
      <w:bookmarkStart w:id="106" w:name="_Toc238224740"/>
      <w:r w:rsidRPr="00E41E3A">
        <w:t>Bordereau</w:t>
      </w:r>
      <w:r w:rsidR="00EB7F19" w:rsidRPr="00E41E3A">
        <w:t xml:space="preserve"> No. 1</w:t>
      </w:r>
      <w:r w:rsidR="008D32E2" w:rsidRPr="00E41E3A">
        <w:t> </w:t>
      </w:r>
      <w:r w:rsidR="00EB7F19" w:rsidRPr="00E41E3A">
        <w:t xml:space="preserve">: </w:t>
      </w:r>
      <w:r w:rsidRPr="00E41E3A">
        <w:t>Prestation</w:t>
      </w:r>
      <w:r w:rsidR="008D32E2" w:rsidRPr="00E41E3A">
        <w:t>s</w:t>
      </w:r>
      <w:r w:rsidRPr="00E41E3A">
        <w:t xml:space="preserve"> de Conception</w:t>
      </w:r>
      <w:bookmarkEnd w:id="106"/>
    </w:p>
    <w:p w14:paraId="1C199EED" w14:textId="77777777" w:rsidR="00EB7F19" w:rsidRPr="00E41E3A" w:rsidRDefault="00EB7F19" w:rsidP="00EB7F19"/>
    <w:tbl>
      <w:tblPr>
        <w:tblStyle w:val="Grilledutableau"/>
        <w:tblW w:w="9322" w:type="dxa"/>
        <w:tblLayout w:type="fixed"/>
        <w:tblLook w:val="04A0" w:firstRow="1" w:lastRow="0" w:firstColumn="1" w:lastColumn="0" w:noHBand="0" w:noVBand="1"/>
      </w:tblPr>
      <w:tblGrid>
        <w:gridCol w:w="836"/>
        <w:gridCol w:w="1276"/>
        <w:gridCol w:w="1134"/>
        <w:gridCol w:w="1257"/>
        <w:gridCol w:w="1134"/>
        <w:gridCol w:w="1134"/>
        <w:gridCol w:w="1134"/>
        <w:gridCol w:w="1417"/>
      </w:tblGrid>
      <w:tr w:rsidR="00EB7F19" w:rsidRPr="00E41E3A" w14:paraId="2CC5D84E" w14:textId="77777777" w:rsidTr="00E50C49">
        <w:tc>
          <w:tcPr>
            <w:tcW w:w="836" w:type="dxa"/>
            <w:vMerge w:val="restart"/>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center"/>
          </w:tcPr>
          <w:p w14:paraId="1DF2BB06" w14:textId="3E62DF3E" w:rsidR="00EB7F19" w:rsidRPr="00E41E3A" w:rsidRDefault="00E50C49" w:rsidP="00EB7F19">
            <w:pPr>
              <w:jc w:val="center"/>
              <w:rPr>
                <w:b/>
                <w:sz w:val="18"/>
                <w:szCs w:val="18"/>
              </w:rPr>
            </w:pPr>
            <w:r w:rsidRPr="00E41E3A">
              <w:rPr>
                <w:b/>
                <w:sz w:val="18"/>
                <w:szCs w:val="18"/>
              </w:rPr>
              <w:t>Objet</w:t>
            </w:r>
          </w:p>
        </w:tc>
        <w:tc>
          <w:tcPr>
            <w:tcW w:w="1276" w:type="dxa"/>
            <w:vMerge w:val="restart"/>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03FD8F41" w14:textId="77777777" w:rsidR="00EB7F19" w:rsidRPr="00E41E3A" w:rsidRDefault="00EB7F19" w:rsidP="00EB7F19">
            <w:pPr>
              <w:jc w:val="center"/>
              <w:rPr>
                <w:b/>
                <w:sz w:val="18"/>
                <w:szCs w:val="18"/>
              </w:rPr>
            </w:pPr>
            <w:r w:rsidRPr="00E41E3A">
              <w:rPr>
                <w:b/>
                <w:sz w:val="18"/>
                <w:szCs w:val="18"/>
              </w:rPr>
              <w:t>Description</w:t>
            </w:r>
          </w:p>
        </w:tc>
        <w:tc>
          <w:tcPr>
            <w:tcW w:w="1134" w:type="dxa"/>
            <w:vMerge w:val="restart"/>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316D5B53" w14:textId="6045157C" w:rsidR="00EB7F19" w:rsidRPr="00E41E3A" w:rsidRDefault="00F93B21" w:rsidP="00EB7F19">
            <w:pPr>
              <w:jc w:val="center"/>
              <w:rPr>
                <w:b/>
                <w:sz w:val="18"/>
                <w:szCs w:val="18"/>
              </w:rPr>
            </w:pPr>
            <w:r w:rsidRPr="00E41E3A">
              <w:rPr>
                <w:b/>
                <w:sz w:val="18"/>
                <w:szCs w:val="18"/>
              </w:rPr>
              <w:t>Quantité</w:t>
            </w:r>
          </w:p>
        </w:tc>
        <w:tc>
          <w:tcPr>
            <w:tcW w:w="2391" w:type="dxa"/>
            <w:gridSpan w:val="2"/>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4B554728" w14:textId="14587F64" w:rsidR="00EB7F19" w:rsidRPr="00E41E3A" w:rsidRDefault="00F93B21" w:rsidP="00E5147B">
            <w:pPr>
              <w:jc w:val="center"/>
              <w:rPr>
                <w:b/>
                <w:sz w:val="18"/>
                <w:szCs w:val="18"/>
              </w:rPr>
            </w:pPr>
            <w:r w:rsidRPr="00E41E3A">
              <w:rPr>
                <w:b/>
                <w:sz w:val="18"/>
                <w:szCs w:val="18"/>
              </w:rPr>
              <w:t xml:space="preserve">Prix </w:t>
            </w:r>
            <w:r w:rsidR="00E5147B" w:rsidRPr="00E41E3A">
              <w:rPr>
                <w:b/>
                <w:sz w:val="18"/>
                <w:szCs w:val="18"/>
              </w:rPr>
              <w:t>U</w:t>
            </w:r>
            <w:r w:rsidRPr="00E41E3A">
              <w:rPr>
                <w:b/>
                <w:sz w:val="18"/>
                <w:szCs w:val="18"/>
              </w:rPr>
              <w:t>nitaire</w:t>
            </w:r>
            <w:r w:rsidR="00EB7F19" w:rsidRPr="00E41E3A">
              <w:rPr>
                <w:rStyle w:val="Appelnotedebasdep"/>
                <w:b/>
                <w:sz w:val="18"/>
                <w:szCs w:val="18"/>
              </w:rPr>
              <w:footnoteReference w:id="22"/>
            </w:r>
            <w:r w:rsidR="00847630" w:rsidRPr="00E41E3A">
              <w:rPr>
                <w:b/>
                <w:sz w:val="18"/>
                <w:szCs w:val="18"/>
              </w:rPr>
              <w:br/>
              <w:t>(</w:t>
            </w:r>
            <w:r w:rsidRPr="00E41E3A">
              <w:rPr>
                <w:b/>
                <w:sz w:val="18"/>
                <w:szCs w:val="18"/>
              </w:rPr>
              <w:t>hors TVA</w:t>
            </w:r>
            <w:r w:rsidR="00847630" w:rsidRPr="00E41E3A">
              <w:rPr>
                <w:b/>
                <w:sz w:val="18"/>
                <w:szCs w:val="18"/>
              </w:rPr>
              <w:t>)</w:t>
            </w:r>
          </w:p>
        </w:tc>
        <w:tc>
          <w:tcPr>
            <w:tcW w:w="2268" w:type="dxa"/>
            <w:gridSpan w:val="2"/>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2197B8BA" w14:textId="67A1B49D" w:rsidR="00EB7F19" w:rsidRPr="00E41E3A" w:rsidRDefault="00F93B21" w:rsidP="00F93B21">
            <w:pPr>
              <w:jc w:val="center"/>
              <w:rPr>
                <w:b/>
                <w:sz w:val="18"/>
                <w:szCs w:val="18"/>
              </w:rPr>
            </w:pPr>
            <w:r w:rsidRPr="00E41E3A">
              <w:rPr>
                <w:b/>
                <w:sz w:val="18"/>
                <w:szCs w:val="18"/>
              </w:rPr>
              <w:t>P</w:t>
            </w:r>
            <w:r w:rsidR="00E5147B" w:rsidRPr="00E41E3A">
              <w:rPr>
                <w:b/>
                <w:sz w:val="18"/>
                <w:szCs w:val="18"/>
              </w:rPr>
              <w:t>rix T</w:t>
            </w:r>
            <w:r w:rsidRPr="00E41E3A">
              <w:rPr>
                <w:b/>
                <w:sz w:val="18"/>
                <w:szCs w:val="18"/>
              </w:rPr>
              <w:t>otal</w:t>
            </w:r>
            <w:r w:rsidR="00EB7F19" w:rsidRPr="00E41E3A">
              <w:rPr>
                <w:rFonts w:ascii="Arial Gras" w:hAnsi="Arial Gras"/>
                <w:b/>
                <w:sz w:val="18"/>
                <w:szCs w:val="18"/>
                <w:vertAlign w:val="superscript"/>
              </w:rPr>
              <w:t>1</w:t>
            </w:r>
            <w:r w:rsidR="00847630" w:rsidRPr="00E41E3A">
              <w:rPr>
                <w:rFonts w:ascii="Arial Gras" w:hAnsi="Arial Gras"/>
                <w:b/>
                <w:sz w:val="18"/>
                <w:szCs w:val="18"/>
                <w:vertAlign w:val="superscript"/>
              </w:rPr>
              <w:br/>
            </w:r>
            <w:r w:rsidR="00847630" w:rsidRPr="00E41E3A">
              <w:rPr>
                <w:rFonts w:ascii="Arial Gras" w:hAnsi="Arial Gras"/>
                <w:b/>
                <w:sz w:val="18"/>
                <w:szCs w:val="18"/>
              </w:rPr>
              <w:t>(</w:t>
            </w:r>
            <w:r w:rsidRPr="00E41E3A">
              <w:rPr>
                <w:rFonts w:ascii="Arial Gras" w:hAnsi="Arial Gras"/>
                <w:b/>
                <w:sz w:val="18"/>
                <w:szCs w:val="18"/>
              </w:rPr>
              <w:t>hors TVA</w:t>
            </w:r>
            <w:r w:rsidR="00847630" w:rsidRPr="00E41E3A">
              <w:rPr>
                <w:rFonts w:ascii="Arial Gras" w:hAnsi="Arial Gras"/>
                <w:b/>
                <w:sz w:val="18"/>
                <w:szCs w:val="18"/>
              </w:rPr>
              <w:t>)</w:t>
            </w:r>
          </w:p>
        </w:tc>
        <w:tc>
          <w:tcPr>
            <w:tcW w:w="1417" w:type="dxa"/>
            <w:tcBorders>
              <w:top w:val="single" w:sz="12" w:space="0" w:color="auto"/>
              <w:left w:val="single" w:sz="2" w:space="0" w:color="auto"/>
              <w:bottom w:val="single" w:sz="2" w:space="0" w:color="auto"/>
              <w:right w:val="single" w:sz="12" w:space="0" w:color="auto"/>
            </w:tcBorders>
            <w:shd w:val="clear" w:color="auto" w:fill="D9D9D9" w:themeFill="background1" w:themeFillShade="D9"/>
            <w:vAlign w:val="center"/>
          </w:tcPr>
          <w:p w14:paraId="54968053" w14:textId="10AD3898" w:rsidR="00EB7F19" w:rsidRPr="00E41E3A" w:rsidRDefault="00F93B21" w:rsidP="00EB7F19">
            <w:pPr>
              <w:jc w:val="center"/>
              <w:rPr>
                <w:b/>
                <w:sz w:val="18"/>
                <w:szCs w:val="18"/>
              </w:rPr>
            </w:pPr>
            <w:r w:rsidRPr="00E41E3A">
              <w:rPr>
                <w:b/>
                <w:sz w:val="18"/>
                <w:szCs w:val="18"/>
              </w:rPr>
              <w:t>TVA</w:t>
            </w:r>
          </w:p>
        </w:tc>
      </w:tr>
      <w:tr w:rsidR="00CD382B" w:rsidRPr="00E41E3A" w14:paraId="3E6E9769" w14:textId="77777777" w:rsidTr="00E50C49">
        <w:tc>
          <w:tcPr>
            <w:tcW w:w="836" w:type="dxa"/>
            <w:vMerge/>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3D07EE3F" w14:textId="77777777" w:rsidR="00CD382B" w:rsidRPr="00E41E3A" w:rsidRDefault="00CD382B" w:rsidP="00CD382B">
            <w:pPr>
              <w:jc w:val="center"/>
              <w:rPr>
                <w:b/>
                <w:sz w:val="18"/>
                <w:szCs w:val="18"/>
              </w:rPr>
            </w:pPr>
          </w:p>
        </w:tc>
        <w:tc>
          <w:tcPr>
            <w:tcW w:w="1276"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744BAC6B" w14:textId="77777777" w:rsidR="00CD382B" w:rsidRPr="00E41E3A" w:rsidRDefault="00CD382B" w:rsidP="00CD382B">
            <w:pPr>
              <w:jc w:val="center"/>
              <w:rPr>
                <w:b/>
                <w:sz w:val="18"/>
                <w:szCs w:val="18"/>
              </w:rPr>
            </w:pPr>
          </w:p>
        </w:tc>
        <w:tc>
          <w:tcPr>
            <w:tcW w:w="1134"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1622744B" w14:textId="77777777" w:rsidR="00CD382B" w:rsidRPr="00E41E3A" w:rsidRDefault="00CD382B" w:rsidP="00CD382B">
            <w:pPr>
              <w:jc w:val="center"/>
              <w:rPr>
                <w:b/>
                <w:sz w:val="18"/>
                <w:szCs w:val="18"/>
              </w:rPr>
            </w:pPr>
          </w:p>
        </w:tc>
        <w:tc>
          <w:tcPr>
            <w:tcW w:w="125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42D4189E" w14:textId="483BE322" w:rsidR="00CD382B" w:rsidRPr="00E41E3A" w:rsidRDefault="00CD382B" w:rsidP="00CD382B">
            <w:pPr>
              <w:jc w:val="center"/>
              <w:rPr>
                <w:b/>
                <w:sz w:val="18"/>
                <w:szCs w:val="18"/>
              </w:rPr>
            </w:pPr>
            <w:r w:rsidRPr="00E41E3A">
              <w:rPr>
                <w:b/>
                <w:sz w:val="18"/>
                <w:szCs w:val="18"/>
              </w:rPr>
              <w:t>Partie en Monnaie Nationale</w:t>
            </w:r>
          </w:p>
        </w:tc>
        <w:tc>
          <w:tcPr>
            <w:tcW w:w="1134"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DC14827" w14:textId="01CF8EE3" w:rsidR="00CD382B" w:rsidRPr="00E41E3A" w:rsidRDefault="00CD382B" w:rsidP="00CD382B">
            <w:pPr>
              <w:jc w:val="center"/>
              <w:rPr>
                <w:b/>
                <w:sz w:val="18"/>
                <w:szCs w:val="18"/>
              </w:rPr>
            </w:pPr>
            <w:r w:rsidRPr="00E41E3A">
              <w:rPr>
                <w:b/>
                <w:sz w:val="18"/>
                <w:szCs w:val="18"/>
              </w:rPr>
              <w:t>Partie en Monnaie Etrangère</w:t>
            </w:r>
          </w:p>
        </w:tc>
        <w:tc>
          <w:tcPr>
            <w:tcW w:w="1134"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AF9E971" w14:textId="404CFF79" w:rsidR="00CD382B" w:rsidRPr="00E41E3A" w:rsidRDefault="00CD382B" w:rsidP="00CD382B">
            <w:pPr>
              <w:jc w:val="center"/>
              <w:rPr>
                <w:b/>
                <w:sz w:val="18"/>
                <w:szCs w:val="18"/>
              </w:rPr>
            </w:pPr>
            <w:r w:rsidRPr="00E41E3A">
              <w:rPr>
                <w:b/>
                <w:sz w:val="18"/>
                <w:szCs w:val="18"/>
              </w:rPr>
              <w:t>Partie en Monnaie Nationale</w:t>
            </w:r>
          </w:p>
        </w:tc>
        <w:tc>
          <w:tcPr>
            <w:tcW w:w="1134"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407D75C2" w14:textId="2488483B" w:rsidR="00CD382B" w:rsidRPr="00E41E3A" w:rsidRDefault="00CD382B" w:rsidP="00CD382B">
            <w:pPr>
              <w:jc w:val="center"/>
              <w:rPr>
                <w:b/>
                <w:sz w:val="18"/>
                <w:szCs w:val="18"/>
              </w:rPr>
            </w:pPr>
            <w:r w:rsidRPr="00E41E3A">
              <w:rPr>
                <w:b/>
                <w:sz w:val="18"/>
                <w:szCs w:val="18"/>
              </w:rPr>
              <w:t>Partie en Monnaie Etrangère</w:t>
            </w:r>
          </w:p>
        </w:tc>
        <w:tc>
          <w:tcPr>
            <w:tcW w:w="1417" w:type="dxa"/>
            <w:tcBorders>
              <w:top w:val="single" w:sz="2" w:space="0" w:color="auto"/>
              <w:left w:val="single" w:sz="2" w:space="0" w:color="auto"/>
              <w:bottom w:val="single" w:sz="2" w:space="0" w:color="auto"/>
              <w:right w:val="single" w:sz="12" w:space="0" w:color="auto"/>
            </w:tcBorders>
            <w:shd w:val="clear" w:color="auto" w:fill="D9D9D9" w:themeFill="background1" w:themeFillShade="D9"/>
            <w:vAlign w:val="center"/>
          </w:tcPr>
          <w:p w14:paraId="281B67EC" w14:textId="04FD271E" w:rsidR="00CD382B" w:rsidRPr="00E41E3A" w:rsidRDefault="00CD382B" w:rsidP="00CD382B">
            <w:pPr>
              <w:jc w:val="center"/>
              <w:rPr>
                <w:b/>
                <w:sz w:val="18"/>
                <w:szCs w:val="18"/>
              </w:rPr>
            </w:pPr>
            <w:r w:rsidRPr="00E41E3A">
              <w:rPr>
                <w:b/>
                <w:sz w:val="18"/>
                <w:szCs w:val="18"/>
              </w:rPr>
              <w:t>Partie en Monnaie Nationale</w:t>
            </w:r>
          </w:p>
        </w:tc>
      </w:tr>
      <w:tr w:rsidR="00EB7F19" w:rsidRPr="00E41E3A" w14:paraId="2E8FAA5B" w14:textId="77777777" w:rsidTr="00E50C49">
        <w:tc>
          <w:tcPr>
            <w:tcW w:w="836" w:type="dxa"/>
            <w:tcBorders>
              <w:top w:val="single" w:sz="2" w:space="0" w:color="auto"/>
              <w:left w:val="single" w:sz="12" w:space="0" w:color="auto"/>
              <w:bottom w:val="single" w:sz="12" w:space="0" w:color="auto"/>
              <w:right w:val="single" w:sz="2" w:space="0" w:color="auto"/>
            </w:tcBorders>
            <w:shd w:val="clear" w:color="auto" w:fill="D9D9D9" w:themeFill="background1" w:themeFillShade="D9"/>
          </w:tcPr>
          <w:p w14:paraId="33B36658" w14:textId="77777777" w:rsidR="00EB7F19" w:rsidRPr="00E41E3A" w:rsidRDefault="00EB7F19" w:rsidP="00EB7F19">
            <w:pPr>
              <w:jc w:val="center"/>
              <w:rPr>
                <w:b/>
                <w:sz w:val="18"/>
                <w:szCs w:val="18"/>
              </w:rPr>
            </w:pPr>
            <w:r w:rsidRPr="00E41E3A">
              <w:rPr>
                <w:b/>
                <w:sz w:val="18"/>
                <w:szCs w:val="18"/>
              </w:rPr>
              <w:t>1</w:t>
            </w:r>
          </w:p>
        </w:tc>
        <w:tc>
          <w:tcPr>
            <w:tcW w:w="1276"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046A1796" w14:textId="77777777" w:rsidR="00EB7F19" w:rsidRPr="00E41E3A" w:rsidRDefault="00EB7F19" w:rsidP="00EB7F19">
            <w:pPr>
              <w:jc w:val="center"/>
              <w:rPr>
                <w:b/>
                <w:sz w:val="18"/>
                <w:szCs w:val="18"/>
              </w:rPr>
            </w:pPr>
            <w:r w:rsidRPr="00E41E3A">
              <w:rPr>
                <w:b/>
                <w:sz w:val="18"/>
                <w:szCs w:val="18"/>
              </w:rPr>
              <w:t>2</w:t>
            </w:r>
          </w:p>
        </w:tc>
        <w:tc>
          <w:tcPr>
            <w:tcW w:w="1134"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75179242" w14:textId="77777777" w:rsidR="00EB7F19" w:rsidRPr="00E41E3A" w:rsidRDefault="00EB7F19" w:rsidP="00EB7F19">
            <w:pPr>
              <w:jc w:val="center"/>
              <w:rPr>
                <w:b/>
                <w:sz w:val="18"/>
                <w:szCs w:val="18"/>
              </w:rPr>
            </w:pPr>
            <w:r w:rsidRPr="00E41E3A">
              <w:rPr>
                <w:b/>
                <w:sz w:val="18"/>
                <w:szCs w:val="18"/>
              </w:rPr>
              <w:t>3</w:t>
            </w:r>
          </w:p>
        </w:tc>
        <w:tc>
          <w:tcPr>
            <w:tcW w:w="1257"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2452D3BB" w14:textId="77777777" w:rsidR="00EB7F19" w:rsidRPr="00E41E3A" w:rsidRDefault="00EB7F19" w:rsidP="00EB7F19">
            <w:pPr>
              <w:jc w:val="center"/>
              <w:rPr>
                <w:b/>
                <w:sz w:val="18"/>
                <w:szCs w:val="18"/>
              </w:rPr>
            </w:pPr>
            <w:r w:rsidRPr="00E41E3A">
              <w:rPr>
                <w:b/>
                <w:sz w:val="18"/>
                <w:szCs w:val="18"/>
              </w:rPr>
              <w:t>4</w:t>
            </w:r>
          </w:p>
        </w:tc>
        <w:tc>
          <w:tcPr>
            <w:tcW w:w="1134"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18917A30" w14:textId="77777777" w:rsidR="00EB7F19" w:rsidRPr="00E41E3A" w:rsidRDefault="00EB7F19" w:rsidP="00EB7F19">
            <w:pPr>
              <w:jc w:val="center"/>
              <w:rPr>
                <w:b/>
                <w:sz w:val="18"/>
                <w:szCs w:val="18"/>
              </w:rPr>
            </w:pPr>
            <w:r w:rsidRPr="00E41E3A">
              <w:rPr>
                <w:b/>
                <w:sz w:val="18"/>
                <w:szCs w:val="18"/>
              </w:rPr>
              <w:t>5</w:t>
            </w:r>
          </w:p>
        </w:tc>
        <w:tc>
          <w:tcPr>
            <w:tcW w:w="1134"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20094155" w14:textId="77777777" w:rsidR="00EB7F19" w:rsidRPr="00E41E3A" w:rsidRDefault="00EB7F19" w:rsidP="00EB7F19">
            <w:pPr>
              <w:jc w:val="center"/>
              <w:rPr>
                <w:b/>
                <w:sz w:val="18"/>
                <w:szCs w:val="18"/>
              </w:rPr>
            </w:pPr>
            <w:r w:rsidRPr="00E41E3A">
              <w:rPr>
                <w:b/>
                <w:sz w:val="18"/>
                <w:szCs w:val="18"/>
              </w:rPr>
              <w:t>6 = 3 x 4</w:t>
            </w:r>
          </w:p>
        </w:tc>
        <w:tc>
          <w:tcPr>
            <w:tcW w:w="1134"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1E1C0EB5" w14:textId="77777777" w:rsidR="00EB7F19" w:rsidRPr="00E41E3A" w:rsidRDefault="00EB7F19" w:rsidP="00EB7F19">
            <w:pPr>
              <w:jc w:val="center"/>
              <w:rPr>
                <w:b/>
                <w:sz w:val="18"/>
                <w:szCs w:val="18"/>
              </w:rPr>
            </w:pPr>
            <w:r w:rsidRPr="00E41E3A">
              <w:rPr>
                <w:b/>
                <w:sz w:val="18"/>
                <w:szCs w:val="18"/>
              </w:rPr>
              <w:t>7 = 3 x 5</w:t>
            </w:r>
          </w:p>
        </w:tc>
        <w:tc>
          <w:tcPr>
            <w:tcW w:w="1417" w:type="dxa"/>
            <w:tcBorders>
              <w:top w:val="single" w:sz="2" w:space="0" w:color="auto"/>
              <w:left w:val="single" w:sz="2" w:space="0" w:color="auto"/>
              <w:bottom w:val="single" w:sz="12" w:space="0" w:color="auto"/>
              <w:right w:val="single" w:sz="12" w:space="0" w:color="auto"/>
            </w:tcBorders>
            <w:shd w:val="clear" w:color="auto" w:fill="D9D9D9" w:themeFill="background1" w:themeFillShade="D9"/>
          </w:tcPr>
          <w:p w14:paraId="356CEB67" w14:textId="77777777" w:rsidR="00EB7F19" w:rsidRPr="00E41E3A" w:rsidRDefault="00EB7F19" w:rsidP="00EB7F19">
            <w:pPr>
              <w:jc w:val="center"/>
              <w:rPr>
                <w:b/>
                <w:sz w:val="18"/>
                <w:szCs w:val="18"/>
              </w:rPr>
            </w:pPr>
            <w:r w:rsidRPr="00E41E3A">
              <w:rPr>
                <w:b/>
                <w:sz w:val="18"/>
                <w:szCs w:val="18"/>
              </w:rPr>
              <w:t>8</w:t>
            </w:r>
          </w:p>
        </w:tc>
      </w:tr>
      <w:tr w:rsidR="00EB7F19" w:rsidRPr="00E41E3A" w14:paraId="7817160D" w14:textId="77777777" w:rsidTr="004E4DAB">
        <w:trPr>
          <w:trHeight w:val="2936"/>
        </w:trPr>
        <w:tc>
          <w:tcPr>
            <w:tcW w:w="836" w:type="dxa"/>
            <w:tcBorders>
              <w:top w:val="single" w:sz="12" w:space="0" w:color="auto"/>
              <w:bottom w:val="single" w:sz="4" w:space="0" w:color="auto"/>
            </w:tcBorders>
          </w:tcPr>
          <w:p w14:paraId="58873A07" w14:textId="77777777" w:rsidR="00EB7F19" w:rsidRPr="00E41E3A" w:rsidRDefault="00EB7F19" w:rsidP="00EB7F19">
            <w:pPr>
              <w:rPr>
                <w:sz w:val="18"/>
                <w:szCs w:val="18"/>
              </w:rPr>
            </w:pPr>
          </w:p>
        </w:tc>
        <w:tc>
          <w:tcPr>
            <w:tcW w:w="1276" w:type="dxa"/>
            <w:tcBorders>
              <w:top w:val="single" w:sz="12" w:space="0" w:color="auto"/>
              <w:bottom w:val="single" w:sz="4" w:space="0" w:color="auto"/>
            </w:tcBorders>
          </w:tcPr>
          <w:p w14:paraId="56C9F7A2" w14:textId="77777777" w:rsidR="00EB7F19" w:rsidRPr="00E41E3A" w:rsidRDefault="00EB7F19" w:rsidP="00EB7F19">
            <w:pPr>
              <w:rPr>
                <w:sz w:val="18"/>
                <w:szCs w:val="18"/>
              </w:rPr>
            </w:pPr>
          </w:p>
        </w:tc>
        <w:tc>
          <w:tcPr>
            <w:tcW w:w="1134" w:type="dxa"/>
            <w:tcBorders>
              <w:top w:val="single" w:sz="12" w:space="0" w:color="auto"/>
              <w:bottom w:val="single" w:sz="4" w:space="0" w:color="auto"/>
            </w:tcBorders>
          </w:tcPr>
          <w:p w14:paraId="1D2DDA92" w14:textId="77777777" w:rsidR="00EB7F19" w:rsidRPr="00E41E3A" w:rsidRDefault="00EB7F19" w:rsidP="00EB7F19">
            <w:pPr>
              <w:rPr>
                <w:sz w:val="18"/>
                <w:szCs w:val="18"/>
              </w:rPr>
            </w:pPr>
          </w:p>
        </w:tc>
        <w:tc>
          <w:tcPr>
            <w:tcW w:w="1257" w:type="dxa"/>
            <w:tcBorders>
              <w:top w:val="single" w:sz="12" w:space="0" w:color="auto"/>
              <w:bottom w:val="single" w:sz="4" w:space="0" w:color="auto"/>
            </w:tcBorders>
          </w:tcPr>
          <w:p w14:paraId="0326C8EB" w14:textId="77777777" w:rsidR="00EB7F19" w:rsidRPr="00E41E3A" w:rsidRDefault="00EB7F19" w:rsidP="00EB7F19">
            <w:pPr>
              <w:rPr>
                <w:sz w:val="18"/>
                <w:szCs w:val="18"/>
              </w:rPr>
            </w:pPr>
          </w:p>
        </w:tc>
        <w:tc>
          <w:tcPr>
            <w:tcW w:w="1134" w:type="dxa"/>
            <w:tcBorders>
              <w:top w:val="single" w:sz="12" w:space="0" w:color="auto"/>
              <w:bottom w:val="single" w:sz="4" w:space="0" w:color="auto"/>
            </w:tcBorders>
          </w:tcPr>
          <w:p w14:paraId="01F6837E" w14:textId="77777777" w:rsidR="00EB7F19" w:rsidRPr="00E41E3A" w:rsidRDefault="00EB7F19" w:rsidP="00EB7F19">
            <w:pPr>
              <w:rPr>
                <w:sz w:val="18"/>
                <w:szCs w:val="18"/>
              </w:rPr>
            </w:pPr>
          </w:p>
        </w:tc>
        <w:tc>
          <w:tcPr>
            <w:tcW w:w="1134" w:type="dxa"/>
            <w:tcBorders>
              <w:top w:val="single" w:sz="12" w:space="0" w:color="auto"/>
              <w:bottom w:val="single" w:sz="12" w:space="0" w:color="auto"/>
            </w:tcBorders>
          </w:tcPr>
          <w:p w14:paraId="691F1B04" w14:textId="77777777" w:rsidR="00EB7F19" w:rsidRPr="00E41E3A" w:rsidRDefault="00EB7F19" w:rsidP="00EB7F19">
            <w:pPr>
              <w:rPr>
                <w:sz w:val="18"/>
                <w:szCs w:val="18"/>
              </w:rPr>
            </w:pPr>
          </w:p>
        </w:tc>
        <w:tc>
          <w:tcPr>
            <w:tcW w:w="1134" w:type="dxa"/>
            <w:tcBorders>
              <w:top w:val="single" w:sz="12" w:space="0" w:color="auto"/>
              <w:bottom w:val="single" w:sz="12" w:space="0" w:color="auto"/>
            </w:tcBorders>
          </w:tcPr>
          <w:p w14:paraId="695C59AA" w14:textId="77777777" w:rsidR="00EB7F19" w:rsidRPr="00E41E3A" w:rsidRDefault="00EB7F19" w:rsidP="00EB7F19">
            <w:pPr>
              <w:rPr>
                <w:sz w:val="18"/>
                <w:szCs w:val="18"/>
              </w:rPr>
            </w:pPr>
          </w:p>
        </w:tc>
        <w:tc>
          <w:tcPr>
            <w:tcW w:w="1417" w:type="dxa"/>
            <w:tcBorders>
              <w:top w:val="single" w:sz="12" w:space="0" w:color="auto"/>
              <w:bottom w:val="single" w:sz="4" w:space="0" w:color="auto"/>
            </w:tcBorders>
          </w:tcPr>
          <w:p w14:paraId="16E8B291" w14:textId="77777777" w:rsidR="00EB7F19" w:rsidRPr="00E41E3A" w:rsidRDefault="00EB7F19" w:rsidP="00EB7F19">
            <w:pPr>
              <w:rPr>
                <w:sz w:val="18"/>
                <w:szCs w:val="18"/>
              </w:rPr>
            </w:pPr>
          </w:p>
        </w:tc>
      </w:tr>
      <w:tr w:rsidR="00EB7F19" w:rsidRPr="00E41E3A" w14:paraId="6D654422" w14:textId="77777777" w:rsidTr="004E4DAB">
        <w:tc>
          <w:tcPr>
            <w:tcW w:w="5637" w:type="dxa"/>
            <w:gridSpan w:val="5"/>
            <w:tcBorders>
              <w:left w:val="nil"/>
              <w:bottom w:val="nil"/>
              <w:right w:val="single" w:sz="12" w:space="0" w:color="auto"/>
            </w:tcBorders>
          </w:tcPr>
          <w:p w14:paraId="28B5E576" w14:textId="6E8EEC7B" w:rsidR="00EB7F19" w:rsidRPr="00E41E3A" w:rsidRDefault="00164723" w:rsidP="00164723">
            <w:pPr>
              <w:jc w:val="right"/>
            </w:pPr>
            <w:r w:rsidRPr="00E41E3A">
              <w:rPr>
                <w:b/>
              </w:rPr>
              <w:t>TOTAL</w:t>
            </w:r>
            <w:r w:rsidRPr="00E41E3A">
              <w:rPr>
                <w:b/>
              </w:rPr>
              <w:br/>
            </w:r>
            <w:r w:rsidR="00CD382B" w:rsidRPr="00E41E3A">
              <w:rPr>
                <w:b/>
              </w:rPr>
              <w:t xml:space="preserve">Les colonnes 6 et 7 doivent également </w:t>
            </w:r>
            <w:r w:rsidRPr="00E41E3A">
              <w:rPr>
                <w:b/>
              </w:rPr>
              <w:t xml:space="preserve">être reportées </w:t>
            </w:r>
            <w:r w:rsidR="00CD382B" w:rsidRPr="00E41E3A">
              <w:rPr>
                <w:b/>
              </w:rPr>
              <w:t xml:space="preserve">dans le Bordereau No. </w:t>
            </w:r>
            <w:r w:rsidR="006577B5">
              <w:rPr>
                <w:b/>
              </w:rPr>
              <w:t>1-4</w:t>
            </w:r>
            <w:r w:rsidR="00E50C49" w:rsidRPr="00E41E3A">
              <w:rPr>
                <w:b/>
              </w:rPr>
              <w:t> </w:t>
            </w:r>
            <w:r w:rsidR="00CD382B" w:rsidRPr="00E41E3A">
              <w:rPr>
                <w:b/>
              </w:rPr>
              <w:t xml:space="preserve">: </w:t>
            </w:r>
            <w:r w:rsidR="006577B5" w:rsidRPr="006577B5">
              <w:rPr>
                <w:b/>
              </w:rPr>
              <w:t>Ré</w:t>
            </w:r>
            <w:r w:rsidR="00AD2A58">
              <w:rPr>
                <w:b/>
              </w:rPr>
              <w:t>capitulatif</w:t>
            </w:r>
            <w:r w:rsidR="006577B5" w:rsidRPr="006577B5">
              <w:rPr>
                <w:b/>
              </w:rPr>
              <w:t xml:space="preserve"> pour la Conception-Réalisation</w:t>
            </w:r>
            <w:r w:rsidR="004B1A34">
              <w:rPr>
                <w:b/>
              </w:rPr>
              <w:t xml:space="preserve"> </w:t>
            </w:r>
          </w:p>
        </w:tc>
        <w:tc>
          <w:tcPr>
            <w:tcW w:w="1134" w:type="dxa"/>
            <w:tcBorders>
              <w:top w:val="single" w:sz="12" w:space="0" w:color="auto"/>
              <w:left w:val="single" w:sz="12" w:space="0" w:color="auto"/>
              <w:bottom w:val="single" w:sz="12" w:space="0" w:color="auto"/>
              <w:right w:val="single" w:sz="12" w:space="0" w:color="auto"/>
            </w:tcBorders>
          </w:tcPr>
          <w:p w14:paraId="6530B9B4" w14:textId="77777777" w:rsidR="00EB7F19" w:rsidRPr="00E41E3A" w:rsidRDefault="00EB7F19" w:rsidP="00EB7F19">
            <w:pPr>
              <w:rPr>
                <w:sz w:val="18"/>
                <w:szCs w:val="18"/>
              </w:rPr>
            </w:pPr>
          </w:p>
        </w:tc>
        <w:tc>
          <w:tcPr>
            <w:tcW w:w="1134" w:type="dxa"/>
            <w:tcBorders>
              <w:top w:val="single" w:sz="12" w:space="0" w:color="auto"/>
              <w:left w:val="single" w:sz="12" w:space="0" w:color="auto"/>
              <w:bottom w:val="single" w:sz="12" w:space="0" w:color="auto"/>
              <w:right w:val="single" w:sz="12" w:space="0" w:color="auto"/>
            </w:tcBorders>
          </w:tcPr>
          <w:p w14:paraId="1951266E" w14:textId="77777777" w:rsidR="00EB7F19" w:rsidRPr="00E41E3A" w:rsidRDefault="00EB7F19" w:rsidP="00EB7F19">
            <w:pPr>
              <w:rPr>
                <w:sz w:val="18"/>
                <w:szCs w:val="18"/>
              </w:rPr>
            </w:pPr>
          </w:p>
        </w:tc>
        <w:tc>
          <w:tcPr>
            <w:tcW w:w="1417" w:type="dxa"/>
            <w:tcBorders>
              <w:left w:val="single" w:sz="12" w:space="0" w:color="auto"/>
              <w:bottom w:val="nil"/>
              <w:right w:val="nil"/>
            </w:tcBorders>
          </w:tcPr>
          <w:p w14:paraId="593BFCFC" w14:textId="77777777" w:rsidR="00EB7F19" w:rsidRPr="00E41E3A" w:rsidRDefault="00EB7F19" w:rsidP="00EB7F19">
            <w:pPr>
              <w:rPr>
                <w:sz w:val="18"/>
                <w:szCs w:val="18"/>
              </w:rPr>
            </w:pPr>
          </w:p>
        </w:tc>
      </w:tr>
    </w:tbl>
    <w:p w14:paraId="60F3BE77" w14:textId="77777777" w:rsidR="00EB7F19" w:rsidRPr="00E41E3A" w:rsidRDefault="00EB7F19" w:rsidP="00EB7F19"/>
    <w:p w14:paraId="01DECDA6" w14:textId="77777777" w:rsidR="00EB7F19" w:rsidRPr="00E41E3A" w:rsidRDefault="00EB7F19" w:rsidP="00EB7F19"/>
    <w:p w14:paraId="5B841ACA" w14:textId="7EF14352" w:rsidR="00EB7F19" w:rsidRPr="00E41E3A" w:rsidRDefault="00CD382B" w:rsidP="00EB7F19">
      <w:pPr>
        <w:tabs>
          <w:tab w:val="right" w:leader="underscore" w:pos="5670"/>
        </w:tabs>
        <w:jc w:val="right"/>
      </w:pPr>
      <w:r w:rsidRPr="00E41E3A">
        <w:t>Nom du Soumissionnaire </w:t>
      </w:r>
      <w:r w:rsidR="00EB7F19" w:rsidRPr="00E41E3A">
        <w:t>:</w:t>
      </w:r>
      <w:r w:rsidR="00EB7F19" w:rsidRPr="00E41E3A">
        <w:tab/>
      </w:r>
    </w:p>
    <w:p w14:paraId="7604AE25" w14:textId="77777777" w:rsidR="00EB7F19" w:rsidRPr="00E41E3A" w:rsidRDefault="00EB7F19" w:rsidP="00EB7F19">
      <w:pPr>
        <w:tabs>
          <w:tab w:val="right" w:leader="underscore" w:pos="5670"/>
        </w:tabs>
        <w:jc w:val="right"/>
      </w:pPr>
    </w:p>
    <w:p w14:paraId="2C99AE77" w14:textId="78159114" w:rsidR="00EB7F19" w:rsidRPr="00E41E3A" w:rsidRDefault="00CD382B" w:rsidP="00EB7F19">
      <w:pPr>
        <w:tabs>
          <w:tab w:val="right" w:leader="underscore" w:pos="5670"/>
        </w:tabs>
        <w:jc w:val="right"/>
      </w:pPr>
      <w:r w:rsidRPr="00E41E3A">
        <w:t>Signature du Soumissionnaire </w:t>
      </w:r>
      <w:r w:rsidR="00EB7F19" w:rsidRPr="00E41E3A">
        <w:t>:</w:t>
      </w:r>
      <w:r w:rsidR="00EB7F19" w:rsidRPr="00E41E3A">
        <w:tab/>
      </w:r>
    </w:p>
    <w:p w14:paraId="1EC6C9CC" w14:textId="77777777" w:rsidR="00EB7F19" w:rsidRPr="00E41E3A" w:rsidRDefault="00EB7F19" w:rsidP="00EB7F19"/>
    <w:p w14:paraId="4B386449" w14:textId="77777777" w:rsidR="00EB7F19" w:rsidRPr="00E41E3A" w:rsidRDefault="00EB7F19" w:rsidP="00EB7F19">
      <w:pPr>
        <w:sectPr w:rsidR="00EB7F19" w:rsidRPr="00E41E3A" w:rsidSect="00DF62BF">
          <w:footnotePr>
            <w:numRestart w:val="eachSect"/>
          </w:footnotePr>
          <w:pgSz w:w="11906" w:h="16838"/>
          <w:pgMar w:top="1418" w:right="1418" w:bottom="1418" w:left="1418" w:header="709" w:footer="709" w:gutter="0"/>
          <w:cols w:space="708"/>
          <w:docGrid w:linePitch="360"/>
        </w:sectPr>
      </w:pPr>
    </w:p>
    <w:p w14:paraId="4D6C21CE" w14:textId="05C8BF25" w:rsidR="00053DFE" w:rsidRPr="00E41E3A" w:rsidRDefault="00E5147B" w:rsidP="00540E00">
      <w:pPr>
        <w:pStyle w:val="Formulaire2"/>
      </w:pPr>
      <w:bookmarkStart w:id="107" w:name="_Toc238224741"/>
      <w:r w:rsidRPr="00E41E3A">
        <w:t>Bordereau</w:t>
      </w:r>
      <w:r w:rsidR="00EB7F19" w:rsidRPr="00E41E3A">
        <w:t xml:space="preserve"> No. 2</w:t>
      </w:r>
      <w:r w:rsidR="008D32E2" w:rsidRPr="00E41E3A">
        <w:t> </w:t>
      </w:r>
      <w:r w:rsidR="00053DFE" w:rsidRPr="00E41E3A">
        <w:t xml:space="preserve">: </w:t>
      </w:r>
      <w:r w:rsidR="00911A7A" w:rsidRPr="00911A7A">
        <w:t xml:space="preserve"> </w:t>
      </w:r>
      <w:r w:rsidR="00911A7A">
        <w:t>Equipements</w:t>
      </w:r>
      <w:r w:rsidRPr="00E41E3A">
        <w:t>, Matériaux</w:t>
      </w:r>
      <w:r w:rsidR="00911A7A">
        <w:t xml:space="preserve">, </w:t>
      </w:r>
      <w:r w:rsidRPr="00E41E3A">
        <w:t>et Pièce de rechange</w:t>
      </w:r>
      <w:r w:rsidR="00EB7F19" w:rsidRPr="00E41E3A">
        <w:br/>
      </w:r>
      <w:r w:rsidRPr="00E41E3A">
        <w:t>en provenance de l'étranger</w:t>
      </w:r>
      <w:bookmarkEnd w:id="107"/>
    </w:p>
    <w:p w14:paraId="4859BB25" w14:textId="2BAD5E65" w:rsidR="00053DFE" w:rsidRPr="006A7178" w:rsidRDefault="00EE4B90" w:rsidP="00053DFE">
      <w:pPr>
        <w:rPr>
          <w:i/>
        </w:rPr>
      </w:pPr>
      <w:r w:rsidRPr="006A7178">
        <w:rPr>
          <w:i/>
          <w:highlight w:val="yellow"/>
        </w:rPr>
        <w:t>[Si le Maître d’Ouvrage prévoit de payer les Matériaux et Équipements avant leur in</w:t>
      </w:r>
      <w:r>
        <w:rPr>
          <w:i/>
          <w:highlight w:val="yellow"/>
        </w:rPr>
        <w:t>tégration</w:t>
      </w:r>
      <w:r w:rsidRPr="006A7178">
        <w:rPr>
          <w:i/>
          <w:highlight w:val="yellow"/>
        </w:rPr>
        <w:t xml:space="preserve"> dans les Ouvrages Permanents conformément à la Clause 14.6 des Conditions du Marché, un Bordereau spécifique devra être inséré, listant les Matériaux et Équipements concernés.]</w:t>
      </w:r>
    </w:p>
    <w:tbl>
      <w:tblPr>
        <w:tblStyle w:val="Grilledutableau"/>
        <w:tblW w:w="0" w:type="auto"/>
        <w:tblLook w:val="04A0" w:firstRow="1" w:lastRow="0" w:firstColumn="1" w:lastColumn="0" w:noHBand="0" w:noVBand="1"/>
      </w:tblPr>
      <w:tblGrid>
        <w:gridCol w:w="678"/>
        <w:gridCol w:w="1288"/>
        <w:gridCol w:w="999"/>
        <w:gridCol w:w="975"/>
        <w:gridCol w:w="1122"/>
        <w:gridCol w:w="989"/>
        <w:gridCol w:w="1076"/>
        <w:gridCol w:w="1056"/>
        <w:gridCol w:w="857"/>
      </w:tblGrid>
      <w:tr w:rsidR="00EE4B90" w:rsidRPr="00E41E3A" w14:paraId="1CA8EF82" w14:textId="2BCA1283" w:rsidTr="006A7178">
        <w:tc>
          <w:tcPr>
            <w:tcW w:w="678" w:type="dxa"/>
            <w:vMerge w:val="restart"/>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center"/>
          </w:tcPr>
          <w:p w14:paraId="356D5614" w14:textId="570C0E7D" w:rsidR="00EE4B90" w:rsidRPr="00E41E3A" w:rsidRDefault="00EE4B90" w:rsidP="00E5147B">
            <w:pPr>
              <w:jc w:val="center"/>
              <w:rPr>
                <w:b/>
                <w:sz w:val="18"/>
                <w:szCs w:val="18"/>
              </w:rPr>
            </w:pPr>
            <w:r w:rsidRPr="00E41E3A">
              <w:rPr>
                <w:b/>
                <w:sz w:val="18"/>
                <w:szCs w:val="18"/>
              </w:rPr>
              <w:t>Objet</w:t>
            </w:r>
          </w:p>
        </w:tc>
        <w:tc>
          <w:tcPr>
            <w:tcW w:w="1292" w:type="dxa"/>
            <w:vMerge w:val="restart"/>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3E8C1CBA" w14:textId="4B9E8C5E" w:rsidR="00EE4B90" w:rsidRPr="00E41E3A" w:rsidRDefault="00EE4B90" w:rsidP="00053DFE">
            <w:pPr>
              <w:jc w:val="center"/>
              <w:rPr>
                <w:b/>
                <w:sz w:val="18"/>
                <w:szCs w:val="18"/>
              </w:rPr>
            </w:pPr>
            <w:r w:rsidRPr="00E41E3A">
              <w:rPr>
                <w:b/>
                <w:sz w:val="18"/>
                <w:szCs w:val="18"/>
              </w:rPr>
              <w:t>Description</w:t>
            </w:r>
            <w:r>
              <w:rPr>
                <w:rStyle w:val="Appelnotedebasdep"/>
                <w:b/>
                <w:sz w:val="18"/>
                <w:szCs w:val="18"/>
              </w:rPr>
              <w:footnoteReference w:id="23"/>
            </w:r>
          </w:p>
        </w:tc>
        <w:tc>
          <w:tcPr>
            <w:tcW w:w="999" w:type="dxa"/>
            <w:vMerge w:val="restart"/>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2036CEC9" w14:textId="0705D111" w:rsidR="00EE4B90" w:rsidRPr="00E41E3A" w:rsidRDefault="00EE4B90" w:rsidP="00053DFE">
            <w:pPr>
              <w:jc w:val="center"/>
              <w:rPr>
                <w:b/>
                <w:sz w:val="18"/>
                <w:szCs w:val="18"/>
              </w:rPr>
            </w:pPr>
            <w:r w:rsidRPr="00E41E3A">
              <w:rPr>
                <w:b/>
                <w:sz w:val="18"/>
                <w:szCs w:val="18"/>
              </w:rPr>
              <w:t>Pays d'Origine</w:t>
            </w:r>
          </w:p>
        </w:tc>
        <w:tc>
          <w:tcPr>
            <w:tcW w:w="983" w:type="dxa"/>
            <w:vMerge w:val="restart"/>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71A7A5DF" w14:textId="34CACC33" w:rsidR="00EE4B90" w:rsidRPr="00E41E3A" w:rsidRDefault="00EE4B90" w:rsidP="00E5147B">
            <w:pPr>
              <w:jc w:val="center"/>
              <w:rPr>
                <w:b/>
                <w:sz w:val="18"/>
                <w:szCs w:val="18"/>
              </w:rPr>
            </w:pPr>
            <w:r w:rsidRPr="00E41E3A">
              <w:rPr>
                <w:b/>
                <w:sz w:val="18"/>
                <w:szCs w:val="18"/>
              </w:rPr>
              <w:t>Quantité</w:t>
            </w:r>
          </w:p>
        </w:tc>
        <w:tc>
          <w:tcPr>
            <w:tcW w:w="1172" w:type="dxa"/>
            <w:vMerge w:val="restart"/>
            <w:tcBorders>
              <w:top w:val="single" w:sz="12" w:space="0" w:color="auto"/>
              <w:left w:val="single" w:sz="2" w:space="0" w:color="auto"/>
              <w:right w:val="single" w:sz="2" w:space="0" w:color="auto"/>
            </w:tcBorders>
            <w:shd w:val="clear" w:color="auto" w:fill="D9D9D9" w:themeFill="background1" w:themeFillShade="D9"/>
            <w:vAlign w:val="center"/>
          </w:tcPr>
          <w:p w14:paraId="47934656" w14:textId="5C7F479A" w:rsidR="00EE4B90" w:rsidRPr="00E41E3A" w:rsidRDefault="00EE4B90" w:rsidP="00EE4B90">
            <w:pPr>
              <w:jc w:val="center"/>
              <w:rPr>
                <w:b/>
                <w:sz w:val="18"/>
                <w:szCs w:val="18"/>
              </w:rPr>
            </w:pPr>
            <w:r w:rsidRPr="00E41E3A">
              <w:rPr>
                <w:b/>
                <w:sz w:val="18"/>
                <w:szCs w:val="18"/>
              </w:rPr>
              <w:t>Prix Unitaire</w:t>
            </w:r>
            <w:r w:rsidRPr="00E41E3A">
              <w:rPr>
                <w:rStyle w:val="Appelnotedebasdep"/>
                <w:b/>
                <w:sz w:val="18"/>
                <w:szCs w:val="18"/>
              </w:rPr>
              <w:footnoteReference w:id="24"/>
            </w:r>
            <w:r>
              <w:rPr>
                <w:b/>
                <w:sz w:val="18"/>
                <w:szCs w:val="18"/>
              </w:rPr>
              <w:t xml:space="preserve"> (hors TVA)</w:t>
            </w:r>
          </w:p>
        </w:tc>
        <w:tc>
          <w:tcPr>
            <w:tcW w:w="1085" w:type="dxa"/>
            <w:vMerge w:val="restart"/>
            <w:tcBorders>
              <w:top w:val="single" w:sz="12" w:space="0" w:color="auto"/>
              <w:left w:val="single" w:sz="2" w:space="0" w:color="auto"/>
              <w:right w:val="single" w:sz="2" w:space="0" w:color="auto"/>
            </w:tcBorders>
            <w:shd w:val="clear" w:color="auto" w:fill="D9D9D9" w:themeFill="background1" w:themeFillShade="D9"/>
            <w:vAlign w:val="center"/>
          </w:tcPr>
          <w:p w14:paraId="77FE217D" w14:textId="64B85383" w:rsidR="00EE4B90" w:rsidRPr="00E41E3A" w:rsidRDefault="00EE4B90" w:rsidP="005F7121">
            <w:pPr>
              <w:jc w:val="center"/>
              <w:rPr>
                <w:b/>
                <w:sz w:val="18"/>
                <w:szCs w:val="18"/>
              </w:rPr>
            </w:pPr>
            <w:r w:rsidRPr="00E41E3A">
              <w:rPr>
                <w:b/>
                <w:sz w:val="18"/>
                <w:szCs w:val="18"/>
              </w:rPr>
              <w:t xml:space="preserve">Prix Total </w:t>
            </w:r>
            <w:r>
              <w:rPr>
                <w:b/>
                <w:sz w:val="18"/>
                <w:szCs w:val="18"/>
              </w:rPr>
              <w:t>(hors TVA)</w:t>
            </w:r>
          </w:p>
        </w:tc>
        <w:tc>
          <w:tcPr>
            <w:tcW w:w="2147" w:type="dxa"/>
            <w:gridSpan w:val="2"/>
            <w:tcBorders>
              <w:top w:val="single" w:sz="12" w:space="0" w:color="auto"/>
              <w:left w:val="single" w:sz="2" w:space="0" w:color="auto"/>
              <w:bottom w:val="single" w:sz="2" w:space="0" w:color="auto"/>
              <w:right w:val="single" w:sz="12" w:space="0" w:color="auto"/>
            </w:tcBorders>
            <w:shd w:val="clear" w:color="auto" w:fill="D9D9D9" w:themeFill="background1" w:themeFillShade="D9"/>
            <w:vAlign w:val="center"/>
          </w:tcPr>
          <w:p w14:paraId="6B57A6DA" w14:textId="2C79E454" w:rsidR="00EE4B90" w:rsidRPr="00E41E3A" w:rsidRDefault="00EE4B90">
            <w:pPr>
              <w:jc w:val="center"/>
              <w:rPr>
                <w:b/>
                <w:sz w:val="18"/>
                <w:szCs w:val="18"/>
              </w:rPr>
            </w:pPr>
            <w:r w:rsidRPr="00E41E3A">
              <w:rPr>
                <w:b/>
                <w:sz w:val="18"/>
                <w:szCs w:val="18"/>
              </w:rPr>
              <w:t>TVA</w:t>
            </w:r>
          </w:p>
        </w:tc>
        <w:tc>
          <w:tcPr>
            <w:tcW w:w="684" w:type="dxa"/>
            <w:tcBorders>
              <w:top w:val="single" w:sz="12" w:space="0" w:color="auto"/>
              <w:left w:val="single" w:sz="2" w:space="0" w:color="auto"/>
              <w:bottom w:val="single" w:sz="2" w:space="0" w:color="auto"/>
              <w:right w:val="single" w:sz="12" w:space="0" w:color="auto"/>
            </w:tcBorders>
            <w:shd w:val="clear" w:color="auto" w:fill="D9D9D9" w:themeFill="background1" w:themeFillShade="D9"/>
          </w:tcPr>
          <w:p w14:paraId="0235006A" w14:textId="4B031CFF" w:rsidR="00EE4B90" w:rsidRPr="00E41E3A" w:rsidRDefault="00EE4B90">
            <w:pPr>
              <w:jc w:val="center"/>
              <w:rPr>
                <w:b/>
                <w:sz w:val="18"/>
                <w:szCs w:val="18"/>
              </w:rPr>
            </w:pPr>
            <w:r w:rsidRPr="006A7178">
              <w:rPr>
                <w:b/>
                <w:sz w:val="18"/>
                <w:szCs w:val="18"/>
              </w:rPr>
              <w:t>Droits de douane</w:t>
            </w:r>
          </w:p>
        </w:tc>
      </w:tr>
      <w:tr w:rsidR="006A7178" w:rsidRPr="00E41E3A" w14:paraId="5CE5B93A" w14:textId="465D874C" w:rsidTr="006A7178">
        <w:tc>
          <w:tcPr>
            <w:tcW w:w="678" w:type="dxa"/>
            <w:vMerge/>
            <w:tcBorders>
              <w:top w:val="single" w:sz="2" w:space="0" w:color="auto"/>
              <w:left w:val="single" w:sz="12" w:space="0" w:color="auto"/>
              <w:bottom w:val="single" w:sz="2" w:space="0" w:color="auto"/>
              <w:right w:val="single" w:sz="2" w:space="0" w:color="auto"/>
            </w:tcBorders>
            <w:shd w:val="clear" w:color="auto" w:fill="D9D9D9" w:themeFill="background1" w:themeFillShade="D9"/>
          </w:tcPr>
          <w:p w14:paraId="17F920E0" w14:textId="77777777" w:rsidR="00EE4B90" w:rsidRPr="00E41E3A" w:rsidRDefault="00EE4B90" w:rsidP="00053DFE">
            <w:pPr>
              <w:rPr>
                <w:sz w:val="18"/>
                <w:szCs w:val="18"/>
              </w:rPr>
            </w:pPr>
          </w:p>
        </w:tc>
        <w:tc>
          <w:tcPr>
            <w:tcW w:w="1292"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B6EF243" w14:textId="77777777" w:rsidR="00EE4B90" w:rsidRPr="00E41E3A" w:rsidRDefault="00EE4B90" w:rsidP="00053DFE">
            <w:pPr>
              <w:rPr>
                <w:sz w:val="18"/>
                <w:szCs w:val="18"/>
              </w:rPr>
            </w:pPr>
          </w:p>
        </w:tc>
        <w:tc>
          <w:tcPr>
            <w:tcW w:w="999"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A50D9B7" w14:textId="77777777" w:rsidR="00EE4B90" w:rsidRPr="00E41E3A" w:rsidRDefault="00EE4B90" w:rsidP="00053DFE">
            <w:pPr>
              <w:rPr>
                <w:sz w:val="18"/>
                <w:szCs w:val="18"/>
              </w:rPr>
            </w:pPr>
          </w:p>
        </w:tc>
        <w:tc>
          <w:tcPr>
            <w:tcW w:w="983"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ABD3878" w14:textId="77777777" w:rsidR="00EE4B90" w:rsidRPr="00E41E3A" w:rsidRDefault="00EE4B90" w:rsidP="00053DFE">
            <w:pPr>
              <w:rPr>
                <w:sz w:val="18"/>
                <w:szCs w:val="18"/>
              </w:rPr>
            </w:pPr>
          </w:p>
        </w:tc>
        <w:tc>
          <w:tcPr>
            <w:tcW w:w="1172" w:type="dxa"/>
            <w:vMerge/>
            <w:tcBorders>
              <w:left w:val="single" w:sz="2" w:space="0" w:color="auto"/>
              <w:bottom w:val="single" w:sz="2" w:space="0" w:color="auto"/>
              <w:right w:val="single" w:sz="2" w:space="0" w:color="auto"/>
            </w:tcBorders>
            <w:shd w:val="clear" w:color="auto" w:fill="D9D9D9" w:themeFill="background1" w:themeFillShade="D9"/>
            <w:vAlign w:val="center"/>
          </w:tcPr>
          <w:p w14:paraId="6EA771B9" w14:textId="6AE9826A" w:rsidR="00EE4B90" w:rsidRPr="00E41E3A" w:rsidRDefault="00EE4B90" w:rsidP="00053DFE">
            <w:pPr>
              <w:jc w:val="center"/>
              <w:rPr>
                <w:b/>
                <w:sz w:val="18"/>
                <w:szCs w:val="18"/>
              </w:rPr>
            </w:pPr>
          </w:p>
        </w:tc>
        <w:tc>
          <w:tcPr>
            <w:tcW w:w="1085" w:type="dxa"/>
            <w:vMerge/>
            <w:tcBorders>
              <w:left w:val="single" w:sz="2" w:space="0" w:color="auto"/>
              <w:bottom w:val="single" w:sz="2" w:space="0" w:color="auto"/>
              <w:right w:val="single" w:sz="2" w:space="0" w:color="auto"/>
            </w:tcBorders>
            <w:shd w:val="clear" w:color="auto" w:fill="D9D9D9" w:themeFill="background1" w:themeFillShade="D9"/>
          </w:tcPr>
          <w:p w14:paraId="28C2B314" w14:textId="77777777" w:rsidR="00EE4B90" w:rsidRPr="00E41E3A" w:rsidRDefault="00EE4B90" w:rsidP="00053DFE">
            <w:pPr>
              <w:jc w:val="center"/>
              <w:rPr>
                <w:b/>
                <w:sz w:val="18"/>
                <w:szCs w:val="18"/>
              </w:rPr>
            </w:pPr>
          </w:p>
        </w:tc>
        <w:tc>
          <w:tcPr>
            <w:tcW w:w="1082"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05CDD42" w14:textId="1C8BE3F4" w:rsidR="00EE4B90" w:rsidRPr="00E41E3A" w:rsidRDefault="00EE4B90" w:rsidP="00053DFE">
            <w:pPr>
              <w:jc w:val="center"/>
              <w:rPr>
                <w:b/>
                <w:sz w:val="18"/>
                <w:szCs w:val="18"/>
              </w:rPr>
            </w:pPr>
            <w:r w:rsidRPr="00E41E3A">
              <w:rPr>
                <w:b/>
                <w:sz w:val="18"/>
                <w:szCs w:val="18"/>
              </w:rPr>
              <w:t>Monnaie Etrangère</w:t>
            </w:r>
          </w:p>
        </w:tc>
        <w:tc>
          <w:tcPr>
            <w:tcW w:w="1065" w:type="dxa"/>
            <w:tcBorders>
              <w:top w:val="single" w:sz="2" w:space="0" w:color="auto"/>
              <w:left w:val="single" w:sz="2" w:space="0" w:color="auto"/>
              <w:bottom w:val="single" w:sz="2" w:space="0" w:color="auto"/>
              <w:right w:val="single" w:sz="12" w:space="0" w:color="auto"/>
            </w:tcBorders>
            <w:shd w:val="clear" w:color="auto" w:fill="D9D9D9" w:themeFill="background1" w:themeFillShade="D9"/>
            <w:vAlign w:val="center"/>
          </w:tcPr>
          <w:p w14:paraId="15A10266" w14:textId="1A9925E0" w:rsidR="00EE4B90" w:rsidRPr="00E41E3A" w:rsidRDefault="00EE4B90" w:rsidP="00053DFE">
            <w:pPr>
              <w:jc w:val="center"/>
              <w:rPr>
                <w:b/>
                <w:sz w:val="18"/>
                <w:szCs w:val="18"/>
              </w:rPr>
            </w:pPr>
            <w:r w:rsidRPr="00E41E3A">
              <w:rPr>
                <w:b/>
                <w:sz w:val="18"/>
                <w:szCs w:val="18"/>
              </w:rPr>
              <w:t>Monnaie Nationale</w:t>
            </w:r>
          </w:p>
        </w:tc>
        <w:tc>
          <w:tcPr>
            <w:tcW w:w="684" w:type="dxa"/>
            <w:tcBorders>
              <w:top w:val="single" w:sz="2" w:space="0" w:color="auto"/>
              <w:left w:val="single" w:sz="2" w:space="0" w:color="auto"/>
              <w:bottom w:val="single" w:sz="2" w:space="0" w:color="auto"/>
              <w:right w:val="single" w:sz="12" w:space="0" w:color="auto"/>
            </w:tcBorders>
            <w:shd w:val="clear" w:color="auto" w:fill="D9D9D9" w:themeFill="background1" w:themeFillShade="D9"/>
          </w:tcPr>
          <w:p w14:paraId="0D1C4F93" w14:textId="47F35282" w:rsidR="00EE4B90" w:rsidRPr="00E41E3A" w:rsidRDefault="00EE4B90" w:rsidP="00053DFE">
            <w:pPr>
              <w:jc w:val="center"/>
              <w:rPr>
                <w:b/>
                <w:sz w:val="18"/>
                <w:szCs w:val="18"/>
              </w:rPr>
            </w:pPr>
            <w:r w:rsidRPr="006A7178">
              <w:rPr>
                <w:b/>
                <w:sz w:val="18"/>
                <w:szCs w:val="18"/>
              </w:rPr>
              <w:t>Devise locale</w:t>
            </w:r>
          </w:p>
        </w:tc>
      </w:tr>
      <w:tr w:rsidR="00EE4B90" w:rsidRPr="00E41E3A" w14:paraId="6A2671C2" w14:textId="1225602B" w:rsidTr="006A7178">
        <w:tc>
          <w:tcPr>
            <w:tcW w:w="678" w:type="dxa"/>
            <w:tcBorders>
              <w:top w:val="single" w:sz="2" w:space="0" w:color="auto"/>
              <w:left w:val="single" w:sz="12" w:space="0" w:color="auto"/>
              <w:bottom w:val="single" w:sz="12" w:space="0" w:color="auto"/>
              <w:right w:val="single" w:sz="2" w:space="0" w:color="auto"/>
            </w:tcBorders>
            <w:shd w:val="clear" w:color="auto" w:fill="D9D9D9" w:themeFill="background1" w:themeFillShade="D9"/>
          </w:tcPr>
          <w:p w14:paraId="73FFCC6B" w14:textId="77777777" w:rsidR="00EE4B90" w:rsidRPr="00E41E3A" w:rsidRDefault="00EE4B90" w:rsidP="00053DFE">
            <w:pPr>
              <w:jc w:val="center"/>
              <w:rPr>
                <w:b/>
                <w:sz w:val="18"/>
                <w:szCs w:val="18"/>
              </w:rPr>
            </w:pPr>
            <w:r w:rsidRPr="00E41E3A">
              <w:rPr>
                <w:b/>
                <w:sz w:val="18"/>
                <w:szCs w:val="18"/>
              </w:rPr>
              <w:t>1</w:t>
            </w:r>
          </w:p>
        </w:tc>
        <w:tc>
          <w:tcPr>
            <w:tcW w:w="1292"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375229B8" w14:textId="77777777" w:rsidR="00EE4B90" w:rsidRPr="00E41E3A" w:rsidRDefault="00EE4B90" w:rsidP="00053DFE">
            <w:pPr>
              <w:jc w:val="center"/>
              <w:rPr>
                <w:b/>
                <w:sz w:val="18"/>
                <w:szCs w:val="18"/>
              </w:rPr>
            </w:pPr>
            <w:r w:rsidRPr="00E41E3A">
              <w:rPr>
                <w:b/>
                <w:sz w:val="18"/>
                <w:szCs w:val="18"/>
              </w:rPr>
              <w:t>2</w:t>
            </w:r>
          </w:p>
        </w:tc>
        <w:tc>
          <w:tcPr>
            <w:tcW w:w="999"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661753A1" w14:textId="77777777" w:rsidR="00EE4B90" w:rsidRPr="00E41E3A" w:rsidRDefault="00EE4B90" w:rsidP="00053DFE">
            <w:pPr>
              <w:jc w:val="center"/>
              <w:rPr>
                <w:b/>
                <w:sz w:val="18"/>
                <w:szCs w:val="18"/>
              </w:rPr>
            </w:pPr>
            <w:r w:rsidRPr="00E41E3A">
              <w:rPr>
                <w:b/>
                <w:sz w:val="18"/>
                <w:szCs w:val="18"/>
              </w:rPr>
              <w:t>3</w:t>
            </w:r>
          </w:p>
        </w:tc>
        <w:tc>
          <w:tcPr>
            <w:tcW w:w="983"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27F034E3" w14:textId="77777777" w:rsidR="00EE4B90" w:rsidRPr="00E41E3A" w:rsidRDefault="00EE4B90" w:rsidP="00053DFE">
            <w:pPr>
              <w:jc w:val="center"/>
              <w:rPr>
                <w:b/>
                <w:sz w:val="18"/>
                <w:szCs w:val="18"/>
              </w:rPr>
            </w:pPr>
            <w:r w:rsidRPr="00E41E3A">
              <w:rPr>
                <w:b/>
                <w:sz w:val="18"/>
                <w:szCs w:val="18"/>
              </w:rPr>
              <w:t>4</w:t>
            </w:r>
          </w:p>
        </w:tc>
        <w:tc>
          <w:tcPr>
            <w:tcW w:w="1172"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696FB14A" w14:textId="3A178F57" w:rsidR="00EE4B90" w:rsidRPr="00E41E3A" w:rsidRDefault="00EE4B90" w:rsidP="00053DFE">
            <w:pPr>
              <w:jc w:val="center"/>
              <w:rPr>
                <w:b/>
                <w:sz w:val="18"/>
                <w:szCs w:val="18"/>
              </w:rPr>
            </w:pPr>
            <w:r w:rsidRPr="00E41E3A">
              <w:rPr>
                <w:b/>
                <w:sz w:val="18"/>
                <w:szCs w:val="18"/>
              </w:rPr>
              <w:t>5</w:t>
            </w:r>
          </w:p>
        </w:tc>
        <w:tc>
          <w:tcPr>
            <w:tcW w:w="1085"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7CF14729" w14:textId="7E5A013F" w:rsidR="00EE4B90" w:rsidRPr="00E41E3A" w:rsidRDefault="00EE4B90" w:rsidP="005F7121">
            <w:pPr>
              <w:jc w:val="center"/>
              <w:rPr>
                <w:b/>
                <w:sz w:val="18"/>
                <w:szCs w:val="18"/>
              </w:rPr>
            </w:pPr>
            <w:r>
              <w:rPr>
                <w:b/>
                <w:sz w:val="18"/>
                <w:szCs w:val="18"/>
              </w:rPr>
              <w:t>6</w:t>
            </w:r>
            <w:r w:rsidRPr="00E41E3A">
              <w:rPr>
                <w:b/>
                <w:sz w:val="18"/>
                <w:szCs w:val="18"/>
              </w:rPr>
              <w:t xml:space="preserve"> = 4 x </w:t>
            </w:r>
            <w:r>
              <w:rPr>
                <w:b/>
                <w:sz w:val="18"/>
                <w:szCs w:val="18"/>
              </w:rPr>
              <w:t>5</w:t>
            </w:r>
          </w:p>
        </w:tc>
        <w:tc>
          <w:tcPr>
            <w:tcW w:w="1082"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4F43E395" w14:textId="5BC05DC9" w:rsidR="00EE4B90" w:rsidRPr="00E41E3A" w:rsidRDefault="00EE4B90" w:rsidP="00053DFE">
            <w:pPr>
              <w:jc w:val="center"/>
              <w:rPr>
                <w:b/>
                <w:sz w:val="18"/>
                <w:szCs w:val="18"/>
              </w:rPr>
            </w:pPr>
            <w:r>
              <w:rPr>
                <w:b/>
                <w:sz w:val="18"/>
                <w:szCs w:val="18"/>
              </w:rPr>
              <w:t>7</w:t>
            </w:r>
          </w:p>
        </w:tc>
        <w:tc>
          <w:tcPr>
            <w:tcW w:w="1065" w:type="dxa"/>
            <w:tcBorders>
              <w:top w:val="single" w:sz="2" w:space="0" w:color="auto"/>
              <w:left w:val="single" w:sz="2" w:space="0" w:color="auto"/>
              <w:bottom w:val="single" w:sz="12" w:space="0" w:color="auto"/>
              <w:right w:val="single" w:sz="12" w:space="0" w:color="auto"/>
            </w:tcBorders>
            <w:shd w:val="clear" w:color="auto" w:fill="D9D9D9" w:themeFill="background1" w:themeFillShade="D9"/>
          </w:tcPr>
          <w:p w14:paraId="7A7EB659" w14:textId="33C95662" w:rsidR="00EE4B90" w:rsidRPr="00E41E3A" w:rsidRDefault="00EE4B90" w:rsidP="00053DFE">
            <w:pPr>
              <w:jc w:val="center"/>
              <w:rPr>
                <w:b/>
                <w:sz w:val="18"/>
                <w:szCs w:val="18"/>
              </w:rPr>
            </w:pPr>
            <w:r>
              <w:rPr>
                <w:b/>
                <w:sz w:val="18"/>
                <w:szCs w:val="18"/>
              </w:rPr>
              <w:t>8</w:t>
            </w:r>
          </w:p>
        </w:tc>
        <w:tc>
          <w:tcPr>
            <w:tcW w:w="684" w:type="dxa"/>
            <w:tcBorders>
              <w:top w:val="single" w:sz="2" w:space="0" w:color="auto"/>
              <w:left w:val="single" w:sz="2" w:space="0" w:color="auto"/>
              <w:bottom w:val="single" w:sz="12" w:space="0" w:color="auto"/>
              <w:right w:val="single" w:sz="12" w:space="0" w:color="auto"/>
            </w:tcBorders>
            <w:shd w:val="clear" w:color="auto" w:fill="D9D9D9" w:themeFill="background1" w:themeFillShade="D9"/>
          </w:tcPr>
          <w:p w14:paraId="3EE71A14" w14:textId="39081D91" w:rsidR="00EE4B90" w:rsidRDefault="00EE4B90" w:rsidP="00053DFE">
            <w:pPr>
              <w:jc w:val="center"/>
              <w:rPr>
                <w:b/>
                <w:sz w:val="18"/>
                <w:szCs w:val="18"/>
              </w:rPr>
            </w:pPr>
            <w:r>
              <w:rPr>
                <w:b/>
                <w:sz w:val="18"/>
                <w:szCs w:val="18"/>
              </w:rPr>
              <w:t>9</w:t>
            </w:r>
          </w:p>
        </w:tc>
      </w:tr>
      <w:tr w:rsidR="00EE4B90" w:rsidRPr="00E41E3A" w14:paraId="20931CFB" w14:textId="42E03D8B" w:rsidTr="006A7178">
        <w:trPr>
          <w:trHeight w:val="3990"/>
        </w:trPr>
        <w:tc>
          <w:tcPr>
            <w:tcW w:w="678" w:type="dxa"/>
            <w:tcBorders>
              <w:top w:val="single" w:sz="12" w:space="0" w:color="auto"/>
              <w:bottom w:val="single" w:sz="4" w:space="0" w:color="auto"/>
            </w:tcBorders>
          </w:tcPr>
          <w:p w14:paraId="5FE72260" w14:textId="77777777" w:rsidR="00EE4B90" w:rsidRPr="00E41E3A" w:rsidRDefault="00EE4B90" w:rsidP="00053DFE">
            <w:pPr>
              <w:rPr>
                <w:sz w:val="18"/>
                <w:szCs w:val="18"/>
              </w:rPr>
            </w:pPr>
          </w:p>
        </w:tc>
        <w:tc>
          <w:tcPr>
            <w:tcW w:w="1292" w:type="dxa"/>
            <w:tcBorders>
              <w:top w:val="single" w:sz="12" w:space="0" w:color="auto"/>
              <w:bottom w:val="single" w:sz="4" w:space="0" w:color="auto"/>
            </w:tcBorders>
          </w:tcPr>
          <w:p w14:paraId="411EA33A" w14:textId="77777777" w:rsidR="00EE4B90" w:rsidRPr="00E41E3A" w:rsidRDefault="00EE4B90" w:rsidP="00053DFE">
            <w:pPr>
              <w:rPr>
                <w:sz w:val="18"/>
                <w:szCs w:val="18"/>
              </w:rPr>
            </w:pPr>
          </w:p>
        </w:tc>
        <w:tc>
          <w:tcPr>
            <w:tcW w:w="999" w:type="dxa"/>
            <w:tcBorders>
              <w:top w:val="single" w:sz="12" w:space="0" w:color="auto"/>
              <w:bottom w:val="single" w:sz="4" w:space="0" w:color="auto"/>
            </w:tcBorders>
          </w:tcPr>
          <w:p w14:paraId="4F68C68E" w14:textId="77777777" w:rsidR="00EE4B90" w:rsidRPr="00E41E3A" w:rsidRDefault="00EE4B90" w:rsidP="00053DFE">
            <w:pPr>
              <w:rPr>
                <w:sz w:val="18"/>
                <w:szCs w:val="18"/>
              </w:rPr>
            </w:pPr>
          </w:p>
        </w:tc>
        <w:tc>
          <w:tcPr>
            <w:tcW w:w="983" w:type="dxa"/>
            <w:tcBorders>
              <w:top w:val="single" w:sz="12" w:space="0" w:color="auto"/>
              <w:bottom w:val="single" w:sz="4" w:space="0" w:color="auto"/>
            </w:tcBorders>
          </w:tcPr>
          <w:p w14:paraId="0196114D" w14:textId="77777777" w:rsidR="00EE4B90" w:rsidRPr="00E41E3A" w:rsidRDefault="00EE4B90" w:rsidP="00053DFE">
            <w:pPr>
              <w:rPr>
                <w:sz w:val="18"/>
                <w:szCs w:val="18"/>
              </w:rPr>
            </w:pPr>
          </w:p>
        </w:tc>
        <w:tc>
          <w:tcPr>
            <w:tcW w:w="1172" w:type="dxa"/>
            <w:tcBorders>
              <w:top w:val="single" w:sz="12" w:space="0" w:color="auto"/>
              <w:bottom w:val="single" w:sz="4" w:space="0" w:color="auto"/>
            </w:tcBorders>
          </w:tcPr>
          <w:p w14:paraId="463D79B9" w14:textId="77777777" w:rsidR="00EE4B90" w:rsidRPr="00E41E3A" w:rsidRDefault="00EE4B90" w:rsidP="00053DFE">
            <w:pPr>
              <w:rPr>
                <w:sz w:val="18"/>
                <w:szCs w:val="18"/>
              </w:rPr>
            </w:pPr>
          </w:p>
        </w:tc>
        <w:tc>
          <w:tcPr>
            <w:tcW w:w="1085" w:type="dxa"/>
            <w:tcBorders>
              <w:top w:val="single" w:sz="12" w:space="0" w:color="auto"/>
              <w:bottom w:val="single" w:sz="18" w:space="0" w:color="auto"/>
            </w:tcBorders>
          </w:tcPr>
          <w:p w14:paraId="3F739156" w14:textId="77777777" w:rsidR="00EE4B90" w:rsidRPr="00E41E3A" w:rsidRDefault="00EE4B90" w:rsidP="00053DFE">
            <w:pPr>
              <w:rPr>
                <w:sz w:val="18"/>
                <w:szCs w:val="18"/>
              </w:rPr>
            </w:pPr>
          </w:p>
        </w:tc>
        <w:tc>
          <w:tcPr>
            <w:tcW w:w="1082" w:type="dxa"/>
            <w:tcBorders>
              <w:top w:val="single" w:sz="12" w:space="0" w:color="auto"/>
              <w:bottom w:val="single" w:sz="2" w:space="0" w:color="auto"/>
            </w:tcBorders>
          </w:tcPr>
          <w:p w14:paraId="4F9B75FF" w14:textId="77777777" w:rsidR="00EE4B90" w:rsidRPr="00E41E3A" w:rsidRDefault="00EE4B90" w:rsidP="00053DFE">
            <w:pPr>
              <w:rPr>
                <w:sz w:val="18"/>
                <w:szCs w:val="18"/>
              </w:rPr>
            </w:pPr>
          </w:p>
        </w:tc>
        <w:tc>
          <w:tcPr>
            <w:tcW w:w="1065" w:type="dxa"/>
            <w:tcBorders>
              <w:top w:val="single" w:sz="12" w:space="0" w:color="auto"/>
              <w:bottom w:val="single" w:sz="2" w:space="0" w:color="auto"/>
            </w:tcBorders>
          </w:tcPr>
          <w:p w14:paraId="1A0A84BE" w14:textId="77777777" w:rsidR="00EE4B90" w:rsidRPr="00E41E3A" w:rsidRDefault="00EE4B90" w:rsidP="00053DFE">
            <w:pPr>
              <w:rPr>
                <w:sz w:val="18"/>
                <w:szCs w:val="18"/>
              </w:rPr>
            </w:pPr>
          </w:p>
        </w:tc>
        <w:tc>
          <w:tcPr>
            <w:tcW w:w="684" w:type="dxa"/>
            <w:tcBorders>
              <w:top w:val="single" w:sz="12" w:space="0" w:color="auto"/>
              <w:bottom w:val="single" w:sz="2" w:space="0" w:color="auto"/>
            </w:tcBorders>
          </w:tcPr>
          <w:p w14:paraId="2FA5D3E4" w14:textId="77777777" w:rsidR="00EE4B90" w:rsidRPr="00E41E3A" w:rsidRDefault="00EE4B90" w:rsidP="00053DFE">
            <w:pPr>
              <w:rPr>
                <w:sz w:val="18"/>
                <w:szCs w:val="18"/>
              </w:rPr>
            </w:pPr>
          </w:p>
        </w:tc>
      </w:tr>
      <w:tr w:rsidR="00EE4B90" w:rsidRPr="00E41E3A" w14:paraId="02FDCCDC" w14:textId="07BE95DE" w:rsidTr="006A7178">
        <w:tc>
          <w:tcPr>
            <w:tcW w:w="5124" w:type="dxa"/>
            <w:gridSpan w:val="5"/>
            <w:tcBorders>
              <w:left w:val="nil"/>
              <w:bottom w:val="nil"/>
              <w:right w:val="single" w:sz="18" w:space="0" w:color="auto"/>
            </w:tcBorders>
          </w:tcPr>
          <w:p w14:paraId="2B9ED93F" w14:textId="12E6859C" w:rsidR="00EE4B90" w:rsidRPr="00E41E3A" w:rsidRDefault="00EE4B90" w:rsidP="006A7178">
            <w:pPr>
              <w:jc w:val="right"/>
            </w:pPr>
            <w:r w:rsidRPr="00E41E3A">
              <w:rPr>
                <w:b/>
              </w:rPr>
              <w:t>TOTAL</w:t>
            </w:r>
            <w:r w:rsidRPr="00E41E3A">
              <w:rPr>
                <w:b/>
              </w:rPr>
              <w:br/>
              <w:t xml:space="preserve">La colonne </w:t>
            </w:r>
            <w:r>
              <w:rPr>
                <w:b/>
              </w:rPr>
              <w:t>6</w:t>
            </w:r>
            <w:r w:rsidRPr="00E41E3A">
              <w:rPr>
                <w:b/>
              </w:rPr>
              <w:t xml:space="preserve"> doit également être reportée</w:t>
            </w:r>
            <w:r w:rsidRPr="00E41E3A">
              <w:rPr>
                <w:b/>
              </w:rPr>
              <w:br/>
              <w:t>dans le Bordereau No.</w:t>
            </w:r>
            <w:r w:rsidR="007914F5">
              <w:rPr>
                <w:b/>
              </w:rPr>
              <w:t>1-4</w:t>
            </w:r>
            <w:r w:rsidRPr="00E41E3A">
              <w:rPr>
                <w:b/>
              </w:rPr>
              <w:t xml:space="preserve"> : </w:t>
            </w:r>
            <w:r w:rsidR="00AD2A58">
              <w:rPr>
                <w:b/>
              </w:rPr>
              <w:t>Récapitulatif</w:t>
            </w:r>
            <w:r w:rsidR="00F63277" w:rsidRPr="006577B5">
              <w:rPr>
                <w:b/>
              </w:rPr>
              <w:t xml:space="preserve"> pour la Conception-Réalisation</w:t>
            </w:r>
            <w:r w:rsidR="004B1A34">
              <w:rPr>
                <w:b/>
              </w:rPr>
              <w:t xml:space="preserve"> </w:t>
            </w:r>
          </w:p>
        </w:tc>
        <w:tc>
          <w:tcPr>
            <w:tcW w:w="1085" w:type="dxa"/>
            <w:tcBorders>
              <w:top w:val="single" w:sz="18" w:space="0" w:color="auto"/>
              <w:left w:val="nil"/>
              <w:bottom w:val="single" w:sz="18" w:space="0" w:color="auto"/>
              <w:right w:val="single" w:sz="18" w:space="0" w:color="auto"/>
            </w:tcBorders>
          </w:tcPr>
          <w:p w14:paraId="46CB8640" w14:textId="3F1F3772" w:rsidR="00EE4B90" w:rsidRPr="00E41E3A" w:rsidRDefault="00EE4B90" w:rsidP="006A7178">
            <w:pPr>
              <w:jc w:val="left"/>
            </w:pPr>
          </w:p>
        </w:tc>
        <w:tc>
          <w:tcPr>
            <w:tcW w:w="1082" w:type="dxa"/>
            <w:tcBorders>
              <w:top w:val="single" w:sz="2" w:space="0" w:color="auto"/>
              <w:left w:val="single" w:sz="18" w:space="0" w:color="auto"/>
              <w:bottom w:val="nil"/>
              <w:right w:val="nil"/>
            </w:tcBorders>
          </w:tcPr>
          <w:p w14:paraId="08EA2084" w14:textId="77777777" w:rsidR="00EE4B90" w:rsidRPr="00E41E3A" w:rsidRDefault="00EE4B90" w:rsidP="00053DFE">
            <w:pPr>
              <w:rPr>
                <w:sz w:val="18"/>
                <w:szCs w:val="18"/>
              </w:rPr>
            </w:pPr>
          </w:p>
        </w:tc>
        <w:tc>
          <w:tcPr>
            <w:tcW w:w="1065" w:type="dxa"/>
            <w:tcBorders>
              <w:top w:val="single" w:sz="2" w:space="0" w:color="auto"/>
              <w:left w:val="nil"/>
              <w:bottom w:val="nil"/>
              <w:right w:val="nil"/>
            </w:tcBorders>
          </w:tcPr>
          <w:p w14:paraId="18EE2493" w14:textId="77777777" w:rsidR="00EE4B90" w:rsidRPr="00E41E3A" w:rsidRDefault="00EE4B90" w:rsidP="00053DFE">
            <w:pPr>
              <w:rPr>
                <w:sz w:val="18"/>
                <w:szCs w:val="18"/>
              </w:rPr>
            </w:pPr>
          </w:p>
        </w:tc>
        <w:tc>
          <w:tcPr>
            <w:tcW w:w="684" w:type="dxa"/>
            <w:tcBorders>
              <w:top w:val="single" w:sz="2" w:space="0" w:color="auto"/>
              <w:left w:val="nil"/>
              <w:bottom w:val="nil"/>
              <w:right w:val="nil"/>
            </w:tcBorders>
          </w:tcPr>
          <w:p w14:paraId="3588166D" w14:textId="77777777" w:rsidR="00EE4B90" w:rsidRPr="00E41E3A" w:rsidRDefault="00EE4B90" w:rsidP="00053DFE">
            <w:pPr>
              <w:rPr>
                <w:sz w:val="18"/>
                <w:szCs w:val="18"/>
              </w:rPr>
            </w:pPr>
          </w:p>
        </w:tc>
      </w:tr>
    </w:tbl>
    <w:p w14:paraId="5DA8C2E7" w14:textId="77777777" w:rsidR="00053DFE" w:rsidRPr="00E41E3A" w:rsidRDefault="00053DFE" w:rsidP="00053DFE"/>
    <w:p w14:paraId="2E49ED7D" w14:textId="2349B082" w:rsidR="00053DFE" w:rsidRPr="00E41E3A" w:rsidRDefault="00E50C49" w:rsidP="00053DFE">
      <w:pPr>
        <w:tabs>
          <w:tab w:val="right" w:leader="underscore" w:pos="5670"/>
        </w:tabs>
        <w:jc w:val="right"/>
      </w:pPr>
      <w:r w:rsidRPr="00E41E3A">
        <w:t>Nom du Soumissionnaire </w:t>
      </w:r>
      <w:r w:rsidR="00053DFE" w:rsidRPr="00E41E3A">
        <w:t>:</w:t>
      </w:r>
      <w:r w:rsidR="00053DFE" w:rsidRPr="00E41E3A">
        <w:tab/>
      </w:r>
    </w:p>
    <w:p w14:paraId="6528AF85" w14:textId="77777777" w:rsidR="00053DFE" w:rsidRPr="00E41E3A" w:rsidRDefault="00053DFE" w:rsidP="00053DFE">
      <w:pPr>
        <w:tabs>
          <w:tab w:val="right" w:leader="underscore" w:pos="5670"/>
        </w:tabs>
        <w:jc w:val="right"/>
      </w:pPr>
    </w:p>
    <w:p w14:paraId="64E27CB9" w14:textId="772DDEE4" w:rsidR="00053DFE" w:rsidRPr="00E41E3A" w:rsidRDefault="00E50C49" w:rsidP="00053DFE">
      <w:pPr>
        <w:tabs>
          <w:tab w:val="right" w:leader="underscore" w:pos="5670"/>
        </w:tabs>
        <w:jc w:val="right"/>
      </w:pPr>
      <w:r w:rsidRPr="00E41E3A">
        <w:t>Signature du Soumissionnaire </w:t>
      </w:r>
      <w:r w:rsidR="00053DFE" w:rsidRPr="00E41E3A">
        <w:t>:</w:t>
      </w:r>
      <w:r w:rsidR="00053DFE" w:rsidRPr="00E41E3A">
        <w:tab/>
      </w:r>
    </w:p>
    <w:p w14:paraId="5FD7A543" w14:textId="77777777" w:rsidR="009E06AA" w:rsidRPr="00E41E3A" w:rsidRDefault="009E06AA" w:rsidP="009E06AA"/>
    <w:p w14:paraId="6EEBF64B" w14:textId="77777777" w:rsidR="009E06AA" w:rsidRPr="00E41E3A" w:rsidRDefault="009E06AA" w:rsidP="009E06AA">
      <w:pPr>
        <w:sectPr w:rsidR="009E06AA" w:rsidRPr="00E41E3A" w:rsidSect="00DF62BF">
          <w:footerReference w:type="default" r:id="rId28"/>
          <w:footnotePr>
            <w:numRestart w:val="eachSect"/>
          </w:footnotePr>
          <w:pgSz w:w="11906" w:h="16838"/>
          <w:pgMar w:top="1418" w:right="1418" w:bottom="1418" w:left="1418" w:header="709" w:footer="709" w:gutter="0"/>
          <w:cols w:space="708"/>
          <w:docGrid w:linePitch="360"/>
        </w:sectPr>
      </w:pPr>
    </w:p>
    <w:p w14:paraId="6D549E38" w14:textId="66B60010" w:rsidR="00FA77F6" w:rsidRPr="00E41E3A" w:rsidRDefault="00E50C49" w:rsidP="00540E00">
      <w:pPr>
        <w:pStyle w:val="Formulaire2"/>
      </w:pPr>
      <w:bookmarkStart w:id="108" w:name="_Toc238224742"/>
      <w:r w:rsidRPr="00E41E3A">
        <w:t>Bordereau</w:t>
      </w:r>
      <w:r w:rsidR="00EB7F19" w:rsidRPr="00E41E3A">
        <w:t xml:space="preserve"> No. 3</w:t>
      </w:r>
      <w:r w:rsidR="008D32E2" w:rsidRPr="00E41E3A">
        <w:t> </w:t>
      </w:r>
      <w:r w:rsidR="00FA77F6" w:rsidRPr="00E41E3A">
        <w:t xml:space="preserve">: </w:t>
      </w:r>
      <w:r w:rsidR="00911A7A">
        <w:t>Equipements</w:t>
      </w:r>
      <w:r w:rsidRPr="00E41E3A">
        <w:t>, Matériaux</w:t>
      </w:r>
      <w:r w:rsidR="00911A7A">
        <w:t xml:space="preserve">, et </w:t>
      </w:r>
      <w:r w:rsidRPr="00E41E3A">
        <w:t>Pièce de rechange</w:t>
      </w:r>
      <w:r w:rsidR="00EB7F19" w:rsidRPr="00E41E3A">
        <w:br/>
      </w:r>
      <w:r w:rsidRPr="00E41E3A">
        <w:t>En provenance du Pays du Maître d'Ouvrage</w:t>
      </w:r>
      <w:bookmarkEnd w:id="108"/>
    </w:p>
    <w:p w14:paraId="6246B7AA" w14:textId="47D7E8D6" w:rsidR="00FA77F6" w:rsidRPr="006A7178" w:rsidRDefault="00D7327F" w:rsidP="00FA77F6">
      <w:pPr>
        <w:rPr>
          <w:i/>
        </w:rPr>
      </w:pPr>
      <w:r w:rsidRPr="006A7178">
        <w:rPr>
          <w:i/>
          <w:highlight w:val="yellow"/>
        </w:rPr>
        <w:t xml:space="preserve">[Si le Maître d’Ouvrage prévoit de procéder au paiement des Matériaux et Équipements avant leur incorporation dans les Ouvrages Permanents, conformément à la </w:t>
      </w:r>
      <w:r w:rsidR="00A605F1">
        <w:rPr>
          <w:i/>
          <w:highlight w:val="yellow"/>
        </w:rPr>
        <w:t>Sous-Clause</w:t>
      </w:r>
      <w:r w:rsidRPr="006A7178">
        <w:rPr>
          <w:i/>
          <w:highlight w:val="yellow"/>
        </w:rPr>
        <w:t xml:space="preserve"> 14.6 des Conditions du Marché, un Bordereau spécifique devra être inséré, listant les Matériaux et Équipements concernés.]</w:t>
      </w:r>
    </w:p>
    <w:tbl>
      <w:tblPr>
        <w:tblStyle w:val="Grilledutableau"/>
        <w:tblW w:w="0" w:type="auto"/>
        <w:tblLook w:val="04A0" w:firstRow="1" w:lastRow="0" w:firstColumn="1" w:lastColumn="0" w:noHBand="0" w:noVBand="1"/>
      </w:tblPr>
      <w:tblGrid>
        <w:gridCol w:w="1287"/>
        <w:gridCol w:w="1315"/>
        <w:gridCol w:w="1299"/>
        <w:gridCol w:w="1613"/>
        <w:gridCol w:w="1701"/>
        <w:gridCol w:w="1825"/>
      </w:tblGrid>
      <w:tr w:rsidR="00B11890" w:rsidRPr="00E41E3A" w14:paraId="0BE6866D" w14:textId="77777777" w:rsidTr="00B11890">
        <w:trPr>
          <w:trHeight w:val="887"/>
        </w:trPr>
        <w:tc>
          <w:tcPr>
            <w:tcW w:w="1287" w:type="dxa"/>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center"/>
          </w:tcPr>
          <w:p w14:paraId="4E00CF32" w14:textId="4D5285CF" w:rsidR="00B11890" w:rsidRPr="00E41E3A" w:rsidRDefault="00B11890" w:rsidP="00FA77F6">
            <w:pPr>
              <w:jc w:val="center"/>
              <w:rPr>
                <w:b/>
                <w:sz w:val="18"/>
                <w:szCs w:val="18"/>
              </w:rPr>
            </w:pPr>
            <w:r w:rsidRPr="00E41E3A">
              <w:rPr>
                <w:b/>
                <w:sz w:val="18"/>
                <w:szCs w:val="18"/>
              </w:rPr>
              <w:t>Objet</w:t>
            </w:r>
          </w:p>
        </w:tc>
        <w:tc>
          <w:tcPr>
            <w:tcW w:w="1315" w:type="dxa"/>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10199439" w14:textId="73907759" w:rsidR="00B11890" w:rsidRPr="00E41E3A" w:rsidRDefault="00B11890" w:rsidP="00FA77F6">
            <w:pPr>
              <w:jc w:val="center"/>
              <w:rPr>
                <w:b/>
                <w:sz w:val="18"/>
                <w:szCs w:val="18"/>
              </w:rPr>
            </w:pPr>
            <w:r w:rsidRPr="00E41E3A">
              <w:rPr>
                <w:b/>
                <w:sz w:val="18"/>
                <w:szCs w:val="18"/>
              </w:rPr>
              <w:t>Description</w:t>
            </w:r>
            <w:r>
              <w:rPr>
                <w:rStyle w:val="Appelnotedebasdep"/>
                <w:b/>
                <w:sz w:val="18"/>
                <w:szCs w:val="18"/>
              </w:rPr>
              <w:footnoteReference w:id="25"/>
            </w:r>
          </w:p>
        </w:tc>
        <w:tc>
          <w:tcPr>
            <w:tcW w:w="1299" w:type="dxa"/>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40580721" w14:textId="1CA9918A" w:rsidR="00B11890" w:rsidRPr="00E41E3A" w:rsidRDefault="00B11890" w:rsidP="00E50C49">
            <w:pPr>
              <w:jc w:val="center"/>
              <w:rPr>
                <w:b/>
                <w:sz w:val="18"/>
                <w:szCs w:val="18"/>
              </w:rPr>
            </w:pPr>
            <w:r w:rsidRPr="00E41E3A">
              <w:rPr>
                <w:b/>
                <w:sz w:val="18"/>
                <w:szCs w:val="18"/>
              </w:rPr>
              <w:t>Quantité</w:t>
            </w:r>
          </w:p>
        </w:tc>
        <w:tc>
          <w:tcPr>
            <w:tcW w:w="1613" w:type="dxa"/>
            <w:tcBorders>
              <w:top w:val="single" w:sz="12" w:space="0" w:color="auto"/>
              <w:left w:val="single" w:sz="2" w:space="0" w:color="auto"/>
              <w:right w:val="single" w:sz="2" w:space="0" w:color="auto"/>
            </w:tcBorders>
            <w:shd w:val="clear" w:color="auto" w:fill="D9D9D9" w:themeFill="background1" w:themeFillShade="D9"/>
            <w:vAlign w:val="center"/>
          </w:tcPr>
          <w:p w14:paraId="0C164E37" w14:textId="0C6A5376" w:rsidR="00B11890" w:rsidRPr="00E41E3A" w:rsidRDefault="00B11890" w:rsidP="00FA77F6">
            <w:pPr>
              <w:jc w:val="center"/>
              <w:rPr>
                <w:b/>
                <w:sz w:val="18"/>
                <w:szCs w:val="18"/>
              </w:rPr>
            </w:pPr>
            <w:r w:rsidRPr="00E41E3A">
              <w:rPr>
                <w:b/>
                <w:sz w:val="18"/>
                <w:szCs w:val="18"/>
              </w:rPr>
              <w:t>Prix Unitaire</w:t>
            </w:r>
            <w:r w:rsidRPr="00E41E3A">
              <w:rPr>
                <w:rStyle w:val="Appelnotedebasdep"/>
                <w:b/>
                <w:sz w:val="18"/>
                <w:szCs w:val="18"/>
              </w:rPr>
              <w:footnoteReference w:id="26"/>
            </w:r>
          </w:p>
        </w:tc>
        <w:tc>
          <w:tcPr>
            <w:tcW w:w="1701" w:type="dxa"/>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4EC3438F" w14:textId="5E6360B4" w:rsidR="00B11890" w:rsidRPr="00E41E3A" w:rsidRDefault="00B11890" w:rsidP="00B11890">
            <w:pPr>
              <w:jc w:val="center"/>
              <w:rPr>
                <w:b/>
                <w:sz w:val="18"/>
                <w:szCs w:val="18"/>
              </w:rPr>
            </w:pPr>
            <w:r w:rsidRPr="00E41E3A">
              <w:rPr>
                <w:b/>
                <w:sz w:val="18"/>
                <w:szCs w:val="18"/>
              </w:rPr>
              <w:t xml:space="preserve">Prix Total </w:t>
            </w:r>
          </w:p>
        </w:tc>
        <w:tc>
          <w:tcPr>
            <w:tcW w:w="1825" w:type="dxa"/>
            <w:tcBorders>
              <w:top w:val="single" w:sz="12" w:space="0" w:color="auto"/>
              <w:left w:val="single" w:sz="2" w:space="0" w:color="auto"/>
              <w:bottom w:val="single" w:sz="2" w:space="0" w:color="auto"/>
              <w:right w:val="single" w:sz="12" w:space="0" w:color="auto"/>
            </w:tcBorders>
            <w:shd w:val="clear" w:color="auto" w:fill="D9D9D9" w:themeFill="background1" w:themeFillShade="D9"/>
            <w:vAlign w:val="center"/>
          </w:tcPr>
          <w:p w14:paraId="3403ABE7" w14:textId="23C230E8" w:rsidR="00B11890" w:rsidRPr="00E41E3A" w:rsidRDefault="00B11890">
            <w:pPr>
              <w:jc w:val="center"/>
              <w:rPr>
                <w:b/>
                <w:sz w:val="18"/>
                <w:szCs w:val="18"/>
              </w:rPr>
            </w:pPr>
            <w:r w:rsidRPr="00E41E3A">
              <w:rPr>
                <w:b/>
                <w:sz w:val="18"/>
                <w:szCs w:val="18"/>
              </w:rPr>
              <w:t>TVA</w:t>
            </w:r>
          </w:p>
        </w:tc>
      </w:tr>
      <w:tr w:rsidR="00B11890" w:rsidRPr="00E41E3A" w14:paraId="5A562665" w14:textId="77777777" w:rsidTr="00B11890">
        <w:tc>
          <w:tcPr>
            <w:tcW w:w="1287" w:type="dxa"/>
            <w:tcBorders>
              <w:top w:val="single" w:sz="2" w:space="0" w:color="auto"/>
              <w:left w:val="single" w:sz="12" w:space="0" w:color="auto"/>
              <w:bottom w:val="single" w:sz="12" w:space="0" w:color="auto"/>
              <w:right w:val="single" w:sz="2" w:space="0" w:color="auto"/>
            </w:tcBorders>
            <w:shd w:val="clear" w:color="auto" w:fill="D9D9D9" w:themeFill="background1" w:themeFillShade="D9"/>
          </w:tcPr>
          <w:p w14:paraId="1BE301C4" w14:textId="77777777" w:rsidR="00B11890" w:rsidRPr="00E41E3A" w:rsidRDefault="00B11890" w:rsidP="00FA77F6">
            <w:pPr>
              <w:jc w:val="center"/>
              <w:rPr>
                <w:b/>
                <w:sz w:val="18"/>
                <w:szCs w:val="18"/>
              </w:rPr>
            </w:pPr>
            <w:r w:rsidRPr="00E41E3A">
              <w:rPr>
                <w:b/>
                <w:sz w:val="18"/>
                <w:szCs w:val="18"/>
              </w:rPr>
              <w:t>1</w:t>
            </w:r>
          </w:p>
        </w:tc>
        <w:tc>
          <w:tcPr>
            <w:tcW w:w="1315"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6EC77B11" w14:textId="77777777" w:rsidR="00B11890" w:rsidRPr="00E41E3A" w:rsidRDefault="00B11890" w:rsidP="00FA77F6">
            <w:pPr>
              <w:jc w:val="center"/>
              <w:rPr>
                <w:b/>
                <w:sz w:val="18"/>
                <w:szCs w:val="18"/>
              </w:rPr>
            </w:pPr>
            <w:r w:rsidRPr="00E41E3A">
              <w:rPr>
                <w:b/>
                <w:sz w:val="18"/>
                <w:szCs w:val="18"/>
              </w:rPr>
              <w:t>2</w:t>
            </w:r>
          </w:p>
        </w:tc>
        <w:tc>
          <w:tcPr>
            <w:tcW w:w="1299"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75C92439" w14:textId="77777777" w:rsidR="00B11890" w:rsidRPr="00E41E3A" w:rsidRDefault="00B11890" w:rsidP="00FA77F6">
            <w:pPr>
              <w:jc w:val="center"/>
              <w:rPr>
                <w:b/>
                <w:sz w:val="18"/>
                <w:szCs w:val="18"/>
              </w:rPr>
            </w:pPr>
            <w:r w:rsidRPr="00E41E3A">
              <w:rPr>
                <w:b/>
                <w:sz w:val="18"/>
                <w:szCs w:val="18"/>
              </w:rPr>
              <w:t>3</w:t>
            </w:r>
          </w:p>
        </w:tc>
        <w:tc>
          <w:tcPr>
            <w:tcW w:w="1613"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7911B8A2" w14:textId="3819B429" w:rsidR="00B11890" w:rsidRPr="00E41E3A" w:rsidRDefault="00B11890" w:rsidP="00FA77F6">
            <w:pPr>
              <w:jc w:val="center"/>
              <w:rPr>
                <w:b/>
                <w:sz w:val="18"/>
                <w:szCs w:val="18"/>
              </w:rPr>
            </w:pPr>
            <w:r w:rsidRPr="00E41E3A">
              <w:rPr>
                <w:b/>
                <w:sz w:val="18"/>
                <w:szCs w:val="18"/>
              </w:rPr>
              <w:t>4</w:t>
            </w:r>
          </w:p>
        </w:tc>
        <w:tc>
          <w:tcPr>
            <w:tcW w:w="1701"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37E5117E" w14:textId="56174971" w:rsidR="00B11890" w:rsidRPr="00E41E3A" w:rsidRDefault="00B11890" w:rsidP="00B11890">
            <w:pPr>
              <w:jc w:val="center"/>
              <w:rPr>
                <w:b/>
                <w:sz w:val="18"/>
                <w:szCs w:val="18"/>
              </w:rPr>
            </w:pPr>
            <w:r>
              <w:rPr>
                <w:b/>
                <w:sz w:val="18"/>
                <w:szCs w:val="18"/>
              </w:rPr>
              <w:t>5</w:t>
            </w:r>
            <w:r w:rsidRPr="00E41E3A">
              <w:rPr>
                <w:b/>
                <w:sz w:val="18"/>
                <w:szCs w:val="18"/>
              </w:rPr>
              <w:t xml:space="preserve"> = 3 x </w:t>
            </w:r>
            <w:r>
              <w:rPr>
                <w:b/>
                <w:sz w:val="18"/>
                <w:szCs w:val="18"/>
              </w:rPr>
              <w:t>4</w:t>
            </w:r>
          </w:p>
        </w:tc>
        <w:tc>
          <w:tcPr>
            <w:tcW w:w="1825" w:type="dxa"/>
            <w:tcBorders>
              <w:top w:val="single" w:sz="2" w:space="0" w:color="auto"/>
              <w:left w:val="single" w:sz="2" w:space="0" w:color="auto"/>
              <w:bottom w:val="single" w:sz="12" w:space="0" w:color="auto"/>
              <w:right w:val="single" w:sz="12" w:space="0" w:color="auto"/>
            </w:tcBorders>
            <w:shd w:val="clear" w:color="auto" w:fill="D9D9D9" w:themeFill="background1" w:themeFillShade="D9"/>
          </w:tcPr>
          <w:p w14:paraId="69DCE550" w14:textId="303AB9B2" w:rsidR="00B11890" w:rsidRPr="00E41E3A" w:rsidRDefault="00094D5B" w:rsidP="00FA77F6">
            <w:pPr>
              <w:jc w:val="center"/>
              <w:rPr>
                <w:b/>
                <w:sz w:val="18"/>
                <w:szCs w:val="18"/>
              </w:rPr>
            </w:pPr>
            <w:r>
              <w:rPr>
                <w:b/>
                <w:sz w:val="18"/>
                <w:szCs w:val="18"/>
              </w:rPr>
              <w:t>6</w:t>
            </w:r>
          </w:p>
        </w:tc>
      </w:tr>
      <w:tr w:rsidR="00B11890" w:rsidRPr="00E41E3A" w14:paraId="416CEB71" w14:textId="77777777" w:rsidTr="00B11890">
        <w:trPr>
          <w:trHeight w:val="2990"/>
        </w:trPr>
        <w:tc>
          <w:tcPr>
            <w:tcW w:w="1287" w:type="dxa"/>
            <w:tcBorders>
              <w:top w:val="single" w:sz="12" w:space="0" w:color="auto"/>
              <w:bottom w:val="single" w:sz="4" w:space="0" w:color="auto"/>
            </w:tcBorders>
          </w:tcPr>
          <w:p w14:paraId="360BE5F5" w14:textId="77777777" w:rsidR="00B11890" w:rsidRPr="00E41E3A" w:rsidRDefault="00B11890" w:rsidP="00FA77F6">
            <w:pPr>
              <w:rPr>
                <w:sz w:val="18"/>
                <w:szCs w:val="18"/>
              </w:rPr>
            </w:pPr>
          </w:p>
        </w:tc>
        <w:tc>
          <w:tcPr>
            <w:tcW w:w="1315" w:type="dxa"/>
            <w:tcBorders>
              <w:top w:val="single" w:sz="12" w:space="0" w:color="auto"/>
              <w:bottom w:val="single" w:sz="4" w:space="0" w:color="auto"/>
            </w:tcBorders>
          </w:tcPr>
          <w:p w14:paraId="0181A5C0" w14:textId="77777777" w:rsidR="00B11890" w:rsidRPr="00E41E3A" w:rsidRDefault="00B11890" w:rsidP="00FA77F6">
            <w:pPr>
              <w:rPr>
                <w:sz w:val="18"/>
                <w:szCs w:val="18"/>
              </w:rPr>
            </w:pPr>
          </w:p>
        </w:tc>
        <w:tc>
          <w:tcPr>
            <w:tcW w:w="1299" w:type="dxa"/>
            <w:tcBorders>
              <w:top w:val="single" w:sz="12" w:space="0" w:color="auto"/>
              <w:bottom w:val="single" w:sz="4" w:space="0" w:color="auto"/>
            </w:tcBorders>
          </w:tcPr>
          <w:p w14:paraId="65C05DA3" w14:textId="77777777" w:rsidR="00B11890" w:rsidRPr="00E41E3A" w:rsidRDefault="00B11890" w:rsidP="00FA77F6">
            <w:pPr>
              <w:rPr>
                <w:sz w:val="18"/>
                <w:szCs w:val="18"/>
              </w:rPr>
            </w:pPr>
          </w:p>
        </w:tc>
        <w:tc>
          <w:tcPr>
            <w:tcW w:w="1613" w:type="dxa"/>
            <w:tcBorders>
              <w:top w:val="single" w:sz="12" w:space="0" w:color="auto"/>
              <w:bottom w:val="single" w:sz="4" w:space="0" w:color="auto"/>
            </w:tcBorders>
          </w:tcPr>
          <w:p w14:paraId="4D65543F" w14:textId="77777777" w:rsidR="00B11890" w:rsidRPr="00E41E3A" w:rsidRDefault="00B11890" w:rsidP="00FA77F6">
            <w:pPr>
              <w:rPr>
                <w:sz w:val="18"/>
                <w:szCs w:val="18"/>
              </w:rPr>
            </w:pPr>
          </w:p>
        </w:tc>
        <w:tc>
          <w:tcPr>
            <w:tcW w:w="1701" w:type="dxa"/>
            <w:tcBorders>
              <w:top w:val="single" w:sz="12" w:space="0" w:color="auto"/>
              <w:bottom w:val="single" w:sz="12" w:space="0" w:color="auto"/>
            </w:tcBorders>
          </w:tcPr>
          <w:p w14:paraId="435DC8E2" w14:textId="77777777" w:rsidR="00B11890" w:rsidRPr="00E41E3A" w:rsidRDefault="00B11890" w:rsidP="00FA77F6">
            <w:pPr>
              <w:rPr>
                <w:sz w:val="18"/>
                <w:szCs w:val="18"/>
              </w:rPr>
            </w:pPr>
          </w:p>
        </w:tc>
        <w:tc>
          <w:tcPr>
            <w:tcW w:w="1825" w:type="dxa"/>
            <w:tcBorders>
              <w:top w:val="single" w:sz="12" w:space="0" w:color="auto"/>
              <w:bottom w:val="single" w:sz="4" w:space="0" w:color="auto"/>
            </w:tcBorders>
          </w:tcPr>
          <w:p w14:paraId="7FF05153" w14:textId="77777777" w:rsidR="00B11890" w:rsidRPr="00E41E3A" w:rsidRDefault="00B11890" w:rsidP="00FA77F6">
            <w:pPr>
              <w:rPr>
                <w:sz w:val="18"/>
                <w:szCs w:val="18"/>
              </w:rPr>
            </w:pPr>
          </w:p>
        </w:tc>
      </w:tr>
      <w:tr w:rsidR="00E50C49" w:rsidRPr="00E41E3A" w14:paraId="198F1CA4" w14:textId="77777777" w:rsidTr="00B11890">
        <w:tc>
          <w:tcPr>
            <w:tcW w:w="5514" w:type="dxa"/>
            <w:gridSpan w:val="4"/>
            <w:tcBorders>
              <w:left w:val="nil"/>
              <w:bottom w:val="nil"/>
              <w:right w:val="single" w:sz="12" w:space="0" w:color="auto"/>
            </w:tcBorders>
          </w:tcPr>
          <w:p w14:paraId="0A91257F" w14:textId="07133634" w:rsidR="00FA77F6" w:rsidRPr="00E41E3A" w:rsidRDefault="00164723" w:rsidP="00B11890">
            <w:pPr>
              <w:jc w:val="right"/>
            </w:pPr>
            <w:r w:rsidRPr="00E41E3A">
              <w:rPr>
                <w:b/>
              </w:rPr>
              <w:t>TOTAL</w:t>
            </w:r>
            <w:r w:rsidRPr="00E41E3A">
              <w:rPr>
                <w:b/>
              </w:rPr>
              <w:br/>
            </w:r>
            <w:r w:rsidR="00E50C49" w:rsidRPr="00E41E3A">
              <w:rPr>
                <w:b/>
              </w:rPr>
              <w:t>La colonne</w:t>
            </w:r>
            <w:r w:rsidR="00FA77F6" w:rsidRPr="00E41E3A">
              <w:rPr>
                <w:b/>
              </w:rPr>
              <w:t xml:space="preserve"> </w:t>
            </w:r>
            <w:r w:rsidR="00B11890">
              <w:rPr>
                <w:b/>
              </w:rPr>
              <w:t>5</w:t>
            </w:r>
            <w:r w:rsidR="00FA77F6" w:rsidRPr="00E41E3A">
              <w:rPr>
                <w:b/>
              </w:rPr>
              <w:t xml:space="preserve"> </w:t>
            </w:r>
            <w:r w:rsidR="00E50C49" w:rsidRPr="00E41E3A">
              <w:rPr>
                <w:b/>
              </w:rPr>
              <w:t xml:space="preserve">doit également </w:t>
            </w:r>
            <w:r w:rsidRPr="00E41E3A">
              <w:rPr>
                <w:b/>
              </w:rPr>
              <w:t>être reportée</w:t>
            </w:r>
            <w:r w:rsidRPr="00E41E3A">
              <w:rPr>
                <w:b/>
              </w:rPr>
              <w:br/>
            </w:r>
            <w:r w:rsidR="00E50C49" w:rsidRPr="00E41E3A">
              <w:rPr>
                <w:b/>
              </w:rPr>
              <w:t>dans le Bordereau</w:t>
            </w:r>
            <w:r w:rsidR="00FA77F6" w:rsidRPr="00E41E3A">
              <w:rPr>
                <w:b/>
              </w:rPr>
              <w:t xml:space="preserve"> No.</w:t>
            </w:r>
            <w:r w:rsidR="007914F5">
              <w:rPr>
                <w:b/>
              </w:rPr>
              <w:t xml:space="preserve"> 1-4</w:t>
            </w:r>
            <w:r w:rsidR="00E50C49" w:rsidRPr="00E41E3A">
              <w:rPr>
                <w:b/>
              </w:rPr>
              <w:t> </w:t>
            </w:r>
            <w:r w:rsidR="00FA77F6" w:rsidRPr="00E41E3A">
              <w:rPr>
                <w:b/>
              </w:rPr>
              <w:t xml:space="preserve">: </w:t>
            </w:r>
            <w:r w:rsidR="00AD2A58">
              <w:rPr>
                <w:b/>
              </w:rPr>
              <w:t>Récapitulatif</w:t>
            </w:r>
            <w:r w:rsidR="00CD333D" w:rsidRPr="00CD333D">
              <w:rPr>
                <w:b/>
              </w:rPr>
              <w:t xml:space="preserve"> pour la Conception-Réalisation</w:t>
            </w:r>
            <w:r w:rsidR="004B1A34">
              <w:rPr>
                <w:b/>
              </w:rPr>
              <w:t xml:space="preserve"> </w:t>
            </w:r>
          </w:p>
        </w:tc>
        <w:tc>
          <w:tcPr>
            <w:tcW w:w="1701" w:type="dxa"/>
            <w:tcBorders>
              <w:top w:val="single" w:sz="12" w:space="0" w:color="auto"/>
              <w:left w:val="single" w:sz="12" w:space="0" w:color="auto"/>
              <w:bottom w:val="single" w:sz="12" w:space="0" w:color="auto"/>
              <w:right w:val="single" w:sz="12" w:space="0" w:color="auto"/>
            </w:tcBorders>
          </w:tcPr>
          <w:p w14:paraId="7D582BA3" w14:textId="77777777" w:rsidR="00FA77F6" w:rsidRPr="00E41E3A" w:rsidRDefault="00FA77F6" w:rsidP="00FA77F6"/>
        </w:tc>
        <w:tc>
          <w:tcPr>
            <w:tcW w:w="1825" w:type="dxa"/>
            <w:tcBorders>
              <w:left w:val="single" w:sz="12" w:space="0" w:color="auto"/>
              <w:bottom w:val="nil"/>
              <w:right w:val="nil"/>
            </w:tcBorders>
          </w:tcPr>
          <w:p w14:paraId="3A8EF664" w14:textId="77777777" w:rsidR="00FA77F6" w:rsidRPr="00E41E3A" w:rsidRDefault="00FA77F6" w:rsidP="00FA77F6"/>
        </w:tc>
      </w:tr>
    </w:tbl>
    <w:p w14:paraId="224A8FE7" w14:textId="77777777" w:rsidR="00FA77F6" w:rsidRPr="00E41E3A" w:rsidRDefault="00FA77F6" w:rsidP="00FA77F6"/>
    <w:p w14:paraId="217F5FF8" w14:textId="77777777" w:rsidR="00FA77F6" w:rsidRPr="00E41E3A" w:rsidRDefault="00FA77F6" w:rsidP="00FA77F6"/>
    <w:p w14:paraId="2E9178C6" w14:textId="42CE2B93" w:rsidR="00EB7F19" w:rsidRPr="00E41E3A" w:rsidRDefault="00E50C49" w:rsidP="00EB7F19">
      <w:pPr>
        <w:tabs>
          <w:tab w:val="right" w:leader="underscore" w:pos="5670"/>
        </w:tabs>
        <w:jc w:val="right"/>
      </w:pPr>
      <w:r w:rsidRPr="00E41E3A">
        <w:t>Nom du Soumissionnaire </w:t>
      </w:r>
      <w:r w:rsidR="00EB7F19" w:rsidRPr="00E41E3A">
        <w:t>:</w:t>
      </w:r>
      <w:r w:rsidR="00EB7F19" w:rsidRPr="00E41E3A">
        <w:tab/>
      </w:r>
    </w:p>
    <w:p w14:paraId="1DD308F1" w14:textId="77777777" w:rsidR="00EB7F19" w:rsidRPr="00E41E3A" w:rsidRDefault="00EB7F19" w:rsidP="00EB7F19">
      <w:pPr>
        <w:tabs>
          <w:tab w:val="right" w:leader="underscore" w:pos="5670"/>
        </w:tabs>
        <w:jc w:val="right"/>
      </w:pPr>
    </w:p>
    <w:p w14:paraId="440AC431" w14:textId="64180A45" w:rsidR="00EB7F19" w:rsidRPr="00E41E3A" w:rsidRDefault="00E50C49" w:rsidP="00EB7F19">
      <w:pPr>
        <w:tabs>
          <w:tab w:val="right" w:leader="underscore" w:pos="5670"/>
        </w:tabs>
        <w:jc w:val="right"/>
      </w:pPr>
      <w:r w:rsidRPr="00E41E3A">
        <w:t>Signature du Soumissionnaire </w:t>
      </w:r>
      <w:r w:rsidR="00EB7F19" w:rsidRPr="00E41E3A">
        <w:t>:</w:t>
      </w:r>
      <w:r w:rsidR="00EB7F19" w:rsidRPr="00E41E3A">
        <w:tab/>
      </w:r>
    </w:p>
    <w:p w14:paraId="6C155FF1" w14:textId="77777777" w:rsidR="00FA77F6" w:rsidRPr="00E41E3A" w:rsidRDefault="00FA77F6" w:rsidP="00FA77F6">
      <w:pPr>
        <w:tabs>
          <w:tab w:val="right" w:leader="underscore" w:pos="5670"/>
        </w:tabs>
        <w:jc w:val="right"/>
      </w:pPr>
    </w:p>
    <w:p w14:paraId="0B0EA015" w14:textId="77777777" w:rsidR="00EB7F19" w:rsidRPr="00E41E3A" w:rsidRDefault="00EB7F19" w:rsidP="00EB7F19">
      <w:pPr>
        <w:tabs>
          <w:tab w:val="right" w:leader="underscore" w:pos="5670"/>
        </w:tabs>
      </w:pPr>
    </w:p>
    <w:p w14:paraId="4B1FFF19" w14:textId="77777777" w:rsidR="00EB7F19" w:rsidRPr="00E41E3A" w:rsidRDefault="00EB7F19" w:rsidP="00EB7F19">
      <w:pPr>
        <w:tabs>
          <w:tab w:val="right" w:leader="underscore" w:pos="5670"/>
        </w:tabs>
        <w:sectPr w:rsidR="00EB7F19" w:rsidRPr="00E41E3A" w:rsidSect="00DF62BF">
          <w:footnotePr>
            <w:numRestart w:val="eachSect"/>
          </w:footnotePr>
          <w:pgSz w:w="11906" w:h="16838"/>
          <w:pgMar w:top="1418" w:right="1418" w:bottom="1418" w:left="1418" w:header="709" w:footer="709" w:gutter="0"/>
          <w:cols w:space="708"/>
          <w:docGrid w:linePitch="360"/>
        </w:sectPr>
      </w:pPr>
    </w:p>
    <w:p w14:paraId="258A4823" w14:textId="49EC141B" w:rsidR="00D41CCB" w:rsidRDefault="00E50C49" w:rsidP="00540E00">
      <w:pPr>
        <w:pStyle w:val="Formulaire2"/>
      </w:pPr>
      <w:bookmarkStart w:id="109" w:name="_Toc238224743"/>
      <w:r w:rsidRPr="00E41E3A">
        <w:t>Bordereau</w:t>
      </w:r>
      <w:r w:rsidR="00D41CCB" w:rsidRPr="00E41E3A">
        <w:t xml:space="preserve"> No. 4</w:t>
      </w:r>
      <w:r w:rsidR="008D32E2" w:rsidRPr="00E41E3A">
        <w:t> </w:t>
      </w:r>
      <w:r w:rsidR="00D41CCB" w:rsidRPr="00E41E3A">
        <w:t xml:space="preserve">: </w:t>
      </w:r>
      <w:r w:rsidR="00A74F69" w:rsidRPr="00E41E3A">
        <w:t>Travaux de Construction et Prestations d'Installation</w:t>
      </w:r>
      <w:bookmarkEnd w:id="109"/>
    </w:p>
    <w:p w14:paraId="00CC29E0" w14:textId="77777777" w:rsidR="00F907EC" w:rsidRPr="00E41E3A" w:rsidRDefault="00F907EC" w:rsidP="00540E00">
      <w:pPr>
        <w:pStyle w:val="Formulaire2"/>
      </w:pPr>
    </w:p>
    <w:tbl>
      <w:tblPr>
        <w:tblStyle w:val="Grilledutableau"/>
        <w:tblW w:w="9766" w:type="dxa"/>
        <w:jc w:val="center"/>
        <w:tblLayout w:type="fixed"/>
        <w:tblLook w:val="04A0" w:firstRow="1" w:lastRow="0" w:firstColumn="1" w:lastColumn="0" w:noHBand="0" w:noVBand="1"/>
      </w:tblPr>
      <w:tblGrid>
        <w:gridCol w:w="694"/>
        <w:gridCol w:w="1966"/>
        <w:gridCol w:w="1436"/>
        <w:gridCol w:w="1134"/>
        <w:gridCol w:w="1134"/>
        <w:gridCol w:w="1134"/>
        <w:gridCol w:w="1134"/>
        <w:gridCol w:w="1134"/>
      </w:tblGrid>
      <w:tr w:rsidR="00B5738F" w:rsidRPr="0095560B" w14:paraId="6FA6DFE8" w14:textId="630152B4" w:rsidTr="006A7178">
        <w:trPr>
          <w:jc w:val="center"/>
        </w:trPr>
        <w:tc>
          <w:tcPr>
            <w:tcW w:w="694" w:type="dxa"/>
            <w:vMerge w:val="restart"/>
            <w:shd w:val="clear" w:color="auto" w:fill="D9D9D9" w:themeFill="background1" w:themeFillShade="D9"/>
            <w:vAlign w:val="center"/>
          </w:tcPr>
          <w:p w14:paraId="635516C5" w14:textId="5375A146" w:rsidR="00B5738F" w:rsidRPr="0095560B" w:rsidRDefault="00B5738F" w:rsidP="00640B27">
            <w:pPr>
              <w:spacing w:after="0"/>
              <w:jc w:val="center"/>
              <w:rPr>
                <w:b/>
                <w:sz w:val="18"/>
                <w:szCs w:val="18"/>
              </w:rPr>
            </w:pPr>
            <w:r w:rsidRPr="0095560B">
              <w:rPr>
                <w:b/>
                <w:sz w:val="18"/>
                <w:szCs w:val="18"/>
              </w:rPr>
              <w:t>Objet</w:t>
            </w:r>
            <w:r>
              <w:rPr>
                <w:b/>
                <w:sz w:val="18"/>
                <w:szCs w:val="18"/>
              </w:rPr>
              <w:t xml:space="preserve"> No.</w:t>
            </w:r>
          </w:p>
        </w:tc>
        <w:tc>
          <w:tcPr>
            <w:tcW w:w="1966" w:type="dxa"/>
            <w:vMerge w:val="restart"/>
            <w:shd w:val="clear" w:color="auto" w:fill="D9D9D9" w:themeFill="background1" w:themeFillShade="D9"/>
            <w:vAlign w:val="center"/>
          </w:tcPr>
          <w:p w14:paraId="525771A3" w14:textId="77777777" w:rsidR="00B5738F" w:rsidRPr="0095560B" w:rsidRDefault="00B5738F" w:rsidP="00640B27">
            <w:pPr>
              <w:spacing w:after="0"/>
              <w:jc w:val="center"/>
              <w:rPr>
                <w:b/>
                <w:sz w:val="18"/>
                <w:szCs w:val="18"/>
              </w:rPr>
            </w:pPr>
            <w:r w:rsidRPr="0095560B">
              <w:rPr>
                <w:b/>
                <w:sz w:val="18"/>
                <w:szCs w:val="18"/>
              </w:rPr>
              <w:t>Description</w:t>
            </w:r>
          </w:p>
        </w:tc>
        <w:tc>
          <w:tcPr>
            <w:tcW w:w="1436" w:type="dxa"/>
            <w:vMerge w:val="restart"/>
            <w:shd w:val="clear" w:color="auto" w:fill="D9D9D9" w:themeFill="background1" w:themeFillShade="D9"/>
            <w:vAlign w:val="center"/>
          </w:tcPr>
          <w:p w14:paraId="7FAF4D88" w14:textId="7A9E85A3" w:rsidR="00B5738F" w:rsidRPr="0095560B" w:rsidRDefault="00B5738F" w:rsidP="00640B27">
            <w:pPr>
              <w:spacing w:after="0"/>
              <w:jc w:val="center"/>
              <w:rPr>
                <w:b/>
                <w:sz w:val="18"/>
                <w:szCs w:val="18"/>
              </w:rPr>
            </w:pPr>
            <w:r>
              <w:rPr>
                <w:b/>
                <w:sz w:val="18"/>
                <w:szCs w:val="18"/>
              </w:rPr>
              <w:t>Quantité</w:t>
            </w:r>
          </w:p>
        </w:tc>
        <w:tc>
          <w:tcPr>
            <w:tcW w:w="2268" w:type="dxa"/>
            <w:gridSpan w:val="2"/>
            <w:shd w:val="clear" w:color="auto" w:fill="D9D9D9" w:themeFill="background1" w:themeFillShade="D9"/>
            <w:vAlign w:val="center"/>
          </w:tcPr>
          <w:p w14:paraId="033E5A03" w14:textId="07132AC2" w:rsidR="00B5738F" w:rsidRPr="0095560B" w:rsidRDefault="00B5738F">
            <w:pPr>
              <w:spacing w:after="0"/>
              <w:jc w:val="center"/>
              <w:rPr>
                <w:b/>
                <w:sz w:val="18"/>
                <w:szCs w:val="18"/>
              </w:rPr>
            </w:pPr>
            <w:r w:rsidRPr="0095560B">
              <w:rPr>
                <w:b/>
                <w:sz w:val="18"/>
                <w:szCs w:val="18"/>
              </w:rPr>
              <w:t>Prix Unitaire</w:t>
            </w:r>
            <w:r w:rsidRPr="0095560B">
              <w:rPr>
                <w:rStyle w:val="Appelnotedebasdep"/>
                <w:b/>
                <w:sz w:val="18"/>
                <w:szCs w:val="18"/>
              </w:rPr>
              <w:footnoteReference w:id="27"/>
            </w:r>
            <w:r w:rsidRPr="0095560B">
              <w:rPr>
                <w:b/>
                <w:sz w:val="18"/>
                <w:szCs w:val="18"/>
              </w:rPr>
              <w:br/>
              <w:t>(hors TVA)</w:t>
            </w:r>
          </w:p>
        </w:tc>
        <w:tc>
          <w:tcPr>
            <w:tcW w:w="2268" w:type="dxa"/>
            <w:gridSpan w:val="2"/>
            <w:shd w:val="clear" w:color="auto" w:fill="D9D9D9" w:themeFill="background1" w:themeFillShade="D9"/>
            <w:vAlign w:val="center"/>
          </w:tcPr>
          <w:p w14:paraId="0A0FE575" w14:textId="055BFAFE" w:rsidR="00B5738F" w:rsidRPr="0095560B" w:rsidRDefault="00B5738F">
            <w:pPr>
              <w:spacing w:after="0"/>
              <w:jc w:val="center"/>
              <w:rPr>
                <w:b/>
                <w:sz w:val="18"/>
                <w:szCs w:val="18"/>
              </w:rPr>
            </w:pPr>
            <w:r w:rsidRPr="0095560B">
              <w:rPr>
                <w:b/>
                <w:sz w:val="18"/>
                <w:szCs w:val="18"/>
              </w:rPr>
              <w:t>Prix Total</w:t>
            </w:r>
            <w:r w:rsidRPr="0095560B">
              <w:rPr>
                <w:rFonts w:ascii="Arial Gras" w:hAnsi="Arial Gras"/>
                <w:b/>
                <w:sz w:val="18"/>
                <w:szCs w:val="18"/>
                <w:vertAlign w:val="superscript"/>
              </w:rPr>
              <w:t>1</w:t>
            </w:r>
            <w:r w:rsidRPr="0095560B">
              <w:rPr>
                <w:rFonts w:ascii="Arial Gras" w:hAnsi="Arial Gras"/>
                <w:b/>
                <w:sz w:val="18"/>
                <w:szCs w:val="18"/>
                <w:vertAlign w:val="superscript"/>
              </w:rPr>
              <w:br/>
            </w:r>
            <w:r w:rsidRPr="0095560B">
              <w:rPr>
                <w:rFonts w:ascii="Arial Gras" w:hAnsi="Arial Gras"/>
                <w:b/>
                <w:sz w:val="18"/>
                <w:szCs w:val="18"/>
              </w:rPr>
              <w:t>(hors TVA</w:t>
            </w:r>
            <w:r>
              <w:rPr>
                <w:rFonts w:ascii="Arial Gras" w:hAnsi="Arial Gras"/>
                <w:b/>
                <w:sz w:val="18"/>
                <w:szCs w:val="18"/>
              </w:rPr>
              <w:t xml:space="preserve"> </w:t>
            </w:r>
            <w:r w:rsidRPr="0095560B">
              <w:rPr>
                <w:rFonts w:ascii="Arial Gras" w:hAnsi="Arial Gras"/>
                <w:b/>
                <w:sz w:val="18"/>
                <w:szCs w:val="18"/>
              </w:rPr>
              <w:t>)</w:t>
            </w:r>
          </w:p>
        </w:tc>
        <w:tc>
          <w:tcPr>
            <w:tcW w:w="1134" w:type="dxa"/>
            <w:shd w:val="clear" w:color="auto" w:fill="D9D9D9" w:themeFill="background1" w:themeFillShade="D9"/>
            <w:vAlign w:val="center"/>
          </w:tcPr>
          <w:p w14:paraId="1EE26E1C" w14:textId="77777777" w:rsidR="00B5738F" w:rsidRPr="0095560B" w:rsidRDefault="00B5738F" w:rsidP="00640B27">
            <w:pPr>
              <w:spacing w:after="0"/>
              <w:jc w:val="center"/>
              <w:rPr>
                <w:b/>
                <w:sz w:val="18"/>
                <w:szCs w:val="18"/>
              </w:rPr>
            </w:pPr>
            <w:r w:rsidRPr="0095560B">
              <w:rPr>
                <w:b/>
                <w:sz w:val="18"/>
                <w:szCs w:val="18"/>
              </w:rPr>
              <w:t>TVA</w:t>
            </w:r>
          </w:p>
        </w:tc>
      </w:tr>
      <w:tr w:rsidR="00B5738F" w:rsidRPr="0095560B" w14:paraId="72C1659C" w14:textId="4583F154" w:rsidTr="006A7178">
        <w:trPr>
          <w:jc w:val="center"/>
        </w:trPr>
        <w:tc>
          <w:tcPr>
            <w:tcW w:w="694" w:type="dxa"/>
            <w:vMerge/>
            <w:shd w:val="clear" w:color="auto" w:fill="D9D9D9" w:themeFill="background1" w:themeFillShade="D9"/>
            <w:vAlign w:val="center"/>
          </w:tcPr>
          <w:p w14:paraId="6FE8BDA1" w14:textId="77777777" w:rsidR="00B5738F" w:rsidRPr="0095560B" w:rsidRDefault="00B5738F" w:rsidP="00640B27">
            <w:pPr>
              <w:spacing w:after="0"/>
              <w:jc w:val="center"/>
              <w:rPr>
                <w:b/>
                <w:sz w:val="18"/>
                <w:szCs w:val="18"/>
              </w:rPr>
            </w:pPr>
          </w:p>
        </w:tc>
        <w:tc>
          <w:tcPr>
            <w:tcW w:w="1966" w:type="dxa"/>
            <w:vMerge/>
            <w:shd w:val="clear" w:color="auto" w:fill="D9D9D9" w:themeFill="background1" w:themeFillShade="D9"/>
            <w:vAlign w:val="center"/>
          </w:tcPr>
          <w:p w14:paraId="4EBFB2C3" w14:textId="77777777" w:rsidR="00B5738F" w:rsidRPr="0095560B" w:rsidRDefault="00B5738F" w:rsidP="00640B27">
            <w:pPr>
              <w:spacing w:after="0"/>
              <w:jc w:val="center"/>
              <w:rPr>
                <w:b/>
                <w:sz w:val="18"/>
                <w:szCs w:val="18"/>
              </w:rPr>
            </w:pPr>
          </w:p>
        </w:tc>
        <w:tc>
          <w:tcPr>
            <w:tcW w:w="1436" w:type="dxa"/>
            <w:vMerge/>
            <w:shd w:val="clear" w:color="auto" w:fill="D9D9D9" w:themeFill="background1" w:themeFillShade="D9"/>
            <w:vAlign w:val="center"/>
          </w:tcPr>
          <w:p w14:paraId="2B39C49F" w14:textId="77777777" w:rsidR="00B5738F" w:rsidRPr="0095560B" w:rsidRDefault="00B5738F" w:rsidP="00640B27">
            <w:pPr>
              <w:spacing w:after="0"/>
              <w:jc w:val="center"/>
              <w:rPr>
                <w:b/>
                <w:sz w:val="18"/>
                <w:szCs w:val="18"/>
              </w:rPr>
            </w:pPr>
          </w:p>
        </w:tc>
        <w:tc>
          <w:tcPr>
            <w:tcW w:w="1134" w:type="dxa"/>
            <w:shd w:val="clear" w:color="auto" w:fill="D9D9D9" w:themeFill="background1" w:themeFillShade="D9"/>
            <w:vAlign w:val="center"/>
          </w:tcPr>
          <w:p w14:paraId="6238E32C" w14:textId="34B8A3B0" w:rsidR="00B5738F" w:rsidRPr="0095560B" w:rsidRDefault="00B5738F" w:rsidP="00640B27">
            <w:pPr>
              <w:spacing w:after="0"/>
              <w:jc w:val="center"/>
              <w:rPr>
                <w:b/>
                <w:sz w:val="18"/>
                <w:szCs w:val="18"/>
              </w:rPr>
            </w:pPr>
            <w:r w:rsidRPr="0095560B">
              <w:rPr>
                <w:b/>
                <w:sz w:val="18"/>
                <w:szCs w:val="18"/>
              </w:rPr>
              <w:t>Monnaie Nationale</w:t>
            </w:r>
          </w:p>
        </w:tc>
        <w:tc>
          <w:tcPr>
            <w:tcW w:w="1134" w:type="dxa"/>
            <w:shd w:val="clear" w:color="auto" w:fill="D9D9D9" w:themeFill="background1" w:themeFillShade="D9"/>
            <w:vAlign w:val="center"/>
          </w:tcPr>
          <w:p w14:paraId="3B6FFFE7" w14:textId="2A6C605E" w:rsidR="00B5738F" w:rsidRPr="0095560B" w:rsidRDefault="00B5738F" w:rsidP="00640B27">
            <w:pPr>
              <w:spacing w:after="0"/>
              <w:jc w:val="center"/>
              <w:rPr>
                <w:b/>
                <w:sz w:val="18"/>
                <w:szCs w:val="18"/>
              </w:rPr>
            </w:pPr>
            <w:r w:rsidRPr="0095560B">
              <w:rPr>
                <w:b/>
                <w:sz w:val="18"/>
                <w:szCs w:val="18"/>
              </w:rPr>
              <w:t>Monnaie Etrangère</w:t>
            </w:r>
          </w:p>
        </w:tc>
        <w:tc>
          <w:tcPr>
            <w:tcW w:w="1134" w:type="dxa"/>
            <w:shd w:val="clear" w:color="auto" w:fill="D9D9D9" w:themeFill="background1" w:themeFillShade="D9"/>
            <w:vAlign w:val="center"/>
          </w:tcPr>
          <w:p w14:paraId="52B9107E" w14:textId="1AB9D04A" w:rsidR="00B5738F" w:rsidRPr="0095560B" w:rsidRDefault="00B5738F" w:rsidP="00640B27">
            <w:pPr>
              <w:spacing w:after="0"/>
              <w:jc w:val="center"/>
              <w:rPr>
                <w:b/>
                <w:sz w:val="18"/>
                <w:szCs w:val="18"/>
              </w:rPr>
            </w:pPr>
            <w:r w:rsidRPr="0095560B">
              <w:rPr>
                <w:b/>
                <w:sz w:val="18"/>
                <w:szCs w:val="18"/>
              </w:rPr>
              <w:t>Monnaie Nationale</w:t>
            </w:r>
          </w:p>
        </w:tc>
        <w:tc>
          <w:tcPr>
            <w:tcW w:w="1134" w:type="dxa"/>
            <w:shd w:val="clear" w:color="auto" w:fill="D9D9D9" w:themeFill="background1" w:themeFillShade="D9"/>
            <w:vAlign w:val="center"/>
          </w:tcPr>
          <w:p w14:paraId="20BA87DE" w14:textId="58234B14" w:rsidR="00B5738F" w:rsidRPr="0095560B" w:rsidRDefault="00B5738F" w:rsidP="00640B27">
            <w:pPr>
              <w:spacing w:after="0"/>
              <w:jc w:val="center"/>
              <w:rPr>
                <w:b/>
                <w:sz w:val="18"/>
                <w:szCs w:val="18"/>
              </w:rPr>
            </w:pPr>
            <w:r>
              <w:rPr>
                <w:b/>
                <w:sz w:val="18"/>
                <w:szCs w:val="18"/>
              </w:rPr>
              <w:t xml:space="preserve">Monnaie </w:t>
            </w:r>
            <w:r w:rsidR="007914F5" w:rsidRPr="0095560B">
              <w:rPr>
                <w:b/>
                <w:sz w:val="18"/>
                <w:szCs w:val="18"/>
              </w:rPr>
              <w:t>Etrangère</w:t>
            </w:r>
          </w:p>
        </w:tc>
        <w:tc>
          <w:tcPr>
            <w:tcW w:w="1134" w:type="dxa"/>
            <w:shd w:val="clear" w:color="auto" w:fill="D9D9D9" w:themeFill="background1" w:themeFillShade="D9"/>
            <w:vAlign w:val="center"/>
          </w:tcPr>
          <w:p w14:paraId="2EFB1E2D" w14:textId="77777777" w:rsidR="00B5738F" w:rsidRPr="0095560B" w:rsidRDefault="00B5738F" w:rsidP="00640B27">
            <w:pPr>
              <w:spacing w:after="0"/>
              <w:jc w:val="center"/>
              <w:rPr>
                <w:b/>
                <w:sz w:val="18"/>
                <w:szCs w:val="18"/>
              </w:rPr>
            </w:pPr>
            <w:r w:rsidRPr="0095560B">
              <w:rPr>
                <w:b/>
                <w:sz w:val="18"/>
                <w:szCs w:val="18"/>
              </w:rPr>
              <w:t>Partie en Monnaie Nationale</w:t>
            </w:r>
          </w:p>
        </w:tc>
      </w:tr>
      <w:tr w:rsidR="00B5738F" w:rsidRPr="0095560B" w14:paraId="3A57A32E" w14:textId="087746F9" w:rsidTr="006A7178">
        <w:trPr>
          <w:jc w:val="center"/>
        </w:trPr>
        <w:tc>
          <w:tcPr>
            <w:tcW w:w="694" w:type="dxa"/>
            <w:shd w:val="clear" w:color="auto" w:fill="D9D9D9" w:themeFill="background1" w:themeFillShade="D9"/>
          </w:tcPr>
          <w:p w14:paraId="0063F388" w14:textId="77777777" w:rsidR="00B5738F" w:rsidRPr="0095560B" w:rsidRDefault="00B5738F" w:rsidP="00640B27">
            <w:pPr>
              <w:spacing w:after="0"/>
              <w:jc w:val="center"/>
              <w:rPr>
                <w:b/>
                <w:sz w:val="18"/>
                <w:szCs w:val="18"/>
              </w:rPr>
            </w:pPr>
            <w:r w:rsidRPr="0095560B">
              <w:rPr>
                <w:b/>
                <w:sz w:val="18"/>
                <w:szCs w:val="18"/>
              </w:rPr>
              <w:t>1</w:t>
            </w:r>
          </w:p>
        </w:tc>
        <w:tc>
          <w:tcPr>
            <w:tcW w:w="1966" w:type="dxa"/>
            <w:shd w:val="clear" w:color="auto" w:fill="D9D9D9" w:themeFill="background1" w:themeFillShade="D9"/>
          </w:tcPr>
          <w:p w14:paraId="15826494" w14:textId="77777777" w:rsidR="00B5738F" w:rsidRPr="0095560B" w:rsidRDefault="00B5738F" w:rsidP="00640B27">
            <w:pPr>
              <w:spacing w:after="0"/>
              <w:jc w:val="center"/>
              <w:rPr>
                <w:b/>
                <w:sz w:val="18"/>
                <w:szCs w:val="18"/>
              </w:rPr>
            </w:pPr>
            <w:r w:rsidRPr="0095560B">
              <w:rPr>
                <w:b/>
                <w:sz w:val="18"/>
                <w:szCs w:val="18"/>
              </w:rPr>
              <w:t>2</w:t>
            </w:r>
          </w:p>
        </w:tc>
        <w:tc>
          <w:tcPr>
            <w:tcW w:w="1436" w:type="dxa"/>
            <w:shd w:val="clear" w:color="auto" w:fill="D9D9D9" w:themeFill="background1" w:themeFillShade="D9"/>
          </w:tcPr>
          <w:p w14:paraId="46592FC6" w14:textId="77777777" w:rsidR="00B5738F" w:rsidRPr="0095560B" w:rsidRDefault="00B5738F" w:rsidP="00640B27">
            <w:pPr>
              <w:spacing w:after="0"/>
              <w:jc w:val="center"/>
              <w:rPr>
                <w:b/>
                <w:sz w:val="18"/>
                <w:szCs w:val="18"/>
              </w:rPr>
            </w:pPr>
            <w:r w:rsidRPr="0095560B">
              <w:rPr>
                <w:b/>
                <w:sz w:val="18"/>
                <w:szCs w:val="18"/>
              </w:rPr>
              <w:t>3</w:t>
            </w:r>
          </w:p>
        </w:tc>
        <w:tc>
          <w:tcPr>
            <w:tcW w:w="1134" w:type="dxa"/>
            <w:shd w:val="clear" w:color="auto" w:fill="D9D9D9" w:themeFill="background1" w:themeFillShade="D9"/>
          </w:tcPr>
          <w:p w14:paraId="668A9500" w14:textId="77777777" w:rsidR="00B5738F" w:rsidRPr="0095560B" w:rsidRDefault="00B5738F" w:rsidP="00640B27">
            <w:pPr>
              <w:spacing w:after="0"/>
              <w:jc w:val="center"/>
              <w:rPr>
                <w:b/>
                <w:sz w:val="18"/>
                <w:szCs w:val="18"/>
              </w:rPr>
            </w:pPr>
            <w:r w:rsidRPr="0095560B">
              <w:rPr>
                <w:b/>
                <w:sz w:val="18"/>
                <w:szCs w:val="18"/>
              </w:rPr>
              <w:t>4</w:t>
            </w:r>
          </w:p>
        </w:tc>
        <w:tc>
          <w:tcPr>
            <w:tcW w:w="1134" w:type="dxa"/>
            <w:shd w:val="clear" w:color="auto" w:fill="D9D9D9" w:themeFill="background1" w:themeFillShade="D9"/>
          </w:tcPr>
          <w:p w14:paraId="6D831DC1" w14:textId="77777777" w:rsidR="00B5738F" w:rsidRPr="0095560B" w:rsidRDefault="00B5738F" w:rsidP="00640B27">
            <w:pPr>
              <w:spacing w:after="0"/>
              <w:jc w:val="center"/>
              <w:rPr>
                <w:b/>
                <w:sz w:val="18"/>
                <w:szCs w:val="18"/>
              </w:rPr>
            </w:pPr>
            <w:r w:rsidRPr="0095560B">
              <w:rPr>
                <w:b/>
                <w:sz w:val="18"/>
                <w:szCs w:val="18"/>
              </w:rPr>
              <w:t>5</w:t>
            </w:r>
          </w:p>
        </w:tc>
        <w:tc>
          <w:tcPr>
            <w:tcW w:w="1134" w:type="dxa"/>
            <w:shd w:val="clear" w:color="auto" w:fill="D9D9D9" w:themeFill="background1" w:themeFillShade="D9"/>
          </w:tcPr>
          <w:p w14:paraId="5A195F83" w14:textId="77777777" w:rsidR="00B5738F" w:rsidRPr="0095560B" w:rsidRDefault="00B5738F" w:rsidP="00640B27">
            <w:pPr>
              <w:spacing w:after="0"/>
              <w:jc w:val="center"/>
              <w:rPr>
                <w:b/>
                <w:sz w:val="18"/>
                <w:szCs w:val="18"/>
              </w:rPr>
            </w:pPr>
            <w:r w:rsidRPr="0095560B">
              <w:rPr>
                <w:b/>
                <w:sz w:val="18"/>
                <w:szCs w:val="18"/>
              </w:rPr>
              <w:t>6 = 3 x 4</w:t>
            </w:r>
          </w:p>
        </w:tc>
        <w:tc>
          <w:tcPr>
            <w:tcW w:w="1134" w:type="dxa"/>
            <w:shd w:val="clear" w:color="auto" w:fill="D9D9D9" w:themeFill="background1" w:themeFillShade="D9"/>
          </w:tcPr>
          <w:p w14:paraId="1A71FBBC" w14:textId="055944BA" w:rsidR="00B5738F" w:rsidRPr="0095560B" w:rsidRDefault="007914F5" w:rsidP="00640B27">
            <w:pPr>
              <w:spacing w:after="0"/>
              <w:jc w:val="center"/>
              <w:rPr>
                <w:b/>
                <w:sz w:val="18"/>
                <w:szCs w:val="18"/>
              </w:rPr>
            </w:pPr>
            <w:r>
              <w:rPr>
                <w:b/>
                <w:sz w:val="18"/>
                <w:szCs w:val="18"/>
              </w:rPr>
              <w:t>7 = 3 x 5</w:t>
            </w:r>
          </w:p>
        </w:tc>
        <w:tc>
          <w:tcPr>
            <w:tcW w:w="1134" w:type="dxa"/>
            <w:shd w:val="clear" w:color="auto" w:fill="D9D9D9" w:themeFill="background1" w:themeFillShade="D9"/>
          </w:tcPr>
          <w:p w14:paraId="21D3184A" w14:textId="77777777" w:rsidR="00B5738F" w:rsidRPr="0095560B" w:rsidRDefault="00B5738F" w:rsidP="00640B27">
            <w:pPr>
              <w:spacing w:after="0"/>
              <w:jc w:val="center"/>
              <w:rPr>
                <w:b/>
                <w:sz w:val="18"/>
                <w:szCs w:val="18"/>
              </w:rPr>
            </w:pPr>
            <w:r w:rsidRPr="0095560B">
              <w:rPr>
                <w:b/>
                <w:sz w:val="18"/>
                <w:szCs w:val="18"/>
              </w:rPr>
              <w:t>8</w:t>
            </w:r>
          </w:p>
        </w:tc>
      </w:tr>
      <w:tr w:rsidR="00B5738F" w:rsidRPr="0095560B" w14:paraId="54594367" w14:textId="57A029CE" w:rsidTr="006A7178">
        <w:trPr>
          <w:trHeight w:val="385"/>
          <w:jc w:val="center"/>
        </w:trPr>
        <w:tc>
          <w:tcPr>
            <w:tcW w:w="694" w:type="dxa"/>
          </w:tcPr>
          <w:p w14:paraId="4F1BDC73" w14:textId="77777777" w:rsidR="00B5738F" w:rsidRPr="0095560B" w:rsidRDefault="00B5738F" w:rsidP="00640B27">
            <w:pPr>
              <w:spacing w:after="20"/>
              <w:rPr>
                <w:sz w:val="18"/>
                <w:szCs w:val="18"/>
              </w:rPr>
            </w:pPr>
            <w:r w:rsidRPr="0095560B">
              <w:rPr>
                <w:sz w:val="18"/>
                <w:szCs w:val="18"/>
              </w:rPr>
              <w:t>1</w:t>
            </w:r>
          </w:p>
        </w:tc>
        <w:tc>
          <w:tcPr>
            <w:tcW w:w="1966" w:type="dxa"/>
          </w:tcPr>
          <w:p w14:paraId="7AE4FF37" w14:textId="77777777" w:rsidR="00B5738F" w:rsidRPr="0095560B" w:rsidRDefault="00B5738F" w:rsidP="00640B27">
            <w:pPr>
              <w:spacing w:after="20"/>
              <w:rPr>
                <w:sz w:val="18"/>
                <w:szCs w:val="18"/>
              </w:rPr>
            </w:pPr>
            <w:r w:rsidRPr="0095560B">
              <w:rPr>
                <w:sz w:val="18"/>
                <w:szCs w:val="18"/>
              </w:rPr>
              <w:t>…</w:t>
            </w:r>
          </w:p>
        </w:tc>
        <w:tc>
          <w:tcPr>
            <w:tcW w:w="1436" w:type="dxa"/>
          </w:tcPr>
          <w:p w14:paraId="3E1FE036" w14:textId="77777777" w:rsidR="00B5738F" w:rsidRPr="0095560B" w:rsidRDefault="00B5738F" w:rsidP="00640B27">
            <w:pPr>
              <w:spacing w:after="20"/>
              <w:rPr>
                <w:sz w:val="18"/>
                <w:szCs w:val="18"/>
              </w:rPr>
            </w:pPr>
          </w:p>
        </w:tc>
        <w:tc>
          <w:tcPr>
            <w:tcW w:w="1134" w:type="dxa"/>
          </w:tcPr>
          <w:p w14:paraId="67E93B93" w14:textId="77777777" w:rsidR="00B5738F" w:rsidRPr="0095560B" w:rsidRDefault="00B5738F" w:rsidP="00640B27">
            <w:pPr>
              <w:spacing w:after="20"/>
              <w:rPr>
                <w:sz w:val="18"/>
                <w:szCs w:val="18"/>
              </w:rPr>
            </w:pPr>
          </w:p>
        </w:tc>
        <w:tc>
          <w:tcPr>
            <w:tcW w:w="1134" w:type="dxa"/>
          </w:tcPr>
          <w:p w14:paraId="799F6CF0" w14:textId="77777777" w:rsidR="00B5738F" w:rsidRPr="0095560B" w:rsidRDefault="00B5738F" w:rsidP="00640B27">
            <w:pPr>
              <w:spacing w:after="20"/>
              <w:rPr>
                <w:sz w:val="18"/>
                <w:szCs w:val="18"/>
              </w:rPr>
            </w:pPr>
          </w:p>
        </w:tc>
        <w:tc>
          <w:tcPr>
            <w:tcW w:w="1134" w:type="dxa"/>
          </w:tcPr>
          <w:p w14:paraId="74231AA9" w14:textId="77777777" w:rsidR="00B5738F" w:rsidRPr="0095560B" w:rsidRDefault="00B5738F" w:rsidP="00640B27">
            <w:pPr>
              <w:spacing w:after="20"/>
              <w:rPr>
                <w:sz w:val="18"/>
                <w:szCs w:val="18"/>
              </w:rPr>
            </w:pPr>
          </w:p>
        </w:tc>
        <w:tc>
          <w:tcPr>
            <w:tcW w:w="1134" w:type="dxa"/>
          </w:tcPr>
          <w:p w14:paraId="01C2BFC2" w14:textId="77777777" w:rsidR="00B5738F" w:rsidRPr="0095560B" w:rsidRDefault="00B5738F" w:rsidP="00640B27">
            <w:pPr>
              <w:spacing w:after="20"/>
              <w:rPr>
                <w:sz w:val="18"/>
                <w:szCs w:val="18"/>
              </w:rPr>
            </w:pPr>
          </w:p>
        </w:tc>
        <w:tc>
          <w:tcPr>
            <w:tcW w:w="1134" w:type="dxa"/>
          </w:tcPr>
          <w:p w14:paraId="27431A6B" w14:textId="77777777" w:rsidR="00B5738F" w:rsidRPr="0095560B" w:rsidRDefault="00B5738F" w:rsidP="00640B27">
            <w:pPr>
              <w:spacing w:after="20"/>
              <w:rPr>
                <w:sz w:val="18"/>
                <w:szCs w:val="18"/>
              </w:rPr>
            </w:pPr>
          </w:p>
        </w:tc>
      </w:tr>
      <w:tr w:rsidR="00B5738F" w:rsidRPr="0095560B" w14:paraId="718193CF" w14:textId="1ADEF631" w:rsidTr="006A7178">
        <w:trPr>
          <w:trHeight w:val="385"/>
          <w:jc w:val="center"/>
        </w:trPr>
        <w:tc>
          <w:tcPr>
            <w:tcW w:w="694" w:type="dxa"/>
          </w:tcPr>
          <w:p w14:paraId="7F7BB0AA" w14:textId="77777777" w:rsidR="00B5738F" w:rsidRPr="0095560B" w:rsidRDefault="00B5738F" w:rsidP="00640B27">
            <w:pPr>
              <w:spacing w:after="20"/>
              <w:rPr>
                <w:sz w:val="18"/>
                <w:szCs w:val="18"/>
              </w:rPr>
            </w:pPr>
            <w:r w:rsidRPr="0095560B">
              <w:rPr>
                <w:sz w:val="18"/>
                <w:szCs w:val="18"/>
              </w:rPr>
              <w:t>2</w:t>
            </w:r>
          </w:p>
        </w:tc>
        <w:tc>
          <w:tcPr>
            <w:tcW w:w="1966" w:type="dxa"/>
          </w:tcPr>
          <w:p w14:paraId="47355953" w14:textId="77777777" w:rsidR="00B5738F" w:rsidRPr="0095560B" w:rsidRDefault="00B5738F" w:rsidP="00640B27">
            <w:pPr>
              <w:spacing w:after="20"/>
              <w:rPr>
                <w:sz w:val="18"/>
                <w:szCs w:val="18"/>
              </w:rPr>
            </w:pPr>
            <w:r w:rsidRPr="0095560B">
              <w:rPr>
                <w:sz w:val="18"/>
                <w:szCs w:val="18"/>
              </w:rPr>
              <w:t>…</w:t>
            </w:r>
          </w:p>
        </w:tc>
        <w:tc>
          <w:tcPr>
            <w:tcW w:w="1436" w:type="dxa"/>
          </w:tcPr>
          <w:p w14:paraId="64B0B0D3" w14:textId="77777777" w:rsidR="00B5738F" w:rsidRPr="0095560B" w:rsidRDefault="00B5738F" w:rsidP="00640B27">
            <w:pPr>
              <w:spacing w:after="20"/>
              <w:rPr>
                <w:sz w:val="18"/>
                <w:szCs w:val="18"/>
              </w:rPr>
            </w:pPr>
          </w:p>
        </w:tc>
        <w:tc>
          <w:tcPr>
            <w:tcW w:w="1134" w:type="dxa"/>
          </w:tcPr>
          <w:p w14:paraId="697C692A" w14:textId="77777777" w:rsidR="00B5738F" w:rsidRPr="0095560B" w:rsidRDefault="00B5738F" w:rsidP="00640B27">
            <w:pPr>
              <w:spacing w:after="20"/>
              <w:rPr>
                <w:sz w:val="18"/>
                <w:szCs w:val="18"/>
              </w:rPr>
            </w:pPr>
          </w:p>
        </w:tc>
        <w:tc>
          <w:tcPr>
            <w:tcW w:w="1134" w:type="dxa"/>
          </w:tcPr>
          <w:p w14:paraId="64DB5A48" w14:textId="77777777" w:rsidR="00B5738F" w:rsidRPr="0095560B" w:rsidRDefault="00B5738F" w:rsidP="00640B27">
            <w:pPr>
              <w:spacing w:after="20"/>
              <w:rPr>
                <w:sz w:val="18"/>
                <w:szCs w:val="18"/>
              </w:rPr>
            </w:pPr>
          </w:p>
        </w:tc>
        <w:tc>
          <w:tcPr>
            <w:tcW w:w="1134" w:type="dxa"/>
          </w:tcPr>
          <w:p w14:paraId="4E2356D2" w14:textId="77777777" w:rsidR="00B5738F" w:rsidRPr="0095560B" w:rsidRDefault="00B5738F" w:rsidP="00640B27">
            <w:pPr>
              <w:spacing w:after="20"/>
              <w:rPr>
                <w:sz w:val="18"/>
                <w:szCs w:val="18"/>
              </w:rPr>
            </w:pPr>
          </w:p>
        </w:tc>
        <w:tc>
          <w:tcPr>
            <w:tcW w:w="1134" w:type="dxa"/>
          </w:tcPr>
          <w:p w14:paraId="3CC687E3" w14:textId="77777777" w:rsidR="00B5738F" w:rsidRPr="0095560B" w:rsidRDefault="00B5738F" w:rsidP="00640B27">
            <w:pPr>
              <w:spacing w:after="20"/>
              <w:rPr>
                <w:sz w:val="18"/>
                <w:szCs w:val="18"/>
              </w:rPr>
            </w:pPr>
          </w:p>
        </w:tc>
        <w:tc>
          <w:tcPr>
            <w:tcW w:w="1134" w:type="dxa"/>
          </w:tcPr>
          <w:p w14:paraId="2757E1E3" w14:textId="77777777" w:rsidR="00B5738F" w:rsidRPr="0095560B" w:rsidRDefault="00B5738F" w:rsidP="00640B27">
            <w:pPr>
              <w:spacing w:after="20"/>
              <w:rPr>
                <w:sz w:val="18"/>
                <w:szCs w:val="18"/>
              </w:rPr>
            </w:pPr>
          </w:p>
        </w:tc>
      </w:tr>
      <w:tr w:rsidR="00B5738F" w:rsidRPr="0095560B" w14:paraId="388779E1" w14:textId="2D187327" w:rsidTr="006A7178">
        <w:trPr>
          <w:trHeight w:val="385"/>
          <w:jc w:val="center"/>
        </w:trPr>
        <w:tc>
          <w:tcPr>
            <w:tcW w:w="694" w:type="dxa"/>
          </w:tcPr>
          <w:p w14:paraId="13105DF2" w14:textId="77777777" w:rsidR="00B5738F" w:rsidRPr="0095560B" w:rsidRDefault="00B5738F" w:rsidP="00640B27">
            <w:pPr>
              <w:spacing w:after="20"/>
              <w:rPr>
                <w:sz w:val="18"/>
                <w:szCs w:val="18"/>
              </w:rPr>
            </w:pPr>
            <w:r w:rsidRPr="0095560B">
              <w:rPr>
                <w:sz w:val="18"/>
                <w:szCs w:val="18"/>
              </w:rPr>
              <w:t>3</w:t>
            </w:r>
          </w:p>
        </w:tc>
        <w:tc>
          <w:tcPr>
            <w:tcW w:w="1966" w:type="dxa"/>
          </w:tcPr>
          <w:p w14:paraId="75F0B632" w14:textId="77777777" w:rsidR="00B5738F" w:rsidRPr="0095560B" w:rsidRDefault="00B5738F" w:rsidP="00640B27">
            <w:pPr>
              <w:spacing w:after="20"/>
              <w:rPr>
                <w:sz w:val="18"/>
                <w:szCs w:val="18"/>
              </w:rPr>
            </w:pPr>
            <w:r w:rsidRPr="0095560B">
              <w:rPr>
                <w:sz w:val="18"/>
                <w:szCs w:val="18"/>
              </w:rPr>
              <w:t>…</w:t>
            </w:r>
          </w:p>
        </w:tc>
        <w:tc>
          <w:tcPr>
            <w:tcW w:w="1436" w:type="dxa"/>
          </w:tcPr>
          <w:p w14:paraId="2E8A9F97" w14:textId="77777777" w:rsidR="00B5738F" w:rsidRPr="0095560B" w:rsidRDefault="00B5738F" w:rsidP="00640B27">
            <w:pPr>
              <w:spacing w:after="20"/>
              <w:rPr>
                <w:sz w:val="18"/>
                <w:szCs w:val="18"/>
              </w:rPr>
            </w:pPr>
          </w:p>
        </w:tc>
        <w:tc>
          <w:tcPr>
            <w:tcW w:w="1134" w:type="dxa"/>
          </w:tcPr>
          <w:p w14:paraId="17192E69" w14:textId="77777777" w:rsidR="00B5738F" w:rsidRPr="0095560B" w:rsidRDefault="00B5738F" w:rsidP="00640B27">
            <w:pPr>
              <w:spacing w:after="20"/>
              <w:rPr>
                <w:sz w:val="18"/>
                <w:szCs w:val="18"/>
              </w:rPr>
            </w:pPr>
          </w:p>
        </w:tc>
        <w:tc>
          <w:tcPr>
            <w:tcW w:w="1134" w:type="dxa"/>
          </w:tcPr>
          <w:p w14:paraId="3C1641B8" w14:textId="77777777" w:rsidR="00B5738F" w:rsidRPr="0095560B" w:rsidRDefault="00B5738F" w:rsidP="00640B27">
            <w:pPr>
              <w:spacing w:after="20"/>
              <w:rPr>
                <w:sz w:val="18"/>
                <w:szCs w:val="18"/>
              </w:rPr>
            </w:pPr>
          </w:p>
        </w:tc>
        <w:tc>
          <w:tcPr>
            <w:tcW w:w="1134" w:type="dxa"/>
          </w:tcPr>
          <w:p w14:paraId="3CE405F0" w14:textId="77777777" w:rsidR="00B5738F" w:rsidRPr="0095560B" w:rsidRDefault="00B5738F" w:rsidP="00640B27">
            <w:pPr>
              <w:spacing w:after="20"/>
              <w:rPr>
                <w:sz w:val="18"/>
                <w:szCs w:val="18"/>
              </w:rPr>
            </w:pPr>
          </w:p>
        </w:tc>
        <w:tc>
          <w:tcPr>
            <w:tcW w:w="1134" w:type="dxa"/>
          </w:tcPr>
          <w:p w14:paraId="12C496B7" w14:textId="77777777" w:rsidR="00B5738F" w:rsidRPr="0095560B" w:rsidRDefault="00B5738F" w:rsidP="00640B27">
            <w:pPr>
              <w:spacing w:after="20"/>
              <w:rPr>
                <w:sz w:val="18"/>
                <w:szCs w:val="18"/>
              </w:rPr>
            </w:pPr>
          </w:p>
        </w:tc>
        <w:tc>
          <w:tcPr>
            <w:tcW w:w="1134" w:type="dxa"/>
          </w:tcPr>
          <w:p w14:paraId="1AD6ABBF" w14:textId="77777777" w:rsidR="00B5738F" w:rsidRPr="0095560B" w:rsidRDefault="00B5738F" w:rsidP="00640B27">
            <w:pPr>
              <w:spacing w:after="20"/>
              <w:rPr>
                <w:sz w:val="18"/>
                <w:szCs w:val="18"/>
              </w:rPr>
            </w:pPr>
          </w:p>
        </w:tc>
      </w:tr>
      <w:tr w:rsidR="00B5738F" w:rsidRPr="0095560B" w14:paraId="5D2B64F2" w14:textId="6CA15E22" w:rsidTr="006A7178">
        <w:trPr>
          <w:trHeight w:val="385"/>
          <w:jc w:val="center"/>
        </w:trPr>
        <w:tc>
          <w:tcPr>
            <w:tcW w:w="694" w:type="dxa"/>
          </w:tcPr>
          <w:p w14:paraId="022DABB8" w14:textId="77777777" w:rsidR="00B5738F" w:rsidRPr="0095560B" w:rsidRDefault="00B5738F" w:rsidP="00640B27">
            <w:pPr>
              <w:spacing w:after="20"/>
              <w:rPr>
                <w:sz w:val="18"/>
                <w:szCs w:val="18"/>
              </w:rPr>
            </w:pPr>
            <w:r w:rsidRPr="0095560B">
              <w:rPr>
                <w:sz w:val="18"/>
                <w:szCs w:val="18"/>
              </w:rPr>
              <w:t>Etc.</w:t>
            </w:r>
          </w:p>
        </w:tc>
        <w:tc>
          <w:tcPr>
            <w:tcW w:w="1966" w:type="dxa"/>
          </w:tcPr>
          <w:p w14:paraId="2D215FED" w14:textId="1A84BF48" w:rsidR="00B5738F" w:rsidRPr="0095560B" w:rsidRDefault="00B5738F" w:rsidP="00640B27">
            <w:pPr>
              <w:spacing w:after="20"/>
              <w:rPr>
                <w:sz w:val="18"/>
                <w:szCs w:val="18"/>
              </w:rPr>
            </w:pPr>
            <w:r>
              <w:rPr>
                <w:sz w:val="18"/>
                <w:szCs w:val="18"/>
              </w:rPr>
              <w:t>…</w:t>
            </w:r>
          </w:p>
        </w:tc>
        <w:tc>
          <w:tcPr>
            <w:tcW w:w="1436" w:type="dxa"/>
          </w:tcPr>
          <w:p w14:paraId="7469D5C6" w14:textId="77777777" w:rsidR="00B5738F" w:rsidRPr="0095560B" w:rsidRDefault="00B5738F" w:rsidP="00640B27">
            <w:pPr>
              <w:spacing w:after="20"/>
              <w:rPr>
                <w:sz w:val="18"/>
                <w:szCs w:val="18"/>
              </w:rPr>
            </w:pPr>
          </w:p>
        </w:tc>
        <w:tc>
          <w:tcPr>
            <w:tcW w:w="1134" w:type="dxa"/>
          </w:tcPr>
          <w:p w14:paraId="1B3AF322" w14:textId="77777777" w:rsidR="00B5738F" w:rsidRPr="0095560B" w:rsidRDefault="00B5738F" w:rsidP="00640B27">
            <w:pPr>
              <w:spacing w:after="20"/>
              <w:rPr>
                <w:sz w:val="18"/>
                <w:szCs w:val="18"/>
              </w:rPr>
            </w:pPr>
          </w:p>
        </w:tc>
        <w:tc>
          <w:tcPr>
            <w:tcW w:w="1134" w:type="dxa"/>
          </w:tcPr>
          <w:p w14:paraId="3F8E2FE6" w14:textId="77777777" w:rsidR="00B5738F" w:rsidRPr="0095560B" w:rsidRDefault="00B5738F" w:rsidP="00640B27">
            <w:pPr>
              <w:spacing w:after="20"/>
              <w:rPr>
                <w:sz w:val="18"/>
                <w:szCs w:val="18"/>
              </w:rPr>
            </w:pPr>
          </w:p>
        </w:tc>
        <w:tc>
          <w:tcPr>
            <w:tcW w:w="1134" w:type="dxa"/>
          </w:tcPr>
          <w:p w14:paraId="4CD06E82" w14:textId="77777777" w:rsidR="00B5738F" w:rsidRPr="0095560B" w:rsidRDefault="00B5738F" w:rsidP="00640B27">
            <w:pPr>
              <w:spacing w:after="20"/>
              <w:rPr>
                <w:sz w:val="18"/>
                <w:szCs w:val="18"/>
              </w:rPr>
            </w:pPr>
          </w:p>
        </w:tc>
        <w:tc>
          <w:tcPr>
            <w:tcW w:w="1134" w:type="dxa"/>
          </w:tcPr>
          <w:p w14:paraId="732C56E7" w14:textId="77777777" w:rsidR="00B5738F" w:rsidRPr="0095560B" w:rsidRDefault="00B5738F" w:rsidP="00640B27">
            <w:pPr>
              <w:spacing w:after="20"/>
              <w:rPr>
                <w:sz w:val="18"/>
                <w:szCs w:val="18"/>
              </w:rPr>
            </w:pPr>
          </w:p>
        </w:tc>
        <w:tc>
          <w:tcPr>
            <w:tcW w:w="1134" w:type="dxa"/>
          </w:tcPr>
          <w:p w14:paraId="070EC86B" w14:textId="77777777" w:rsidR="00B5738F" w:rsidRPr="0095560B" w:rsidRDefault="00B5738F" w:rsidP="00640B27">
            <w:pPr>
              <w:spacing w:after="20"/>
              <w:rPr>
                <w:sz w:val="18"/>
                <w:szCs w:val="18"/>
              </w:rPr>
            </w:pPr>
          </w:p>
        </w:tc>
      </w:tr>
      <w:tr w:rsidR="00B5738F" w:rsidRPr="0095560B" w14:paraId="0CE94EA7" w14:textId="2B754C57" w:rsidTr="006A7178">
        <w:trPr>
          <w:jc w:val="center"/>
        </w:trPr>
        <w:tc>
          <w:tcPr>
            <w:tcW w:w="6364" w:type="dxa"/>
            <w:gridSpan w:val="5"/>
          </w:tcPr>
          <w:p w14:paraId="64CC7AF8" w14:textId="57B9E892" w:rsidR="00B5738F" w:rsidRPr="0095560B" w:rsidRDefault="00B5738F" w:rsidP="00640B27">
            <w:pPr>
              <w:spacing w:after="20"/>
              <w:jc w:val="right"/>
              <w:rPr>
                <w:sz w:val="18"/>
                <w:szCs w:val="18"/>
              </w:rPr>
            </w:pPr>
            <w:r w:rsidRPr="0095560B">
              <w:rPr>
                <w:b/>
                <w:sz w:val="18"/>
                <w:szCs w:val="18"/>
              </w:rPr>
              <w:t>TOTAL</w:t>
            </w:r>
            <w:r w:rsidRPr="0095560B">
              <w:rPr>
                <w:b/>
                <w:sz w:val="18"/>
                <w:szCs w:val="18"/>
              </w:rPr>
              <w:br/>
              <w:t>Les colonnes 6 et 7 doivent également être reportées</w:t>
            </w:r>
            <w:r w:rsidRPr="0095560B">
              <w:rPr>
                <w:b/>
                <w:sz w:val="18"/>
                <w:szCs w:val="18"/>
              </w:rPr>
              <w:br/>
              <w:t>dans le Bordereau No.</w:t>
            </w:r>
            <w:r w:rsidR="007914F5">
              <w:rPr>
                <w:b/>
                <w:sz w:val="18"/>
                <w:szCs w:val="18"/>
              </w:rPr>
              <w:t>1-4</w:t>
            </w:r>
            <w:r w:rsidRPr="0095560B">
              <w:rPr>
                <w:b/>
                <w:sz w:val="18"/>
                <w:szCs w:val="18"/>
              </w:rPr>
              <w:t xml:space="preserve"> : </w:t>
            </w:r>
            <w:r w:rsidR="00AD2A58">
              <w:rPr>
                <w:b/>
                <w:sz w:val="18"/>
                <w:szCs w:val="18"/>
              </w:rPr>
              <w:t>Récapitulatif</w:t>
            </w:r>
            <w:r w:rsidRPr="00CD333D">
              <w:rPr>
                <w:b/>
                <w:sz w:val="18"/>
                <w:szCs w:val="18"/>
              </w:rPr>
              <w:t xml:space="preserve"> pour la Conception-Réalisation</w:t>
            </w:r>
            <w:r w:rsidR="004B1A34">
              <w:rPr>
                <w:b/>
                <w:sz w:val="18"/>
                <w:szCs w:val="18"/>
              </w:rPr>
              <w:t xml:space="preserve"> </w:t>
            </w:r>
          </w:p>
        </w:tc>
        <w:tc>
          <w:tcPr>
            <w:tcW w:w="1134" w:type="dxa"/>
          </w:tcPr>
          <w:p w14:paraId="13965AE2" w14:textId="77777777" w:rsidR="00B5738F" w:rsidRPr="0095560B" w:rsidRDefault="00B5738F" w:rsidP="00640B27">
            <w:pPr>
              <w:spacing w:after="20"/>
              <w:rPr>
                <w:sz w:val="18"/>
                <w:szCs w:val="18"/>
              </w:rPr>
            </w:pPr>
          </w:p>
        </w:tc>
        <w:tc>
          <w:tcPr>
            <w:tcW w:w="1134" w:type="dxa"/>
          </w:tcPr>
          <w:p w14:paraId="0A293AF7" w14:textId="77777777" w:rsidR="00B5738F" w:rsidRPr="0095560B" w:rsidRDefault="00B5738F" w:rsidP="00640B27">
            <w:pPr>
              <w:spacing w:after="20"/>
              <w:rPr>
                <w:sz w:val="18"/>
                <w:szCs w:val="18"/>
              </w:rPr>
            </w:pPr>
          </w:p>
        </w:tc>
        <w:tc>
          <w:tcPr>
            <w:tcW w:w="1134" w:type="dxa"/>
          </w:tcPr>
          <w:p w14:paraId="6AC7C54F" w14:textId="77777777" w:rsidR="00B5738F" w:rsidRPr="0095560B" w:rsidRDefault="00B5738F" w:rsidP="00640B27">
            <w:pPr>
              <w:spacing w:after="20"/>
              <w:rPr>
                <w:sz w:val="18"/>
                <w:szCs w:val="18"/>
              </w:rPr>
            </w:pPr>
          </w:p>
        </w:tc>
      </w:tr>
    </w:tbl>
    <w:p w14:paraId="0B4E7726" w14:textId="77777777" w:rsidR="00201B9C" w:rsidRPr="00E41E3A" w:rsidRDefault="00201B9C" w:rsidP="00164723">
      <w:pPr>
        <w:tabs>
          <w:tab w:val="right" w:leader="underscore" w:pos="5670"/>
        </w:tabs>
        <w:spacing w:after="0"/>
        <w:jc w:val="right"/>
      </w:pPr>
    </w:p>
    <w:p w14:paraId="5E4C2009" w14:textId="0792B05D" w:rsidR="009E06AA" w:rsidRPr="00E41E3A" w:rsidRDefault="004E1183" w:rsidP="009E06AA">
      <w:pPr>
        <w:tabs>
          <w:tab w:val="right" w:leader="underscore" w:pos="5670"/>
        </w:tabs>
        <w:jc w:val="right"/>
      </w:pPr>
      <w:r w:rsidRPr="00E41E3A">
        <w:t>Nom du Soumissionnaire </w:t>
      </w:r>
      <w:r w:rsidR="009E06AA" w:rsidRPr="00E41E3A">
        <w:t>:</w:t>
      </w:r>
      <w:r w:rsidR="009E06AA" w:rsidRPr="00E41E3A">
        <w:tab/>
      </w:r>
    </w:p>
    <w:p w14:paraId="2BD6EF33" w14:textId="13E20443" w:rsidR="009E06AA" w:rsidRPr="00E41E3A" w:rsidRDefault="009E06AA" w:rsidP="00164723">
      <w:pPr>
        <w:tabs>
          <w:tab w:val="right" w:leader="underscore" w:pos="5670"/>
        </w:tabs>
        <w:spacing w:after="0"/>
        <w:jc w:val="right"/>
      </w:pPr>
      <w:r w:rsidRPr="00E41E3A">
        <w:t xml:space="preserve">Signature </w:t>
      </w:r>
      <w:r w:rsidR="004E1183" w:rsidRPr="00E41E3A">
        <w:t>du Soumissionnaire </w:t>
      </w:r>
      <w:r w:rsidRPr="00E41E3A">
        <w:t>:</w:t>
      </w:r>
      <w:r w:rsidRPr="00E41E3A">
        <w:tab/>
      </w:r>
    </w:p>
    <w:p w14:paraId="672D780D" w14:textId="77777777" w:rsidR="00EB7F19" w:rsidRPr="00E41E3A" w:rsidRDefault="00EB7F19" w:rsidP="00D41CCB"/>
    <w:p w14:paraId="56637E7C" w14:textId="77777777" w:rsidR="009E06AA" w:rsidRPr="00E41E3A" w:rsidRDefault="009E06AA" w:rsidP="00D41CCB">
      <w:pPr>
        <w:sectPr w:rsidR="009E06AA" w:rsidRPr="00E41E3A" w:rsidSect="006A7178">
          <w:headerReference w:type="default" r:id="rId29"/>
          <w:footnotePr>
            <w:numRestart w:val="eachSect"/>
          </w:footnotePr>
          <w:pgSz w:w="16838" w:h="11906" w:orient="landscape"/>
          <w:pgMar w:top="1418" w:right="1418" w:bottom="1418" w:left="1418" w:header="709" w:footer="709" w:gutter="0"/>
          <w:cols w:space="708"/>
          <w:docGrid w:linePitch="360"/>
        </w:sectPr>
      </w:pPr>
    </w:p>
    <w:p w14:paraId="41F84D3D" w14:textId="121C03DB" w:rsidR="00BE213D" w:rsidRPr="00E41E3A" w:rsidRDefault="00C14AD4" w:rsidP="00540E00">
      <w:pPr>
        <w:jc w:val="center"/>
        <w:rPr>
          <w:b/>
          <w:sz w:val="24"/>
          <w:szCs w:val="24"/>
        </w:rPr>
      </w:pPr>
      <w:r>
        <w:rPr>
          <w:b/>
          <w:sz w:val="24"/>
          <w:szCs w:val="24"/>
        </w:rPr>
        <w:t xml:space="preserve">Bordereau </w:t>
      </w:r>
      <w:r w:rsidR="003E498B" w:rsidRPr="006A7178">
        <w:rPr>
          <w:b/>
          <w:sz w:val="24"/>
          <w:szCs w:val="24"/>
        </w:rPr>
        <w:t>No. 4.1 :</w:t>
      </w:r>
      <w:r w:rsidR="003E498B" w:rsidRPr="00E41E3A">
        <w:t xml:space="preserve"> </w:t>
      </w:r>
      <w:r w:rsidR="003E498B">
        <w:rPr>
          <w:b/>
          <w:sz w:val="24"/>
          <w:szCs w:val="24"/>
        </w:rPr>
        <w:t>Bordereau</w:t>
      </w:r>
      <w:r w:rsidR="003E498B" w:rsidDel="003E498B">
        <w:rPr>
          <w:b/>
          <w:sz w:val="24"/>
          <w:szCs w:val="24"/>
        </w:rPr>
        <w:t xml:space="preserve"> </w:t>
      </w:r>
      <w:r w:rsidR="003E498B">
        <w:rPr>
          <w:b/>
          <w:sz w:val="24"/>
          <w:szCs w:val="24"/>
        </w:rPr>
        <w:t xml:space="preserve">de </w:t>
      </w:r>
      <w:r w:rsidR="00002ABD" w:rsidRPr="00E41E3A">
        <w:rPr>
          <w:b/>
          <w:sz w:val="24"/>
          <w:szCs w:val="24"/>
        </w:rPr>
        <w:t>Prix Environnemental, Social, Santé et Sécurité (ESSS)</w:t>
      </w:r>
    </w:p>
    <w:p w14:paraId="74526E14" w14:textId="295B221E" w:rsidR="00731E68" w:rsidRPr="00E41E3A" w:rsidRDefault="00186748" w:rsidP="00F017BB">
      <w:r>
        <w:rPr>
          <w:i/>
          <w:highlight w:val="yellow"/>
        </w:rPr>
        <w:t xml:space="preserve">[Le prix total </w:t>
      </w:r>
      <w:r w:rsidRPr="005146CA">
        <w:rPr>
          <w:i/>
          <w:highlight w:val="yellow"/>
        </w:rPr>
        <w:t xml:space="preserve">ESSS est à reporter dans le Bordereau </w:t>
      </w:r>
      <w:r w:rsidR="00D44EE9" w:rsidRPr="005146CA">
        <w:rPr>
          <w:b/>
          <w:i/>
          <w:highlight w:val="yellow"/>
        </w:rPr>
        <w:t xml:space="preserve">No.1-4 : </w:t>
      </w:r>
      <w:r w:rsidR="00AD2A58" w:rsidRPr="005146CA">
        <w:rPr>
          <w:b/>
          <w:i/>
          <w:highlight w:val="yellow"/>
        </w:rPr>
        <w:t>Récapitulatif</w:t>
      </w:r>
      <w:r w:rsidR="00D44EE9" w:rsidRPr="005146CA">
        <w:rPr>
          <w:b/>
          <w:i/>
          <w:highlight w:val="yellow"/>
        </w:rPr>
        <w:t xml:space="preserve"> pour la Conception-Réalisation</w:t>
      </w:r>
      <w:r w:rsidRPr="005146CA">
        <w:rPr>
          <w:i/>
          <w:highlight w:val="yellow"/>
        </w:rPr>
        <w:t xml:space="preserve">. </w:t>
      </w:r>
      <w:r w:rsidR="00270B39" w:rsidRPr="005146CA">
        <w:rPr>
          <w:i/>
          <w:noProof/>
          <w:highlight w:val="yellow"/>
        </w:rPr>
        <w:t xml:space="preserve">Le Maître d'Ouvrage doit s’assurer que son contenu soit approprié pour les enjeux et impacts identifiés en matière ESSS et en fonction de la règlementation applicable. En cas de tranche(s) conditionnelle(s) et/ou optionnelle(s), les prix ESSS de celle(s)-ci doivent apparaître séparément dans les tableaux. Si des Spécifications ESSS ne sont pas incluses dans les Documents d’Appel d’Offres, ce Bordereau de prix ESSS doit être supprimé. Ce bordereau est à adapter le cas échéant en fonction des modifications apportées aux Spécifications ESSS du Marché. Le Maître d'Ouvrage peut, s’il le souhaite, inclure une décomposition des prix présentés ci-dessous relatifs au dispositif </w:t>
      </w:r>
      <w:r w:rsidR="00270B39">
        <w:rPr>
          <w:i/>
          <w:noProof/>
          <w:highlight w:val="yellow"/>
        </w:rPr>
        <w:t>ESSS</w:t>
      </w:r>
      <w:r w:rsidR="002A1684" w:rsidRPr="00E41E3A">
        <w:rPr>
          <w:i/>
          <w:highlight w:val="yellow"/>
        </w:rPr>
        <w:t>.]</w:t>
      </w:r>
    </w:p>
    <w:p w14:paraId="68C031B8" w14:textId="77777777" w:rsidR="00342EEB" w:rsidRPr="00E41E3A" w:rsidRDefault="00342EEB" w:rsidP="00E7124C"/>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7"/>
        <w:gridCol w:w="1417"/>
        <w:gridCol w:w="1418"/>
        <w:gridCol w:w="992"/>
        <w:gridCol w:w="993"/>
        <w:gridCol w:w="992"/>
      </w:tblGrid>
      <w:tr w:rsidR="00186748" w:rsidRPr="00E41E3A" w14:paraId="1EB2DCBB" w14:textId="77777777" w:rsidTr="00115DAC">
        <w:trPr>
          <w:tblHeader/>
        </w:trPr>
        <w:tc>
          <w:tcPr>
            <w:tcW w:w="851" w:type="dxa"/>
            <w:vMerge w:val="restart"/>
            <w:shd w:val="clear" w:color="auto" w:fill="auto"/>
            <w:vAlign w:val="center"/>
          </w:tcPr>
          <w:p w14:paraId="091C6B64" w14:textId="2672091F" w:rsidR="00186748" w:rsidRPr="00E41E3A" w:rsidRDefault="00186748">
            <w:pPr>
              <w:spacing w:after="0"/>
              <w:jc w:val="center"/>
              <w:rPr>
                <w:rFonts w:cs="Arial"/>
                <w:b/>
                <w:sz w:val="18"/>
                <w:szCs w:val="18"/>
              </w:rPr>
            </w:pPr>
            <w:r w:rsidRPr="00E41E3A">
              <w:rPr>
                <w:rFonts w:cs="Arial"/>
                <w:b/>
                <w:sz w:val="18"/>
                <w:szCs w:val="18"/>
              </w:rPr>
              <w:t xml:space="preserve">N° </w:t>
            </w:r>
            <w:r w:rsidR="00A2759D">
              <w:rPr>
                <w:rFonts w:cs="Arial"/>
                <w:b/>
                <w:sz w:val="18"/>
                <w:szCs w:val="18"/>
              </w:rPr>
              <w:t>de Poste</w:t>
            </w:r>
          </w:p>
        </w:tc>
        <w:tc>
          <w:tcPr>
            <w:tcW w:w="2977" w:type="dxa"/>
            <w:vMerge w:val="restart"/>
            <w:shd w:val="clear" w:color="auto" w:fill="auto"/>
            <w:vAlign w:val="center"/>
          </w:tcPr>
          <w:p w14:paraId="2250A06A" w14:textId="77777777" w:rsidR="00186748" w:rsidRPr="00E41E3A" w:rsidRDefault="00186748" w:rsidP="00640B27">
            <w:pPr>
              <w:spacing w:after="0"/>
              <w:jc w:val="center"/>
              <w:rPr>
                <w:rFonts w:cs="Arial"/>
                <w:b/>
                <w:sz w:val="18"/>
                <w:szCs w:val="18"/>
              </w:rPr>
            </w:pPr>
            <w:r w:rsidRPr="00E41E3A">
              <w:rPr>
                <w:rFonts w:cs="Arial"/>
                <w:b/>
                <w:sz w:val="18"/>
                <w:szCs w:val="18"/>
              </w:rPr>
              <w:t>Désignation des catégories</w:t>
            </w:r>
          </w:p>
        </w:tc>
        <w:tc>
          <w:tcPr>
            <w:tcW w:w="1417" w:type="dxa"/>
            <w:vMerge w:val="restart"/>
            <w:shd w:val="clear" w:color="auto" w:fill="auto"/>
            <w:tcMar>
              <w:left w:w="57" w:type="dxa"/>
              <w:right w:w="57" w:type="dxa"/>
            </w:tcMar>
            <w:vAlign w:val="center"/>
          </w:tcPr>
          <w:p w14:paraId="0A26C81F" w14:textId="77777777" w:rsidR="00186748" w:rsidRPr="00E41E3A" w:rsidRDefault="00186748" w:rsidP="00640B27">
            <w:pPr>
              <w:spacing w:after="0"/>
              <w:jc w:val="center"/>
              <w:rPr>
                <w:rFonts w:cs="Arial"/>
                <w:b/>
                <w:sz w:val="18"/>
                <w:szCs w:val="18"/>
              </w:rPr>
            </w:pPr>
            <w:r w:rsidRPr="00E41E3A">
              <w:rPr>
                <w:rFonts w:cs="Arial"/>
                <w:b/>
                <w:sz w:val="18"/>
                <w:szCs w:val="18"/>
              </w:rPr>
              <w:t>Référence Spécifications ESSS</w:t>
            </w:r>
          </w:p>
        </w:tc>
        <w:tc>
          <w:tcPr>
            <w:tcW w:w="1418" w:type="dxa"/>
            <w:vMerge w:val="restart"/>
            <w:shd w:val="clear" w:color="auto" w:fill="auto"/>
            <w:tcMar>
              <w:left w:w="57" w:type="dxa"/>
              <w:right w:w="57" w:type="dxa"/>
            </w:tcMar>
            <w:vAlign w:val="center"/>
          </w:tcPr>
          <w:p w14:paraId="0CD7F6ED" w14:textId="13810CF3" w:rsidR="00186748" w:rsidRPr="00E41E3A" w:rsidRDefault="00186748" w:rsidP="00640B27">
            <w:pPr>
              <w:spacing w:after="0"/>
              <w:jc w:val="center"/>
              <w:rPr>
                <w:rFonts w:cs="Arial"/>
                <w:b/>
                <w:sz w:val="18"/>
                <w:szCs w:val="18"/>
              </w:rPr>
            </w:pPr>
            <w:r>
              <w:rPr>
                <w:rFonts w:cs="Arial"/>
                <w:b/>
                <w:sz w:val="18"/>
                <w:szCs w:val="18"/>
              </w:rPr>
              <w:t xml:space="preserve">Mode de </w:t>
            </w:r>
            <w:r w:rsidR="00115DAC">
              <w:rPr>
                <w:rFonts w:cs="Arial"/>
                <w:b/>
                <w:sz w:val="18"/>
                <w:szCs w:val="18"/>
              </w:rPr>
              <w:t>r</w:t>
            </w:r>
            <w:r>
              <w:rPr>
                <w:rFonts w:cs="Arial"/>
                <w:b/>
                <w:sz w:val="18"/>
                <w:szCs w:val="18"/>
              </w:rPr>
              <w:t>émunération</w:t>
            </w:r>
          </w:p>
        </w:tc>
        <w:tc>
          <w:tcPr>
            <w:tcW w:w="1985" w:type="dxa"/>
            <w:gridSpan w:val="2"/>
            <w:shd w:val="clear" w:color="auto" w:fill="auto"/>
            <w:vAlign w:val="center"/>
          </w:tcPr>
          <w:p w14:paraId="54289546" w14:textId="315C76F5" w:rsidR="00186748" w:rsidRPr="00E41E3A" w:rsidRDefault="00190ABD" w:rsidP="00640B27">
            <w:pPr>
              <w:spacing w:after="0"/>
              <w:jc w:val="center"/>
              <w:rPr>
                <w:rFonts w:cs="Arial"/>
                <w:b/>
                <w:sz w:val="18"/>
                <w:szCs w:val="18"/>
              </w:rPr>
            </w:pPr>
            <w:r>
              <w:rPr>
                <w:rFonts w:cs="Arial"/>
                <w:b/>
                <w:sz w:val="18"/>
                <w:szCs w:val="18"/>
              </w:rPr>
              <w:t>Prix total</w:t>
            </w:r>
            <w:r>
              <w:rPr>
                <w:rFonts w:cs="Arial"/>
                <w:b/>
                <w:sz w:val="18"/>
                <w:szCs w:val="18"/>
              </w:rPr>
              <w:br/>
              <w:t>(</w:t>
            </w:r>
            <w:r w:rsidR="00186748">
              <w:rPr>
                <w:rFonts w:cs="Arial"/>
                <w:b/>
                <w:sz w:val="18"/>
                <w:szCs w:val="18"/>
              </w:rPr>
              <w:t>hors TVA</w:t>
            </w:r>
            <w:r>
              <w:rPr>
                <w:rFonts w:cs="Arial"/>
                <w:b/>
                <w:sz w:val="18"/>
                <w:szCs w:val="18"/>
              </w:rPr>
              <w:t>)</w:t>
            </w:r>
          </w:p>
        </w:tc>
        <w:tc>
          <w:tcPr>
            <w:tcW w:w="992" w:type="dxa"/>
            <w:vAlign w:val="center"/>
          </w:tcPr>
          <w:p w14:paraId="33F37A98" w14:textId="77777777" w:rsidR="00186748" w:rsidRPr="00E41E3A" w:rsidRDefault="00186748" w:rsidP="00640B27">
            <w:pPr>
              <w:spacing w:after="0"/>
              <w:jc w:val="center"/>
              <w:rPr>
                <w:rFonts w:cs="Arial"/>
                <w:b/>
                <w:sz w:val="18"/>
                <w:szCs w:val="18"/>
              </w:rPr>
            </w:pPr>
            <w:r w:rsidRPr="00E41E3A">
              <w:rPr>
                <w:rFonts w:cs="Arial"/>
                <w:b/>
                <w:sz w:val="18"/>
                <w:szCs w:val="18"/>
              </w:rPr>
              <w:t>Montant de la TVA</w:t>
            </w:r>
          </w:p>
        </w:tc>
      </w:tr>
      <w:tr w:rsidR="00186748" w:rsidRPr="00E41E3A" w14:paraId="320A194F" w14:textId="77777777" w:rsidTr="00115DAC">
        <w:trPr>
          <w:tblHeader/>
        </w:trPr>
        <w:tc>
          <w:tcPr>
            <w:tcW w:w="851" w:type="dxa"/>
            <w:vMerge/>
            <w:shd w:val="clear" w:color="auto" w:fill="auto"/>
            <w:vAlign w:val="center"/>
          </w:tcPr>
          <w:p w14:paraId="4ECABEA9" w14:textId="77777777" w:rsidR="00186748" w:rsidRPr="00E41E3A" w:rsidRDefault="00186748" w:rsidP="00640B27">
            <w:pPr>
              <w:spacing w:after="0"/>
              <w:jc w:val="center"/>
              <w:rPr>
                <w:rFonts w:cs="Arial"/>
                <w:b/>
                <w:sz w:val="18"/>
                <w:szCs w:val="18"/>
              </w:rPr>
            </w:pPr>
          </w:p>
        </w:tc>
        <w:tc>
          <w:tcPr>
            <w:tcW w:w="2977" w:type="dxa"/>
            <w:vMerge/>
            <w:shd w:val="clear" w:color="auto" w:fill="auto"/>
            <w:vAlign w:val="center"/>
          </w:tcPr>
          <w:p w14:paraId="5301333C" w14:textId="77777777" w:rsidR="00186748" w:rsidRPr="00E41E3A" w:rsidRDefault="00186748" w:rsidP="00640B27">
            <w:pPr>
              <w:spacing w:after="0"/>
              <w:jc w:val="center"/>
              <w:rPr>
                <w:rFonts w:cs="Arial"/>
                <w:b/>
                <w:sz w:val="18"/>
                <w:szCs w:val="18"/>
              </w:rPr>
            </w:pPr>
          </w:p>
        </w:tc>
        <w:tc>
          <w:tcPr>
            <w:tcW w:w="1417" w:type="dxa"/>
            <w:vMerge/>
            <w:shd w:val="clear" w:color="auto" w:fill="auto"/>
            <w:vAlign w:val="center"/>
          </w:tcPr>
          <w:p w14:paraId="70175677" w14:textId="77777777" w:rsidR="00186748" w:rsidRPr="00E41E3A" w:rsidRDefault="00186748" w:rsidP="00640B27">
            <w:pPr>
              <w:spacing w:after="0"/>
              <w:jc w:val="center"/>
              <w:rPr>
                <w:rFonts w:cs="Arial"/>
                <w:b/>
                <w:sz w:val="18"/>
                <w:szCs w:val="18"/>
              </w:rPr>
            </w:pPr>
          </w:p>
        </w:tc>
        <w:tc>
          <w:tcPr>
            <w:tcW w:w="1418" w:type="dxa"/>
            <w:vMerge/>
            <w:shd w:val="clear" w:color="auto" w:fill="auto"/>
            <w:vAlign w:val="center"/>
          </w:tcPr>
          <w:p w14:paraId="4A5D12FC" w14:textId="77777777" w:rsidR="00186748" w:rsidRDefault="00186748" w:rsidP="00640B27">
            <w:pPr>
              <w:spacing w:after="0"/>
              <w:jc w:val="center"/>
              <w:rPr>
                <w:rFonts w:cs="Arial"/>
                <w:b/>
                <w:sz w:val="18"/>
                <w:szCs w:val="18"/>
              </w:rPr>
            </w:pPr>
          </w:p>
        </w:tc>
        <w:tc>
          <w:tcPr>
            <w:tcW w:w="992" w:type="dxa"/>
            <w:shd w:val="clear" w:color="auto" w:fill="auto"/>
            <w:tcMar>
              <w:left w:w="57" w:type="dxa"/>
              <w:right w:w="57" w:type="dxa"/>
            </w:tcMar>
            <w:vAlign w:val="center"/>
          </w:tcPr>
          <w:p w14:paraId="6FAE1BD8" w14:textId="77777777" w:rsidR="00186748" w:rsidRPr="0095560B" w:rsidRDefault="00186748" w:rsidP="00640B27">
            <w:pPr>
              <w:spacing w:after="0"/>
              <w:jc w:val="center"/>
              <w:rPr>
                <w:b/>
                <w:sz w:val="18"/>
                <w:szCs w:val="18"/>
              </w:rPr>
            </w:pPr>
            <w:r w:rsidRPr="0095560B">
              <w:rPr>
                <w:b/>
                <w:sz w:val="18"/>
                <w:szCs w:val="18"/>
              </w:rPr>
              <w:t>Partie en Monnaie Nationale</w:t>
            </w:r>
          </w:p>
        </w:tc>
        <w:tc>
          <w:tcPr>
            <w:tcW w:w="993" w:type="dxa"/>
            <w:shd w:val="clear" w:color="auto" w:fill="auto"/>
            <w:tcMar>
              <w:left w:w="57" w:type="dxa"/>
              <w:right w:w="57" w:type="dxa"/>
            </w:tcMar>
            <w:vAlign w:val="center"/>
          </w:tcPr>
          <w:p w14:paraId="056F268F" w14:textId="77777777" w:rsidR="00186748" w:rsidRPr="0095560B" w:rsidRDefault="00186748" w:rsidP="00640B27">
            <w:pPr>
              <w:spacing w:after="0"/>
              <w:jc w:val="center"/>
              <w:rPr>
                <w:b/>
                <w:sz w:val="18"/>
                <w:szCs w:val="18"/>
              </w:rPr>
            </w:pPr>
            <w:r w:rsidRPr="0095560B">
              <w:rPr>
                <w:b/>
                <w:sz w:val="18"/>
                <w:szCs w:val="18"/>
              </w:rPr>
              <w:t>Partie en Monnaie Etrangère</w:t>
            </w:r>
          </w:p>
        </w:tc>
        <w:tc>
          <w:tcPr>
            <w:tcW w:w="992" w:type="dxa"/>
            <w:vAlign w:val="center"/>
          </w:tcPr>
          <w:p w14:paraId="1426DD72" w14:textId="77777777" w:rsidR="00186748" w:rsidRPr="00E41E3A" w:rsidRDefault="00186748" w:rsidP="00640B27">
            <w:pPr>
              <w:spacing w:after="0"/>
              <w:jc w:val="center"/>
              <w:rPr>
                <w:rFonts w:cs="Arial"/>
                <w:b/>
                <w:sz w:val="18"/>
                <w:szCs w:val="18"/>
              </w:rPr>
            </w:pPr>
          </w:p>
        </w:tc>
      </w:tr>
      <w:tr w:rsidR="00186748" w:rsidRPr="00E41E3A" w14:paraId="0148E012" w14:textId="77777777" w:rsidTr="00AA6F3E">
        <w:tc>
          <w:tcPr>
            <w:tcW w:w="9640" w:type="dxa"/>
            <w:gridSpan w:val="7"/>
            <w:shd w:val="clear" w:color="auto" w:fill="auto"/>
          </w:tcPr>
          <w:p w14:paraId="4879BCB2" w14:textId="77777777" w:rsidR="00186748" w:rsidRPr="00E41E3A" w:rsidRDefault="00186748" w:rsidP="00640B27">
            <w:pPr>
              <w:spacing w:before="142"/>
              <w:jc w:val="center"/>
              <w:rPr>
                <w:rFonts w:cs="Arial"/>
                <w:b/>
                <w:sz w:val="18"/>
                <w:szCs w:val="18"/>
              </w:rPr>
            </w:pPr>
            <w:r w:rsidRPr="00E41E3A">
              <w:rPr>
                <w:rFonts w:cs="Arial"/>
                <w:b/>
                <w:sz w:val="18"/>
                <w:szCs w:val="18"/>
              </w:rPr>
              <w:t>Poste</w:t>
            </w:r>
            <w:r>
              <w:rPr>
                <w:rFonts w:cs="Arial"/>
                <w:b/>
                <w:sz w:val="18"/>
                <w:szCs w:val="18"/>
              </w:rPr>
              <w:t xml:space="preserve"> ESSS</w:t>
            </w:r>
          </w:p>
        </w:tc>
      </w:tr>
      <w:tr w:rsidR="00186748" w:rsidRPr="00E41E3A" w14:paraId="7B1C5583" w14:textId="77777777" w:rsidTr="00AA6F3E">
        <w:tc>
          <w:tcPr>
            <w:tcW w:w="851" w:type="dxa"/>
            <w:shd w:val="clear" w:color="auto" w:fill="auto"/>
          </w:tcPr>
          <w:p w14:paraId="63C8B920" w14:textId="77777777" w:rsidR="00186748" w:rsidRPr="00E41E3A" w:rsidRDefault="00186748" w:rsidP="00640B27">
            <w:pPr>
              <w:spacing w:before="142"/>
              <w:rPr>
                <w:rFonts w:cs="Arial"/>
                <w:sz w:val="18"/>
                <w:szCs w:val="18"/>
              </w:rPr>
            </w:pPr>
            <w:r w:rsidRPr="00E41E3A">
              <w:rPr>
                <w:rFonts w:cs="Arial"/>
                <w:sz w:val="18"/>
                <w:szCs w:val="18"/>
              </w:rPr>
              <w:t>ESSS 1</w:t>
            </w:r>
          </w:p>
        </w:tc>
        <w:tc>
          <w:tcPr>
            <w:tcW w:w="2977" w:type="dxa"/>
            <w:shd w:val="clear" w:color="auto" w:fill="auto"/>
          </w:tcPr>
          <w:p w14:paraId="2672EF5F" w14:textId="77777777" w:rsidR="00186748" w:rsidRPr="00E41E3A" w:rsidRDefault="00186748" w:rsidP="00640B27">
            <w:pPr>
              <w:spacing w:before="142"/>
              <w:jc w:val="left"/>
              <w:rPr>
                <w:rFonts w:cs="Arial"/>
                <w:b/>
                <w:sz w:val="18"/>
                <w:szCs w:val="18"/>
              </w:rPr>
            </w:pPr>
            <w:r w:rsidRPr="00E41E3A">
              <w:rPr>
                <w:rFonts w:cs="Arial"/>
                <w:b/>
                <w:sz w:val="18"/>
                <w:szCs w:val="18"/>
              </w:rPr>
              <w:t xml:space="preserve">Ressources humaines, logistiques et équipements dédiés à la gestion ESSS </w:t>
            </w:r>
          </w:p>
        </w:tc>
        <w:tc>
          <w:tcPr>
            <w:tcW w:w="1417" w:type="dxa"/>
            <w:shd w:val="clear" w:color="auto" w:fill="auto"/>
          </w:tcPr>
          <w:p w14:paraId="2255E049" w14:textId="77777777" w:rsidR="00186748" w:rsidRPr="00E41E3A" w:rsidRDefault="00186748" w:rsidP="00640B27">
            <w:pPr>
              <w:spacing w:before="142"/>
              <w:rPr>
                <w:rFonts w:cs="Arial"/>
                <w:sz w:val="18"/>
                <w:szCs w:val="18"/>
              </w:rPr>
            </w:pPr>
            <w:r w:rsidRPr="00E41E3A">
              <w:rPr>
                <w:rFonts w:cs="Arial"/>
                <w:sz w:val="18"/>
                <w:szCs w:val="18"/>
              </w:rPr>
              <w:t>Article 4</w:t>
            </w:r>
          </w:p>
        </w:tc>
        <w:tc>
          <w:tcPr>
            <w:tcW w:w="1418" w:type="dxa"/>
            <w:shd w:val="clear" w:color="auto" w:fill="auto"/>
          </w:tcPr>
          <w:p w14:paraId="538A2304" w14:textId="77777777" w:rsidR="00186748" w:rsidRPr="00E41E3A" w:rsidRDefault="00186748" w:rsidP="00640B27">
            <w:pPr>
              <w:spacing w:before="142"/>
              <w:rPr>
                <w:rFonts w:cs="Arial"/>
                <w:sz w:val="18"/>
                <w:szCs w:val="18"/>
              </w:rPr>
            </w:pPr>
            <w:r w:rsidRPr="00E41E3A">
              <w:rPr>
                <w:rFonts w:cs="Arial"/>
                <w:sz w:val="18"/>
                <w:szCs w:val="18"/>
              </w:rPr>
              <w:t>Forfait</w:t>
            </w:r>
          </w:p>
        </w:tc>
        <w:tc>
          <w:tcPr>
            <w:tcW w:w="992" w:type="dxa"/>
            <w:shd w:val="clear" w:color="auto" w:fill="auto"/>
          </w:tcPr>
          <w:p w14:paraId="756E29C4" w14:textId="77777777" w:rsidR="00186748" w:rsidRPr="00E41E3A" w:rsidRDefault="00186748" w:rsidP="00640B27">
            <w:pPr>
              <w:spacing w:before="142"/>
              <w:rPr>
                <w:rFonts w:cs="Arial"/>
                <w:i/>
                <w:sz w:val="18"/>
                <w:szCs w:val="18"/>
              </w:rPr>
            </w:pPr>
          </w:p>
        </w:tc>
        <w:tc>
          <w:tcPr>
            <w:tcW w:w="993" w:type="dxa"/>
            <w:shd w:val="clear" w:color="auto" w:fill="auto"/>
          </w:tcPr>
          <w:p w14:paraId="1E4531D3" w14:textId="77777777" w:rsidR="00186748" w:rsidRPr="00E41E3A" w:rsidRDefault="00186748" w:rsidP="00640B27">
            <w:pPr>
              <w:spacing w:before="142"/>
              <w:rPr>
                <w:rFonts w:cs="Arial"/>
                <w:i/>
                <w:sz w:val="18"/>
                <w:szCs w:val="18"/>
              </w:rPr>
            </w:pPr>
          </w:p>
        </w:tc>
        <w:tc>
          <w:tcPr>
            <w:tcW w:w="992" w:type="dxa"/>
          </w:tcPr>
          <w:p w14:paraId="5F953B99" w14:textId="77777777" w:rsidR="00186748" w:rsidRPr="00E41E3A" w:rsidRDefault="00186748" w:rsidP="00640B27">
            <w:pPr>
              <w:spacing w:before="142"/>
              <w:rPr>
                <w:rFonts w:cs="Arial"/>
                <w:i/>
                <w:sz w:val="18"/>
                <w:szCs w:val="18"/>
              </w:rPr>
            </w:pPr>
          </w:p>
        </w:tc>
      </w:tr>
      <w:tr w:rsidR="00186748" w:rsidRPr="00E41E3A" w14:paraId="2B393922" w14:textId="77777777" w:rsidTr="00AA6F3E">
        <w:tc>
          <w:tcPr>
            <w:tcW w:w="851" w:type="dxa"/>
            <w:shd w:val="clear" w:color="auto" w:fill="auto"/>
          </w:tcPr>
          <w:p w14:paraId="0909893D" w14:textId="77777777" w:rsidR="00186748" w:rsidRPr="00E41E3A" w:rsidRDefault="00186748" w:rsidP="00640B27">
            <w:pPr>
              <w:spacing w:before="142"/>
              <w:rPr>
                <w:rFonts w:cs="Arial"/>
                <w:sz w:val="18"/>
                <w:szCs w:val="18"/>
              </w:rPr>
            </w:pPr>
            <w:r w:rsidRPr="00E41E3A">
              <w:rPr>
                <w:rFonts w:cs="Arial"/>
                <w:sz w:val="18"/>
                <w:szCs w:val="18"/>
              </w:rPr>
              <w:t>ESSS 2</w:t>
            </w:r>
          </w:p>
        </w:tc>
        <w:tc>
          <w:tcPr>
            <w:tcW w:w="2977" w:type="dxa"/>
            <w:shd w:val="clear" w:color="auto" w:fill="auto"/>
          </w:tcPr>
          <w:p w14:paraId="4DE2AC5F" w14:textId="77777777" w:rsidR="00186748" w:rsidRDefault="00186748" w:rsidP="00640B27">
            <w:pPr>
              <w:spacing w:before="142"/>
              <w:jc w:val="left"/>
              <w:rPr>
                <w:rFonts w:cs="Arial"/>
                <w:b/>
                <w:sz w:val="18"/>
                <w:szCs w:val="18"/>
              </w:rPr>
            </w:pPr>
            <w:r w:rsidRPr="00E41E3A">
              <w:rPr>
                <w:rFonts w:cs="Arial"/>
                <w:b/>
                <w:sz w:val="18"/>
                <w:szCs w:val="18"/>
              </w:rPr>
              <w:t>Elaboration et mises à jour de la documentation (Plans, règlement intérieur, cartographies), inspections, rapports.</w:t>
            </w:r>
          </w:p>
          <w:p w14:paraId="0BFB8FBB" w14:textId="77777777" w:rsidR="00186748" w:rsidRPr="00E41E3A" w:rsidRDefault="00186748" w:rsidP="00640B27">
            <w:pPr>
              <w:spacing w:before="142"/>
              <w:jc w:val="left"/>
              <w:rPr>
                <w:rFonts w:cs="Arial"/>
                <w:b/>
                <w:sz w:val="18"/>
                <w:szCs w:val="18"/>
              </w:rPr>
            </w:pPr>
            <w:r w:rsidRPr="00E41E3A">
              <w:rPr>
                <w:rFonts w:cs="Arial"/>
                <w:i/>
                <w:sz w:val="18"/>
                <w:szCs w:val="18"/>
              </w:rPr>
              <w:t>[veiller à ce que le prix ESSS 1 n’inclue pas tout ou partie du coût de ces tâches]</w:t>
            </w:r>
          </w:p>
        </w:tc>
        <w:tc>
          <w:tcPr>
            <w:tcW w:w="1417" w:type="dxa"/>
            <w:shd w:val="clear" w:color="auto" w:fill="auto"/>
          </w:tcPr>
          <w:p w14:paraId="4CC5BCE5" w14:textId="77777777" w:rsidR="00186748" w:rsidRPr="00E41E3A" w:rsidRDefault="00186748" w:rsidP="00640B27">
            <w:pPr>
              <w:spacing w:before="142"/>
              <w:rPr>
                <w:rFonts w:cs="Arial"/>
                <w:sz w:val="18"/>
                <w:szCs w:val="18"/>
              </w:rPr>
            </w:pPr>
            <w:r w:rsidRPr="00E41E3A">
              <w:rPr>
                <w:rFonts w:cs="Arial"/>
                <w:sz w:val="18"/>
                <w:szCs w:val="18"/>
              </w:rPr>
              <w:t>Articles 1, 2, 3, 5, 6, 7, 9</w:t>
            </w:r>
          </w:p>
        </w:tc>
        <w:tc>
          <w:tcPr>
            <w:tcW w:w="1418" w:type="dxa"/>
            <w:shd w:val="clear" w:color="auto" w:fill="auto"/>
          </w:tcPr>
          <w:p w14:paraId="58EC6D5D" w14:textId="77777777" w:rsidR="00186748" w:rsidRPr="00E41E3A" w:rsidRDefault="00186748" w:rsidP="00640B27">
            <w:pPr>
              <w:spacing w:before="142"/>
              <w:rPr>
                <w:rFonts w:cs="Arial"/>
                <w:i/>
                <w:sz w:val="18"/>
                <w:szCs w:val="18"/>
              </w:rPr>
            </w:pPr>
            <w:r w:rsidRPr="00E41E3A">
              <w:rPr>
                <w:rFonts w:cs="Arial"/>
                <w:sz w:val="18"/>
                <w:szCs w:val="18"/>
              </w:rPr>
              <w:t>Forfait</w:t>
            </w:r>
          </w:p>
        </w:tc>
        <w:tc>
          <w:tcPr>
            <w:tcW w:w="992" w:type="dxa"/>
            <w:shd w:val="clear" w:color="auto" w:fill="auto"/>
          </w:tcPr>
          <w:p w14:paraId="012C7044" w14:textId="77777777" w:rsidR="00186748" w:rsidRPr="00E41E3A" w:rsidRDefault="00186748" w:rsidP="00640B27">
            <w:pPr>
              <w:spacing w:before="142"/>
              <w:rPr>
                <w:rFonts w:cs="Arial"/>
                <w:i/>
                <w:sz w:val="18"/>
                <w:szCs w:val="18"/>
              </w:rPr>
            </w:pPr>
          </w:p>
        </w:tc>
        <w:tc>
          <w:tcPr>
            <w:tcW w:w="993" w:type="dxa"/>
            <w:shd w:val="clear" w:color="auto" w:fill="auto"/>
          </w:tcPr>
          <w:p w14:paraId="20DB8E43" w14:textId="77777777" w:rsidR="00186748" w:rsidRPr="00E41E3A" w:rsidRDefault="00186748" w:rsidP="00640B27">
            <w:pPr>
              <w:spacing w:before="142"/>
              <w:rPr>
                <w:rFonts w:cs="Arial"/>
                <w:i/>
                <w:sz w:val="18"/>
                <w:szCs w:val="18"/>
              </w:rPr>
            </w:pPr>
          </w:p>
        </w:tc>
        <w:tc>
          <w:tcPr>
            <w:tcW w:w="992" w:type="dxa"/>
          </w:tcPr>
          <w:p w14:paraId="21ED649A" w14:textId="77777777" w:rsidR="00186748" w:rsidRPr="00E41E3A" w:rsidRDefault="00186748" w:rsidP="00640B27">
            <w:pPr>
              <w:spacing w:before="142"/>
              <w:rPr>
                <w:rFonts w:cs="Arial"/>
                <w:i/>
                <w:sz w:val="18"/>
                <w:szCs w:val="18"/>
                <w:highlight w:val="yellow"/>
              </w:rPr>
            </w:pPr>
          </w:p>
        </w:tc>
      </w:tr>
      <w:tr w:rsidR="00186748" w:rsidRPr="00E41E3A" w14:paraId="76436663" w14:textId="77777777" w:rsidTr="00AA6F3E">
        <w:tc>
          <w:tcPr>
            <w:tcW w:w="851" w:type="dxa"/>
            <w:shd w:val="clear" w:color="auto" w:fill="auto"/>
          </w:tcPr>
          <w:p w14:paraId="4D518CA1" w14:textId="77777777" w:rsidR="00186748" w:rsidRPr="00E41E3A" w:rsidRDefault="00186748" w:rsidP="00640B27">
            <w:pPr>
              <w:spacing w:before="142"/>
              <w:rPr>
                <w:rFonts w:cs="Arial"/>
                <w:sz w:val="18"/>
                <w:szCs w:val="18"/>
              </w:rPr>
            </w:pPr>
            <w:r w:rsidRPr="00E41E3A">
              <w:rPr>
                <w:rFonts w:cs="Arial"/>
                <w:sz w:val="18"/>
                <w:szCs w:val="18"/>
              </w:rPr>
              <w:t>ESSS 3</w:t>
            </w:r>
          </w:p>
        </w:tc>
        <w:tc>
          <w:tcPr>
            <w:tcW w:w="2977" w:type="dxa"/>
            <w:tcBorders>
              <w:bottom w:val="single" w:sz="4" w:space="0" w:color="auto"/>
            </w:tcBorders>
            <w:shd w:val="clear" w:color="auto" w:fill="auto"/>
          </w:tcPr>
          <w:p w14:paraId="4C8CD251" w14:textId="77777777" w:rsidR="00186748" w:rsidRPr="00E41E3A" w:rsidRDefault="00186748" w:rsidP="00640B27">
            <w:pPr>
              <w:spacing w:before="142"/>
              <w:rPr>
                <w:rFonts w:cs="Arial"/>
                <w:b/>
                <w:sz w:val="18"/>
                <w:szCs w:val="18"/>
              </w:rPr>
            </w:pPr>
            <w:r w:rsidRPr="00E41E3A">
              <w:rPr>
                <w:rFonts w:cs="Arial"/>
                <w:b/>
                <w:sz w:val="18"/>
                <w:szCs w:val="18"/>
              </w:rPr>
              <w:t>Mise en œuvre du Plan Santé et Sécurité :</w:t>
            </w:r>
          </w:p>
          <w:p w14:paraId="516D5D11" w14:textId="77777777" w:rsidR="00186748" w:rsidRDefault="00186748" w:rsidP="00640B27">
            <w:pPr>
              <w:spacing w:before="142"/>
              <w:rPr>
                <w:rFonts w:cs="Arial"/>
                <w:sz w:val="18"/>
                <w:szCs w:val="18"/>
              </w:rPr>
            </w:pPr>
            <w:r w:rsidRPr="00E41E3A">
              <w:rPr>
                <w:rFonts w:cs="Arial"/>
                <w:sz w:val="18"/>
                <w:szCs w:val="18"/>
              </w:rPr>
              <w:t>Réunions, centre de soins, suivi médical, urgence et évacuations, équipements de protection, hygiène</w:t>
            </w:r>
          </w:p>
          <w:p w14:paraId="6B9847BD" w14:textId="77777777" w:rsidR="00186748" w:rsidRPr="00E41E3A" w:rsidRDefault="00186748" w:rsidP="00640B27">
            <w:pPr>
              <w:spacing w:before="142"/>
              <w:rPr>
                <w:rFonts w:cs="Arial"/>
                <w:i/>
                <w:sz w:val="18"/>
                <w:szCs w:val="18"/>
              </w:rPr>
            </w:pPr>
            <w:r w:rsidRPr="00E41E3A">
              <w:rPr>
                <w:rFonts w:cs="Arial"/>
                <w:i/>
                <w:sz w:val="18"/>
                <w:szCs w:val="18"/>
              </w:rPr>
              <w:t>[veiller à ce que le prix ESSS 1 n’inclue pas tout ou partie du coût de ces tâches]</w:t>
            </w:r>
          </w:p>
        </w:tc>
        <w:tc>
          <w:tcPr>
            <w:tcW w:w="1417" w:type="dxa"/>
            <w:tcBorders>
              <w:bottom w:val="single" w:sz="4" w:space="0" w:color="auto"/>
            </w:tcBorders>
            <w:shd w:val="clear" w:color="auto" w:fill="auto"/>
          </w:tcPr>
          <w:p w14:paraId="4C051372" w14:textId="77777777" w:rsidR="00186748" w:rsidRPr="00E41E3A" w:rsidRDefault="00186748" w:rsidP="00640B27">
            <w:pPr>
              <w:spacing w:before="142"/>
              <w:rPr>
                <w:rFonts w:cs="Arial"/>
                <w:sz w:val="18"/>
                <w:szCs w:val="18"/>
              </w:rPr>
            </w:pPr>
            <w:r w:rsidRPr="00E41E3A">
              <w:rPr>
                <w:rFonts w:cs="Arial"/>
                <w:sz w:val="18"/>
                <w:szCs w:val="18"/>
              </w:rPr>
              <w:t>Articles 1, 9, 21 à 25, 27 à 35, 37, 38</w:t>
            </w:r>
          </w:p>
        </w:tc>
        <w:tc>
          <w:tcPr>
            <w:tcW w:w="1418" w:type="dxa"/>
            <w:tcBorders>
              <w:bottom w:val="single" w:sz="4" w:space="0" w:color="auto"/>
            </w:tcBorders>
            <w:shd w:val="clear" w:color="auto" w:fill="auto"/>
          </w:tcPr>
          <w:p w14:paraId="79C7EAEE" w14:textId="77777777" w:rsidR="00186748" w:rsidRPr="00E41E3A" w:rsidRDefault="00186748" w:rsidP="00640B27">
            <w:pPr>
              <w:spacing w:before="142"/>
              <w:rPr>
                <w:rFonts w:cs="Arial"/>
                <w:i/>
                <w:sz w:val="18"/>
                <w:szCs w:val="18"/>
              </w:rPr>
            </w:pPr>
            <w:r w:rsidRPr="00E41E3A">
              <w:rPr>
                <w:rFonts w:cs="Arial"/>
                <w:sz w:val="18"/>
                <w:szCs w:val="18"/>
              </w:rPr>
              <w:t>Forfait</w:t>
            </w:r>
          </w:p>
        </w:tc>
        <w:tc>
          <w:tcPr>
            <w:tcW w:w="992" w:type="dxa"/>
            <w:tcBorders>
              <w:bottom w:val="single" w:sz="4" w:space="0" w:color="auto"/>
            </w:tcBorders>
            <w:shd w:val="clear" w:color="auto" w:fill="auto"/>
          </w:tcPr>
          <w:p w14:paraId="058CA998" w14:textId="77777777" w:rsidR="00186748" w:rsidRPr="00E41E3A" w:rsidRDefault="00186748" w:rsidP="00640B27">
            <w:pPr>
              <w:spacing w:before="142"/>
              <w:rPr>
                <w:rFonts w:cs="Arial"/>
                <w:i/>
                <w:sz w:val="18"/>
                <w:szCs w:val="18"/>
              </w:rPr>
            </w:pPr>
          </w:p>
        </w:tc>
        <w:tc>
          <w:tcPr>
            <w:tcW w:w="993" w:type="dxa"/>
            <w:tcBorders>
              <w:bottom w:val="single" w:sz="4" w:space="0" w:color="auto"/>
            </w:tcBorders>
            <w:shd w:val="clear" w:color="auto" w:fill="auto"/>
          </w:tcPr>
          <w:p w14:paraId="0052ECE3" w14:textId="77777777" w:rsidR="00186748" w:rsidRPr="00E41E3A" w:rsidRDefault="00186748" w:rsidP="00640B27">
            <w:pPr>
              <w:spacing w:before="142"/>
              <w:rPr>
                <w:rFonts w:cs="Arial"/>
                <w:i/>
                <w:sz w:val="18"/>
                <w:szCs w:val="18"/>
              </w:rPr>
            </w:pPr>
          </w:p>
        </w:tc>
        <w:tc>
          <w:tcPr>
            <w:tcW w:w="992" w:type="dxa"/>
            <w:tcBorders>
              <w:bottom w:val="single" w:sz="4" w:space="0" w:color="auto"/>
            </w:tcBorders>
          </w:tcPr>
          <w:p w14:paraId="08566A94" w14:textId="77777777" w:rsidR="00186748" w:rsidRPr="00E41E3A" w:rsidRDefault="00186748" w:rsidP="00640B27">
            <w:pPr>
              <w:spacing w:before="142"/>
              <w:rPr>
                <w:rFonts w:cs="Arial"/>
                <w:i/>
                <w:sz w:val="18"/>
                <w:szCs w:val="18"/>
                <w:highlight w:val="yellow"/>
              </w:rPr>
            </w:pPr>
          </w:p>
        </w:tc>
      </w:tr>
      <w:tr w:rsidR="00186748" w:rsidRPr="00E41E3A" w14:paraId="1EC65B61" w14:textId="77777777" w:rsidTr="00AA6F3E">
        <w:tc>
          <w:tcPr>
            <w:tcW w:w="851" w:type="dxa"/>
            <w:vMerge w:val="restart"/>
            <w:shd w:val="clear" w:color="auto" w:fill="auto"/>
          </w:tcPr>
          <w:p w14:paraId="12BBDC25" w14:textId="77777777" w:rsidR="00186748" w:rsidRPr="00E41E3A" w:rsidRDefault="00186748" w:rsidP="00640B27">
            <w:pPr>
              <w:spacing w:before="142"/>
              <w:rPr>
                <w:rFonts w:cs="Arial"/>
                <w:sz w:val="18"/>
                <w:szCs w:val="18"/>
              </w:rPr>
            </w:pPr>
            <w:r w:rsidRPr="00E41E3A">
              <w:rPr>
                <w:rFonts w:cs="Arial"/>
                <w:sz w:val="18"/>
                <w:szCs w:val="18"/>
              </w:rPr>
              <w:t>ESSS 4</w:t>
            </w:r>
          </w:p>
        </w:tc>
        <w:tc>
          <w:tcPr>
            <w:tcW w:w="2977" w:type="dxa"/>
            <w:tcBorders>
              <w:bottom w:val="nil"/>
            </w:tcBorders>
            <w:shd w:val="clear" w:color="auto" w:fill="auto"/>
          </w:tcPr>
          <w:p w14:paraId="4BF92945" w14:textId="77777777" w:rsidR="00186748" w:rsidRPr="00E41E3A" w:rsidRDefault="00186748" w:rsidP="00640B27">
            <w:pPr>
              <w:spacing w:before="142"/>
              <w:rPr>
                <w:rFonts w:cs="Arial"/>
                <w:b/>
                <w:sz w:val="18"/>
                <w:szCs w:val="18"/>
              </w:rPr>
            </w:pPr>
            <w:r w:rsidRPr="00E41E3A">
              <w:rPr>
                <w:rFonts w:cs="Arial"/>
                <w:b/>
                <w:sz w:val="18"/>
                <w:szCs w:val="18"/>
              </w:rPr>
              <w:t>Logement, eau potable, repas et transport des ouvriers (*)</w:t>
            </w:r>
          </w:p>
          <w:p w14:paraId="30B10DE4" w14:textId="77777777" w:rsidR="00186748" w:rsidRPr="00E41E3A" w:rsidRDefault="00186748" w:rsidP="00640B27">
            <w:pPr>
              <w:spacing w:before="142"/>
              <w:rPr>
                <w:rFonts w:cs="Arial"/>
                <w:sz w:val="18"/>
                <w:szCs w:val="18"/>
              </w:rPr>
            </w:pPr>
            <w:r w:rsidRPr="00E41E3A">
              <w:rPr>
                <w:rFonts w:cs="Arial"/>
                <w:sz w:val="18"/>
                <w:szCs w:val="18"/>
              </w:rPr>
              <w:t>(*) : Le Soumissionnaire précisera les conditions financières de fourniture des logements, repas et transport à ses employés</w:t>
            </w:r>
            <w:r>
              <w:rPr>
                <w:rFonts w:cs="Arial"/>
                <w:sz w:val="18"/>
                <w:szCs w:val="18"/>
              </w:rPr>
              <w:t xml:space="preserve"> :</w:t>
            </w:r>
          </w:p>
        </w:tc>
        <w:tc>
          <w:tcPr>
            <w:tcW w:w="1417" w:type="dxa"/>
            <w:tcBorders>
              <w:bottom w:val="nil"/>
            </w:tcBorders>
            <w:shd w:val="clear" w:color="auto" w:fill="auto"/>
          </w:tcPr>
          <w:p w14:paraId="136EA4CB" w14:textId="77777777" w:rsidR="00186748" w:rsidRPr="00E41E3A" w:rsidRDefault="00186748" w:rsidP="00640B27">
            <w:pPr>
              <w:spacing w:before="142"/>
              <w:rPr>
                <w:rFonts w:cs="Arial"/>
                <w:sz w:val="18"/>
                <w:szCs w:val="18"/>
              </w:rPr>
            </w:pPr>
            <w:r w:rsidRPr="00E41E3A">
              <w:rPr>
                <w:rFonts w:cs="Arial"/>
                <w:sz w:val="18"/>
                <w:szCs w:val="18"/>
              </w:rPr>
              <w:t>Articles 36, 40, 41</w:t>
            </w:r>
          </w:p>
        </w:tc>
        <w:tc>
          <w:tcPr>
            <w:tcW w:w="1418" w:type="dxa"/>
            <w:tcBorders>
              <w:bottom w:val="nil"/>
            </w:tcBorders>
            <w:shd w:val="clear" w:color="auto" w:fill="auto"/>
          </w:tcPr>
          <w:p w14:paraId="16B4C5BB" w14:textId="77777777" w:rsidR="00186748" w:rsidRPr="00E41E3A" w:rsidRDefault="00186748" w:rsidP="00640B27">
            <w:pPr>
              <w:spacing w:before="142"/>
              <w:rPr>
                <w:rFonts w:cs="Arial"/>
                <w:i/>
                <w:sz w:val="18"/>
                <w:szCs w:val="18"/>
              </w:rPr>
            </w:pPr>
          </w:p>
        </w:tc>
        <w:tc>
          <w:tcPr>
            <w:tcW w:w="992" w:type="dxa"/>
            <w:vMerge w:val="restart"/>
            <w:tcBorders>
              <w:bottom w:val="nil"/>
            </w:tcBorders>
            <w:shd w:val="clear" w:color="auto" w:fill="auto"/>
          </w:tcPr>
          <w:p w14:paraId="30126370" w14:textId="77777777" w:rsidR="00186748" w:rsidRPr="00E41E3A" w:rsidRDefault="00186748" w:rsidP="00640B27">
            <w:pPr>
              <w:spacing w:before="142"/>
              <w:rPr>
                <w:rFonts w:cs="Arial"/>
                <w:i/>
                <w:sz w:val="18"/>
                <w:szCs w:val="18"/>
              </w:rPr>
            </w:pPr>
          </w:p>
        </w:tc>
        <w:tc>
          <w:tcPr>
            <w:tcW w:w="993" w:type="dxa"/>
            <w:vMerge w:val="restart"/>
            <w:tcBorders>
              <w:bottom w:val="nil"/>
            </w:tcBorders>
            <w:shd w:val="clear" w:color="auto" w:fill="auto"/>
          </w:tcPr>
          <w:p w14:paraId="4C7D849F" w14:textId="77777777" w:rsidR="00186748" w:rsidRPr="00E41E3A" w:rsidRDefault="00186748" w:rsidP="00640B27">
            <w:pPr>
              <w:spacing w:before="142"/>
              <w:rPr>
                <w:rFonts w:cs="Arial"/>
                <w:i/>
                <w:sz w:val="18"/>
                <w:szCs w:val="18"/>
              </w:rPr>
            </w:pPr>
          </w:p>
        </w:tc>
        <w:tc>
          <w:tcPr>
            <w:tcW w:w="992" w:type="dxa"/>
            <w:tcBorders>
              <w:bottom w:val="nil"/>
            </w:tcBorders>
          </w:tcPr>
          <w:p w14:paraId="0655A5CD" w14:textId="77777777" w:rsidR="00186748" w:rsidRPr="00E41E3A" w:rsidRDefault="00186748" w:rsidP="00640B27">
            <w:pPr>
              <w:spacing w:before="142"/>
              <w:rPr>
                <w:rFonts w:cs="Arial"/>
                <w:i/>
                <w:sz w:val="18"/>
                <w:szCs w:val="18"/>
                <w:highlight w:val="yellow"/>
              </w:rPr>
            </w:pPr>
          </w:p>
        </w:tc>
      </w:tr>
      <w:tr w:rsidR="00186748" w:rsidRPr="00E41E3A" w14:paraId="6BB81EBB" w14:textId="77777777" w:rsidTr="00AA6F3E">
        <w:trPr>
          <w:trHeight w:val="417"/>
        </w:trPr>
        <w:tc>
          <w:tcPr>
            <w:tcW w:w="851" w:type="dxa"/>
            <w:vMerge/>
            <w:shd w:val="clear" w:color="auto" w:fill="auto"/>
          </w:tcPr>
          <w:p w14:paraId="3AAC4AAA" w14:textId="77777777" w:rsidR="00186748" w:rsidRPr="00E41E3A" w:rsidRDefault="00186748" w:rsidP="00640B27">
            <w:pPr>
              <w:spacing w:before="142"/>
              <w:rPr>
                <w:rFonts w:cs="Arial"/>
                <w:sz w:val="18"/>
                <w:szCs w:val="18"/>
              </w:rPr>
            </w:pPr>
          </w:p>
        </w:tc>
        <w:tc>
          <w:tcPr>
            <w:tcW w:w="2977" w:type="dxa"/>
            <w:tcBorders>
              <w:top w:val="nil"/>
              <w:bottom w:val="nil"/>
            </w:tcBorders>
            <w:shd w:val="clear" w:color="auto" w:fill="auto"/>
          </w:tcPr>
          <w:p w14:paraId="7EB93EF6" w14:textId="77777777" w:rsidR="00186748" w:rsidRPr="00E41E3A" w:rsidRDefault="00186748" w:rsidP="00186748">
            <w:pPr>
              <w:numPr>
                <w:ilvl w:val="0"/>
                <w:numId w:val="243"/>
              </w:numPr>
              <w:spacing w:after="0"/>
              <w:rPr>
                <w:rFonts w:cs="Arial"/>
                <w:sz w:val="18"/>
                <w:szCs w:val="18"/>
              </w:rPr>
            </w:pPr>
            <w:r w:rsidRPr="00E41E3A">
              <w:rPr>
                <w:rFonts w:cs="Arial"/>
                <w:sz w:val="18"/>
                <w:szCs w:val="18"/>
              </w:rPr>
              <w:t>Logement</w:t>
            </w:r>
          </w:p>
        </w:tc>
        <w:tc>
          <w:tcPr>
            <w:tcW w:w="1417" w:type="dxa"/>
            <w:tcBorders>
              <w:top w:val="nil"/>
              <w:bottom w:val="nil"/>
            </w:tcBorders>
            <w:shd w:val="clear" w:color="auto" w:fill="auto"/>
          </w:tcPr>
          <w:p w14:paraId="23B15017" w14:textId="77777777" w:rsidR="00186748" w:rsidRPr="00E41E3A" w:rsidRDefault="00186748" w:rsidP="00640B27">
            <w:pPr>
              <w:spacing w:before="142"/>
              <w:rPr>
                <w:rFonts w:cs="Arial"/>
                <w:sz w:val="18"/>
                <w:szCs w:val="18"/>
              </w:rPr>
            </w:pPr>
          </w:p>
        </w:tc>
        <w:tc>
          <w:tcPr>
            <w:tcW w:w="1418" w:type="dxa"/>
            <w:tcBorders>
              <w:top w:val="nil"/>
              <w:bottom w:val="nil"/>
            </w:tcBorders>
            <w:shd w:val="clear" w:color="auto" w:fill="auto"/>
          </w:tcPr>
          <w:p w14:paraId="645A4B69" w14:textId="77777777" w:rsidR="00186748" w:rsidRPr="00E41E3A" w:rsidRDefault="00186748" w:rsidP="00640B27">
            <w:pPr>
              <w:spacing w:after="0"/>
              <w:rPr>
                <w:rFonts w:cs="Arial"/>
                <w:sz w:val="18"/>
                <w:szCs w:val="18"/>
              </w:rPr>
            </w:pPr>
            <w:r w:rsidRPr="00E41E3A">
              <w:rPr>
                <w:rFonts w:cs="Arial"/>
                <w:sz w:val="18"/>
                <w:szCs w:val="18"/>
              </w:rPr>
              <w:t>Forfait</w:t>
            </w:r>
          </w:p>
        </w:tc>
        <w:tc>
          <w:tcPr>
            <w:tcW w:w="992" w:type="dxa"/>
            <w:vMerge/>
            <w:tcBorders>
              <w:top w:val="nil"/>
              <w:bottom w:val="nil"/>
            </w:tcBorders>
            <w:shd w:val="clear" w:color="auto" w:fill="auto"/>
          </w:tcPr>
          <w:p w14:paraId="770BD8CD" w14:textId="77777777" w:rsidR="00186748" w:rsidRPr="00E41E3A" w:rsidRDefault="00186748" w:rsidP="00640B27">
            <w:pPr>
              <w:spacing w:before="142"/>
              <w:rPr>
                <w:rFonts w:cs="Arial"/>
                <w:i/>
                <w:sz w:val="18"/>
                <w:szCs w:val="18"/>
              </w:rPr>
            </w:pPr>
          </w:p>
        </w:tc>
        <w:tc>
          <w:tcPr>
            <w:tcW w:w="993" w:type="dxa"/>
            <w:vMerge/>
            <w:tcBorders>
              <w:top w:val="nil"/>
              <w:bottom w:val="nil"/>
            </w:tcBorders>
            <w:shd w:val="clear" w:color="auto" w:fill="auto"/>
          </w:tcPr>
          <w:p w14:paraId="1C8932A0" w14:textId="77777777" w:rsidR="00186748" w:rsidRPr="00E41E3A" w:rsidRDefault="00186748" w:rsidP="00640B27">
            <w:pPr>
              <w:spacing w:before="142"/>
              <w:rPr>
                <w:rFonts w:cs="Arial"/>
                <w:i/>
                <w:sz w:val="18"/>
                <w:szCs w:val="18"/>
              </w:rPr>
            </w:pPr>
          </w:p>
        </w:tc>
        <w:tc>
          <w:tcPr>
            <w:tcW w:w="992" w:type="dxa"/>
            <w:tcBorders>
              <w:top w:val="nil"/>
              <w:bottom w:val="nil"/>
            </w:tcBorders>
          </w:tcPr>
          <w:p w14:paraId="5667EB3B" w14:textId="77777777" w:rsidR="00186748" w:rsidRPr="00E41E3A" w:rsidRDefault="00186748" w:rsidP="00640B27">
            <w:pPr>
              <w:spacing w:before="142"/>
              <w:rPr>
                <w:rFonts w:cs="Arial"/>
                <w:i/>
                <w:sz w:val="18"/>
                <w:szCs w:val="18"/>
              </w:rPr>
            </w:pPr>
          </w:p>
        </w:tc>
      </w:tr>
      <w:tr w:rsidR="00186748" w:rsidRPr="00E41E3A" w14:paraId="068A0E87" w14:textId="77777777" w:rsidTr="00AA6F3E">
        <w:tc>
          <w:tcPr>
            <w:tcW w:w="851" w:type="dxa"/>
            <w:vMerge/>
            <w:shd w:val="clear" w:color="auto" w:fill="auto"/>
          </w:tcPr>
          <w:p w14:paraId="117FE625" w14:textId="77777777" w:rsidR="00186748" w:rsidRPr="00E41E3A" w:rsidRDefault="00186748" w:rsidP="00640B27">
            <w:pPr>
              <w:spacing w:before="142"/>
              <w:rPr>
                <w:rFonts w:cs="Arial"/>
                <w:sz w:val="18"/>
                <w:szCs w:val="18"/>
              </w:rPr>
            </w:pPr>
          </w:p>
        </w:tc>
        <w:tc>
          <w:tcPr>
            <w:tcW w:w="2977" w:type="dxa"/>
            <w:tcBorders>
              <w:top w:val="nil"/>
              <w:bottom w:val="nil"/>
            </w:tcBorders>
            <w:shd w:val="clear" w:color="auto" w:fill="auto"/>
          </w:tcPr>
          <w:p w14:paraId="72ACD6CE" w14:textId="77777777" w:rsidR="00186748" w:rsidRPr="00E41E3A" w:rsidRDefault="00186748" w:rsidP="00186748">
            <w:pPr>
              <w:numPr>
                <w:ilvl w:val="0"/>
                <w:numId w:val="243"/>
              </w:numPr>
              <w:spacing w:after="0"/>
              <w:ind w:left="714" w:hanging="357"/>
              <w:rPr>
                <w:rFonts w:cs="Arial"/>
                <w:sz w:val="18"/>
                <w:szCs w:val="18"/>
              </w:rPr>
            </w:pPr>
            <w:r w:rsidRPr="00E41E3A">
              <w:rPr>
                <w:rFonts w:cs="Arial"/>
                <w:sz w:val="18"/>
                <w:szCs w:val="18"/>
              </w:rPr>
              <w:t>Repas</w:t>
            </w:r>
          </w:p>
        </w:tc>
        <w:tc>
          <w:tcPr>
            <w:tcW w:w="1417" w:type="dxa"/>
            <w:tcBorders>
              <w:top w:val="nil"/>
              <w:bottom w:val="nil"/>
            </w:tcBorders>
            <w:shd w:val="clear" w:color="auto" w:fill="auto"/>
          </w:tcPr>
          <w:p w14:paraId="6BB993F8" w14:textId="77777777" w:rsidR="00186748" w:rsidRPr="00E41E3A" w:rsidRDefault="00186748" w:rsidP="00640B27">
            <w:pPr>
              <w:spacing w:before="142"/>
              <w:rPr>
                <w:rFonts w:cs="Arial"/>
                <w:sz w:val="18"/>
                <w:szCs w:val="18"/>
              </w:rPr>
            </w:pPr>
          </w:p>
        </w:tc>
        <w:tc>
          <w:tcPr>
            <w:tcW w:w="1418" w:type="dxa"/>
            <w:tcBorders>
              <w:top w:val="nil"/>
              <w:bottom w:val="nil"/>
            </w:tcBorders>
            <w:shd w:val="clear" w:color="auto" w:fill="auto"/>
          </w:tcPr>
          <w:p w14:paraId="496E8A1A" w14:textId="77777777" w:rsidR="00186748" w:rsidRPr="00E41E3A" w:rsidRDefault="00186748" w:rsidP="00640B27">
            <w:pPr>
              <w:spacing w:after="0"/>
              <w:rPr>
                <w:rFonts w:cs="Arial"/>
                <w:sz w:val="18"/>
                <w:szCs w:val="18"/>
              </w:rPr>
            </w:pPr>
            <w:r w:rsidRPr="00E41E3A">
              <w:rPr>
                <w:rFonts w:cs="Arial"/>
                <w:sz w:val="18"/>
                <w:szCs w:val="18"/>
              </w:rPr>
              <w:t>Forfait</w:t>
            </w:r>
          </w:p>
        </w:tc>
        <w:tc>
          <w:tcPr>
            <w:tcW w:w="992" w:type="dxa"/>
            <w:vMerge/>
            <w:tcBorders>
              <w:top w:val="nil"/>
              <w:bottom w:val="nil"/>
            </w:tcBorders>
            <w:shd w:val="clear" w:color="auto" w:fill="auto"/>
          </w:tcPr>
          <w:p w14:paraId="30B4EEC6" w14:textId="77777777" w:rsidR="00186748" w:rsidRPr="00E41E3A" w:rsidRDefault="00186748" w:rsidP="00640B27">
            <w:pPr>
              <w:spacing w:before="142"/>
              <w:rPr>
                <w:rFonts w:cs="Arial"/>
                <w:i/>
                <w:sz w:val="18"/>
                <w:szCs w:val="18"/>
              </w:rPr>
            </w:pPr>
          </w:p>
        </w:tc>
        <w:tc>
          <w:tcPr>
            <w:tcW w:w="993" w:type="dxa"/>
            <w:vMerge/>
            <w:tcBorders>
              <w:top w:val="nil"/>
              <w:bottom w:val="nil"/>
            </w:tcBorders>
            <w:shd w:val="clear" w:color="auto" w:fill="auto"/>
          </w:tcPr>
          <w:p w14:paraId="2838E7EA" w14:textId="77777777" w:rsidR="00186748" w:rsidRPr="00E41E3A" w:rsidRDefault="00186748" w:rsidP="00640B27">
            <w:pPr>
              <w:spacing w:before="142"/>
              <w:rPr>
                <w:rFonts w:cs="Arial"/>
                <w:i/>
                <w:sz w:val="18"/>
                <w:szCs w:val="18"/>
              </w:rPr>
            </w:pPr>
          </w:p>
        </w:tc>
        <w:tc>
          <w:tcPr>
            <w:tcW w:w="992" w:type="dxa"/>
            <w:tcBorders>
              <w:top w:val="nil"/>
              <w:bottom w:val="nil"/>
            </w:tcBorders>
          </w:tcPr>
          <w:p w14:paraId="2A25C883" w14:textId="77777777" w:rsidR="00186748" w:rsidRPr="00E41E3A" w:rsidRDefault="00186748" w:rsidP="00640B27">
            <w:pPr>
              <w:spacing w:before="142"/>
              <w:rPr>
                <w:rFonts w:cs="Arial"/>
                <w:i/>
                <w:sz w:val="18"/>
                <w:szCs w:val="18"/>
              </w:rPr>
            </w:pPr>
          </w:p>
        </w:tc>
      </w:tr>
      <w:tr w:rsidR="00186748" w:rsidRPr="00E41E3A" w14:paraId="5C7578ED" w14:textId="77777777" w:rsidTr="00AA6F3E">
        <w:tc>
          <w:tcPr>
            <w:tcW w:w="851" w:type="dxa"/>
            <w:vMerge/>
            <w:shd w:val="clear" w:color="auto" w:fill="auto"/>
          </w:tcPr>
          <w:p w14:paraId="795C08B6" w14:textId="77777777" w:rsidR="00186748" w:rsidRPr="00E41E3A" w:rsidRDefault="00186748" w:rsidP="00640B27">
            <w:pPr>
              <w:spacing w:before="142"/>
              <w:rPr>
                <w:rFonts w:cs="Arial"/>
                <w:sz w:val="18"/>
                <w:szCs w:val="18"/>
              </w:rPr>
            </w:pPr>
          </w:p>
        </w:tc>
        <w:tc>
          <w:tcPr>
            <w:tcW w:w="2977" w:type="dxa"/>
            <w:tcBorders>
              <w:top w:val="nil"/>
            </w:tcBorders>
            <w:shd w:val="clear" w:color="auto" w:fill="auto"/>
          </w:tcPr>
          <w:p w14:paraId="5AC72CBF" w14:textId="77777777" w:rsidR="00186748" w:rsidRDefault="00186748" w:rsidP="00186748">
            <w:pPr>
              <w:numPr>
                <w:ilvl w:val="0"/>
                <w:numId w:val="243"/>
              </w:numPr>
              <w:spacing w:after="0"/>
              <w:ind w:left="714" w:hanging="357"/>
              <w:rPr>
                <w:rFonts w:cs="Arial"/>
                <w:sz w:val="18"/>
                <w:szCs w:val="18"/>
              </w:rPr>
            </w:pPr>
            <w:r w:rsidRPr="00E41E3A">
              <w:rPr>
                <w:rFonts w:cs="Arial"/>
                <w:sz w:val="18"/>
                <w:szCs w:val="18"/>
              </w:rPr>
              <w:t>Transport</w:t>
            </w:r>
          </w:p>
          <w:p w14:paraId="260C7454" w14:textId="77777777" w:rsidR="00186748" w:rsidRPr="00E41E3A" w:rsidRDefault="00186748" w:rsidP="00640B27">
            <w:pPr>
              <w:spacing w:before="142" w:after="0"/>
              <w:rPr>
                <w:rFonts w:cs="Arial"/>
                <w:sz w:val="18"/>
                <w:szCs w:val="18"/>
              </w:rPr>
            </w:pPr>
            <w:r w:rsidRPr="00E41E3A">
              <w:rPr>
                <w:rFonts w:cs="Arial"/>
                <w:i/>
                <w:sz w:val="18"/>
                <w:szCs w:val="18"/>
              </w:rPr>
              <w:t>[veiller à ce que le prix relatif à l’installation de Chantier n’inclue pas tout ou partie des coûts]</w:t>
            </w:r>
          </w:p>
        </w:tc>
        <w:tc>
          <w:tcPr>
            <w:tcW w:w="1417" w:type="dxa"/>
            <w:tcBorders>
              <w:top w:val="nil"/>
            </w:tcBorders>
            <w:shd w:val="clear" w:color="auto" w:fill="auto"/>
          </w:tcPr>
          <w:p w14:paraId="46D7854B" w14:textId="77777777" w:rsidR="00186748" w:rsidRPr="00E41E3A" w:rsidRDefault="00186748" w:rsidP="00640B27">
            <w:pPr>
              <w:spacing w:before="142"/>
              <w:rPr>
                <w:rFonts w:cs="Arial"/>
                <w:sz w:val="18"/>
                <w:szCs w:val="18"/>
              </w:rPr>
            </w:pPr>
          </w:p>
        </w:tc>
        <w:tc>
          <w:tcPr>
            <w:tcW w:w="1418" w:type="dxa"/>
            <w:tcBorders>
              <w:top w:val="nil"/>
            </w:tcBorders>
            <w:shd w:val="clear" w:color="auto" w:fill="auto"/>
          </w:tcPr>
          <w:p w14:paraId="552172B9" w14:textId="77777777" w:rsidR="00186748" w:rsidRPr="00E41E3A" w:rsidRDefault="00186748" w:rsidP="00640B27">
            <w:pPr>
              <w:spacing w:after="0"/>
              <w:rPr>
                <w:rFonts w:cs="Arial"/>
                <w:sz w:val="18"/>
                <w:szCs w:val="18"/>
              </w:rPr>
            </w:pPr>
            <w:r w:rsidRPr="00E41E3A">
              <w:rPr>
                <w:rFonts w:cs="Arial"/>
                <w:sz w:val="18"/>
                <w:szCs w:val="18"/>
              </w:rPr>
              <w:t>Forfait</w:t>
            </w:r>
          </w:p>
        </w:tc>
        <w:tc>
          <w:tcPr>
            <w:tcW w:w="992" w:type="dxa"/>
            <w:vMerge/>
            <w:tcBorders>
              <w:top w:val="nil"/>
            </w:tcBorders>
            <w:shd w:val="clear" w:color="auto" w:fill="auto"/>
          </w:tcPr>
          <w:p w14:paraId="7F3B134C" w14:textId="77777777" w:rsidR="00186748" w:rsidRPr="00E41E3A" w:rsidRDefault="00186748" w:rsidP="00640B27">
            <w:pPr>
              <w:spacing w:before="142"/>
              <w:rPr>
                <w:rFonts w:cs="Arial"/>
                <w:i/>
                <w:sz w:val="18"/>
                <w:szCs w:val="18"/>
              </w:rPr>
            </w:pPr>
          </w:p>
        </w:tc>
        <w:tc>
          <w:tcPr>
            <w:tcW w:w="993" w:type="dxa"/>
            <w:vMerge/>
            <w:tcBorders>
              <w:top w:val="nil"/>
            </w:tcBorders>
            <w:shd w:val="clear" w:color="auto" w:fill="auto"/>
          </w:tcPr>
          <w:p w14:paraId="186040A0" w14:textId="77777777" w:rsidR="00186748" w:rsidRPr="00E41E3A" w:rsidRDefault="00186748" w:rsidP="00640B27">
            <w:pPr>
              <w:spacing w:before="142"/>
              <w:rPr>
                <w:rFonts w:cs="Arial"/>
                <w:i/>
                <w:sz w:val="18"/>
                <w:szCs w:val="18"/>
              </w:rPr>
            </w:pPr>
          </w:p>
        </w:tc>
        <w:tc>
          <w:tcPr>
            <w:tcW w:w="992" w:type="dxa"/>
            <w:tcBorders>
              <w:top w:val="nil"/>
            </w:tcBorders>
          </w:tcPr>
          <w:p w14:paraId="3F9BF0E6" w14:textId="77777777" w:rsidR="00186748" w:rsidRPr="00E41E3A" w:rsidRDefault="00186748" w:rsidP="00640B27">
            <w:pPr>
              <w:spacing w:before="142"/>
              <w:rPr>
                <w:rFonts w:cs="Arial"/>
                <w:i/>
                <w:sz w:val="18"/>
                <w:szCs w:val="18"/>
              </w:rPr>
            </w:pPr>
          </w:p>
        </w:tc>
      </w:tr>
      <w:tr w:rsidR="00186748" w:rsidRPr="00E41E3A" w14:paraId="5C64396B" w14:textId="77777777" w:rsidTr="00AA6F3E">
        <w:tc>
          <w:tcPr>
            <w:tcW w:w="851" w:type="dxa"/>
            <w:shd w:val="clear" w:color="auto" w:fill="auto"/>
          </w:tcPr>
          <w:p w14:paraId="21ACFFFB" w14:textId="77777777" w:rsidR="00186748" w:rsidRPr="00E41E3A" w:rsidRDefault="00186748" w:rsidP="00640B27">
            <w:pPr>
              <w:spacing w:before="142"/>
              <w:rPr>
                <w:rFonts w:cs="Arial"/>
                <w:i/>
                <w:sz w:val="18"/>
                <w:szCs w:val="18"/>
              </w:rPr>
            </w:pPr>
            <w:r w:rsidRPr="00E41E3A">
              <w:rPr>
                <w:rFonts w:cs="Arial"/>
                <w:sz w:val="18"/>
                <w:szCs w:val="18"/>
              </w:rPr>
              <w:t>ESSS 5</w:t>
            </w:r>
          </w:p>
        </w:tc>
        <w:tc>
          <w:tcPr>
            <w:tcW w:w="2977" w:type="dxa"/>
            <w:shd w:val="clear" w:color="auto" w:fill="auto"/>
          </w:tcPr>
          <w:p w14:paraId="04E4F889" w14:textId="77777777" w:rsidR="00186748" w:rsidRDefault="00186748" w:rsidP="00640B27">
            <w:pPr>
              <w:spacing w:before="142"/>
              <w:jc w:val="left"/>
              <w:rPr>
                <w:rFonts w:cs="Arial"/>
                <w:b/>
                <w:sz w:val="18"/>
                <w:szCs w:val="18"/>
              </w:rPr>
            </w:pPr>
            <w:r w:rsidRPr="00E41E3A">
              <w:rPr>
                <w:rFonts w:cs="Arial"/>
                <w:b/>
                <w:sz w:val="18"/>
                <w:szCs w:val="18"/>
              </w:rPr>
              <w:t>Formations et frais de gestion recrutement local</w:t>
            </w:r>
          </w:p>
          <w:p w14:paraId="5F1F43A9" w14:textId="77777777" w:rsidR="00186748" w:rsidRPr="00E41E3A" w:rsidRDefault="00186748" w:rsidP="00640B27">
            <w:pPr>
              <w:spacing w:before="142"/>
              <w:jc w:val="left"/>
              <w:rPr>
                <w:rFonts w:cs="Arial"/>
                <w:b/>
                <w:sz w:val="18"/>
                <w:szCs w:val="18"/>
              </w:rPr>
            </w:pPr>
            <w:r w:rsidRPr="00E41E3A">
              <w:rPr>
                <w:rFonts w:cs="Arial"/>
                <w:i/>
                <w:sz w:val="18"/>
                <w:szCs w:val="18"/>
              </w:rPr>
              <w:t>[veiller à ce que le prix ESSS 1 n’inclue pas tout ou partie du coût de ces tâches]</w:t>
            </w:r>
          </w:p>
        </w:tc>
        <w:tc>
          <w:tcPr>
            <w:tcW w:w="1417" w:type="dxa"/>
            <w:shd w:val="clear" w:color="auto" w:fill="auto"/>
          </w:tcPr>
          <w:p w14:paraId="4D738475" w14:textId="77777777" w:rsidR="00186748" w:rsidRPr="00E41E3A" w:rsidRDefault="00186748" w:rsidP="00640B27">
            <w:pPr>
              <w:spacing w:before="142"/>
              <w:rPr>
                <w:rFonts w:cs="Arial"/>
                <w:sz w:val="18"/>
                <w:szCs w:val="18"/>
              </w:rPr>
            </w:pPr>
            <w:r w:rsidRPr="00E41E3A">
              <w:rPr>
                <w:rFonts w:cs="Arial"/>
                <w:sz w:val="18"/>
                <w:szCs w:val="18"/>
              </w:rPr>
              <w:t>Articles 8, 39</w:t>
            </w:r>
          </w:p>
        </w:tc>
        <w:tc>
          <w:tcPr>
            <w:tcW w:w="1418" w:type="dxa"/>
            <w:shd w:val="clear" w:color="auto" w:fill="auto"/>
          </w:tcPr>
          <w:p w14:paraId="63AD6314" w14:textId="77777777" w:rsidR="00186748" w:rsidRPr="00E41E3A" w:rsidRDefault="00186748" w:rsidP="00640B27">
            <w:pPr>
              <w:spacing w:before="142"/>
              <w:rPr>
                <w:rFonts w:cs="Arial"/>
                <w:i/>
                <w:sz w:val="18"/>
                <w:szCs w:val="18"/>
              </w:rPr>
            </w:pPr>
            <w:r w:rsidRPr="00E41E3A">
              <w:rPr>
                <w:rFonts w:cs="Arial"/>
                <w:sz w:val="18"/>
                <w:szCs w:val="18"/>
              </w:rPr>
              <w:t>Forfait</w:t>
            </w:r>
          </w:p>
        </w:tc>
        <w:tc>
          <w:tcPr>
            <w:tcW w:w="992" w:type="dxa"/>
            <w:shd w:val="clear" w:color="auto" w:fill="auto"/>
          </w:tcPr>
          <w:p w14:paraId="0DBEE9A9" w14:textId="77777777" w:rsidR="00186748" w:rsidRPr="00E41E3A" w:rsidRDefault="00186748" w:rsidP="00640B27">
            <w:pPr>
              <w:spacing w:before="142"/>
              <w:rPr>
                <w:rFonts w:cs="Arial"/>
                <w:i/>
                <w:sz w:val="18"/>
                <w:szCs w:val="18"/>
              </w:rPr>
            </w:pPr>
          </w:p>
        </w:tc>
        <w:tc>
          <w:tcPr>
            <w:tcW w:w="993" w:type="dxa"/>
            <w:shd w:val="clear" w:color="auto" w:fill="auto"/>
          </w:tcPr>
          <w:p w14:paraId="7016A161" w14:textId="77777777" w:rsidR="00186748" w:rsidRPr="00E41E3A" w:rsidRDefault="00186748" w:rsidP="00640B27">
            <w:pPr>
              <w:spacing w:before="142"/>
              <w:rPr>
                <w:rFonts w:cs="Arial"/>
                <w:i/>
                <w:sz w:val="18"/>
                <w:szCs w:val="18"/>
              </w:rPr>
            </w:pPr>
          </w:p>
        </w:tc>
        <w:tc>
          <w:tcPr>
            <w:tcW w:w="992" w:type="dxa"/>
          </w:tcPr>
          <w:p w14:paraId="2F39EDCA" w14:textId="77777777" w:rsidR="00186748" w:rsidRPr="00E41E3A" w:rsidRDefault="00186748" w:rsidP="00640B27">
            <w:pPr>
              <w:spacing w:before="142"/>
              <w:rPr>
                <w:rFonts w:cs="Arial"/>
                <w:i/>
                <w:sz w:val="18"/>
                <w:szCs w:val="18"/>
              </w:rPr>
            </w:pPr>
          </w:p>
        </w:tc>
      </w:tr>
      <w:tr w:rsidR="00186748" w:rsidRPr="00E41E3A" w14:paraId="1121950A" w14:textId="77777777" w:rsidTr="00AA6F3E">
        <w:tc>
          <w:tcPr>
            <w:tcW w:w="851" w:type="dxa"/>
            <w:shd w:val="clear" w:color="auto" w:fill="auto"/>
          </w:tcPr>
          <w:p w14:paraId="0BFBB250" w14:textId="77777777" w:rsidR="00186748" w:rsidRPr="00E41E3A" w:rsidRDefault="00186748" w:rsidP="00640B27">
            <w:pPr>
              <w:keepNext/>
              <w:keepLines/>
              <w:spacing w:before="142"/>
              <w:rPr>
                <w:rFonts w:cs="Arial"/>
                <w:i/>
                <w:sz w:val="18"/>
                <w:szCs w:val="18"/>
              </w:rPr>
            </w:pPr>
            <w:r w:rsidRPr="00E41E3A">
              <w:rPr>
                <w:rFonts w:cs="Arial"/>
                <w:sz w:val="18"/>
                <w:szCs w:val="18"/>
              </w:rPr>
              <w:t>ESSS 6</w:t>
            </w:r>
          </w:p>
        </w:tc>
        <w:tc>
          <w:tcPr>
            <w:tcW w:w="2977" w:type="dxa"/>
            <w:shd w:val="clear" w:color="auto" w:fill="auto"/>
          </w:tcPr>
          <w:p w14:paraId="51F464E1" w14:textId="77777777" w:rsidR="00186748" w:rsidRPr="00E41E3A" w:rsidRDefault="00186748" w:rsidP="00640B27">
            <w:pPr>
              <w:keepNext/>
              <w:keepLines/>
              <w:spacing w:before="142"/>
              <w:jc w:val="left"/>
              <w:rPr>
                <w:rFonts w:cs="Arial"/>
                <w:b/>
                <w:sz w:val="18"/>
                <w:szCs w:val="18"/>
              </w:rPr>
            </w:pPr>
            <w:r w:rsidRPr="00E41E3A">
              <w:rPr>
                <w:rFonts w:cs="Arial"/>
                <w:b/>
                <w:sz w:val="18"/>
                <w:szCs w:val="18"/>
              </w:rPr>
              <w:t>Protection des zones adjacentes, biodiversité, lutte contre l’érosion et gestion des effluents</w:t>
            </w:r>
          </w:p>
        </w:tc>
        <w:tc>
          <w:tcPr>
            <w:tcW w:w="1417" w:type="dxa"/>
            <w:shd w:val="clear" w:color="auto" w:fill="auto"/>
          </w:tcPr>
          <w:p w14:paraId="27CEDFF6" w14:textId="77777777" w:rsidR="00186748" w:rsidRPr="00E41E3A" w:rsidRDefault="00186748" w:rsidP="00640B27">
            <w:pPr>
              <w:keepNext/>
              <w:keepLines/>
              <w:spacing w:before="142"/>
              <w:rPr>
                <w:rFonts w:cs="Arial"/>
                <w:sz w:val="18"/>
                <w:szCs w:val="18"/>
              </w:rPr>
            </w:pPr>
            <w:r w:rsidRPr="00E41E3A">
              <w:rPr>
                <w:rFonts w:cs="Arial"/>
                <w:sz w:val="18"/>
                <w:szCs w:val="18"/>
              </w:rPr>
              <w:t>Article 10, 11, 12, 17, 18</w:t>
            </w:r>
          </w:p>
        </w:tc>
        <w:tc>
          <w:tcPr>
            <w:tcW w:w="1418" w:type="dxa"/>
            <w:shd w:val="clear" w:color="auto" w:fill="auto"/>
          </w:tcPr>
          <w:p w14:paraId="46729A23" w14:textId="77777777" w:rsidR="00186748" w:rsidRPr="00E41E3A" w:rsidRDefault="00186748" w:rsidP="00640B27">
            <w:pPr>
              <w:keepNext/>
              <w:keepLines/>
              <w:spacing w:before="142"/>
              <w:rPr>
                <w:rFonts w:cs="Arial"/>
                <w:i/>
                <w:sz w:val="18"/>
                <w:szCs w:val="18"/>
              </w:rPr>
            </w:pPr>
            <w:r w:rsidRPr="00E41E3A">
              <w:rPr>
                <w:rFonts w:cs="Arial"/>
                <w:sz w:val="18"/>
                <w:szCs w:val="18"/>
              </w:rPr>
              <w:t>Forfait</w:t>
            </w:r>
          </w:p>
        </w:tc>
        <w:tc>
          <w:tcPr>
            <w:tcW w:w="992" w:type="dxa"/>
            <w:shd w:val="clear" w:color="auto" w:fill="auto"/>
          </w:tcPr>
          <w:p w14:paraId="35900C47" w14:textId="77777777" w:rsidR="00186748" w:rsidRPr="00E41E3A" w:rsidRDefault="00186748" w:rsidP="00640B27">
            <w:pPr>
              <w:keepNext/>
              <w:keepLines/>
              <w:spacing w:before="142"/>
              <w:rPr>
                <w:rFonts w:cs="Arial"/>
                <w:i/>
                <w:sz w:val="18"/>
                <w:szCs w:val="18"/>
              </w:rPr>
            </w:pPr>
          </w:p>
        </w:tc>
        <w:tc>
          <w:tcPr>
            <w:tcW w:w="993" w:type="dxa"/>
            <w:shd w:val="clear" w:color="auto" w:fill="auto"/>
          </w:tcPr>
          <w:p w14:paraId="7233D848" w14:textId="77777777" w:rsidR="00186748" w:rsidRPr="00E41E3A" w:rsidRDefault="00186748" w:rsidP="00640B27">
            <w:pPr>
              <w:keepNext/>
              <w:keepLines/>
              <w:spacing w:before="142"/>
              <w:rPr>
                <w:rFonts w:cs="Arial"/>
                <w:i/>
                <w:sz w:val="18"/>
                <w:szCs w:val="18"/>
              </w:rPr>
            </w:pPr>
          </w:p>
        </w:tc>
        <w:tc>
          <w:tcPr>
            <w:tcW w:w="992" w:type="dxa"/>
          </w:tcPr>
          <w:p w14:paraId="49FD2FDA" w14:textId="77777777" w:rsidR="00186748" w:rsidRPr="00E41E3A" w:rsidRDefault="00186748" w:rsidP="00640B27">
            <w:pPr>
              <w:keepNext/>
              <w:keepLines/>
              <w:spacing w:before="142"/>
              <w:rPr>
                <w:rFonts w:cs="Arial"/>
                <w:i/>
                <w:sz w:val="18"/>
                <w:szCs w:val="18"/>
              </w:rPr>
            </w:pPr>
          </w:p>
        </w:tc>
      </w:tr>
      <w:tr w:rsidR="00186748" w:rsidRPr="00E41E3A" w14:paraId="0C9CE5F5" w14:textId="77777777" w:rsidTr="00AA6F3E">
        <w:tc>
          <w:tcPr>
            <w:tcW w:w="851" w:type="dxa"/>
            <w:shd w:val="clear" w:color="auto" w:fill="auto"/>
          </w:tcPr>
          <w:p w14:paraId="505F681D" w14:textId="77777777" w:rsidR="00186748" w:rsidRPr="00E41E3A" w:rsidRDefault="00186748" w:rsidP="00640B27">
            <w:pPr>
              <w:spacing w:before="142"/>
              <w:rPr>
                <w:rFonts w:cs="Arial"/>
                <w:sz w:val="18"/>
                <w:szCs w:val="18"/>
              </w:rPr>
            </w:pPr>
            <w:r w:rsidRPr="00E41E3A">
              <w:rPr>
                <w:rFonts w:cs="Arial"/>
                <w:sz w:val="18"/>
                <w:szCs w:val="18"/>
              </w:rPr>
              <w:t>ESSS 7</w:t>
            </w:r>
          </w:p>
        </w:tc>
        <w:tc>
          <w:tcPr>
            <w:tcW w:w="2977" w:type="dxa"/>
            <w:shd w:val="clear" w:color="auto" w:fill="auto"/>
          </w:tcPr>
          <w:p w14:paraId="772A0550" w14:textId="77777777" w:rsidR="00186748" w:rsidRPr="00E41E3A" w:rsidRDefault="00186748" w:rsidP="00640B27">
            <w:pPr>
              <w:spacing w:before="142"/>
              <w:jc w:val="left"/>
              <w:rPr>
                <w:rFonts w:cs="Arial"/>
                <w:b/>
                <w:sz w:val="18"/>
                <w:szCs w:val="18"/>
              </w:rPr>
            </w:pPr>
            <w:r w:rsidRPr="00E41E3A">
              <w:rPr>
                <w:rFonts w:cs="Arial"/>
                <w:b/>
                <w:sz w:val="18"/>
                <w:szCs w:val="18"/>
              </w:rPr>
              <w:t>Gestion du trafic, des émissions et du bruit, occupation de terrains</w:t>
            </w:r>
          </w:p>
        </w:tc>
        <w:tc>
          <w:tcPr>
            <w:tcW w:w="1417" w:type="dxa"/>
            <w:shd w:val="clear" w:color="auto" w:fill="auto"/>
          </w:tcPr>
          <w:p w14:paraId="221AB3AB" w14:textId="77777777" w:rsidR="00186748" w:rsidRPr="00E41E3A" w:rsidRDefault="00186748" w:rsidP="00640B27">
            <w:pPr>
              <w:spacing w:before="142"/>
              <w:rPr>
                <w:rFonts w:cs="Arial"/>
                <w:sz w:val="18"/>
                <w:szCs w:val="18"/>
              </w:rPr>
            </w:pPr>
            <w:r w:rsidRPr="00E41E3A">
              <w:rPr>
                <w:rFonts w:cs="Arial"/>
                <w:sz w:val="18"/>
                <w:szCs w:val="18"/>
              </w:rPr>
              <w:t>Articles 13, 14, 42, 43, 44</w:t>
            </w:r>
          </w:p>
        </w:tc>
        <w:tc>
          <w:tcPr>
            <w:tcW w:w="1418" w:type="dxa"/>
            <w:shd w:val="clear" w:color="auto" w:fill="auto"/>
          </w:tcPr>
          <w:p w14:paraId="756B6648" w14:textId="77777777" w:rsidR="00186748" w:rsidRPr="00E41E3A" w:rsidRDefault="00186748" w:rsidP="00640B27">
            <w:pPr>
              <w:spacing w:before="142"/>
              <w:rPr>
                <w:rFonts w:cs="Arial"/>
                <w:i/>
                <w:sz w:val="18"/>
                <w:szCs w:val="18"/>
              </w:rPr>
            </w:pPr>
            <w:r w:rsidRPr="00E41E3A">
              <w:rPr>
                <w:rFonts w:cs="Arial"/>
                <w:sz w:val="18"/>
                <w:szCs w:val="18"/>
              </w:rPr>
              <w:t>Forfait</w:t>
            </w:r>
          </w:p>
        </w:tc>
        <w:tc>
          <w:tcPr>
            <w:tcW w:w="992" w:type="dxa"/>
            <w:shd w:val="clear" w:color="auto" w:fill="auto"/>
          </w:tcPr>
          <w:p w14:paraId="343FDD15" w14:textId="77777777" w:rsidR="00186748" w:rsidRPr="00E41E3A" w:rsidRDefault="00186748" w:rsidP="00640B27">
            <w:pPr>
              <w:spacing w:before="142"/>
              <w:rPr>
                <w:rFonts w:cs="Arial"/>
                <w:i/>
                <w:sz w:val="18"/>
                <w:szCs w:val="18"/>
              </w:rPr>
            </w:pPr>
          </w:p>
        </w:tc>
        <w:tc>
          <w:tcPr>
            <w:tcW w:w="993" w:type="dxa"/>
            <w:shd w:val="clear" w:color="auto" w:fill="auto"/>
          </w:tcPr>
          <w:p w14:paraId="11112B19" w14:textId="77777777" w:rsidR="00186748" w:rsidRPr="00E41E3A" w:rsidRDefault="00186748" w:rsidP="00640B27">
            <w:pPr>
              <w:spacing w:before="142"/>
              <w:rPr>
                <w:rFonts w:cs="Arial"/>
                <w:i/>
                <w:sz w:val="18"/>
                <w:szCs w:val="18"/>
              </w:rPr>
            </w:pPr>
          </w:p>
        </w:tc>
        <w:tc>
          <w:tcPr>
            <w:tcW w:w="992" w:type="dxa"/>
          </w:tcPr>
          <w:p w14:paraId="5AAF27F6" w14:textId="77777777" w:rsidR="00186748" w:rsidRPr="00E41E3A" w:rsidRDefault="00186748" w:rsidP="00640B27">
            <w:pPr>
              <w:spacing w:before="142"/>
              <w:rPr>
                <w:rFonts w:cs="Arial"/>
                <w:i/>
                <w:sz w:val="18"/>
                <w:szCs w:val="18"/>
              </w:rPr>
            </w:pPr>
          </w:p>
        </w:tc>
      </w:tr>
      <w:tr w:rsidR="00186748" w:rsidRPr="00E41E3A" w14:paraId="5589E48E" w14:textId="77777777" w:rsidTr="00AA6F3E">
        <w:tc>
          <w:tcPr>
            <w:tcW w:w="851" w:type="dxa"/>
            <w:shd w:val="clear" w:color="auto" w:fill="auto"/>
          </w:tcPr>
          <w:p w14:paraId="7A2E9675" w14:textId="77777777" w:rsidR="00186748" w:rsidRPr="00E41E3A" w:rsidRDefault="00186748" w:rsidP="00640B27">
            <w:pPr>
              <w:spacing w:before="142"/>
              <w:rPr>
                <w:rFonts w:cs="Arial"/>
                <w:sz w:val="18"/>
                <w:szCs w:val="18"/>
              </w:rPr>
            </w:pPr>
            <w:r w:rsidRPr="00E41E3A">
              <w:rPr>
                <w:rFonts w:cs="Arial"/>
                <w:sz w:val="18"/>
                <w:szCs w:val="18"/>
              </w:rPr>
              <w:t>ESSS 8</w:t>
            </w:r>
          </w:p>
        </w:tc>
        <w:tc>
          <w:tcPr>
            <w:tcW w:w="2977" w:type="dxa"/>
            <w:shd w:val="clear" w:color="auto" w:fill="auto"/>
          </w:tcPr>
          <w:p w14:paraId="684EF805" w14:textId="77777777" w:rsidR="00186748" w:rsidRPr="00E41E3A" w:rsidRDefault="00186748" w:rsidP="00640B27">
            <w:pPr>
              <w:spacing w:before="142"/>
              <w:jc w:val="left"/>
              <w:rPr>
                <w:rFonts w:cs="Arial"/>
                <w:b/>
                <w:sz w:val="18"/>
                <w:szCs w:val="18"/>
              </w:rPr>
            </w:pPr>
            <w:r w:rsidRPr="00E41E3A">
              <w:rPr>
                <w:rFonts w:cs="Arial"/>
                <w:b/>
                <w:sz w:val="18"/>
                <w:szCs w:val="18"/>
              </w:rPr>
              <w:t>Gestion des déchets et des produits dangereux</w:t>
            </w:r>
          </w:p>
        </w:tc>
        <w:tc>
          <w:tcPr>
            <w:tcW w:w="1417" w:type="dxa"/>
            <w:shd w:val="clear" w:color="auto" w:fill="auto"/>
          </w:tcPr>
          <w:p w14:paraId="388DB8D9" w14:textId="77777777" w:rsidR="00186748" w:rsidRPr="00E41E3A" w:rsidRDefault="00186748" w:rsidP="00640B27">
            <w:pPr>
              <w:spacing w:before="142"/>
              <w:rPr>
                <w:rFonts w:cs="Arial"/>
                <w:sz w:val="18"/>
                <w:szCs w:val="18"/>
              </w:rPr>
            </w:pPr>
            <w:r w:rsidRPr="00E41E3A">
              <w:rPr>
                <w:rFonts w:cs="Arial"/>
                <w:sz w:val="18"/>
                <w:szCs w:val="18"/>
              </w:rPr>
              <w:t>Articles 15, 26</w:t>
            </w:r>
          </w:p>
        </w:tc>
        <w:tc>
          <w:tcPr>
            <w:tcW w:w="1418" w:type="dxa"/>
            <w:shd w:val="clear" w:color="auto" w:fill="auto"/>
          </w:tcPr>
          <w:p w14:paraId="2FF93F4A" w14:textId="77777777" w:rsidR="00186748" w:rsidRPr="00E41E3A" w:rsidRDefault="00186748" w:rsidP="00640B27">
            <w:pPr>
              <w:spacing w:before="142"/>
              <w:rPr>
                <w:rFonts w:cs="Arial"/>
                <w:i/>
                <w:sz w:val="18"/>
                <w:szCs w:val="18"/>
              </w:rPr>
            </w:pPr>
            <w:r w:rsidRPr="00E41E3A">
              <w:rPr>
                <w:rFonts w:cs="Arial"/>
                <w:sz w:val="18"/>
                <w:szCs w:val="18"/>
              </w:rPr>
              <w:t>Forfait</w:t>
            </w:r>
          </w:p>
        </w:tc>
        <w:tc>
          <w:tcPr>
            <w:tcW w:w="992" w:type="dxa"/>
            <w:shd w:val="clear" w:color="auto" w:fill="auto"/>
          </w:tcPr>
          <w:p w14:paraId="07FDC74A" w14:textId="77777777" w:rsidR="00186748" w:rsidRPr="00E41E3A" w:rsidRDefault="00186748" w:rsidP="00640B27">
            <w:pPr>
              <w:spacing w:before="142"/>
              <w:rPr>
                <w:rFonts w:cs="Arial"/>
                <w:i/>
                <w:sz w:val="18"/>
                <w:szCs w:val="18"/>
              </w:rPr>
            </w:pPr>
          </w:p>
        </w:tc>
        <w:tc>
          <w:tcPr>
            <w:tcW w:w="993" w:type="dxa"/>
            <w:shd w:val="clear" w:color="auto" w:fill="auto"/>
          </w:tcPr>
          <w:p w14:paraId="2DD30759" w14:textId="77777777" w:rsidR="00186748" w:rsidRPr="00E41E3A" w:rsidRDefault="00186748" w:rsidP="00640B27">
            <w:pPr>
              <w:spacing w:before="142"/>
              <w:rPr>
                <w:rFonts w:cs="Arial"/>
                <w:i/>
                <w:sz w:val="18"/>
                <w:szCs w:val="18"/>
              </w:rPr>
            </w:pPr>
          </w:p>
        </w:tc>
        <w:tc>
          <w:tcPr>
            <w:tcW w:w="992" w:type="dxa"/>
          </w:tcPr>
          <w:p w14:paraId="13CDB448" w14:textId="77777777" w:rsidR="00186748" w:rsidRPr="00E41E3A" w:rsidRDefault="00186748" w:rsidP="00640B27">
            <w:pPr>
              <w:spacing w:before="142"/>
              <w:rPr>
                <w:rFonts w:cs="Arial"/>
                <w:i/>
                <w:sz w:val="18"/>
                <w:szCs w:val="18"/>
              </w:rPr>
            </w:pPr>
          </w:p>
        </w:tc>
      </w:tr>
      <w:tr w:rsidR="00186748" w:rsidRPr="00E41E3A" w14:paraId="445BD752" w14:textId="77777777" w:rsidTr="00AA6F3E">
        <w:tc>
          <w:tcPr>
            <w:tcW w:w="851" w:type="dxa"/>
            <w:shd w:val="clear" w:color="auto" w:fill="auto"/>
          </w:tcPr>
          <w:p w14:paraId="2611F07B" w14:textId="77777777" w:rsidR="00186748" w:rsidRPr="00E41E3A" w:rsidRDefault="00186748" w:rsidP="00640B27">
            <w:pPr>
              <w:spacing w:before="142"/>
              <w:rPr>
                <w:rFonts w:cs="Arial"/>
                <w:sz w:val="18"/>
                <w:szCs w:val="18"/>
              </w:rPr>
            </w:pPr>
            <w:r w:rsidRPr="00E41E3A">
              <w:rPr>
                <w:rFonts w:cs="Arial"/>
                <w:sz w:val="18"/>
                <w:szCs w:val="18"/>
              </w:rPr>
              <w:t>ESSS 9</w:t>
            </w:r>
          </w:p>
        </w:tc>
        <w:tc>
          <w:tcPr>
            <w:tcW w:w="2977" w:type="dxa"/>
            <w:shd w:val="clear" w:color="auto" w:fill="auto"/>
          </w:tcPr>
          <w:p w14:paraId="194370CF" w14:textId="3AFD8F78" w:rsidR="00186748" w:rsidRDefault="00186748" w:rsidP="00640B27">
            <w:pPr>
              <w:spacing w:before="142"/>
              <w:jc w:val="left"/>
              <w:rPr>
                <w:rFonts w:cs="Arial"/>
                <w:b/>
                <w:sz w:val="18"/>
                <w:szCs w:val="18"/>
              </w:rPr>
            </w:pPr>
            <w:r w:rsidRPr="00E41E3A">
              <w:rPr>
                <w:rFonts w:cs="Arial"/>
                <w:b/>
                <w:sz w:val="18"/>
                <w:szCs w:val="18"/>
              </w:rPr>
              <w:t xml:space="preserve">Défrichement et remise en état des Zones </w:t>
            </w:r>
            <w:r w:rsidR="00C16B74">
              <w:rPr>
                <w:rFonts w:cs="Arial"/>
                <w:b/>
                <w:sz w:val="18"/>
                <w:szCs w:val="18"/>
              </w:rPr>
              <w:t>du Chantier</w:t>
            </w:r>
          </w:p>
          <w:p w14:paraId="4B4B6BAC" w14:textId="77777777" w:rsidR="00186748" w:rsidRPr="00E41E3A" w:rsidRDefault="00186748" w:rsidP="00640B27">
            <w:pPr>
              <w:spacing w:before="142"/>
              <w:jc w:val="left"/>
              <w:rPr>
                <w:rFonts w:cs="Arial"/>
                <w:b/>
                <w:sz w:val="18"/>
                <w:szCs w:val="18"/>
              </w:rPr>
            </w:pPr>
            <w:r w:rsidRPr="00E41E3A">
              <w:rPr>
                <w:rFonts w:cs="Arial"/>
                <w:i/>
                <w:sz w:val="18"/>
                <w:szCs w:val="18"/>
              </w:rPr>
              <w:t>[veiller à ce que le prix relatif à l’installation de Chantier n’inclue pas tout ou partie des coûts]</w:t>
            </w:r>
          </w:p>
        </w:tc>
        <w:tc>
          <w:tcPr>
            <w:tcW w:w="1417" w:type="dxa"/>
            <w:shd w:val="clear" w:color="auto" w:fill="auto"/>
          </w:tcPr>
          <w:p w14:paraId="276E8159" w14:textId="77777777" w:rsidR="00186748" w:rsidRPr="00E41E3A" w:rsidRDefault="00186748" w:rsidP="00640B27">
            <w:pPr>
              <w:spacing w:before="142"/>
              <w:rPr>
                <w:rFonts w:cs="Arial"/>
                <w:sz w:val="18"/>
                <w:szCs w:val="18"/>
              </w:rPr>
            </w:pPr>
            <w:r w:rsidRPr="00E41E3A">
              <w:rPr>
                <w:rFonts w:cs="Arial"/>
                <w:sz w:val="18"/>
                <w:szCs w:val="18"/>
              </w:rPr>
              <w:t>Articles 16, 19, 20</w:t>
            </w:r>
          </w:p>
        </w:tc>
        <w:tc>
          <w:tcPr>
            <w:tcW w:w="1418" w:type="dxa"/>
            <w:shd w:val="clear" w:color="auto" w:fill="auto"/>
          </w:tcPr>
          <w:p w14:paraId="55650155" w14:textId="77777777" w:rsidR="00186748" w:rsidRPr="00E41E3A" w:rsidRDefault="00186748" w:rsidP="00640B27">
            <w:pPr>
              <w:spacing w:before="142"/>
              <w:rPr>
                <w:rFonts w:cs="Arial"/>
                <w:i/>
                <w:sz w:val="18"/>
                <w:szCs w:val="18"/>
              </w:rPr>
            </w:pPr>
            <w:r w:rsidRPr="00E41E3A">
              <w:rPr>
                <w:rFonts w:cs="Arial"/>
                <w:sz w:val="18"/>
                <w:szCs w:val="18"/>
              </w:rPr>
              <w:t>Forfait</w:t>
            </w:r>
          </w:p>
        </w:tc>
        <w:tc>
          <w:tcPr>
            <w:tcW w:w="992" w:type="dxa"/>
            <w:shd w:val="clear" w:color="auto" w:fill="auto"/>
          </w:tcPr>
          <w:p w14:paraId="1EF0F718" w14:textId="77777777" w:rsidR="00186748" w:rsidRPr="00E41E3A" w:rsidRDefault="00186748" w:rsidP="00640B27">
            <w:pPr>
              <w:spacing w:before="142"/>
              <w:rPr>
                <w:rFonts w:cs="Arial"/>
                <w:i/>
                <w:sz w:val="18"/>
                <w:szCs w:val="18"/>
              </w:rPr>
            </w:pPr>
          </w:p>
        </w:tc>
        <w:tc>
          <w:tcPr>
            <w:tcW w:w="993" w:type="dxa"/>
            <w:shd w:val="clear" w:color="auto" w:fill="auto"/>
          </w:tcPr>
          <w:p w14:paraId="1D4405B3" w14:textId="77777777" w:rsidR="00186748" w:rsidRPr="00E41E3A" w:rsidRDefault="00186748" w:rsidP="00640B27">
            <w:pPr>
              <w:spacing w:before="142"/>
              <w:rPr>
                <w:rFonts w:cs="Arial"/>
                <w:i/>
                <w:sz w:val="18"/>
                <w:szCs w:val="18"/>
              </w:rPr>
            </w:pPr>
          </w:p>
        </w:tc>
        <w:tc>
          <w:tcPr>
            <w:tcW w:w="992" w:type="dxa"/>
          </w:tcPr>
          <w:p w14:paraId="559B5D6C" w14:textId="77777777" w:rsidR="00186748" w:rsidRPr="00E41E3A" w:rsidRDefault="00186748" w:rsidP="00640B27">
            <w:pPr>
              <w:spacing w:before="142"/>
              <w:rPr>
                <w:rFonts w:cs="Arial"/>
                <w:i/>
                <w:sz w:val="18"/>
                <w:szCs w:val="18"/>
              </w:rPr>
            </w:pPr>
          </w:p>
        </w:tc>
      </w:tr>
      <w:tr w:rsidR="00186748" w:rsidRPr="00E41E3A" w14:paraId="7C83B00B" w14:textId="77777777" w:rsidTr="00AA6F3E">
        <w:tc>
          <w:tcPr>
            <w:tcW w:w="6663" w:type="dxa"/>
            <w:gridSpan w:val="4"/>
            <w:shd w:val="clear" w:color="auto" w:fill="auto"/>
          </w:tcPr>
          <w:p w14:paraId="12602B86" w14:textId="3B9A52E3" w:rsidR="00186748" w:rsidRPr="00E41E3A" w:rsidRDefault="00E04A53">
            <w:pPr>
              <w:spacing w:before="142"/>
              <w:jc w:val="right"/>
              <w:rPr>
                <w:rFonts w:cs="Arial"/>
                <w:i/>
                <w:sz w:val="18"/>
                <w:szCs w:val="18"/>
              </w:rPr>
            </w:pPr>
            <w:r>
              <w:rPr>
                <w:rFonts w:cs="Arial"/>
                <w:b/>
                <w:sz w:val="18"/>
                <w:szCs w:val="18"/>
              </w:rPr>
              <w:t>Prix total</w:t>
            </w:r>
            <w:r w:rsidR="00186748" w:rsidRPr="00E41E3A">
              <w:rPr>
                <w:rFonts w:cs="Arial"/>
                <w:b/>
                <w:sz w:val="18"/>
                <w:szCs w:val="18"/>
              </w:rPr>
              <w:t xml:space="preserve"> ESSS</w:t>
            </w:r>
            <w:r>
              <w:rPr>
                <w:rFonts w:cs="Arial"/>
                <w:b/>
                <w:sz w:val="18"/>
                <w:szCs w:val="18"/>
              </w:rPr>
              <w:t xml:space="preserve"> </w:t>
            </w:r>
            <w:r w:rsidRPr="0095560B">
              <w:rPr>
                <w:b/>
                <w:sz w:val="18"/>
                <w:szCs w:val="18"/>
              </w:rPr>
              <w:t>doit également être reporté</w:t>
            </w:r>
            <w:r w:rsidR="007914F5">
              <w:rPr>
                <w:b/>
                <w:sz w:val="18"/>
                <w:szCs w:val="18"/>
              </w:rPr>
              <w:br/>
              <w:t>dans le Bordereau No.1-4</w:t>
            </w:r>
            <w:r w:rsidRPr="0095560B">
              <w:rPr>
                <w:b/>
                <w:sz w:val="18"/>
                <w:szCs w:val="18"/>
              </w:rPr>
              <w:t xml:space="preserve"> : </w:t>
            </w:r>
            <w:r w:rsidR="00AD2A58">
              <w:rPr>
                <w:b/>
                <w:sz w:val="18"/>
                <w:szCs w:val="18"/>
              </w:rPr>
              <w:t>Récapitulatif</w:t>
            </w:r>
            <w:r w:rsidRPr="00CD333D">
              <w:rPr>
                <w:b/>
                <w:sz w:val="18"/>
                <w:szCs w:val="18"/>
              </w:rPr>
              <w:t xml:space="preserve"> pour la Conception-Réalisation</w:t>
            </w:r>
          </w:p>
        </w:tc>
        <w:tc>
          <w:tcPr>
            <w:tcW w:w="992" w:type="dxa"/>
            <w:shd w:val="clear" w:color="auto" w:fill="auto"/>
          </w:tcPr>
          <w:p w14:paraId="0E727924" w14:textId="5F235916" w:rsidR="00186748" w:rsidRPr="00E41E3A" w:rsidRDefault="00186748" w:rsidP="00640B27">
            <w:pPr>
              <w:spacing w:before="142"/>
              <w:jc w:val="center"/>
              <w:rPr>
                <w:rFonts w:cs="Arial"/>
                <w:i/>
                <w:sz w:val="18"/>
                <w:szCs w:val="18"/>
              </w:rPr>
            </w:pPr>
            <w:r>
              <w:rPr>
                <w:rFonts w:cs="Arial"/>
                <w:i/>
                <w:sz w:val="18"/>
                <w:szCs w:val="18"/>
              </w:rPr>
              <w:t>_______</w:t>
            </w:r>
          </w:p>
        </w:tc>
        <w:tc>
          <w:tcPr>
            <w:tcW w:w="993" w:type="dxa"/>
            <w:shd w:val="clear" w:color="auto" w:fill="auto"/>
          </w:tcPr>
          <w:p w14:paraId="589E1C2A" w14:textId="58FCA924" w:rsidR="00186748" w:rsidRPr="00E41E3A" w:rsidRDefault="00186748" w:rsidP="00640B27">
            <w:pPr>
              <w:spacing w:before="142"/>
              <w:jc w:val="center"/>
              <w:rPr>
                <w:rFonts w:cs="Arial"/>
                <w:i/>
                <w:sz w:val="18"/>
                <w:szCs w:val="18"/>
              </w:rPr>
            </w:pPr>
            <w:r>
              <w:rPr>
                <w:rFonts w:cs="Arial"/>
                <w:i/>
                <w:sz w:val="18"/>
                <w:szCs w:val="18"/>
              </w:rPr>
              <w:t>______</w:t>
            </w:r>
          </w:p>
        </w:tc>
        <w:tc>
          <w:tcPr>
            <w:tcW w:w="992" w:type="dxa"/>
          </w:tcPr>
          <w:p w14:paraId="44AB590A" w14:textId="77777777" w:rsidR="00186748" w:rsidRPr="00E41E3A" w:rsidRDefault="00186748" w:rsidP="00640B27">
            <w:pPr>
              <w:spacing w:before="142"/>
              <w:jc w:val="center"/>
              <w:rPr>
                <w:rFonts w:cs="Arial"/>
                <w:i/>
                <w:sz w:val="18"/>
                <w:szCs w:val="18"/>
              </w:rPr>
            </w:pPr>
            <w:r>
              <w:rPr>
                <w:rFonts w:cs="Arial"/>
                <w:i/>
                <w:sz w:val="18"/>
                <w:szCs w:val="18"/>
              </w:rPr>
              <w:t>_______</w:t>
            </w:r>
          </w:p>
        </w:tc>
      </w:tr>
      <w:tr w:rsidR="00186748" w:rsidRPr="00E41E3A" w14:paraId="20208320" w14:textId="77777777" w:rsidTr="00AA6F3E">
        <w:tc>
          <w:tcPr>
            <w:tcW w:w="9640" w:type="dxa"/>
            <w:gridSpan w:val="7"/>
            <w:shd w:val="clear" w:color="auto" w:fill="auto"/>
          </w:tcPr>
          <w:p w14:paraId="630586E9" w14:textId="2A6AA861" w:rsidR="00186748" w:rsidRPr="00E33FE3" w:rsidRDefault="00186748" w:rsidP="00640B27">
            <w:pPr>
              <w:spacing w:before="142"/>
              <w:rPr>
                <w:rFonts w:cs="Arial"/>
                <w:sz w:val="18"/>
                <w:szCs w:val="18"/>
              </w:rPr>
            </w:pPr>
            <w:r w:rsidRPr="00E41E3A">
              <w:rPr>
                <w:rFonts w:cs="Arial"/>
                <w:sz w:val="18"/>
                <w:szCs w:val="18"/>
              </w:rPr>
              <w:t xml:space="preserve">Les prix comprennent les actions sur toutes les Zones </w:t>
            </w:r>
            <w:r w:rsidR="00C16B74" w:rsidRPr="00E41E3A">
              <w:rPr>
                <w:rFonts w:cs="Arial"/>
                <w:sz w:val="18"/>
                <w:szCs w:val="18"/>
              </w:rPr>
              <w:t>d</w:t>
            </w:r>
            <w:r w:rsidR="00C16B74">
              <w:rPr>
                <w:rFonts w:cs="Arial"/>
                <w:sz w:val="18"/>
                <w:szCs w:val="18"/>
              </w:rPr>
              <w:t>u Chantier</w:t>
            </w:r>
            <w:r w:rsidR="00C16B74" w:rsidRPr="00E41E3A">
              <w:rPr>
                <w:rFonts w:cs="Arial"/>
                <w:sz w:val="18"/>
                <w:szCs w:val="18"/>
              </w:rPr>
              <w:t xml:space="preserve"> </w:t>
            </w:r>
            <w:r w:rsidRPr="00E41E3A">
              <w:rPr>
                <w:rFonts w:cs="Arial"/>
                <w:sz w:val="18"/>
                <w:szCs w:val="18"/>
              </w:rPr>
              <w:t>telles que définies à l’Article 1.3 des Spécifications ESSS</w:t>
            </w:r>
            <w:r>
              <w:rPr>
                <w:rFonts w:cs="Arial"/>
                <w:sz w:val="18"/>
                <w:szCs w:val="18"/>
              </w:rPr>
              <w:t>.</w:t>
            </w:r>
            <w:r w:rsidR="00E33FE3">
              <w:t xml:space="preserve"> </w:t>
            </w:r>
            <w:r w:rsidR="00E33FE3" w:rsidRPr="00E33FE3">
              <w:rPr>
                <w:rFonts w:cs="Arial"/>
                <w:sz w:val="18"/>
                <w:szCs w:val="18"/>
              </w:rPr>
              <w:t xml:space="preserve">Le prix total relatif aux Spécifications ESSS est à reporter dans le </w:t>
            </w:r>
            <w:r w:rsidR="00E33FE3" w:rsidRPr="006A7178">
              <w:rPr>
                <w:rFonts w:cs="Arial"/>
                <w:sz w:val="18"/>
                <w:szCs w:val="18"/>
              </w:rPr>
              <w:t xml:space="preserve">Bordereau No.1-4 : </w:t>
            </w:r>
            <w:r w:rsidR="00AD2A58">
              <w:rPr>
                <w:rFonts w:cs="Arial"/>
                <w:sz w:val="18"/>
                <w:szCs w:val="18"/>
              </w:rPr>
              <w:t>Récapitulatif</w:t>
            </w:r>
            <w:r w:rsidR="00E33FE3" w:rsidRPr="006A7178">
              <w:rPr>
                <w:rFonts w:cs="Arial"/>
                <w:sz w:val="18"/>
                <w:szCs w:val="18"/>
              </w:rPr>
              <w:t xml:space="preserve"> pour </w:t>
            </w:r>
            <w:r w:rsidR="00E33FE3" w:rsidRPr="00A42B82">
              <w:rPr>
                <w:rFonts w:cs="Arial"/>
                <w:sz w:val="18"/>
                <w:szCs w:val="18"/>
              </w:rPr>
              <w:t xml:space="preserve">la </w:t>
            </w:r>
            <w:r w:rsidR="00E33FE3" w:rsidRPr="006A7178">
              <w:rPr>
                <w:rFonts w:cs="Arial"/>
                <w:sz w:val="18"/>
                <w:szCs w:val="18"/>
              </w:rPr>
              <w:t>Conception-Réalisation</w:t>
            </w:r>
            <w:r w:rsidR="00E33FE3" w:rsidRPr="00E33FE3">
              <w:rPr>
                <w:rFonts w:cs="Arial"/>
                <w:sz w:val="18"/>
                <w:szCs w:val="18"/>
              </w:rPr>
              <w:t>.</w:t>
            </w:r>
          </w:p>
          <w:p w14:paraId="66158EA8" w14:textId="327FEFBF" w:rsidR="00186748" w:rsidRPr="00E41E3A" w:rsidRDefault="00186748" w:rsidP="00640B27">
            <w:pPr>
              <w:spacing w:before="142"/>
              <w:rPr>
                <w:rFonts w:cs="Arial"/>
                <w:sz w:val="18"/>
                <w:szCs w:val="18"/>
              </w:rPr>
            </w:pPr>
            <w:r w:rsidRPr="00AE3645">
              <w:rPr>
                <w:rFonts w:cs="Arial"/>
                <w:sz w:val="18"/>
                <w:szCs w:val="18"/>
              </w:rPr>
              <w:t>Le</w:t>
            </w:r>
            <w:r>
              <w:rPr>
                <w:rFonts w:cs="Arial"/>
                <w:sz w:val="18"/>
                <w:szCs w:val="18"/>
              </w:rPr>
              <w:t>s</w:t>
            </w:r>
            <w:r w:rsidRPr="00AE3645">
              <w:rPr>
                <w:rFonts w:cs="Arial"/>
                <w:sz w:val="18"/>
                <w:szCs w:val="18"/>
              </w:rPr>
              <w:t xml:space="preserve"> </w:t>
            </w:r>
            <w:r>
              <w:rPr>
                <w:rFonts w:cs="Arial"/>
                <w:sz w:val="18"/>
                <w:szCs w:val="18"/>
              </w:rPr>
              <w:t>d</w:t>
            </w:r>
            <w:r w:rsidRPr="00AE3645">
              <w:rPr>
                <w:rFonts w:cs="Arial"/>
                <w:sz w:val="18"/>
                <w:szCs w:val="18"/>
              </w:rPr>
              <w:t>écompte</w:t>
            </w:r>
            <w:r>
              <w:rPr>
                <w:rFonts w:cs="Arial"/>
                <w:sz w:val="18"/>
                <w:szCs w:val="18"/>
              </w:rPr>
              <w:t>s</w:t>
            </w:r>
            <w:r w:rsidRPr="00AE3645">
              <w:rPr>
                <w:rFonts w:cs="Arial"/>
                <w:sz w:val="18"/>
                <w:szCs w:val="18"/>
              </w:rPr>
              <w:t xml:space="preserve"> </w:t>
            </w:r>
            <w:r>
              <w:rPr>
                <w:rFonts w:cs="Arial"/>
                <w:sz w:val="18"/>
                <w:szCs w:val="18"/>
              </w:rPr>
              <w:t>intermédiaires</w:t>
            </w:r>
            <w:r w:rsidRPr="00AE3645">
              <w:rPr>
                <w:rFonts w:cs="Arial"/>
                <w:sz w:val="18"/>
                <w:szCs w:val="18"/>
              </w:rPr>
              <w:t xml:space="preserve"> comprendr</w:t>
            </w:r>
            <w:r>
              <w:rPr>
                <w:rFonts w:cs="Arial"/>
                <w:sz w:val="18"/>
                <w:szCs w:val="18"/>
              </w:rPr>
              <w:t>ont</w:t>
            </w:r>
            <w:r w:rsidRPr="00AE3645">
              <w:rPr>
                <w:rFonts w:cs="Arial"/>
                <w:sz w:val="18"/>
                <w:szCs w:val="18"/>
              </w:rPr>
              <w:t>, pour chacune des catégories de prix ESSS, la fraction du prix égale au pourcentage d’exécution des actions relatives à chacun des prix ESSS et réalisées en conformité avec les Spécifications ESSS</w:t>
            </w:r>
            <w:r>
              <w:rPr>
                <w:rFonts w:cs="Arial"/>
                <w:sz w:val="18"/>
                <w:szCs w:val="18"/>
              </w:rPr>
              <w:t xml:space="preserve"> et </w:t>
            </w:r>
            <w:r w:rsidR="00E33FE3">
              <w:rPr>
                <w:rFonts w:cs="Arial"/>
                <w:sz w:val="18"/>
                <w:szCs w:val="18"/>
              </w:rPr>
              <w:t>valid</w:t>
            </w:r>
            <w:r w:rsidR="00E33FE3" w:rsidRPr="00AE3645">
              <w:rPr>
                <w:rFonts w:cs="Arial"/>
                <w:sz w:val="18"/>
                <w:szCs w:val="18"/>
              </w:rPr>
              <w:t>é</w:t>
            </w:r>
            <w:r w:rsidR="00E33FE3">
              <w:rPr>
                <w:rFonts w:cs="Arial"/>
                <w:sz w:val="18"/>
                <w:szCs w:val="18"/>
              </w:rPr>
              <w:t>es</w:t>
            </w:r>
            <w:r w:rsidRPr="00AE3645">
              <w:rPr>
                <w:rFonts w:cs="Arial"/>
                <w:sz w:val="18"/>
                <w:szCs w:val="18"/>
              </w:rPr>
              <w:t xml:space="preserve"> par le </w:t>
            </w:r>
            <w:r>
              <w:rPr>
                <w:rFonts w:cs="Arial"/>
                <w:sz w:val="18"/>
                <w:szCs w:val="18"/>
              </w:rPr>
              <w:t>Représentant du Maître d'Ouvrage</w:t>
            </w:r>
            <w:r w:rsidRPr="00E41E3A">
              <w:rPr>
                <w:rFonts w:cs="Arial"/>
                <w:sz w:val="18"/>
                <w:szCs w:val="18"/>
              </w:rPr>
              <w:t>.</w:t>
            </w:r>
          </w:p>
          <w:p w14:paraId="640EA017" w14:textId="77777777" w:rsidR="00186748" w:rsidRPr="00E41E3A" w:rsidRDefault="00186748" w:rsidP="00640B27">
            <w:pPr>
              <w:spacing w:before="142"/>
              <w:rPr>
                <w:rFonts w:cs="Arial"/>
                <w:sz w:val="18"/>
                <w:szCs w:val="18"/>
              </w:rPr>
            </w:pPr>
            <w:r w:rsidRPr="00E41E3A">
              <w:rPr>
                <w:rFonts w:cs="Arial"/>
                <w:b/>
                <w:sz w:val="18"/>
                <w:szCs w:val="18"/>
              </w:rPr>
              <w:t>Si des spécifications ESSS ne sont pas incluses dans les Documents d’Appel d’Offres, ce prix ESSS n’est pas applicable.</w:t>
            </w:r>
          </w:p>
        </w:tc>
      </w:tr>
    </w:tbl>
    <w:p w14:paraId="5C9BA167" w14:textId="77777777" w:rsidR="00695A0A" w:rsidRPr="00E41E3A" w:rsidRDefault="00695A0A" w:rsidP="00E7124C"/>
    <w:p w14:paraId="598BD0F8" w14:textId="63DCB127" w:rsidR="00695A0A" w:rsidRPr="00E41E3A" w:rsidRDefault="00695A0A">
      <w:pPr>
        <w:suppressAutoHyphens w:val="0"/>
        <w:overflowPunct/>
        <w:autoSpaceDE/>
        <w:autoSpaceDN/>
        <w:adjustRightInd/>
        <w:spacing w:after="0" w:line="240" w:lineRule="auto"/>
        <w:jc w:val="left"/>
        <w:textAlignment w:val="auto"/>
      </w:pPr>
      <w:r w:rsidRPr="00E41E3A">
        <w:br w:type="page"/>
      </w:r>
    </w:p>
    <w:p w14:paraId="419890C2" w14:textId="5A7B24E2" w:rsidR="00695A0A" w:rsidRPr="00E41E3A" w:rsidRDefault="003E498B" w:rsidP="00D773D6">
      <w:pPr>
        <w:jc w:val="center"/>
        <w:rPr>
          <w:b/>
          <w:sz w:val="24"/>
          <w:szCs w:val="24"/>
        </w:rPr>
      </w:pPr>
      <w:r>
        <w:rPr>
          <w:b/>
          <w:sz w:val="24"/>
          <w:szCs w:val="24"/>
        </w:rPr>
        <w:t xml:space="preserve">Bordereau </w:t>
      </w:r>
      <w:r w:rsidRPr="001A06A1">
        <w:rPr>
          <w:b/>
          <w:sz w:val="24"/>
          <w:szCs w:val="24"/>
        </w:rPr>
        <w:t>No. 4.</w:t>
      </w:r>
      <w:r>
        <w:rPr>
          <w:b/>
          <w:sz w:val="24"/>
          <w:szCs w:val="24"/>
        </w:rPr>
        <w:t>2</w:t>
      </w:r>
      <w:r w:rsidRPr="001A06A1">
        <w:rPr>
          <w:b/>
          <w:sz w:val="24"/>
          <w:szCs w:val="24"/>
        </w:rPr>
        <w:t> :</w:t>
      </w:r>
      <w:r w:rsidRPr="00E41E3A">
        <w:t xml:space="preserve"> </w:t>
      </w:r>
      <w:r w:rsidR="00002ABD" w:rsidRPr="00E41E3A">
        <w:rPr>
          <w:b/>
          <w:sz w:val="24"/>
          <w:szCs w:val="24"/>
        </w:rPr>
        <w:t>Bordereau de Prix Sûreté</w:t>
      </w:r>
    </w:p>
    <w:p w14:paraId="14F6411D" w14:textId="77777777" w:rsidR="00695A0A" w:rsidRPr="00E41E3A" w:rsidRDefault="00695A0A" w:rsidP="00695A0A"/>
    <w:p w14:paraId="43E1C375" w14:textId="2838AF25" w:rsidR="00695A0A" w:rsidRPr="00E41E3A" w:rsidRDefault="00186748" w:rsidP="00695A0A">
      <w:r>
        <w:rPr>
          <w:i/>
          <w:highlight w:val="yellow"/>
        </w:rPr>
        <w:t xml:space="preserve">[Le prix </w:t>
      </w:r>
      <w:r w:rsidRPr="005146CA">
        <w:rPr>
          <w:i/>
          <w:highlight w:val="yellow"/>
        </w:rPr>
        <w:t>total sûreté est à reporter dans le Bordereau</w:t>
      </w:r>
      <w:r w:rsidR="00270B39" w:rsidRPr="005146CA">
        <w:rPr>
          <w:i/>
          <w:highlight w:val="yellow"/>
        </w:rPr>
        <w:t xml:space="preserve"> </w:t>
      </w:r>
      <w:r w:rsidR="00D44EE9" w:rsidRPr="005146CA">
        <w:rPr>
          <w:b/>
          <w:i/>
          <w:highlight w:val="yellow"/>
        </w:rPr>
        <w:t xml:space="preserve">No.1-4 : </w:t>
      </w:r>
      <w:r w:rsidR="00AD2A58" w:rsidRPr="005146CA">
        <w:rPr>
          <w:b/>
          <w:i/>
          <w:highlight w:val="yellow"/>
        </w:rPr>
        <w:t>Récapitulatif</w:t>
      </w:r>
      <w:r w:rsidR="00D44EE9" w:rsidRPr="005146CA">
        <w:rPr>
          <w:b/>
          <w:i/>
          <w:highlight w:val="yellow"/>
        </w:rPr>
        <w:t xml:space="preserve"> pour la Conception-Réalisation</w:t>
      </w:r>
      <w:r w:rsidRPr="005146CA">
        <w:rPr>
          <w:i/>
          <w:highlight w:val="yellow"/>
        </w:rPr>
        <w:t>.</w:t>
      </w:r>
      <w:r w:rsidR="00270B39" w:rsidRPr="005146CA">
        <w:rPr>
          <w:i/>
          <w:noProof/>
          <w:highlight w:val="yellow"/>
        </w:rPr>
        <w:t xml:space="preserve"> En cas de tranche(s) conditionnelle(s) et/ou optionnelle(s), les Prix Sûreté de celle(s)-ci doivent apparaître séparément dans les tableaux. Le Maître d'Ouvrage peut, s’il le souhaite, inclure une décomposition des prix présentés ci-dessous relatifs au dispositif sûreté. </w:t>
      </w:r>
      <w:r w:rsidR="00002ABD" w:rsidRPr="005146CA">
        <w:rPr>
          <w:i/>
          <w:highlight w:val="yellow"/>
        </w:rPr>
        <w:t xml:space="preserve">Si des </w:t>
      </w:r>
      <w:r w:rsidR="00027251" w:rsidRPr="005146CA">
        <w:rPr>
          <w:i/>
          <w:highlight w:val="yellow"/>
        </w:rPr>
        <w:t xml:space="preserve">Spécifications Sûreté </w:t>
      </w:r>
      <w:r w:rsidR="00002ABD" w:rsidRPr="005146CA">
        <w:rPr>
          <w:i/>
          <w:highlight w:val="yellow"/>
        </w:rPr>
        <w:t>ne sont pas incluses dans les Documents d’Appel d’Offres, ce bordereau de prix unitaires sûreté doit être supprimé</w:t>
      </w:r>
      <w:r w:rsidR="00695A0A" w:rsidRPr="005146CA">
        <w:rPr>
          <w:i/>
          <w:highlight w:val="yellow"/>
        </w:rPr>
        <w:t>.]</w:t>
      </w:r>
    </w:p>
    <w:tbl>
      <w:tblPr>
        <w:tblStyle w:val="Grilledutableau1"/>
        <w:tblW w:w="9357" w:type="dxa"/>
        <w:tblInd w:w="-147" w:type="dxa"/>
        <w:tblLayout w:type="fixed"/>
        <w:tblLook w:val="04A0" w:firstRow="1" w:lastRow="0" w:firstColumn="1" w:lastColumn="0" w:noHBand="0" w:noVBand="1"/>
      </w:tblPr>
      <w:tblGrid>
        <w:gridCol w:w="1135"/>
        <w:gridCol w:w="2410"/>
        <w:gridCol w:w="1417"/>
        <w:gridCol w:w="1276"/>
        <w:gridCol w:w="1134"/>
        <w:gridCol w:w="1134"/>
        <w:gridCol w:w="851"/>
      </w:tblGrid>
      <w:tr w:rsidR="00186748" w:rsidRPr="003E10DE" w14:paraId="3C6C6C16" w14:textId="77777777" w:rsidTr="0093711A">
        <w:tc>
          <w:tcPr>
            <w:tcW w:w="1135" w:type="dxa"/>
            <w:vMerge w:val="restart"/>
            <w:shd w:val="clear" w:color="auto" w:fill="EEECE1" w:themeFill="background2"/>
            <w:vAlign w:val="center"/>
          </w:tcPr>
          <w:p w14:paraId="0C67C857" w14:textId="77777777" w:rsidR="00186748" w:rsidRPr="003E10DE" w:rsidRDefault="00186748" w:rsidP="00640B27">
            <w:pPr>
              <w:spacing w:after="0"/>
              <w:jc w:val="center"/>
              <w:rPr>
                <w:b/>
                <w:sz w:val="18"/>
                <w:szCs w:val="18"/>
              </w:rPr>
            </w:pPr>
            <w:r w:rsidRPr="003E10DE">
              <w:rPr>
                <w:b/>
                <w:sz w:val="18"/>
                <w:szCs w:val="18"/>
              </w:rPr>
              <w:t>N° prix</w:t>
            </w:r>
          </w:p>
        </w:tc>
        <w:tc>
          <w:tcPr>
            <w:tcW w:w="2410" w:type="dxa"/>
            <w:vMerge w:val="restart"/>
            <w:shd w:val="clear" w:color="auto" w:fill="EEECE1" w:themeFill="background2"/>
            <w:vAlign w:val="center"/>
          </w:tcPr>
          <w:p w14:paraId="047D76FE" w14:textId="77777777" w:rsidR="00186748" w:rsidRPr="003E10DE" w:rsidRDefault="00186748" w:rsidP="00640B27">
            <w:pPr>
              <w:spacing w:after="0"/>
              <w:jc w:val="center"/>
              <w:rPr>
                <w:b/>
                <w:sz w:val="18"/>
                <w:szCs w:val="18"/>
              </w:rPr>
            </w:pPr>
            <w:r w:rsidRPr="003E10DE">
              <w:rPr>
                <w:b/>
                <w:sz w:val="18"/>
                <w:szCs w:val="18"/>
              </w:rPr>
              <w:t>Désignation des catégories</w:t>
            </w:r>
          </w:p>
        </w:tc>
        <w:tc>
          <w:tcPr>
            <w:tcW w:w="1417" w:type="dxa"/>
            <w:vMerge w:val="restart"/>
            <w:shd w:val="clear" w:color="auto" w:fill="EEECE1" w:themeFill="background2"/>
            <w:tcMar>
              <w:left w:w="57" w:type="dxa"/>
              <w:right w:w="57" w:type="dxa"/>
            </w:tcMar>
            <w:vAlign w:val="center"/>
          </w:tcPr>
          <w:p w14:paraId="5C4AA964" w14:textId="77777777" w:rsidR="00186748" w:rsidRPr="003E10DE" w:rsidRDefault="00186748" w:rsidP="00640B27">
            <w:pPr>
              <w:spacing w:after="0"/>
              <w:jc w:val="center"/>
              <w:rPr>
                <w:b/>
                <w:sz w:val="18"/>
                <w:szCs w:val="18"/>
              </w:rPr>
            </w:pPr>
            <w:r w:rsidRPr="003E10DE">
              <w:rPr>
                <w:b/>
                <w:sz w:val="18"/>
                <w:szCs w:val="18"/>
              </w:rPr>
              <w:t>Référence Spécifications Sûreté</w:t>
            </w:r>
          </w:p>
        </w:tc>
        <w:tc>
          <w:tcPr>
            <w:tcW w:w="1276" w:type="dxa"/>
            <w:vMerge w:val="restart"/>
            <w:shd w:val="clear" w:color="auto" w:fill="EEECE1" w:themeFill="background2"/>
            <w:tcMar>
              <w:left w:w="57" w:type="dxa"/>
              <w:right w:w="57" w:type="dxa"/>
            </w:tcMar>
            <w:vAlign w:val="center"/>
          </w:tcPr>
          <w:p w14:paraId="3751473B" w14:textId="516D85E9" w:rsidR="00186748" w:rsidRPr="003E10DE" w:rsidRDefault="00186748" w:rsidP="00640B27">
            <w:pPr>
              <w:spacing w:after="0"/>
              <w:jc w:val="center"/>
              <w:rPr>
                <w:b/>
                <w:sz w:val="18"/>
                <w:szCs w:val="18"/>
              </w:rPr>
            </w:pPr>
            <w:r w:rsidRPr="003E10DE">
              <w:rPr>
                <w:b/>
                <w:sz w:val="18"/>
                <w:szCs w:val="18"/>
              </w:rPr>
              <w:t xml:space="preserve">Mode de </w:t>
            </w:r>
            <w:r w:rsidR="0093711A">
              <w:rPr>
                <w:b/>
                <w:sz w:val="18"/>
                <w:szCs w:val="18"/>
              </w:rPr>
              <w:t>r</w:t>
            </w:r>
            <w:r w:rsidRPr="003E10DE">
              <w:rPr>
                <w:b/>
                <w:sz w:val="18"/>
                <w:szCs w:val="18"/>
              </w:rPr>
              <w:t>émunération</w:t>
            </w:r>
          </w:p>
        </w:tc>
        <w:tc>
          <w:tcPr>
            <w:tcW w:w="2268" w:type="dxa"/>
            <w:gridSpan w:val="2"/>
            <w:shd w:val="clear" w:color="auto" w:fill="EEECE1" w:themeFill="background2"/>
            <w:vAlign w:val="center"/>
          </w:tcPr>
          <w:p w14:paraId="44267D79" w14:textId="3F997F04" w:rsidR="00186748" w:rsidRPr="003E10DE" w:rsidRDefault="00186748">
            <w:pPr>
              <w:spacing w:after="0"/>
              <w:jc w:val="center"/>
              <w:rPr>
                <w:b/>
                <w:sz w:val="18"/>
                <w:szCs w:val="18"/>
              </w:rPr>
            </w:pPr>
            <w:r>
              <w:rPr>
                <w:b/>
                <w:sz w:val="18"/>
                <w:szCs w:val="18"/>
              </w:rPr>
              <w:t>Prix</w:t>
            </w:r>
            <w:r w:rsidRPr="003E10DE">
              <w:rPr>
                <w:b/>
                <w:sz w:val="18"/>
                <w:szCs w:val="18"/>
              </w:rPr>
              <w:t xml:space="preserve"> Total</w:t>
            </w:r>
            <w:r w:rsidR="00190ABD">
              <w:rPr>
                <w:b/>
                <w:sz w:val="18"/>
                <w:szCs w:val="18"/>
              </w:rPr>
              <w:br/>
              <w:t>(</w:t>
            </w:r>
            <w:r w:rsidRPr="003E10DE">
              <w:rPr>
                <w:b/>
                <w:sz w:val="18"/>
                <w:szCs w:val="18"/>
              </w:rPr>
              <w:t>hors TVA</w:t>
            </w:r>
            <w:r w:rsidR="00190ABD">
              <w:rPr>
                <w:b/>
                <w:sz w:val="18"/>
                <w:szCs w:val="18"/>
              </w:rPr>
              <w:t>)</w:t>
            </w:r>
          </w:p>
        </w:tc>
        <w:tc>
          <w:tcPr>
            <w:tcW w:w="851" w:type="dxa"/>
            <w:vMerge w:val="restart"/>
            <w:shd w:val="clear" w:color="auto" w:fill="EEECE1" w:themeFill="background2"/>
            <w:tcMar>
              <w:left w:w="57" w:type="dxa"/>
              <w:right w:w="57" w:type="dxa"/>
            </w:tcMar>
            <w:vAlign w:val="center"/>
          </w:tcPr>
          <w:p w14:paraId="13A85909" w14:textId="77777777" w:rsidR="00186748" w:rsidRPr="003E10DE" w:rsidRDefault="00186748" w:rsidP="00640B27">
            <w:pPr>
              <w:spacing w:after="0"/>
              <w:jc w:val="center"/>
              <w:rPr>
                <w:b/>
                <w:sz w:val="18"/>
                <w:szCs w:val="18"/>
              </w:rPr>
            </w:pPr>
            <w:r w:rsidRPr="003E10DE">
              <w:rPr>
                <w:b/>
                <w:sz w:val="18"/>
                <w:szCs w:val="18"/>
              </w:rPr>
              <w:t>Montant de la TVA</w:t>
            </w:r>
          </w:p>
        </w:tc>
      </w:tr>
      <w:tr w:rsidR="00186748" w:rsidRPr="003E10DE" w14:paraId="227495ED" w14:textId="77777777" w:rsidTr="0093711A">
        <w:tc>
          <w:tcPr>
            <w:tcW w:w="1135" w:type="dxa"/>
            <w:vMerge/>
            <w:shd w:val="clear" w:color="auto" w:fill="EEECE1" w:themeFill="background2"/>
            <w:vAlign w:val="center"/>
          </w:tcPr>
          <w:p w14:paraId="267B5C37" w14:textId="77777777" w:rsidR="00186748" w:rsidRPr="003E10DE" w:rsidRDefault="00186748" w:rsidP="00640B27">
            <w:pPr>
              <w:spacing w:after="0"/>
              <w:jc w:val="center"/>
              <w:rPr>
                <w:b/>
                <w:sz w:val="18"/>
                <w:szCs w:val="18"/>
              </w:rPr>
            </w:pPr>
          </w:p>
        </w:tc>
        <w:tc>
          <w:tcPr>
            <w:tcW w:w="2410" w:type="dxa"/>
            <w:vMerge/>
            <w:shd w:val="clear" w:color="auto" w:fill="EEECE1" w:themeFill="background2"/>
            <w:vAlign w:val="center"/>
          </w:tcPr>
          <w:p w14:paraId="658D63C0" w14:textId="77777777" w:rsidR="00186748" w:rsidRPr="003E10DE" w:rsidRDefault="00186748" w:rsidP="00640B27">
            <w:pPr>
              <w:spacing w:after="0"/>
              <w:jc w:val="center"/>
              <w:rPr>
                <w:b/>
                <w:sz w:val="18"/>
                <w:szCs w:val="18"/>
              </w:rPr>
            </w:pPr>
          </w:p>
        </w:tc>
        <w:tc>
          <w:tcPr>
            <w:tcW w:w="1417" w:type="dxa"/>
            <w:vMerge/>
            <w:shd w:val="clear" w:color="auto" w:fill="EEECE1" w:themeFill="background2"/>
            <w:vAlign w:val="center"/>
          </w:tcPr>
          <w:p w14:paraId="7C38984F" w14:textId="77777777" w:rsidR="00186748" w:rsidRPr="003E10DE" w:rsidRDefault="00186748" w:rsidP="00640B27">
            <w:pPr>
              <w:spacing w:after="0"/>
              <w:jc w:val="center"/>
              <w:rPr>
                <w:b/>
                <w:sz w:val="18"/>
                <w:szCs w:val="18"/>
              </w:rPr>
            </w:pPr>
          </w:p>
        </w:tc>
        <w:tc>
          <w:tcPr>
            <w:tcW w:w="1276" w:type="dxa"/>
            <w:vMerge/>
            <w:shd w:val="clear" w:color="auto" w:fill="EEECE1" w:themeFill="background2"/>
          </w:tcPr>
          <w:p w14:paraId="22380D8E" w14:textId="77777777" w:rsidR="00186748" w:rsidRPr="003E10DE" w:rsidRDefault="00186748" w:rsidP="00640B27">
            <w:pPr>
              <w:spacing w:after="0"/>
              <w:jc w:val="center"/>
              <w:rPr>
                <w:b/>
                <w:sz w:val="18"/>
                <w:szCs w:val="18"/>
              </w:rPr>
            </w:pPr>
          </w:p>
        </w:tc>
        <w:tc>
          <w:tcPr>
            <w:tcW w:w="1134" w:type="dxa"/>
            <w:shd w:val="clear" w:color="auto" w:fill="EEECE1" w:themeFill="background2"/>
            <w:vAlign w:val="center"/>
          </w:tcPr>
          <w:p w14:paraId="5B6CC7FE" w14:textId="77777777" w:rsidR="00186748" w:rsidRPr="003E10DE" w:rsidRDefault="00186748" w:rsidP="00640B27">
            <w:pPr>
              <w:spacing w:after="0"/>
              <w:jc w:val="center"/>
              <w:rPr>
                <w:b/>
                <w:sz w:val="18"/>
                <w:szCs w:val="18"/>
              </w:rPr>
            </w:pPr>
            <w:r w:rsidRPr="003E10DE">
              <w:rPr>
                <w:b/>
                <w:sz w:val="18"/>
                <w:szCs w:val="18"/>
              </w:rPr>
              <w:t>Partie en Monnaie Nationale</w:t>
            </w:r>
          </w:p>
        </w:tc>
        <w:tc>
          <w:tcPr>
            <w:tcW w:w="1134" w:type="dxa"/>
            <w:shd w:val="clear" w:color="auto" w:fill="EEECE1" w:themeFill="background2"/>
            <w:vAlign w:val="center"/>
          </w:tcPr>
          <w:p w14:paraId="77413915" w14:textId="77777777" w:rsidR="00186748" w:rsidRPr="003E10DE" w:rsidRDefault="00186748" w:rsidP="00640B27">
            <w:pPr>
              <w:spacing w:after="0"/>
              <w:jc w:val="center"/>
              <w:rPr>
                <w:b/>
                <w:sz w:val="18"/>
                <w:szCs w:val="18"/>
              </w:rPr>
            </w:pPr>
            <w:r w:rsidRPr="003E10DE">
              <w:rPr>
                <w:b/>
                <w:sz w:val="18"/>
                <w:szCs w:val="18"/>
              </w:rPr>
              <w:t>Partie en Monnaie Etrangère</w:t>
            </w:r>
          </w:p>
        </w:tc>
        <w:tc>
          <w:tcPr>
            <w:tcW w:w="851" w:type="dxa"/>
            <w:vMerge/>
            <w:shd w:val="clear" w:color="auto" w:fill="EEECE1" w:themeFill="background2"/>
            <w:vAlign w:val="center"/>
          </w:tcPr>
          <w:p w14:paraId="1C37C45B" w14:textId="77777777" w:rsidR="00186748" w:rsidRPr="003E10DE" w:rsidRDefault="00186748" w:rsidP="00640B27">
            <w:pPr>
              <w:spacing w:after="0"/>
              <w:jc w:val="center"/>
              <w:rPr>
                <w:b/>
                <w:sz w:val="18"/>
                <w:szCs w:val="18"/>
              </w:rPr>
            </w:pPr>
          </w:p>
        </w:tc>
      </w:tr>
      <w:tr w:rsidR="00186748" w:rsidRPr="003E10DE" w14:paraId="70A256D2" w14:textId="77777777" w:rsidTr="0093711A">
        <w:tc>
          <w:tcPr>
            <w:tcW w:w="9357" w:type="dxa"/>
            <w:gridSpan w:val="7"/>
          </w:tcPr>
          <w:p w14:paraId="6DA867C8" w14:textId="77777777" w:rsidR="00186748" w:rsidRPr="003E10DE" w:rsidRDefault="00186748" w:rsidP="00640B27">
            <w:pPr>
              <w:jc w:val="center"/>
              <w:rPr>
                <w:b/>
                <w:sz w:val="18"/>
                <w:szCs w:val="18"/>
              </w:rPr>
            </w:pPr>
            <w:r w:rsidRPr="003E10DE">
              <w:rPr>
                <w:b/>
                <w:sz w:val="18"/>
                <w:szCs w:val="18"/>
              </w:rPr>
              <w:t>Poste Sûreté</w:t>
            </w:r>
          </w:p>
        </w:tc>
      </w:tr>
      <w:tr w:rsidR="00186748" w:rsidRPr="003E10DE" w14:paraId="4F6D9C5D" w14:textId="77777777" w:rsidTr="0093711A">
        <w:tc>
          <w:tcPr>
            <w:tcW w:w="1135" w:type="dxa"/>
          </w:tcPr>
          <w:p w14:paraId="1EE9972C" w14:textId="77777777" w:rsidR="00186748" w:rsidRPr="003E10DE" w:rsidRDefault="00186748" w:rsidP="00640B27">
            <w:pPr>
              <w:spacing w:before="142"/>
              <w:rPr>
                <w:b/>
                <w:sz w:val="18"/>
                <w:szCs w:val="18"/>
              </w:rPr>
            </w:pPr>
            <w:r w:rsidRPr="003E10DE">
              <w:rPr>
                <w:b/>
                <w:sz w:val="18"/>
                <w:szCs w:val="18"/>
              </w:rPr>
              <w:t>Sûreté 1</w:t>
            </w:r>
          </w:p>
        </w:tc>
        <w:tc>
          <w:tcPr>
            <w:tcW w:w="2410" w:type="dxa"/>
          </w:tcPr>
          <w:p w14:paraId="02594795" w14:textId="77777777" w:rsidR="00186748" w:rsidRPr="003E10DE" w:rsidRDefault="00186748" w:rsidP="00640B27">
            <w:pPr>
              <w:spacing w:before="142"/>
              <w:jc w:val="left"/>
              <w:rPr>
                <w:b/>
                <w:sz w:val="18"/>
                <w:szCs w:val="18"/>
              </w:rPr>
            </w:pPr>
            <w:r w:rsidRPr="003E10DE">
              <w:rPr>
                <w:b/>
                <w:sz w:val="18"/>
                <w:szCs w:val="18"/>
              </w:rPr>
              <w:t>Organisation Sûreté</w:t>
            </w:r>
          </w:p>
        </w:tc>
        <w:tc>
          <w:tcPr>
            <w:tcW w:w="1417" w:type="dxa"/>
          </w:tcPr>
          <w:p w14:paraId="361BD561" w14:textId="77777777" w:rsidR="00186748" w:rsidRPr="003E10DE" w:rsidRDefault="00186748" w:rsidP="00640B27">
            <w:pPr>
              <w:spacing w:before="142"/>
              <w:rPr>
                <w:sz w:val="18"/>
                <w:szCs w:val="18"/>
              </w:rPr>
            </w:pPr>
            <w:r w:rsidRPr="003E10DE">
              <w:rPr>
                <w:sz w:val="18"/>
                <w:szCs w:val="18"/>
              </w:rPr>
              <w:t>Article 4.1</w:t>
            </w:r>
          </w:p>
        </w:tc>
        <w:tc>
          <w:tcPr>
            <w:tcW w:w="1276" w:type="dxa"/>
          </w:tcPr>
          <w:p w14:paraId="64D5B132" w14:textId="77777777" w:rsidR="00186748" w:rsidRPr="003E10DE" w:rsidRDefault="00186748" w:rsidP="00640B27">
            <w:pPr>
              <w:spacing w:before="142"/>
              <w:rPr>
                <w:sz w:val="18"/>
                <w:szCs w:val="18"/>
              </w:rPr>
            </w:pPr>
            <w:r w:rsidRPr="00E41E3A">
              <w:rPr>
                <w:rFonts w:cs="Arial"/>
                <w:sz w:val="18"/>
                <w:szCs w:val="18"/>
              </w:rPr>
              <w:t>Forfait</w:t>
            </w:r>
          </w:p>
        </w:tc>
        <w:tc>
          <w:tcPr>
            <w:tcW w:w="1134" w:type="dxa"/>
          </w:tcPr>
          <w:p w14:paraId="74FBBC87" w14:textId="77777777" w:rsidR="00186748" w:rsidRPr="003E10DE" w:rsidRDefault="00186748" w:rsidP="00640B27">
            <w:pPr>
              <w:spacing w:before="142"/>
              <w:rPr>
                <w:sz w:val="18"/>
                <w:szCs w:val="18"/>
              </w:rPr>
            </w:pPr>
          </w:p>
        </w:tc>
        <w:tc>
          <w:tcPr>
            <w:tcW w:w="1134" w:type="dxa"/>
          </w:tcPr>
          <w:p w14:paraId="787C806C" w14:textId="77777777" w:rsidR="00186748" w:rsidRPr="003E10DE" w:rsidRDefault="00186748" w:rsidP="00640B27">
            <w:pPr>
              <w:spacing w:before="142"/>
              <w:rPr>
                <w:sz w:val="18"/>
                <w:szCs w:val="18"/>
              </w:rPr>
            </w:pPr>
          </w:p>
        </w:tc>
        <w:tc>
          <w:tcPr>
            <w:tcW w:w="851" w:type="dxa"/>
          </w:tcPr>
          <w:p w14:paraId="5B57B953" w14:textId="77777777" w:rsidR="00186748" w:rsidRPr="003E10DE" w:rsidRDefault="00186748" w:rsidP="00640B27">
            <w:pPr>
              <w:spacing w:before="142"/>
              <w:rPr>
                <w:sz w:val="18"/>
                <w:szCs w:val="18"/>
              </w:rPr>
            </w:pPr>
          </w:p>
        </w:tc>
      </w:tr>
      <w:tr w:rsidR="00186748" w:rsidRPr="003E10DE" w14:paraId="7B9EB2C8" w14:textId="77777777" w:rsidTr="0093711A">
        <w:tc>
          <w:tcPr>
            <w:tcW w:w="1135" w:type="dxa"/>
          </w:tcPr>
          <w:p w14:paraId="3B147540" w14:textId="77777777" w:rsidR="00186748" w:rsidRPr="003E10DE" w:rsidRDefault="00186748" w:rsidP="00640B27">
            <w:pPr>
              <w:spacing w:before="142"/>
              <w:rPr>
                <w:b/>
                <w:sz w:val="18"/>
                <w:szCs w:val="18"/>
              </w:rPr>
            </w:pPr>
            <w:r w:rsidRPr="003E10DE">
              <w:rPr>
                <w:b/>
                <w:sz w:val="18"/>
                <w:szCs w:val="18"/>
              </w:rPr>
              <w:t>Sûreté 2</w:t>
            </w:r>
          </w:p>
        </w:tc>
        <w:tc>
          <w:tcPr>
            <w:tcW w:w="2410" w:type="dxa"/>
          </w:tcPr>
          <w:p w14:paraId="1AE2ED72" w14:textId="77777777" w:rsidR="00186748" w:rsidRPr="003E10DE" w:rsidRDefault="00186748" w:rsidP="00640B27">
            <w:pPr>
              <w:spacing w:before="142"/>
              <w:jc w:val="left"/>
              <w:rPr>
                <w:b/>
                <w:sz w:val="18"/>
                <w:szCs w:val="18"/>
              </w:rPr>
            </w:pPr>
            <w:r w:rsidRPr="003E10DE">
              <w:rPr>
                <w:b/>
                <w:sz w:val="18"/>
                <w:szCs w:val="18"/>
              </w:rPr>
              <w:t>Déplacement dans le pays et vers la zone concernée</w:t>
            </w:r>
          </w:p>
        </w:tc>
        <w:tc>
          <w:tcPr>
            <w:tcW w:w="1417" w:type="dxa"/>
          </w:tcPr>
          <w:p w14:paraId="0EBBF60D" w14:textId="77777777" w:rsidR="00186748" w:rsidRPr="003E10DE" w:rsidRDefault="00186748" w:rsidP="00640B27">
            <w:pPr>
              <w:spacing w:before="142"/>
              <w:rPr>
                <w:sz w:val="18"/>
                <w:szCs w:val="18"/>
              </w:rPr>
            </w:pPr>
            <w:r w:rsidRPr="003E10DE">
              <w:rPr>
                <w:sz w:val="18"/>
                <w:szCs w:val="18"/>
              </w:rPr>
              <w:t>Article 4.2</w:t>
            </w:r>
          </w:p>
        </w:tc>
        <w:tc>
          <w:tcPr>
            <w:tcW w:w="1276" w:type="dxa"/>
          </w:tcPr>
          <w:p w14:paraId="5BDAF6B6" w14:textId="77777777" w:rsidR="00186748" w:rsidRPr="003E10DE" w:rsidRDefault="00186748" w:rsidP="00640B27">
            <w:pPr>
              <w:spacing w:before="142"/>
              <w:rPr>
                <w:sz w:val="18"/>
                <w:szCs w:val="18"/>
              </w:rPr>
            </w:pPr>
            <w:r w:rsidRPr="00E41E3A">
              <w:rPr>
                <w:rFonts w:cs="Arial"/>
                <w:sz w:val="18"/>
                <w:szCs w:val="18"/>
              </w:rPr>
              <w:t>Forfait</w:t>
            </w:r>
          </w:p>
        </w:tc>
        <w:tc>
          <w:tcPr>
            <w:tcW w:w="1134" w:type="dxa"/>
          </w:tcPr>
          <w:p w14:paraId="7A37817A" w14:textId="77777777" w:rsidR="00186748" w:rsidRPr="003E10DE" w:rsidRDefault="00186748" w:rsidP="00640B27">
            <w:pPr>
              <w:spacing w:before="142"/>
              <w:rPr>
                <w:sz w:val="18"/>
                <w:szCs w:val="18"/>
              </w:rPr>
            </w:pPr>
          </w:p>
        </w:tc>
        <w:tc>
          <w:tcPr>
            <w:tcW w:w="1134" w:type="dxa"/>
          </w:tcPr>
          <w:p w14:paraId="3E6F0B99" w14:textId="77777777" w:rsidR="00186748" w:rsidRPr="003E10DE" w:rsidRDefault="00186748" w:rsidP="00640B27">
            <w:pPr>
              <w:spacing w:before="142"/>
              <w:rPr>
                <w:sz w:val="18"/>
                <w:szCs w:val="18"/>
              </w:rPr>
            </w:pPr>
          </w:p>
        </w:tc>
        <w:tc>
          <w:tcPr>
            <w:tcW w:w="851" w:type="dxa"/>
          </w:tcPr>
          <w:p w14:paraId="451CC42C" w14:textId="77777777" w:rsidR="00186748" w:rsidRPr="003E10DE" w:rsidRDefault="00186748" w:rsidP="00640B27">
            <w:pPr>
              <w:spacing w:before="142"/>
              <w:rPr>
                <w:sz w:val="18"/>
                <w:szCs w:val="18"/>
              </w:rPr>
            </w:pPr>
          </w:p>
        </w:tc>
      </w:tr>
      <w:tr w:rsidR="00186748" w:rsidRPr="003E10DE" w14:paraId="313E7182" w14:textId="77777777" w:rsidTr="0093711A">
        <w:tc>
          <w:tcPr>
            <w:tcW w:w="1135" w:type="dxa"/>
          </w:tcPr>
          <w:p w14:paraId="123DAAF4" w14:textId="77777777" w:rsidR="00186748" w:rsidRPr="003E10DE" w:rsidRDefault="00186748" w:rsidP="00640B27">
            <w:pPr>
              <w:spacing w:before="142"/>
              <w:rPr>
                <w:b/>
                <w:sz w:val="18"/>
                <w:szCs w:val="18"/>
              </w:rPr>
            </w:pPr>
            <w:r w:rsidRPr="003E10DE">
              <w:rPr>
                <w:b/>
                <w:sz w:val="18"/>
                <w:szCs w:val="18"/>
              </w:rPr>
              <w:t>Sûreté 3</w:t>
            </w:r>
          </w:p>
        </w:tc>
        <w:tc>
          <w:tcPr>
            <w:tcW w:w="2410" w:type="dxa"/>
          </w:tcPr>
          <w:p w14:paraId="62D415B3" w14:textId="77777777" w:rsidR="00186748" w:rsidRPr="003E10DE" w:rsidRDefault="00186748" w:rsidP="00640B27">
            <w:pPr>
              <w:spacing w:before="142"/>
              <w:jc w:val="left"/>
              <w:rPr>
                <w:b/>
                <w:sz w:val="18"/>
                <w:szCs w:val="18"/>
              </w:rPr>
            </w:pPr>
            <w:r w:rsidRPr="003E10DE">
              <w:rPr>
                <w:b/>
                <w:sz w:val="18"/>
                <w:szCs w:val="18"/>
              </w:rPr>
              <w:t>Hébergement lors des missions</w:t>
            </w:r>
          </w:p>
        </w:tc>
        <w:tc>
          <w:tcPr>
            <w:tcW w:w="1417" w:type="dxa"/>
          </w:tcPr>
          <w:p w14:paraId="7D5163AB" w14:textId="77777777" w:rsidR="00186748" w:rsidRPr="003E10DE" w:rsidRDefault="00186748" w:rsidP="00640B27">
            <w:pPr>
              <w:spacing w:before="142"/>
              <w:rPr>
                <w:sz w:val="18"/>
                <w:szCs w:val="18"/>
              </w:rPr>
            </w:pPr>
            <w:r w:rsidRPr="003E10DE">
              <w:rPr>
                <w:sz w:val="18"/>
                <w:szCs w:val="18"/>
              </w:rPr>
              <w:t>Article 4.3</w:t>
            </w:r>
          </w:p>
        </w:tc>
        <w:tc>
          <w:tcPr>
            <w:tcW w:w="1276" w:type="dxa"/>
          </w:tcPr>
          <w:p w14:paraId="366989B0" w14:textId="77777777" w:rsidR="00186748" w:rsidRPr="003E10DE" w:rsidRDefault="00186748" w:rsidP="00640B27">
            <w:pPr>
              <w:spacing w:before="142"/>
              <w:rPr>
                <w:sz w:val="18"/>
                <w:szCs w:val="18"/>
              </w:rPr>
            </w:pPr>
            <w:r w:rsidRPr="00E41E3A">
              <w:rPr>
                <w:rFonts w:cs="Arial"/>
                <w:sz w:val="18"/>
                <w:szCs w:val="18"/>
              </w:rPr>
              <w:t>Forfait</w:t>
            </w:r>
          </w:p>
        </w:tc>
        <w:tc>
          <w:tcPr>
            <w:tcW w:w="1134" w:type="dxa"/>
          </w:tcPr>
          <w:p w14:paraId="09D3F471" w14:textId="77777777" w:rsidR="00186748" w:rsidRPr="003E10DE" w:rsidRDefault="00186748" w:rsidP="00640B27">
            <w:pPr>
              <w:spacing w:before="142"/>
              <w:rPr>
                <w:sz w:val="18"/>
                <w:szCs w:val="18"/>
              </w:rPr>
            </w:pPr>
          </w:p>
        </w:tc>
        <w:tc>
          <w:tcPr>
            <w:tcW w:w="1134" w:type="dxa"/>
          </w:tcPr>
          <w:p w14:paraId="23553BD0" w14:textId="77777777" w:rsidR="00186748" w:rsidRPr="003E10DE" w:rsidRDefault="00186748" w:rsidP="00640B27">
            <w:pPr>
              <w:spacing w:before="142"/>
              <w:rPr>
                <w:sz w:val="18"/>
                <w:szCs w:val="18"/>
              </w:rPr>
            </w:pPr>
          </w:p>
        </w:tc>
        <w:tc>
          <w:tcPr>
            <w:tcW w:w="851" w:type="dxa"/>
          </w:tcPr>
          <w:p w14:paraId="17E46D36" w14:textId="77777777" w:rsidR="00186748" w:rsidRPr="003E10DE" w:rsidRDefault="00186748" w:rsidP="00640B27">
            <w:pPr>
              <w:spacing w:before="142"/>
              <w:rPr>
                <w:sz w:val="18"/>
                <w:szCs w:val="18"/>
              </w:rPr>
            </w:pPr>
          </w:p>
        </w:tc>
      </w:tr>
      <w:tr w:rsidR="00186748" w:rsidRPr="003E10DE" w14:paraId="4EA145BC" w14:textId="77777777" w:rsidTr="0093711A">
        <w:tc>
          <w:tcPr>
            <w:tcW w:w="1135" w:type="dxa"/>
          </w:tcPr>
          <w:p w14:paraId="4395473E" w14:textId="77777777" w:rsidR="00186748" w:rsidRPr="003E10DE" w:rsidRDefault="00186748" w:rsidP="00640B27">
            <w:pPr>
              <w:spacing w:before="142"/>
              <w:rPr>
                <w:b/>
                <w:sz w:val="18"/>
                <w:szCs w:val="18"/>
              </w:rPr>
            </w:pPr>
            <w:r w:rsidRPr="003E10DE">
              <w:rPr>
                <w:b/>
                <w:sz w:val="18"/>
                <w:szCs w:val="18"/>
              </w:rPr>
              <w:t>Sûreté 4</w:t>
            </w:r>
          </w:p>
        </w:tc>
        <w:tc>
          <w:tcPr>
            <w:tcW w:w="2410" w:type="dxa"/>
          </w:tcPr>
          <w:p w14:paraId="50DAE625" w14:textId="77777777" w:rsidR="00186748" w:rsidRPr="003E10DE" w:rsidRDefault="00186748" w:rsidP="00640B27">
            <w:pPr>
              <w:spacing w:before="142"/>
              <w:jc w:val="left"/>
              <w:rPr>
                <w:b/>
                <w:sz w:val="18"/>
                <w:szCs w:val="18"/>
              </w:rPr>
            </w:pPr>
            <w:r w:rsidRPr="003E10DE">
              <w:rPr>
                <w:b/>
                <w:sz w:val="18"/>
                <w:szCs w:val="18"/>
              </w:rPr>
              <w:t>Hébergement et sécurisation sur les sites de chantiers et de Travaux</w:t>
            </w:r>
          </w:p>
        </w:tc>
        <w:tc>
          <w:tcPr>
            <w:tcW w:w="1417" w:type="dxa"/>
          </w:tcPr>
          <w:p w14:paraId="78BC045C" w14:textId="77777777" w:rsidR="00186748" w:rsidRPr="003E10DE" w:rsidRDefault="00186748" w:rsidP="00640B27">
            <w:pPr>
              <w:spacing w:before="142"/>
              <w:rPr>
                <w:sz w:val="18"/>
                <w:szCs w:val="18"/>
              </w:rPr>
            </w:pPr>
            <w:r w:rsidRPr="003E10DE">
              <w:rPr>
                <w:sz w:val="18"/>
                <w:szCs w:val="18"/>
              </w:rPr>
              <w:t>Article 4.4</w:t>
            </w:r>
          </w:p>
        </w:tc>
        <w:tc>
          <w:tcPr>
            <w:tcW w:w="1276" w:type="dxa"/>
          </w:tcPr>
          <w:p w14:paraId="60004557" w14:textId="77777777" w:rsidR="00186748" w:rsidRPr="003E10DE" w:rsidRDefault="00186748" w:rsidP="00640B27">
            <w:pPr>
              <w:spacing w:before="142"/>
              <w:rPr>
                <w:sz w:val="18"/>
                <w:szCs w:val="18"/>
              </w:rPr>
            </w:pPr>
            <w:r w:rsidRPr="00E41E3A">
              <w:rPr>
                <w:rFonts w:cs="Arial"/>
                <w:sz w:val="18"/>
                <w:szCs w:val="18"/>
              </w:rPr>
              <w:t>Forfait</w:t>
            </w:r>
          </w:p>
        </w:tc>
        <w:tc>
          <w:tcPr>
            <w:tcW w:w="1134" w:type="dxa"/>
          </w:tcPr>
          <w:p w14:paraId="057107A1" w14:textId="77777777" w:rsidR="00186748" w:rsidRPr="003E10DE" w:rsidRDefault="00186748" w:rsidP="00640B27">
            <w:pPr>
              <w:spacing w:before="142"/>
              <w:rPr>
                <w:sz w:val="18"/>
                <w:szCs w:val="18"/>
              </w:rPr>
            </w:pPr>
          </w:p>
        </w:tc>
        <w:tc>
          <w:tcPr>
            <w:tcW w:w="1134" w:type="dxa"/>
          </w:tcPr>
          <w:p w14:paraId="5C3E69FA" w14:textId="77777777" w:rsidR="00186748" w:rsidRPr="003E10DE" w:rsidRDefault="00186748" w:rsidP="00640B27">
            <w:pPr>
              <w:spacing w:before="142"/>
              <w:rPr>
                <w:sz w:val="18"/>
                <w:szCs w:val="18"/>
              </w:rPr>
            </w:pPr>
          </w:p>
        </w:tc>
        <w:tc>
          <w:tcPr>
            <w:tcW w:w="851" w:type="dxa"/>
          </w:tcPr>
          <w:p w14:paraId="61748864" w14:textId="77777777" w:rsidR="00186748" w:rsidRPr="003E10DE" w:rsidRDefault="00186748" w:rsidP="00640B27">
            <w:pPr>
              <w:spacing w:before="142"/>
              <w:rPr>
                <w:sz w:val="18"/>
                <w:szCs w:val="18"/>
              </w:rPr>
            </w:pPr>
          </w:p>
        </w:tc>
      </w:tr>
      <w:tr w:rsidR="00186748" w:rsidRPr="003E10DE" w14:paraId="5C80CF1F" w14:textId="77777777" w:rsidTr="0093711A">
        <w:tc>
          <w:tcPr>
            <w:tcW w:w="1135" w:type="dxa"/>
          </w:tcPr>
          <w:p w14:paraId="1BFD1C3C" w14:textId="77777777" w:rsidR="00186748" w:rsidRPr="003E10DE" w:rsidRDefault="00186748" w:rsidP="00640B27">
            <w:pPr>
              <w:spacing w:before="142"/>
              <w:rPr>
                <w:b/>
                <w:sz w:val="18"/>
                <w:szCs w:val="18"/>
              </w:rPr>
            </w:pPr>
            <w:r w:rsidRPr="003E10DE">
              <w:rPr>
                <w:b/>
                <w:sz w:val="18"/>
                <w:szCs w:val="18"/>
              </w:rPr>
              <w:t>Sûreté 5</w:t>
            </w:r>
          </w:p>
        </w:tc>
        <w:tc>
          <w:tcPr>
            <w:tcW w:w="2410" w:type="dxa"/>
          </w:tcPr>
          <w:p w14:paraId="5830E297" w14:textId="77777777" w:rsidR="00186748" w:rsidRPr="003E10DE" w:rsidRDefault="00186748" w:rsidP="00640B27">
            <w:pPr>
              <w:spacing w:before="142"/>
              <w:jc w:val="left"/>
              <w:rPr>
                <w:b/>
                <w:sz w:val="18"/>
                <w:szCs w:val="18"/>
              </w:rPr>
            </w:pPr>
            <w:r w:rsidRPr="003E10DE">
              <w:rPr>
                <w:b/>
                <w:sz w:val="18"/>
                <w:szCs w:val="18"/>
              </w:rPr>
              <w:t>Communication</w:t>
            </w:r>
          </w:p>
        </w:tc>
        <w:tc>
          <w:tcPr>
            <w:tcW w:w="1417" w:type="dxa"/>
          </w:tcPr>
          <w:p w14:paraId="6671AEEB" w14:textId="77777777" w:rsidR="00186748" w:rsidRPr="003E10DE" w:rsidRDefault="00186748" w:rsidP="00640B27">
            <w:pPr>
              <w:spacing w:before="142"/>
              <w:rPr>
                <w:sz w:val="18"/>
                <w:szCs w:val="18"/>
              </w:rPr>
            </w:pPr>
            <w:r w:rsidRPr="003E10DE">
              <w:rPr>
                <w:sz w:val="18"/>
                <w:szCs w:val="18"/>
              </w:rPr>
              <w:t>Article 4.5</w:t>
            </w:r>
          </w:p>
        </w:tc>
        <w:tc>
          <w:tcPr>
            <w:tcW w:w="1276" w:type="dxa"/>
          </w:tcPr>
          <w:p w14:paraId="32505513" w14:textId="77777777" w:rsidR="00186748" w:rsidRPr="003E10DE" w:rsidRDefault="00186748" w:rsidP="00640B27">
            <w:pPr>
              <w:spacing w:before="142"/>
              <w:rPr>
                <w:sz w:val="18"/>
                <w:szCs w:val="18"/>
              </w:rPr>
            </w:pPr>
            <w:r w:rsidRPr="00E41E3A">
              <w:rPr>
                <w:rFonts w:cs="Arial"/>
                <w:sz w:val="18"/>
                <w:szCs w:val="18"/>
              </w:rPr>
              <w:t>Forfait</w:t>
            </w:r>
          </w:p>
        </w:tc>
        <w:tc>
          <w:tcPr>
            <w:tcW w:w="1134" w:type="dxa"/>
          </w:tcPr>
          <w:p w14:paraId="4EDC7C5D" w14:textId="77777777" w:rsidR="00186748" w:rsidRPr="003E10DE" w:rsidRDefault="00186748" w:rsidP="00640B27">
            <w:pPr>
              <w:spacing w:before="142"/>
              <w:rPr>
                <w:sz w:val="18"/>
                <w:szCs w:val="18"/>
              </w:rPr>
            </w:pPr>
          </w:p>
        </w:tc>
        <w:tc>
          <w:tcPr>
            <w:tcW w:w="1134" w:type="dxa"/>
          </w:tcPr>
          <w:p w14:paraId="7B9BDA0B" w14:textId="77777777" w:rsidR="00186748" w:rsidRPr="003E10DE" w:rsidRDefault="00186748" w:rsidP="00640B27">
            <w:pPr>
              <w:spacing w:before="142"/>
              <w:rPr>
                <w:sz w:val="18"/>
                <w:szCs w:val="18"/>
              </w:rPr>
            </w:pPr>
          </w:p>
        </w:tc>
        <w:tc>
          <w:tcPr>
            <w:tcW w:w="851" w:type="dxa"/>
          </w:tcPr>
          <w:p w14:paraId="2508C52B" w14:textId="77777777" w:rsidR="00186748" w:rsidRPr="003E10DE" w:rsidRDefault="00186748" w:rsidP="00640B27">
            <w:pPr>
              <w:spacing w:before="142"/>
              <w:rPr>
                <w:sz w:val="18"/>
                <w:szCs w:val="18"/>
              </w:rPr>
            </w:pPr>
          </w:p>
        </w:tc>
      </w:tr>
      <w:tr w:rsidR="00186748" w:rsidRPr="003E10DE" w14:paraId="5387329F" w14:textId="77777777" w:rsidTr="0093711A">
        <w:tc>
          <w:tcPr>
            <w:tcW w:w="1135" w:type="dxa"/>
          </w:tcPr>
          <w:p w14:paraId="5496C38F" w14:textId="77777777" w:rsidR="00186748" w:rsidRPr="003E10DE" w:rsidRDefault="00186748" w:rsidP="00640B27">
            <w:pPr>
              <w:spacing w:before="142"/>
              <w:rPr>
                <w:b/>
                <w:sz w:val="18"/>
                <w:szCs w:val="18"/>
              </w:rPr>
            </w:pPr>
            <w:r w:rsidRPr="003E10DE">
              <w:rPr>
                <w:b/>
                <w:sz w:val="18"/>
                <w:szCs w:val="18"/>
              </w:rPr>
              <w:t>Autres</w:t>
            </w:r>
          </w:p>
        </w:tc>
        <w:tc>
          <w:tcPr>
            <w:tcW w:w="2410" w:type="dxa"/>
          </w:tcPr>
          <w:p w14:paraId="36D922FC" w14:textId="77777777" w:rsidR="00186748" w:rsidRPr="003E10DE" w:rsidRDefault="00186748" w:rsidP="00640B27">
            <w:pPr>
              <w:spacing w:before="142"/>
              <w:jc w:val="left"/>
              <w:rPr>
                <w:b/>
                <w:sz w:val="18"/>
                <w:szCs w:val="18"/>
              </w:rPr>
            </w:pPr>
            <w:r w:rsidRPr="003E10DE">
              <w:rPr>
                <w:b/>
                <w:sz w:val="18"/>
                <w:szCs w:val="18"/>
              </w:rPr>
              <w:t>Ce prix peut rémunérer l'ensemble des autres prestations décrites aux Articles 1 à 3 des Spécifications Sûreté</w:t>
            </w:r>
          </w:p>
        </w:tc>
        <w:tc>
          <w:tcPr>
            <w:tcW w:w="1417" w:type="dxa"/>
          </w:tcPr>
          <w:p w14:paraId="431FF5D0" w14:textId="77777777" w:rsidR="00186748" w:rsidRPr="003E10DE" w:rsidRDefault="00186748" w:rsidP="00640B27">
            <w:pPr>
              <w:spacing w:before="142"/>
              <w:rPr>
                <w:sz w:val="18"/>
                <w:szCs w:val="18"/>
              </w:rPr>
            </w:pPr>
            <w:r w:rsidRPr="003E10DE">
              <w:rPr>
                <w:sz w:val="18"/>
                <w:szCs w:val="18"/>
              </w:rPr>
              <w:t>Articles 1 à 3, 5 à 6</w:t>
            </w:r>
          </w:p>
        </w:tc>
        <w:tc>
          <w:tcPr>
            <w:tcW w:w="1276" w:type="dxa"/>
          </w:tcPr>
          <w:p w14:paraId="3C26055A" w14:textId="77777777" w:rsidR="00186748" w:rsidRPr="003E10DE" w:rsidRDefault="00186748" w:rsidP="00640B27">
            <w:pPr>
              <w:spacing w:before="142"/>
              <w:rPr>
                <w:sz w:val="18"/>
                <w:szCs w:val="18"/>
              </w:rPr>
            </w:pPr>
            <w:r w:rsidRPr="00E41E3A">
              <w:rPr>
                <w:rFonts w:cs="Arial"/>
                <w:sz w:val="18"/>
                <w:szCs w:val="18"/>
              </w:rPr>
              <w:t>Forfait</w:t>
            </w:r>
          </w:p>
        </w:tc>
        <w:tc>
          <w:tcPr>
            <w:tcW w:w="1134" w:type="dxa"/>
            <w:tcBorders>
              <w:bottom w:val="single" w:sz="12" w:space="0" w:color="auto"/>
            </w:tcBorders>
          </w:tcPr>
          <w:p w14:paraId="19A830E7" w14:textId="77777777" w:rsidR="00186748" w:rsidRPr="003E10DE" w:rsidRDefault="00186748" w:rsidP="00640B27">
            <w:pPr>
              <w:spacing w:before="142"/>
              <w:rPr>
                <w:sz w:val="18"/>
                <w:szCs w:val="18"/>
              </w:rPr>
            </w:pPr>
          </w:p>
        </w:tc>
        <w:tc>
          <w:tcPr>
            <w:tcW w:w="1134" w:type="dxa"/>
            <w:tcBorders>
              <w:bottom w:val="single" w:sz="12" w:space="0" w:color="auto"/>
            </w:tcBorders>
          </w:tcPr>
          <w:p w14:paraId="6468D446" w14:textId="77777777" w:rsidR="00186748" w:rsidRPr="003E10DE" w:rsidRDefault="00186748" w:rsidP="00640B27">
            <w:pPr>
              <w:spacing w:before="142"/>
              <w:rPr>
                <w:sz w:val="18"/>
                <w:szCs w:val="18"/>
              </w:rPr>
            </w:pPr>
          </w:p>
        </w:tc>
        <w:tc>
          <w:tcPr>
            <w:tcW w:w="851" w:type="dxa"/>
            <w:tcBorders>
              <w:bottom w:val="single" w:sz="12" w:space="0" w:color="auto"/>
            </w:tcBorders>
          </w:tcPr>
          <w:p w14:paraId="24A470C6" w14:textId="77777777" w:rsidR="00186748" w:rsidRPr="003E10DE" w:rsidRDefault="00186748" w:rsidP="00640B27">
            <w:pPr>
              <w:spacing w:before="142"/>
              <w:rPr>
                <w:sz w:val="18"/>
                <w:szCs w:val="18"/>
              </w:rPr>
            </w:pPr>
          </w:p>
        </w:tc>
      </w:tr>
      <w:tr w:rsidR="00186748" w:rsidRPr="003E10DE" w14:paraId="2D246E51" w14:textId="77777777" w:rsidTr="0093711A">
        <w:tc>
          <w:tcPr>
            <w:tcW w:w="6238" w:type="dxa"/>
            <w:gridSpan w:val="4"/>
            <w:tcBorders>
              <w:right w:val="single" w:sz="12" w:space="0" w:color="auto"/>
            </w:tcBorders>
          </w:tcPr>
          <w:p w14:paraId="04ADDDAD" w14:textId="263FB063" w:rsidR="00186748" w:rsidRPr="003E10DE" w:rsidRDefault="00186748">
            <w:pPr>
              <w:spacing w:before="142"/>
              <w:jc w:val="right"/>
              <w:rPr>
                <w:sz w:val="18"/>
                <w:szCs w:val="18"/>
              </w:rPr>
            </w:pPr>
            <w:r>
              <w:rPr>
                <w:b/>
                <w:sz w:val="18"/>
                <w:szCs w:val="18"/>
              </w:rPr>
              <w:t>Prix total</w:t>
            </w:r>
            <w:r w:rsidRPr="003E10DE">
              <w:rPr>
                <w:b/>
                <w:sz w:val="18"/>
                <w:szCs w:val="18"/>
              </w:rPr>
              <w:t xml:space="preserve"> Sûreté</w:t>
            </w:r>
            <w:r w:rsidR="00E04A53">
              <w:rPr>
                <w:b/>
                <w:sz w:val="18"/>
                <w:szCs w:val="18"/>
              </w:rPr>
              <w:t xml:space="preserve"> </w:t>
            </w:r>
            <w:r w:rsidR="00E04A53" w:rsidRPr="0095560B">
              <w:rPr>
                <w:b/>
                <w:sz w:val="18"/>
                <w:szCs w:val="18"/>
              </w:rPr>
              <w:t>doit également être reporté</w:t>
            </w:r>
            <w:r w:rsidR="007914F5">
              <w:rPr>
                <w:b/>
                <w:sz w:val="18"/>
                <w:szCs w:val="18"/>
              </w:rPr>
              <w:br/>
              <w:t>dans le Bordereau No.1-4</w:t>
            </w:r>
            <w:r w:rsidR="00E04A53" w:rsidRPr="0095560B">
              <w:rPr>
                <w:b/>
                <w:sz w:val="18"/>
                <w:szCs w:val="18"/>
              </w:rPr>
              <w:t xml:space="preserve"> : </w:t>
            </w:r>
            <w:r w:rsidR="00AD2A58">
              <w:rPr>
                <w:b/>
                <w:sz w:val="18"/>
                <w:szCs w:val="18"/>
              </w:rPr>
              <w:t>Récapitulatif</w:t>
            </w:r>
            <w:r w:rsidR="00E04A53" w:rsidRPr="00CD333D">
              <w:rPr>
                <w:b/>
                <w:sz w:val="18"/>
                <w:szCs w:val="18"/>
              </w:rPr>
              <w:t xml:space="preserve"> pour la Conception-Réalisation</w:t>
            </w:r>
          </w:p>
        </w:tc>
        <w:tc>
          <w:tcPr>
            <w:tcW w:w="1134" w:type="dxa"/>
            <w:tcBorders>
              <w:top w:val="single" w:sz="12" w:space="0" w:color="auto"/>
              <w:left w:val="single" w:sz="12" w:space="0" w:color="auto"/>
              <w:bottom w:val="single" w:sz="12" w:space="0" w:color="auto"/>
              <w:right w:val="single" w:sz="12" w:space="0" w:color="auto"/>
            </w:tcBorders>
          </w:tcPr>
          <w:p w14:paraId="1D1DD625" w14:textId="77777777" w:rsidR="00186748" w:rsidRPr="003E10DE" w:rsidRDefault="00186748" w:rsidP="00640B27">
            <w:pPr>
              <w:spacing w:before="142"/>
              <w:rPr>
                <w:sz w:val="18"/>
                <w:szCs w:val="18"/>
              </w:rPr>
            </w:pPr>
            <w:r>
              <w:rPr>
                <w:sz w:val="18"/>
                <w:szCs w:val="18"/>
              </w:rPr>
              <w:t>_________</w:t>
            </w:r>
          </w:p>
        </w:tc>
        <w:tc>
          <w:tcPr>
            <w:tcW w:w="1134" w:type="dxa"/>
            <w:tcBorders>
              <w:top w:val="single" w:sz="12" w:space="0" w:color="auto"/>
              <w:left w:val="single" w:sz="12" w:space="0" w:color="auto"/>
              <w:bottom w:val="single" w:sz="12" w:space="0" w:color="auto"/>
              <w:right w:val="single" w:sz="12" w:space="0" w:color="auto"/>
            </w:tcBorders>
          </w:tcPr>
          <w:p w14:paraId="1CAD07EF" w14:textId="77777777" w:rsidR="00186748" w:rsidRPr="003E10DE" w:rsidRDefault="00186748" w:rsidP="00640B27">
            <w:pPr>
              <w:spacing w:before="142"/>
              <w:rPr>
                <w:sz w:val="18"/>
                <w:szCs w:val="18"/>
              </w:rPr>
            </w:pPr>
            <w:r>
              <w:rPr>
                <w:sz w:val="18"/>
                <w:szCs w:val="18"/>
              </w:rPr>
              <w:t>_________</w:t>
            </w:r>
          </w:p>
        </w:tc>
        <w:tc>
          <w:tcPr>
            <w:tcW w:w="851" w:type="dxa"/>
            <w:tcBorders>
              <w:top w:val="single" w:sz="12" w:space="0" w:color="auto"/>
              <w:left w:val="single" w:sz="12" w:space="0" w:color="auto"/>
              <w:bottom w:val="single" w:sz="12" w:space="0" w:color="auto"/>
              <w:right w:val="single" w:sz="12" w:space="0" w:color="auto"/>
            </w:tcBorders>
          </w:tcPr>
          <w:p w14:paraId="35162208" w14:textId="251930CA" w:rsidR="00186748" w:rsidRPr="003E10DE" w:rsidRDefault="00186748" w:rsidP="00640B27">
            <w:pPr>
              <w:spacing w:before="142"/>
              <w:rPr>
                <w:sz w:val="18"/>
                <w:szCs w:val="18"/>
              </w:rPr>
            </w:pPr>
            <w:r>
              <w:rPr>
                <w:sz w:val="18"/>
                <w:szCs w:val="18"/>
              </w:rPr>
              <w:t>______</w:t>
            </w:r>
          </w:p>
        </w:tc>
      </w:tr>
      <w:tr w:rsidR="00186748" w:rsidRPr="003E10DE" w14:paraId="48ADBD61" w14:textId="77777777" w:rsidTr="0093711A">
        <w:tc>
          <w:tcPr>
            <w:tcW w:w="9357" w:type="dxa"/>
            <w:gridSpan w:val="7"/>
          </w:tcPr>
          <w:p w14:paraId="69A8D1FF" w14:textId="38FAD2B3" w:rsidR="00186748" w:rsidRPr="003E10DE" w:rsidRDefault="00186748" w:rsidP="00640B27">
            <w:pPr>
              <w:spacing w:before="142"/>
              <w:rPr>
                <w:sz w:val="18"/>
                <w:szCs w:val="18"/>
              </w:rPr>
            </w:pPr>
            <w:r w:rsidRPr="003E10DE">
              <w:rPr>
                <w:sz w:val="18"/>
                <w:szCs w:val="18"/>
              </w:rPr>
              <w:t xml:space="preserve">Les prix comprennent toutes les activités et mesures définies dans les </w:t>
            </w:r>
            <w:r w:rsidR="00027251">
              <w:rPr>
                <w:sz w:val="18"/>
                <w:szCs w:val="18"/>
              </w:rPr>
              <w:t xml:space="preserve">Spécifications Sûreté </w:t>
            </w:r>
            <w:r w:rsidRPr="003E10DE">
              <w:rPr>
                <w:sz w:val="18"/>
                <w:szCs w:val="18"/>
              </w:rPr>
              <w:t>et correspondent aux coûts additionnels par rapport à une situation sans risque sécuritaire.</w:t>
            </w:r>
          </w:p>
          <w:p w14:paraId="0C8D02CD" w14:textId="5374BBE3" w:rsidR="00186748" w:rsidRDefault="00186748" w:rsidP="00640B27">
            <w:pPr>
              <w:rPr>
                <w:sz w:val="18"/>
                <w:szCs w:val="18"/>
              </w:rPr>
            </w:pPr>
            <w:r w:rsidRPr="003E10DE">
              <w:rPr>
                <w:sz w:val="18"/>
                <w:szCs w:val="18"/>
              </w:rPr>
              <w:t>Une décomposition du prix relatif au dispositif de sûreté sera incluse dans l'Offre.</w:t>
            </w:r>
            <w:r w:rsidR="00A2759D">
              <w:t xml:space="preserve"> </w:t>
            </w:r>
            <w:r w:rsidR="00A2759D" w:rsidRPr="00A2759D">
              <w:rPr>
                <w:sz w:val="18"/>
                <w:szCs w:val="18"/>
              </w:rPr>
              <w:t>Les données fournies dans cette décomposition ne serviront pas pour le paiement, mais, le cas échéant, à établir la rémunération de l'Entrepreneur pour des prestations supplémentaires à la demande du Maître d'Ouvrage</w:t>
            </w:r>
            <w:r>
              <w:rPr>
                <w:sz w:val="18"/>
                <w:szCs w:val="18"/>
              </w:rPr>
              <w:t xml:space="preserve"> </w:t>
            </w:r>
          </w:p>
          <w:p w14:paraId="18B119D0" w14:textId="71A8A32E" w:rsidR="00186748" w:rsidRPr="003E10DE" w:rsidRDefault="00186748" w:rsidP="00640B27">
            <w:pPr>
              <w:rPr>
                <w:sz w:val="18"/>
                <w:szCs w:val="18"/>
              </w:rPr>
            </w:pPr>
            <w:r w:rsidRPr="00AE3645">
              <w:rPr>
                <w:rFonts w:cs="Arial"/>
                <w:sz w:val="18"/>
                <w:szCs w:val="18"/>
              </w:rPr>
              <w:t>Le</w:t>
            </w:r>
            <w:r>
              <w:rPr>
                <w:rFonts w:cs="Arial"/>
                <w:sz w:val="18"/>
                <w:szCs w:val="18"/>
              </w:rPr>
              <w:t>s</w:t>
            </w:r>
            <w:r w:rsidRPr="00AE3645">
              <w:rPr>
                <w:rFonts w:cs="Arial"/>
                <w:sz w:val="18"/>
                <w:szCs w:val="18"/>
              </w:rPr>
              <w:t xml:space="preserve"> </w:t>
            </w:r>
            <w:r>
              <w:rPr>
                <w:rFonts w:cs="Arial"/>
                <w:sz w:val="18"/>
                <w:szCs w:val="18"/>
              </w:rPr>
              <w:t>d</w:t>
            </w:r>
            <w:r w:rsidRPr="00AE3645">
              <w:rPr>
                <w:rFonts w:cs="Arial"/>
                <w:sz w:val="18"/>
                <w:szCs w:val="18"/>
              </w:rPr>
              <w:t>écompte</w:t>
            </w:r>
            <w:r>
              <w:rPr>
                <w:rFonts w:cs="Arial"/>
                <w:sz w:val="18"/>
                <w:szCs w:val="18"/>
              </w:rPr>
              <w:t>s</w:t>
            </w:r>
            <w:r w:rsidRPr="00AE3645">
              <w:rPr>
                <w:rFonts w:cs="Arial"/>
                <w:sz w:val="18"/>
                <w:szCs w:val="18"/>
              </w:rPr>
              <w:t xml:space="preserve"> </w:t>
            </w:r>
            <w:r>
              <w:rPr>
                <w:rFonts w:cs="Arial"/>
                <w:sz w:val="18"/>
                <w:szCs w:val="18"/>
              </w:rPr>
              <w:t>intermédiaires</w:t>
            </w:r>
            <w:r w:rsidRPr="00AE3645">
              <w:rPr>
                <w:rFonts w:cs="Arial"/>
                <w:sz w:val="18"/>
                <w:szCs w:val="18"/>
              </w:rPr>
              <w:t xml:space="preserve"> comprendr</w:t>
            </w:r>
            <w:r>
              <w:rPr>
                <w:rFonts w:cs="Arial"/>
                <w:sz w:val="18"/>
                <w:szCs w:val="18"/>
              </w:rPr>
              <w:t>ont</w:t>
            </w:r>
            <w:r w:rsidRPr="00AE3645">
              <w:rPr>
                <w:rFonts w:cs="Arial"/>
                <w:sz w:val="18"/>
                <w:szCs w:val="18"/>
              </w:rPr>
              <w:t xml:space="preserve">, pour chacune des catégories de prix </w:t>
            </w:r>
            <w:r>
              <w:rPr>
                <w:rFonts w:cs="Arial"/>
                <w:sz w:val="18"/>
                <w:szCs w:val="18"/>
              </w:rPr>
              <w:t>sûreté</w:t>
            </w:r>
            <w:r w:rsidRPr="00AE3645">
              <w:rPr>
                <w:rFonts w:cs="Arial"/>
                <w:sz w:val="18"/>
                <w:szCs w:val="18"/>
              </w:rPr>
              <w:t xml:space="preserve">, la fraction du prix égale au pourcentage d’exécution des actions relatives à chacun des prix </w:t>
            </w:r>
            <w:r>
              <w:rPr>
                <w:rFonts w:cs="Arial"/>
                <w:sz w:val="18"/>
                <w:szCs w:val="18"/>
              </w:rPr>
              <w:t>sûreté</w:t>
            </w:r>
            <w:r w:rsidRPr="00AE3645">
              <w:rPr>
                <w:rFonts w:cs="Arial"/>
                <w:sz w:val="18"/>
                <w:szCs w:val="18"/>
              </w:rPr>
              <w:t xml:space="preserve"> et réalisées en conformité avec les </w:t>
            </w:r>
            <w:r w:rsidR="00027251">
              <w:rPr>
                <w:rFonts w:cs="Arial"/>
                <w:sz w:val="18"/>
                <w:szCs w:val="18"/>
              </w:rPr>
              <w:t xml:space="preserve">Spécifications Sûreté </w:t>
            </w:r>
            <w:r>
              <w:rPr>
                <w:rFonts w:cs="Arial"/>
                <w:sz w:val="18"/>
                <w:szCs w:val="18"/>
              </w:rPr>
              <w:t xml:space="preserve">et </w:t>
            </w:r>
            <w:r w:rsidRPr="00AE3645">
              <w:rPr>
                <w:rFonts w:cs="Arial"/>
                <w:sz w:val="18"/>
                <w:szCs w:val="18"/>
              </w:rPr>
              <w:t>approuvé</w:t>
            </w:r>
            <w:r>
              <w:rPr>
                <w:rFonts w:cs="Arial"/>
                <w:sz w:val="18"/>
                <w:szCs w:val="18"/>
              </w:rPr>
              <w:t>es</w:t>
            </w:r>
            <w:r w:rsidRPr="00AE3645">
              <w:rPr>
                <w:rFonts w:cs="Arial"/>
                <w:sz w:val="18"/>
                <w:szCs w:val="18"/>
              </w:rPr>
              <w:t xml:space="preserve"> par le </w:t>
            </w:r>
            <w:r>
              <w:rPr>
                <w:rFonts w:cs="Arial"/>
                <w:sz w:val="18"/>
                <w:szCs w:val="18"/>
              </w:rPr>
              <w:t>Représentant du Maître d'Ouvrage.</w:t>
            </w:r>
          </w:p>
          <w:p w14:paraId="5D3801E6" w14:textId="6D890F06" w:rsidR="00186748" w:rsidRPr="003E10DE" w:rsidRDefault="00186748" w:rsidP="00640B27">
            <w:pPr>
              <w:rPr>
                <w:b/>
                <w:sz w:val="18"/>
                <w:szCs w:val="18"/>
              </w:rPr>
            </w:pPr>
            <w:r w:rsidRPr="003E10DE">
              <w:rPr>
                <w:b/>
                <w:sz w:val="18"/>
                <w:szCs w:val="18"/>
              </w:rPr>
              <w:t xml:space="preserve">Si des </w:t>
            </w:r>
            <w:r w:rsidR="00027251">
              <w:rPr>
                <w:b/>
                <w:sz w:val="18"/>
                <w:szCs w:val="18"/>
              </w:rPr>
              <w:t xml:space="preserve">Spécifications Sûreté </w:t>
            </w:r>
            <w:r w:rsidRPr="003E10DE">
              <w:rPr>
                <w:b/>
                <w:sz w:val="18"/>
                <w:szCs w:val="18"/>
              </w:rPr>
              <w:t>ne sont pas incluses dans les Documents d’Appel d’Offres, ce bordereau de prix sûreté n’est pas applicable.</w:t>
            </w:r>
          </w:p>
        </w:tc>
      </w:tr>
    </w:tbl>
    <w:p w14:paraId="304045D3" w14:textId="77777777" w:rsidR="00E946B9" w:rsidRPr="00E41E3A" w:rsidRDefault="00E946B9" w:rsidP="00E7124C"/>
    <w:p w14:paraId="1BD03A3E" w14:textId="55D19331" w:rsidR="009461FD" w:rsidRPr="00DE4F5C" w:rsidRDefault="0091296D" w:rsidP="009461FD">
      <w:pPr>
        <w:pStyle w:val="Formulaire2"/>
        <w:rPr>
          <w:noProof/>
          <w:color w:val="C00000"/>
        </w:rPr>
      </w:pPr>
      <w:bookmarkStart w:id="110" w:name="_Toc212209501"/>
      <w:bookmarkStart w:id="111" w:name="_Toc238224744"/>
      <w:r w:rsidRPr="00BD2930">
        <w:rPr>
          <w:color w:val="C00000"/>
          <w:szCs w:val="24"/>
        </w:rPr>
        <w:t>Bordereau No. 4.3 :</w:t>
      </w:r>
      <w:r w:rsidRPr="00BD2930">
        <w:rPr>
          <w:color w:val="C00000"/>
        </w:rPr>
        <w:t xml:space="preserve"> </w:t>
      </w:r>
      <w:r w:rsidR="009461FD" w:rsidRPr="0091296D">
        <w:rPr>
          <w:noProof/>
          <w:color w:val="C00000"/>
        </w:rPr>
        <w:t xml:space="preserve">Bordereau </w:t>
      </w:r>
      <w:r w:rsidR="009461FD" w:rsidRPr="00DE4F5C">
        <w:rPr>
          <w:noProof/>
          <w:color w:val="C00000"/>
        </w:rPr>
        <w:t>de</w:t>
      </w:r>
      <w:r w:rsidR="009461FD">
        <w:rPr>
          <w:noProof/>
          <w:color w:val="C00000"/>
        </w:rPr>
        <w:t>s</w:t>
      </w:r>
      <w:r w:rsidR="009461FD" w:rsidRPr="00DE4F5C">
        <w:rPr>
          <w:noProof/>
          <w:color w:val="C00000"/>
        </w:rPr>
        <w:t xml:space="preserve"> Prix relatif aux </w:t>
      </w:r>
      <w:r w:rsidR="009461FD">
        <w:rPr>
          <w:noProof/>
          <w:color w:val="C00000"/>
        </w:rPr>
        <w:t>Exigences d’achat responsable</w:t>
      </w:r>
      <w:bookmarkEnd w:id="110"/>
      <w:bookmarkEnd w:id="111"/>
      <w:r w:rsidR="009461FD" w:rsidRPr="00DE4F5C">
        <w:rPr>
          <w:noProof/>
          <w:color w:val="C00000"/>
        </w:rPr>
        <w:t> </w:t>
      </w:r>
    </w:p>
    <w:p w14:paraId="1E5712D9" w14:textId="77777777" w:rsidR="009461FD" w:rsidRPr="00DE4F5C" w:rsidRDefault="009461FD" w:rsidP="009461FD">
      <w:pPr>
        <w:rPr>
          <w:noProof/>
          <w:color w:val="C00000"/>
        </w:rPr>
      </w:pPr>
    </w:p>
    <w:p w14:paraId="0D7ADCC3" w14:textId="650A5843" w:rsidR="009461FD" w:rsidRDefault="009461FD" w:rsidP="009461FD">
      <w:pPr>
        <w:rPr>
          <w:i/>
          <w:noProof/>
          <w:color w:val="C00000"/>
        </w:rPr>
      </w:pPr>
      <w:r w:rsidRPr="00DE4F5C">
        <w:rPr>
          <w:i/>
          <w:noProof/>
          <w:color w:val="C00000"/>
          <w:highlight w:val="yellow"/>
        </w:rPr>
        <w:t>[</w:t>
      </w:r>
      <w:r w:rsidR="00F9495A">
        <w:rPr>
          <w:i/>
          <w:highlight w:val="yellow"/>
        </w:rPr>
        <w:t xml:space="preserve">Le prix </w:t>
      </w:r>
      <w:r w:rsidR="00F9495A" w:rsidRPr="005146CA">
        <w:rPr>
          <w:i/>
          <w:highlight w:val="yellow"/>
        </w:rPr>
        <w:t xml:space="preserve">total </w:t>
      </w:r>
      <w:r w:rsidR="00F9495A">
        <w:rPr>
          <w:i/>
          <w:highlight w:val="yellow"/>
        </w:rPr>
        <w:t>relatif aux Exigences d’achat responsable</w:t>
      </w:r>
      <w:r w:rsidR="00F9495A" w:rsidRPr="005146CA">
        <w:rPr>
          <w:i/>
          <w:highlight w:val="yellow"/>
        </w:rPr>
        <w:t xml:space="preserve"> est à reporter dans le Bordereau </w:t>
      </w:r>
      <w:r w:rsidR="00F9495A" w:rsidRPr="005146CA">
        <w:rPr>
          <w:b/>
          <w:i/>
          <w:highlight w:val="yellow"/>
        </w:rPr>
        <w:t>No.1-4 : Récapitulatif pour la Conception-Réalisation</w:t>
      </w:r>
      <w:r w:rsidR="00F9495A" w:rsidRPr="00DE4F5C">
        <w:rPr>
          <w:i/>
          <w:noProof/>
          <w:color w:val="C00000"/>
          <w:highlight w:val="yellow"/>
        </w:rPr>
        <w:t xml:space="preserve"> </w:t>
      </w:r>
      <w:r w:rsidRPr="00DE4F5C">
        <w:rPr>
          <w:i/>
          <w:noProof/>
          <w:color w:val="C00000"/>
          <w:highlight w:val="yellow"/>
        </w:rPr>
        <w:t xml:space="preserve">si des </w:t>
      </w:r>
      <w:r>
        <w:rPr>
          <w:i/>
          <w:noProof/>
          <w:color w:val="C00000"/>
          <w:highlight w:val="yellow"/>
        </w:rPr>
        <w:t>Exigences d’achat responsable</w:t>
      </w:r>
      <w:r w:rsidRPr="00DE4F5C">
        <w:rPr>
          <w:i/>
          <w:noProof/>
          <w:color w:val="C00000"/>
          <w:highlight w:val="yellow"/>
        </w:rPr>
        <w:t xml:space="preserve"> sont incluses dans les Documents d’Appel d’Offres. Ce bordereau est à adapter, le cas échéant, en fonction des modifications apportées au Marché. En cas de tranche(s) conditionnelle(s) et/ou optionnelle(s), les prix relatifs aux </w:t>
      </w:r>
      <w:r>
        <w:rPr>
          <w:i/>
          <w:noProof/>
          <w:color w:val="C00000"/>
          <w:highlight w:val="yellow"/>
        </w:rPr>
        <w:t>Exigences d’achat responsable</w:t>
      </w:r>
      <w:r w:rsidRPr="00DE4F5C">
        <w:rPr>
          <w:i/>
          <w:noProof/>
          <w:color w:val="C00000"/>
          <w:highlight w:val="yellow"/>
        </w:rPr>
        <w:t xml:space="preserve"> de celle(s)-ci doivent apparaître séparément dans les tableaux. Le Maître d'Ouvrage peut, s’il le souhaite, inclure une décomposition des prix présentés ci-dessous relatifs au dispositif d’achat responsable. Si des </w:t>
      </w:r>
      <w:r>
        <w:rPr>
          <w:i/>
          <w:noProof/>
          <w:color w:val="C00000"/>
          <w:highlight w:val="yellow"/>
        </w:rPr>
        <w:t>Exigences d’achat responsable</w:t>
      </w:r>
      <w:r w:rsidRPr="00DE4F5C">
        <w:rPr>
          <w:i/>
          <w:noProof/>
          <w:color w:val="C00000"/>
          <w:highlight w:val="yellow"/>
        </w:rPr>
        <w:t xml:space="preserve"> ne sont pas incluses dans les Documents d’Appel d’Offres, ce bordereau de</w:t>
      </w:r>
      <w:r>
        <w:rPr>
          <w:i/>
          <w:noProof/>
          <w:color w:val="C00000"/>
          <w:highlight w:val="yellow"/>
        </w:rPr>
        <w:t>s</w:t>
      </w:r>
      <w:r w:rsidRPr="00DE4F5C">
        <w:rPr>
          <w:i/>
          <w:noProof/>
          <w:color w:val="C00000"/>
          <w:highlight w:val="yellow"/>
        </w:rPr>
        <w:t xml:space="preserve"> prix doit être supprimé.]</w:t>
      </w:r>
    </w:p>
    <w:p w14:paraId="00CA6539" w14:textId="77777777" w:rsidR="00F9495A" w:rsidRDefault="00F9495A" w:rsidP="009461FD">
      <w:pPr>
        <w:rPr>
          <w:i/>
          <w:noProof/>
          <w:color w:val="C00000"/>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693"/>
        <w:gridCol w:w="1559"/>
        <w:gridCol w:w="1276"/>
        <w:gridCol w:w="1134"/>
        <w:gridCol w:w="1134"/>
        <w:gridCol w:w="1134"/>
      </w:tblGrid>
      <w:tr w:rsidR="009461FD" w:rsidRPr="007E399F" w14:paraId="261607D2" w14:textId="77777777" w:rsidTr="000552D8">
        <w:trPr>
          <w:tblHeader/>
        </w:trPr>
        <w:tc>
          <w:tcPr>
            <w:tcW w:w="993" w:type="dxa"/>
            <w:vMerge w:val="restart"/>
            <w:shd w:val="clear" w:color="auto" w:fill="DDD9C3" w:themeFill="background2" w:themeFillShade="E6"/>
            <w:tcMar>
              <w:left w:w="28" w:type="dxa"/>
              <w:right w:w="28" w:type="dxa"/>
            </w:tcMar>
            <w:vAlign w:val="center"/>
          </w:tcPr>
          <w:p w14:paraId="3D73D4B8" w14:textId="77777777" w:rsidR="009461FD" w:rsidRPr="00DE4F5C" w:rsidRDefault="009461FD" w:rsidP="000552D8">
            <w:pPr>
              <w:spacing w:after="0"/>
              <w:jc w:val="center"/>
              <w:rPr>
                <w:rFonts w:cs="Arial"/>
                <w:b/>
                <w:color w:val="C00000"/>
                <w:sz w:val="18"/>
                <w:szCs w:val="18"/>
              </w:rPr>
            </w:pPr>
            <w:r w:rsidRPr="00DE4F5C">
              <w:rPr>
                <w:rFonts w:cs="Arial"/>
                <w:b/>
                <w:color w:val="C00000"/>
                <w:sz w:val="18"/>
                <w:szCs w:val="18"/>
              </w:rPr>
              <w:t>N° de Poste</w:t>
            </w:r>
          </w:p>
        </w:tc>
        <w:tc>
          <w:tcPr>
            <w:tcW w:w="2693" w:type="dxa"/>
            <w:vMerge w:val="restart"/>
            <w:shd w:val="clear" w:color="auto" w:fill="DDD9C3" w:themeFill="background2" w:themeFillShade="E6"/>
            <w:tcMar>
              <w:left w:w="28" w:type="dxa"/>
              <w:right w:w="28" w:type="dxa"/>
            </w:tcMar>
            <w:vAlign w:val="center"/>
          </w:tcPr>
          <w:p w14:paraId="1FB4734F" w14:textId="77777777" w:rsidR="009461FD" w:rsidRPr="00DE4F5C" w:rsidRDefault="009461FD" w:rsidP="000552D8">
            <w:pPr>
              <w:spacing w:after="0"/>
              <w:jc w:val="center"/>
              <w:rPr>
                <w:rFonts w:cs="Arial"/>
                <w:b/>
                <w:color w:val="C00000"/>
                <w:sz w:val="18"/>
                <w:szCs w:val="18"/>
              </w:rPr>
            </w:pPr>
            <w:r w:rsidRPr="00DE4F5C">
              <w:rPr>
                <w:rFonts w:cs="Arial"/>
                <w:b/>
                <w:color w:val="C00000"/>
                <w:sz w:val="18"/>
                <w:szCs w:val="18"/>
              </w:rPr>
              <w:t>Désignation des catégories</w:t>
            </w:r>
          </w:p>
        </w:tc>
        <w:tc>
          <w:tcPr>
            <w:tcW w:w="1559" w:type="dxa"/>
            <w:vMerge w:val="restart"/>
            <w:shd w:val="clear" w:color="auto" w:fill="DDD9C3" w:themeFill="background2" w:themeFillShade="E6"/>
            <w:tcMar>
              <w:left w:w="28" w:type="dxa"/>
              <w:right w:w="28" w:type="dxa"/>
            </w:tcMar>
            <w:vAlign w:val="center"/>
          </w:tcPr>
          <w:p w14:paraId="68B856B8" w14:textId="77777777" w:rsidR="009461FD" w:rsidRPr="00DE4F5C" w:rsidRDefault="009461FD" w:rsidP="000552D8">
            <w:pPr>
              <w:spacing w:after="0"/>
              <w:jc w:val="center"/>
              <w:rPr>
                <w:rFonts w:cs="Arial"/>
                <w:b/>
                <w:color w:val="C00000"/>
                <w:sz w:val="18"/>
                <w:szCs w:val="18"/>
              </w:rPr>
            </w:pPr>
            <w:r w:rsidRPr="00DE4F5C">
              <w:rPr>
                <w:rFonts w:cs="Arial"/>
                <w:b/>
                <w:color w:val="C00000"/>
                <w:sz w:val="18"/>
                <w:szCs w:val="18"/>
              </w:rPr>
              <w:t xml:space="preserve">Référence </w:t>
            </w:r>
            <w:r>
              <w:rPr>
                <w:rFonts w:cs="Arial"/>
                <w:b/>
                <w:color w:val="C00000"/>
                <w:sz w:val="18"/>
                <w:szCs w:val="18"/>
              </w:rPr>
              <w:t>Exigences d’achat responsable</w:t>
            </w:r>
            <w:r w:rsidRPr="00DE4F5C">
              <w:rPr>
                <w:rFonts w:cs="Arial"/>
                <w:b/>
                <w:color w:val="C00000"/>
                <w:sz w:val="18"/>
                <w:szCs w:val="18"/>
              </w:rPr>
              <w:t xml:space="preserve"> </w:t>
            </w:r>
          </w:p>
        </w:tc>
        <w:tc>
          <w:tcPr>
            <w:tcW w:w="1276" w:type="dxa"/>
            <w:vMerge w:val="restart"/>
            <w:shd w:val="clear" w:color="auto" w:fill="DDD9C3" w:themeFill="background2" w:themeFillShade="E6"/>
            <w:tcMar>
              <w:left w:w="28" w:type="dxa"/>
              <w:right w:w="28" w:type="dxa"/>
            </w:tcMar>
            <w:vAlign w:val="center"/>
          </w:tcPr>
          <w:p w14:paraId="02E3B374" w14:textId="77777777" w:rsidR="009461FD" w:rsidRPr="00DE4F5C" w:rsidRDefault="009461FD" w:rsidP="000552D8">
            <w:pPr>
              <w:spacing w:after="0"/>
              <w:jc w:val="center"/>
              <w:rPr>
                <w:rFonts w:cs="Arial"/>
                <w:b/>
                <w:color w:val="C00000"/>
                <w:sz w:val="18"/>
                <w:szCs w:val="18"/>
              </w:rPr>
            </w:pPr>
            <w:r w:rsidRPr="00DE4F5C">
              <w:rPr>
                <w:rFonts w:cs="Arial"/>
                <w:b/>
                <w:color w:val="C00000"/>
                <w:sz w:val="18"/>
                <w:szCs w:val="18"/>
              </w:rPr>
              <w:t xml:space="preserve">Mode de </w:t>
            </w:r>
            <w:r>
              <w:rPr>
                <w:rFonts w:cs="Arial"/>
                <w:b/>
                <w:color w:val="C00000"/>
                <w:sz w:val="18"/>
                <w:szCs w:val="18"/>
              </w:rPr>
              <w:t>r</w:t>
            </w:r>
            <w:r w:rsidRPr="00DE4F5C">
              <w:rPr>
                <w:rFonts w:cs="Arial"/>
                <w:b/>
                <w:color w:val="C00000"/>
                <w:sz w:val="18"/>
                <w:szCs w:val="18"/>
              </w:rPr>
              <w:t>émunération</w:t>
            </w:r>
          </w:p>
        </w:tc>
        <w:tc>
          <w:tcPr>
            <w:tcW w:w="2268" w:type="dxa"/>
            <w:gridSpan w:val="2"/>
            <w:shd w:val="clear" w:color="auto" w:fill="DDD9C3" w:themeFill="background2" w:themeFillShade="E6"/>
            <w:tcMar>
              <w:left w:w="28" w:type="dxa"/>
              <w:right w:w="28" w:type="dxa"/>
            </w:tcMar>
            <w:vAlign w:val="center"/>
          </w:tcPr>
          <w:p w14:paraId="74681E1D" w14:textId="77777777" w:rsidR="009461FD" w:rsidRPr="00DE4F5C" w:rsidRDefault="009461FD" w:rsidP="000552D8">
            <w:pPr>
              <w:spacing w:after="0"/>
              <w:jc w:val="center"/>
              <w:rPr>
                <w:rFonts w:cs="Arial"/>
                <w:b/>
                <w:color w:val="C00000"/>
                <w:sz w:val="18"/>
                <w:szCs w:val="18"/>
              </w:rPr>
            </w:pPr>
            <w:r w:rsidRPr="00DE4F5C">
              <w:rPr>
                <w:rFonts w:cs="Arial"/>
                <w:b/>
                <w:color w:val="C00000"/>
                <w:sz w:val="18"/>
                <w:szCs w:val="18"/>
              </w:rPr>
              <w:t>Prix Total</w:t>
            </w:r>
            <w:r w:rsidRPr="00DE4F5C">
              <w:rPr>
                <w:rFonts w:cs="Arial"/>
                <w:b/>
                <w:color w:val="C00000"/>
                <w:sz w:val="18"/>
                <w:szCs w:val="18"/>
              </w:rPr>
              <w:br/>
              <w:t>(hors TVA)</w:t>
            </w:r>
          </w:p>
        </w:tc>
        <w:tc>
          <w:tcPr>
            <w:tcW w:w="1134" w:type="dxa"/>
            <w:vMerge w:val="restart"/>
            <w:shd w:val="clear" w:color="auto" w:fill="DDD9C3" w:themeFill="background2" w:themeFillShade="E6"/>
            <w:tcMar>
              <w:left w:w="28" w:type="dxa"/>
              <w:right w:w="28" w:type="dxa"/>
            </w:tcMar>
            <w:vAlign w:val="center"/>
          </w:tcPr>
          <w:p w14:paraId="5958287C" w14:textId="77777777" w:rsidR="009461FD" w:rsidRPr="00DE4F5C" w:rsidRDefault="009461FD" w:rsidP="000552D8">
            <w:pPr>
              <w:spacing w:after="0"/>
              <w:jc w:val="center"/>
              <w:rPr>
                <w:rFonts w:cs="Arial"/>
                <w:b/>
                <w:color w:val="C00000"/>
                <w:sz w:val="18"/>
                <w:szCs w:val="18"/>
              </w:rPr>
            </w:pPr>
            <w:r w:rsidRPr="00DE4F5C">
              <w:rPr>
                <w:rFonts w:cs="Arial"/>
                <w:b/>
                <w:color w:val="C00000"/>
                <w:sz w:val="18"/>
                <w:szCs w:val="18"/>
              </w:rPr>
              <w:t xml:space="preserve">Montant de la TVA </w:t>
            </w:r>
          </w:p>
        </w:tc>
      </w:tr>
      <w:tr w:rsidR="009461FD" w:rsidRPr="007E399F" w14:paraId="27E6F204" w14:textId="77777777" w:rsidTr="000552D8">
        <w:trPr>
          <w:tblHeader/>
        </w:trPr>
        <w:tc>
          <w:tcPr>
            <w:tcW w:w="993" w:type="dxa"/>
            <w:vMerge/>
            <w:shd w:val="clear" w:color="auto" w:fill="auto"/>
            <w:vAlign w:val="center"/>
          </w:tcPr>
          <w:p w14:paraId="3636D6E9" w14:textId="77777777" w:rsidR="009461FD" w:rsidRPr="00DE4F5C" w:rsidRDefault="009461FD" w:rsidP="000552D8">
            <w:pPr>
              <w:spacing w:after="0"/>
              <w:jc w:val="center"/>
              <w:rPr>
                <w:rFonts w:cs="Arial"/>
                <w:b/>
                <w:color w:val="C00000"/>
                <w:sz w:val="18"/>
                <w:szCs w:val="18"/>
              </w:rPr>
            </w:pPr>
          </w:p>
        </w:tc>
        <w:tc>
          <w:tcPr>
            <w:tcW w:w="2693" w:type="dxa"/>
            <w:vMerge/>
            <w:shd w:val="clear" w:color="auto" w:fill="auto"/>
            <w:vAlign w:val="center"/>
          </w:tcPr>
          <w:p w14:paraId="70DF7764" w14:textId="77777777" w:rsidR="009461FD" w:rsidRPr="00DE4F5C" w:rsidRDefault="009461FD" w:rsidP="000552D8">
            <w:pPr>
              <w:spacing w:after="0"/>
              <w:jc w:val="center"/>
              <w:rPr>
                <w:rFonts w:cs="Arial"/>
                <w:b/>
                <w:color w:val="C00000"/>
                <w:sz w:val="18"/>
                <w:szCs w:val="18"/>
              </w:rPr>
            </w:pPr>
          </w:p>
        </w:tc>
        <w:tc>
          <w:tcPr>
            <w:tcW w:w="1559" w:type="dxa"/>
            <w:vMerge/>
            <w:shd w:val="clear" w:color="auto" w:fill="auto"/>
            <w:vAlign w:val="center"/>
          </w:tcPr>
          <w:p w14:paraId="47F433DC" w14:textId="77777777" w:rsidR="009461FD" w:rsidRPr="00DE4F5C" w:rsidRDefault="009461FD" w:rsidP="000552D8">
            <w:pPr>
              <w:spacing w:after="0"/>
              <w:jc w:val="center"/>
              <w:rPr>
                <w:rFonts w:cs="Arial"/>
                <w:b/>
                <w:color w:val="C00000"/>
                <w:sz w:val="18"/>
                <w:szCs w:val="18"/>
              </w:rPr>
            </w:pPr>
          </w:p>
        </w:tc>
        <w:tc>
          <w:tcPr>
            <w:tcW w:w="1276" w:type="dxa"/>
            <w:vMerge/>
            <w:shd w:val="clear" w:color="auto" w:fill="auto"/>
            <w:vAlign w:val="center"/>
          </w:tcPr>
          <w:p w14:paraId="7E765490" w14:textId="77777777" w:rsidR="009461FD" w:rsidRPr="00DE4F5C" w:rsidRDefault="009461FD" w:rsidP="000552D8">
            <w:pPr>
              <w:spacing w:after="0"/>
              <w:jc w:val="center"/>
              <w:rPr>
                <w:rFonts w:cs="Arial"/>
                <w:b/>
                <w:color w:val="C00000"/>
                <w:sz w:val="18"/>
                <w:szCs w:val="18"/>
              </w:rPr>
            </w:pPr>
          </w:p>
        </w:tc>
        <w:tc>
          <w:tcPr>
            <w:tcW w:w="1134" w:type="dxa"/>
            <w:shd w:val="clear" w:color="auto" w:fill="DDD9C3" w:themeFill="background2" w:themeFillShade="E6"/>
            <w:vAlign w:val="center"/>
          </w:tcPr>
          <w:p w14:paraId="1C9709C2" w14:textId="77777777" w:rsidR="009461FD" w:rsidRPr="00DE4F5C" w:rsidRDefault="009461FD" w:rsidP="000552D8">
            <w:pPr>
              <w:spacing w:after="0"/>
              <w:jc w:val="center"/>
              <w:rPr>
                <w:b/>
                <w:color w:val="C00000"/>
                <w:sz w:val="18"/>
                <w:szCs w:val="18"/>
              </w:rPr>
            </w:pPr>
            <w:r w:rsidRPr="00DE4F5C">
              <w:rPr>
                <w:b/>
                <w:color w:val="C00000"/>
                <w:sz w:val="18"/>
                <w:szCs w:val="18"/>
              </w:rPr>
              <w:t>Partie en Monnaie Nationale</w:t>
            </w:r>
          </w:p>
        </w:tc>
        <w:tc>
          <w:tcPr>
            <w:tcW w:w="1134" w:type="dxa"/>
            <w:shd w:val="clear" w:color="auto" w:fill="DDD9C3" w:themeFill="background2" w:themeFillShade="E6"/>
            <w:vAlign w:val="center"/>
          </w:tcPr>
          <w:p w14:paraId="695E0B40" w14:textId="77777777" w:rsidR="009461FD" w:rsidRPr="00DE4F5C" w:rsidRDefault="009461FD" w:rsidP="000552D8">
            <w:pPr>
              <w:spacing w:after="0"/>
              <w:jc w:val="center"/>
              <w:rPr>
                <w:b/>
                <w:color w:val="C00000"/>
                <w:sz w:val="18"/>
                <w:szCs w:val="18"/>
              </w:rPr>
            </w:pPr>
            <w:r w:rsidRPr="00DE4F5C">
              <w:rPr>
                <w:b/>
                <w:color w:val="C00000"/>
                <w:sz w:val="18"/>
                <w:szCs w:val="18"/>
              </w:rPr>
              <w:t>Partie en Monnaie Etrangère</w:t>
            </w:r>
          </w:p>
        </w:tc>
        <w:tc>
          <w:tcPr>
            <w:tcW w:w="1134" w:type="dxa"/>
            <w:vMerge/>
            <w:vAlign w:val="center"/>
          </w:tcPr>
          <w:p w14:paraId="57E283CB" w14:textId="77777777" w:rsidR="009461FD" w:rsidRPr="00DE4F5C" w:rsidRDefault="009461FD" w:rsidP="000552D8">
            <w:pPr>
              <w:spacing w:after="0"/>
              <w:jc w:val="center"/>
              <w:rPr>
                <w:rFonts w:cs="Arial"/>
                <w:b/>
                <w:color w:val="C00000"/>
                <w:sz w:val="18"/>
                <w:szCs w:val="18"/>
              </w:rPr>
            </w:pPr>
          </w:p>
        </w:tc>
      </w:tr>
      <w:tr w:rsidR="009461FD" w:rsidRPr="007E399F" w14:paraId="4F86C960" w14:textId="77777777" w:rsidTr="000552D8">
        <w:tc>
          <w:tcPr>
            <w:tcW w:w="9923" w:type="dxa"/>
            <w:gridSpan w:val="7"/>
            <w:shd w:val="clear" w:color="auto" w:fill="auto"/>
          </w:tcPr>
          <w:p w14:paraId="61DF532D" w14:textId="77777777" w:rsidR="009461FD" w:rsidRPr="00DE4F5C" w:rsidRDefault="009461FD" w:rsidP="000552D8">
            <w:pPr>
              <w:spacing w:before="142"/>
              <w:jc w:val="center"/>
              <w:rPr>
                <w:rFonts w:cs="Arial"/>
                <w:b/>
                <w:color w:val="C00000"/>
                <w:sz w:val="18"/>
                <w:szCs w:val="18"/>
              </w:rPr>
            </w:pPr>
            <w:r w:rsidRPr="00DE4F5C">
              <w:rPr>
                <w:rFonts w:cs="Arial"/>
                <w:b/>
                <w:color w:val="C00000"/>
                <w:sz w:val="18"/>
                <w:szCs w:val="18"/>
              </w:rPr>
              <w:t xml:space="preserve">Poste achat responsable </w:t>
            </w:r>
          </w:p>
        </w:tc>
      </w:tr>
      <w:tr w:rsidR="009461FD" w:rsidRPr="007E399F" w14:paraId="6F366DE5" w14:textId="77777777" w:rsidTr="000552D8">
        <w:tc>
          <w:tcPr>
            <w:tcW w:w="993" w:type="dxa"/>
            <w:shd w:val="clear" w:color="auto" w:fill="auto"/>
          </w:tcPr>
          <w:p w14:paraId="00E85486" w14:textId="77777777" w:rsidR="009461FD" w:rsidRPr="00DE4F5C" w:rsidRDefault="009461FD" w:rsidP="000552D8">
            <w:pPr>
              <w:spacing w:before="142"/>
              <w:rPr>
                <w:rFonts w:cs="Arial"/>
                <w:color w:val="C00000"/>
                <w:sz w:val="18"/>
                <w:szCs w:val="18"/>
              </w:rPr>
            </w:pPr>
            <w:r w:rsidRPr="00DE4F5C">
              <w:rPr>
                <w:rFonts w:cs="Arial"/>
                <w:color w:val="C00000"/>
                <w:sz w:val="18"/>
                <w:szCs w:val="18"/>
              </w:rPr>
              <w:t>Poste 1</w:t>
            </w:r>
          </w:p>
        </w:tc>
        <w:tc>
          <w:tcPr>
            <w:tcW w:w="2693" w:type="dxa"/>
            <w:shd w:val="clear" w:color="auto" w:fill="auto"/>
          </w:tcPr>
          <w:p w14:paraId="6BFF5AB0" w14:textId="3549ABA5" w:rsidR="009461FD" w:rsidRPr="00DE4F5C" w:rsidRDefault="009461FD" w:rsidP="000552D8">
            <w:pPr>
              <w:spacing w:before="142"/>
              <w:jc w:val="left"/>
              <w:rPr>
                <w:rFonts w:cs="Arial"/>
                <w:color w:val="C00000"/>
                <w:sz w:val="18"/>
                <w:szCs w:val="18"/>
              </w:rPr>
            </w:pPr>
            <w:r w:rsidRPr="00DE4F5C">
              <w:rPr>
                <w:rFonts w:cs="Arial"/>
                <w:b/>
                <w:color w:val="C00000"/>
                <w:sz w:val="18"/>
                <w:szCs w:val="18"/>
              </w:rPr>
              <w:t xml:space="preserve">Elaboration et mise à jour du Plan de Vigilance pour le </w:t>
            </w:r>
            <w:r w:rsidR="00404748">
              <w:rPr>
                <w:rFonts w:cs="Arial"/>
                <w:b/>
                <w:color w:val="C00000"/>
                <w:sz w:val="18"/>
                <w:szCs w:val="18"/>
              </w:rPr>
              <w:t>M</w:t>
            </w:r>
            <w:r w:rsidRPr="00DE4F5C">
              <w:rPr>
                <w:rFonts w:cs="Arial"/>
                <w:b/>
                <w:color w:val="C00000"/>
                <w:sz w:val="18"/>
                <w:szCs w:val="18"/>
              </w:rPr>
              <w:t xml:space="preserve">arché, </w:t>
            </w:r>
            <w:r w:rsidRPr="00DE4F5C">
              <w:rPr>
                <w:rFonts w:cs="Arial"/>
                <w:color w:val="C00000"/>
                <w:sz w:val="18"/>
                <w:szCs w:val="18"/>
              </w:rPr>
              <w:t>dont :</w:t>
            </w:r>
          </w:p>
          <w:p w14:paraId="3E47131E" w14:textId="16136BDF" w:rsidR="009461FD" w:rsidRPr="00DE4F5C" w:rsidRDefault="009461FD" w:rsidP="009461FD">
            <w:pPr>
              <w:pStyle w:val="StyleVP"/>
              <w:numPr>
                <w:ilvl w:val="1"/>
                <w:numId w:val="456"/>
              </w:numPr>
              <w:ind w:left="170" w:hanging="141"/>
              <w:jc w:val="left"/>
              <w:rPr>
                <w:color w:val="C00000"/>
                <w:sz w:val="18"/>
              </w:rPr>
            </w:pPr>
            <w:r w:rsidRPr="00DE4F5C">
              <w:rPr>
                <w:b w:val="0"/>
                <w:color w:val="C00000"/>
                <w:sz w:val="18"/>
              </w:rPr>
              <w:t xml:space="preserve">Cartographie de la </w:t>
            </w:r>
            <w:r>
              <w:rPr>
                <w:b w:val="0"/>
                <w:color w:val="C00000"/>
                <w:sz w:val="18"/>
              </w:rPr>
              <w:t>C</w:t>
            </w:r>
            <w:r w:rsidRPr="00DE4F5C">
              <w:rPr>
                <w:b w:val="0"/>
                <w:color w:val="C00000"/>
                <w:sz w:val="18"/>
              </w:rPr>
              <w:t xml:space="preserve">haîne d’approvisionnement du </w:t>
            </w:r>
            <w:r w:rsidR="00404748">
              <w:rPr>
                <w:b w:val="0"/>
                <w:color w:val="C00000"/>
                <w:sz w:val="18"/>
              </w:rPr>
              <w:t>M</w:t>
            </w:r>
            <w:r w:rsidRPr="00DE4F5C">
              <w:rPr>
                <w:b w:val="0"/>
                <w:color w:val="C00000"/>
                <w:sz w:val="18"/>
              </w:rPr>
              <w:t>arché, y compris l’évaluation des risques ;</w:t>
            </w:r>
          </w:p>
          <w:p w14:paraId="47B52A9C" w14:textId="77777777" w:rsidR="009461FD" w:rsidRPr="00DE4F5C" w:rsidRDefault="009461FD" w:rsidP="009461FD">
            <w:pPr>
              <w:pStyle w:val="StyleVP"/>
              <w:numPr>
                <w:ilvl w:val="1"/>
                <w:numId w:val="456"/>
              </w:numPr>
              <w:ind w:left="170" w:hanging="141"/>
              <w:jc w:val="left"/>
              <w:rPr>
                <w:color w:val="C00000"/>
                <w:sz w:val="18"/>
              </w:rPr>
            </w:pPr>
            <w:r w:rsidRPr="00DE4F5C">
              <w:rPr>
                <w:b w:val="0"/>
                <w:color w:val="C00000"/>
                <w:sz w:val="18"/>
              </w:rPr>
              <w:t xml:space="preserve">Evaluations périodiques de la </w:t>
            </w:r>
            <w:r>
              <w:rPr>
                <w:b w:val="0"/>
                <w:color w:val="C00000"/>
                <w:sz w:val="18"/>
              </w:rPr>
              <w:t>C</w:t>
            </w:r>
            <w:r w:rsidRPr="00DE4F5C">
              <w:rPr>
                <w:b w:val="0"/>
                <w:color w:val="C00000"/>
                <w:sz w:val="18"/>
              </w:rPr>
              <w:t>haîne d’approvisionnement selon l’analyse des risques ;</w:t>
            </w:r>
          </w:p>
          <w:p w14:paraId="0C306BCE" w14:textId="77777777" w:rsidR="009461FD" w:rsidRPr="00DE4F5C" w:rsidRDefault="009461FD" w:rsidP="009461FD">
            <w:pPr>
              <w:pStyle w:val="StyleVP"/>
              <w:numPr>
                <w:ilvl w:val="1"/>
                <w:numId w:val="456"/>
              </w:numPr>
              <w:ind w:left="170" w:hanging="141"/>
              <w:jc w:val="left"/>
              <w:rPr>
                <w:b w:val="0"/>
                <w:color w:val="C00000"/>
                <w:sz w:val="18"/>
              </w:rPr>
            </w:pPr>
            <w:r w:rsidRPr="00DE4F5C">
              <w:rPr>
                <w:b w:val="0"/>
                <w:color w:val="C00000"/>
                <w:sz w:val="18"/>
              </w:rPr>
              <w:t>Mécanisme de réclamation ;</w:t>
            </w:r>
          </w:p>
          <w:p w14:paraId="38A47C1A" w14:textId="77777777" w:rsidR="009461FD" w:rsidRPr="00DE4F5C" w:rsidRDefault="009461FD" w:rsidP="009461FD">
            <w:pPr>
              <w:pStyle w:val="StyleVP"/>
              <w:numPr>
                <w:ilvl w:val="1"/>
                <w:numId w:val="456"/>
              </w:numPr>
              <w:ind w:left="170" w:hanging="141"/>
              <w:jc w:val="left"/>
              <w:rPr>
                <w:color w:val="C00000"/>
                <w:sz w:val="18"/>
              </w:rPr>
            </w:pPr>
            <w:r w:rsidRPr="00DE4F5C">
              <w:rPr>
                <w:b w:val="0"/>
                <w:color w:val="C00000"/>
                <w:sz w:val="18"/>
              </w:rPr>
              <w:t>Reporting à la Maîtrise d’Ouvrage</w:t>
            </w:r>
          </w:p>
          <w:p w14:paraId="1939C91D" w14:textId="77777777" w:rsidR="009461FD" w:rsidRPr="00DE4F5C" w:rsidRDefault="009461FD" w:rsidP="000552D8">
            <w:pPr>
              <w:pStyle w:val="StyleVP"/>
              <w:ind w:left="0" w:firstLine="0"/>
              <w:rPr>
                <w:b w:val="0"/>
                <w:color w:val="C00000"/>
              </w:rPr>
            </w:pPr>
          </w:p>
        </w:tc>
        <w:tc>
          <w:tcPr>
            <w:tcW w:w="1559" w:type="dxa"/>
            <w:shd w:val="clear" w:color="auto" w:fill="auto"/>
          </w:tcPr>
          <w:p w14:paraId="58E524F1" w14:textId="77777777" w:rsidR="009461FD" w:rsidRPr="00DE4F5C" w:rsidRDefault="009461FD" w:rsidP="000552D8">
            <w:pPr>
              <w:spacing w:before="142"/>
              <w:rPr>
                <w:rFonts w:cs="Arial"/>
                <w:color w:val="C00000"/>
                <w:sz w:val="18"/>
                <w:szCs w:val="18"/>
              </w:rPr>
            </w:pPr>
            <w:r w:rsidRPr="00DE4F5C">
              <w:rPr>
                <w:rFonts w:cs="Arial"/>
                <w:color w:val="C00000"/>
                <w:sz w:val="18"/>
                <w:szCs w:val="18"/>
              </w:rPr>
              <w:t>Articles 9, 10, 11, 13</w:t>
            </w:r>
          </w:p>
        </w:tc>
        <w:tc>
          <w:tcPr>
            <w:tcW w:w="1276" w:type="dxa"/>
            <w:shd w:val="clear" w:color="auto" w:fill="auto"/>
          </w:tcPr>
          <w:p w14:paraId="69C70F5C" w14:textId="77777777" w:rsidR="009461FD" w:rsidRPr="00DE4F5C" w:rsidRDefault="009461FD" w:rsidP="000552D8">
            <w:pPr>
              <w:spacing w:before="142"/>
              <w:rPr>
                <w:rFonts w:cs="Arial"/>
                <w:i/>
                <w:color w:val="C00000"/>
                <w:sz w:val="18"/>
                <w:szCs w:val="18"/>
              </w:rPr>
            </w:pPr>
            <w:r w:rsidRPr="00DE4F5C">
              <w:rPr>
                <w:rFonts w:cs="Arial"/>
                <w:color w:val="C00000"/>
                <w:sz w:val="18"/>
                <w:szCs w:val="18"/>
              </w:rPr>
              <w:t>Forfait</w:t>
            </w:r>
          </w:p>
        </w:tc>
        <w:tc>
          <w:tcPr>
            <w:tcW w:w="1134" w:type="dxa"/>
            <w:shd w:val="clear" w:color="auto" w:fill="auto"/>
          </w:tcPr>
          <w:p w14:paraId="14A52626" w14:textId="77777777" w:rsidR="009461FD" w:rsidRPr="00DE4F5C" w:rsidRDefault="009461FD" w:rsidP="000552D8">
            <w:pPr>
              <w:spacing w:before="142"/>
              <w:rPr>
                <w:rFonts w:cs="Arial"/>
                <w:i/>
                <w:color w:val="C00000"/>
                <w:sz w:val="18"/>
                <w:szCs w:val="18"/>
              </w:rPr>
            </w:pPr>
          </w:p>
        </w:tc>
        <w:tc>
          <w:tcPr>
            <w:tcW w:w="1134" w:type="dxa"/>
            <w:shd w:val="clear" w:color="auto" w:fill="auto"/>
          </w:tcPr>
          <w:p w14:paraId="1EB53E99" w14:textId="77777777" w:rsidR="009461FD" w:rsidRPr="00DE4F5C" w:rsidRDefault="009461FD" w:rsidP="000552D8">
            <w:pPr>
              <w:spacing w:before="142"/>
              <w:rPr>
                <w:rFonts w:cs="Arial"/>
                <w:i/>
                <w:color w:val="C00000"/>
                <w:sz w:val="18"/>
                <w:szCs w:val="18"/>
              </w:rPr>
            </w:pPr>
          </w:p>
        </w:tc>
        <w:tc>
          <w:tcPr>
            <w:tcW w:w="1134" w:type="dxa"/>
          </w:tcPr>
          <w:p w14:paraId="2A2F2F4D" w14:textId="77777777" w:rsidR="009461FD" w:rsidRPr="00DE4F5C" w:rsidRDefault="009461FD" w:rsidP="000552D8">
            <w:pPr>
              <w:spacing w:before="142"/>
              <w:rPr>
                <w:rFonts w:cs="Arial"/>
                <w:i/>
                <w:color w:val="C00000"/>
                <w:sz w:val="18"/>
                <w:szCs w:val="18"/>
                <w:highlight w:val="yellow"/>
              </w:rPr>
            </w:pPr>
          </w:p>
        </w:tc>
      </w:tr>
      <w:tr w:rsidR="009461FD" w:rsidRPr="007E399F" w14:paraId="3F2BE9E7" w14:textId="77777777" w:rsidTr="000552D8">
        <w:tc>
          <w:tcPr>
            <w:tcW w:w="6521" w:type="dxa"/>
            <w:gridSpan w:val="4"/>
            <w:tcBorders>
              <w:right w:val="single" w:sz="12" w:space="0" w:color="auto"/>
            </w:tcBorders>
            <w:shd w:val="clear" w:color="auto" w:fill="auto"/>
          </w:tcPr>
          <w:p w14:paraId="1622CAA1" w14:textId="77777777" w:rsidR="009461FD" w:rsidRPr="00DE4F5C" w:rsidRDefault="009461FD" w:rsidP="000552D8">
            <w:pPr>
              <w:spacing w:before="142"/>
              <w:jc w:val="right"/>
              <w:rPr>
                <w:rFonts w:cs="Arial"/>
                <w:i/>
                <w:color w:val="C00000"/>
                <w:sz w:val="18"/>
                <w:szCs w:val="18"/>
              </w:rPr>
            </w:pPr>
            <w:r w:rsidRPr="00DE4F5C">
              <w:rPr>
                <w:rFonts w:cs="Arial"/>
                <w:b/>
                <w:color w:val="C00000"/>
                <w:sz w:val="18"/>
                <w:szCs w:val="18"/>
              </w:rPr>
              <w:t>Prix total « Achat responsable »</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14:paraId="4FC42D46" w14:textId="77777777" w:rsidR="009461FD" w:rsidRPr="00DE4F5C" w:rsidRDefault="009461FD" w:rsidP="000552D8">
            <w:pPr>
              <w:spacing w:before="142"/>
              <w:jc w:val="center"/>
              <w:rPr>
                <w:rFonts w:cs="Arial"/>
                <w:i/>
                <w:color w:val="C00000"/>
                <w:sz w:val="18"/>
                <w:szCs w:val="18"/>
              </w:rPr>
            </w:pPr>
            <w:r w:rsidRPr="00DE4F5C">
              <w:rPr>
                <w:rFonts w:cs="Arial"/>
                <w:i/>
                <w:color w:val="C00000"/>
                <w:sz w:val="18"/>
                <w:szCs w:val="18"/>
              </w:rPr>
              <w:t>_________</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14:paraId="3409A568" w14:textId="77777777" w:rsidR="009461FD" w:rsidRPr="00DE4F5C" w:rsidRDefault="009461FD" w:rsidP="000552D8">
            <w:pPr>
              <w:spacing w:before="142"/>
              <w:jc w:val="center"/>
              <w:rPr>
                <w:rFonts w:cs="Arial"/>
                <w:i/>
                <w:color w:val="C00000"/>
                <w:sz w:val="18"/>
                <w:szCs w:val="18"/>
              </w:rPr>
            </w:pPr>
            <w:r w:rsidRPr="00DE4F5C">
              <w:rPr>
                <w:rFonts w:cs="Arial"/>
                <w:i/>
                <w:color w:val="C00000"/>
                <w:sz w:val="18"/>
                <w:szCs w:val="18"/>
              </w:rPr>
              <w:t>_________</w:t>
            </w:r>
          </w:p>
        </w:tc>
        <w:tc>
          <w:tcPr>
            <w:tcW w:w="1134" w:type="dxa"/>
            <w:tcBorders>
              <w:top w:val="single" w:sz="12" w:space="0" w:color="auto"/>
              <w:left w:val="single" w:sz="12" w:space="0" w:color="auto"/>
              <w:bottom w:val="single" w:sz="12" w:space="0" w:color="auto"/>
              <w:right w:val="single" w:sz="12" w:space="0" w:color="auto"/>
            </w:tcBorders>
          </w:tcPr>
          <w:p w14:paraId="711B4B7D" w14:textId="77777777" w:rsidR="009461FD" w:rsidRPr="00DE4F5C" w:rsidRDefault="009461FD" w:rsidP="000552D8">
            <w:pPr>
              <w:spacing w:before="142"/>
              <w:jc w:val="center"/>
              <w:rPr>
                <w:rFonts w:cs="Arial"/>
                <w:i/>
                <w:color w:val="C00000"/>
                <w:sz w:val="18"/>
                <w:szCs w:val="18"/>
              </w:rPr>
            </w:pPr>
            <w:r w:rsidRPr="00DE4F5C">
              <w:rPr>
                <w:rFonts w:cs="Arial"/>
                <w:i/>
                <w:color w:val="C00000"/>
                <w:sz w:val="18"/>
                <w:szCs w:val="18"/>
              </w:rPr>
              <w:t>_______</w:t>
            </w:r>
          </w:p>
        </w:tc>
      </w:tr>
      <w:tr w:rsidR="009461FD" w:rsidRPr="007E399F" w14:paraId="79157896" w14:textId="77777777" w:rsidTr="000552D8">
        <w:tc>
          <w:tcPr>
            <w:tcW w:w="9923" w:type="dxa"/>
            <w:gridSpan w:val="7"/>
            <w:shd w:val="clear" w:color="auto" w:fill="auto"/>
          </w:tcPr>
          <w:p w14:paraId="12B9278D" w14:textId="77777777" w:rsidR="009461FD" w:rsidRPr="00DE4F5C" w:rsidRDefault="009461FD" w:rsidP="000552D8">
            <w:pPr>
              <w:spacing w:before="142"/>
              <w:rPr>
                <w:rFonts w:cs="Arial"/>
                <w:color w:val="C00000"/>
                <w:sz w:val="18"/>
                <w:szCs w:val="18"/>
              </w:rPr>
            </w:pPr>
            <w:r w:rsidRPr="00DE4F5C">
              <w:rPr>
                <w:color w:val="C00000"/>
                <w:sz w:val="18"/>
                <w:szCs w:val="18"/>
              </w:rPr>
              <w:t xml:space="preserve">Les prix comprennent toutes les activités et mesures définies dans les </w:t>
            </w:r>
            <w:r>
              <w:rPr>
                <w:color w:val="C00000"/>
                <w:sz w:val="18"/>
                <w:szCs w:val="18"/>
              </w:rPr>
              <w:t>Exigences d’achat responsable</w:t>
            </w:r>
            <w:r w:rsidRPr="00DE4F5C">
              <w:rPr>
                <w:color w:val="C00000"/>
                <w:sz w:val="18"/>
                <w:szCs w:val="18"/>
              </w:rPr>
              <w:t xml:space="preserve"> de la Section VII – Spécifications des Travaux.</w:t>
            </w:r>
            <w:r w:rsidRPr="00DE4F5C">
              <w:rPr>
                <w:rFonts w:cs="Arial"/>
                <w:color w:val="C00000"/>
                <w:sz w:val="18"/>
                <w:szCs w:val="18"/>
              </w:rPr>
              <w:t xml:space="preserve"> Le prix total relatif aux </w:t>
            </w:r>
            <w:r>
              <w:rPr>
                <w:rFonts w:cs="Arial"/>
                <w:color w:val="C00000"/>
                <w:sz w:val="18"/>
                <w:szCs w:val="18"/>
              </w:rPr>
              <w:t>Exigences d’achat responsable</w:t>
            </w:r>
            <w:r w:rsidRPr="00DE4F5C">
              <w:rPr>
                <w:rFonts w:cs="Arial"/>
                <w:color w:val="C00000"/>
                <w:sz w:val="18"/>
                <w:szCs w:val="18"/>
              </w:rPr>
              <w:t xml:space="preserve"> est à reporter dans le Bordereau Récapitulatif de Prix.</w:t>
            </w:r>
          </w:p>
          <w:p w14:paraId="642EFD86" w14:textId="77777777" w:rsidR="009461FD" w:rsidRPr="00DE4F5C" w:rsidRDefault="009461FD" w:rsidP="000552D8">
            <w:pPr>
              <w:spacing w:before="142"/>
              <w:rPr>
                <w:rFonts w:cs="Arial"/>
                <w:color w:val="C00000"/>
                <w:sz w:val="18"/>
                <w:szCs w:val="18"/>
              </w:rPr>
            </w:pPr>
            <w:r w:rsidRPr="00DE4F5C">
              <w:rPr>
                <w:rFonts w:cs="Arial"/>
                <w:color w:val="C00000"/>
                <w:sz w:val="18"/>
                <w:szCs w:val="18"/>
              </w:rPr>
              <w:t xml:space="preserve">Les décomptes intermédiaires comprendront, pour chacune des catégories de prix des postes d’achat responsable, la fraction du prix égale au pourcentage d’exécution des actions relatives à chacun des prix et réalisées en conformité avec les </w:t>
            </w:r>
            <w:r>
              <w:rPr>
                <w:color w:val="C00000"/>
                <w:sz w:val="18"/>
                <w:szCs w:val="18"/>
              </w:rPr>
              <w:t>Exigences d’achat responsable</w:t>
            </w:r>
            <w:r w:rsidRPr="00DE4F5C">
              <w:rPr>
                <w:rFonts w:cs="Arial"/>
                <w:color w:val="C00000"/>
                <w:sz w:val="18"/>
                <w:szCs w:val="18"/>
              </w:rPr>
              <w:t xml:space="preserve"> et validées par le Maître d'Œuvre.</w:t>
            </w:r>
          </w:p>
          <w:p w14:paraId="79C0EB72" w14:textId="77777777" w:rsidR="009461FD" w:rsidRPr="00DE4F5C" w:rsidRDefault="009461FD" w:rsidP="000552D8">
            <w:pPr>
              <w:spacing w:before="142"/>
              <w:rPr>
                <w:rFonts w:cs="Arial"/>
                <w:color w:val="C00000"/>
                <w:sz w:val="18"/>
                <w:szCs w:val="18"/>
              </w:rPr>
            </w:pPr>
            <w:r w:rsidRPr="00DE4F5C">
              <w:rPr>
                <w:rFonts w:cs="Arial"/>
                <w:b/>
                <w:color w:val="C00000"/>
                <w:sz w:val="18"/>
                <w:szCs w:val="18"/>
              </w:rPr>
              <w:t>Si des</w:t>
            </w:r>
            <w:r w:rsidRPr="00DE4F5C">
              <w:rPr>
                <w:color w:val="C00000"/>
              </w:rPr>
              <w:t xml:space="preserve"> </w:t>
            </w:r>
            <w:r>
              <w:rPr>
                <w:rFonts w:cs="Arial"/>
                <w:b/>
                <w:color w:val="C00000"/>
                <w:sz w:val="18"/>
                <w:szCs w:val="18"/>
              </w:rPr>
              <w:t>Exigences d’achat responsable</w:t>
            </w:r>
            <w:r w:rsidRPr="00DE4F5C">
              <w:rPr>
                <w:rFonts w:cs="Arial"/>
                <w:b/>
                <w:color w:val="C00000"/>
                <w:sz w:val="18"/>
                <w:szCs w:val="18"/>
              </w:rPr>
              <w:t xml:space="preserve"> ne sont pas incluses dans les Documents d’Appel d’Offres, ce bordereau de</w:t>
            </w:r>
            <w:r>
              <w:rPr>
                <w:rFonts w:cs="Arial"/>
                <w:b/>
                <w:color w:val="C00000"/>
                <w:sz w:val="18"/>
                <w:szCs w:val="18"/>
              </w:rPr>
              <w:t>s</w:t>
            </w:r>
            <w:r w:rsidRPr="00DE4F5C">
              <w:rPr>
                <w:rFonts w:cs="Arial"/>
                <w:b/>
                <w:color w:val="C00000"/>
                <w:sz w:val="18"/>
                <w:szCs w:val="18"/>
              </w:rPr>
              <w:t xml:space="preserve"> prix n’est pas applicable.</w:t>
            </w:r>
          </w:p>
        </w:tc>
      </w:tr>
    </w:tbl>
    <w:p w14:paraId="47BFFC37" w14:textId="77777777" w:rsidR="009461FD" w:rsidRPr="00874917" w:rsidRDefault="009461FD" w:rsidP="009461FD">
      <w:pPr>
        <w:rPr>
          <w:noProof/>
        </w:rPr>
      </w:pPr>
    </w:p>
    <w:p w14:paraId="2BBD6D4E" w14:textId="77777777" w:rsidR="009461FD" w:rsidRDefault="009461FD" w:rsidP="009461FD">
      <w:pPr>
        <w:suppressAutoHyphens w:val="0"/>
        <w:overflowPunct/>
        <w:autoSpaceDE/>
        <w:autoSpaceDN/>
        <w:adjustRightInd/>
        <w:spacing w:after="0" w:line="240" w:lineRule="auto"/>
        <w:jc w:val="left"/>
        <w:textAlignment w:val="auto"/>
        <w:rPr>
          <w:noProof/>
        </w:rPr>
      </w:pPr>
    </w:p>
    <w:p w14:paraId="1D171624" w14:textId="77777777" w:rsidR="009461FD" w:rsidRDefault="009461FD" w:rsidP="009461FD">
      <w:pPr>
        <w:suppressAutoHyphens w:val="0"/>
        <w:overflowPunct/>
        <w:autoSpaceDE/>
        <w:autoSpaceDN/>
        <w:adjustRightInd/>
        <w:spacing w:after="0" w:line="240" w:lineRule="auto"/>
        <w:jc w:val="left"/>
        <w:textAlignment w:val="auto"/>
        <w:rPr>
          <w:noProof/>
        </w:rPr>
      </w:pPr>
    </w:p>
    <w:p w14:paraId="19B91D86" w14:textId="77777777" w:rsidR="009461FD" w:rsidRPr="00DE4F5C" w:rsidRDefault="009461FD" w:rsidP="009461FD">
      <w:pPr>
        <w:suppressAutoHyphens w:val="0"/>
        <w:overflowPunct/>
        <w:autoSpaceDE/>
        <w:autoSpaceDN/>
        <w:adjustRightInd/>
        <w:spacing w:after="0" w:line="240" w:lineRule="auto"/>
        <w:jc w:val="left"/>
        <w:textAlignment w:val="auto"/>
        <w:rPr>
          <w:strike/>
          <w:noProof/>
        </w:rPr>
      </w:pPr>
    </w:p>
    <w:p w14:paraId="2CC36B4C" w14:textId="77777777" w:rsidR="009461FD" w:rsidRPr="00E41E3A" w:rsidRDefault="009461FD" w:rsidP="00E7124C">
      <w:pPr>
        <w:sectPr w:rsidR="009461FD" w:rsidRPr="00E41E3A" w:rsidSect="00490D47">
          <w:headerReference w:type="default" r:id="rId30"/>
          <w:footnotePr>
            <w:numRestart w:val="eachSect"/>
          </w:footnotePr>
          <w:pgSz w:w="11906" w:h="16838"/>
          <w:pgMar w:top="1418" w:right="1418" w:bottom="1418" w:left="1418" w:header="709" w:footer="709" w:gutter="0"/>
          <w:cols w:space="708"/>
          <w:docGrid w:linePitch="360"/>
        </w:sectPr>
      </w:pPr>
    </w:p>
    <w:p w14:paraId="32116569" w14:textId="3E124800" w:rsidR="00416D34" w:rsidRPr="006A7178" w:rsidRDefault="00416D34" w:rsidP="00416D34">
      <w:pPr>
        <w:pStyle w:val="Formulaire2"/>
        <w:rPr>
          <w:noProof/>
        </w:rPr>
      </w:pPr>
      <w:bookmarkStart w:id="112" w:name="_Toc202970936"/>
      <w:bookmarkStart w:id="113" w:name="_Toc238224745"/>
      <w:r w:rsidRPr="006A7178">
        <w:rPr>
          <w:noProof/>
        </w:rPr>
        <w:t xml:space="preserve">Bordereau 1-4 : </w:t>
      </w:r>
      <w:bookmarkEnd w:id="112"/>
      <w:r w:rsidR="00AD2A58">
        <w:rPr>
          <w:noProof/>
        </w:rPr>
        <w:t>Récapitulatif</w:t>
      </w:r>
      <w:r w:rsidRPr="006A7178">
        <w:rPr>
          <w:noProof/>
        </w:rPr>
        <w:t xml:space="preserve"> pour la Conception-Réalisation</w:t>
      </w:r>
      <w:bookmarkEnd w:id="113"/>
    </w:p>
    <w:p w14:paraId="606C38BF" w14:textId="22C03307" w:rsidR="00416D34" w:rsidRPr="006A7178" w:rsidRDefault="00416D34" w:rsidP="00416D34">
      <w:pPr>
        <w:spacing w:after="0"/>
        <w:rPr>
          <w:i/>
          <w:noProof/>
          <w:szCs w:val="18"/>
        </w:rPr>
      </w:pPr>
      <w:r w:rsidRPr="006A7178">
        <w:rPr>
          <w:i/>
          <w:noProof/>
          <w:szCs w:val="18"/>
          <w:highlight w:val="yellow"/>
        </w:rPr>
        <w:t>[</w:t>
      </w:r>
      <w:r w:rsidRPr="006A7178">
        <w:rPr>
          <w:i/>
          <w:noProof/>
          <w:szCs w:val="18"/>
          <w:highlight w:val="yellow"/>
          <w:u w:val="single"/>
        </w:rPr>
        <w:t>NB</w:t>
      </w:r>
      <w:r w:rsidRPr="006A7178">
        <w:rPr>
          <w:i/>
          <w:noProof/>
          <w:szCs w:val="18"/>
          <w:highlight w:val="yellow"/>
        </w:rPr>
        <w:t xml:space="preserve"> :</w:t>
      </w:r>
      <w:r w:rsidRPr="006A7178">
        <w:rPr>
          <w:i/>
          <w:highlight w:val="yellow"/>
        </w:rPr>
        <w:t xml:space="preserve"> Pour les contrats comprenant une ou plusieurs phase(s) conditionnelle(s) et/ou optionnelle(s), celles-ci doivent être identifiées séparément dans les Calendriers. Le prix évalué de l’Offre inclura le prix de la (des) tranche(s) conditionnelle(s) conformément à l’</w:t>
      </w:r>
      <w:r w:rsidR="00485E20">
        <w:rPr>
          <w:i/>
          <w:highlight w:val="yellow"/>
        </w:rPr>
        <w:t>A</w:t>
      </w:r>
      <w:r w:rsidRPr="006A7178">
        <w:rPr>
          <w:i/>
          <w:highlight w:val="yellow"/>
        </w:rPr>
        <w:t>rticle 3</w:t>
      </w:r>
      <w:r w:rsidR="00F9495A">
        <w:rPr>
          <w:i/>
          <w:highlight w:val="yellow"/>
        </w:rPr>
        <w:t>8</w:t>
      </w:r>
      <w:r w:rsidRPr="006A7178">
        <w:rPr>
          <w:i/>
          <w:highlight w:val="yellow"/>
        </w:rPr>
        <w:t>.2 a) des IS, mais exclura le prix de la (des) tranche(s) optionnelle(s) conformément à l’</w:t>
      </w:r>
      <w:r w:rsidR="00485E20">
        <w:rPr>
          <w:i/>
          <w:highlight w:val="yellow"/>
        </w:rPr>
        <w:t>A</w:t>
      </w:r>
      <w:r w:rsidRPr="006A7178">
        <w:rPr>
          <w:i/>
          <w:highlight w:val="yellow"/>
        </w:rPr>
        <w:t>rticle 3</w:t>
      </w:r>
      <w:r w:rsidR="00F9495A">
        <w:rPr>
          <w:i/>
          <w:highlight w:val="yellow"/>
        </w:rPr>
        <w:t>8</w:t>
      </w:r>
      <w:r w:rsidRPr="006A7178">
        <w:rPr>
          <w:i/>
          <w:highlight w:val="yellow"/>
        </w:rPr>
        <w:t>.2 a) des IS.</w:t>
      </w:r>
      <w:r w:rsidRPr="006A7178">
        <w:rPr>
          <w:i/>
          <w:noProof/>
          <w:szCs w:val="18"/>
          <w:highlight w:val="yellow"/>
        </w:rPr>
        <w:t>]</w:t>
      </w:r>
    </w:p>
    <w:p w14:paraId="32C9DBCB" w14:textId="77777777" w:rsidR="00416D34" w:rsidRPr="006A7178" w:rsidRDefault="00416D34" w:rsidP="00416D34">
      <w:pPr>
        <w:spacing w:after="0"/>
        <w:rPr>
          <w:i/>
          <w:noProof/>
          <w:szCs w:val="18"/>
        </w:rPr>
      </w:pPr>
    </w:p>
    <w:tbl>
      <w:tblPr>
        <w:tblStyle w:val="Grilledutableau"/>
        <w:tblW w:w="5000" w:type="pct"/>
        <w:tblLayout w:type="fixed"/>
        <w:tblLook w:val="04A0" w:firstRow="1" w:lastRow="0" w:firstColumn="1" w:lastColumn="0" w:noHBand="0" w:noVBand="1"/>
      </w:tblPr>
      <w:tblGrid>
        <w:gridCol w:w="903"/>
        <w:gridCol w:w="4655"/>
        <w:gridCol w:w="1798"/>
        <w:gridCol w:w="1696"/>
      </w:tblGrid>
      <w:tr w:rsidR="00416D34" w:rsidRPr="00416D34" w14:paraId="251D1414" w14:textId="77777777" w:rsidTr="00E96134">
        <w:tc>
          <w:tcPr>
            <w:tcW w:w="499" w:type="pct"/>
            <w:vMerge w:val="restart"/>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center"/>
          </w:tcPr>
          <w:p w14:paraId="0501BD83" w14:textId="77777777" w:rsidR="00416D34" w:rsidRPr="00805592" w:rsidRDefault="00416D34" w:rsidP="00E96134">
            <w:pPr>
              <w:spacing w:before="40" w:after="40"/>
              <w:jc w:val="center"/>
              <w:rPr>
                <w:b/>
                <w:noProof/>
                <w:sz w:val="18"/>
                <w:szCs w:val="18"/>
                <w:lang w:val="en-US"/>
              </w:rPr>
            </w:pPr>
            <w:r w:rsidRPr="00805592">
              <w:rPr>
                <w:b/>
                <w:noProof/>
                <w:sz w:val="18"/>
                <w:szCs w:val="18"/>
                <w:lang w:val="en-US"/>
              </w:rPr>
              <w:t>Item No.</w:t>
            </w:r>
          </w:p>
        </w:tc>
        <w:tc>
          <w:tcPr>
            <w:tcW w:w="2571" w:type="pct"/>
            <w:vMerge w:val="restart"/>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2ECFF7FF" w14:textId="77777777" w:rsidR="00416D34" w:rsidRPr="00805592" w:rsidRDefault="00416D34" w:rsidP="00E96134">
            <w:pPr>
              <w:spacing w:before="40" w:after="40"/>
              <w:jc w:val="center"/>
              <w:rPr>
                <w:b/>
                <w:noProof/>
                <w:sz w:val="18"/>
                <w:szCs w:val="18"/>
                <w:lang w:val="en-US"/>
              </w:rPr>
            </w:pPr>
            <w:r w:rsidRPr="00805592">
              <w:rPr>
                <w:b/>
                <w:noProof/>
                <w:sz w:val="18"/>
                <w:szCs w:val="18"/>
                <w:lang w:val="en-US"/>
              </w:rPr>
              <w:t>Description</w:t>
            </w:r>
          </w:p>
        </w:tc>
        <w:tc>
          <w:tcPr>
            <w:tcW w:w="1930" w:type="pct"/>
            <w:gridSpan w:val="2"/>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7B69CE52" w14:textId="75E329D1" w:rsidR="00416D34" w:rsidRPr="006A7178" w:rsidRDefault="00416D34" w:rsidP="00416D34">
            <w:pPr>
              <w:spacing w:before="40" w:after="40"/>
              <w:jc w:val="center"/>
              <w:rPr>
                <w:b/>
                <w:noProof/>
                <w:sz w:val="18"/>
                <w:szCs w:val="18"/>
              </w:rPr>
            </w:pPr>
            <w:r w:rsidRPr="006A7178">
              <w:rPr>
                <w:b/>
                <w:noProof/>
                <w:sz w:val="18"/>
                <w:szCs w:val="18"/>
              </w:rPr>
              <w:t>Prix Total</w:t>
            </w:r>
            <w:r w:rsidRPr="006A7178">
              <w:rPr>
                <w:rFonts w:ascii="Arial Gras" w:hAnsi="Arial Gras"/>
                <w:b/>
                <w:noProof/>
                <w:sz w:val="18"/>
                <w:szCs w:val="18"/>
                <w:vertAlign w:val="superscript"/>
              </w:rPr>
              <w:t>1</w:t>
            </w:r>
            <w:r w:rsidRPr="006A7178">
              <w:rPr>
                <w:rFonts w:ascii="Arial Gras" w:hAnsi="Arial Gras"/>
                <w:b/>
                <w:noProof/>
                <w:sz w:val="18"/>
                <w:szCs w:val="18"/>
                <w:vertAlign w:val="superscript"/>
              </w:rPr>
              <w:br/>
            </w:r>
            <w:r w:rsidRPr="006A7178">
              <w:rPr>
                <w:rFonts w:ascii="Arial Gras" w:hAnsi="Arial Gras"/>
                <w:b/>
                <w:noProof/>
                <w:sz w:val="18"/>
                <w:szCs w:val="18"/>
              </w:rPr>
              <w:t>(hors TVA et droits de douane</w:t>
            </w:r>
            <w:r>
              <w:rPr>
                <w:rFonts w:ascii="Arial Gras" w:hAnsi="Arial Gras"/>
                <w:b/>
                <w:noProof/>
                <w:sz w:val="18"/>
                <w:szCs w:val="18"/>
              </w:rPr>
              <w:t>)</w:t>
            </w:r>
          </w:p>
        </w:tc>
      </w:tr>
      <w:tr w:rsidR="00416D34" w:rsidRPr="00805592" w14:paraId="61F18D07" w14:textId="77777777" w:rsidTr="00E96134">
        <w:tc>
          <w:tcPr>
            <w:tcW w:w="499" w:type="pct"/>
            <w:vMerge/>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67981982" w14:textId="77777777" w:rsidR="00416D34" w:rsidRPr="006A7178" w:rsidRDefault="00416D34" w:rsidP="00E96134">
            <w:pPr>
              <w:spacing w:before="40" w:after="40"/>
              <w:jc w:val="center"/>
              <w:rPr>
                <w:b/>
                <w:noProof/>
                <w:sz w:val="18"/>
                <w:szCs w:val="18"/>
              </w:rPr>
            </w:pPr>
          </w:p>
        </w:tc>
        <w:tc>
          <w:tcPr>
            <w:tcW w:w="2571" w:type="pct"/>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1176CB0" w14:textId="77777777" w:rsidR="00416D34" w:rsidRPr="006A7178" w:rsidRDefault="00416D34" w:rsidP="00E96134">
            <w:pPr>
              <w:spacing w:before="40" w:after="40"/>
              <w:jc w:val="center"/>
              <w:rPr>
                <w:b/>
                <w:noProof/>
                <w:sz w:val="18"/>
                <w:szCs w:val="18"/>
              </w:rPr>
            </w:pPr>
          </w:p>
        </w:tc>
        <w:tc>
          <w:tcPr>
            <w:tcW w:w="993"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0AB17B53" w14:textId="7F742234" w:rsidR="00416D34" w:rsidRPr="00805592" w:rsidRDefault="00416D34" w:rsidP="00E96134">
            <w:pPr>
              <w:spacing w:before="40" w:after="40"/>
              <w:jc w:val="center"/>
              <w:rPr>
                <w:b/>
                <w:noProof/>
                <w:sz w:val="18"/>
                <w:szCs w:val="18"/>
                <w:lang w:val="en-US"/>
              </w:rPr>
            </w:pPr>
            <w:r>
              <w:rPr>
                <w:b/>
                <w:noProof/>
                <w:sz w:val="18"/>
                <w:szCs w:val="18"/>
                <w:lang w:val="en-US"/>
              </w:rPr>
              <w:t>Monnaie Nationale</w:t>
            </w:r>
            <w:r w:rsidRPr="00805592">
              <w:rPr>
                <w:b/>
                <w:noProof/>
                <w:sz w:val="18"/>
                <w:szCs w:val="18"/>
                <w:lang w:val="en-US"/>
              </w:rPr>
              <w:t xml:space="preserve"> </w:t>
            </w:r>
          </w:p>
        </w:tc>
        <w:tc>
          <w:tcPr>
            <w:tcW w:w="937"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5D4DB65" w14:textId="27021394" w:rsidR="00416D34" w:rsidRPr="00805592" w:rsidRDefault="00416D34" w:rsidP="00E96134">
            <w:pPr>
              <w:spacing w:before="40" w:after="40"/>
              <w:jc w:val="center"/>
              <w:rPr>
                <w:b/>
                <w:noProof/>
                <w:sz w:val="18"/>
                <w:szCs w:val="18"/>
                <w:lang w:val="en-US"/>
              </w:rPr>
            </w:pPr>
            <w:r>
              <w:rPr>
                <w:b/>
                <w:noProof/>
                <w:sz w:val="18"/>
                <w:szCs w:val="18"/>
                <w:lang w:val="en-US"/>
              </w:rPr>
              <w:t>Monnaie Etrangère</w:t>
            </w:r>
            <w:r w:rsidRPr="00805592">
              <w:rPr>
                <w:b/>
                <w:noProof/>
                <w:sz w:val="18"/>
                <w:szCs w:val="18"/>
                <w:lang w:val="en-US"/>
              </w:rPr>
              <w:t xml:space="preserve"> </w:t>
            </w:r>
          </w:p>
        </w:tc>
      </w:tr>
      <w:tr w:rsidR="00416D34" w:rsidRPr="00805592" w14:paraId="72DF3C09" w14:textId="77777777" w:rsidTr="00E96134">
        <w:trPr>
          <w:trHeight w:val="385"/>
        </w:trPr>
        <w:tc>
          <w:tcPr>
            <w:tcW w:w="499" w:type="pct"/>
            <w:tcBorders>
              <w:top w:val="single" w:sz="12" w:space="0" w:color="auto"/>
              <w:bottom w:val="single" w:sz="4" w:space="0" w:color="auto"/>
            </w:tcBorders>
          </w:tcPr>
          <w:p w14:paraId="0ABC2F7F" w14:textId="77777777" w:rsidR="00416D34" w:rsidRPr="00805592" w:rsidRDefault="00416D34" w:rsidP="00E96134">
            <w:pPr>
              <w:spacing w:before="40" w:after="40"/>
              <w:rPr>
                <w:noProof/>
                <w:sz w:val="18"/>
                <w:szCs w:val="18"/>
                <w:lang w:val="en-US"/>
              </w:rPr>
            </w:pPr>
            <w:r w:rsidRPr="00805592">
              <w:rPr>
                <w:noProof/>
                <w:sz w:val="18"/>
                <w:szCs w:val="18"/>
                <w:lang w:val="en-US"/>
              </w:rPr>
              <w:t>1</w:t>
            </w:r>
          </w:p>
        </w:tc>
        <w:tc>
          <w:tcPr>
            <w:tcW w:w="2571" w:type="pct"/>
            <w:tcBorders>
              <w:top w:val="single" w:sz="12" w:space="0" w:color="auto"/>
              <w:bottom w:val="single" w:sz="4" w:space="0" w:color="auto"/>
            </w:tcBorders>
          </w:tcPr>
          <w:p w14:paraId="7076C877" w14:textId="35B53E51" w:rsidR="00416D34" w:rsidRPr="006A7178" w:rsidRDefault="004517E7">
            <w:pPr>
              <w:spacing w:before="40" w:after="40"/>
              <w:rPr>
                <w:noProof/>
                <w:sz w:val="18"/>
                <w:szCs w:val="18"/>
              </w:rPr>
            </w:pPr>
            <w:r w:rsidRPr="004517E7">
              <w:rPr>
                <w:noProof/>
                <w:sz w:val="18"/>
                <w:szCs w:val="18"/>
              </w:rPr>
              <w:t>Prestation de Conception;</w:t>
            </w:r>
          </w:p>
        </w:tc>
        <w:tc>
          <w:tcPr>
            <w:tcW w:w="993" w:type="pct"/>
            <w:tcBorders>
              <w:top w:val="single" w:sz="12" w:space="0" w:color="auto"/>
              <w:bottom w:val="single" w:sz="4" w:space="0" w:color="auto"/>
            </w:tcBorders>
          </w:tcPr>
          <w:p w14:paraId="17F57951" w14:textId="77777777" w:rsidR="00416D34" w:rsidRPr="006A7178" w:rsidRDefault="00416D34" w:rsidP="00E96134">
            <w:pPr>
              <w:spacing w:before="40" w:after="40"/>
              <w:rPr>
                <w:noProof/>
                <w:sz w:val="18"/>
                <w:szCs w:val="18"/>
              </w:rPr>
            </w:pPr>
          </w:p>
        </w:tc>
        <w:tc>
          <w:tcPr>
            <w:tcW w:w="937" w:type="pct"/>
            <w:tcBorders>
              <w:top w:val="single" w:sz="12" w:space="0" w:color="auto"/>
              <w:bottom w:val="single" w:sz="4" w:space="0" w:color="auto"/>
            </w:tcBorders>
          </w:tcPr>
          <w:p w14:paraId="3F3BC41C" w14:textId="77777777" w:rsidR="00416D34" w:rsidRPr="006A7178" w:rsidRDefault="00416D34" w:rsidP="00E96134">
            <w:pPr>
              <w:spacing w:before="40" w:after="40"/>
              <w:rPr>
                <w:noProof/>
                <w:sz w:val="18"/>
                <w:szCs w:val="18"/>
              </w:rPr>
            </w:pPr>
          </w:p>
        </w:tc>
      </w:tr>
      <w:tr w:rsidR="00416D34" w:rsidRPr="00805592" w14:paraId="627D4BD5" w14:textId="77777777" w:rsidTr="00E96134">
        <w:trPr>
          <w:trHeight w:val="385"/>
        </w:trPr>
        <w:tc>
          <w:tcPr>
            <w:tcW w:w="499" w:type="pct"/>
            <w:tcBorders>
              <w:top w:val="single" w:sz="4" w:space="0" w:color="auto"/>
              <w:bottom w:val="single" w:sz="4" w:space="0" w:color="auto"/>
            </w:tcBorders>
          </w:tcPr>
          <w:p w14:paraId="790F2B9D" w14:textId="77777777" w:rsidR="00416D34" w:rsidRPr="00805592" w:rsidRDefault="00416D34" w:rsidP="00E96134">
            <w:pPr>
              <w:spacing w:before="40" w:after="40"/>
              <w:rPr>
                <w:noProof/>
                <w:sz w:val="18"/>
                <w:szCs w:val="18"/>
                <w:lang w:val="en-US"/>
              </w:rPr>
            </w:pPr>
            <w:r w:rsidRPr="00805592">
              <w:rPr>
                <w:noProof/>
                <w:sz w:val="18"/>
                <w:szCs w:val="18"/>
                <w:lang w:val="en-US"/>
              </w:rPr>
              <w:t>2</w:t>
            </w:r>
          </w:p>
        </w:tc>
        <w:tc>
          <w:tcPr>
            <w:tcW w:w="2571" w:type="pct"/>
            <w:tcBorders>
              <w:top w:val="single" w:sz="4" w:space="0" w:color="auto"/>
              <w:bottom w:val="single" w:sz="4" w:space="0" w:color="auto"/>
            </w:tcBorders>
          </w:tcPr>
          <w:p w14:paraId="56091A19" w14:textId="05247D33" w:rsidR="00416D34" w:rsidRPr="006A7178" w:rsidRDefault="004517E7" w:rsidP="00E96134">
            <w:pPr>
              <w:spacing w:before="40" w:after="40"/>
              <w:rPr>
                <w:noProof/>
                <w:sz w:val="18"/>
                <w:szCs w:val="18"/>
              </w:rPr>
            </w:pPr>
            <w:r w:rsidRPr="004517E7">
              <w:rPr>
                <w:noProof/>
                <w:sz w:val="18"/>
                <w:szCs w:val="18"/>
              </w:rPr>
              <w:t>Equipements, Matériaux, et Pièces de rechange en provenance de l’étranger</w:t>
            </w:r>
          </w:p>
        </w:tc>
        <w:tc>
          <w:tcPr>
            <w:tcW w:w="993" w:type="pct"/>
            <w:tcBorders>
              <w:top w:val="single" w:sz="4" w:space="0" w:color="auto"/>
              <w:bottom w:val="single" w:sz="4" w:space="0" w:color="auto"/>
            </w:tcBorders>
          </w:tcPr>
          <w:p w14:paraId="363B18DC" w14:textId="77777777" w:rsidR="00416D34" w:rsidRPr="006A7178" w:rsidRDefault="00416D34" w:rsidP="00E96134">
            <w:pPr>
              <w:spacing w:before="40" w:after="40"/>
              <w:rPr>
                <w:noProof/>
                <w:sz w:val="18"/>
                <w:szCs w:val="18"/>
              </w:rPr>
            </w:pPr>
          </w:p>
        </w:tc>
        <w:tc>
          <w:tcPr>
            <w:tcW w:w="937" w:type="pct"/>
            <w:tcBorders>
              <w:top w:val="single" w:sz="4" w:space="0" w:color="auto"/>
              <w:bottom w:val="single" w:sz="4" w:space="0" w:color="auto"/>
            </w:tcBorders>
          </w:tcPr>
          <w:p w14:paraId="1435795B" w14:textId="77777777" w:rsidR="00416D34" w:rsidRPr="006A7178" w:rsidRDefault="00416D34" w:rsidP="00E96134">
            <w:pPr>
              <w:spacing w:before="40" w:after="40"/>
              <w:rPr>
                <w:noProof/>
                <w:sz w:val="18"/>
                <w:szCs w:val="18"/>
              </w:rPr>
            </w:pPr>
          </w:p>
        </w:tc>
      </w:tr>
      <w:tr w:rsidR="00416D34" w:rsidRPr="00805592" w14:paraId="3ED3D439" w14:textId="77777777" w:rsidTr="00E96134">
        <w:trPr>
          <w:trHeight w:val="385"/>
        </w:trPr>
        <w:tc>
          <w:tcPr>
            <w:tcW w:w="499" w:type="pct"/>
            <w:tcBorders>
              <w:top w:val="single" w:sz="4" w:space="0" w:color="auto"/>
              <w:bottom w:val="single" w:sz="4" w:space="0" w:color="auto"/>
            </w:tcBorders>
          </w:tcPr>
          <w:p w14:paraId="7BD317EC" w14:textId="77777777" w:rsidR="00416D34" w:rsidRPr="00805592" w:rsidRDefault="00416D34" w:rsidP="00E96134">
            <w:pPr>
              <w:spacing w:before="40" w:after="40"/>
              <w:rPr>
                <w:noProof/>
                <w:sz w:val="18"/>
                <w:szCs w:val="18"/>
                <w:lang w:val="en-US"/>
              </w:rPr>
            </w:pPr>
            <w:r w:rsidRPr="00805592">
              <w:rPr>
                <w:noProof/>
                <w:sz w:val="18"/>
                <w:szCs w:val="18"/>
                <w:lang w:val="en-US"/>
              </w:rPr>
              <w:t>3</w:t>
            </w:r>
          </w:p>
        </w:tc>
        <w:tc>
          <w:tcPr>
            <w:tcW w:w="2571" w:type="pct"/>
            <w:tcBorders>
              <w:top w:val="single" w:sz="4" w:space="0" w:color="auto"/>
              <w:bottom w:val="single" w:sz="4" w:space="0" w:color="auto"/>
            </w:tcBorders>
          </w:tcPr>
          <w:p w14:paraId="6C49A800" w14:textId="63E3C3D9" w:rsidR="00416D34" w:rsidRPr="006A7178" w:rsidRDefault="004517E7" w:rsidP="00E96134">
            <w:pPr>
              <w:spacing w:before="40" w:after="40"/>
              <w:rPr>
                <w:noProof/>
                <w:sz w:val="18"/>
                <w:szCs w:val="18"/>
              </w:rPr>
            </w:pPr>
            <w:r w:rsidRPr="004517E7">
              <w:rPr>
                <w:noProof/>
                <w:sz w:val="18"/>
                <w:szCs w:val="18"/>
              </w:rPr>
              <w:t>Equipements, Matériaux, et Pièces de rechange en provenance du pays du Maître d’Ouvrage</w:t>
            </w:r>
          </w:p>
        </w:tc>
        <w:tc>
          <w:tcPr>
            <w:tcW w:w="993" w:type="pct"/>
            <w:tcBorders>
              <w:top w:val="single" w:sz="4" w:space="0" w:color="auto"/>
              <w:bottom w:val="single" w:sz="4" w:space="0" w:color="auto"/>
            </w:tcBorders>
          </w:tcPr>
          <w:p w14:paraId="60BEFE29" w14:textId="77777777" w:rsidR="00416D34" w:rsidRPr="006A7178" w:rsidRDefault="00416D34" w:rsidP="00E96134">
            <w:pPr>
              <w:spacing w:before="40" w:after="40"/>
              <w:rPr>
                <w:noProof/>
                <w:sz w:val="18"/>
                <w:szCs w:val="18"/>
              </w:rPr>
            </w:pPr>
          </w:p>
        </w:tc>
        <w:tc>
          <w:tcPr>
            <w:tcW w:w="937" w:type="pct"/>
            <w:tcBorders>
              <w:top w:val="single" w:sz="4" w:space="0" w:color="auto"/>
              <w:bottom w:val="single" w:sz="4" w:space="0" w:color="auto"/>
            </w:tcBorders>
          </w:tcPr>
          <w:p w14:paraId="1A2955F8" w14:textId="77777777" w:rsidR="00416D34" w:rsidRPr="006A7178" w:rsidRDefault="00416D34" w:rsidP="00E96134">
            <w:pPr>
              <w:spacing w:before="40" w:after="40"/>
              <w:rPr>
                <w:noProof/>
                <w:sz w:val="18"/>
                <w:szCs w:val="18"/>
              </w:rPr>
            </w:pPr>
          </w:p>
        </w:tc>
      </w:tr>
      <w:tr w:rsidR="004517E7" w:rsidRPr="00805592" w14:paraId="21660322" w14:textId="77777777" w:rsidTr="00E96134">
        <w:trPr>
          <w:trHeight w:val="385"/>
        </w:trPr>
        <w:tc>
          <w:tcPr>
            <w:tcW w:w="499" w:type="pct"/>
            <w:tcBorders>
              <w:top w:val="single" w:sz="4" w:space="0" w:color="auto"/>
              <w:bottom w:val="single" w:sz="4" w:space="0" w:color="auto"/>
            </w:tcBorders>
          </w:tcPr>
          <w:p w14:paraId="7FA5D1D8" w14:textId="68A571B3" w:rsidR="004517E7" w:rsidRPr="00805592" w:rsidRDefault="004517E7" w:rsidP="00E96134">
            <w:pPr>
              <w:spacing w:before="40" w:after="40"/>
              <w:rPr>
                <w:noProof/>
                <w:sz w:val="18"/>
                <w:szCs w:val="18"/>
                <w:lang w:val="en-US"/>
              </w:rPr>
            </w:pPr>
            <w:r>
              <w:rPr>
                <w:noProof/>
                <w:sz w:val="18"/>
                <w:szCs w:val="18"/>
                <w:lang w:val="en-US"/>
              </w:rPr>
              <w:t>4</w:t>
            </w:r>
          </w:p>
        </w:tc>
        <w:tc>
          <w:tcPr>
            <w:tcW w:w="2571" w:type="pct"/>
            <w:tcBorders>
              <w:top w:val="single" w:sz="4" w:space="0" w:color="auto"/>
              <w:bottom w:val="single" w:sz="4" w:space="0" w:color="auto"/>
            </w:tcBorders>
          </w:tcPr>
          <w:p w14:paraId="177058B6" w14:textId="6E5E0353" w:rsidR="004517E7" w:rsidRPr="006A7178" w:rsidRDefault="004517E7" w:rsidP="00E96134">
            <w:pPr>
              <w:spacing w:before="40" w:after="40"/>
              <w:rPr>
                <w:noProof/>
                <w:sz w:val="18"/>
                <w:szCs w:val="18"/>
              </w:rPr>
            </w:pPr>
            <w:r w:rsidRPr="004517E7">
              <w:rPr>
                <w:noProof/>
                <w:sz w:val="18"/>
                <w:szCs w:val="18"/>
              </w:rPr>
              <w:t>Travaux de Construction et Prestations d’installation</w:t>
            </w:r>
          </w:p>
        </w:tc>
        <w:tc>
          <w:tcPr>
            <w:tcW w:w="993" w:type="pct"/>
            <w:tcBorders>
              <w:top w:val="single" w:sz="4" w:space="0" w:color="auto"/>
              <w:bottom w:val="single" w:sz="4" w:space="0" w:color="auto"/>
            </w:tcBorders>
          </w:tcPr>
          <w:p w14:paraId="4C0800BA" w14:textId="77777777" w:rsidR="004517E7" w:rsidRPr="006A7178" w:rsidRDefault="004517E7" w:rsidP="00E96134">
            <w:pPr>
              <w:spacing w:before="40" w:after="40"/>
              <w:rPr>
                <w:noProof/>
                <w:sz w:val="18"/>
                <w:szCs w:val="18"/>
              </w:rPr>
            </w:pPr>
          </w:p>
        </w:tc>
        <w:tc>
          <w:tcPr>
            <w:tcW w:w="937" w:type="pct"/>
            <w:tcBorders>
              <w:top w:val="single" w:sz="4" w:space="0" w:color="auto"/>
              <w:bottom w:val="single" w:sz="4" w:space="0" w:color="auto"/>
            </w:tcBorders>
          </w:tcPr>
          <w:p w14:paraId="6A10CBC4" w14:textId="77777777" w:rsidR="004517E7" w:rsidRPr="006A7178" w:rsidRDefault="004517E7" w:rsidP="00E96134">
            <w:pPr>
              <w:spacing w:before="40" w:after="40"/>
              <w:rPr>
                <w:noProof/>
                <w:sz w:val="18"/>
                <w:szCs w:val="18"/>
              </w:rPr>
            </w:pPr>
          </w:p>
        </w:tc>
      </w:tr>
      <w:tr w:rsidR="00416D34" w:rsidRPr="00416D34" w14:paraId="5C042221" w14:textId="77777777" w:rsidTr="00E96134">
        <w:trPr>
          <w:trHeight w:val="385"/>
        </w:trPr>
        <w:tc>
          <w:tcPr>
            <w:tcW w:w="499" w:type="pct"/>
            <w:tcBorders>
              <w:top w:val="single" w:sz="4" w:space="0" w:color="auto"/>
              <w:bottom w:val="single" w:sz="4" w:space="0" w:color="auto"/>
            </w:tcBorders>
          </w:tcPr>
          <w:p w14:paraId="5F817356" w14:textId="5E360C0C" w:rsidR="00416D34" w:rsidRPr="00416D34" w:rsidRDefault="004517E7" w:rsidP="00E96134">
            <w:pPr>
              <w:spacing w:before="40" w:after="40"/>
              <w:rPr>
                <w:noProof/>
                <w:sz w:val="18"/>
                <w:szCs w:val="18"/>
                <w:lang w:val="en-US"/>
              </w:rPr>
            </w:pPr>
            <w:r>
              <w:rPr>
                <w:noProof/>
                <w:sz w:val="18"/>
                <w:szCs w:val="18"/>
                <w:lang w:val="en-US"/>
              </w:rPr>
              <w:t>4.1</w:t>
            </w:r>
          </w:p>
        </w:tc>
        <w:tc>
          <w:tcPr>
            <w:tcW w:w="2571" w:type="pct"/>
            <w:tcBorders>
              <w:top w:val="single" w:sz="4" w:space="0" w:color="auto"/>
              <w:bottom w:val="single" w:sz="4" w:space="0" w:color="auto"/>
            </w:tcBorders>
          </w:tcPr>
          <w:p w14:paraId="043281EA" w14:textId="42725149" w:rsidR="00416D34" w:rsidRPr="006A7178" w:rsidRDefault="00416D34">
            <w:pPr>
              <w:spacing w:before="40" w:after="40"/>
              <w:jc w:val="left"/>
              <w:rPr>
                <w:noProof/>
                <w:sz w:val="18"/>
                <w:szCs w:val="18"/>
              </w:rPr>
            </w:pPr>
            <w:r w:rsidRPr="006A7178">
              <w:rPr>
                <w:sz w:val="18"/>
                <w:szCs w:val="18"/>
              </w:rPr>
              <w:t>Exigences environnementales, sociales, de santé et de sécurité (</w:t>
            </w:r>
            <w:r w:rsidR="00E74362">
              <w:rPr>
                <w:sz w:val="18"/>
                <w:szCs w:val="18"/>
              </w:rPr>
              <w:t>ESSS</w:t>
            </w:r>
            <w:r w:rsidRPr="006A7178">
              <w:rPr>
                <w:sz w:val="18"/>
                <w:szCs w:val="18"/>
              </w:rPr>
              <w:t xml:space="preserve">) </w:t>
            </w:r>
          </w:p>
        </w:tc>
        <w:tc>
          <w:tcPr>
            <w:tcW w:w="993" w:type="pct"/>
            <w:tcBorders>
              <w:top w:val="single" w:sz="4" w:space="0" w:color="auto"/>
              <w:bottom w:val="single" w:sz="4" w:space="0" w:color="auto"/>
            </w:tcBorders>
          </w:tcPr>
          <w:p w14:paraId="20AE8F0E" w14:textId="77777777" w:rsidR="00416D34" w:rsidRPr="006A7178" w:rsidRDefault="00416D34" w:rsidP="00E96134">
            <w:pPr>
              <w:spacing w:before="40" w:after="40"/>
              <w:rPr>
                <w:noProof/>
                <w:sz w:val="18"/>
                <w:szCs w:val="18"/>
              </w:rPr>
            </w:pPr>
          </w:p>
        </w:tc>
        <w:tc>
          <w:tcPr>
            <w:tcW w:w="937" w:type="pct"/>
            <w:tcBorders>
              <w:top w:val="single" w:sz="4" w:space="0" w:color="auto"/>
              <w:bottom w:val="single" w:sz="4" w:space="0" w:color="auto"/>
            </w:tcBorders>
          </w:tcPr>
          <w:p w14:paraId="63B2C388" w14:textId="77777777" w:rsidR="00416D34" w:rsidRPr="006A7178" w:rsidRDefault="00416D34" w:rsidP="00E96134">
            <w:pPr>
              <w:spacing w:before="40" w:after="40"/>
              <w:rPr>
                <w:noProof/>
                <w:sz w:val="18"/>
                <w:szCs w:val="18"/>
              </w:rPr>
            </w:pPr>
          </w:p>
        </w:tc>
      </w:tr>
      <w:tr w:rsidR="00416D34" w:rsidRPr="00416D34" w14:paraId="6508857E" w14:textId="77777777" w:rsidTr="00E96134">
        <w:trPr>
          <w:trHeight w:val="385"/>
        </w:trPr>
        <w:tc>
          <w:tcPr>
            <w:tcW w:w="499" w:type="pct"/>
            <w:tcBorders>
              <w:top w:val="single" w:sz="4" w:space="0" w:color="auto"/>
              <w:bottom w:val="single" w:sz="4" w:space="0" w:color="auto"/>
            </w:tcBorders>
          </w:tcPr>
          <w:p w14:paraId="259E3125" w14:textId="65C0AA32" w:rsidR="00416D34" w:rsidRPr="006A7178" w:rsidRDefault="004517E7" w:rsidP="00E96134">
            <w:pPr>
              <w:spacing w:before="40" w:after="40"/>
              <w:rPr>
                <w:noProof/>
                <w:sz w:val="18"/>
                <w:szCs w:val="18"/>
              </w:rPr>
            </w:pPr>
            <w:r>
              <w:rPr>
                <w:noProof/>
                <w:sz w:val="18"/>
                <w:szCs w:val="18"/>
              </w:rPr>
              <w:t>4.2</w:t>
            </w:r>
          </w:p>
        </w:tc>
        <w:tc>
          <w:tcPr>
            <w:tcW w:w="2571" w:type="pct"/>
            <w:tcBorders>
              <w:top w:val="single" w:sz="4" w:space="0" w:color="auto"/>
              <w:bottom w:val="single" w:sz="4" w:space="0" w:color="auto"/>
            </w:tcBorders>
          </w:tcPr>
          <w:p w14:paraId="40D01429" w14:textId="2201FC91" w:rsidR="00416D34" w:rsidRPr="006A7178" w:rsidRDefault="00416D34">
            <w:pPr>
              <w:spacing w:before="40" w:after="40"/>
              <w:jc w:val="left"/>
              <w:rPr>
                <w:noProof/>
                <w:sz w:val="18"/>
                <w:szCs w:val="18"/>
              </w:rPr>
            </w:pPr>
            <w:r w:rsidRPr="006A7178">
              <w:rPr>
                <w:sz w:val="18"/>
                <w:szCs w:val="18"/>
              </w:rPr>
              <w:t>Mesures de s</w:t>
            </w:r>
            <w:r w:rsidR="004517E7">
              <w:rPr>
                <w:sz w:val="18"/>
                <w:szCs w:val="18"/>
              </w:rPr>
              <w:t>ûreté</w:t>
            </w:r>
          </w:p>
        </w:tc>
        <w:tc>
          <w:tcPr>
            <w:tcW w:w="993" w:type="pct"/>
            <w:tcBorders>
              <w:top w:val="single" w:sz="4" w:space="0" w:color="auto"/>
              <w:bottom w:val="single" w:sz="4" w:space="0" w:color="auto"/>
            </w:tcBorders>
          </w:tcPr>
          <w:p w14:paraId="09A239D2" w14:textId="77777777" w:rsidR="00416D34" w:rsidRPr="006A7178" w:rsidRDefault="00416D34" w:rsidP="00E96134">
            <w:pPr>
              <w:spacing w:before="40" w:after="40"/>
              <w:rPr>
                <w:noProof/>
                <w:sz w:val="18"/>
                <w:szCs w:val="18"/>
              </w:rPr>
            </w:pPr>
          </w:p>
        </w:tc>
        <w:tc>
          <w:tcPr>
            <w:tcW w:w="937" w:type="pct"/>
            <w:tcBorders>
              <w:top w:val="single" w:sz="4" w:space="0" w:color="auto"/>
              <w:bottom w:val="single" w:sz="4" w:space="0" w:color="auto"/>
            </w:tcBorders>
          </w:tcPr>
          <w:p w14:paraId="2F90E75C" w14:textId="77777777" w:rsidR="00416D34" w:rsidRPr="006A7178" w:rsidRDefault="00416D34" w:rsidP="00E96134">
            <w:pPr>
              <w:spacing w:before="40" w:after="40"/>
              <w:rPr>
                <w:noProof/>
                <w:sz w:val="18"/>
                <w:szCs w:val="18"/>
              </w:rPr>
            </w:pPr>
          </w:p>
        </w:tc>
      </w:tr>
      <w:tr w:rsidR="00416D34" w:rsidRPr="00805592" w14:paraId="5E7F8F99" w14:textId="77777777" w:rsidTr="00E96134">
        <w:trPr>
          <w:trHeight w:val="385"/>
        </w:trPr>
        <w:tc>
          <w:tcPr>
            <w:tcW w:w="499" w:type="pct"/>
            <w:tcBorders>
              <w:top w:val="single" w:sz="4" w:space="0" w:color="auto"/>
              <w:bottom w:val="single" w:sz="4" w:space="0" w:color="auto"/>
            </w:tcBorders>
          </w:tcPr>
          <w:p w14:paraId="09928AB8" w14:textId="30992063" w:rsidR="00416D34" w:rsidRPr="00416D34" w:rsidDel="00BE14A2" w:rsidRDefault="004A5A5E" w:rsidP="00E96134">
            <w:pPr>
              <w:spacing w:before="40" w:after="40"/>
              <w:rPr>
                <w:noProof/>
                <w:sz w:val="18"/>
                <w:szCs w:val="18"/>
                <w:lang w:val="en-US"/>
              </w:rPr>
            </w:pPr>
            <w:r>
              <w:rPr>
                <w:noProof/>
                <w:sz w:val="18"/>
                <w:szCs w:val="18"/>
                <w:lang w:val="en-US"/>
              </w:rPr>
              <w:t>A</w:t>
            </w:r>
          </w:p>
        </w:tc>
        <w:tc>
          <w:tcPr>
            <w:tcW w:w="2571" w:type="pct"/>
            <w:tcBorders>
              <w:top w:val="single" w:sz="4" w:space="0" w:color="auto"/>
              <w:bottom w:val="single" w:sz="4" w:space="0" w:color="auto"/>
            </w:tcBorders>
          </w:tcPr>
          <w:p w14:paraId="55E07DE6" w14:textId="41431A5F" w:rsidR="00416D34" w:rsidRPr="006A7178" w:rsidRDefault="00416D34">
            <w:pPr>
              <w:spacing w:before="40" w:after="40"/>
              <w:rPr>
                <w:b/>
                <w:noProof/>
                <w:sz w:val="18"/>
                <w:szCs w:val="18"/>
              </w:rPr>
            </w:pPr>
            <w:r w:rsidRPr="006A7178">
              <w:rPr>
                <w:b/>
                <w:noProof/>
                <w:sz w:val="18"/>
                <w:szCs w:val="18"/>
              </w:rPr>
              <w:t>S</w:t>
            </w:r>
            <w:r w:rsidR="004A5A5E" w:rsidRPr="006A7178">
              <w:rPr>
                <w:b/>
                <w:noProof/>
                <w:sz w:val="18"/>
                <w:szCs w:val="18"/>
              </w:rPr>
              <w:t>ous-</w:t>
            </w:r>
            <w:r w:rsidR="004A5A5E">
              <w:rPr>
                <w:b/>
                <w:noProof/>
                <w:sz w:val="18"/>
                <w:szCs w:val="18"/>
              </w:rPr>
              <w:t>t</w:t>
            </w:r>
            <w:r w:rsidRPr="006A7178">
              <w:rPr>
                <w:b/>
                <w:noProof/>
                <w:sz w:val="18"/>
                <w:szCs w:val="18"/>
              </w:rPr>
              <w:t>otal des Borderaux (A)</w:t>
            </w:r>
          </w:p>
        </w:tc>
        <w:tc>
          <w:tcPr>
            <w:tcW w:w="993" w:type="pct"/>
            <w:tcBorders>
              <w:top w:val="single" w:sz="4" w:space="0" w:color="auto"/>
              <w:bottom w:val="single" w:sz="4" w:space="0" w:color="auto"/>
            </w:tcBorders>
          </w:tcPr>
          <w:p w14:paraId="204ABE38" w14:textId="77777777" w:rsidR="00416D34" w:rsidRPr="006A7178" w:rsidRDefault="00416D34" w:rsidP="00E96134">
            <w:pPr>
              <w:spacing w:before="40" w:after="40"/>
              <w:rPr>
                <w:noProof/>
                <w:sz w:val="18"/>
                <w:szCs w:val="18"/>
              </w:rPr>
            </w:pPr>
          </w:p>
        </w:tc>
        <w:tc>
          <w:tcPr>
            <w:tcW w:w="937" w:type="pct"/>
            <w:tcBorders>
              <w:top w:val="single" w:sz="4" w:space="0" w:color="auto"/>
              <w:bottom w:val="single" w:sz="4" w:space="0" w:color="auto"/>
            </w:tcBorders>
          </w:tcPr>
          <w:p w14:paraId="6E701FC4" w14:textId="77777777" w:rsidR="00416D34" w:rsidRPr="006A7178" w:rsidRDefault="00416D34" w:rsidP="00E96134">
            <w:pPr>
              <w:spacing w:before="40" w:after="40"/>
              <w:rPr>
                <w:noProof/>
                <w:sz w:val="18"/>
                <w:szCs w:val="18"/>
              </w:rPr>
            </w:pPr>
          </w:p>
        </w:tc>
      </w:tr>
      <w:tr w:rsidR="00416D34" w:rsidRPr="00416D34" w14:paraId="633615C4" w14:textId="77777777" w:rsidTr="00E96134">
        <w:trPr>
          <w:trHeight w:val="385"/>
        </w:trPr>
        <w:tc>
          <w:tcPr>
            <w:tcW w:w="499" w:type="pct"/>
            <w:tcBorders>
              <w:top w:val="single" w:sz="4" w:space="0" w:color="auto"/>
              <w:bottom w:val="single" w:sz="4" w:space="0" w:color="auto"/>
            </w:tcBorders>
          </w:tcPr>
          <w:p w14:paraId="5EB4C1EA" w14:textId="77777777" w:rsidR="00416D34" w:rsidRPr="006A7178" w:rsidDel="00BE14A2" w:rsidRDefault="00416D34" w:rsidP="00E96134">
            <w:pPr>
              <w:spacing w:before="40" w:after="40"/>
              <w:rPr>
                <w:noProof/>
                <w:sz w:val="18"/>
                <w:szCs w:val="18"/>
              </w:rPr>
            </w:pPr>
          </w:p>
        </w:tc>
        <w:tc>
          <w:tcPr>
            <w:tcW w:w="2571" w:type="pct"/>
            <w:tcBorders>
              <w:top w:val="single" w:sz="4" w:space="0" w:color="auto"/>
              <w:bottom w:val="single" w:sz="4" w:space="0" w:color="auto"/>
            </w:tcBorders>
          </w:tcPr>
          <w:p w14:paraId="578005F9" w14:textId="7C3E4D8C" w:rsidR="00416D34" w:rsidRPr="006A7178" w:rsidRDefault="004A5A5E" w:rsidP="00E96134">
            <w:pPr>
              <w:spacing w:before="40" w:after="40"/>
              <w:rPr>
                <w:b/>
                <w:noProof/>
                <w:sz w:val="18"/>
                <w:szCs w:val="18"/>
              </w:rPr>
            </w:pPr>
            <w:r w:rsidRPr="006177AC">
              <w:rPr>
                <w:sz w:val="18"/>
                <w:szCs w:val="18"/>
              </w:rPr>
              <w:t>Provision relative au financement de la part du Maître d'Ouvrage pour le Comité de Règlement des Différends</w:t>
            </w:r>
            <w:r w:rsidRPr="006177AC">
              <w:rPr>
                <w:rStyle w:val="Appelnotedebasdep"/>
                <w:sz w:val="18"/>
                <w:szCs w:val="18"/>
              </w:rPr>
              <w:footnoteReference w:id="28"/>
            </w:r>
          </w:p>
        </w:tc>
        <w:tc>
          <w:tcPr>
            <w:tcW w:w="993" w:type="pct"/>
            <w:tcBorders>
              <w:top w:val="single" w:sz="4" w:space="0" w:color="auto"/>
              <w:bottom w:val="single" w:sz="4" w:space="0" w:color="auto"/>
            </w:tcBorders>
          </w:tcPr>
          <w:p w14:paraId="657204BC" w14:textId="77777777" w:rsidR="00416D34" w:rsidRPr="006A7178" w:rsidRDefault="00416D34" w:rsidP="00E96134">
            <w:pPr>
              <w:spacing w:before="40" w:after="40"/>
              <w:rPr>
                <w:noProof/>
                <w:sz w:val="18"/>
                <w:szCs w:val="18"/>
              </w:rPr>
            </w:pPr>
          </w:p>
        </w:tc>
        <w:tc>
          <w:tcPr>
            <w:tcW w:w="937" w:type="pct"/>
            <w:tcBorders>
              <w:top w:val="single" w:sz="4" w:space="0" w:color="auto"/>
              <w:bottom w:val="single" w:sz="4" w:space="0" w:color="auto"/>
            </w:tcBorders>
          </w:tcPr>
          <w:p w14:paraId="622C93FC" w14:textId="77777777" w:rsidR="00416D34" w:rsidRPr="006A7178" w:rsidRDefault="00416D34" w:rsidP="00E96134">
            <w:pPr>
              <w:spacing w:before="40" w:after="40"/>
              <w:rPr>
                <w:noProof/>
                <w:sz w:val="18"/>
                <w:szCs w:val="18"/>
              </w:rPr>
            </w:pPr>
          </w:p>
        </w:tc>
      </w:tr>
      <w:tr w:rsidR="00416D34" w:rsidRPr="00416D34" w14:paraId="1C8D5AF4" w14:textId="77777777" w:rsidTr="00E96134">
        <w:trPr>
          <w:trHeight w:val="385"/>
        </w:trPr>
        <w:tc>
          <w:tcPr>
            <w:tcW w:w="499" w:type="pct"/>
            <w:tcBorders>
              <w:top w:val="single" w:sz="4" w:space="0" w:color="auto"/>
              <w:bottom w:val="single" w:sz="4" w:space="0" w:color="auto"/>
            </w:tcBorders>
          </w:tcPr>
          <w:p w14:paraId="2CEDFDA2" w14:textId="77777777" w:rsidR="00416D34" w:rsidRPr="006A7178" w:rsidRDefault="00416D34" w:rsidP="00E96134">
            <w:pPr>
              <w:spacing w:before="40" w:after="40"/>
              <w:rPr>
                <w:noProof/>
                <w:sz w:val="18"/>
                <w:szCs w:val="18"/>
              </w:rPr>
            </w:pPr>
          </w:p>
        </w:tc>
        <w:tc>
          <w:tcPr>
            <w:tcW w:w="2571" w:type="pct"/>
            <w:tcBorders>
              <w:top w:val="single" w:sz="4" w:space="0" w:color="auto"/>
              <w:bottom w:val="single" w:sz="4" w:space="0" w:color="auto"/>
            </w:tcBorders>
          </w:tcPr>
          <w:p w14:paraId="41280C3D" w14:textId="015890F5" w:rsidR="00416D34" w:rsidRPr="006A7178" w:rsidRDefault="004A5A5E" w:rsidP="00E96134">
            <w:pPr>
              <w:spacing w:before="40" w:after="40"/>
              <w:jc w:val="left"/>
              <w:rPr>
                <w:i/>
                <w:noProof/>
                <w:sz w:val="18"/>
                <w:szCs w:val="18"/>
              </w:rPr>
            </w:pPr>
            <w:r w:rsidRPr="006177AC">
              <w:rPr>
                <w:i/>
                <w:sz w:val="18"/>
                <w:szCs w:val="18"/>
                <w:highlight w:val="yellow"/>
              </w:rPr>
              <w:t>[Insérer d’au</w:t>
            </w:r>
            <w:r>
              <w:rPr>
                <w:i/>
                <w:sz w:val="18"/>
                <w:szCs w:val="18"/>
                <w:highlight w:val="yellow"/>
              </w:rPr>
              <w:t>tres Provisions, le cas échéant</w:t>
            </w:r>
            <w:r w:rsidRPr="006177AC">
              <w:rPr>
                <w:rStyle w:val="Appelnotedebasdep"/>
                <w:i/>
                <w:sz w:val="18"/>
                <w:szCs w:val="18"/>
                <w:highlight w:val="yellow"/>
              </w:rPr>
              <w:footnoteReference w:id="29"/>
            </w:r>
            <w:r w:rsidRPr="006177AC">
              <w:rPr>
                <w:i/>
                <w:sz w:val="18"/>
                <w:szCs w:val="18"/>
                <w:highlight w:val="yellow"/>
              </w:rPr>
              <w:t>]</w:t>
            </w:r>
          </w:p>
        </w:tc>
        <w:tc>
          <w:tcPr>
            <w:tcW w:w="993" w:type="pct"/>
            <w:tcBorders>
              <w:top w:val="single" w:sz="4" w:space="0" w:color="auto"/>
              <w:bottom w:val="single" w:sz="4" w:space="0" w:color="auto"/>
            </w:tcBorders>
          </w:tcPr>
          <w:p w14:paraId="386A5894" w14:textId="77777777" w:rsidR="00416D34" w:rsidRPr="006A7178" w:rsidRDefault="00416D34" w:rsidP="00E96134">
            <w:pPr>
              <w:spacing w:before="40" w:after="40"/>
              <w:rPr>
                <w:noProof/>
                <w:sz w:val="18"/>
                <w:szCs w:val="18"/>
              </w:rPr>
            </w:pPr>
          </w:p>
        </w:tc>
        <w:tc>
          <w:tcPr>
            <w:tcW w:w="937" w:type="pct"/>
            <w:tcBorders>
              <w:top w:val="single" w:sz="4" w:space="0" w:color="auto"/>
              <w:bottom w:val="single" w:sz="4" w:space="0" w:color="auto"/>
            </w:tcBorders>
          </w:tcPr>
          <w:p w14:paraId="62D4E621" w14:textId="77777777" w:rsidR="00416D34" w:rsidRPr="006A7178" w:rsidRDefault="00416D34" w:rsidP="00E96134">
            <w:pPr>
              <w:spacing w:before="40" w:after="40"/>
              <w:rPr>
                <w:noProof/>
                <w:sz w:val="18"/>
                <w:szCs w:val="18"/>
              </w:rPr>
            </w:pPr>
          </w:p>
        </w:tc>
      </w:tr>
      <w:tr w:rsidR="00416D34" w:rsidRPr="00416D34" w14:paraId="3A45BA04" w14:textId="77777777" w:rsidTr="00E96134">
        <w:trPr>
          <w:trHeight w:val="385"/>
        </w:trPr>
        <w:tc>
          <w:tcPr>
            <w:tcW w:w="499" w:type="pct"/>
            <w:tcBorders>
              <w:top w:val="single" w:sz="4" w:space="0" w:color="auto"/>
              <w:bottom w:val="single" w:sz="4" w:space="0" w:color="auto"/>
            </w:tcBorders>
          </w:tcPr>
          <w:p w14:paraId="75E709BF" w14:textId="6A876B03" w:rsidR="00416D34" w:rsidRPr="006A7178" w:rsidRDefault="004A5A5E" w:rsidP="00E96134">
            <w:pPr>
              <w:spacing w:before="40" w:after="40"/>
              <w:rPr>
                <w:b/>
                <w:noProof/>
                <w:sz w:val="18"/>
                <w:szCs w:val="18"/>
              </w:rPr>
            </w:pPr>
            <w:r>
              <w:rPr>
                <w:b/>
                <w:noProof/>
                <w:sz w:val="18"/>
                <w:szCs w:val="18"/>
              </w:rPr>
              <w:t>B</w:t>
            </w:r>
          </w:p>
        </w:tc>
        <w:tc>
          <w:tcPr>
            <w:tcW w:w="2571" w:type="pct"/>
            <w:tcBorders>
              <w:top w:val="single" w:sz="4" w:space="0" w:color="auto"/>
              <w:bottom w:val="single" w:sz="4" w:space="0" w:color="auto"/>
            </w:tcBorders>
          </w:tcPr>
          <w:p w14:paraId="3B6DCCB0" w14:textId="34BE7A4E" w:rsidR="00416D34" w:rsidRPr="006A7178" w:rsidRDefault="004A5A5E">
            <w:pPr>
              <w:spacing w:before="40" w:after="40"/>
              <w:rPr>
                <w:b/>
                <w:noProof/>
                <w:sz w:val="18"/>
                <w:szCs w:val="18"/>
              </w:rPr>
            </w:pPr>
            <w:r>
              <w:rPr>
                <w:b/>
                <w:sz w:val="18"/>
                <w:szCs w:val="18"/>
              </w:rPr>
              <w:t>Total des Provisions</w:t>
            </w:r>
            <w:r w:rsidR="00416D34" w:rsidRPr="006A7178">
              <w:rPr>
                <w:b/>
                <w:sz w:val="18"/>
                <w:szCs w:val="18"/>
              </w:rPr>
              <w:t xml:space="preserve"> (B)</w:t>
            </w:r>
          </w:p>
        </w:tc>
        <w:tc>
          <w:tcPr>
            <w:tcW w:w="993" w:type="pct"/>
            <w:tcBorders>
              <w:top w:val="single" w:sz="4" w:space="0" w:color="auto"/>
              <w:bottom w:val="double" w:sz="4" w:space="0" w:color="auto"/>
            </w:tcBorders>
          </w:tcPr>
          <w:p w14:paraId="7E524FC7" w14:textId="77777777" w:rsidR="00416D34" w:rsidRPr="006A7178" w:rsidRDefault="00416D34" w:rsidP="00E96134">
            <w:pPr>
              <w:spacing w:before="40" w:after="40"/>
              <w:rPr>
                <w:noProof/>
                <w:sz w:val="18"/>
                <w:szCs w:val="18"/>
              </w:rPr>
            </w:pPr>
          </w:p>
        </w:tc>
        <w:tc>
          <w:tcPr>
            <w:tcW w:w="937" w:type="pct"/>
            <w:tcBorders>
              <w:top w:val="single" w:sz="4" w:space="0" w:color="auto"/>
              <w:bottom w:val="double" w:sz="4" w:space="0" w:color="auto"/>
            </w:tcBorders>
          </w:tcPr>
          <w:p w14:paraId="36CB8F50" w14:textId="77777777" w:rsidR="00416D34" w:rsidRPr="006A7178" w:rsidRDefault="00416D34" w:rsidP="00E96134">
            <w:pPr>
              <w:spacing w:before="40" w:after="40"/>
              <w:rPr>
                <w:noProof/>
                <w:sz w:val="18"/>
                <w:szCs w:val="18"/>
              </w:rPr>
            </w:pPr>
          </w:p>
        </w:tc>
      </w:tr>
      <w:tr w:rsidR="00416D34" w:rsidRPr="00416D34" w14:paraId="22B7BB10" w14:textId="77777777" w:rsidTr="00E96134">
        <w:trPr>
          <w:trHeight w:val="385"/>
        </w:trPr>
        <w:tc>
          <w:tcPr>
            <w:tcW w:w="3070" w:type="pct"/>
            <w:gridSpan w:val="2"/>
            <w:tcBorders>
              <w:top w:val="single" w:sz="4" w:space="0" w:color="auto"/>
              <w:left w:val="nil"/>
              <w:bottom w:val="double" w:sz="4" w:space="0" w:color="FFFFFF" w:themeColor="background1"/>
              <w:right w:val="double" w:sz="4" w:space="0" w:color="auto"/>
            </w:tcBorders>
          </w:tcPr>
          <w:p w14:paraId="1FFE1002" w14:textId="0A66C194" w:rsidR="00416D34" w:rsidRPr="006A7178" w:rsidRDefault="00416D34">
            <w:pPr>
              <w:spacing w:before="40" w:after="40"/>
              <w:jc w:val="right"/>
              <w:rPr>
                <w:b/>
                <w:sz w:val="18"/>
                <w:szCs w:val="18"/>
                <w:highlight w:val="yellow"/>
              </w:rPr>
            </w:pPr>
            <w:r w:rsidRPr="006A7178">
              <w:rPr>
                <w:b/>
                <w:sz w:val="18"/>
                <w:szCs w:val="18"/>
              </w:rPr>
              <w:t>Total pour la Conceptio</w:t>
            </w:r>
            <w:r w:rsidRPr="00416D34">
              <w:rPr>
                <w:b/>
                <w:sz w:val="18"/>
                <w:szCs w:val="18"/>
              </w:rPr>
              <w:t xml:space="preserve">n-Réalisation (A+B), à reporter </w:t>
            </w:r>
            <w:r w:rsidRPr="006A7178">
              <w:rPr>
                <w:b/>
                <w:sz w:val="18"/>
                <w:szCs w:val="18"/>
              </w:rPr>
              <w:t>également dans le</w:t>
            </w:r>
            <w:r w:rsidR="00770FEF">
              <w:rPr>
                <w:b/>
                <w:sz w:val="18"/>
                <w:szCs w:val="18"/>
              </w:rPr>
              <w:t xml:space="preserve"> </w:t>
            </w:r>
            <w:r w:rsidRPr="006A7178">
              <w:rPr>
                <w:rStyle w:val="lev"/>
                <w:sz w:val="18"/>
                <w:szCs w:val="18"/>
              </w:rPr>
              <w:t xml:space="preserve">Bordereau n°6 : Récapitulatif </w:t>
            </w:r>
            <w:r w:rsidR="009A4183">
              <w:rPr>
                <w:rStyle w:val="lev"/>
                <w:sz w:val="18"/>
                <w:szCs w:val="18"/>
              </w:rPr>
              <w:t>des Prix</w:t>
            </w:r>
            <w:r w:rsidRPr="006A7178">
              <w:rPr>
                <w:b/>
                <w:sz w:val="18"/>
                <w:szCs w:val="18"/>
              </w:rPr>
              <w:t xml:space="preserve"> </w:t>
            </w:r>
          </w:p>
        </w:tc>
        <w:tc>
          <w:tcPr>
            <w:tcW w:w="993" w:type="pct"/>
            <w:tcBorders>
              <w:top w:val="double" w:sz="4" w:space="0" w:color="auto"/>
              <w:left w:val="double" w:sz="4" w:space="0" w:color="auto"/>
              <w:bottom w:val="double" w:sz="4" w:space="0" w:color="auto"/>
              <w:right w:val="double" w:sz="4" w:space="0" w:color="auto"/>
            </w:tcBorders>
          </w:tcPr>
          <w:p w14:paraId="70B8ED6C" w14:textId="77777777" w:rsidR="00416D34" w:rsidRPr="006A7178" w:rsidRDefault="00416D34" w:rsidP="00E96134">
            <w:pPr>
              <w:spacing w:before="40" w:after="40"/>
              <w:rPr>
                <w:noProof/>
                <w:sz w:val="18"/>
                <w:szCs w:val="18"/>
              </w:rPr>
            </w:pPr>
          </w:p>
        </w:tc>
        <w:tc>
          <w:tcPr>
            <w:tcW w:w="937" w:type="pct"/>
            <w:tcBorders>
              <w:top w:val="double" w:sz="4" w:space="0" w:color="auto"/>
              <w:left w:val="double" w:sz="4" w:space="0" w:color="auto"/>
              <w:bottom w:val="double" w:sz="4" w:space="0" w:color="auto"/>
              <w:right w:val="double" w:sz="4" w:space="0" w:color="auto"/>
            </w:tcBorders>
          </w:tcPr>
          <w:p w14:paraId="01793A21" w14:textId="77777777" w:rsidR="00416D34" w:rsidRPr="006A7178" w:rsidRDefault="00416D34" w:rsidP="00E96134">
            <w:pPr>
              <w:spacing w:before="40" w:after="40"/>
              <w:rPr>
                <w:noProof/>
                <w:sz w:val="18"/>
                <w:szCs w:val="18"/>
              </w:rPr>
            </w:pPr>
          </w:p>
        </w:tc>
      </w:tr>
      <w:tr w:rsidR="00416D34" w:rsidRPr="00805592" w14:paraId="12E72796" w14:textId="77777777" w:rsidTr="00E96134">
        <w:trPr>
          <w:trHeight w:val="385"/>
        </w:trPr>
        <w:tc>
          <w:tcPr>
            <w:tcW w:w="3070" w:type="pct"/>
            <w:gridSpan w:val="2"/>
            <w:tcBorders>
              <w:top w:val="double" w:sz="4" w:space="0" w:color="FFFFFF" w:themeColor="background1"/>
              <w:left w:val="nil"/>
              <w:bottom w:val="double" w:sz="4" w:space="0" w:color="FFFFFF" w:themeColor="background1"/>
              <w:right w:val="double" w:sz="4" w:space="0" w:color="auto"/>
            </w:tcBorders>
          </w:tcPr>
          <w:p w14:paraId="7D901BB1" w14:textId="5D8D4405" w:rsidR="00416D34" w:rsidRPr="00416D34" w:rsidRDefault="00416D34" w:rsidP="00E96134">
            <w:pPr>
              <w:spacing w:before="40" w:after="40"/>
              <w:jc w:val="right"/>
              <w:rPr>
                <w:b/>
                <w:sz w:val="18"/>
                <w:szCs w:val="18"/>
                <w:lang w:val="en-GB"/>
              </w:rPr>
            </w:pPr>
            <w:r w:rsidRPr="00416D34">
              <w:rPr>
                <w:b/>
                <w:sz w:val="18"/>
                <w:szCs w:val="18"/>
                <w:lang w:val="en-GB"/>
              </w:rPr>
              <w:t>Total TVA</w:t>
            </w:r>
          </w:p>
        </w:tc>
        <w:tc>
          <w:tcPr>
            <w:tcW w:w="993" w:type="pct"/>
            <w:tcBorders>
              <w:top w:val="double" w:sz="4" w:space="0" w:color="auto"/>
              <w:left w:val="double" w:sz="4" w:space="0" w:color="auto"/>
              <w:bottom w:val="double" w:sz="4" w:space="0" w:color="auto"/>
              <w:right w:val="double" w:sz="4" w:space="0" w:color="auto"/>
            </w:tcBorders>
          </w:tcPr>
          <w:p w14:paraId="1C835A90" w14:textId="77777777" w:rsidR="00416D34" w:rsidRPr="00770FEF" w:rsidRDefault="00416D34" w:rsidP="00E96134">
            <w:pPr>
              <w:spacing w:before="40" w:after="40"/>
              <w:rPr>
                <w:noProof/>
                <w:sz w:val="18"/>
                <w:szCs w:val="18"/>
                <w:lang w:val="en-US"/>
              </w:rPr>
            </w:pPr>
          </w:p>
        </w:tc>
        <w:tc>
          <w:tcPr>
            <w:tcW w:w="937" w:type="pct"/>
            <w:tcBorders>
              <w:top w:val="double" w:sz="4" w:space="0" w:color="auto"/>
              <w:left w:val="double" w:sz="4" w:space="0" w:color="auto"/>
              <w:bottom w:val="double" w:sz="4" w:space="0" w:color="auto"/>
              <w:right w:val="double" w:sz="4" w:space="0" w:color="auto"/>
            </w:tcBorders>
          </w:tcPr>
          <w:p w14:paraId="76360EEA" w14:textId="77777777" w:rsidR="00416D34" w:rsidRPr="00805592" w:rsidRDefault="00416D34" w:rsidP="00E96134">
            <w:pPr>
              <w:spacing w:before="40" w:after="40"/>
              <w:rPr>
                <w:noProof/>
                <w:sz w:val="18"/>
                <w:szCs w:val="18"/>
                <w:lang w:val="en-US"/>
              </w:rPr>
            </w:pPr>
          </w:p>
        </w:tc>
      </w:tr>
      <w:tr w:rsidR="00416D34" w:rsidRPr="00805592" w14:paraId="42B640A1" w14:textId="77777777" w:rsidTr="00E96134">
        <w:trPr>
          <w:trHeight w:val="385"/>
        </w:trPr>
        <w:tc>
          <w:tcPr>
            <w:tcW w:w="3070" w:type="pct"/>
            <w:gridSpan w:val="2"/>
            <w:tcBorders>
              <w:top w:val="double" w:sz="4" w:space="0" w:color="FFFFFF" w:themeColor="background1"/>
              <w:left w:val="nil"/>
              <w:bottom w:val="nil"/>
              <w:right w:val="double" w:sz="4" w:space="0" w:color="auto"/>
            </w:tcBorders>
          </w:tcPr>
          <w:p w14:paraId="48E673A4" w14:textId="21C04864" w:rsidR="00416D34" w:rsidRPr="00416D34" w:rsidRDefault="00416D34" w:rsidP="00416D34">
            <w:pPr>
              <w:spacing w:before="40" w:after="40"/>
              <w:jc w:val="right"/>
              <w:rPr>
                <w:b/>
                <w:sz w:val="18"/>
                <w:szCs w:val="18"/>
                <w:lang w:val="en-GB"/>
              </w:rPr>
            </w:pPr>
            <w:r w:rsidRPr="00416D34">
              <w:rPr>
                <w:b/>
                <w:sz w:val="18"/>
                <w:szCs w:val="18"/>
                <w:lang w:val="en-GB"/>
              </w:rPr>
              <w:t>Total DROITS DE DOUANE</w:t>
            </w:r>
          </w:p>
        </w:tc>
        <w:tc>
          <w:tcPr>
            <w:tcW w:w="993" w:type="pct"/>
            <w:tcBorders>
              <w:top w:val="double" w:sz="4" w:space="0" w:color="auto"/>
              <w:left w:val="double" w:sz="4" w:space="0" w:color="auto"/>
              <w:bottom w:val="double" w:sz="4" w:space="0" w:color="auto"/>
              <w:right w:val="double" w:sz="4" w:space="0" w:color="auto"/>
            </w:tcBorders>
          </w:tcPr>
          <w:p w14:paraId="4BEF45BA" w14:textId="77777777" w:rsidR="00416D34" w:rsidRPr="00770FEF" w:rsidRDefault="00416D34" w:rsidP="00E96134">
            <w:pPr>
              <w:spacing w:before="40" w:after="40"/>
              <w:rPr>
                <w:noProof/>
                <w:sz w:val="18"/>
                <w:szCs w:val="18"/>
                <w:lang w:val="en-US"/>
              </w:rPr>
            </w:pPr>
          </w:p>
        </w:tc>
        <w:tc>
          <w:tcPr>
            <w:tcW w:w="937" w:type="pct"/>
            <w:tcBorders>
              <w:top w:val="double" w:sz="4" w:space="0" w:color="auto"/>
              <w:left w:val="double" w:sz="4" w:space="0" w:color="auto"/>
              <w:bottom w:val="double" w:sz="4" w:space="0" w:color="auto"/>
              <w:right w:val="double" w:sz="4" w:space="0" w:color="auto"/>
            </w:tcBorders>
          </w:tcPr>
          <w:p w14:paraId="3552C0AB" w14:textId="77777777" w:rsidR="00416D34" w:rsidRPr="00805592" w:rsidRDefault="00416D34" w:rsidP="00E96134">
            <w:pPr>
              <w:spacing w:before="40" w:after="40"/>
              <w:rPr>
                <w:noProof/>
                <w:sz w:val="18"/>
                <w:szCs w:val="18"/>
                <w:lang w:val="en-US"/>
              </w:rPr>
            </w:pPr>
          </w:p>
        </w:tc>
      </w:tr>
    </w:tbl>
    <w:p w14:paraId="64DA3887" w14:textId="77777777" w:rsidR="00416D34" w:rsidRPr="008D0F08" w:rsidRDefault="00416D34" w:rsidP="00416D34">
      <w:pPr>
        <w:spacing w:after="0"/>
        <w:rPr>
          <w:noProof/>
          <w:sz w:val="22"/>
          <w:lang w:val="en-US"/>
        </w:rPr>
      </w:pPr>
    </w:p>
    <w:p w14:paraId="22B77D4B" w14:textId="77777777" w:rsidR="00416D34" w:rsidRPr="00CF32B9" w:rsidRDefault="00416D34" w:rsidP="00416D34">
      <w:pPr>
        <w:rPr>
          <w:noProof/>
          <w:lang w:val="en-US"/>
        </w:rPr>
      </w:pPr>
    </w:p>
    <w:p w14:paraId="744E6F73" w14:textId="77777777" w:rsidR="00416D34" w:rsidRPr="00CF32B9" w:rsidRDefault="00416D34" w:rsidP="00416D34">
      <w:pPr>
        <w:rPr>
          <w:noProof/>
          <w:lang w:val="en-US"/>
        </w:rPr>
      </w:pPr>
    </w:p>
    <w:p w14:paraId="1CD05CA2" w14:textId="77777777" w:rsidR="00416D34" w:rsidRDefault="00416D34" w:rsidP="002E7B5C">
      <w:pPr>
        <w:pStyle w:val="Formulaire2"/>
        <w:tabs>
          <w:tab w:val="left" w:pos="7371"/>
        </w:tabs>
      </w:pPr>
    </w:p>
    <w:p w14:paraId="34DE75F3" w14:textId="423F3249" w:rsidR="00416D34" w:rsidRDefault="00416D34" w:rsidP="006A7178">
      <w:pPr>
        <w:pStyle w:val="Formulaire2"/>
        <w:tabs>
          <w:tab w:val="left" w:pos="7371"/>
        </w:tabs>
        <w:jc w:val="both"/>
      </w:pPr>
    </w:p>
    <w:p w14:paraId="4817AC12" w14:textId="3C294938" w:rsidR="00416D34" w:rsidRDefault="00416D34" w:rsidP="006A7178">
      <w:pPr>
        <w:pStyle w:val="Formulaire2"/>
        <w:tabs>
          <w:tab w:val="left" w:pos="7371"/>
        </w:tabs>
        <w:jc w:val="both"/>
      </w:pPr>
    </w:p>
    <w:p w14:paraId="06C8B123" w14:textId="35085585" w:rsidR="00416D34" w:rsidRDefault="00416D34" w:rsidP="006A7178">
      <w:pPr>
        <w:pStyle w:val="Formulaire2"/>
        <w:tabs>
          <w:tab w:val="left" w:pos="7371"/>
        </w:tabs>
        <w:jc w:val="both"/>
        <w:sectPr w:rsidR="00416D34" w:rsidSect="00416D34">
          <w:headerReference w:type="default" r:id="rId31"/>
          <w:footnotePr>
            <w:numRestart w:val="eachSect"/>
          </w:footnotePr>
          <w:pgSz w:w="11906" w:h="16838"/>
          <w:pgMar w:top="1418" w:right="1418" w:bottom="1418" w:left="1418" w:header="709" w:footer="709" w:gutter="0"/>
          <w:cols w:space="708"/>
          <w:docGrid w:linePitch="360"/>
        </w:sectPr>
      </w:pPr>
    </w:p>
    <w:p w14:paraId="5FF80C90" w14:textId="6876787F" w:rsidR="00E946B9" w:rsidRPr="00E41E3A" w:rsidRDefault="00F0430E" w:rsidP="002E7B5C">
      <w:pPr>
        <w:pStyle w:val="Formulaire2"/>
        <w:tabs>
          <w:tab w:val="left" w:pos="7371"/>
        </w:tabs>
      </w:pPr>
      <w:bookmarkStart w:id="114" w:name="_Toc238224746"/>
      <w:r w:rsidRPr="00E41E3A">
        <w:t>Bordereau</w:t>
      </w:r>
      <w:r w:rsidR="00E946B9" w:rsidRPr="00E41E3A">
        <w:t xml:space="preserve"> No. 5</w:t>
      </w:r>
      <w:r w:rsidR="008D32E2" w:rsidRPr="00E41E3A">
        <w:t> </w:t>
      </w:r>
      <w:r w:rsidR="00E946B9" w:rsidRPr="00E41E3A">
        <w:t xml:space="preserve">: </w:t>
      </w:r>
      <w:r w:rsidR="00AD2A58">
        <w:t>Récapitulatif</w:t>
      </w:r>
      <w:r w:rsidR="00911A7A">
        <w:t xml:space="preserve"> pour la P</w:t>
      </w:r>
      <w:r w:rsidR="002465CE" w:rsidRPr="00E41E3A">
        <w:t>restation d'Exploitation</w:t>
      </w:r>
      <w:bookmarkEnd w:id="114"/>
    </w:p>
    <w:tbl>
      <w:tblPr>
        <w:tblStyle w:val="Grilledutableau"/>
        <w:tblW w:w="14175" w:type="dxa"/>
        <w:tblInd w:w="108" w:type="dxa"/>
        <w:tblLayout w:type="fixed"/>
        <w:tblLook w:val="04A0" w:firstRow="1" w:lastRow="0" w:firstColumn="1" w:lastColumn="0" w:noHBand="0" w:noVBand="1"/>
      </w:tblPr>
      <w:tblGrid>
        <w:gridCol w:w="1418"/>
        <w:gridCol w:w="1417"/>
        <w:gridCol w:w="2268"/>
        <w:gridCol w:w="567"/>
        <w:gridCol w:w="567"/>
        <w:gridCol w:w="567"/>
        <w:gridCol w:w="567"/>
        <w:gridCol w:w="567"/>
        <w:gridCol w:w="567"/>
        <w:gridCol w:w="567"/>
        <w:gridCol w:w="567"/>
        <w:gridCol w:w="567"/>
        <w:gridCol w:w="567"/>
        <w:gridCol w:w="567"/>
        <w:gridCol w:w="567"/>
        <w:gridCol w:w="567"/>
        <w:gridCol w:w="567"/>
        <w:gridCol w:w="567"/>
        <w:gridCol w:w="567"/>
      </w:tblGrid>
      <w:tr w:rsidR="00326CC1" w:rsidRPr="00E41E3A" w14:paraId="46367253" w14:textId="77777777" w:rsidTr="00326CC1">
        <w:tc>
          <w:tcPr>
            <w:tcW w:w="1418" w:type="dxa"/>
            <w:vMerge w:val="restart"/>
            <w:tcBorders>
              <w:top w:val="single" w:sz="12" w:space="0" w:color="auto"/>
              <w:left w:val="single" w:sz="12" w:space="0" w:color="auto"/>
            </w:tcBorders>
            <w:shd w:val="clear" w:color="auto" w:fill="D9D9D9" w:themeFill="background1" w:themeFillShade="D9"/>
          </w:tcPr>
          <w:p w14:paraId="4A06D4DE" w14:textId="77777777" w:rsidR="00326CC1" w:rsidRPr="00E41E3A" w:rsidRDefault="00326CC1" w:rsidP="00B55C2F">
            <w:pPr>
              <w:spacing w:after="0"/>
              <w:rPr>
                <w:sz w:val="16"/>
                <w:szCs w:val="16"/>
              </w:rPr>
            </w:pPr>
          </w:p>
        </w:tc>
        <w:tc>
          <w:tcPr>
            <w:tcW w:w="1417" w:type="dxa"/>
            <w:vMerge w:val="restart"/>
            <w:tcBorders>
              <w:top w:val="single" w:sz="12" w:space="0" w:color="auto"/>
            </w:tcBorders>
            <w:shd w:val="clear" w:color="auto" w:fill="D9D9D9" w:themeFill="background1" w:themeFillShade="D9"/>
            <w:vAlign w:val="center"/>
          </w:tcPr>
          <w:p w14:paraId="0321195A" w14:textId="0C653502" w:rsidR="00326CC1" w:rsidRPr="00E41E3A" w:rsidRDefault="00056327" w:rsidP="00B55C2F">
            <w:pPr>
              <w:spacing w:after="0"/>
              <w:jc w:val="center"/>
              <w:rPr>
                <w:b/>
                <w:sz w:val="16"/>
                <w:szCs w:val="16"/>
              </w:rPr>
            </w:pPr>
            <w:r w:rsidRPr="00E41E3A">
              <w:rPr>
                <w:b/>
                <w:sz w:val="16"/>
                <w:szCs w:val="16"/>
              </w:rPr>
              <w:t>Monnaie</w:t>
            </w:r>
          </w:p>
        </w:tc>
        <w:tc>
          <w:tcPr>
            <w:tcW w:w="2268" w:type="dxa"/>
            <w:tcBorders>
              <w:top w:val="single" w:sz="12" w:space="0" w:color="auto"/>
              <w:bottom w:val="nil"/>
            </w:tcBorders>
            <w:shd w:val="clear" w:color="auto" w:fill="D9D9D9" w:themeFill="background1" w:themeFillShade="D9"/>
            <w:vAlign w:val="center"/>
          </w:tcPr>
          <w:p w14:paraId="27D636DD" w14:textId="54A693F1" w:rsidR="00326CC1" w:rsidRPr="00E41E3A" w:rsidRDefault="002173BA" w:rsidP="00B55C2F">
            <w:pPr>
              <w:spacing w:after="0"/>
              <w:jc w:val="center"/>
              <w:rPr>
                <w:b/>
                <w:sz w:val="16"/>
                <w:szCs w:val="16"/>
              </w:rPr>
            </w:pPr>
            <w:r w:rsidRPr="00E41E3A">
              <w:rPr>
                <w:b/>
                <w:sz w:val="16"/>
                <w:szCs w:val="16"/>
              </w:rPr>
              <w:t>Frais fixes de l'Entrepreneur</w:t>
            </w:r>
          </w:p>
        </w:tc>
        <w:tc>
          <w:tcPr>
            <w:tcW w:w="2268" w:type="dxa"/>
            <w:gridSpan w:val="4"/>
            <w:tcBorders>
              <w:top w:val="single" w:sz="12" w:space="0" w:color="auto"/>
              <w:bottom w:val="nil"/>
            </w:tcBorders>
            <w:shd w:val="clear" w:color="auto" w:fill="D9D9D9" w:themeFill="background1" w:themeFillShade="D9"/>
            <w:vAlign w:val="center"/>
          </w:tcPr>
          <w:p w14:paraId="6003735C" w14:textId="05756B3F" w:rsidR="00326CC1" w:rsidRPr="00E41E3A" w:rsidRDefault="002173BA" w:rsidP="00B55C2F">
            <w:pPr>
              <w:spacing w:after="0"/>
              <w:jc w:val="center"/>
              <w:rPr>
                <w:b/>
                <w:sz w:val="16"/>
                <w:szCs w:val="16"/>
              </w:rPr>
            </w:pPr>
            <w:r w:rsidRPr="00E41E3A">
              <w:rPr>
                <w:b/>
                <w:sz w:val="16"/>
                <w:szCs w:val="16"/>
              </w:rPr>
              <w:t>Frais variables de l'Entrepreneur</w:t>
            </w:r>
          </w:p>
        </w:tc>
        <w:tc>
          <w:tcPr>
            <w:tcW w:w="2268" w:type="dxa"/>
            <w:gridSpan w:val="4"/>
            <w:tcBorders>
              <w:top w:val="single" w:sz="12" w:space="0" w:color="auto"/>
              <w:bottom w:val="nil"/>
            </w:tcBorders>
            <w:shd w:val="clear" w:color="auto" w:fill="D9D9D9" w:themeFill="background1" w:themeFillShade="D9"/>
            <w:vAlign w:val="center"/>
          </w:tcPr>
          <w:p w14:paraId="7F6D6E4E" w14:textId="79E91707" w:rsidR="00326CC1" w:rsidRPr="00E41E3A" w:rsidRDefault="002173BA" w:rsidP="00B55C2F">
            <w:pPr>
              <w:spacing w:after="0"/>
              <w:jc w:val="center"/>
              <w:rPr>
                <w:b/>
                <w:sz w:val="16"/>
                <w:szCs w:val="16"/>
              </w:rPr>
            </w:pPr>
            <w:r w:rsidRPr="00E41E3A">
              <w:rPr>
                <w:b/>
                <w:sz w:val="16"/>
                <w:szCs w:val="16"/>
              </w:rPr>
              <w:t>Coût d'Electricité</w:t>
            </w:r>
          </w:p>
        </w:tc>
        <w:tc>
          <w:tcPr>
            <w:tcW w:w="2268" w:type="dxa"/>
            <w:gridSpan w:val="4"/>
            <w:vMerge w:val="restart"/>
            <w:tcBorders>
              <w:top w:val="single" w:sz="12" w:space="0" w:color="auto"/>
            </w:tcBorders>
            <w:shd w:val="clear" w:color="auto" w:fill="D9D9D9" w:themeFill="background1" w:themeFillShade="D9"/>
            <w:vAlign w:val="center"/>
          </w:tcPr>
          <w:p w14:paraId="0407C894" w14:textId="64974C3B" w:rsidR="00326CC1" w:rsidRPr="00E41E3A" w:rsidRDefault="002173BA" w:rsidP="00B55C2F">
            <w:pPr>
              <w:spacing w:after="0"/>
              <w:jc w:val="center"/>
              <w:rPr>
                <w:b/>
                <w:sz w:val="16"/>
                <w:szCs w:val="16"/>
              </w:rPr>
            </w:pPr>
            <w:r w:rsidRPr="00E41E3A">
              <w:rPr>
                <w:b/>
                <w:sz w:val="16"/>
                <w:szCs w:val="16"/>
              </w:rPr>
              <w:t>Prix Total de la Prestation d'Exploitation</w:t>
            </w:r>
            <w:r w:rsidR="00326CC1" w:rsidRPr="00E41E3A">
              <w:rPr>
                <w:b/>
                <w:sz w:val="16"/>
                <w:szCs w:val="16"/>
              </w:rPr>
              <w:br/>
              <w:t>(</w:t>
            </w:r>
            <w:r w:rsidRPr="00E41E3A">
              <w:rPr>
                <w:b/>
                <w:sz w:val="16"/>
                <w:szCs w:val="16"/>
              </w:rPr>
              <w:t>hors TVA</w:t>
            </w:r>
            <w:r w:rsidR="00326CC1" w:rsidRPr="00E41E3A">
              <w:rPr>
                <w:b/>
                <w:sz w:val="16"/>
                <w:szCs w:val="16"/>
              </w:rPr>
              <w:t>)</w:t>
            </w:r>
          </w:p>
        </w:tc>
        <w:tc>
          <w:tcPr>
            <w:tcW w:w="2268" w:type="dxa"/>
            <w:gridSpan w:val="4"/>
            <w:vMerge w:val="restart"/>
            <w:tcBorders>
              <w:top w:val="single" w:sz="12" w:space="0" w:color="auto"/>
              <w:right w:val="single" w:sz="12" w:space="0" w:color="auto"/>
            </w:tcBorders>
            <w:shd w:val="clear" w:color="auto" w:fill="D9D9D9" w:themeFill="background1" w:themeFillShade="D9"/>
            <w:vAlign w:val="center"/>
          </w:tcPr>
          <w:p w14:paraId="39A691DC" w14:textId="63CE95CD" w:rsidR="00326CC1" w:rsidRPr="00E41E3A" w:rsidRDefault="002173BA" w:rsidP="00B55C2F">
            <w:pPr>
              <w:spacing w:after="0"/>
              <w:jc w:val="center"/>
              <w:rPr>
                <w:b/>
                <w:sz w:val="16"/>
                <w:szCs w:val="16"/>
              </w:rPr>
            </w:pPr>
            <w:r w:rsidRPr="00E41E3A">
              <w:rPr>
                <w:b/>
                <w:sz w:val="16"/>
                <w:szCs w:val="16"/>
              </w:rPr>
              <w:t>TVA</w:t>
            </w:r>
          </w:p>
        </w:tc>
      </w:tr>
      <w:tr w:rsidR="00326CC1" w:rsidRPr="00E41E3A" w14:paraId="01186AFA" w14:textId="77777777" w:rsidTr="00326CC1">
        <w:tc>
          <w:tcPr>
            <w:tcW w:w="1418" w:type="dxa"/>
            <w:vMerge/>
            <w:tcBorders>
              <w:left w:val="single" w:sz="12" w:space="0" w:color="auto"/>
            </w:tcBorders>
            <w:shd w:val="clear" w:color="auto" w:fill="D9D9D9" w:themeFill="background1" w:themeFillShade="D9"/>
          </w:tcPr>
          <w:p w14:paraId="31CCA5FB" w14:textId="77777777" w:rsidR="00326CC1" w:rsidRPr="00E41E3A" w:rsidRDefault="00326CC1" w:rsidP="00B55C2F">
            <w:pPr>
              <w:spacing w:after="0"/>
              <w:ind w:left="284" w:hanging="284"/>
              <w:jc w:val="left"/>
              <w:rPr>
                <w:b/>
                <w:sz w:val="16"/>
                <w:szCs w:val="16"/>
              </w:rPr>
            </w:pPr>
          </w:p>
        </w:tc>
        <w:tc>
          <w:tcPr>
            <w:tcW w:w="1417" w:type="dxa"/>
            <w:vMerge/>
            <w:shd w:val="clear" w:color="auto" w:fill="D9D9D9" w:themeFill="background1" w:themeFillShade="D9"/>
          </w:tcPr>
          <w:p w14:paraId="13086122" w14:textId="77777777" w:rsidR="00326CC1" w:rsidRPr="00E41E3A" w:rsidRDefault="00326CC1" w:rsidP="00B55C2F">
            <w:pPr>
              <w:spacing w:after="0"/>
              <w:rPr>
                <w:sz w:val="16"/>
                <w:szCs w:val="16"/>
              </w:rPr>
            </w:pPr>
          </w:p>
        </w:tc>
        <w:tc>
          <w:tcPr>
            <w:tcW w:w="2268" w:type="dxa"/>
            <w:tcBorders>
              <w:top w:val="nil"/>
              <w:bottom w:val="nil"/>
            </w:tcBorders>
            <w:shd w:val="clear" w:color="auto" w:fill="D9D9D9" w:themeFill="background1" w:themeFillShade="D9"/>
          </w:tcPr>
          <w:p w14:paraId="43830BC0" w14:textId="7B5B6EA3" w:rsidR="00326CC1" w:rsidRPr="00E41E3A" w:rsidRDefault="00326CC1" w:rsidP="00B55C2F">
            <w:pPr>
              <w:spacing w:after="0"/>
              <w:jc w:val="center"/>
              <w:rPr>
                <w:sz w:val="16"/>
                <w:szCs w:val="16"/>
              </w:rPr>
            </w:pPr>
            <w:r w:rsidRPr="00E41E3A">
              <w:rPr>
                <w:sz w:val="16"/>
                <w:szCs w:val="16"/>
              </w:rPr>
              <w:t>(</w:t>
            </w:r>
            <w:r w:rsidR="002173BA" w:rsidRPr="00E41E3A">
              <w:rPr>
                <w:sz w:val="16"/>
                <w:szCs w:val="16"/>
              </w:rPr>
              <w:t>A partir du Bordereau de Prix No.</w:t>
            </w:r>
            <w:r w:rsidRPr="00E41E3A">
              <w:rPr>
                <w:sz w:val="16"/>
                <w:szCs w:val="16"/>
              </w:rPr>
              <w:t xml:space="preserve"> 5.1)</w:t>
            </w:r>
          </w:p>
        </w:tc>
        <w:tc>
          <w:tcPr>
            <w:tcW w:w="2268" w:type="dxa"/>
            <w:gridSpan w:val="4"/>
            <w:tcBorders>
              <w:top w:val="nil"/>
              <w:bottom w:val="nil"/>
            </w:tcBorders>
            <w:shd w:val="clear" w:color="auto" w:fill="D9D9D9" w:themeFill="background1" w:themeFillShade="D9"/>
          </w:tcPr>
          <w:p w14:paraId="156699A6" w14:textId="71232DC6" w:rsidR="00326CC1" w:rsidRPr="00E41E3A" w:rsidRDefault="00326CC1" w:rsidP="00B55C2F">
            <w:pPr>
              <w:spacing w:after="0"/>
              <w:jc w:val="center"/>
              <w:rPr>
                <w:sz w:val="16"/>
                <w:szCs w:val="16"/>
              </w:rPr>
            </w:pPr>
            <w:r w:rsidRPr="00E41E3A">
              <w:rPr>
                <w:sz w:val="16"/>
                <w:szCs w:val="16"/>
              </w:rPr>
              <w:t>(</w:t>
            </w:r>
            <w:r w:rsidR="002173BA" w:rsidRPr="00E41E3A">
              <w:rPr>
                <w:sz w:val="16"/>
                <w:szCs w:val="16"/>
              </w:rPr>
              <w:t>A partir du Bordereau de Prix No.</w:t>
            </w:r>
            <w:r w:rsidRPr="00E41E3A">
              <w:rPr>
                <w:sz w:val="16"/>
                <w:szCs w:val="16"/>
              </w:rPr>
              <w:t xml:space="preserve"> 5.2)</w:t>
            </w:r>
          </w:p>
        </w:tc>
        <w:tc>
          <w:tcPr>
            <w:tcW w:w="2268" w:type="dxa"/>
            <w:gridSpan w:val="4"/>
            <w:tcBorders>
              <w:top w:val="nil"/>
              <w:bottom w:val="nil"/>
            </w:tcBorders>
            <w:shd w:val="clear" w:color="auto" w:fill="D9D9D9" w:themeFill="background1" w:themeFillShade="D9"/>
          </w:tcPr>
          <w:p w14:paraId="1C212111" w14:textId="6C916BDB" w:rsidR="00326CC1" w:rsidRPr="00E41E3A" w:rsidRDefault="00326CC1" w:rsidP="00B55C2F">
            <w:pPr>
              <w:spacing w:after="0"/>
              <w:jc w:val="center"/>
              <w:rPr>
                <w:sz w:val="16"/>
                <w:szCs w:val="16"/>
              </w:rPr>
            </w:pPr>
            <w:r w:rsidRPr="00E41E3A">
              <w:rPr>
                <w:sz w:val="16"/>
                <w:szCs w:val="16"/>
              </w:rPr>
              <w:t>(</w:t>
            </w:r>
            <w:r w:rsidR="002173BA" w:rsidRPr="00E41E3A">
              <w:rPr>
                <w:sz w:val="16"/>
                <w:szCs w:val="16"/>
              </w:rPr>
              <w:t>A partir du Bordereau de Prix No.</w:t>
            </w:r>
            <w:r w:rsidRPr="00E41E3A">
              <w:rPr>
                <w:sz w:val="16"/>
                <w:szCs w:val="16"/>
              </w:rPr>
              <w:t xml:space="preserve"> 5.3)</w:t>
            </w:r>
          </w:p>
        </w:tc>
        <w:tc>
          <w:tcPr>
            <w:tcW w:w="2268" w:type="dxa"/>
            <w:gridSpan w:val="4"/>
            <w:vMerge/>
            <w:tcBorders>
              <w:bottom w:val="nil"/>
            </w:tcBorders>
            <w:shd w:val="clear" w:color="auto" w:fill="D9D9D9" w:themeFill="background1" w:themeFillShade="D9"/>
          </w:tcPr>
          <w:p w14:paraId="5DDC9F2A" w14:textId="77777777" w:rsidR="00326CC1" w:rsidRPr="00E41E3A" w:rsidRDefault="00326CC1" w:rsidP="00B55C2F">
            <w:pPr>
              <w:spacing w:after="0"/>
              <w:jc w:val="center"/>
              <w:rPr>
                <w:sz w:val="16"/>
                <w:szCs w:val="16"/>
              </w:rPr>
            </w:pPr>
          </w:p>
        </w:tc>
        <w:tc>
          <w:tcPr>
            <w:tcW w:w="2268" w:type="dxa"/>
            <w:gridSpan w:val="4"/>
            <w:vMerge/>
            <w:tcBorders>
              <w:right w:val="single" w:sz="12" w:space="0" w:color="auto"/>
            </w:tcBorders>
            <w:shd w:val="clear" w:color="auto" w:fill="D9D9D9" w:themeFill="background1" w:themeFillShade="D9"/>
          </w:tcPr>
          <w:p w14:paraId="73D3029E" w14:textId="77777777" w:rsidR="00326CC1" w:rsidRPr="00E41E3A" w:rsidRDefault="00326CC1" w:rsidP="00B55C2F">
            <w:pPr>
              <w:spacing w:after="0"/>
              <w:jc w:val="center"/>
              <w:rPr>
                <w:sz w:val="16"/>
                <w:szCs w:val="16"/>
              </w:rPr>
            </w:pPr>
          </w:p>
        </w:tc>
      </w:tr>
      <w:tr w:rsidR="00326CC1" w:rsidRPr="00E41E3A" w14:paraId="6471A56D" w14:textId="77777777" w:rsidTr="00B55C2F">
        <w:trPr>
          <w:trHeight w:val="415"/>
        </w:trPr>
        <w:tc>
          <w:tcPr>
            <w:tcW w:w="1418" w:type="dxa"/>
            <w:vMerge/>
            <w:tcBorders>
              <w:left w:val="single" w:sz="12" w:space="0" w:color="auto"/>
            </w:tcBorders>
            <w:shd w:val="clear" w:color="auto" w:fill="D9D9D9" w:themeFill="background1" w:themeFillShade="D9"/>
          </w:tcPr>
          <w:p w14:paraId="20CCAACD" w14:textId="77777777" w:rsidR="00326CC1" w:rsidRPr="00E41E3A" w:rsidRDefault="00326CC1" w:rsidP="00B55C2F">
            <w:pPr>
              <w:spacing w:after="0"/>
              <w:ind w:left="284" w:hanging="284"/>
              <w:jc w:val="left"/>
              <w:rPr>
                <w:b/>
                <w:sz w:val="16"/>
                <w:szCs w:val="16"/>
              </w:rPr>
            </w:pPr>
          </w:p>
        </w:tc>
        <w:tc>
          <w:tcPr>
            <w:tcW w:w="1417" w:type="dxa"/>
            <w:vMerge/>
            <w:shd w:val="clear" w:color="auto" w:fill="D9D9D9" w:themeFill="background1" w:themeFillShade="D9"/>
          </w:tcPr>
          <w:p w14:paraId="66C133DE" w14:textId="77777777" w:rsidR="00326CC1" w:rsidRPr="00E41E3A" w:rsidRDefault="00326CC1" w:rsidP="00B55C2F">
            <w:pPr>
              <w:spacing w:after="0"/>
              <w:jc w:val="center"/>
              <w:rPr>
                <w:sz w:val="16"/>
                <w:szCs w:val="16"/>
              </w:rPr>
            </w:pPr>
          </w:p>
        </w:tc>
        <w:tc>
          <w:tcPr>
            <w:tcW w:w="2268" w:type="dxa"/>
            <w:tcBorders>
              <w:top w:val="nil"/>
              <w:bottom w:val="nil"/>
            </w:tcBorders>
            <w:shd w:val="clear" w:color="auto" w:fill="D9D9D9" w:themeFill="background1" w:themeFillShade="D9"/>
          </w:tcPr>
          <w:p w14:paraId="1CEFB63D" w14:textId="77777777" w:rsidR="00326CC1" w:rsidRPr="00E41E3A" w:rsidRDefault="00326CC1" w:rsidP="00B55C2F">
            <w:pPr>
              <w:spacing w:after="0"/>
              <w:jc w:val="center"/>
              <w:rPr>
                <w:sz w:val="16"/>
                <w:szCs w:val="16"/>
              </w:rPr>
            </w:pPr>
            <w:r w:rsidRPr="00E41E3A">
              <w:rPr>
                <w:sz w:val="16"/>
                <w:szCs w:val="16"/>
              </w:rPr>
              <w:t>(1)</w:t>
            </w:r>
          </w:p>
        </w:tc>
        <w:tc>
          <w:tcPr>
            <w:tcW w:w="2268" w:type="dxa"/>
            <w:gridSpan w:val="4"/>
            <w:tcBorders>
              <w:top w:val="nil"/>
              <w:bottom w:val="single" w:sz="4" w:space="0" w:color="auto"/>
            </w:tcBorders>
            <w:shd w:val="clear" w:color="auto" w:fill="D9D9D9" w:themeFill="background1" w:themeFillShade="D9"/>
          </w:tcPr>
          <w:p w14:paraId="332EF137" w14:textId="77777777" w:rsidR="00326CC1" w:rsidRPr="00E41E3A" w:rsidRDefault="00326CC1" w:rsidP="00B55C2F">
            <w:pPr>
              <w:spacing w:after="0"/>
              <w:jc w:val="center"/>
              <w:rPr>
                <w:sz w:val="16"/>
                <w:szCs w:val="16"/>
              </w:rPr>
            </w:pPr>
            <w:r w:rsidRPr="00E41E3A">
              <w:rPr>
                <w:sz w:val="16"/>
                <w:szCs w:val="16"/>
              </w:rPr>
              <w:t>(2)</w:t>
            </w:r>
          </w:p>
        </w:tc>
        <w:tc>
          <w:tcPr>
            <w:tcW w:w="2268" w:type="dxa"/>
            <w:gridSpan w:val="4"/>
            <w:tcBorders>
              <w:top w:val="nil"/>
              <w:bottom w:val="single" w:sz="4" w:space="0" w:color="auto"/>
            </w:tcBorders>
            <w:shd w:val="clear" w:color="auto" w:fill="D9D9D9" w:themeFill="background1" w:themeFillShade="D9"/>
          </w:tcPr>
          <w:p w14:paraId="2AE8A785" w14:textId="77777777" w:rsidR="00326CC1" w:rsidRPr="00E41E3A" w:rsidRDefault="00326CC1" w:rsidP="00B55C2F">
            <w:pPr>
              <w:spacing w:after="0"/>
              <w:jc w:val="center"/>
              <w:rPr>
                <w:sz w:val="16"/>
                <w:szCs w:val="16"/>
              </w:rPr>
            </w:pPr>
            <w:r w:rsidRPr="00E41E3A">
              <w:rPr>
                <w:sz w:val="16"/>
                <w:szCs w:val="16"/>
              </w:rPr>
              <w:t>(3)</w:t>
            </w:r>
          </w:p>
        </w:tc>
        <w:tc>
          <w:tcPr>
            <w:tcW w:w="2268" w:type="dxa"/>
            <w:gridSpan w:val="4"/>
            <w:tcBorders>
              <w:top w:val="nil"/>
            </w:tcBorders>
            <w:shd w:val="clear" w:color="auto" w:fill="D9D9D9" w:themeFill="background1" w:themeFillShade="D9"/>
          </w:tcPr>
          <w:p w14:paraId="5CC1E3D2" w14:textId="77777777" w:rsidR="00326CC1" w:rsidRPr="00E41E3A" w:rsidRDefault="00326CC1" w:rsidP="00B55C2F">
            <w:pPr>
              <w:spacing w:after="0"/>
              <w:jc w:val="center"/>
              <w:rPr>
                <w:sz w:val="16"/>
                <w:szCs w:val="16"/>
              </w:rPr>
            </w:pPr>
            <w:r w:rsidRPr="00E41E3A">
              <w:rPr>
                <w:sz w:val="16"/>
                <w:szCs w:val="16"/>
              </w:rPr>
              <w:t xml:space="preserve">(1) + (2) + (3) </w:t>
            </w:r>
            <w:r w:rsidRPr="00E41E3A">
              <w:rPr>
                <w:b/>
                <w:sz w:val="16"/>
                <w:szCs w:val="16"/>
                <w:u w:val="single"/>
              </w:rPr>
              <w:t>or</w:t>
            </w:r>
            <w:r w:rsidRPr="00E41E3A">
              <w:rPr>
                <w:sz w:val="16"/>
                <w:szCs w:val="16"/>
              </w:rPr>
              <w:t xml:space="preserve"> (1) + (2)</w:t>
            </w:r>
            <w:r w:rsidRPr="00E41E3A">
              <w:rPr>
                <w:rStyle w:val="Appelnotedebasdep"/>
                <w:sz w:val="16"/>
                <w:szCs w:val="16"/>
              </w:rPr>
              <w:footnoteReference w:id="30"/>
            </w:r>
          </w:p>
        </w:tc>
        <w:tc>
          <w:tcPr>
            <w:tcW w:w="2268" w:type="dxa"/>
            <w:gridSpan w:val="4"/>
            <w:vMerge/>
            <w:tcBorders>
              <w:right w:val="single" w:sz="12" w:space="0" w:color="auto"/>
            </w:tcBorders>
            <w:shd w:val="clear" w:color="auto" w:fill="D9D9D9" w:themeFill="background1" w:themeFillShade="D9"/>
          </w:tcPr>
          <w:p w14:paraId="154DCB01" w14:textId="77777777" w:rsidR="00326CC1" w:rsidRPr="00E41E3A" w:rsidRDefault="00326CC1" w:rsidP="00B55C2F">
            <w:pPr>
              <w:spacing w:after="0"/>
              <w:jc w:val="center"/>
              <w:rPr>
                <w:sz w:val="16"/>
                <w:szCs w:val="16"/>
              </w:rPr>
            </w:pPr>
          </w:p>
        </w:tc>
      </w:tr>
      <w:tr w:rsidR="00326CC1" w:rsidRPr="00E41E3A" w14:paraId="374BF54B" w14:textId="77777777" w:rsidTr="00B55C2F">
        <w:trPr>
          <w:cantSplit/>
          <w:trHeight w:val="872"/>
        </w:trPr>
        <w:tc>
          <w:tcPr>
            <w:tcW w:w="1418" w:type="dxa"/>
            <w:vMerge/>
            <w:tcBorders>
              <w:left w:val="single" w:sz="12" w:space="0" w:color="auto"/>
              <w:bottom w:val="single" w:sz="12" w:space="0" w:color="auto"/>
            </w:tcBorders>
            <w:shd w:val="clear" w:color="auto" w:fill="auto"/>
          </w:tcPr>
          <w:p w14:paraId="76E42C0C" w14:textId="77777777" w:rsidR="00326CC1" w:rsidRPr="00E41E3A" w:rsidRDefault="00326CC1" w:rsidP="00B55C2F">
            <w:pPr>
              <w:spacing w:after="0"/>
              <w:ind w:left="284" w:hanging="284"/>
              <w:jc w:val="left"/>
              <w:rPr>
                <w:b/>
                <w:sz w:val="16"/>
                <w:szCs w:val="16"/>
              </w:rPr>
            </w:pPr>
          </w:p>
        </w:tc>
        <w:tc>
          <w:tcPr>
            <w:tcW w:w="1417" w:type="dxa"/>
            <w:vMerge/>
            <w:tcBorders>
              <w:bottom w:val="single" w:sz="12" w:space="0" w:color="auto"/>
            </w:tcBorders>
            <w:shd w:val="clear" w:color="auto" w:fill="auto"/>
          </w:tcPr>
          <w:p w14:paraId="2A7AC651" w14:textId="77777777" w:rsidR="00326CC1" w:rsidRPr="00E41E3A" w:rsidRDefault="00326CC1" w:rsidP="00B55C2F">
            <w:pPr>
              <w:spacing w:after="0"/>
              <w:jc w:val="center"/>
              <w:rPr>
                <w:sz w:val="16"/>
                <w:szCs w:val="16"/>
              </w:rPr>
            </w:pPr>
          </w:p>
        </w:tc>
        <w:tc>
          <w:tcPr>
            <w:tcW w:w="2268" w:type="dxa"/>
            <w:tcBorders>
              <w:top w:val="nil"/>
              <w:bottom w:val="single" w:sz="12" w:space="0" w:color="auto"/>
            </w:tcBorders>
            <w:shd w:val="clear" w:color="auto" w:fill="D9D9D9" w:themeFill="background1" w:themeFillShade="D9"/>
          </w:tcPr>
          <w:p w14:paraId="4316D1F0" w14:textId="77777777" w:rsidR="00326CC1" w:rsidRPr="00E41E3A" w:rsidRDefault="00326CC1" w:rsidP="00B55C2F">
            <w:pPr>
              <w:spacing w:after="0"/>
              <w:jc w:val="center"/>
              <w:rPr>
                <w:b/>
                <w:sz w:val="16"/>
                <w:szCs w:val="16"/>
              </w:rPr>
            </w:pPr>
          </w:p>
        </w:tc>
        <w:tc>
          <w:tcPr>
            <w:tcW w:w="567" w:type="dxa"/>
            <w:tcBorders>
              <w:top w:val="single" w:sz="4" w:space="0" w:color="auto"/>
              <w:bottom w:val="single" w:sz="12" w:space="0" w:color="auto"/>
            </w:tcBorders>
            <w:shd w:val="clear" w:color="auto" w:fill="D9D9D9" w:themeFill="background1" w:themeFillShade="D9"/>
            <w:textDirection w:val="btLr"/>
          </w:tcPr>
          <w:p w14:paraId="5D80CD16" w14:textId="7AA6D700" w:rsidR="00326CC1" w:rsidRPr="00E41E3A" w:rsidRDefault="0082711A" w:rsidP="00B55C2F">
            <w:pPr>
              <w:spacing w:after="0"/>
              <w:ind w:left="113" w:right="113"/>
              <w:jc w:val="center"/>
              <w:rPr>
                <w:b/>
                <w:sz w:val="16"/>
                <w:szCs w:val="16"/>
              </w:rPr>
            </w:pPr>
            <w:r w:rsidRPr="00E41E3A">
              <w:rPr>
                <w:b/>
                <w:sz w:val="16"/>
                <w:szCs w:val="16"/>
              </w:rPr>
              <w:t>Année 1</w:t>
            </w:r>
          </w:p>
        </w:tc>
        <w:tc>
          <w:tcPr>
            <w:tcW w:w="567" w:type="dxa"/>
            <w:tcBorders>
              <w:top w:val="single" w:sz="4" w:space="0" w:color="auto"/>
              <w:bottom w:val="single" w:sz="12" w:space="0" w:color="auto"/>
            </w:tcBorders>
            <w:shd w:val="clear" w:color="auto" w:fill="D9D9D9" w:themeFill="background1" w:themeFillShade="D9"/>
            <w:textDirection w:val="btLr"/>
          </w:tcPr>
          <w:p w14:paraId="3148AA39" w14:textId="11198E1B" w:rsidR="00326CC1" w:rsidRPr="00E41E3A" w:rsidRDefault="0082711A" w:rsidP="00B55C2F">
            <w:pPr>
              <w:spacing w:after="0"/>
              <w:ind w:left="113" w:right="113"/>
              <w:jc w:val="center"/>
              <w:rPr>
                <w:b/>
                <w:sz w:val="16"/>
                <w:szCs w:val="16"/>
              </w:rPr>
            </w:pPr>
            <w:r w:rsidRPr="00E41E3A">
              <w:rPr>
                <w:b/>
                <w:sz w:val="16"/>
                <w:szCs w:val="16"/>
              </w:rPr>
              <w:t>Année 2</w:t>
            </w:r>
          </w:p>
        </w:tc>
        <w:tc>
          <w:tcPr>
            <w:tcW w:w="567" w:type="dxa"/>
            <w:tcBorders>
              <w:top w:val="single" w:sz="4" w:space="0" w:color="auto"/>
              <w:bottom w:val="single" w:sz="12" w:space="0" w:color="auto"/>
            </w:tcBorders>
            <w:shd w:val="clear" w:color="auto" w:fill="D9D9D9" w:themeFill="background1" w:themeFillShade="D9"/>
            <w:vAlign w:val="center"/>
          </w:tcPr>
          <w:p w14:paraId="4BB70F65" w14:textId="77777777" w:rsidR="00326CC1" w:rsidRPr="00E41E3A" w:rsidRDefault="00326CC1" w:rsidP="00B55C2F">
            <w:pPr>
              <w:spacing w:after="0"/>
              <w:jc w:val="center"/>
              <w:rPr>
                <w:b/>
                <w:sz w:val="16"/>
                <w:szCs w:val="16"/>
              </w:rPr>
            </w:pPr>
            <w:r w:rsidRPr="00E41E3A">
              <w:rPr>
                <w:b/>
                <w:sz w:val="16"/>
                <w:szCs w:val="16"/>
              </w:rPr>
              <w:t>Etc.</w:t>
            </w:r>
          </w:p>
        </w:tc>
        <w:tc>
          <w:tcPr>
            <w:tcW w:w="567" w:type="dxa"/>
            <w:tcBorders>
              <w:top w:val="single" w:sz="4" w:space="0" w:color="auto"/>
              <w:bottom w:val="single" w:sz="12" w:space="0" w:color="auto"/>
            </w:tcBorders>
            <w:shd w:val="clear" w:color="auto" w:fill="D9D9D9" w:themeFill="background1" w:themeFillShade="D9"/>
            <w:vAlign w:val="center"/>
          </w:tcPr>
          <w:p w14:paraId="48D6627E" w14:textId="320E4472" w:rsidR="00326CC1" w:rsidRPr="00E41E3A" w:rsidRDefault="0082711A" w:rsidP="00B55C2F">
            <w:pPr>
              <w:spacing w:after="0"/>
              <w:jc w:val="center"/>
              <w:rPr>
                <w:b/>
                <w:sz w:val="16"/>
                <w:szCs w:val="16"/>
              </w:rPr>
            </w:pPr>
            <w:r w:rsidRPr="00E41E3A">
              <w:rPr>
                <w:b/>
                <w:sz w:val="16"/>
                <w:szCs w:val="16"/>
              </w:rPr>
              <w:t>A</w:t>
            </w:r>
            <w:r w:rsidR="00326CC1" w:rsidRPr="00E41E3A">
              <w:rPr>
                <w:rStyle w:val="Appelnotedebasdep"/>
                <w:b/>
                <w:sz w:val="16"/>
                <w:szCs w:val="16"/>
              </w:rPr>
              <w:footnoteReference w:id="31"/>
            </w:r>
          </w:p>
        </w:tc>
        <w:tc>
          <w:tcPr>
            <w:tcW w:w="567" w:type="dxa"/>
            <w:tcBorders>
              <w:top w:val="single" w:sz="4" w:space="0" w:color="auto"/>
              <w:bottom w:val="single" w:sz="12" w:space="0" w:color="auto"/>
            </w:tcBorders>
            <w:shd w:val="clear" w:color="auto" w:fill="D9D9D9" w:themeFill="background1" w:themeFillShade="D9"/>
            <w:textDirection w:val="btLr"/>
          </w:tcPr>
          <w:p w14:paraId="638D5C94" w14:textId="53E23364" w:rsidR="00326CC1" w:rsidRPr="00E41E3A" w:rsidRDefault="0082711A" w:rsidP="00B55C2F">
            <w:pPr>
              <w:spacing w:after="0"/>
              <w:ind w:left="113" w:right="113"/>
              <w:jc w:val="center"/>
              <w:rPr>
                <w:b/>
                <w:sz w:val="16"/>
                <w:szCs w:val="16"/>
              </w:rPr>
            </w:pPr>
            <w:r w:rsidRPr="00E41E3A">
              <w:rPr>
                <w:b/>
                <w:sz w:val="16"/>
                <w:szCs w:val="16"/>
              </w:rPr>
              <w:t>Année 1</w:t>
            </w:r>
          </w:p>
        </w:tc>
        <w:tc>
          <w:tcPr>
            <w:tcW w:w="567" w:type="dxa"/>
            <w:tcBorders>
              <w:top w:val="single" w:sz="4" w:space="0" w:color="auto"/>
              <w:bottom w:val="single" w:sz="12" w:space="0" w:color="auto"/>
            </w:tcBorders>
            <w:shd w:val="clear" w:color="auto" w:fill="D9D9D9" w:themeFill="background1" w:themeFillShade="D9"/>
            <w:textDirection w:val="btLr"/>
          </w:tcPr>
          <w:p w14:paraId="41258DAE" w14:textId="5C90E147" w:rsidR="00326CC1" w:rsidRPr="00E41E3A" w:rsidRDefault="0082711A" w:rsidP="00B55C2F">
            <w:pPr>
              <w:spacing w:after="0"/>
              <w:ind w:left="113" w:right="113"/>
              <w:jc w:val="center"/>
              <w:rPr>
                <w:b/>
                <w:sz w:val="16"/>
                <w:szCs w:val="16"/>
              </w:rPr>
            </w:pPr>
            <w:r w:rsidRPr="00E41E3A">
              <w:rPr>
                <w:b/>
                <w:sz w:val="16"/>
                <w:szCs w:val="16"/>
              </w:rPr>
              <w:t>Année 2</w:t>
            </w:r>
          </w:p>
        </w:tc>
        <w:tc>
          <w:tcPr>
            <w:tcW w:w="567" w:type="dxa"/>
            <w:tcBorders>
              <w:top w:val="single" w:sz="4" w:space="0" w:color="auto"/>
              <w:bottom w:val="single" w:sz="12" w:space="0" w:color="auto"/>
            </w:tcBorders>
            <w:shd w:val="clear" w:color="auto" w:fill="D9D9D9" w:themeFill="background1" w:themeFillShade="D9"/>
            <w:vAlign w:val="center"/>
          </w:tcPr>
          <w:p w14:paraId="58B925F9" w14:textId="77777777" w:rsidR="00326CC1" w:rsidRPr="00E41E3A" w:rsidRDefault="00326CC1" w:rsidP="00B55C2F">
            <w:pPr>
              <w:spacing w:after="0"/>
              <w:jc w:val="center"/>
              <w:rPr>
                <w:b/>
                <w:sz w:val="16"/>
                <w:szCs w:val="16"/>
              </w:rPr>
            </w:pPr>
            <w:r w:rsidRPr="00E41E3A">
              <w:rPr>
                <w:b/>
                <w:sz w:val="16"/>
                <w:szCs w:val="16"/>
              </w:rPr>
              <w:t>Etc.</w:t>
            </w:r>
          </w:p>
        </w:tc>
        <w:tc>
          <w:tcPr>
            <w:tcW w:w="567" w:type="dxa"/>
            <w:tcBorders>
              <w:top w:val="single" w:sz="4" w:space="0" w:color="auto"/>
              <w:bottom w:val="single" w:sz="12" w:space="0" w:color="auto"/>
            </w:tcBorders>
            <w:shd w:val="clear" w:color="auto" w:fill="D9D9D9" w:themeFill="background1" w:themeFillShade="D9"/>
            <w:vAlign w:val="center"/>
          </w:tcPr>
          <w:p w14:paraId="51F2B286" w14:textId="38199072" w:rsidR="00326CC1" w:rsidRPr="00E41E3A" w:rsidRDefault="002173BA" w:rsidP="00B55C2F">
            <w:pPr>
              <w:spacing w:after="0"/>
              <w:jc w:val="center"/>
              <w:rPr>
                <w:sz w:val="16"/>
                <w:szCs w:val="16"/>
              </w:rPr>
            </w:pPr>
            <w:r w:rsidRPr="00E41E3A">
              <w:rPr>
                <w:b/>
                <w:sz w:val="16"/>
                <w:szCs w:val="16"/>
              </w:rPr>
              <w:t>A</w:t>
            </w:r>
            <w:r w:rsidR="00326CC1" w:rsidRPr="00E41E3A">
              <w:rPr>
                <w:b/>
                <w:sz w:val="16"/>
                <w:szCs w:val="16"/>
                <w:vertAlign w:val="superscript"/>
              </w:rPr>
              <w:t>2</w:t>
            </w:r>
          </w:p>
        </w:tc>
        <w:tc>
          <w:tcPr>
            <w:tcW w:w="567" w:type="dxa"/>
            <w:tcBorders>
              <w:bottom w:val="single" w:sz="12" w:space="0" w:color="auto"/>
              <w:right w:val="single" w:sz="2" w:space="0" w:color="auto"/>
            </w:tcBorders>
            <w:shd w:val="clear" w:color="auto" w:fill="D9D9D9" w:themeFill="background1" w:themeFillShade="D9"/>
            <w:textDirection w:val="btLr"/>
          </w:tcPr>
          <w:p w14:paraId="6A7E8F5C" w14:textId="5221739E" w:rsidR="00326CC1" w:rsidRPr="00E41E3A" w:rsidRDefault="002173BA" w:rsidP="00B55C2F">
            <w:pPr>
              <w:spacing w:after="0"/>
              <w:ind w:left="113" w:right="113"/>
              <w:jc w:val="center"/>
              <w:rPr>
                <w:b/>
                <w:sz w:val="16"/>
                <w:szCs w:val="16"/>
              </w:rPr>
            </w:pPr>
            <w:r w:rsidRPr="00E41E3A">
              <w:rPr>
                <w:b/>
                <w:sz w:val="16"/>
                <w:szCs w:val="16"/>
              </w:rPr>
              <w:t>Année 1</w:t>
            </w:r>
          </w:p>
        </w:tc>
        <w:tc>
          <w:tcPr>
            <w:tcW w:w="567" w:type="dxa"/>
            <w:tcBorders>
              <w:top w:val="single" w:sz="2" w:space="0" w:color="auto"/>
              <w:left w:val="single" w:sz="2" w:space="0" w:color="auto"/>
              <w:bottom w:val="single" w:sz="12" w:space="0" w:color="auto"/>
              <w:right w:val="single" w:sz="2" w:space="0" w:color="auto"/>
            </w:tcBorders>
            <w:shd w:val="clear" w:color="auto" w:fill="D9D9D9" w:themeFill="background1" w:themeFillShade="D9"/>
            <w:textDirection w:val="btLr"/>
          </w:tcPr>
          <w:p w14:paraId="144EA28D" w14:textId="4EE6FA4C" w:rsidR="00326CC1" w:rsidRPr="00E41E3A" w:rsidRDefault="002173BA" w:rsidP="00B55C2F">
            <w:pPr>
              <w:spacing w:after="0"/>
              <w:ind w:left="113" w:right="113"/>
              <w:jc w:val="center"/>
              <w:rPr>
                <w:b/>
                <w:sz w:val="16"/>
                <w:szCs w:val="16"/>
              </w:rPr>
            </w:pPr>
            <w:r w:rsidRPr="00E41E3A">
              <w:rPr>
                <w:b/>
                <w:sz w:val="16"/>
                <w:szCs w:val="16"/>
              </w:rPr>
              <w:t>Année 2</w:t>
            </w:r>
          </w:p>
        </w:tc>
        <w:tc>
          <w:tcPr>
            <w:tcW w:w="567" w:type="dxa"/>
            <w:tcBorders>
              <w:top w:val="single" w:sz="2" w:space="0" w:color="auto"/>
              <w:left w:val="single" w:sz="2" w:space="0" w:color="auto"/>
              <w:bottom w:val="single" w:sz="12" w:space="0" w:color="auto"/>
              <w:right w:val="single" w:sz="2" w:space="0" w:color="auto"/>
            </w:tcBorders>
            <w:shd w:val="clear" w:color="auto" w:fill="D9D9D9" w:themeFill="background1" w:themeFillShade="D9"/>
            <w:vAlign w:val="center"/>
          </w:tcPr>
          <w:p w14:paraId="27BEC4CE" w14:textId="77777777" w:rsidR="00326CC1" w:rsidRPr="00E41E3A" w:rsidRDefault="00326CC1" w:rsidP="00B55C2F">
            <w:pPr>
              <w:spacing w:after="0"/>
              <w:jc w:val="center"/>
              <w:rPr>
                <w:b/>
                <w:sz w:val="16"/>
                <w:szCs w:val="16"/>
              </w:rPr>
            </w:pPr>
            <w:r w:rsidRPr="00E41E3A">
              <w:rPr>
                <w:b/>
                <w:sz w:val="16"/>
                <w:szCs w:val="16"/>
              </w:rPr>
              <w:t>Etc.</w:t>
            </w:r>
          </w:p>
        </w:tc>
        <w:tc>
          <w:tcPr>
            <w:tcW w:w="567" w:type="dxa"/>
            <w:tcBorders>
              <w:top w:val="single" w:sz="2" w:space="0" w:color="auto"/>
              <w:left w:val="single" w:sz="2" w:space="0" w:color="auto"/>
              <w:bottom w:val="single" w:sz="12" w:space="0" w:color="auto"/>
              <w:right w:val="single" w:sz="2" w:space="0" w:color="auto"/>
            </w:tcBorders>
            <w:shd w:val="clear" w:color="auto" w:fill="D9D9D9" w:themeFill="background1" w:themeFillShade="D9"/>
            <w:vAlign w:val="center"/>
          </w:tcPr>
          <w:p w14:paraId="5C90D48C" w14:textId="77777777" w:rsidR="00326CC1" w:rsidRPr="00E41E3A" w:rsidRDefault="00326CC1" w:rsidP="00B55C2F">
            <w:pPr>
              <w:spacing w:after="0"/>
              <w:jc w:val="center"/>
              <w:rPr>
                <w:b/>
                <w:sz w:val="16"/>
                <w:szCs w:val="16"/>
              </w:rPr>
            </w:pPr>
            <w:r w:rsidRPr="00E41E3A">
              <w:rPr>
                <w:b/>
                <w:sz w:val="16"/>
                <w:szCs w:val="16"/>
              </w:rPr>
              <w:t>Y</w:t>
            </w:r>
            <w:r w:rsidRPr="00E41E3A">
              <w:rPr>
                <w:b/>
                <w:sz w:val="16"/>
                <w:szCs w:val="16"/>
                <w:vertAlign w:val="superscript"/>
              </w:rPr>
              <w:t>2</w:t>
            </w:r>
          </w:p>
        </w:tc>
        <w:tc>
          <w:tcPr>
            <w:tcW w:w="567" w:type="dxa"/>
            <w:tcBorders>
              <w:left w:val="single" w:sz="2" w:space="0" w:color="auto"/>
              <w:bottom w:val="single" w:sz="12" w:space="0" w:color="auto"/>
              <w:right w:val="single" w:sz="2" w:space="0" w:color="auto"/>
            </w:tcBorders>
            <w:shd w:val="clear" w:color="auto" w:fill="D9D9D9" w:themeFill="background1" w:themeFillShade="D9"/>
            <w:textDirection w:val="btLr"/>
          </w:tcPr>
          <w:p w14:paraId="3B36E42A" w14:textId="151D6ABF" w:rsidR="00326CC1" w:rsidRPr="00E41E3A" w:rsidRDefault="002173BA" w:rsidP="00B55C2F">
            <w:pPr>
              <w:spacing w:after="0"/>
              <w:ind w:left="113" w:right="113"/>
              <w:jc w:val="center"/>
              <w:rPr>
                <w:b/>
                <w:sz w:val="16"/>
                <w:szCs w:val="16"/>
              </w:rPr>
            </w:pPr>
            <w:r w:rsidRPr="00E41E3A">
              <w:rPr>
                <w:b/>
                <w:sz w:val="16"/>
                <w:szCs w:val="16"/>
              </w:rPr>
              <w:t>Année 1</w:t>
            </w:r>
          </w:p>
        </w:tc>
        <w:tc>
          <w:tcPr>
            <w:tcW w:w="567" w:type="dxa"/>
            <w:tcBorders>
              <w:left w:val="single" w:sz="2" w:space="0" w:color="auto"/>
              <w:bottom w:val="single" w:sz="12" w:space="0" w:color="auto"/>
              <w:right w:val="single" w:sz="2" w:space="0" w:color="auto"/>
            </w:tcBorders>
            <w:shd w:val="clear" w:color="auto" w:fill="D9D9D9" w:themeFill="background1" w:themeFillShade="D9"/>
            <w:textDirection w:val="btLr"/>
          </w:tcPr>
          <w:p w14:paraId="43DBE8EA" w14:textId="56309F30" w:rsidR="00326CC1" w:rsidRPr="00E41E3A" w:rsidRDefault="002173BA" w:rsidP="00B55C2F">
            <w:pPr>
              <w:spacing w:after="0"/>
              <w:ind w:left="113" w:right="113"/>
              <w:jc w:val="center"/>
              <w:rPr>
                <w:b/>
                <w:sz w:val="16"/>
                <w:szCs w:val="16"/>
              </w:rPr>
            </w:pPr>
            <w:r w:rsidRPr="00E41E3A">
              <w:rPr>
                <w:b/>
                <w:sz w:val="16"/>
                <w:szCs w:val="16"/>
              </w:rPr>
              <w:t>Année 2</w:t>
            </w:r>
          </w:p>
        </w:tc>
        <w:tc>
          <w:tcPr>
            <w:tcW w:w="567" w:type="dxa"/>
            <w:tcBorders>
              <w:left w:val="single" w:sz="2" w:space="0" w:color="auto"/>
              <w:bottom w:val="single" w:sz="12" w:space="0" w:color="auto"/>
              <w:right w:val="single" w:sz="2" w:space="0" w:color="auto"/>
            </w:tcBorders>
            <w:shd w:val="clear" w:color="auto" w:fill="D9D9D9" w:themeFill="background1" w:themeFillShade="D9"/>
            <w:textDirection w:val="btLr"/>
          </w:tcPr>
          <w:p w14:paraId="668321B0" w14:textId="77777777" w:rsidR="00326CC1" w:rsidRPr="00E41E3A" w:rsidRDefault="00326CC1" w:rsidP="00B55C2F">
            <w:pPr>
              <w:spacing w:after="0"/>
              <w:ind w:left="113" w:right="113"/>
              <w:jc w:val="center"/>
              <w:rPr>
                <w:b/>
                <w:sz w:val="16"/>
                <w:szCs w:val="16"/>
              </w:rPr>
            </w:pPr>
            <w:r w:rsidRPr="00E41E3A">
              <w:rPr>
                <w:b/>
                <w:sz w:val="16"/>
                <w:szCs w:val="16"/>
              </w:rPr>
              <w:t>Etc.</w:t>
            </w:r>
          </w:p>
        </w:tc>
        <w:tc>
          <w:tcPr>
            <w:tcW w:w="567" w:type="dxa"/>
            <w:tcBorders>
              <w:left w:val="single" w:sz="2" w:space="0" w:color="auto"/>
              <w:bottom w:val="single" w:sz="12" w:space="0" w:color="auto"/>
              <w:right w:val="single" w:sz="12" w:space="0" w:color="auto"/>
            </w:tcBorders>
            <w:shd w:val="clear" w:color="auto" w:fill="D9D9D9" w:themeFill="background1" w:themeFillShade="D9"/>
            <w:textDirection w:val="btLr"/>
          </w:tcPr>
          <w:p w14:paraId="4FB03E1E" w14:textId="1D81E098" w:rsidR="00326CC1" w:rsidRPr="00E41E3A" w:rsidRDefault="002173BA" w:rsidP="00B55C2F">
            <w:pPr>
              <w:spacing w:after="0"/>
              <w:ind w:left="113" w:right="113"/>
              <w:jc w:val="center"/>
              <w:rPr>
                <w:b/>
                <w:sz w:val="16"/>
                <w:szCs w:val="16"/>
              </w:rPr>
            </w:pPr>
            <w:r w:rsidRPr="00E41E3A">
              <w:rPr>
                <w:b/>
                <w:sz w:val="16"/>
                <w:szCs w:val="16"/>
              </w:rPr>
              <w:t>A</w:t>
            </w:r>
            <w:r w:rsidR="00326CC1" w:rsidRPr="00E41E3A">
              <w:rPr>
                <w:b/>
                <w:sz w:val="16"/>
                <w:szCs w:val="16"/>
                <w:vertAlign w:val="superscript"/>
              </w:rPr>
              <w:t>2</w:t>
            </w:r>
          </w:p>
        </w:tc>
      </w:tr>
      <w:tr w:rsidR="00326CC1" w:rsidRPr="00E41E3A" w14:paraId="3D5044DD" w14:textId="77777777" w:rsidTr="00326CC1">
        <w:tc>
          <w:tcPr>
            <w:tcW w:w="1418" w:type="dxa"/>
            <w:tcBorders>
              <w:top w:val="single" w:sz="12" w:space="0" w:color="auto"/>
              <w:left w:val="single" w:sz="12" w:space="0" w:color="auto"/>
              <w:bottom w:val="single" w:sz="2" w:space="0" w:color="auto"/>
            </w:tcBorders>
            <w:shd w:val="clear" w:color="auto" w:fill="auto"/>
          </w:tcPr>
          <w:p w14:paraId="780E0367" w14:textId="50C81CD5" w:rsidR="00326CC1" w:rsidRPr="00E41E3A" w:rsidRDefault="00326CC1" w:rsidP="00B55C2F">
            <w:pPr>
              <w:spacing w:after="0"/>
              <w:ind w:left="284" w:hanging="284"/>
              <w:jc w:val="left"/>
              <w:rPr>
                <w:b/>
                <w:sz w:val="16"/>
                <w:szCs w:val="16"/>
              </w:rPr>
            </w:pPr>
            <w:r w:rsidRPr="00E41E3A">
              <w:rPr>
                <w:b/>
                <w:sz w:val="16"/>
                <w:szCs w:val="16"/>
              </w:rPr>
              <w:t>1.</w:t>
            </w:r>
            <w:r w:rsidRPr="00E41E3A">
              <w:rPr>
                <w:b/>
                <w:sz w:val="16"/>
                <w:szCs w:val="16"/>
              </w:rPr>
              <w:tab/>
            </w:r>
            <w:r w:rsidR="0082711A" w:rsidRPr="00E41E3A">
              <w:rPr>
                <w:b/>
                <w:sz w:val="16"/>
                <w:szCs w:val="16"/>
              </w:rPr>
              <w:t>Montant de l'Offre en monnaie étrangère</w:t>
            </w:r>
          </w:p>
        </w:tc>
        <w:tc>
          <w:tcPr>
            <w:tcW w:w="1417" w:type="dxa"/>
            <w:tcBorders>
              <w:top w:val="single" w:sz="12" w:space="0" w:color="auto"/>
              <w:bottom w:val="single" w:sz="2" w:space="0" w:color="auto"/>
            </w:tcBorders>
            <w:shd w:val="clear" w:color="auto" w:fill="auto"/>
          </w:tcPr>
          <w:p w14:paraId="4CA5795C" w14:textId="77777777" w:rsidR="00326CC1" w:rsidRPr="00E41E3A" w:rsidRDefault="00326CC1" w:rsidP="00B55C2F">
            <w:pPr>
              <w:spacing w:after="0"/>
              <w:jc w:val="center"/>
              <w:rPr>
                <w:sz w:val="16"/>
                <w:szCs w:val="16"/>
              </w:rPr>
            </w:pPr>
          </w:p>
        </w:tc>
        <w:tc>
          <w:tcPr>
            <w:tcW w:w="2268" w:type="dxa"/>
            <w:tcBorders>
              <w:top w:val="single" w:sz="12" w:space="0" w:color="auto"/>
              <w:bottom w:val="single" w:sz="2" w:space="0" w:color="auto"/>
            </w:tcBorders>
            <w:shd w:val="clear" w:color="auto" w:fill="auto"/>
          </w:tcPr>
          <w:p w14:paraId="032D8A7A"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tcBorders>
            <w:shd w:val="clear" w:color="auto" w:fill="auto"/>
          </w:tcPr>
          <w:p w14:paraId="05262BD0"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tcBorders>
            <w:shd w:val="clear" w:color="auto" w:fill="auto"/>
          </w:tcPr>
          <w:p w14:paraId="246B749A"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tcBorders>
            <w:shd w:val="clear" w:color="auto" w:fill="auto"/>
          </w:tcPr>
          <w:p w14:paraId="4964FE98"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tcBorders>
          </w:tcPr>
          <w:p w14:paraId="4287E2D3"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tcBorders>
            <w:shd w:val="clear" w:color="auto" w:fill="auto"/>
          </w:tcPr>
          <w:p w14:paraId="72159376"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tcBorders>
            <w:shd w:val="clear" w:color="auto" w:fill="auto"/>
          </w:tcPr>
          <w:p w14:paraId="40C71BC4"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tcBorders>
            <w:shd w:val="clear" w:color="auto" w:fill="auto"/>
          </w:tcPr>
          <w:p w14:paraId="3180F875"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tcBorders>
          </w:tcPr>
          <w:p w14:paraId="3BC87A91"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right w:val="single" w:sz="2" w:space="0" w:color="auto"/>
            </w:tcBorders>
            <w:shd w:val="clear" w:color="auto" w:fill="auto"/>
          </w:tcPr>
          <w:p w14:paraId="48D0A131"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right w:val="single" w:sz="2" w:space="0" w:color="auto"/>
            </w:tcBorders>
          </w:tcPr>
          <w:p w14:paraId="06C4BB4E"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right w:val="single" w:sz="2" w:space="0" w:color="auto"/>
            </w:tcBorders>
          </w:tcPr>
          <w:p w14:paraId="44526565" w14:textId="77777777" w:rsidR="00326CC1" w:rsidRPr="00E41E3A" w:rsidRDefault="00326CC1" w:rsidP="00B55C2F">
            <w:pPr>
              <w:spacing w:after="0"/>
              <w:jc w:val="center"/>
              <w:rPr>
                <w:sz w:val="16"/>
                <w:szCs w:val="16"/>
              </w:rPr>
            </w:pPr>
          </w:p>
        </w:tc>
        <w:tc>
          <w:tcPr>
            <w:tcW w:w="567" w:type="dxa"/>
            <w:tcBorders>
              <w:top w:val="single" w:sz="12" w:space="0" w:color="auto"/>
              <w:bottom w:val="single" w:sz="2" w:space="0" w:color="auto"/>
              <w:right w:val="single" w:sz="2" w:space="0" w:color="auto"/>
            </w:tcBorders>
          </w:tcPr>
          <w:p w14:paraId="2808A72A" w14:textId="77777777" w:rsidR="00326CC1" w:rsidRPr="00E41E3A" w:rsidRDefault="00326CC1" w:rsidP="00B55C2F">
            <w:pPr>
              <w:spacing w:after="0"/>
              <w:jc w:val="center"/>
              <w:rPr>
                <w:sz w:val="16"/>
                <w:szCs w:val="16"/>
              </w:rPr>
            </w:pPr>
          </w:p>
        </w:tc>
        <w:tc>
          <w:tcPr>
            <w:tcW w:w="567" w:type="dxa"/>
            <w:tcBorders>
              <w:top w:val="single" w:sz="12" w:space="0" w:color="auto"/>
              <w:left w:val="single" w:sz="2" w:space="0" w:color="auto"/>
              <w:bottom w:val="single" w:sz="2" w:space="0" w:color="auto"/>
              <w:right w:val="single" w:sz="2" w:space="0" w:color="auto"/>
            </w:tcBorders>
            <w:shd w:val="clear" w:color="auto" w:fill="auto"/>
          </w:tcPr>
          <w:p w14:paraId="6F01B711" w14:textId="77777777" w:rsidR="00326CC1" w:rsidRPr="00E41E3A" w:rsidRDefault="00326CC1" w:rsidP="00B55C2F">
            <w:pPr>
              <w:spacing w:after="0"/>
              <w:jc w:val="center"/>
              <w:rPr>
                <w:sz w:val="16"/>
                <w:szCs w:val="16"/>
              </w:rPr>
            </w:pPr>
          </w:p>
        </w:tc>
        <w:tc>
          <w:tcPr>
            <w:tcW w:w="567" w:type="dxa"/>
            <w:tcBorders>
              <w:top w:val="single" w:sz="12" w:space="0" w:color="auto"/>
              <w:left w:val="single" w:sz="2" w:space="0" w:color="auto"/>
              <w:bottom w:val="single" w:sz="2" w:space="0" w:color="auto"/>
              <w:right w:val="single" w:sz="2" w:space="0" w:color="auto"/>
            </w:tcBorders>
            <w:shd w:val="clear" w:color="auto" w:fill="auto"/>
          </w:tcPr>
          <w:p w14:paraId="2FD90BF3" w14:textId="77777777" w:rsidR="00326CC1" w:rsidRPr="00E41E3A" w:rsidRDefault="00326CC1" w:rsidP="00B55C2F">
            <w:pPr>
              <w:spacing w:after="0"/>
              <w:jc w:val="center"/>
              <w:rPr>
                <w:sz w:val="16"/>
                <w:szCs w:val="16"/>
              </w:rPr>
            </w:pPr>
          </w:p>
        </w:tc>
        <w:tc>
          <w:tcPr>
            <w:tcW w:w="567" w:type="dxa"/>
            <w:tcBorders>
              <w:top w:val="single" w:sz="12" w:space="0" w:color="auto"/>
              <w:left w:val="single" w:sz="2" w:space="0" w:color="auto"/>
              <w:bottom w:val="single" w:sz="2" w:space="0" w:color="auto"/>
              <w:right w:val="single" w:sz="2" w:space="0" w:color="auto"/>
            </w:tcBorders>
            <w:shd w:val="clear" w:color="auto" w:fill="auto"/>
          </w:tcPr>
          <w:p w14:paraId="34AC3E06" w14:textId="77777777" w:rsidR="00326CC1" w:rsidRPr="00E41E3A" w:rsidRDefault="00326CC1" w:rsidP="00B55C2F">
            <w:pPr>
              <w:spacing w:after="0"/>
              <w:jc w:val="center"/>
              <w:rPr>
                <w:sz w:val="16"/>
                <w:szCs w:val="16"/>
              </w:rPr>
            </w:pPr>
          </w:p>
        </w:tc>
        <w:tc>
          <w:tcPr>
            <w:tcW w:w="567" w:type="dxa"/>
            <w:tcBorders>
              <w:top w:val="single" w:sz="12" w:space="0" w:color="auto"/>
              <w:left w:val="single" w:sz="2" w:space="0" w:color="auto"/>
              <w:bottom w:val="single" w:sz="2" w:space="0" w:color="auto"/>
              <w:right w:val="single" w:sz="2" w:space="0" w:color="auto"/>
            </w:tcBorders>
            <w:shd w:val="clear" w:color="auto" w:fill="auto"/>
          </w:tcPr>
          <w:p w14:paraId="4ED4305D" w14:textId="77777777" w:rsidR="00326CC1" w:rsidRPr="00E41E3A" w:rsidRDefault="00326CC1" w:rsidP="00B55C2F">
            <w:pPr>
              <w:spacing w:after="0"/>
              <w:jc w:val="center"/>
              <w:rPr>
                <w:sz w:val="16"/>
                <w:szCs w:val="16"/>
              </w:rPr>
            </w:pPr>
          </w:p>
        </w:tc>
      </w:tr>
      <w:tr w:rsidR="00326CC1" w:rsidRPr="00E41E3A" w14:paraId="28D83B97" w14:textId="77777777" w:rsidTr="00326CC1">
        <w:tc>
          <w:tcPr>
            <w:tcW w:w="1418" w:type="dxa"/>
            <w:tcBorders>
              <w:top w:val="single" w:sz="2" w:space="0" w:color="auto"/>
              <w:left w:val="single" w:sz="12" w:space="0" w:color="auto"/>
              <w:bottom w:val="single" w:sz="2" w:space="0" w:color="auto"/>
            </w:tcBorders>
            <w:shd w:val="clear" w:color="auto" w:fill="auto"/>
          </w:tcPr>
          <w:p w14:paraId="4B6EAD66" w14:textId="145AB32E" w:rsidR="00326CC1" w:rsidRPr="00E41E3A" w:rsidRDefault="0082711A" w:rsidP="00B55C2F">
            <w:pPr>
              <w:spacing w:after="0"/>
              <w:ind w:left="284"/>
              <w:jc w:val="left"/>
              <w:rPr>
                <w:sz w:val="16"/>
                <w:szCs w:val="16"/>
              </w:rPr>
            </w:pPr>
            <w:r w:rsidRPr="00E41E3A">
              <w:rPr>
                <w:sz w:val="16"/>
                <w:szCs w:val="16"/>
              </w:rPr>
              <w:t>Monnaie étrangère</w:t>
            </w:r>
            <w:r w:rsidR="00326CC1" w:rsidRPr="00E41E3A">
              <w:rPr>
                <w:sz w:val="16"/>
                <w:szCs w:val="16"/>
              </w:rPr>
              <w:t xml:space="preserve"> (</w:t>
            </w:r>
            <w:r w:rsidRPr="00E41E3A">
              <w:rPr>
                <w:sz w:val="16"/>
                <w:szCs w:val="16"/>
              </w:rPr>
              <w:t>le cas échéant</w:t>
            </w:r>
            <w:r w:rsidR="00326CC1" w:rsidRPr="00E41E3A">
              <w:rPr>
                <w:sz w:val="16"/>
                <w:szCs w:val="16"/>
              </w:rPr>
              <w:t>)</w:t>
            </w:r>
          </w:p>
        </w:tc>
        <w:tc>
          <w:tcPr>
            <w:tcW w:w="1417" w:type="dxa"/>
            <w:tcBorders>
              <w:top w:val="single" w:sz="2" w:space="0" w:color="auto"/>
              <w:bottom w:val="single" w:sz="2" w:space="0" w:color="auto"/>
            </w:tcBorders>
            <w:shd w:val="clear" w:color="auto" w:fill="auto"/>
          </w:tcPr>
          <w:p w14:paraId="6FFEF718" w14:textId="4C2AE921" w:rsidR="00326CC1" w:rsidRPr="00E41E3A" w:rsidRDefault="00326CC1" w:rsidP="00EE660C">
            <w:pPr>
              <w:spacing w:after="0"/>
              <w:jc w:val="left"/>
              <w:rPr>
                <w:i/>
                <w:sz w:val="16"/>
                <w:szCs w:val="16"/>
              </w:rPr>
            </w:pPr>
            <w:r w:rsidRPr="00E41E3A">
              <w:rPr>
                <w:i/>
                <w:sz w:val="16"/>
                <w:szCs w:val="16"/>
              </w:rPr>
              <w:t>[</w:t>
            </w:r>
            <w:r w:rsidR="00EE660C" w:rsidRPr="00E41E3A">
              <w:rPr>
                <w:i/>
                <w:sz w:val="16"/>
                <w:szCs w:val="16"/>
              </w:rPr>
              <w:t>indiquer</w:t>
            </w:r>
            <w:r w:rsidR="0082711A" w:rsidRPr="00E41E3A">
              <w:rPr>
                <w:i/>
                <w:sz w:val="16"/>
                <w:szCs w:val="16"/>
              </w:rPr>
              <w:t xml:space="preserve"> la monnaie</w:t>
            </w:r>
            <w:r w:rsidRPr="00E41E3A">
              <w:rPr>
                <w:i/>
                <w:sz w:val="16"/>
                <w:szCs w:val="16"/>
              </w:rPr>
              <w:t>]</w:t>
            </w:r>
          </w:p>
        </w:tc>
        <w:tc>
          <w:tcPr>
            <w:tcW w:w="2268" w:type="dxa"/>
            <w:tcBorders>
              <w:top w:val="single" w:sz="2" w:space="0" w:color="auto"/>
              <w:bottom w:val="single" w:sz="2" w:space="0" w:color="auto"/>
            </w:tcBorders>
            <w:shd w:val="clear" w:color="auto" w:fill="auto"/>
          </w:tcPr>
          <w:p w14:paraId="235A5A24"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auto"/>
          </w:tcPr>
          <w:p w14:paraId="5C40EBD2"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auto"/>
          </w:tcPr>
          <w:p w14:paraId="41A3C1D6"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auto"/>
          </w:tcPr>
          <w:p w14:paraId="425013D2"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tcPr>
          <w:p w14:paraId="15153A68"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7F7F7F" w:themeFill="text1" w:themeFillTint="80"/>
          </w:tcPr>
          <w:p w14:paraId="6A6E5676"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7F7F7F" w:themeFill="text1" w:themeFillTint="80"/>
          </w:tcPr>
          <w:p w14:paraId="25F7CCED"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7F7F7F" w:themeFill="text1" w:themeFillTint="80"/>
          </w:tcPr>
          <w:p w14:paraId="2E7D74B1"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7F7F7F" w:themeFill="text1" w:themeFillTint="80"/>
          </w:tcPr>
          <w:p w14:paraId="1DF286EA"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right w:val="single" w:sz="2" w:space="0" w:color="auto"/>
            </w:tcBorders>
            <w:shd w:val="clear" w:color="auto" w:fill="auto"/>
          </w:tcPr>
          <w:p w14:paraId="77B739CD"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right w:val="single" w:sz="2" w:space="0" w:color="auto"/>
            </w:tcBorders>
          </w:tcPr>
          <w:p w14:paraId="4B31559F"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right w:val="single" w:sz="2" w:space="0" w:color="auto"/>
            </w:tcBorders>
          </w:tcPr>
          <w:p w14:paraId="3EAEA12F"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right w:val="single" w:sz="2" w:space="0" w:color="auto"/>
            </w:tcBorders>
          </w:tcPr>
          <w:p w14:paraId="4C6A5B8B"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2746CAAD"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61DA06E4"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044753F0"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3F6BE25F" w14:textId="77777777" w:rsidR="00326CC1" w:rsidRPr="00E41E3A" w:rsidRDefault="00326CC1" w:rsidP="00B55C2F">
            <w:pPr>
              <w:spacing w:after="0"/>
              <w:jc w:val="center"/>
              <w:rPr>
                <w:sz w:val="16"/>
                <w:szCs w:val="16"/>
              </w:rPr>
            </w:pPr>
          </w:p>
        </w:tc>
      </w:tr>
      <w:tr w:rsidR="00326CC1" w:rsidRPr="00E41E3A" w14:paraId="52843DA5" w14:textId="77777777" w:rsidTr="00326CC1">
        <w:tc>
          <w:tcPr>
            <w:tcW w:w="1418" w:type="dxa"/>
            <w:tcBorders>
              <w:top w:val="single" w:sz="2" w:space="0" w:color="auto"/>
              <w:left w:val="single" w:sz="12" w:space="0" w:color="auto"/>
              <w:bottom w:val="single" w:sz="2" w:space="0" w:color="auto"/>
            </w:tcBorders>
            <w:shd w:val="clear" w:color="auto" w:fill="auto"/>
          </w:tcPr>
          <w:p w14:paraId="0A72EAF9" w14:textId="05EEFE54" w:rsidR="00326CC1" w:rsidRPr="00E41E3A" w:rsidRDefault="00326CC1" w:rsidP="00B55C2F">
            <w:pPr>
              <w:spacing w:after="0"/>
              <w:ind w:left="284" w:hanging="284"/>
              <w:jc w:val="left"/>
              <w:rPr>
                <w:sz w:val="16"/>
                <w:szCs w:val="16"/>
              </w:rPr>
            </w:pPr>
            <w:r w:rsidRPr="00E41E3A">
              <w:rPr>
                <w:b/>
                <w:sz w:val="16"/>
                <w:szCs w:val="16"/>
              </w:rPr>
              <w:t>2</w:t>
            </w:r>
            <w:r w:rsidRPr="00E41E3A">
              <w:rPr>
                <w:sz w:val="16"/>
                <w:szCs w:val="16"/>
              </w:rPr>
              <w:t>.</w:t>
            </w:r>
            <w:r w:rsidRPr="00E41E3A">
              <w:rPr>
                <w:sz w:val="16"/>
                <w:szCs w:val="16"/>
              </w:rPr>
              <w:tab/>
            </w:r>
            <w:r w:rsidR="0082711A" w:rsidRPr="00E41E3A">
              <w:rPr>
                <w:b/>
                <w:sz w:val="16"/>
                <w:szCs w:val="16"/>
              </w:rPr>
              <w:t>Montant de l'Offre en monnaie nationale</w:t>
            </w:r>
          </w:p>
        </w:tc>
        <w:tc>
          <w:tcPr>
            <w:tcW w:w="1417" w:type="dxa"/>
            <w:tcBorders>
              <w:top w:val="single" w:sz="2" w:space="0" w:color="auto"/>
              <w:bottom w:val="single" w:sz="2" w:space="0" w:color="auto"/>
            </w:tcBorders>
            <w:shd w:val="clear" w:color="auto" w:fill="auto"/>
          </w:tcPr>
          <w:p w14:paraId="75AD0122" w14:textId="4F12701D" w:rsidR="00326CC1" w:rsidRPr="00E41E3A" w:rsidRDefault="00326CC1" w:rsidP="00EE660C">
            <w:pPr>
              <w:spacing w:after="0"/>
              <w:jc w:val="left"/>
              <w:rPr>
                <w:sz w:val="16"/>
                <w:szCs w:val="16"/>
              </w:rPr>
            </w:pPr>
            <w:r w:rsidRPr="00E41E3A">
              <w:rPr>
                <w:i/>
                <w:sz w:val="16"/>
                <w:szCs w:val="16"/>
              </w:rPr>
              <w:t>[</w:t>
            </w:r>
            <w:r w:rsidR="00EE660C" w:rsidRPr="00E41E3A">
              <w:rPr>
                <w:i/>
                <w:sz w:val="16"/>
                <w:szCs w:val="16"/>
              </w:rPr>
              <w:t>indiquer</w:t>
            </w:r>
            <w:r w:rsidR="0082711A" w:rsidRPr="00E41E3A">
              <w:rPr>
                <w:i/>
                <w:sz w:val="16"/>
                <w:szCs w:val="16"/>
              </w:rPr>
              <w:t xml:space="preserve"> la monnaie</w:t>
            </w:r>
            <w:r w:rsidRPr="00E41E3A">
              <w:rPr>
                <w:i/>
                <w:sz w:val="16"/>
                <w:szCs w:val="16"/>
              </w:rPr>
              <w:t>]</w:t>
            </w:r>
          </w:p>
        </w:tc>
        <w:tc>
          <w:tcPr>
            <w:tcW w:w="2268" w:type="dxa"/>
            <w:tcBorders>
              <w:top w:val="single" w:sz="2" w:space="0" w:color="auto"/>
              <w:bottom w:val="single" w:sz="2" w:space="0" w:color="auto"/>
            </w:tcBorders>
            <w:shd w:val="clear" w:color="auto" w:fill="auto"/>
          </w:tcPr>
          <w:p w14:paraId="09117BC7"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auto"/>
          </w:tcPr>
          <w:p w14:paraId="7EC62FAC"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auto"/>
          </w:tcPr>
          <w:p w14:paraId="141FC409"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auto"/>
          </w:tcPr>
          <w:p w14:paraId="21B04C23"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tcPr>
          <w:p w14:paraId="03659D68"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auto"/>
          </w:tcPr>
          <w:p w14:paraId="6C544538"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auto"/>
          </w:tcPr>
          <w:p w14:paraId="77F05626"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shd w:val="clear" w:color="auto" w:fill="auto"/>
          </w:tcPr>
          <w:p w14:paraId="5A25E3B8" w14:textId="77777777" w:rsidR="00326CC1" w:rsidRPr="00E41E3A" w:rsidRDefault="00326CC1" w:rsidP="00B55C2F">
            <w:pPr>
              <w:spacing w:after="0"/>
              <w:jc w:val="center"/>
              <w:rPr>
                <w:sz w:val="16"/>
                <w:szCs w:val="16"/>
              </w:rPr>
            </w:pPr>
          </w:p>
        </w:tc>
        <w:tc>
          <w:tcPr>
            <w:tcW w:w="567" w:type="dxa"/>
            <w:tcBorders>
              <w:top w:val="single" w:sz="2" w:space="0" w:color="auto"/>
              <w:bottom w:val="single" w:sz="2" w:space="0" w:color="auto"/>
            </w:tcBorders>
          </w:tcPr>
          <w:p w14:paraId="7A9DE3AE" w14:textId="77777777" w:rsidR="00326CC1" w:rsidRPr="00E41E3A" w:rsidRDefault="00326CC1" w:rsidP="00B55C2F">
            <w:pPr>
              <w:spacing w:after="0"/>
              <w:jc w:val="center"/>
              <w:rPr>
                <w:sz w:val="16"/>
                <w:szCs w:val="16"/>
              </w:rPr>
            </w:pPr>
          </w:p>
        </w:tc>
        <w:tc>
          <w:tcPr>
            <w:tcW w:w="567" w:type="dxa"/>
            <w:tcBorders>
              <w:top w:val="single" w:sz="2" w:space="0" w:color="auto"/>
              <w:bottom w:val="single" w:sz="12" w:space="0" w:color="auto"/>
              <w:right w:val="single" w:sz="2" w:space="0" w:color="auto"/>
            </w:tcBorders>
            <w:shd w:val="clear" w:color="auto" w:fill="auto"/>
          </w:tcPr>
          <w:p w14:paraId="0B4CA23E" w14:textId="77777777" w:rsidR="00326CC1" w:rsidRPr="00E41E3A" w:rsidRDefault="00326CC1" w:rsidP="00B55C2F">
            <w:pPr>
              <w:spacing w:after="0"/>
              <w:jc w:val="center"/>
              <w:rPr>
                <w:sz w:val="16"/>
                <w:szCs w:val="16"/>
              </w:rPr>
            </w:pPr>
          </w:p>
        </w:tc>
        <w:tc>
          <w:tcPr>
            <w:tcW w:w="567" w:type="dxa"/>
            <w:tcBorders>
              <w:top w:val="single" w:sz="2" w:space="0" w:color="auto"/>
              <w:bottom w:val="single" w:sz="12" w:space="0" w:color="auto"/>
              <w:right w:val="single" w:sz="2" w:space="0" w:color="auto"/>
            </w:tcBorders>
          </w:tcPr>
          <w:p w14:paraId="15F8D6BA" w14:textId="77777777" w:rsidR="00326CC1" w:rsidRPr="00E41E3A" w:rsidRDefault="00326CC1" w:rsidP="00B55C2F">
            <w:pPr>
              <w:spacing w:after="0"/>
              <w:jc w:val="center"/>
              <w:rPr>
                <w:sz w:val="16"/>
                <w:szCs w:val="16"/>
              </w:rPr>
            </w:pPr>
          </w:p>
        </w:tc>
        <w:tc>
          <w:tcPr>
            <w:tcW w:w="567" w:type="dxa"/>
            <w:tcBorders>
              <w:top w:val="single" w:sz="2" w:space="0" w:color="auto"/>
              <w:bottom w:val="single" w:sz="12" w:space="0" w:color="auto"/>
              <w:right w:val="single" w:sz="2" w:space="0" w:color="auto"/>
            </w:tcBorders>
          </w:tcPr>
          <w:p w14:paraId="06526BE0" w14:textId="77777777" w:rsidR="00326CC1" w:rsidRPr="00E41E3A" w:rsidRDefault="00326CC1" w:rsidP="00B55C2F">
            <w:pPr>
              <w:spacing w:after="0"/>
              <w:jc w:val="center"/>
              <w:rPr>
                <w:sz w:val="16"/>
                <w:szCs w:val="16"/>
              </w:rPr>
            </w:pPr>
          </w:p>
        </w:tc>
        <w:tc>
          <w:tcPr>
            <w:tcW w:w="567" w:type="dxa"/>
            <w:tcBorders>
              <w:top w:val="single" w:sz="2" w:space="0" w:color="auto"/>
              <w:bottom w:val="single" w:sz="12" w:space="0" w:color="auto"/>
              <w:right w:val="single" w:sz="2" w:space="0" w:color="auto"/>
            </w:tcBorders>
          </w:tcPr>
          <w:p w14:paraId="23011CBC"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7CB82026"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3EB6596D"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74917BBE"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0C451D5D" w14:textId="77777777" w:rsidR="00326CC1" w:rsidRPr="00E41E3A" w:rsidRDefault="00326CC1" w:rsidP="00B55C2F">
            <w:pPr>
              <w:spacing w:after="0"/>
              <w:jc w:val="center"/>
              <w:rPr>
                <w:sz w:val="16"/>
                <w:szCs w:val="16"/>
              </w:rPr>
            </w:pPr>
          </w:p>
        </w:tc>
      </w:tr>
      <w:tr w:rsidR="00326CC1" w:rsidRPr="00E41E3A" w14:paraId="1857FC37" w14:textId="77777777" w:rsidTr="00B60F28">
        <w:tc>
          <w:tcPr>
            <w:tcW w:w="9639" w:type="dxa"/>
            <w:gridSpan w:val="11"/>
            <w:tcBorders>
              <w:top w:val="single" w:sz="2" w:space="0" w:color="auto"/>
              <w:left w:val="nil"/>
              <w:bottom w:val="single" w:sz="2" w:space="0" w:color="auto"/>
              <w:right w:val="single" w:sz="12" w:space="0" w:color="auto"/>
            </w:tcBorders>
            <w:shd w:val="clear" w:color="auto" w:fill="auto"/>
          </w:tcPr>
          <w:p w14:paraId="363DBA02" w14:textId="4DC3E536" w:rsidR="00326CC1" w:rsidRPr="00E41E3A" w:rsidRDefault="00326CC1" w:rsidP="00B55C2F">
            <w:pPr>
              <w:spacing w:after="0"/>
              <w:jc w:val="right"/>
              <w:rPr>
                <w:b/>
                <w:sz w:val="16"/>
                <w:szCs w:val="16"/>
              </w:rPr>
            </w:pPr>
            <w:r w:rsidRPr="00E41E3A">
              <w:rPr>
                <w:b/>
                <w:sz w:val="16"/>
                <w:szCs w:val="16"/>
              </w:rPr>
              <w:t>TOTAL</w:t>
            </w:r>
            <w:r w:rsidRPr="00E41E3A">
              <w:rPr>
                <w:b/>
                <w:sz w:val="16"/>
                <w:szCs w:val="16"/>
              </w:rPr>
              <w:br/>
            </w:r>
            <w:r w:rsidR="0082711A" w:rsidRPr="00E41E3A">
              <w:rPr>
                <w:b/>
                <w:sz w:val="16"/>
                <w:szCs w:val="16"/>
              </w:rPr>
              <w:t>par Année</w:t>
            </w:r>
          </w:p>
        </w:tc>
        <w:tc>
          <w:tcPr>
            <w:tcW w:w="567" w:type="dxa"/>
            <w:tcBorders>
              <w:top w:val="single" w:sz="12" w:space="0" w:color="auto"/>
              <w:left w:val="single" w:sz="12" w:space="0" w:color="auto"/>
              <w:bottom w:val="single" w:sz="12" w:space="0" w:color="auto"/>
              <w:right w:val="single" w:sz="12" w:space="0" w:color="auto"/>
            </w:tcBorders>
            <w:shd w:val="clear" w:color="auto" w:fill="auto"/>
          </w:tcPr>
          <w:p w14:paraId="0C4EEEA0" w14:textId="77777777" w:rsidR="00326CC1" w:rsidRPr="00E41E3A" w:rsidRDefault="00326CC1" w:rsidP="00B55C2F">
            <w:pPr>
              <w:spacing w:after="0"/>
              <w:jc w:val="center"/>
              <w:rPr>
                <w:sz w:val="16"/>
                <w:szCs w:val="16"/>
              </w:rPr>
            </w:pPr>
          </w:p>
        </w:tc>
        <w:tc>
          <w:tcPr>
            <w:tcW w:w="567" w:type="dxa"/>
            <w:tcBorders>
              <w:top w:val="single" w:sz="12" w:space="0" w:color="auto"/>
              <w:left w:val="single" w:sz="12" w:space="0" w:color="auto"/>
              <w:bottom w:val="single" w:sz="12" w:space="0" w:color="auto"/>
              <w:right w:val="single" w:sz="12" w:space="0" w:color="auto"/>
            </w:tcBorders>
          </w:tcPr>
          <w:p w14:paraId="4B253210" w14:textId="77777777" w:rsidR="00326CC1" w:rsidRPr="00E41E3A" w:rsidRDefault="00326CC1" w:rsidP="00B55C2F">
            <w:pPr>
              <w:spacing w:after="0"/>
              <w:jc w:val="center"/>
              <w:rPr>
                <w:sz w:val="16"/>
                <w:szCs w:val="16"/>
              </w:rPr>
            </w:pPr>
          </w:p>
        </w:tc>
        <w:tc>
          <w:tcPr>
            <w:tcW w:w="567" w:type="dxa"/>
            <w:tcBorders>
              <w:top w:val="single" w:sz="12" w:space="0" w:color="auto"/>
              <w:left w:val="single" w:sz="12" w:space="0" w:color="auto"/>
              <w:bottom w:val="single" w:sz="12" w:space="0" w:color="auto"/>
              <w:right w:val="single" w:sz="12" w:space="0" w:color="auto"/>
            </w:tcBorders>
          </w:tcPr>
          <w:p w14:paraId="6CFE63A8" w14:textId="77777777" w:rsidR="00326CC1" w:rsidRPr="00E41E3A" w:rsidRDefault="00326CC1" w:rsidP="00B55C2F">
            <w:pPr>
              <w:spacing w:after="0"/>
              <w:jc w:val="center"/>
              <w:rPr>
                <w:sz w:val="16"/>
                <w:szCs w:val="16"/>
              </w:rPr>
            </w:pPr>
          </w:p>
        </w:tc>
        <w:tc>
          <w:tcPr>
            <w:tcW w:w="567" w:type="dxa"/>
            <w:tcBorders>
              <w:top w:val="single" w:sz="12" w:space="0" w:color="auto"/>
              <w:left w:val="single" w:sz="12" w:space="0" w:color="auto"/>
              <w:bottom w:val="single" w:sz="12" w:space="0" w:color="auto"/>
              <w:right w:val="single" w:sz="12" w:space="0" w:color="auto"/>
            </w:tcBorders>
          </w:tcPr>
          <w:p w14:paraId="764207AF" w14:textId="77777777" w:rsidR="00326CC1" w:rsidRPr="00E41E3A" w:rsidRDefault="00326CC1" w:rsidP="00B55C2F">
            <w:pPr>
              <w:spacing w:after="0"/>
              <w:jc w:val="center"/>
              <w:rPr>
                <w:sz w:val="16"/>
                <w:szCs w:val="16"/>
              </w:rPr>
            </w:pPr>
          </w:p>
        </w:tc>
        <w:tc>
          <w:tcPr>
            <w:tcW w:w="567" w:type="dxa"/>
            <w:tcBorders>
              <w:top w:val="single" w:sz="2" w:space="0" w:color="auto"/>
              <w:left w:val="single" w:sz="12" w:space="0" w:color="auto"/>
              <w:bottom w:val="single" w:sz="2" w:space="0" w:color="auto"/>
              <w:right w:val="single" w:sz="2" w:space="0" w:color="auto"/>
            </w:tcBorders>
            <w:shd w:val="clear" w:color="auto" w:fill="auto"/>
          </w:tcPr>
          <w:p w14:paraId="5E2DB4E4"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1A817376"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7337272B" w14:textId="77777777" w:rsidR="00326CC1" w:rsidRPr="00E41E3A" w:rsidRDefault="00326CC1" w:rsidP="00B55C2F">
            <w:pPr>
              <w:spacing w:after="0"/>
              <w:jc w:val="center"/>
              <w:rPr>
                <w:sz w:val="16"/>
                <w:szCs w:val="16"/>
              </w:rPr>
            </w:pP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25E68A65" w14:textId="77777777" w:rsidR="00326CC1" w:rsidRPr="00E41E3A" w:rsidRDefault="00326CC1" w:rsidP="00B55C2F">
            <w:pPr>
              <w:spacing w:after="0"/>
              <w:jc w:val="center"/>
              <w:rPr>
                <w:sz w:val="16"/>
                <w:szCs w:val="16"/>
              </w:rPr>
            </w:pPr>
          </w:p>
        </w:tc>
      </w:tr>
      <w:tr w:rsidR="00B60F28" w:rsidRPr="00E41E3A" w14:paraId="3ACA1CEF" w14:textId="77777777" w:rsidTr="00BD26CA">
        <w:tc>
          <w:tcPr>
            <w:tcW w:w="9639" w:type="dxa"/>
            <w:gridSpan w:val="11"/>
            <w:tcBorders>
              <w:top w:val="single" w:sz="2" w:space="0" w:color="auto"/>
              <w:left w:val="nil"/>
              <w:bottom w:val="nil"/>
              <w:right w:val="single" w:sz="12" w:space="0" w:color="auto"/>
            </w:tcBorders>
            <w:shd w:val="clear" w:color="auto" w:fill="auto"/>
          </w:tcPr>
          <w:p w14:paraId="5349F67C" w14:textId="019C5441" w:rsidR="00B60F28" w:rsidRPr="00E41E3A" w:rsidRDefault="00B60F28" w:rsidP="00164723">
            <w:pPr>
              <w:spacing w:after="0"/>
              <w:jc w:val="right"/>
              <w:rPr>
                <w:b/>
                <w:sz w:val="16"/>
                <w:szCs w:val="16"/>
              </w:rPr>
            </w:pPr>
            <w:r w:rsidRPr="00E41E3A">
              <w:rPr>
                <w:b/>
                <w:sz w:val="16"/>
                <w:szCs w:val="16"/>
              </w:rPr>
              <w:t>T</w:t>
            </w:r>
            <w:r w:rsidR="0082711A" w:rsidRPr="00E41E3A">
              <w:rPr>
                <w:b/>
                <w:sz w:val="16"/>
                <w:szCs w:val="16"/>
              </w:rPr>
              <w:t xml:space="preserve">OTAL – Doit également </w:t>
            </w:r>
            <w:r w:rsidR="00164723" w:rsidRPr="00E41E3A">
              <w:rPr>
                <w:b/>
                <w:sz w:val="16"/>
                <w:szCs w:val="16"/>
              </w:rPr>
              <w:t>être reporté</w:t>
            </w:r>
            <w:r w:rsidRPr="00E41E3A">
              <w:rPr>
                <w:b/>
                <w:sz w:val="16"/>
                <w:szCs w:val="16"/>
              </w:rPr>
              <w:br/>
            </w:r>
            <w:r w:rsidR="0082711A" w:rsidRPr="00E41E3A">
              <w:rPr>
                <w:b/>
                <w:sz w:val="16"/>
                <w:szCs w:val="16"/>
              </w:rPr>
              <w:t>dans le Bordereau</w:t>
            </w:r>
            <w:r w:rsidRPr="00E41E3A">
              <w:rPr>
                <w:b/>
                <w:sz w:val="16"/>
                <w:szCs w:val="16"/>
              </w:rPr>
              <w:t xml:space="preserve"> No.6</w:t>
            </w:r>
            <w:r w:rsidR="0082711A" w:rsidRPr="00E41E3A">
              <w:rPr>
                <w:b/>
                <w:sz w:val="16"/>
                <w:szCs w:val="16"/>
              </w:rPr>
              <w:t> </w:t>
            </w:r>
            <w:r w:rsidRPr="00E41E3A">
              <w:rPr>
                <w:b/>
                <w:sz w:val="16"/>
                <w:szCs w:val="16"/>
              </w:rPr>
              <w:t xml:space="preserve">: </w:t>
            </w:r>
            <w:r w:rsidR="0082711A" w:rsidRPr="00E41E3A">
              <w:rPr>
                <w:b/>
                <w:sz w:val="16"/>
                <w:szCs w:val="16"/>
              </w:rPr>
              <w:t>Récapitulatif des Prix</w:t>
            </w:r>
          </w:p>
        </w:tc>
        <w:tc>
          <w:tcPr>
            <w:tcW w:w="2268" w:type="dxa"/>
            <w:gridSpan w:val="4"/>
            <w:tcBorders>
              <w:top w:val="single" w:sz="12" w:space="0" w:color="auto"/>
              <w:left w:val="single" w:sz="12" w:space="0" w:color="auto"/>
              <w:bottom w:val="single" w:sz="12" w:space="0" w:color="auto"/>
              <w:right w:val="single" w:sz="12" w:space="0" w:color="auto"/>
            </w:tcBorders>
            <w:shd w:val="clear" w:color="auto" w:fill="auto"/>
          </w:tcPr>
          <w:p w14:paraId="169B4640" w14:textId="77777777" w:rsidR="00B60F28" w:rsidRPr="00E41E3A" w:rsidRDefault="00B60F28" w:rsidP="00B55C2F">
            <w:pPr>
              <w:spacing w:after="0"/>
              <w:jc w:val="center"/>
              <w:rPr>
                <w:sz w:val="16"/>
                <w:szCs w:val="16"/>
              </w:rPr>
            </w:pPr>
          </w:p>
        </w:tc>
        <w:tc>
          <w:tcPr>
            <w:tcW w:w="2268" w:type="dxa"/>
            <w:gridSpan w:val="4"/>
            <w:tcBorders>
              <w:top w:val="single" w:sz="2" w:space="0" w:color="auto"/>
              <w:left w:val="single" w:sz="12" w:space="0" w:color="auto"/>
              <w:bottom w:val="single" w:sz="2" w:space="0" w:color="auto"/>
              <w:right w:val="single" w:sz="2" w:space="0" w:color="auto"/>
            </w:tcBorders>
            <w:shd w:val="clear" w:color="auto" w:fill="auto"/>
          </w:tcPr>
          <w:p w14:paraId="72261A41" w14:textId="77777777" w:rsidR="00B60F28" w:rsidRPr="00E41E3A" w:rsidRDefault="00B60F28" w:rsidP="00B55C2F">
            <w:pPr>
              <w:spacing w:after="0"/>
              <w:jc w:val="center"/>
              <w:rPr>
                <w:sz w:val="16"/>
                <w:szCs w:val="16"/>
              </w:rPr>
            </w:pPr>
          </w:p>
        </w:tc>
      </w:tr>
    </w:tbl>
    <w:p w14:paraId="624ADE0E" w14:textId="77777777" w:rsidR="00E946B9" w:rsidRPr="00E41E3A" w:rsidRDefault="00E946B9" w:rsidP="00E946B9"/>
    <w:p w14:paraId="6D35B94B" w14:textId="17FC1281" w:rsidR="00C7433F" w:rsidRPr="00E41E3A" w:rsidRDefault="0082711A" w:rsidP="00C7433F">
      <w:pPr>
        <w:tabs>
          <w:tab w:val="right" w:leader="underscore" w:pos="5670"/>
        </w:tabs>
        <w:jc w:val="right"/>
      </w:pPr>
      <w:r w:rsidRPr="00E41E3A">
        <w:t>Nom du Soumissionnaire </w:t>
      </w:r>
      <w:r w:rsidR="00C7433F" w:rsidRPr="00E41E3A">
        <w:t>:</w:t>
      </w:r>
      <w:r w:rsidR="00C7433F" w:rsidRPr="00E41E3A">
        <w:tab/>
      </w:r>
    </w:p>
    <w:p w14:paraId="777648DE" w14:textId="6EB470A9" w:rsidR="00C7433F" w:rsidRPr="00E41E3A" w:rsidRDefault="00C7433F" w:rsidP="00C7433F">
      <w:pPr>
        <w:tabs>
          <w:tab w:val="right" w:leader="underscore" w:pos="5670"/>
        </w:tabs>
        <w:jc w:val="right"/>
      </w:pPr>
      <w:r w:rsidRPr="00E41E3A">
        <w:t xml:space="preserve">Signature </w:t>
      </w:r>
      <w:r w:rsidR="00B55C2F" w:rsidRPr="00E41E3A">
        <w:t>du Soumissionnaire </w:t>
      </w:r>
      <w:r w:rsidRPr="00E41E3A">
        <w:t>:</w:t>
      </w:r>
      <w:r w:rsidRPr="00E41E3A">
        <w:tab/>
      </w:r>
    </w:p>
    <w:p w14:paraId="0FD67792" w14:textId="77777777" w:rsidR="00C7433F" w:rsidRPr="00E41E3A" w:rsidRDefault="00C7433F" w:rsidP="00E946B9"/>
    <w:p w14:paraId="31B5C686" w14:textId="77777777" w:rsidR="00C7433F" w:rsidRPr="00E41E3A" w:rsidRDefault="00C7433F" w:rsidP="00E946B9">
      <w:pPr>
        <w:sectPr w:rsidR="00C7433F" w:rsidRPr="00E41E3A" w:rsidSect="00416D34">
          <w:headerReference w:type="default" r:id="rId32"/>
          <w:footnotePr>
            <w:numRestart w:val="eachSect"/>
          </w:footnotePr>
          <w:pgSz w:w="16838" w:h="11906" w:orient="landscape"/>
          <w:pgMar w:top="1418" w:right="1418" w:bottom="1418" w:left="1418" w:header="709" w:footer="709" w:gutter="0"/>
          <w:cols w:space="708"/>
          <w:docGrid w:linePitch="360"/>
        </w:sectPr>
      </w:pPr>
    </w:p>
    <w:p w14:paraId="258DDC25" w14:textId="3032918E" w:rsidR="00C7433F" w:rsidRPr="00E41E3A" w:rsidRDefault="00B55C2F" w:rsidP="0074396C">
      <w:pPr>
        <w:pStyle w:val="Subclause"/>
        <w:jc w:val="center"/>
        <w:rPr>
          <w:lang w:val="fr-FR"/>
        </w:rPr>
      </w:pPr>
      <w:bookmarkStart w:id="115" w:name="_Toc238224747"/>
      <w:r w:rsidRPr="00E41E3A">
        <w:rPr>
          <w:lang w:val="fr-FR"/>
        </w:rPr>
        <w:t>Bordereau</w:t>
      </w:r>
      <w:r w:rsidR="00C7433F" w:rsidRPr="00E41E3A">
        <w:rPr>
          <w:lang w:val="fr-FR"/>
        </w:rPr>
        <w:t xml:space="preserve"> No. 5.1</w:t>
      </w:r>
      <w:r w:rsidR="008D32E2" w:rsidRPr="00E41E3A">
        <w:rPr>
          <w:lang w:val="fr-FR"/>
        </w:rPr>
        <w:t> </w:t>
      </w:r>
      <w:r w:rsidR="00C7433F" w:rsidRPr="00E41E3A">
        <w:rPr>
          <w:lang w:val="fr-FR"/>
        </w:rPr>
        <w:t xml:space="preserve">: </w:t>
      </w:r>
      <w:r w:rsidRPr="00E41E3A">
        <w:rPr>
          <w:lang w:val="fr-FR"/>
        </w:rPr>
        <w:t>Frais Fixes Annuels de l'Entrepreneur</w:t>
      </w:r>
      <w:r w:rsidR="005A37BC" w:rsidRPr="00E41E3A">
        <w:rPr>
          <w:lang w:val="fr-FR"/>
        </w:rPr>
        <w:t xml:space="preserve"> (</w:t>
      </w:r>
      <w:r w:rsidRPr="00E41E3A">
        <w:rPr>
          <w:lang w:val="fr-FR"/>
        </w:rPr>
        <w:t xml:space="preserve">y compris la formation et le </w:t>
      </w:r>
      <w:r w:rsidR="00711D8F" w:rsidRPr="00E41E3A">
        <w:rPr>
          <w:lang w:val="fr-FR"/>
        </w:rPr>
        <w:t>transfert</w:t>
      </w:r>
      <w:r w:rsidRPr="00E41E3A">
        <w:rPr>
          <w:lang w:val="fr-FR"/>
        </w:rPr>
        <w:t xml:space="preserve"> de c</w:t>
      </w:r>
      <w:r w:rsidR="00D07C2E" w:rsidRPr="00E41E3A">
        <w:rPr>
          <w:lang w:val="fr-FR"/>
        </w:rPr>
        <w:t>ompétence</w:t>
      </w:r>
      <w:r w:rsidR="005A37BC" w:rsidRPr="00E41E3A">
        <w:rPr>
          <w:lang w:val="fr-FR"/>
        </w:rPr>
        <w:t>)</w:t>
      </w:r>
      <w:bookmarkEnd w:id="115"/>
    </w:p>
    <w:p w14:paraId="4E434CA2" w14:textId="77777777" w:rsidR="00C7433F" w:rsidRPr="00E41E3A" w:rsidRDefault="00C7433F" w:rsidP="00E946B9"/>
    <w:tbl>
      <w:tblPr>
        <w:tblStyle w:val="Grilledutableau"/>
        <w:tblW w:w="0" w:type="auto"/>
        <w:tblLook w:val="04A0" w:firstRow="1" w:lastRow="0" w:firstColumn="1" w:lastColumn="0" w:noHBand="0" w:noVBand="1"/>
      </w:tblPr>
      <w:tblGrid>
        <w:gridCol w:w="3393"/>
        <w:gridCol w:w="1901"/>
        <w:gridCol w:w="1852"/>
        <w:gridCol w:w="2111"/>
        <w:gridCol w:w="2411"/>
        <w:gridCol w:w="2304"/>
      </w:tblGrid>
      <w:tr w:rsidR="00F945C7" w:rsidRPr="00E41E3A" w14:paraId="09BF2F15" w14:textId="77777777" w:rsidTr="00C60AFF">
        <w:tc>
          <w:tcPr>
            <w:tcW w:w="3461" w:type="dxa"/>
            <w:vMerge w:val="restart"/>
            <w:tcBorders>
              <w:top w:val="single" w:sz="12" w:space="0" w:color="auto"/>
              <w:left w:val="single" w:sz="12" w:space="0" w:color="auto"/>
              <w:bottom w:val="single" w:sz="12" w:space="0" w:color="auto"/>
              <w:right w:val="single" w:sz="2" w:space="0" w:color="auto"/>
            </w:tcBorders>
            <w:shd w:val="clear" w:color="auto" w:fill="D9D9D9" w:themeFill="background1" w:themeFillShade="D9"/>
            <w:vAlign w:val="center"/>
          </w:tcPr>
          <w:p w14:paraId="06DFD0DA" w14:textId="422F8E80" w:rsidR="00C60AFF" w:rsidRPr="00E41E3A" w:rsidRDefault="00B55C2F" w:rsidP="00C7433F">
            <w:pPr>
              <w:jc w:val="center"/>
              <w:rPr>
                <w:b/>
              </w:rPr>
            </w:pPr>
            <w:r w:rsidRPr="00E41E3A">
              <w:rPr>
                <w:b/>
              </w:rPr>
              <w:t>Poste de Frais Fixes</w:t>
            </w:r>
          </w:p>
        </w:tc>
        <w:tc>
          <w:tcPr>
            <w:tcW w:w="1930" w:type="dxa"/>
            <w:vMerge w:val="restart"/>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535BE12F" w14:textId="3E1C6842" w:rsidR="00C60AFF" w:rsidRPr="00E41E3A" w:rsidRDefault="00B55C2F" w:rsidP="00C7433F">
            <w:pPr>
              <w:jc w:val="center"/>
              <w:rPr>
                <w:b/>
              </w:rPr>
            </w:pPr>
            <w:r w:rsidRPr="00E41E3A">
              <w:rPr>
                <w:b/>
              </w:rPr>
              <w:t>Monnaie</w:t>
            </w:r>
          </w:p>
        </w:tc>
        <w:tc>
          <w:tcPr>
            <w:tcW w:w="1881" w:type="dxa"/>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06DAA570" w14:textId="294010D3" w:rsidR="00C60AFF" w:rsidRPr="00E41E3A" w:rsidRDefault="00B55C2F" w:rsidP="00C7433F">
            <w:pPr>
              <w:jc w:val="center"/>
              <w:rPr>
                <w:b/>
              </w:rPr>
            </w:pPr>
            <w:r w:rsidRPr="00E41E3A">
              <w:rPr>
                <w:b/>
              </w:rPr>
              <w:t>Frais Fixes Annuels</w:t>
            </w:r>
          </w:p>
        </w:tc>
        <w:tc>
          <w:tcPr>
            <w:tcW w:w="2145" w:type="dxa"/>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0D09799B" w14:textId="1E7CBC1A" w:rsidR="00C60AFF" w:rsidRPr="00E41E3A" w:rsidRDefault="00B55C2F" w:rsidP="00C7433F">
            <w:pPr>
              <w:jc w:val="center"/>
              <w:rPr>
                <w:b/>
              </w:rPr>
            </w:pPr>
            <w:r w:rsidRPr="00E41E3A">
              <w:rPr>
                <w:b/>
              </w:rPr>
              <w:t>Nombre d'Années</w:t>
            </w:r>
          </w:p>
        </w:tc>
        <w:tc>
          <w:tcPr>
            <w:tcW w:w="2439" w:type="dxa"/>
            <w:tcBorders>
              <w:top w:val="single" w:sz="12" w:space="0" w:color="auto"/>
              <w:left w:val="single" w:sz="2" w:space="0" w:color="auto"/>
              <w:bottom w:val="single" w:sz="2" w:space="0" w:color="auto"/>
              <w:right w:val="single" w:sz="12" w:space="0" w:color="auto"/>
            </w:tcBorders>
            <w:shd w:val="clear" w:color="auto" w:fill="D9D9D9" w:themeFill="background1" w:themeFillShade="D9"/>
            <w:vAlign w:val="center"/>
          </w:tcPr>
          <w:p w14:paraId="3F8AE076" w14:textId="15E66E09" w:rsidR="00C60AFF" w:rsidRPr="00E41E3A" w:rsidRDefault="00C60AFF" w:rsidP="00B55C2F">
            <w:pPr>
              <w:jc w:val="center"/>
              <w:rPr>
                <w:b/>
              </w:rPr>
            </w:pPr>
            <w:r w:rsidRPr="00E41E3A">
              <w:rPr>
                <w:b/>
              </w:rPr>
              <w:t xml:space="preserve">Total </w:t>
            </w:r>
            <w:r w:rsidR="00B55C2F" w:rsidRPr="00E41E3A">
              <w:rPr>
                <w:b/>
              </w:rPr>
              <w:t>des Frais Fixes pour la Durée de la Prestation d'Exploitation</w:t>
            </w:r>
            <w:r w:rsidR="007B27F3" w:rsidRPr="00E41E3A">
              <w:rPr>
                <w:rStyle w:val="Appelnotedebasdep"/>
                <w:b/>
              </w:rPr>
              <w:footnoteReference w:id="32"/>
            </w:r>
            <w:r w:rsidR="002B5CE9" w:rsidRPr="00E41E3A">
              <w:rPr>
                <w:b/>
              </w:rPr>
              <w:br/>
              <w:t>(</w:t>
            </w:r>
            <w:r w:rsidR="00B55C2F" w:rsidRPr="00E41E3A">
              <w:rPr>
                <w:b/>
              </w:rPr>
              <w:t>hors TVA</w:t>
            </w:r>
            <w:r w:rsidR="002B5CE9" w:rsidRPr="00E41E3A">
              <w:rPr>
                <w:b/>
              </w:rPr>
              <w:t>)</w:t>
            </w:r>
          </w:p>
        </w:tc>
        <w:tc>
          <w:tcPr>
            <w:tcW w:w="2362" w:type="dxa"/>
            <w:vMerge w:val="restart"/>
            <w:tcBorders>
              <w:top w:val="single" w:sz="12" w:space="0" w:color="auto"/>
              <w:left w:val="single" w:sz="2" w:space="0" w:color="auto"/>
              <w:right w:val="single" w:sz="12" w:space="0" w:color="auto"/>
            </w:tcBorders>
            <w:shd w:val="clear" w:color="auto" w:fill="D9D9D9" w:themeFill="background1" w:themeFillShade="D9"/>
            <w:vAlign w:val="center"/>
          </w:tcPr>
          <w:p w14:paraId="4DD1EEB3" w14:textId="566B2F07" w:rsidR="00C60AFF" w:rsidRPr="00E41E3A" w:rsidRDefault="00B55C2F" w:rsidP="00C60AFF">
            <w:pPr>
              <w:jc w:val="center"/>
              <w:rPr>
                <w:b/>
              </w:rPr>
            </w:pPr>
            <w:r w:rsidRPr="00E41E3A">
              <w:rPr>
                <w:b/>
              </w:rPr>
              <w:t>TVA</w:t>
            </w:r>
          </w:p>
        </w:tc>
      </w:tr>
      <w:tr w:rsidR="00F945C7" w:rsidRPr="00E41E3A" w14:paraId="6A5BA615" w14:textId="77777777" w:rsidTr="00C50B2F">
        <w:tc>
          <w:tcPr>
            <w:tcW w:w="3461" w:type="dxa"/>
            <w:vMerge/>
            <w:tcBorders>
              <w:top w:val="single" w:sz="2" w:space="0" w:color="auto"/>
              <w:left w:val="single" w:sz="12" w:space="0" w:color="auto"/>
              <w:bottom w:val="single" w:sz="12" w:space="0" w:color="auto"/>
              <w:right w:val="single" w:sz="2" w:space="0" w:color="auto"/>
            </w:tcBorders>
            <w:shd w:val="clear" w:color="auto" w:fill="D9D9D9" w:themeFill="background1" w:themeFillShade="D9"/>
            <w:vAlign w:val="center"/>
          </w:tcPr>
          <w:p w14:paraId="067DFB3E" w14:textId="77777777" w:rsidR="00C60AFF" w:rsidRPr="00E41E3A" w:rsidRDefault="00C60AFF" w:rsidP="00C7433F">
            <w:pPr>
              <w:jc w:val="center"/>
            </w:pPr>
          </w:p>
        </w:tc>
        <w:tc>
          <w:tcPr>
            <w:tcW w:w="1930" w:type="dxa"/>
            <w:vMerge/>
            <w:tcBorders>
              <w:top w:val="single" w:sz="2" w:space="0" w:color="auto"/>
              <w:left w:val="single" w:sz="2" w:space="0" w:color="auto"/>
              <w:bottom w:val="single" w:sz="12" w:space="0" w:color="auto"/>
              <w:right w:val="single" w:sz="2" w:space="0" w:color="auto"/>
            </w:tcBorders>
            <w:shd w:val="clear" w:color="auto" w:fill="D9D9D9" w:themeFill="background1" w:themeFillShade="D9"/>
            <w:vAlign w:val="center"/>
          </w:tcPr>
          <w:p w14:paraId="2A1C3F5C" w14:textId="77777777" w:rsidR="00C60AFF" w:rsidRPr="00E41E3A" w:rsidRDefault="00C60AFF" w:rsidP="00C7433F">
            <w:pPr>
              <w:jc w:val="center"/>
            </w:pPr>
          </w:p>
        </w:tc>
        <w:tc>
          <w:tcPr>
            <w:tcW w:w="1881" w:type="dxa"/>
            <w:tcBorders>
              <w:top w:val="single" w:sz="2" w:space="0" w:color="auto"/>
              <w:left w:val="single" w:sz="2" w:space="0" w:color="auto"/>
              <w:bottom w:val="single" w:sz="12" w:space="0" w:color="auto"/>
              <w:right w:val="single" w:sz="2" w:space="0" w:color="auto"/>
            </w:tcBorders>
            <w:shd w:val="clear" w:color="auto" w:fill="D9D9D9" w:themeFill="background1" w:themeFillShade="D9"/>
            <w:vAlign w:val="center"/>
          </w:tcPr>
          <w:p w14:paraId="18B76AFD" w14:textId="77777777" w:rsidR="00C60AFF" w:rsidRPr="00E41E3A" w:rsidRDefault="00C60AFF" w:rsidP="00C7433F">
            <w:pPr>
              <w:jc w:val="center"/>
              <w:rPr>
                <w:b/>
              </w:rPr>
            </w:pPr>
            <w:r w:rsidRPr="00E41E3A">
              <w:rPr>
                <w:b/>
              </w:rPr>
              <w:t>(1)</w:t>
            </w:r>
          </w:p>
        </w:tc>
        <w:tc>
          <w:tcPr>
            <w:tcW w:w="2145" w:type="dxa"/>
            <w:tcBorders>
              <w:top w:val="single" w:sz="2" w:space="0" w:color="auto"/>
              <w:left w:val="single" w:sz="2" w:space="0" w:color="auto"/>
              <w:bottom w:val="single" w:sz="12" w:space="0" w:color="auto"/>
              <w:right w:val="single" w:sz="2" w:space="0" w:color="auto"/>
            </w:tcBorders>
            <w:shd w:val="clear" w:color="auto" w:fill="D9D9D9" w:themeFill="background1" w:themeFillShade="D9"/>
            <w:vAlign w:val="center"/>
          </w:tcPr>
          <w:p w14:paraId="4F903916" w14:textId="77777777" w:rsidR="00C60AFF" w:rsidRPr="00E41E3A" w:rsidRDefault="00C60AFF" w:rsidP="00C7433F">
            <w:pPr>
              <w:jc w:val="center"/>
              <w:rPr>
                <w:b/>
              </w:rPr>
            </w:pPr>
            <w:r w:rsidRPr="00E41E3A">
              <w:rPr>
                <w:b/>
              </w:rPr>
              <w:t>(2)</w:t>
            </w:r>
          </w:p>
        </w:tc>
        <w:tc>
          <w:tcPr>
            <w:tcW w:w="2439" w:type="dxa"/>
            <w:tcBorders>
              <w:top w:val="single" w:sz="2" w:space="0" w:color="auto"/>
              <w:left w:val="single" w:sz="2" w:space="0" w:color="auto"/>
              <w:bottom w:val="single" w:sz="12" w:space="0" w:color="auto"/>
              <w:right w:val="single" w:sz="12" w:space="0" w:color="auto"/>
            </w:tcBorders>
            <w:shd w:val="clear" w:color="auto" w:fill="D9D9D9" w:themeFill="background1" w:themeFillShade="D9"/>
            <w:vAlign w:val="center"/>
          </w:tcPr>
          <w:p w14:paraId="6AEADE47" w14:textId="77777777" w:rsidR="00C60AFF" w:rsidRPr="00E41E3A" w:rsidRDefault="00C60AFF" w:rsidP="00C7433F">
            <w:pPr>
              <w:jc w:val="center"/>
              <w:rPr>
                <w:b/>
              </w:rPr>
            </w:pPr>
            <w:r w:rsidRPr="00E41E3A">
              <w:rPr>
                <w:b/>
              </w:rPr>
              <w:t>(1) x (2)</w:t>
            </w:r>
          </w:p>
        </w:tc>
        <w:tc>
          <w:tcPr>
            <w:tcW w:w="2362" w:type="dxa"/>
            <w:vMerge/>
            <w:tcBorders>
              <w:left w:val="single" w:sz="2" w:space="0" w:color="auto"/>
              <w:bottom w:val="single" w:sz="12" w:space="0" w:color="auto"/>
              <w:right w:val="single" w:sz="12" w:space="0" w:color="auto"/>
            </w:tcBorders>
            <w:shd w:val="clear" w:color="auto" w:fill="D9D9D9" w:themeFill="background1" w:themeFillShade="D9"/>
          </w:tcPr>
          <w:p w14:paraId="4F5E291A" w14:textId="77777777" w:rsidR="00C60AFF" w:rsidRPr="00E41E3A" w:rsidRDefault="00C60AFF" w:rsidP="00C7433F">
            <w:pPr>
              <w:jc w:val="center"/>
              <w:rPr>
                <w:b/>
              </w:rPr>
            </w:pPr>
          </w:p>
        </w:tc>
      </w:tr>
      <w:tr w:rsidR="00F945C7" w:rsidRPr="00E41E3A" w14:paraId="3A25244A" w14:textId="77777777" w:rsidTr="00C50B2F">
        <w:tc>
          <w:tcPr>
            <w:tcW w:w="3461" w:type="dxa"/>
            <w:tcBorders>
              <w:top w:val="single" w:sz="12" w:space="0" w:color="auto"/>
            </w:tcBorders>
          </w:tcPr>
          <w:p w14:paraId="58FF5316" w14:textId="09E7A22F" w:rsidR="00C60AFF" w:rsidRPr="00E41E3A" w:rsidRDefault="00C60AFF" w:rsidP="00F945C7">
            <w:pPr>
              <w:ind w:left="284" w:hanging="284"/>
              <w:jc w:val="left"/>
              <w:rPr>
                <w:b/>
              </w:rPr>
            </w:pPr>
            <w:r w:rsidRPr="00E41E3A">
              <w:rPr>
                <w:b/>
              </w:rPr>
              <w:t>1.</w:t>
            </w:r>
            <w:r w:rsidRPr="00E41E3A">
              <w:rPr>
                <w:b/>
              </w:rPr>
              <w:tab/>
            </w:r>
            <w:r w:rsidR="00F945C7" w:rsidRPr="00E41E3A">
              <w:rPr>
                <w:b/>
              </w:rPr>
              <w:t>Frais Fixes en monnaie étrangère</w:t>
            </w:r>
          </w:p>
        </w:tc>
        <w:tc>
          <w:tcPr>
            <w:tcW w:w="1930" w:type="dxa"/>
            <w:tcBorders>
              <w:top w:val="single" w:sz="12" w:space="0" w:color="auto"/>
            </w:tcBorders>
            <w:shd w:val="clear" w:color="auto" w:fill="F2F2F2" w:themeFill="background1" w:themeFillShade="F2"/>
          </w:tcPr>
          <w:p w14:paraId="56235C91" w14:textId="77777777" w:rsidR="00C60AFF" w:rsidRPr="00E41E3A" w:rsidRDefault="00C60AFF" w:rsidP="00174443"/>
        </w:tc>
        <w:tc>
          <w:tcPr>
            <w:tcW w:w="1881" w:type="dxa"/>
            <w:tcBorders>
              <w:top w:val="single" w:sz="12" w:space="0" w:color="auto"/>
            </w:tcBorders>
            <w:shd w:val="clear" w:color="auto" w:fill="F2F2F2" w:themeFill="background1" w:themeFillShade="F2"/>
          </w:tcPr>
          <w:p w14:paraId="25A2FDE5" w14:textId="77777777" w:rsidR="00C60AFF" w:rsidRPr="00E41E3A" w:rsidRDefault="00C60AFF" w:rsidP="00E946B9"/>
        </w:tc>
        <w:tc>
          <w:tcPr>
            <w:tcW w:w="2145" w:type="dxa"/>
            <w:tcBorders>
              <w:top w:val="single" w:sz="12" w:space="0" w:color="auto"/>
            </w:tcBorders>
            <w:shd w:val="clear" w:color="auto" w:fill="F2F2F2" w:themeFill="background1" w:themeFillShade="F2"/>
          </w:tcPr>
          <w:p w14:paraId="78F2FE26" w14:textId="77777777" w:rsidR="00C60AFF" w:rsidRPr="00E41E3A" w:rsidRDefault="00C60AFF" w:rsidP="00E946B9"/>
        </w:tc>
        <w:tc>
          <w:tcPr>
            <w:tcW w:w="2439" w:type="dxa"/>
            <w:tcBorders>
              <w:top w:val="single" w:sz="12" w:space="0" w:color="auto"/>
              <w:bottom w:val="single" w:sz="12" w:space="0" w:color="auto"/>
            </w:tcBorders>
            <w:shd w:val="clear" w:color="auto" w:fill="F2F2F2" w:themeFill="background1" w:themeFillShade="F2"/>
          </w:tcPr>
          <w:p w14:paraId="1D0CEE58" w14:textId="77777777" w:rsidR="00C60AFF" w:rsidRPr="00E41E3A" w:rsidRDefault="00C60AFF" w:rsidP="00E946B9"/>
        </w:tc>
        <w:tc>
          <w:tcPr>
            <w:tcW w:w="2362" w:type="dxa"/>
            <w:tcBorders>
              <w:top w:val="single" w:sz="12" w:space="0" w:color="auto"/>
              <w:bottom w:val="single" w:sz="12" w:space="0" w:color="auto"/>
            </w:tcBorders>
            <w:shd w:val="clear" w:color="auto" w:fill="F2F2F2" w:themeFill="background1" w:themeFillShade="F2"/>
          </w:tcPr>
          <w:p w14:paraId="1420673C" w14:textId="77777777" w:rsidR="00C60AFF" w:rsidRPr="00E41E3A" w:rsidRDefault="00C60AFF" w:rsidP="00E946B9"/>
        </w:tc>
      </w:tr>
      <w:tr w:rsidR="00F945C7" w:rsidRPr="00E41E3A" w14:paraId="3CD51A04" w14:textId="77777777" w:rsidTr="007B27F3">
        <w:tc>
          <w:tcPr>
            <w:tcW w:w="3461" w:type="dxa"/>
          </w:tcPr>
          <w:p w14:paraId="3DEE0D44" w14:textId="764F7448" w:rsidR="00C60AFF" w:rsidRPr="00E41E3A" w:rsidRDefault="00F945C7" w:rsidP="00F945C7">
            <w:pPr>
              <w:ind w:left="284"/>
              <w:jc w:val="left"/>
            </w:pPr>
            <w:r w:rsidRPr="00E41E3A">
              <w:t>Monnaie étrangère</w:t>
            </w:r>
            <w:r w:rsidR="00C60AFF" w:rsidRPr="00E41E3A">
              <w:t xml:space="preserve"> (</w:t>
            </w:r>
            <w:r w:rsidRPr="00E41E3A">
              <w:t>le cas échéant</w:t>
            </w:r>
            <w:r w:rsidR="00C60AFF" w:rsidRPr="00E41E3A">
              <w:t>)</w:t>
            </w:r>
          </w:p>
        </w:tc>
        <w:tc>
          <w:tcPr>
            <w:tcW w:w="1930" w:type="dxa"/>
          </w:tcPr>
          <w:p w14:paraId="707FB022" w14:textId="0594CFF1" w:rsidR="00C60AFF" w:rsidRPr="00E41E3A" w:rsidRDefault="00C60AFF" w:rsidP="00EE660C">
            <w:pPr>
              <w:jc w:val="left"/>
              <w:rPr>
                <w:i/>
              </w:rPr>
            </w:pPr>
            <w:r w:rsidRPr="00E41E3A">
              <w:rPr>
                <w:i/>
              </w:rPr>
              <w:t>[</w:t>
            </w:r>
            <w:r w:rsidR="00EE660C" w:rsidRPr="00E41E3A">
              <w:rPr>
                <w:i/>
              </w:rPr>
              <w:t>indiquer</w:t>
            </w:r>
            <w:r w:rsidR="00F945C7" w:rsidRPr="00E41E3A">
              <w:rPr>
                <w:i/>
              </w:rPr>
              <w:t xml:space="preserve"> la monnaie</w:t>
            </w:r>
            <w:r w:rsidRPr="00E41E3A">
              <w:rPr>
                <w:i/>
              </w:rPr>
              <w:t>]</w:t>
            </w:r>
          </w:p>
        </w:tc>
        <w:tc>
          <w:tcPr>
            <w:tcW w:w="1881" w:type="dxa"/>
          </w:tcPr>
          <w:p w14:paraId="6D94FEA9" w14:textId="2C8A9F0E" w:rsidR="00C60AFF" w:rsidRPr="00E41E3A" w:rsidRDefault="00C60AFF" w:rsidP="00EE660C">
            <w:pPr>
              <w:jc w:val="left"/>
            </w:pPr>
            <w:r w:rsidRPr="00E41E3A">
              <w:rPr>
                <w:i/>
              </w:rPr>
              <w:t>[</w:t>
            </w:r>
            <w:r w:rsidR="00EE660C" w:rsidRPr="00E41E3A">
              <w:rPr>
                <w:i/>
              </w:rPr>
              <w:t>indiquer</w:t>
            </w:r>
            <w:r w:rsidR="00F945C7" w:rsidRPr="00E41E3A">
              <w:rPr>
                <w:i/>
              </w:rPr>
              <w:t xml:space="preserve"> le montant</w:t>
            </w:r>
            <w:r w:rsidRPr="00E41E3A">
              <w:rPr>
                <w:i/>
              </w:rPr>
              <w:t>]</w:t>
            </w:r>
          </w:p>
        </w:tc>
        <w:tc>
          <w:tcPr>
            <w:tcW w:w="2145" w:type="dxa"/>
            <w:tcBorders>
              <w:right w:val="single" w:sz="12" w:space="0" w:color="auto"/>
            </w:tcBorders>
          </w:tcPr>
          <w:p w14:paraId="07FA9268" w14:textId="67F1646B" w:rsidR="00C60AFF" w:rsidRPr="00E41E3A" w:rsidRDefault="00F945C7" w:rsidP="00F92DE9">
            <w:pPr>
              <w:jc w:val="center"/>
            </w:pPr>
            <w:r w:rsidRPr="00E41E3A">
              <w:t>A</w:t>
            </w:r>
            <w:r w:rsidR="00C60AFF" w:rsidRPr="00E41E3A">
              <w:rPr>
                <w:rStyle w:val="Appelnotedebasdep"/>
              </w:rPr>
              <w:footnoteReference w:id="33"/>
            </w:r>
          </w:p>
        </w:tc>
        <w:tc>
          <w:tcPr>
            <w:tcW w:w="2439" w:type="dxa"/>
            <w:tcBorders>
              <w:top w:val="single" w:sz="12" w:space="0" w:color="auto"/>
              <w:left w:val="single" w:sz="12" w:space="0" w:color="auto"/>
              <w:bottom w:val="single" w:sz="12" w:space="0" w:color="auto"/>
              <w:right w:val="single" w:sz="12" w:space="0" w:color="auto"/>
            </w:tcBorders>
          </w:tcPr>
          <w:p w14:paraId="32CF60BF" w14:textId="771B2988" w:rsidR="00C60AFF" w:rsidRPr="00E41E3A" w:rsidRDefault="00C60AFF" w:rsidP="00F945C7">
            <w:pPr>
              <w:jc w:val="center"/>
              <w:rPr>
                <w:i/>
              </w:rPr>
            </w:pPr>
            <w:r w:rsidRPr="00E41E3A">
              <w:rPr>
                <w:i/>
              </w:rPr>
              <w:t>[</w:t>
            </w:r>
            <w:r w:rsidR="00F945C7" w:rsidRPr="00E41E3A">
              <w:rPr>
                <w:i/>
              </w:rPr>
              <w:t>valeur calculée</w:t>
            </w:r>
            <w:r w:rsidRPr="00E41E3A">
              <w:rPr>
                <w:i/>
              </w:rPr>
              <w:t>]</w:t>
            </w:r>
          </w:p>
        </w:tc>
        <w:tc>
          <w:tcPr>
            <w:tcW w:w="2362" w:type="dxa"/>
            <w:tcBorders>
              <w:top w:val="single" w:sz="12" w:space="0" w:color="auto"/>
              <w:left w:val="single" w:sz="12" w:space="0" w:color="auto"/>
              <w:bottom w:val="single" w:sz="12" w:space="0" w:color="auto"/>
              <w:right w:val="single" w:sz="12" w:space="0" w:color="auto"/>
            </w:tcBorders>
          </w:tcPr>
          <w:p w14:paraId="58BF455E" w14:textId="77777777" w:rsidR="00C60AFF" w:rsidRPr="00E41E3A" w:rsidRDefault="00C60AFF" w:rsidP="00F92DE9">
            <w:pPr>
              <w:jc w:val="center"/>
              <w:rPr>
                <w:i/>
              </w:rPr>
            </w:pPr>
          </w:p>
        </w:tc>
      </w:tr>
      <w:tr w:rsidR="00F945C7" w:rsidRPr="00E41E3A" w14:paraId="04AAF18E" w14:textId="77777777" w:rsidTr="00C50B2F">
        <w:tc>
          <w:tcPr>
            <w:tcW w:w="3461" w:type="dxa"/>
            <w:tcBorders>
              <w:bottom w:val="single" w:sz="4" w:space="0" w:color="auto"/>
            </w:tcBorders>
          </w:tcPr>
          <w:p w14:paraId="5653D063" w14:textId="14A18B34" w:rsidR="00C60AFF" w:rsidRPr="00E41E3A" w:rsidRDefault="00C60AFF" w:rsidP="008D32E2">
            <w:pPr>
              <w:ind w:left="284" w:hanging="284"/>
              <w:jc w:val="left"/>
            </w:pPr>
            <w:r w:rsidRPr="00E41E3A">
              <w:t>2.</w:t>
            </w:r>
            <w:r w:rsidRPr="00E41E3A">
              <w:tab/>
            </w:r>
            <w:r w:rsidR="00F945C7" w:rsidRPr="00E41E3A">
              <w:rPr>
                <w:b/>
              </w:rPr>
              <w:t>Frais Fixes en monnaie nationale</w:t>
            </w:r>
          </w:p>
        </w:tc>
        <w:tc>
          <w:tcPr>
            <w:tcW w:w="1930" w:type="dxa"/>
            <w:tcBorders>
              <w:bottom w:val="single" w:sz="4" w:space="0" w:color="auto"/>
            </w:tcBorders>
            <w:shd w:val="clear" w:color="auto" w:fill="F2F2F2" w:themeFill="background1" w:themeFillShade="F2"/>
          </w:tcPr>
          <w:p w14:paraId="686E43FF" w14:textId="77777777" w:rsidR="00C60AFF" w:rsidRPr="00E41E3A" w:rsidRDefault="00C60AFF" w:rsidP="00174443"/>
        </w:tc>
        <w:tc>
          <w:tcPr>
            <w:tcW w:w="1881" w:type="dxa"/>
            <w:tcBorders>
              <w:bottom w:val="single" w:sz="4" w:space="0" w:color="auto"/>
            </w:tcBorders>
            <w:shd w:val="clear" w:color="auto" w:fill="F2F2F2" w:themeFill="background1" w:themeFillShade="F2"/>
          </w:tcPr>
          <w:p w14:paraId="69338C43" w14:textId="77777777" w:rsidR="00C60AFF" w:rsidRPr="00E41E3A" w:rsidRDefault="00C60AFF" w:rsidP="00F92DE9"/>
        </w:tc>
        <w:tc>
          <w:tcPr>
            <w:tcW w:w="2145" w:type="dxa"/>
            <w:tcBorders>
              <w:bottom w:val="single" w:sz="4" w:space="0" w:color="auto"/>
            </w:tcBorders>
            <w:shd w:val="clear" w:color="auto" w:fill="F2F2F2" w:themeFill="background1" w:themeFillShade="F2"/>
          </w:tcPr>
          <w:p w14:paraId="7998E57D" w14:textId="77777777" w:rsidR="00C60AFF" w:rsidRPr="00E41E3A" w:rsidRDefault="00C60AFF" w:rsidP="00F92DE9">
            <w:pPr>
              <w:jc w:val="center"/>
            </w:pPr>
          </w:p>
        </w:tc>
        <w:tc>
          <w:tcPr>
            <w:tcW w:w="2439" w:type="dxa"/>
            <w:tcBorders>
              <w:top w:val="single" w:sz="12" w:space="0" w:color="auto"/>
              <w:bottom w:val="single" w:sz="12" w:space="0" w:color="auto"/>
            </w:tcBorders>
            <w:shd w:val="clear" w:color="auto" w:fill="F2F2F2" w:themeFill="background1" w:themeFillShade="F2"/>
          </w:tcPr>
          <w:p w14:paraId="79A8F5FA" w14:textId="77777777" w:rsidR="00C60AFF" w:rsidRPr="00E41E3A" w:rsidRDefault="00C60AFF" w:rsidP="00174443">
            <w:pPr>
              <w:jc w:val="center"/>
              <w:rPr>
                <w:i/>
              </w:rPr>
            </w:pPr>
          </w:p>
        </w:tc>
        <w:tc>
          <w:tcPr>
            <w:tcW w:w="2362" w:type="dxa"/>
            <w:tcBorders>
              <w:top w:val="single" w:sz="12" w:space="0" w:color="auto"/>
              <w:bottom w:val="single" w:sz="12" w:space="0" w:color="auto"/>
            </w:tcBorders>
            <w:shd w:val="clear" w:color="auto" w:fill="F2F2F2" w:themeFill="background1" w:themeFillShade="F2"/>
          </w:tcPr>
          <w:p w14:paraId="61F1648A" w14:textId="77777777" w:rsidR="00C60AFF" w:rsidRPr="00E41E3A" w:rsidRDefault="00C60AFF" w:rsidP="00174443">
            <w:pPr>
              <w:jc w:val="center"/>
              <w:rPr>
                <w:i/>
              </w:rPr>
            </w:pPr>
          </w:p>
        </w:tc>
      </w:tr>
      <w:tr w:rsidR="00F945C7" w:rsidRPr="00E41E3A" w14:paraId="44FE596D" w14:textId="77777777" w:rsidTr="007B27F3">
        <w:tc>
          <w:tcPr>
            <w:tcW w:w="3461" w:type="dxa"/>
            <w:tcBorders>
              <w:bottom w:val="single" w:sz="4" w:space="0" w:color="auto"/>
            </w:tcBorders>
          </w:tcPr>
          <w:p w14:paraId="2D018BE2" w14:textId="58B64D72" w:rsidR="00C60AFF" w:rsidRPr="00E41E3A" w:rsidRDefault="00F945C7" w:rsidP="00EE00DB">
            <w:pPr>
              <w:ind w:left="284"/>
            </w:pPr>
            <w:r w:rsidRPr="00E41E3A">
              <w:t>Frais Fixes</w:t>
            </w:r>
          </w:p>
        </w:tc>
        <w:tc>
          <w:tcPr>
            <w:tcW w:w="1930" w:type="dxa"/>
            <w:tcBorders>
              <w:bottom w:val="single" w:sz="4" w:space="0" w:color="auto"/>
            </w:tcBorders>
          </w:tcPr>
          <w:p w14:paraId="2F6038E4" w14:textId="63831AB4" w:rsidR="00C60AFF" w:rsidRPr="00E41E3A" w:rsidRDefault="00C60AFF" w:rsidP="00EE660C">
            <w:pPr>
              <w:jc w:val="left"/>
            </w:pPr>
            <w:r w:rsidRPr="00E41E3A">
              <w:rPr>
                <w:i/>
              </w:rPr>
              <w:t>[</w:t>
            </w:r>
            <w:r w:rsidR="00EE660C" w:rsidRPr="00E41E3A">
              <w:rPr>
                <w:i/>
              </w:rPr>
              <w:t>indiquer</w:t>
            </w:r>
            <w:r w:rsidR="00F945C7" w:rsidRPr="00E41E3A">
              <w:rPr>
                <w:i/>
              </w:rPr>
              <w:t xml:space="preserve"> la monnaie</w:t>
            </w:r>
            <w:r w:rsidRPr="00E41E3A">
              <w:rPr>
                <w:i/>
              </w:rPr>
              <w:t>]</w:t>
            </w:r>
          </w:p>
        </w:tc>
        <w:tc>
          <w:tcPr>
            <w:tcW w:w="1881" w:type="dxa"/>
            <w:tcBorders>
              <w:bottom w:val="single" w:sz="4" w:space="0" w:color="auto"/>
            </w:tcBorders>
          </w:tcPr>
          <w:p w14:paraId="197349DD" w14:textId="624B741A" w:rsidR="00C60AFF" w:rsidRPr="00E41E3A" w:rsidRDefault="00C60AFF" w:rsidP="00EE660C">
            <w:pPr>
              <w:jc w:val="left"/>
            </w:pPr>
            <w:r w:rsidRPr="00E41E3A">
              <w:rPr>
                <w:i/>
              </w:rPr>
              <w:t>[</w:t>
            </w:r>
            <w:r w:rsidR="00EE660C" w:rsidRPr="00E41E3A">
              <w:rPr>
                <w:i/>
              </w:rPr>
              <w:t>indiquer</w:t>
            </w:r>
            <w:r w:rsidR="00F945C7" w:rsidRPr="00E41E3A">
              <w:rPr>
                <w:i/>
              </w:rPr>
              <w:t xml:space="preserve"> le montant</w:t>
            </w:r>
            <w:r w:rsidRPr="00E41E3A">
              <w:rPr>
                <w:i/>
              </w:rPr>
              <w:t>]</w:t>
            </w:r>
          </w:p>
        </w:tc>
        <w:tc>
          <w:tcPr>
            <w:tcW w:w="2145" w:type="dxa"/>
            <w:tcBorders>
              <w:bottom w:val="single" w:sz="4" w:space="0" w:color="auto"/>
              <w:right w:val="single" w:sz="12" w:space="0" w:color="auto"/>
            </w:tcBorders>
          </w:tcPr>
          <w:p w14:paraId="76E55E40" w14:textId="03BEE12F" w:rsidR="00C60AFF" w:rsidRPr="00E41E3A" w:rsidRDefault="00F945C7" w:rsidP="00F945C7">
            <w:pPr>
              <w:jc w:val="center"/>
            </w:pPr>
            <w:r w:rsidRPr="00E41E3A">
              <w:t>A</w:t>
            </w:r>
            <w:r w:rsidR="007B27F3" w:rsidRPr="00E41E3A">
              <w:rPr>
                <w:vertAlign w:val="superscript"/>
              </w:rPr>
              <w:t>2</w:t>
            </w:r>
          </w:p>
        </w:tc>
        <w:tc>
          <w:tcPr>
            <w:tcW w:w="2439" w:type="dxa"/>
            <w:tcBorders>
              <w:top w:val="single" w:sz="12" w:space="0" w:color="auto"/>
              <w:left w:val="single" w:sz="12" w:space="0" w:color="auto"/>
              <w:bottom w:val="single" w:sz="12" w:space="0" w:color="auto"/>
              <w:right w:val="single" w:sz="12" w:space="0" w:color="auto"/>
            </w:tcBorders>
          </w:tcPr>
          <w:p w14:paraId="585DBB94" w14:textId="460BE51E" w:rsidR="00C60AFF" w:rsidRPr="00E41E3A" w:rsidRDefault="00C60AFF" w:rsidP="00F945C7">
            <w:pPr>
              <w:jc w:val="center"/>
              <w:rPr>
                <w:i/>
              </w:rPr>
            </w:pPr>
            <w:r w:rsidRPr="00E41E3A">
              <w:rPr>
                <w:i/>
              </w:rPr>
              <w:t>[</w:t>
            </w:r>
            <w:r w:rsidR="00F945C7" w:rsidRPr="00E41E3A">
              <w:rPr>
                <w:i/>
              </w:rPr>
              <w:t>valeur calculée</w:t>
            </w:r>
            <w:r w:rsidRPr="00E41E3A">
              <w:rPr>
                <w:i/>
              </w:rPr>
              <w:t>]</w:t>
            </w:r>
          </w:p>
        </w:tc>
        <w:tc>
          <w:tcPr>
            <w:tcW w:w="2362" w:type="dxa"/>
            <w:tcBorders>
              <w:top w:val="single" w:sz="12" w:space="0" w:color="auto"/>
              <w:left w:val="single" w:sz="12" w:space="0" w:color="auto"/>
              <w:bottom w:val="single" w:sz="12" w:space="0" w:color="auto"/>
              <w:right w:val="single" w:sz="12" w:space="0" w:color="auto"/>
            </w:tcBorders>
          </w:tcPr>
          <w:p w14:paraId="1EF20033" w14:textId="77777777" w:rsidR="00C60AFF" w:rsidRPr="00E41E3A" w:rsidRDefault="00C60AFF" w:rsidP="00174443">
            <w:pPr>
              <w:jc w:val="center"/>
              <w:rPr>
                <w:i/>
              </w:rPr>
            </w:pPr>
          </w:p>
        </w:tc>
      </w:tr>
    </w:tbl>
    <w:p w14:paraId="6CB98D93" w14:textId="77777777" w:rsidR="00C7433F" w:rsidRPr="00E41E3A" w:rsidRDefault="00C7433F" w:rsidP="00E946B9"/>
    <w:p w14:paraId="25793E95" w14:textId="77777777" w:rsidR="00F92DE9" w:rsidRPr="00E41E3A" w:rsidRDefault="00F92DE9" w:rsidP="00E946B9"/>
    <w:p w14:paraId="3762AF79" w14:textId="77777777" w:rsidR="004A24BE" w:rsidRPr="00E41E3A" w:rsidRDefault="004A24BE" w:rsidP="00E946B9"/>
    <w:p w14:paraId="5FF28A86" w14:textId="77777777" w:rsidR="004A24BE" w:rsidRPr="00E41E3A" w:rsidRDefault="004A24BE" w:rsidP="00E946B9"/>
    <w:p w14:paraId="76B92126" w14:textId="77777777" w:rsidR="00F92DE9" w:rsidRPr="00E41E3A" w:rsidRDefault="00F92DE9" w:rsidP="00E946B9">
      <w:pPr>
        <w:sectPr w:rsidR="00F92DE9" w:rsidRPr="00E41E3A" w:rsidSect="00416D34">
          <w:footnotePr>
            <w:numRestart w:val="eachSect"/>
          </w:footnotePr>
          <w:pgSz w:w="16838" w:h="11906" w:orient="landscape"/>
          <w:pgMar w:top="1418" w:right="1418" w:bottom="1418" w:left="1418" w:header="709" w:footer="709" w:gutter="0"/>
          <w:cols w:space="708"/>
          <w:docGrid w:linePitch="360"/>
        </w:sectPr>
      </w:pPr>
    </w:p>
    <w:p w14:paraId="3739B347" w14:textId="6C3A190E" w:rsidR="00F92DE9" w:rsidRPr="00E41E3A" w:rsidRDefault="008D32E2" w:rsidP="0074396C">
      <w:pPr>
        <w:pStyle w:val="Subclause"/>
        <w:jc w:val="center"/>
        <w:rPr>
          <w:lang w:val="fr-FR"/>
        </w:rPr>
      </w:pPr>
      <w:bookmarkStart w:id="116" w:name="_Toc238224748"/>
      <w:r w:rsidRPr="00E41E3A">
        <w:rPr>
          <w:lang w:val="fr-FR"/>
        </w:rPr>
        <w:t>Bordereau</w:t>
      </w:r>
      <w:r w:rsidR="00F92DE9" w:rsidRPr="00E41E3A">
        <w:rPr>
          <w:lang w:val="fr-FR"/>
        </w:rPr>
        <w:t xml:space="preserve"> No. 5.2: </w:t>
      </w:r>
      <w:r w:rsidRPr="00E41E3A">
        <w:rPr>
          <w:lang w:val="fr-FR"/>
        </w:rPr>
        <w:t>Frais Variables de l'Entrepreneur</w:t>
      </w:r>
      <w:bookmarkEnd w:id="116"/>
    </w:p>
    <w:p w14:paraId="3B9F8A07" w14:textId="24AED6E8" w:rsidR="00F92DE9" w:rsidRPr="00E41E3A" w:rsidRDefault="004124A6" w:rsidP="00E946B9">
      <w:r w:rsidRPr="00E41E3A">
        <w:rPr>
          <w:b/>
        </w:rPr>
        <w:t>Champ d'application de ce Bordereau </w:t>
      </w:r>
      <w:r w:rsidR="00F92DE9" w:rsidRPr="00E41E3A">
        <w:t xml:space="preserve">: </w:t>
      </w:r>
      <w:r w:rsidR="00F92DE9" w:rsidRPr="00E41E3A">
        <w:rPr>
          <w:i/>
        </w:rPr>
        <w:t>[</w:t>
      </w:r>
      <w:r w:rsidRPr="00E41E3A">
        <w:rPr>
          <w:i/>
        </w:rPr>
        <w:t>Dans le cas où les frais variables fluctueraient en fonction de la gamme de production de l'installation o</w:t>
      </w:r>
      <w:r w:rsidR="00D07C2E" w:rsidRPr="00E41E3A">
        <w:rPr>
          <w:i/>
        </w:rPr>
        <w:t xml:space="preserve">u d'un autre paramètre, </w:t>
      </w:r>
      <w:r w:rsidR="006C1A2B" w:rsidRPr="00E41E3A">
        <w:rPr>
          <w:i/>
        </w:rPr>
        <w:t>préciser</w:t>
      </w:r>
      <w:r w:rsidRPr="00E41E3A">
        <w:rPr>
          <w:i/>
        </w:rPr>
        <w:t xml:space="preserve"> le taux de production de l'installation / </w:t>
      </w:r>
      <w:r w:rsidR="00D07C2E" w:rsidRPr="00E41E3A">
        <w:rPr>
          <w:i/>
        </w:rPr>
        <w:t xml:space="preserve">le </w:t>
      </w:r>
      <w:r w:rsidR="006C1A2B" w:rsidRPr="00E41E3A">
        <w:rPr>
          <w:i/>
        </w:rPr>
        <w:t>paramètre</w:t>
      </w:r>
      <w:r w:rsidR="00D07C2E" w:rsidRPr="00E41E3A">
        <w:rPr>
          <w:i/>
        </w:rPr>
        <w:t xml:space="preserve"> </w:t>
      </w:r>
      <w:r w:rsidR="006C1A2B" w:rsidRPr="00E41E3A">
        <w:rPr>
          <w:i/>
        </w:rPr>
        <w:t>pour lequel</w:t>
      </w:r>
      <w:r w:rsidR="00D07C2E" w:rsidRPr="00E41E3A">
        <w:rPr>
          <w:i/>
        </w:rPr>
        <w:t xml:space="preserve"> ce Bordereau</w:t>
      </w:r>
      <w:r w:rsidR="006C1A2B" w:rsidRPr="00E41E3A">
        <w:rPr>
          <w:i/>
        </w:rPr>
        <w:t xml:space="preserve"> s'applique</w:t>
      </w:r>
      <w:r w:rsidRPr="00E41E3A">
        <w:rPr>
          <w:i/>
        </w:rPr>
        <w:t xml:space="preserve">. Insérer autant </w:t>
      </w:r>
      <w:r w:rsidR="00D07C2E" w:rsidRPr="00E41E3A">
        <w:rPr>
          <w:i/>
        </w:rPr>
        <w:t xml:space="preserve">de </w:t>
      </w:r>
      <w:r w:rsidR="00B209C0" w:rsidRPr="00E41E3A">
        <w:rPr>
          <w:i/>
        </w:rPr>
        <w:t>série</w:t>
      </w:r>
      <w:r w:rsidR="00D07C2E" w:rsidRPr="00E41E3A">
        <w:rPr>
          <w:i/>
        </w:rPr>
        <w:t xml:space="preserve"> de ce Bordereau qu'il existe de gamme de production / de paramètres</w:t>
      </w:r>
      <w:r w:rsidR="00F92DE9" w:rsidRPr="00E41E3A">
        <w:rPr>
          <w:i/>
        </w:rPr>
        <w:t>.]</w:t>
      </w:r>
    </w:p>
    <w:p w14:paraId="727F0336" w14:textId="30FEFD6A" w:rsidR="00F92DE9" w:rsidRPr="00E41E3A" w:rsidRDefault="00D07C2E" w:rsidP="00E946B9">
      <w:pPr>
        <w:rPr>
          <w:b/>
        </w:rPr>
      </w:pPr>
      <w:r w:rsidRPr="00E41E3A">
        <w:rPr>
          <w:b/>
        </w:rPr>
        <w:t>Frais Variables de l'Entrepreneur (FVE</w:t>
      </w:r>
      <w:r w:rsidR="00C000CB" w:rsidRPr="00E41E3A">
        <w:rPr>
          <w:b/>
        </w:rPr>
        <w:t>)</w:t>
      </w:r>
    </w:p>
    <w:tbl>
      <w:tblPr>
        <w:tblStyle w:val="Grilledutableau"/>
        <w:tblW w:w="14142" w:type="dxa"/>
        <w:tblLayout w:type="fixed"/>
        <w:tblLook w:val="04A0" w:firstRow="1" w:lastRow="0" w:firstColumn="1" w:lastColumn="0" w:noHBand="0" w:noVBand="1"/>
      </w:tblPr>
      <w:tblGrid>
        <w:gridCol w:w="392"/>
        <w:gridCol w:w="3402"/>
        <w:gridCol w:w="2126"/>
        <w:gridCol w:w="1418"/>
        <w:gridCol w:w="1417"/>
        <w:gridCol w:w="1276"/>
        <w:gridCol w:w="1276"/>
        <w:gridCol w:w="1559"/>
        <w:gridCol w:w="1276"/>
      </w:tblGrid>
      <w:tr w:rsidR="00C60AFF" w:rsidRPr="00E41E3A" w14:paraId="22480405" w14:textId="77777777" w:rsidTr="00EE660C">
        <w:tc>
          <w:tcPr>
            <w:tcW w:w="392" w:type="dxa"/>
            <w:vMerge w:val="restart"/>
            <w:shd w:val="clear" w:color="auto" w:fill="D9D9D9" w:themeFill="background1" w:themeFillShade="D9"/>
          </w:tcPr>
          <w:p w14:paraId="6E6C3764" w14:textId="77777777" w:rsidR="00C60AFF" w:rsidRPr="00E41E3A" w:rsidRDefault="00C60AFF" w:rsidP="00E946B9">
            <w:pPr>
              <w:rPr>
                <w:sz w:val="18"/>
                <w:szCs w:val="18"/>
              </w:rPr>
            </w:pPr>
          </w:p>
        </w:tc>
        <w:tc>
          <w:tcPr>
            <w:tcW w:w="3402" w:type="dxa"/>
            <w:vMerge w:val="restart"/>
            <w:shd w:val="clear" w:color="auto" w:fill="D9D9D9" w:themeFill="background1" w:themeFillShade="D9"/>
          </w:tcPr>
          <w:p w14:paraId="4895F223" w14:textId="77777777" w:rsidR="00C60AFF" w:rsidRPr="00E41E3A" w:rsidRDefault="00C60AFF" w:rsidP="00E946B9">
            <w:pPr>
              <w:rPr>
                <w:sz w:val="18"/>
                <w:szCs w:val="18"/>
              </w:rPr>
            </w:pPr>
          </w:p>
        </w:tc>
        <w:tc>
          <w:tcPr>
            <w:tcW w:w="2126" w:type="dxa"/>
            <w:vMerge w:val="restart"/>
            <w:shd w:val="clear" w:color="auto" w:fill="D9D9D9" w:themeFill="background1" w:themeFillShade="D9"/>
            <w:vAlign w:val="center"/>
          </w:tcPr>
          <w:p w14:paraId="3B76F777" w14:textId="688CFF7D" w:rsidR="00C60AFF" w:rsidRPr="00E41E3A" w:rsidRDefault="00D07C2E" w:rsidP="00C60AFF">
            <w:pPr>
              <w:jc w:val="center"/>
              <w:rPr>
                <w:b/>
                <w:sz w:val="18"/>
                <w:szCs w:val="18"/>
              </w:rPr>
            </w:pPr>
            <w:r w:rsidRPr="00E41E3A">
              <w:rPr>
                <w:b/>
                <w:sz w:val="18"/>
                <w:szCs w:val="18"/>
              </w:rPr>
              <w:t>Unité</w:t>
            </w:r>
          </w:p>
        </w:tc>
        <w:tc>
          <w:tcPr>
            <w:tcW w:w="5387" w:type="dxa"/>
            <w:gridSpan w:val="4"/>
            <w:shd w:val="clear" w:color="auto" w:fill="D9D9D9" w:themeFill="background1" w:themeFillShade="D9"/>
          </w:tcPr>
          <w:p w14:paraId="5E006666" w14:textId="190D0B3C" w:rsidR="00C60AFF" w:rsidRPr="00E41E3A" w:rsidRDefault="00C000CB" w:rsidP="00164723">
            <w:pPr>
              <w:jc w:val="center"/>
              <w:rPr>
                <w:b/>
                <w:sz w:val="18"/>
                <w:szCs w:val="18"/>
              </w:rPr>
            </w:pPr>
            <w:r w:rsidRPr="00E41E3A">
              <w:rPr>
                <w:b/>
                <w:sz w:val="18"/>
                <w:szCs w:val="18"/>
              </w:rPr>
              <w:t>FVE</w:t>
            </w:r>
            <w:r w:rsidR="007B27F3" w:rsidRPr="00E41E3A">
              <w:rPr>
                <w:rStyle w:val="Appelnotedebasdep"/>
                <w:b/>
                <w:sz w:val="18"/>
                <w:szCs w:val="18"/>
              </w:rPr>
              <w:footnoteReference w:id="34"/>
            </w:r>
            <w:r w:rsidR="00C60AFF" w:rsidRPr="00E41E3A">
              <w:rPr>
                <w:b/>
                <w:sz w:val="18"/>
                <w:szCs w:val="18"/>
              </w:rPr>
              <w:br/>
            </w:r>
            <w:r w:rsidR="00C60AFF" w:rsidRPr="00E41E3A">
              <w:rPr>
                <w:sz w:val="18"/>
                <w:szCs w:val="18"/>
              </w:rPr>
              <w:t>(</w:t>
            </w:r>
            <w:r w:rsidR="00164723" w:rsidRPr="00E41E3A">
              <w:rPr>
                <w:sz w:val="18"/>
                <w:szCs w:val="18"/>
              </w:rPr>
              <w:t>Valeurs calculées </w:t>
            </w:r>
            <w:r w:rsidR="00C60AFF" w:rsidRPr="00E41E3A">
              <w:rPr>
                <w:sz w:val="18"/>
                <w:szCs w:val="18"/>
              </w:rPr>
              <w:t xml:space="preserve">: </w:t>
            </w:r>
            <w:r w:rsidR="00164723" w:rsidRPr="00E41E3A">
              <w:rPr>
                <w:sz w:val="18"/>
                <w:szCs w:val="18"/>
              </w:rPr>
              <w:t>FVE</w:t>
            </w:r>
            <w:r w:rsidR="00C60AFF" w:rsidRPr="00E41E3A">
              <w:rPr>
                <w:sz w:val="18"/>
                <w:szCs w:val="18"/>
              </w:rPr>
              <w:t xml:space="preserve"> x </w:t>
            </w:r>
            <w:r w:rsidR="005F7FE3" w:rsidRPr="00E41E3A">
              <w:rPr>
                <w:sz w:val="18"/>
                <w:szCs w:val="18"/>
              </w:rPr>
              <w:t>Production</w:t>
            </w:r>
            <w:r w:rsidR="00164723" w:rsidRPr="00E41E3A">
              <w:rPr>
                <w:sz w:val="18"/>
                <w:szCs w:val="18"/>
              </w:rPr>
              <w:t xml:space="preserve"> annuelle en ligne</w:t>
            </w:r>
            <w:r w:rsidR="00C60AFF" w:rsidRPr="00E41E3A">
              <w:rPr>
                <w:sz w:val="18"/>
                <w:szCs w:val="18"/>
              </w:rPr>
              <w:t xml:space="preserve"> 1)</w:t>
            </w:r>
          </w:p>
        </w:tc>
        <w:tc>
          <w:tcPr>
            <w:tcW w:w="1559" w:type="dxa"/>
            <w:vMerge w:val="restart"/>
            <w:shd w:val="clear" w:color="auto" w:fill="D9D9D9" w:themeFill="background1" w:themeFillShade="D9"/>
            <w:vAlign w:val="center"/>
          </w:tcPr>
          <w:p w14:paraId="50652C8C" w14:textId="686CD9F0" w:rsidR="00C60AFF" w:rsidRPr="00E41E3A" w:rsidRDefault="00C60AFF" w:rsidP="0011226A">
            <w:pPr>
              <w:jc w:val="center"/>
              <w:rPr>
                <w:b/>
                <w:sz w:val="18"/>
                <w:szCs w:val="18"/>
              </w:rPr>
            </w:pPr>
            <w:r w:rsidRPr="00E41E3A">
              <w:rPr>
                <w:b/>
                <w:sz w:val="18"/>
                <w:szCs w:val="18"/>
              </w:rPr>
              <w:t>Total</w:t>
            </w:r>
            <w:r w:rsidRPr="00E41E3A">
              <w:rPr>
                <w:b/>
                <w:sz w:val="18"/>
                <w:szCs w:val="18"/>
              </w:rPr>
              <w:br/>
            </w:r>
            <w:r w:rsidR="00EE660C" w:rsidRPr="00E41E3A">
              <w:rPr>
                <w:b/>
                <w:sz w:val="18"/>
                <w:szCs w:val="18"/>
              </w:rPr>
              <w:t>d</w:t>
            </w:r>
            <w:r w:rsidR="0011226A" w:rsidRPr="00E41E3A">
              <w:rPr>
                <w:b/>
                <w:sz w:val="18"/>
                <w:szCs w:val="18"/>
              </w:rPr>
              <w:t>e l'Année 1</w:t>
            </w:r>
            <w:r w:rsidR="0011226A" w:rsidRPr="00E41E3A">
              <w:rPr>
                <w:b/>
                <w:sz w:val="18"/>
                <w:szCs w:val="18"/>
              </w:rPr>
              <w:br/>
              <w:t>à</w:t>
            </w:r>
            <w:r w:rsidR="00EE660C" w:rsidRPr="00E41E3A">
              <w:rPr>
                <w:b/>
                <w:sz w:val="18"/>
                <w:szCs w:val="18"/>
              </w:rPr>
              <w:t xml:space="preserve"> A</w:t>
            </w:r>
          </w:p>
        </w:tc>
        <w:tc>
          <w:tcPr>
            <w:tcW w:w="1276" w:type="dxa"/>
            <w:vMerge w:val="restart"/>
            <w:shd w:val="clear" w:color="auto" w:fill="D9D9D9" w:themeFill="background1" w:themeFillShade="D9"/>
            <w:vAlign w:val="center"/>
          </w:tcPr>
          <w:p w14:paraId="546ADA5D" w14:textId="0E84F093" w:rsidR="00C60AFF" w:rsidRPr="00E41E3A" w:rsidRDefault="00EE660C" w:rsidP="00C60AFF">
            <w:pPr>
              <w:jc w:val="center"/>
              <w:rPr>
                <w:b/>
                <w:sz w:val="18"/>
                <w:szCs w:val="18"/>
              </w:rPr>
            </w:pPr>
            <w:r w:rsidRPr="00E41E3A">
              <w:rPr>
                <w:b/>
                <w:sz w:val="18"/>
                <w:szCs w:val="18"/>
              </w:rPr>
              <w:t>TVA</w:t>
            </w:r>
          </w:p>
        </w:tc>
      </w:tr>
      <w:tr w:rsidR="000D7046" w:rsidRPr="00E41E3A" w14:paraId="69BA234D" w14:textId="77777777" w:rsidTr="00EE660C">
        <w:tc>
          <w:tcPr>
            <w:tcW w:w="392" w:type="dxa"/>
            <w:vMerge/>
            <w:tcBorders>
              <w:bottom w:val="single" w:sz="4" w:space="0" w:color="auto"/>
            </w:tcBorders>
            <w:shd w:val="clear" w:color="auto" w:fill="D9D9D9" w:themeFill="background1" w:themeFillShade="D9"/>
          </w:tcPr>
          <w:p w14:paraId="3FCEEC50" w14:textId="77777777" w:rsidR="000D7046" w:rsidRPr="00E41E3A" w:rsidRDefault="000D7046" w:rsidP="00E946B9">
            <w:pPr>
              <w:rPr>
                <w:sz w:val="18"/>
                <w:szCs w:val="18"/>
              </w:rPr>
            </w:pPr>
          </w:p>
        </w:tc>
        <w:tc>
          <w:tcPr>
            <w:tcW w:w="3402" w:type="dxa"/>
            <w:vMerge/>
            <w:tcBorders>
              <w:bottom w:val="single" w:sz="4" w:space="0" w:color="auto"/>
            </w:tcBorders>
            <w:shd w:val="clear" w:color="auto" w:fill="D9D9D9" w:themeFill="background1" w:themeFillShade="D9"/>
          </w:tcPr>
          <w:p w14:paraId="004C9142" w14:textId="77777777" w:rsidR="000D7046" w:rsidRPr="00E41E3A" w:rsidRDefault="000D7046" w:rsidP="00E946B9">
            <w:pPr>
              <w:rPr>
                <w:sz w:val="18"/>
                <w:szCs w:val="18"/>
              </w:rPr>
            </w:pPr>
          </w:p>
        </w:tc>
        <w:tc>
          <w:tcPr>
            <w:tcW w:w="2126" w:type="dxa"/>
            <w:vMerge/>
            <w:tcBorders>
              <w:bottom w:val="single" w:sz="4" w:space="0" w:color="auto"/>
            </w:tcBorders>
            <w:shd w:val="clear" w:color="auto" w:fill="D9D9D9" w:themeFill="background1" w:themeFillShade="D9"/>
          </w:tcPr>
          <w:p w14:paraId="146D3C70" w14:textId="77777777" w:rsidR="000D7046" w:rsidRPr="00E41E3A" w:rsidRDefault="000D7046" w:rsidP="00786488">
            <w:pPr>
              <w:jc w:val="center"/>
              <w:rPr>
                <w:b/>
                <w:sz w:val="18"/>
                <w:szCs w:val="18"/>
              </w:rPr>
            </w:pPr>
          </w:p>
        </w:tc>
        <w:tc>
          <w:tcPr>
            <w:tcW w:w="1418" w:type="dxa"/>
            <w:tcBorders>
              <w:bottom w:val="single" w:sz="4" w:space="0" w:color="auto"/>
            </w:tcBorders>
            <w:shd w:val="clear" w:color="auto" w:fill="D9D9D9" w:themeFill="background1" w:themeFillShade="D9"/>
          </w:tcPr>
          <w:p w14:paraId="3DB455A7" w14:textId="760DDC75" w:rsidR="000D7046" w:rsidRPr="00E41E3A" w:rsidRDefault="00EE660C" w:rsidP="00786488">
            <w:pPr>
              <w:jc w:val="center"/>
              <w:rPr>
                <w:b/>
                <w:sz w:val="18"/>
                <w:szCs w:val="18"/>
              </w:rPr>
            </w:pPr>
            <w:r w:rsidRPr="00E41E3A">
              <w:rPr>
                <w:b/>
                <w:sz w:val="18"/>
                <w:szCs w:val="18"/>
              </w:rPr>
              <w:t>Année</w:t>
            </w:r>
            <w:r w:rsidR="000D7046" w:rsidRPr="00E41E3A">
              <w:rPr>
                <w:b/>
                <w:sz w:val="18"/>
                <w:szCs w:val="18"/>
              </w:rPr>
              <w:t xml:space="preserve"> 1</w:t>
            </w:r>
          </w:p>
        </w:tc>
        <w:tc>
          <w:tcPr>
            <w:tcW w:w="1417" w:type="dxa"/>
            <w:tcBorders>
              <w:bottom w:val="single" w:sz="4" w:space="0" w:color="auto"/>
            </w:tcBorders>
            <w:shd w:val="clear" w:color="auto" w:fill="D9D9D9" w:themeFill="background1" w:themeFillShade="D9"/>
          </w:tcPr>
          <w:p w14:paraId="4A46BC05" w14:textId="7FAAF9B3" w:rsidR="000D7046" w:rsidRPr="00E41E3A" w:rsidRDefault="00EE660C" w:rsidP="00786488">
            <w:pPr>
              <w:jc w:val="center"/>
              <w:rPr>
                <w:b/>
                <w:sz w:val="18"/>
                <w:szCs w:val="18"/>
              </w:rPr>
            </w:pPr>
            <w:r w:rsidRPr="00E41E3A">
              <w:rPr>
                <w:b/>
                <w:sz w:val="18"/>
                <w:szCs w:val="18"/>
              </w:rPr>
              <w:t>Année</w:t>
            </w:r>
            <w:r w:rsidR="000D7046" w:rsidRPr="00E41E3A">
              <w:rPr>
                <w:b/>
                <w:sz w:val="18"/>
                <w:szCs w:val="18"/>
              </w:rPr>
              <w:t xml:space="preserve"> 2</w:t>
            </w:r>
          </w:p>
        </w:tc>
        <w:tc>
          <w:tcPr>
            <w:tcW w:w="1276" w:type="dxa"/>
            <w:tcBorders>
              <w:bottom w:val="single" w:sz="4" w:space="0" w:color="auto"/>
            </w:tcBorders>
            <w:shd w:val="clear" w:color="auto" w:fill="D9D9D9" w:themeFill="background1" w:themeFillShade="D9"/>
          </w:tcPr>
          <w:p w14:paraId="16A7DB65" w14:textId="77777777" w:rsidR="000D7046" w:rsidRPr="00E41E3A" w:rsidRDefault="006475D9" w:rsidP="006475D9">
            <w:pPr>
              <w:jc w:val="center"/>
              <w:rPr>
                <w:b/>
                <w:sz w:val="18"/>
                <w:szCs w:val="18"/>
              </w:rPr>
            </w:pPr>
            <w:r w:rsidRPr="00E41E3A">
              <w:rPr>
                <w:b/>
                <w:sz w:val="18"/>
                <w:szCs w:val="18"/>
              </w:rPr>
              <w:t>Etc.</w:t>
            </w:r>
          </w:p>
        </w:tc>
        <w:tc>
          <w:tcPr>
            <w:tcW w:w="1276" w:type="dxa"/>
            <w:tcBorders>
              <w:bottom w:val="single" w:sz="4" w:space="0" w:color="auto"/>
            </w:tcBorders>
            <w:shd w:val="clear" w:color="auto" w:fill="D9D9D9" w:themeFill="background1" w:themeFillShade="D9"/>
          </w:tcPr>
          <w:p w14:paraId="4098616C" w14:textId="0826DBF1" w:rsidR="000D7046" w:rsidRPr="00E41E3A" w:rsidRDefault="00EE660C" w:rsidP="00786488">
            <w:pPr>
              <w:jc w:val="center"/>
              <w:rPr>
                <w:b/>
                <w:sz w:val="18"/>
                <w:szCs w:val="18"/>
              </w:rPr>
            </w:pPr>
            <w:r w:rsidRPr="00E41E3A">
              <w:rPr>
                <w:b/>
                <w:sz w:val="18"/>
                <w:szCs w:val="18"/>
              </w:rPr>
              <w:t>A</w:t>
            </w:r>
            <w:r w:rsidR="000D7046" w:rsidRPr="00E41E3A">
              <w:rPr>
                <w:rStyle w:val="Appelnotedebasdep"/>
                <w:b/>
                <w:sz w:val="18"/>
                <w:szCs w:val="18"/>
              </w:rPr>
              <w:footnoteReference w:id="35"/>
            </w:r>
          </w:p>
        </w:tc>
        <w:tc>
          <w:tcPr>
            <w:tcW w:w="1559" w:type="dxa"/>
            <w:vMerge/>
            <w:tcBorders>
              <w:bottom w:val="single" w:sz="4" w:space="0" w:color="auto"/>
            </w:tcBorders>
            <w:shd w:val="clear" w:color="auto" w:fill="D9D9D9" w:themeFill="background1" w:themeFillShade="D9"/>
          </w:tcPr>
          <w:p w14:paraId="30DE3AC3" w14:textId="77777777" w:rsidR="000D7046" w:rsidRPr="00E41E3A" w:rsidRDefault="000D7046" w:rsidP="00786488">
            <w:pPr>
              <w:jc w:val="center"/>
              <w:rPr>
                <w:b/>
                <w:sz w:val="18"/>
                <w:szCs w:val="18"/>
              </w:rPr>
            </w:pPr>
          </w:p>
        </w:tc>
        <w:tc>
          <w:tcPr>
            <w:tcW w:w="1276" w:type="dxa"/>
            <w:vMerge/>
            <w:tcBorders>
              <w:bottom w:val="single" w:sz="4" w:space="0" w:color="auto"/>
            </w:tcBorders>
            <w:shd w:val="clear" w:color="auto" w:fill="D9D9D9" w:themeFill="background1" w:themeFillShade="D9"/>
          </w:tcPr>
          <w:p w14:paraId="58810C1A" w14:textId="77777777" w:rsidR="000D7046" w:rsidRPr="00E41E3A" w:rsidRDefault="000D7046" w:rsidP="00786488">
            <w:pPr>
              <w:jc w:val="center"/>
              <w:rPr>
                <w:b/>
                <w:sz w:val="18"/>
                <w:szCs w:val="18"/>
              </w:rPr>
            </w:pPr>
          </w:p>
        </w:tc>
      </w:tr>
      <w:tr w:rsidR="00152920" w:rsidRPr="00E41E3A" w14:paraId="2D4DD1CE" w14:textId="77777777" w:rsidTr="00EE660C">
        <w:tc>
          <w:tcPr>
            <w:tcW w:w="392" w:type="dxa"/>
            <w:shd w:val="clear" w:color="auto" w:fill="FFFFFF" w:themeFill="background1"/>
          </w:tcPr>
          <w:p w14:paraId="24E9235B" w14:textId="77777777" w:rsidR="00152920" w:rsidRPr="00E41E3A" w:rsidRDefault="00152920" w:rsidP="00E946B9">
            <w:pPr>
              <w:rPr>
                <w:b/>
                <w:sz w:val="18"/>
                <w:szCs w:val="18"/>
              </w:rPr>
            </w:pPr>
            <w:r w:rsidRPr="00E41E3A">
              <w:rPr>
                <w:b/>
                <w:sz w:val="18"/>
                <w:szCs w:val="18"/>
              </w:rPr>
              <w:t>1</w:t>
            </w:r>
          </w:p>
        </w:tc>
        <w:tc>
          <w:tcPr>
            <w:tcW w:w="3402" w:type="dxa"/>
            <w:shd w:val="clear" w:color="auto" w:fill="FFFFFF" w:themeFill="background1"/>
          </w:tcPr>
          <w:p w14:paraId="1EFE207E" w14:textId="5B0A5973" w:rsidR="00152920" w:rsidRPr="00E41E3A" w:rsidRDefault="00164723" w:rsidP="00164723">
            <w:pPr>
              <w:rPr>
                <w:b/>
                <w:sz w:val="18"/>
                <w:szCs w:val="18"/>
              </w:rPr>
            </w:pPr>
            <w:r w:rsidRPr="00E41E3A">
              <w:rPr>
                <w:b/>
                <w:sz w:val="18"/>
                <w:szCs w:val="18"/>
              </w:rPr>
              <w:t>Production annuelle d'eau</w:t>
            </w:r>
            <w:r w:rsidR="00B60F28" w:rsidRPr="00E41E3A">
              <w:rPr>
                <w:b/>
                <w:sz w:val="18"/>
                <w:szCs w:val="18"/>
              </w:rPr>
              <w:t xml:space="preserve"> (</w:t>
            </w:r>
            <w:r w:rsidRPr="00E41E3A">
              <w:rPr>
                <w:b/>
                <w:sz w:val="18"/>
                <w:szCs w:val="18"/>
              </w:rPr>
              <w:t>prévision</w:t>
            </w:r>
            <w:r w:rsidR="00074FC2" w:rsidRPr="00E41E3A">
              <w:rPr>
                <w:b/>
                <w:sz w:val="18"/>
                <w:szCs w:val="18"/>
              </w:rPr>
              <w:t>s</w:t>
            </w:r>
            <w:r w:rsidR="00B60F28" w:rsidRPr="00E41E3A">
              <w:rPr>
                <w:b/>
                <w:sz w:val="18"/>
                <w:szCs w:val="18"/>
              </w:rPr>
              <w:t>)</w:t>
            </w:r>
            <w:r w:rsidR="00152920" w:rsidRPr="00E41E3A">
              <w:rPr>
                <w:b/>
                <w:sz w:val="18"/>
                <w:szCs w:val="18"/>
              </w:rPr>
              <w:t xml:space="preserve"> </w:t>
            </w:r>
            <w:r w:rsidR="00152920" w:rsidRPr="00E41E3A">
              <w:rPr>
                <w:i/>
                <w:sz w:val="18"/>
                <w:szCs w:val="18"/>
              </w:rPr>
              <w:t>[</w:t>
            </w:r>
            <w:r w:rsidRPr="00E41E3A">
              <w:rPr>
                <w:i/>
                <w:sz w:val="18"/>
                <w:szCs w:val="18"/>
              </w:rPr>
              <w:t>L'Entrepreneur devra utiliser la valeur spécifiée par le Maître d'Ouvrage en Section VII – Exigences du Maître d'Ouvrage</w:t>
            </w:r>
            <w:r w:rsidR="00152920" w:rsidRPr="00E41E3A">
              <w:rPr>
                <w:i/>
                <w:sz w:val="18"/>
                <w:szCs w:val="18"/>
              </w:rPr>
              <w:t>]</w:t>
            </w:r>
          </w:p>
        </w:tc>
        <w:tc>
          <w:tcPr>
            <w:tcW w:w="2126" w:type="dxa"/>
            <w:shd w:val="clear" w:color="auto" w:fill="FFFFFF" w:themeFill="background1"/>
          </w:tcPr>
          <w:p w14:paraId="163151BA" w14:textId="77777777" w:rsidR="00152920" w:rsidRPr="00E41E3A" w:rsidRDefault="00152920" w:rsidP="00174443">
            <w:pPr>
              <w:jc w:val="center"/>
              <w:rPr>
                <w:sz w:val="18"/>
                <w:szCs w:val="18"/>
              </w:rPr>
            </w:pPr>
            <w:r w:rsidRPr="00E41E3A">
              <w:rPr>
                <w:sz w:val="18"/>
                <w:szCs w:val="18"/>
              </w:rPr>
              <w:t>m</w:t>
            </w:r>
            <w:r w:rsidRPr="00E41E3A">
              <w:rPr>
                <w:sz w:val="18"/>
                <w:szCs w:val="18"/>
                <w:vertAlign w:val="superscript"/>
              </w:rPr>
              <w:t>3</w:t>
            </w:r>
          </w:p>
        </w:tc>
        <w:tc>
          <w:tcPr>
            <w:tcW w:w="1418" w:type="dxa"/>
            <w:tcBorders>
              <w:bottom w:val="single" w:sz="4" w:space="0" w:color="auto"/>
            </w:tcBorders>
            <w:shd w:val="clear" w:color="auto" w:fill="FFFFFF" w:themeFill="background1"/>
          </w:tcPr>
          <w:p w14:paraId="7D18F8C6" w14:textId="77777777" w:rsidR="00152920" w:rsidRPr="00E41E3A" w:rsidRDefault="00152920" w:rsidP="00E946B9">
            <w:pPr>
              <w:rPr>
                <w:sz w:val="18"/>
                <w:szCs w:val="18"/>
              </w:rPr>
            </w:pPr>
          </w:p>
        </w:tc>
        <w:tc>
          <w:tcPr>
            <w:tcW w:w="1417" w:type="dxa"/>
            <w:tcBorders>
              <w:bottom w:val="single" w:sz="4" w:space="0" w:color="auto"/>
            </w:tcBorders>
            <w:shd w:val="clear" w:color="auto" w:fill="FFFFFF" w:themeFill="background1"/>
          </w:tcPr>
          <w:p w14:paraId="420CCA93" w14:textId="77777777" w:rsidR="00152920" w:rsidRPr="00E41E3A" w:rsidRDefault="00152920" w:rsidP="00E946B9">
            <w:pPr>
              <w:rPr>
                <w:sz w:val="18"/>
                <w:szCs w:val="18"/>
              </w:rPr>
            </w:pPr>
          </w:p>
        </w:tc>
        <w:tc>
          <w:tcPr>
            <w:tcW w:w="1276" w:type="dxa"/>
            <w:tcBorders>
              <w:bottom w:val="single" w:sz="4" w:space="0" w:color="auto"/>
            </w:tcBorders>
            <w:shd w:val="clear" w:color="auto" w:fill="FFFFFF" w:themeFill="background1"/>
          </w:tcPr>
          <w:p w14:paraId="7FC452F9" w14:textId="77777777" w:rsidR="00152920" w:rsidRPr="00E41E3A" w:rsidRDefault="00152920" w:rsidP="00E946B9">
            <w:pPr>
              <w:rPr>
                <w:sz w:val="18"/>
                <w:szCs w:val="18"/>
              </w:rPr>
            </w:pPr>
          </w:p>
        </w:tc>
        <w:tc>
          <w:tcPr>
            <w:tcW w:w="1276" w:type="dxa"/>
            <w:tcBorders>
              <w:bottom w:val="single" w:sz="4" w:space="0" w:color="auto"/>
            </w:tcBorders>
            <w:shd w:val="clear" w:color="auto" w:fill="FFFFFF" w:themeFill="background1"/>
          </w:tcPr>
          <w:p w14:paraId="29B0180A" w14:textId="77777777" w:rsidR="00152920" w:rsidRPr="00E41E3A" w:rsidRDefault="00152920" w:rsidP="00E946B9">
            <w:pPr>
              <w:rPr>
                <w:sz w:val="18"/>
                <w:szCs w:val="18"/>
              </w:rPr>
            </w:pPr>
          </w:p>
        </w:tc>
        <w:tc>
          <w:tcPr>
            <w:tcW w:w="1559" w:type="dxa"/>
            <w:tcBorders>
              <w:bottom w:val="single" w:sz="4" w:space="0" w:color="auto"/>
            </w:tcBorders>
            <w:shd w:val="clear" w:color="auto" w:fill="FFFFFF" w:themeFill="background1"/>
          </w:tcPr>
          <w:p w14:paraId="6396FB97" w14:textId="77777777" w:rsidR="00152920" w:rsidRPr="00E41E3A" w:rsidRDefault="00152920" w:rsidP="00E946B9">
            <w:pPr>
              <w:rPr>
                <w:sz w:val="18"/>
                <w:szCs w:val="18"/>
              </w:rPr>
            </w:pPr>
          </w:p>
        </w:tc>
        <w:tc>
          <w:tcPr>
            <w:tcW w:w="1276" w:type="dxa"/>
            <w:tcBorders>
              <w:bottom w:val="single" w:sz="4" w:space="0" w:color="auto"/>
            </w:tcBorders>
            <w:shd w:val="clear" w:color="auto" w:fill="FFFFFF" w:themeFill="background1"/>
          </w:tcPr>
          <w:p w14:paraId="323EC665" w14:textId="77777777" w:rsidR="00152920" w:rsidRPr="00E41E3A" w:rsidRDefault="00152920" w:rsidP="00E946B9">
            <w:pPr>
              <w:rPr>
                <w:sz w:val="18"/>
                <w:szCs w:val="18"/>
              </w:rPr>
            </w:pPr>
          </w:p>
        </w:tc>
      </w:tr>
      <w:tr w:rsidR="00152920" w:rsidRPr="00E41E3A" w14:paraId="4DF338C5" w14:textId="77777777" w:rsidTr="00EE660C">
        <w:tc>
          <w:tcPr>
            <w:tcW w:w="392" w:type="dxa"/>
          </w:tcPr>
          <w:p w14:paraId="1D769FC2" w14:textId="77777777" w:rsidR="00152920" w:rsidRPr="00E41E3A" w:rsidRDefault="00152920" w:rsidP="00E946B9">
            <w:pPr>
              <w:rPr>
                <w:b/>
                <w:sz w:val="18"/>
                <w:szCs w:val="18"/>
              </w:rPr>
            </w:pPr>
            <w:r w:rsidRPr="00E41E3A">
              <w:rPr>
                <w:b/>
                <w:sz w:val="18"/>
                <w:szCs w:val="18"/>
              </w:rPr>
              <w:t>2</w:t>
            </w:r>
          </w:p>
        </w:tc>
        <w:tc>
          <w:tcPr>
            <w:tcW w:w="3402" w:type="dxa"/>
          </w:tcPr>
          <w:p w14:paraId="6ADB99BC" w14:textId="5588813C" w:rsidR="00152920" w:rsidRPr="00E41E3A" w:rsidRDefault="00164723" w:rsidP="00164723">
            <w:pPr>
              <w:rPr>
                <w:b/>
                <w:sz w:val="18"/>
                <w:szCs w:val="18"/>
              </w:rPr>
            </w:pPr>
            <w:r w:rsidRPr="00E41E3A">
              <w:rPr>
                <w:b/>
                <w:sz w:val="18"/>
                <w:szCs w:val="18"/>
              </w:rPr>
              <w:t>FVE en Monnaie Etrangère</w:t>
            </w:r>
          </w:p>
        </w:tc>
        <w:tc>
          <w:tcPr>
            <w:tcW w:w="2126" w:type="dxa"/>
          </w:tcPr>
          <w:p w14:paraId="05A5AD59" w14:textId="1C3A0BCB" w:rsidR="00152920" w:rsidRPr="00E41E3A" w:rsidRDefault="007B27F3" w:rsidP="00EE660C">
            <w:pPr>
              <w:jc w:val="center"/>
              <w:rPr>
                <w:sz w:val="18"/>
                <w:szCs w:val="18"/>
              </w:rPr>
            </w:pPr>
            <w:r w:rsidRPr="00E41E3A">
              <w:rPr>
                <w:i/>
                <w:sz w:val="18"/>
                <w:szCs w:val="18"/>
              </w:rPr>
              <w:t>[</w:t>
            </w:r>
            <w:r w:rsidR="00EE660C" w:rsidRPr="00E41E3A">
              <w:rPr>
                <w:i/>
                <w:sz w:val="18"/>
                <w:szCs w:val="18"/>
              </w:rPr>
              <w:t>indiquer la monnaie</w:t>
            </w:r>
            <w:r w:rsidRPr="00E41E3A">
              <w:rPr>
                <w:i/>
                <w:sz w:val="18"/>
                <w:szCs w:val="18"/>
              </w:rPr>
              <w:t>]</w:t>
            </w:r>
          </w:p>
        </w:tc>
        <w:tc>
          <w:tcPr>
            <w:tcW w:w="1418" w:type="dxa"/>
            <w:shd w:val="clear" w:color="auto" w:fill="F2F2F2" w:themeFill="background1" w:themeFillShade="F2"/>
          </w:tcPr>
          <w:p w14:paraId="3FF7E01C" w14:textId="77777777" w:rsidR="00152920" w:rsidRPr="00E41E3A" w:rsidRDefault="00152920" w:rsidP="00E946B9">
            <w:pPr>
              <w:rPr>
                <w:sz w:val="18"/>
                <w:szCs w:val="18"/>
              </w:rPr>
            </w:pPr>
          </w:p>
        </w:tc>
        <w:tc>
          <w:tcPr>
            <w:tcW w:w="1417" w:type="dxa"/>
            <w:shd w:val="clear" w:color="auto" w:fill="F2F2F2" w:themeFill="background1" w:themeFillShade="F2"/>
          </w:tcPr>
          <w:p w14:paraId="235D7587" w14:textId="77777777" w:rsidR="00152920" w:rsidRPr="00E41E3A" w:rsidRDefault="00152920" w:rsidP="00E946B9">
            <w:pPr>
              <w:rPr>
                <w:sz w:val="18"/>
                <w:szCs w:val="18"/>
              </w:rPr>
            </w:pPr>
          </w:p>
        </w:tc>
        <w:tc>
          <w:tcPr>
            <w:tcW w:w="1276" w:type="dxa"/>
            <w:shd w:val="clear" w:color="auto" w:fill="F2F2F2" w:themeFill="background1" w:themeFillShade="F2"/>
          </w:tcPr>
          <w:p w14:paraId="53729056" w14:textId="77777777" w:rsidR="00152920" w:rsidRPr="00E41E3A" w:rsidRDefault="00152920" w:rsidP="00E946B9">
            <w:pPr>
              <w:rPr>
                <w:sz w:val="18"/>
                <w:szCs w:val="18"/>
              </w:rPr>
            </w:pPr>
          </w:p>
        </w:tc>
        <w:tc>
          <w:tcPr>
            <w:tcW w:w="1276" w:type="dxa"/>
            <w:shd w:val="clear" w:color="auto" w:fill="F2F2F2" w:themeFill="background1" w:themeFillShade="F2"/>
          </w:tcPr>
          <w:p w14:paraId="6D181A57" w14:textId="77777777" w:rsidR="00152920" w:rsidRPr="00E41E3A" w:rsidRDefault="00152920" w:rsidP="00E946B9">
            <w:pPr>
              <w:rPr>
                <w:sz w:val="18"/>
                <w:szCs w:val="18"/>
              </w:rPr>
            </w:pPr>
          </w:p>
        </w:tc>
        <w:tc>
          <w:tcPr>
            <w:tcW w:w="1559" w:type="dxa"/>
            <w:tcBorders>
              <w:bottom w:val="single" w:sz="12" w:space="0" w:color="auto"/>
            </w:tcBorders>
            <w:shd w:val="clear" w:color="auto" w:fill="F2F2F2" w:themeFill="background1" w:themeFillShade="F2"/>
          </w:tcPr>
          <w:p w14:paraId="50B77969" w14:textId="77777777" w:rsidR="00152920" w:rsidRPr="00E41E3A" w:rsidRDefault="00152920" w:rsidP="00E946B9">
            <w:pPr>
              <w:rPr>
                <w:sz w:val="18"/>
                <w:szCs w:val="18"/>
              </w:rPr>
            </w:pPr>
          </w:p>
        </w:tc>
        <w:tc>
          <w:tcPr>
            <w:tcW w:w="1276" w:type="dxa"/>
            <w:tcBorders>
              <w:bottom w:val="single" w:sz="12" w:space="0" w:color="auto"/>
            </w:tcBorders>
            <w:shd w:val="clear" w:color="auto" w:fill="F2F2F2" w:themeFill="background1" w:themeFillShade="F2"/>
          </w:tcPr>
          <w:p w14:paraId="29B98A16" w14:textId="77777777" w:rsidR="00152920" w:rsidRPr="00E41E3A" w:rsidRDefault="00152920" w:rsidP="00E946B9">
            <w:pPr>
              <w:rPr>
                <w:sz w:val="18"/>
                <w:szCs w:val="18"/>
              </w:rPr>
            </w:pPr>
          </w:p>
        </w:tc>
      </w:tr>
      <w:tr w:rsidR="00152920" w:rsidRPr="00E41E3A" w14:paraId="64C20DF7" w14:textId="77777777" w:rsidTr="00EE660C">
        <w:tc>
          <w:tcPr>
            <w:tcW w:w="392" w:type="dxa"/>
          </w:tcPr>
          <w:p w14:paraId="06D5C20D" w14:textId="77777777" w:rsidR="00152920" w:rsidRPr="00E41E3A" w:rsidRDefault="00152920" w:rsidP="00E946B9">
            <w:pPr>
              <w:rPr>
                <w:sz w:val="18"/>
                <w:szCs w:val="18"/>
              </w:rPr>
            </w:pPr>
          </w:p>
        </w:tc>
        <w:tc>
          <w:tcPr>
            <w:tcW w:w="3402" w:type="dxa"/>
          </w:tcPr>
          <w:p w14:paraId="51821017" w14:textId="11B5F5C1" w:rsidR="00152920" w:rsidRPr="00E41E3A" w:rsidRDefault="00164723" w:rsidP="00164723">
            <w:pPr>
              <w:rPr>
                <w:sz w:val="18"/>
                <w:szCs w:val="18"/>
              </w:rPr>
            </w:pPr>
            <w:r w:rsidRPr="00E41E3A">
              <w:rPr>
                <w:sz w:val="18"/>
                <w:szCs w:val="18"/>
              </w:rPr>
              <w:t>FVE</w:t>
            </w:r>
            <w:r w:rsidR="00152920" w:rsidRPr="00E41E3A">
              <w:rPr>
                <w:sz w:val="18"/>
                <w:szCs w:val="18"/>
              </w:rPr>
              <w:t xml:space="preserve"> – </w:t>
            </w:r>
            <w:r w:rsidR="005F7FE3" w:rsidRPr="00E41E3A">
              <w:rPr>
                <w:sz w:val="18"/>
                <w:szCs w:val="18"/>
              </w:rPr>
              <w:t>Monnaie</w:t>
            </w:r>
            <w:r w:rsidRPr="00E41E3A">
              <w:rPr>
                <w:sz w:val="18"/>
                <w:szCs w:val="18"/>
              </w:rPr>
              <w:t xml:space="preserve"> Etrangère</w:t>
            </w:r>
            <w:r w:rsidR="00152920" w:rsidRPr="00E41E3A">
              <w:rPr>
                <w:sz w:val="18"/>
                <w:szCs w:val="18"/>
              </w:rPr>
              <w:t xml:space="preserve"> (</w:t>
            </w:r>
            <w:r w:rsidRPr="00E41E3A">
              <w:rPr>
                <w:sz w:val="18"/>
                <w:szCs w:val="18"/>
              </w:rPr>
              <w:t>le cas échéant</w:t>
            </w:r>
            <w:r w:rsidR="00152920" w:rsidRPr="00E41E3A">
              <w:rPr>
                <w:sz w:val="18"/>
                <w:szCs w:val="18"/>
              </w:rPr>
              <w:t>)</w:t>
            </w:r>
          </w:p>
        </w:tc>
        <w:tc>
          <w:tcPr>
            <w:tcW w:w="2126" w:type="dxa"/>
          </w:tcPr>
          <w:p w14:paraId="05B01202" w14:textId="45EB81AC" w:rsidR="00152920" w:rsidRPr="00E41E3A" w:rsidRDefault="00EE660C" w:rsidP="00152920">
            <w:pPr>
              <w:jc w:val="center"/>
              <w:rPr>
                <w:sz w:val="18"/>
                <w:szCs w:val="18"/>
              </w:rPr>
            </w:pPr>
            <w:r w:rsidRPr="00E41E3A">
              <w:rPr>
                <w:sz w:val="18"/>
                <w:szCs w:val="18"/>
              </w:rPr>
              <w:t>FVE</w:t>
            </w:r>
            <w:r w:rsidR="007B27F3" w:rsidRPr="00E41E3A">
              <w:rPr>
                <w:sz w:val="18"/>
                <w:szCs w:val="18"/>
              </w:rPr>
              <w:t>/m</w:t>
            </w:r>
            <w:r w:rsidR="007B27F3" w:rsidRPr="00E41E3A">
              <w:rPr>
                <w:sz w:val="18"/>
                <w:szCs w:val="18"/>
                <w:vertAlign w:val="superscript"/>
              </w:rPr>
              <w:t>3</w:t>
            </w:r>
          </w:p>
        </w:tc>
        <w:tc>
          <w:tcPr>
            <w:tcW w:w="1418" w:type="dxa"/>
            <w:tcBorders>
              <w:bottom w:val="single" w:sz="4" w:space="0" w:color="auto"/>
            </w:tcBorders>
          </w:tcPr>
          <w:p w14:paraId="4EAF8D6C" w14:textId="77777777" w:rsidR="00152920" w:rsidRPr="00E41E3A" w:rsidRDefault="00152920" w:rsidP="00E946B9">
            <w:pPr>
              <w:rPr>
                <w:sz w:val="18"/>
                <w:szCs w:val="18"/>
              </w:rPr>
            </w:pPr>
          </w:p>
        </w:tc>
        <w:tc>
          <w:tcPr>
            <w:tcW w:w="1417" w:type="dxa"/>
            <w:tcBorders>
              <w:bottom w:val="single" w:sz="4" w:space="0" w:color="auto"/>
            </w:tcBorders>
          </w:tcPr>
          <w:p w14:paraId="3FD15900" w14:textId="77777777" w:rsidR="00152920" w:rsidRPr="00E41E3A" w:rsidRDefault="00152920" w:rsidP="00E946B9">
            <w:pPr>
              <w:rPr>
                <w:sz w:val="18"/>
                <w:szCs w:val="18"/>
              </w:rPr>
            </w:pPr>
          </w:p>
        </w:tc>
        <w:tc>
          <w:tcPr>
            <w:tcW w:w="1276" w:type="dxa"/>
            <w:tcBorders>
              <w:bottom w:val="single" w:sz="4" w:space="0" w:color="auto"/>
            </w:tcBorders>
          </w:tcPr>
          <w:p w14:paraId="5D503D00" w14:textId="77777777" w:rsidR="00152920" w:rsidRPr="00E41E3A" w:rsidRDefault="00152920" w:rsidP="00E946B9">
            <w:pPr>
              <w:rPr>
                <w:sz w:val="18"/>
                <w:szCs w:val="18"/>
              </w:rPr>
            </w:pPr>
          </w:p>
        </w:tc>
        <w:tc>
          <w:tcPr>
            <w:tcW w:w="1276" w:type="dxa"/>
            <w:tcBorders>
              <w:bottom w:val="single" w:sz="4" w:space="0" w:color="auto"/>
              <w:right w:val="single" w:sz="12" w:space="0" w:color="auto"/>
            </w:tcBorders>
          </w:tcPr>
          <w:p w14:paraId="6A410755" w14:textId="77777777" w:rsidR="00152920" w:rsidRPr="00E41E3A" w:rsidRDefault="00152920" w:rsidP="00E946B9">
            <w:pPr>
              <w:rPr>
                <w:sz w:val="18"/>
                <w:szCs w:val="18"/>
              </w:rPr>
            </w:pPr>
          </w:p>
        </w:tc>
        <w:tc>
          <w:tcPr>
            <w:tcW w:w="1559" w:type="dxa"/>
            <w:tcBorders>
              <w:top w:val="single" w:sz="12" w:space="0" w:color="auto"/>
              <w:left w:val="single" w:sz="12" w:space="0" w:color="auto"/>
              <w:bottom w:val="single" w:sz="12" w:space="0" w:color="auto"/>
              <w:right w:val="single" w:sz="12" w:space="0" w:color="auto"/>
            </w:tcBorders>
          </w:tcPr>
          <w:p w14:paraId="5BC33C04" w14:textId="77777777" w:rsidR="00152920" w:rsidRPr="00E41E3A" w:rsidRDefault="00152920" w:rsidP="00E946B9">
            <w:pPr>
              <w:rPr>
                <w:sz w:val="18"/>
                <w:szCs w:val="18"/>
              </w:rPr>
            </w:pPr>
          </w:p>
        </w:tc>
        <w:tc>
          <w:tcPr>
            <w:tcW w:w="1276" w:type="dxa"/>
            <w:tcBorders>
              <w:top w:val="single" w:sz="12" w:space="0" w:color="auto"/>
              <w:left w:val="single" w:sz="12" w:space="0" w:color="auto"/>
              <w:bottom w:val="single" w:sz="12" w:space="0" w:color="auto"/>
              <w:right w:val="single" w:sz="12" w:space="0" w:color="auto"/>
            </w:tcBorders>
          </w:tcPr>
          <w:p w14:paraId="6BE2541F" w14:textId="77777777" w:rsidR="00152920" w:rsidRPr="00E41E3A" w:rsidRDefault="00152920" w:rsidP="00E946B9">
            <w:pPr>
              <w:rPr>
                <w:sz w:val="18"/>
                <w:szCs w:val="18"/>
              </w:rPr>
            </w:pPr>
          </w:p>
        </w:tc>
      </w:tr>
      <w:tr w:rsidR="00152920" w:rsidRPr="00E41E3A" w14:paraId="75C2688B" w14:textId="77777777" w:rsidTr="00EE660C">
        <w:tc>
          <w:tcPr>
            <w:tcW w:w="392" w:type="dxa"/>
          </w:tcPr>
          <w:p w14:paraId="039E9B5E" w14:textId="77777777" w:rsidR="00152920" w:rsidRPr="00E41E3A" w:rsidRDefault="00152920" w:rsidP="00E946B9">
            <w:pPr>
              <w:rPr>
                <w:b/>
                <w:sz w:val="18"/>
                <w:szCs w:val="18"/>
              </w:rPr>
            </w:pPr>
            <w:r w:rsidRPr="00E41E3A">
              <w:rPr>
                <w:b/>
                <w:sz w:val="18"/>
                <w:szCs w:val="18"/>
              </w:rPr>
              <w:t>3</w:t>
            </w:r>
          </w:p>
        </w:tc>
        <w:tc>
          <w:tcPr>
            <w:tcW w:w="3402" w:type="dxa"/>
          </w:tcPr>
          <w:p w14:paraId="76BB286E" w14:textId="59CAA59F" w:rsidR="00152920" w:rsidRPr="00E41E3A" w:rsidRDefault="00164723" w:rsidP="00E946B9">
            <w:pPr>
              <w:rPr>
                <w:b/>
                <w:sz w:val="18"/>
                <w:szCs w:val="18"/>
              </w:rPr>
            </w:pPr>
            <w:r w:rsidRPr="00E41E3A">
              <w:rPr>
                <w:b/>
                <w:sz w:val="18"/>
                <w:szCs w:val="18"/>
              </w:rPr>
              <w:t>FVE en Monnaie Nationale</w:t>
            </w:r>
          </w:p>
        </w:tc>
        <w:tc>
          <w:tcPr>
            <w:tcW w:w="2126" w:type="dxa"/>
          </w:tcPr>
          <w:p w14:paraId="050B0883" w14:textId="74E39DA3" w:rsidR="00152920" w:rsidRPr="00E41E3A" w:rsidRDefault="007B27F3" w:rsidP="00EE660C">
            <w:pPr>
              <w:jc w:val="center"/>
              <w:rPr>
                <w:i/>
                <w:sz w:val="18"/>
                <w:szCs w:val="18"/>
              </w:rPr>
            </w:pPr>
            <w:r w:rsidRPr="00E41E3A">
              <w:rPr>
                <w:i/>
                <w:sz w:val="18"/>
                <w:szCs w:val="18"/>
              </w:rPr>
              <w:t>[</w:t>
            </w:r>
            <w:r w:rsidR="00EE660C" w:rsidRPr="00E41E3A">
              <w:rPr>
                <w:i/>
                <w:sz w:val="18"/>
                <w:szCs w:val="18"/>
              </w:rPr>
              <w:t>indiquer la monnaie</w:t>
            </w:r>
            <w:r w:rsidRPr="00E41E3A">
              <w:rPr>
                <w:i/>
                <w:sz w:val="18"/>
                <w:szCs w:val="18"/>
              </w:rPr>
              <w:t>]</w:t>
            </w:r>
          </w:p>
        </w:tc>
        <w:tc>
          <w:tcPr>
            <w:tcW w:w="1418" w:type="dxa"/>
            <w:tcBorders>
              <w:top w:val="single" w:sz="4" w:space="0" w:color="auto"/>
            </w:tcBorders>
            <w:shd w:val="clear" w:color="auto" w:fill="F2F2F2" w:themeFill="background1" w:themeFillShade="F2"/>
          </w:tcPr>
          <w:p w14:paraId="13524982" w14:textId="77777777" w:rsidR="00152920" w:rsidRPr="00E41E3A" w:rsidRDefault="00152920" w:rsidP="00E946B9">
            <w:pPr>
              <w:rPr>
                <w:sz w:val="18"/>
                <w:szCs w:val="18"/>
              </w:rPr>
            </w:pPr>
          </w:p>
        </w:tc>
        <w:tc>
          <w:tcPr>
            <w:tcW w:w="1417" w:type="dxa"/>
            <w:tcBorders>
              <w:top w:val="single" w:sz="4" w:space="0" w:color="auto"/>
            </w:tcBorders>
            <w:shd w:val="clear" w:color="auto" w:fill="F2F2F2" w:themeFill="background1" w:themeFillShade="F2"/>
          </w:tcPr>
          <w:p w14:paraId="56DAB161" w14:textId="77777777" w:rsidR="00152920" w:rsidRPr="00E41E3A" w:rsidRDefault="00152920" w:rsidP="00E946B9">
            <w:pPr>
              <w:rPr>
                <w:sz w:val="18"/>
                <w:szCs w:val="18"/>
              </w:rPr>
            </w:pPr>
          </w:p>
        </w:tc>
        <w:tc>
          <w:tcPr>
            <w:tcW w:w="1276" w:type="dxa"/>
            <w:tcBorders>
              <w:top w:val="single" w:sz="4" w:space="0" w:color="auto"/>
            </w:tcBorders>
            <w:shd w:val="clear" w:color="auto" w:fill="F2F2F2" w:themeFill="background1" w:themeFillShade="F2"/>
          </w:tcPr>
          <w:p w14:paraId="1ED3B613" w14:textId="77777777" w:rsidR="00152920" w:rsidRPr="00E41E3A" w:rsidRDefault="00152920" w:rsidP="00E946B9">
            <w:pPr>
              <w:rPr>
                <w:sz w:val="18"/>
                <w:szCs w:val="18"/>
              </w:rPr>
            </w:pPr>
          </w:p>
        </w:tc>
        <w:tc>
          <w:tcPr>
            <w:tcW w:w="1276" w:type="dxa"/>
            <w:tcBorders>
              <w:top w:val="single" w:sz="4" w:space="0" w:color="auto"/>
            </w:tcBorders>
            <w:shd w:val="clear" w:color="auto" w:fill="F2F2F2" w:themeFill="background1" w:themeFillShade="F2"/>
          </w:tcPr>
          <w:p w14:paraId="3AFCB698" w14:textId="77777777" w:rsidR="00152920" w:rsidRPr="00E41E3A" w:rsidRDefault="00152920" w:rsidP="00E946B9">
            <w:pPr>
              <w:rPr>
                <w:sz w:val="18"/>
                <w:szCs w:val="18"/>
              </w:rPr>
            </w:pPr>
          </w:p>
        </w:tc>
        <w:tc>
          <w:tcPr>
            <w:tcW w:w="1559" w:type="dxa"/>
            <w:tcBorders>
              <w:top w:val="single" w:sz="12" w:space="0" w:color="auto"/>
              <w:bottom w:val="single" w:sz="12" w:space="0" w:color="auto"/>
            </w:tcBorders>
            <w:shd w:val="clear" w:color="auto" w:fill="F2F2F2" w:themeFill="background1" w:themeFillShade="F2"/>
          </w:tcPr>
          <w:p w14:paraId="0BF5A7D5" w14:textId="77777777" w:rsidR="00152920" w:rsidRPr="00E41E3A" w:rsidRDefault="00152920" w:rsidP="00E946B9">
            <w:pPr>
              <w:rPr>
                <w:sz w:val="18"/>
                <w:szCs w:val="18"/>
              </w:rPr>
            </w:pPr>
          </w:p>
        </w:tc>
        <w:tc>
          <w:tcPr>
            <w:tcW w:w="1276" w:type="dxa"/>
            <w:tcBorders>
              <w:top w:val="single" w:sz="12" w:space="0" w:color="auto"/>
              <w:bottom w:val="single" w:sz="12" w:space="0" w:color="auto"/>
            </w:tcBorders>
            <w:shd w:val="clear" w:color="auto" w:fill="F2F2F2" w:themeFill="background1" w:themeFillShade="F2"/>
          </w:tcPr>
          <w:p w14:paraId="6A345C36" w14:textId="77777777" w:rsidR="00152920" w:rsidRPr="00E41E3A" w:rsidRDefault="00152920" w:rsidP="00E946B9">
            <w:pPr>
              <w:rPr>
                <w:sz w:val="18"/>
                <w:szCs w:val="18"/>
              </w:rPr>
            </w:pPr>
          </w:p>
        </w:tc>
      </w:tr>
      <w:tr w:rsidR="00152920" w:rsidRPr="00E41E3A" w14:paraId="22F5CF34" w14:textId="77777777" w:rsidTr="00EE660C">
        <w:tc>
          <w:tcPr>
            <w:tcW w:w="392" w:type="dxa"/>
            <w:tcBorders>
              <w:bottom w:val="single" w:sz="4" w:space="0" w:color="auto"/>
            </w:tcBorders>
          </w:tcPr>
          <w:p w14:paraId="3E319009" w14:textId="77777777" w:rsidR="00152920" w:rsidRPr="00E41E3A" w:rsidRDefault="00152920" w:rsidP="00E946B9">
            <w:pPr>
              <w:rPr>
                <w:sz w:val="18"/>
                <w:szCs w:val="18"/>
              </w:rPr>
            </w:pPr>
          </w:p>
        </w:tc>
        <w:tc>
          <w:tcPr>
            <w:tcW w:w="3402" w:type="dxa"/>
            <w:tcBorders>
              <w:bottom w:val="single" w:sz="4" w:space="0" w:color="auto"/>
            </w:tcBorders>
          </w:tcPr>
          <w:p w14:paraId="0E6F86B5" w14:textId="7E8D90FD" w:rsidR="00152920" w:rsidRPr="00E41E3A" w:rsidRDefault="00152920" w:rsidP="00164723">
            <w:pPr>
              <w:rPr>
                <w:sz w:val="18"/>
                <w:szCs w:val="18"/>
              </w:rPr>
            </w:pPr>
            <w:r w:rsidRPr="00E41E3A">
              <w:rPr>
                <w:sz w:val="18"/>
                <w:szCs w:val="18"/>
              </w:rPr>
              <w:t>F</w:t>
            </w:r>
            <w:r w:rsidR="00164723" w:rsidRPr="00E41E3A">
              <w:rPr>
                <w:sz w:val="18"/>
                <w:szCs w:val="18"/>
              </w:rPr>
              <w:t>VE</w:t>
            </w:r>
            <w:r w:rsidRPr="00E41E3A">
              <w:rPr>
                <w:sz w:val="18"/>
                <w:szCs w:val="18"/>
              </w:rPr>
              <w:t xml:space="preserve"> – </w:t>
            </w:r>
            <w:r w:rsidR="00164723" w:rsidRPr="00E41E3A">
              <w:rPr>
                <w:sz w:val="18"/>
                <w:szCs w:val="18"/>
              </w:rPr>
              <w:t>Monnaie Nationale</w:t>
            </w:r>
          </w:p>
        </w:tc>
        <w:tc>
          <w:tcPr>
            <w:tcW w:w="2126" w:type="dxa"/>
            <w:tcBorders>
              <w:bottom w:val="single" w:sz="4" w:space="0" w:color="auto"/>
            </w:tcBorders>
          </w:tcPr>
          <w:p w14:paraId="678F94A2" w14:textId="4A8A5488" w:rsidR="00152920" w:rsidRPr="00E41E3A" w:rsidRDefault="00EE660C" w:rsidP="00152920">
            <w:pPr>
              <w:jc w:val="center"/>
              <w:rPr>
                <w:sz w:val="18"/>
                <w:szCs w:val="18"/>
              </w:rPr>
            </w:pPr>
            <w:r w:rsidRPr="00E41E3A">
              <w:rPr>
                <w:sz w:val="18"/>
                <w:szCs w:val="18"/>
              </w:rPr>
              <w:t>FVE</w:t>
            </w:r>
            <w:r w:rsidR="00C50B2F" w:rsidRPr="00E41E3A">
              <w:rPr>
                <w:sz w:val="18"/>
                <w:szCs w:val="18"/>
              </w:rPr>
              <w:t>/m</w:t>
            </w:r>
            <w:r w:rsidR="00C50B2F" w:rsidRPr="00E41E3A">
              <w:rPr>
                <w:sz w:val="18"/>
                <w:szCs w:val="18"/>
                <w:vertAlign w:val="superscript"/>
              </w:rPr>
              <w:t>3</w:t>
            </w:r>
          </w:p>
        </w:tc>
        <w:tc>
          <w:tcPr>
            <w:tcW w:w="1418" w:type="dxa"/>
            <w:tcBorders>
              <w:bottom w:val="single" w:sz="4" w:space="0" w:color="auto"/>
            </w:tcBorders>
          </w:tcPr>
          <w:p w14:paraId="0A46049D" w14:textId="77777777" w:rsidR="00152920" w:rsidRPr="00E41E3A" w:rsidRDefault="00152920" w:rsidP="00E946B9">
            <w:pPr>
              <w:rPr>
                <w:sz w:val="18"/>
                <w:szCs w:val="18"/>
              </w:rPr>
            </w:pPr>
          </w:p>
        </w:tc>
        <w:tc>
          <w:tcPr>
            <w:tcW w:w="1417" w:type="dxa"/>
            <w:tcBorders>
              <w:bottom w:val="single" w:sz="4" w:space="0" w:color="auto"/>
            </w:tcBorders>
          </w:tcPr>
          <w:p w14:paraId="3B2BB4E1" w14:textId="77777777" w:rsidR="00152920" w:rsidRPr="00E41E3A" w:rsidRDefault="00152920" w:rsidP="00E946B9">
            <w:pPr>
              <w:rPr>
                <w:sz w:val="18"/>
                <w:szCs w:val="18"/>
              </w:rPr>
            </w:pPr>
          </w:p>
        </w:tc>
        <w:tc>
          <w:tcPr>
            <w:tcW w:w="1276" w:type="dxa"/>
            <w:tcBorders>
              <w:bottom w:val="single" w:sz="4" w:space="0" w:color="auto"/>
            </w:tcBorders>
          </w:tcPr>
          <w:p w14:paraId="16C6FE46" w14:textId="77777777" w:rsidR="00152920" w:rsidRPr="00E41E3A" w:rsidRDefault="00152920" w:rsidP="00E946B9">
            <w:pPr>
              <w:rPr>
                <w:sz w:val="18"/>
                <w:szCs w:val="18"/>
              </w:rPr>
            </w:pPr>
          </w:p>
        </w:tc>
        <w:tc>
          <w:tcPr>
            <w:tcW w:w="1276" w:type="dxa"/>
            <w:tcBorders>
              <w:bottom w:val="single" w:sz="4" w:space="0" w:color="auto"/>
              <w:right w:val="single" w:sz="12" w:space="0" w:color="auto"/>
            </w:tcBorders>
          </w:tcPr>
          <w:p w14:paraId="6B15716F" w14:textId="77777777" w:rsidR="00152920" w:rsidRPr="00E41E3A" w:rsidRDefault="00152920" w:rsidP="00E946B9">
            <w:pPr>
              <w:rPr>
                <w:sz w:val="18"/>
                <w:szCs w:val="18"/>
              </w:rPr>
            </w:pPr>
          </w:p>
        </w:tc>
        <w:tc>
          <w:tcPr>
            <w:tcW w:w="1559" w:type="dxa"/>
            <w:tcBorders>
              <w:top w:val="single" w:sz="12" w:space="0" w:color="auto"/>
              <w:left w:val="single" w:sz="12" w:space="0" w:color="auto"/>
              <w:bottom w:val="single" w:sz="12" w:space="0" w:color="auto"/>
              <w:right w:val="single" w:sz="12" w:space="0" w:color="auto"/>
            </w:tcBorders>
          </w:tcPr>
          <w:p w14:paraId="30AD9D65" w14:textId="77777777" w:rsidR="00152920" w:rsidRPr="00E41E3A" w:rsidRDefault="00152920" w:rsidP="00E946B9">
            <w:pPr>
              <w:rPr>
                <w:sz w:val="18"/>
                <w:szCs w:val="18"/>
              </w:rPr>
            </w:pPr>
          </w:p>
        </w:tc>
        <w:tc>
          <w:tcPr>
            <w:tcW w:w="1276" w:type="dxa"/>
            <w:tcBorders>
              <w:top w:val="single" w:sz="12" w:space="0" w:color="auto"/>
              <w:left w:val="single" w:sz="12" w:space="0" w:color="auto"/>
              <w:bottom w:val="single" w:sz="12" w:space="0" w:color="auto"/>
              <w:right w:val="single" w:sz="12" w:space="0" w:color="auto"/>
            </w:tcBorders>
          </w:tcPr>
          <w:p w14:paraId="0F7BFF17" w14:textId="77777777" w:rsidR="00152920" w:rsidRPr="00E41E3A" w:rsidRDefault="00152920" w:rsidP="00E946B9">
            <w:pPr>
              <w:rPr>
                <w:sz w:val="18"/>
                <w:szCs w:val="18"/>
              </w:rPr>
            </w:pPr>
          </w:p>
        </w:tc>
      </w:tr>
    </w:tbl>
    <w:p w14:paraId="4B1ABA0F" w14:textId="77777777" w:rsidR="00C53400" w:rsidRPr="00E41E3A" w:rsidRDefault="00C53400" w:rsidP="00A75781">
      <w:pPr>
        <w:spacing w:after="0"/>
        <w:rPr>
          <w:b/>
          <w:i/>
          <w:highlight w:val="yellow"/>
        </w:rPr>
      </w:pPr>
    </w:p>
    <w:p w14:paraId="5B60A5D1" w14:textId="41B7152C" w:rsidR="00546AC3" w:rsidRPr="00E41E3A" w:rsidRDefault="00546AC3" w:rsidP="00A75781">
      <w:pPr>
        <w:spacing w:after="0"/>
        <w:rPr>
          <w:i/>
        </w:rPr>
      </w:pPr>
      <w:r w:rsidRPr="00E41E3A">
        <w:rPr>
          <w:b/>
          <w:i/>
        </w:rPr>
        <w:t>[Note</w:t>
      </w:r>
      <w:r w:rsidR="00EE660C" w:rsidRPr="00E41E3A">
        <w:rPr>
          <w:b/>
          <w:i/>
        </w:rPr>
        <w:t> </w:t>
      </w:r>
      <w:r w:rsidRPr="00E41E3A">
        <w:rPr>
          <w:i/>
        </w:rPr>
        <w:t xml:space="preserve">: </w:t>
      </w:r>
      <w:r w:rsidR="00EE660C" w:rsidRPr="00E41E3A">
        <w:rPr>
          <w:i/>
        </w:rPr>
        <w:t xml:space="preserve">Le Bordereau No. 5.2, ainsi que le Bordereau No.5.3 </w:t>
      </w:r>
      <w:r w:rsidR="00B209C0" w:rsidRPr="00E41E3A">
        <w:rPr>
          <w:i/>
        </w:rPr>
        <w:t xml:space="preserve">(et le Bordereau 5.4 s'il est inséré pour traiter des produits chimiques) ci-dessous est basée sur un champ d'application à remplir. En effet, diverses conditions de production peuvent conduire à des structures de coûts différentes. Par conséquent, le Soumissionnaire peut utiliser plusieurs séries de Bordereaux Nos. 5.2 et 5.3 (et 5.4, le cas échéant) pour refléter les spécificités de ce processus. A titre d'exemple, </w:t>
      </w:r>
      <w:r w:rsidR="00FB2144" w:rsidRPr="00E41E3A">
        <w:rPr>
          <w:i/>
        </w:rPr>
        <w:t xml:space="preserve">pour </w:t>
      </w:r>
      <w:r w:rsidR="00B209C0" w:rsidRPr="00E41E3A">
        <w:rPr>
          <w:i/>
        </w:rPr>
        <w:t xml:space="preserve">une </w:t>
      </w:r>
      <w:r w:rsidR="002A51C2" w:rsidRPr="00E41E3A">
        <w:rPr>
          <w:i/>
        </w:rPr>
        <w:t xml:space="preserve">station de </w:t>
      </w:r>
      <w:r w:rsidR="00171447">
        <w:rPr>
          <w:i/>
        </w:rPr>
        <w:t>de production</w:t>
      </w:r>
      <w:r w:rsidR="00171447" w:rsidRPr="00E41E3A">
        <w:rPr>
          <w:i/>
        </w:rPr>
        <w:t xml:space="preserve"> </w:t>
      </w:r>
      <w:r w:rsidR="002A51C2" w:rsidRPr="00E41E3A">
        <w:rPr>
          <w:i/>
        </w:rPr>
        <w:t xml:space="preserve">d'eau potable </w:t>
      </w:r>
      <w:r w:rsidR="00B209C0" w:rsidRPr="00E41E3A">
        <w:rPr>
          <w:i/>
        </w:rPr>
        <w:t>produisant 50 000 </w:t>
      </w:r>
      <w:r w:rsidR="00C50B2F" w:rsidRPr="00E41E3A">
        <w:rPr>
          <w:i/>
        </w:rPr>
        <w:t>m</w:t>
      </w:r>
      <w:r w:rsidR="00C50B2F" w:rsidRPr="00E41E3A">
        <w:rPr>
          <w:i/>
          <w:vertAlign w:val="superscript"/>
        </w:rPr>
        <w:t>3</w:t>
      </w:r>
      <w:r w:rsidR="00C50B2F" w:rsidRPr="00E41E3A">
        <w:rPr>
          <w:i/>
        </w:rPr>
        <w:t>/</w:t>
      </w:r>
      <w:r w:rsidR="00B209C0" w:rsidRPr="00E41E3A">
        <w:rPr>
          <w:i/>
        </w:rPr>
        <w:t>jour</w:t>
      </w:r>
      <w:r w:rsidR="00C50B2F" w:rsidRPr="00E41E3A">
        <w:rPr>
          <w:i/>
        </w:rPr>
        <w:t xml:space="preserve">, </w:t>
      </w:r>
      <w:r w:rsidR="00FB2144" w:rsidRPr="00E41E3A">
        <w:rPr>
          <w:i/>
        </w:rPr>
        <w:t>on pourrait avoir </w:t>
      </w:r>
      <w:r w:rsidRPr="00E41E3A">
        <w:rPr>
          <w:i/>
        </w:rPr>
        <w:t>:</w:t>
      </w:r>
    </w:p>
    <w:p w14:paraId="25C630FF" w14:textId="16721C9B" w:rsidR="00546AC3" w:rsidRPr="00E41E3A" w:rsidRDefault="00FB2144" w:rsidP="00504B28">
      <w:pPr>
        <w:pStyle w:val="Paragraphedeliste"/>
        <w:numPr>
          <w:ilvl w:val="0"/>
          <w:numId w:val="163"/>
        </w:numPr>
        <w:spacing w:after="0"/>
        <w:ind w:left="567" w:hanging="567"/>
        <w:rPr>
          <w:i/>
        </w:rPr>
      </w:pPr>
      <w:r w:rsidRPr="00E41E3A">
        <w:rPr>
          <w:i/>
        </w:rPr>
        <w:t>Une série de Frais Variables par m</w:t>
      </w:r>
      <w:r w:rsidR="00546AC3" w:rsidRPr="00E41E3A">
        <w:rPr>
          <w:i/>
          <w:vertAlign w:val="superscript"/>
        </w:rPr>
        <w:t>3</w:t>
      </w:r>
      <w:r w:rsidR="00546AC3" w:rsidRPr="00E41E3A">
        <w:rPr>
          <w:i/>
        </w:rPr>
        <w:t>/produ</w:t>
      </w:r>
      <w:r w:rsidRPr="00E41E3A">
        <w:rPr>
          <w:i/>
        </w:rPr>
        <w:t>it</w:t>
      </w:r>
      <w:r w:rsidR="005125F4" w:rsidRPr="00E41E3A">
        <w:rPr>
          <w:i/>
        </w:rPr>
        <w:t>,</w:t>
      </w:r>
      <w:r w:rsidRPr="00E41E3A">
        <w:rPr>
          <w:i/>
        </w:rPr>
        <w:t xml:space="preserve"> avec un taux de consommation énergétique maximum garanti à appliquer lorsque l'installation produit entre 0 et </w:t>
      </w:r>
      <w:r w:rsidR="00546AC3" w:rsidRPr="00E41E3A">
        <w:rPr>
          <w:i/>
        </w:rPr>
        <w:t>10</w:t>
      </w:r>
      <w:r w:rsidRPr="00E41E3A">
        <w:rPr>
          <w:i/>
        </w:rPr>
        <w:t xml:space="preserve"> </w:t>
      </w:r>
      <w:r w:rsidR="00546AC3" w:rsidRPr="00E41E3A">
        <w:rPr>
          <w:i/>
        </w:rPr>
        <w:t>000 m</w:t>
      </w:r>
      <w:r w:rsidR="00546AC3" w:rsidRPr="00E41E3A">
        <w:rPr>
          <w:i/>
          <w:vertAlign w:val="superscript"/>
        </w:rPr>
        <w:t>3</w:t>
      </w:r>
      <w:r w:rsidRPr="00E41E3A">
        <w:rPr>
          <w:i/>
        </w:rPr>
        <w:t>/jour ;</w:t>
      </w:r>
    </w:p>
    <w:p w14:paraId="5A1D853E" w14:textId="3C67C0C8" w:rsidR="00A75781" w:rsidRPr="00E41E3A" w:rsidRDefault="00FB2144" w:rsidP="00FB2144">
      <w:pPr>
        <w:pStyle w:val="Paragraphedeliste"/>
        <w:numPr>
          <w:ilvl w:val="0"/>
          <w:numId w:val="163"/>
        </w:numPr>
        <w:spacing w:after="0"/>
        <w:ind w:left="567" w:hanging="567"/>
      </w:pPr>
      <w:r w:rsidRPr="00E41E3A">
        <w:rPr>
          <w:i/>
        </w:rPr>
        <w:t xml:space="preserve">Puis une autre </w:t>
      </w:r>
      <w:r w:rsidRPr="00A11DE7">
        <w:rPr>
          <w:i/>
        </w:rPr>
        <w:t xml:space="preserve">série </w:t>
      </w:r>
      <w:r w:rsidR="005125F4" w:rsidRPr="00A11DE7">
        <w:rPr>
          <w:i/>
        </w:rPr>
        <w:t xml:space="preserve">avec un taux de consommation énergétique maximum garanti à appliquer </w:t>
      </w:r>
      <w:r w:rsidRPr="00A11DE7">
        <w:rPr>
          <w:i/>
        </w:rPr>
        <w:t xml:space="preserve">entre </w:t>
      </w:r>
      <w:r w:rsidRPr="00E41E3A">
        <w:rPr>
          <w:i/>
        </w:rPr>
        <w:t>10 000 m</w:t>
      </w:r>
      <w:r w:rsidRPr="00E41E3A">
        <w:rPr>
          <w:i/>
          <w:vertAlign w:val="superscript"/>
        </w:rPr>
        <w:t>3</w:t>
      </w:r>
      <w:r w:rsidRPr="00E41E3A">
        <w:rPr>
          <w:i/>
        </w:rPr>
        <w:t>/jour et 30 000 m</w:t>
      </w:r>
      <w:r w:rsidRPr="00E41E3A">
        <w:rPr>
          <w:i/>
          <w:vertAlign w:val="superscript"/>
        </w:rPr>
        <w:t>3</w:t>
      </w:r>
      <w:r w:rsidRPr="00E41E3A">
        <w:rPr>
          <w:i/>
        </w:rPr>
        <w:t>/jour, etc.]</w:t>
      </w:r>
    </w:p>
    <w:p w14:paraId="60A725D7" w14:textId="77777777" w:rsidR="00000C46" w:rsidRPr="00E41E3A" w:rsidRDefault="00000C46" w:rsidP="00000C46"/>
    <w:p w14:paraId="398D822D" w14:textId="77777777" w:rsidR="00174443" w:rsidRPr="00E41E3A" w:rsidRDefault="00174443" w:rsidP="00E946B9">
      <w:pPr>
        <w:sectPr w:rsidR="00174443" w:rsidRPr="00E41E3A" w:rsidSect="00416D34">
          <w:footnotePr>
            <w:numRestart w:val="eachSect"/>
          </w:footnotePr>
          <w:pgSz w:w="16838" w:h="11906" w:orient="landscape"/>
          <w:pgMar w:top="1418" w:right="1418" w:bottom="1418" w:left="1418" w:header="709" w:footer="709" w:gutter="0"/>
          <w:cols w:space="708"/>
          <w:docGrid w:linePitch="360"/>
        </w:sectPr>
      </w:pPr>
    </w:p>
    <w:p w14:paraId="04C7CC59" w14:textId="60575B46" w:rsidR="00F92DE9" w:rsidRPr="00E41E3A" w:rsidRDefault="001E5C12" w:rsidP="0074396C">
      <w:pPr>
        <w:pStyle w:val="Subclause"/>
        <w:jc w:val="center"/>
        <w:rPr>
          <w:lang w:val="fr-FR"/>
        </w:rPr>
      </w:pPr>
      <w:bookmarkStart w:id="117" w:name="_Toc238224749"/>
      <w:r w:rsidRPr="00E41E3A">
        <w:rPr>
          <w:lang w:val="fr-FR"/>
        </w:rPr>
        <w:t>Bordereau</w:t>
      </w:r>
      <w:r w:rsidR="00174443" w:rsidRPr="00E41E3A">
        <w:rPr>
          <w:lang w:val="fr-FR"/>
        </w:rPr>
        <w:t xml:space="preserve"> No. 5.3: </w:t>
      </w:r>
      <w:r w:rsidR="0011226A" w:rsidRPr="00E41E3A">
        <w:rPr>
          <w:lang w:val="fr-FR"/>
        </w:rPr>
        <w:t>Paiement des Coûts d'Electricité par l'Entrepreneur</w:t>
      </w:r>
      <w:bookmarkEnd w:id="117"/>
    </w:p>
    <w:p w14:paraId="7FF71731" w14:textId="2D0A69DD" w:rsidR="00174443" w:rsidRPr="00E41E3A" w:rsidRDefault="006C1A2B" w:rsidP="006C1A2B">
      <w:pPr>
        <w:spacing w:before="60" w:after="60"/>
      </w:pPr>
      <w:r w:rsidRPr="00E41E3A">
        <w:rPr>
          <w:b/>
        </w:rPr>
        <w:t>Champ d'application de ce Bordereau </w:t>
      </w:r>
      <w:r w:rsidR="00174443" w:rsidRPr="00E41E3A">
        <w:t xml:space="preserve">: </w:t>
      </w:r>
      <w:r w:rsidR="00174443" w:rsidRPr="00E41E3A">
        <w:rPr>
          <w:i/>
        </w:rPr>
        <w:t>[</w:t>
      </w:r>
      <w:r w:rsidRPr="00E41E3A">
        <w:rPr>
          <w:i/>
        </w:rPr>
        <w:t>Dans le cas où le taux de consommation d'électricité varie en fonction de la gamme de production de l'installation ou d'un autre facteur, préciser le taux de production de de l'installation / le facteur pour lequel ce Bordereau s'applique. Insérer autant de série de ce Bordereau que nécessaire pour couvrir les différentes gammes / paramètres de production de l'installation. La valeur à reporter dans le Bordereau No. 5 sera alors la somme des valeurs de chaque Bordereau No. 5.3</w:t>
      </w:r>
      <w:r w:rsidR="00174443" w:rsidRPr="00E41E3A">
        <w:rPr>
          <w:i/>
        </w:rPr>
        <w:t>]</w:t>
      </w:r>
      <w:r w:rsidR="00174443" w:rsidRPr="00E41E3A">
        <w:t>.</w:t>
      </w:r>
    </w:p>
    <w:p w14:paraId="4541C117" w14:textId="594A3295" w:rsidR="00174443" w:rsidRPr="00E41E3A" w:rsidRDefault="00843588" w:rsidP="00DF3FDE">
      <w:pPr>
        <w:spacing w:before="60" w:after="60"/>
        <w:rPr>
          <w:b/>
        </w:rPr>
      </w:pPr>
      <w:r w:rsidRPr="00E41E3A">
        <w:rPr>
          <w:b/>
        </w:rPr>
        <w:t>Frais Variables de l'Entrepreneur (FVE)</w:t>
      </w:r>
    </w:p>
    <w:p w14:paraId="47D97B0D" w14:textId="382DB671" w:rsidR="00843588" w:rsidRPr="00E41E3A" w:rsidRDefault="004C7B96" w:rsidP="00843588">
      <w:pPr>
        <w:rPr>
          <w:b/>
          <w:i/>
        </w:rPr>
      </w:pPr>
      <w:r w:rsidRPr="00E41E3A">
        <w:rPr>
          <w:b/>
          <w:i/>
        </w:rPr>
        <w:t>[</w:t>
      </w:r>
      <w:r w:rsidR="00843588" w:rsidRPr="00E41E3A">
        <w:rPr>
          <w:b/>
          <w:i/>
        </w:rPr>
        <w:t xml:space="preserve">L'entrepreneur doit utiliser dans son calcul les valeurs des </w:t>
      </w:r>
      <w:r w:rsidR="00DB6BE2">
        <w:rPr>
          <w:b/>
          <w:i/>
        </w:rPr>
        <w:t>G</w:t>
      </w:r>
      <w:r w:rsidR="00843588" w:rsidRPr="00E41E3A">
        <w:rPr>
          <w:b/>
          <w:i/>
        </w:rPr>
        <w:t xml:space="preserve">aranties de </w:t>
      </w:r>
      <w:r w:rsidR="00DB6BE2">
        <w:rPr>
          <w:b/>
          <w:i/>
        </w:rPr>
        <w:t>P</w:t>
      </w:r>
      <w:r w:rsidR="00843588" w:rsidRPr="00E41E3A">
        <w:rPr>
          <w:b/>
          <w:i/>
        </w:rPr>
        <w:t xml:space="preserve">erformance de l'Entrepreneur (c'est-à-dire, le taux de consommation </w:t>
      </w:r>
      <w:r w:rsidR="000C1E44" w:rsidRPr="00E41E3A">
        <w:rPr>
          <w:b/>
          <w:i/>
        </w:rPr>
        <w:t>énergétique maximum</w:t>
      </w:r>
      <w:r w:rsidR="00843588" w:rsidRPr="00E41E3A">
        <w:rPr>
          <w:b/>
          <w:i/>
        </w:rPr>
        <w:t xml:space="preserve"> garanti) indiquées par l'Entrepreneur dans le </w:t>
      </w:r>
      <w:r w:rsidR="00291397">
        <w:rPr>
          <w:b/>
          <w:i/>
        </w:rPr>
        <w:t>m</w:t>
      </w:r>
      <w:r w:rsidR="00843588" w:rsidRPr="00E41E3A">
        <w:rPr>
          <w:b/>
          <w:i/>
        </w:rPr>
        <w:t xml:space="preserve">ontant de l'Offre, dans le </w:t>
      </w:r>
      <w:r w:rsidR="00793DFD" w:rsidRPr="00E41E3A">
        <w:rPr>
          <w:b/>
          <w:i/>
        </w:rPr>
        <w:t>Bordereau</w:t>
      </w:r>
      <w:r w:rsidR="00843588" w:rsidRPr="00E41E3A">
        <w:rPr>
          <w:b/>
          <w:i/>
        </w:rPr>
        <w:t xml:space="preserve"> de</w:t>
      </w:r>
      <w:r w:rsidR="00F84DCF" w:rsidRPr="00E41E3A">
        <w:rPr>
          <w:b/>
          <w:i/>
        </w:rPr>
        <w:t>s</w:t>
      </w:r>
      <w:r w:rsidR="00843588" w:rsidRPr="00E41E3A">
        <w:rPr>
          <w:b/>
          <w:i/>
        </w:rPr>
        <w:t xml:space="preserve"> Garant</w:t>
      </w:r>
      <w:r w:rsidR="00C71E00" w:rsidRPr="00E41E3A">
        <w:rPr>
          <w:b/>
          <w:i/>
        </w:rPr>
        <w:t>ies de Performance (Section IV</w:t>
      </w:r>
      <w:r w:rsidR="004B2114">
        <w:rPr>
          <w:b/>
          <w:i/>
        </w:rPr>
        <w:t> </w:t>
      </w:r>
      <w:r w:rsidR="004B2114">
        <w:rPr>
          <w:b/>
          <w:i/>
        </w:rPr>
        <w:noBreakHyphen/>
        <w:t> </w:t>
      </w:r>
      <w:r w:rsidR="00C71E00" w:rsidRPr="00E41E3A">
        <w:rPr>
          <w:b/>
          <w:i/>
        </w:rPr>
        <w:t>Formulaires et Bordereaux de Soumission</w:t>
      </w:r>
      <w:r w:rsidR="00843588" w:rsidRPr="00E41E3A">
        <w:rPr>
          <w:b/>
          <w:i/>
        </w:rPr>
        <w:t>).</w:t>
      </w:r>
    </w:p>
    <w:tbl>
      <w:tblPr>
        <w:tblStyle w:val="Grilledutableau"/>
        <w:tblW w:w="14142" w:type="dxa"/>
        <w:tblLayout w:type="fixed"/>
        <w:tblLook w:val="04A0" w:firstRow="1" w:lastRow="0" w:firstColumn="1" w:lastColumn="0" w:noHBand="0" w:noVBand="1"/>
      </w:tblPr>
      <w:tblGrid>
        <w:gridCol w:w="392"/>
        <w:gridCol w:w="3402"/>
        <w:gridCol w:w="2551"/>
        <w:gridCol w:w="1276"/>
        <w:gridCol w:w="1276"/>
        <w:gridCol w:w="1276"/>
        <w:gridCol w:w="1134"/>
        <w:gridCol w:w="1559"/>
        <w:gridCol w:w="1276"/>
      </w:tblGrid>
      <w:tr w:rsidR="00174443" w:rsidRPr="00E41E3A" w14:paraId="1D59B38B" w14:textId="77777777" w:rsidTr="00843588">
        <w:tc>
          <w:tcPr>
            <w:tcW w:w="392" w:type="dxa"/>
            <w:vMerge w:val="restart"/>
            <w:shd w:val="clear" w:color="auto" w:fill="D9D9D9" w:themeFill="background1" w:themeFillShade="D9"/>
          </w:tcPr>
          <w:p w14:paraId="7472D2A1" w14:textId="77777777" w:rsidR="00174443" w:rsidRPr="00E41E3A" w:rsidRDefault="00174443" w:rsidP="00DC6784">
            <w:pPr>
              <w:spacing w:after="0"/>
              <w:rPr>
                <w:sz w:val="18"/>
                <w:szCs w:val="18"/>
              </w:rPr>
            </w:pPr>
          </w:p>
        </w:tc>
        <w:tc>
          <w:tcPr>
            <w:tcW w:w="3402" w:type="dxa"/>
            <w:vMerge w:val="restart"/>
            <w:shd w:val="clear" w:color="auto" w:fill="D9D9D9" w:themeFill="background1" w:themeFillShade="D9"/>
          </w:tcPr>
          <w:p w14:paraId="74075316" w14:textId="77777777" w:rsidR="00174443" w:rsidRPr="00E41E3A" w:rsidRDefault="00174443" w:rsidP="00DC6784">
            <w:pPr>
              <w:spacing w:after="0"/>
              <w:rPr>
                <w:sz w:val="18"/>
                <w:szCs w:val="18"/>
              </w:rPr>
            </w:pPr>
          </w:p>
        </w:tc>
        <w:tc>
          <w:tcPr>
            <w:tcW w:w="2551" w:type="dxa"/>
            <w:vMerge w:val="restart"/>
            <w:shd w:val="clear" w:color="auto" w:fill="D9D9D9" w:themeFill="background1" w:themeFillShade="D9"/>
            <w:vAlign w:val="center"/>
          </w:tcPr>
          <w:p w14:paraId="580B62B6" w14:textId="2BCD0F70" w:rsidR="00174443" w:rsidRPr="00E41E3A" w:rsidRDefault="00174443" w:rsidP="00DC6784">
            <w:pPr>
              <w:spacing w:after="0"/>
              <w:jc w:val="center"/>
              <w:rPr>
                <w:b/>
                <w:sz w:val="18"/>
                <w:szCs w:val="18"/>
              </w:rPr>
            </w:pPr>
            <w:r w:rsidRPr="00E41E3A">
              <w:rPr>
                <w:b/>
                <w:sz w:val="18"/>
                <w:szCs w:val="18"/>
              </w:rPr>
              <w:t>Unit</w:t>
            </w:r>
            <w:r w:rsidR="00074FC2" w:rsidRPr="00E41E3A">
              <w:rPr>
                <w:b/>
                <w:sz w:val="18"/>
                <w:szCs w:val="18"/>
              </w:rPr>
              <w:t>é</w:t>
            </w:r>
          </w:p>
        </w:tc>
        <w:tc>
          <w:tcPr>
            <w:tcW w:w="4962" w:type="dxa"/>
            <w:gridSpan w:val="4"/>
            <w:shd w:val="clear" w:color="auto" w:fill="D9D9D9" w:themeFill="background1" w:themeFillShade="D9"/>
          </w:tcPr>
          <w:p w14:paraId="47D6B35D" w14:textId="1B50F13C" w:rsidR="00174443" w:rsidRPr="00E41E3A" w:rsidRDefault="00074FC2" w:rsidP="00DC6784">
            <w:pPr>
              <w:spacing w:after="0"/>
              <w:jc w:val="center"/>
              <w:rPr>
                <w:b/>
                <w:sz w:val="18"/>
                <w:szCs w:val="18"/>
              </w:rPr>
            </w:pPr>
            <w:r w:rsidRPr="00E41E3A">
              <w:rPr>
                <w:b/>
                <w:sz w:val="18"/>
                <w:szCs w:val="18"/>
              </w:rPr>
              <w:t>Coû</w:t>
            </w:r>
            <w:r w:rsidR="0011226A" w:rsidRPr="00E41E3A">
              <w:rPr>
                <w:b/>
                <w:sz w:val="18"/>
                <w:szCs w:val="18"/>
              </w:rPr>
              <w:t>t Annuel d'Electricité</w:t>
            </w:r>
          </w:p>
        </w:tc>
        <w:tc>
          <w:tcPr>
            <w:tcW w:w="1559" w:type="dxa"/>
            <w:vMerge w:val="restart"/>
            <w:shd w:val="clear" w:color="auto" w:fill="D9D9D9" w:themeFill="background1" w:themeFillShade="D9"/>
            <w:vAlign w:val="center"/>
          </w:tcPr>
          <w:p w14:paraId="12ABC90F" w14:textId="4CEDCABA" w:rsidR="00174443" w:rsidRPr="00E41E3A" w:rsidRDefault="00174443" w:rsidP="00DC6784">
            <w:pPr>
              <w:spacing w:after="0"/>
              <w:jc w:val="center"/>
              <w:rPr>
                <w:b/>
                <w:sz w:val="18"/>
                <w:szCs w:val="18"/>
              </w:rPr>
            </w:pPr>
            <w:r w:rsidRPr="00E41E3A">
              <w:rPr>
                <w:b/>
                <w:sz w:val="18"/>
                <w:szCs w:val="18"/>
              </w:rPr>
              <w:t>Total</w:t>
            </w:r>
            <w:r w:rsidRPr="00E41E3A">
              <w:rPr>
                <w:b/>
                <w:sz w:val="18"/>
                <w:szCs w:val="18"/>
              </w:rPr>
              <w:br/>
            </w:r>
            <w:r w:rsidR="0011226A" w:rsidRPr="00E41E3A">
              <w:rPr>
                <w:b/>
                <w:sz w:val="18"/>
                <w:szCs w:val="18"/>
              </w:rPr>
              <w:t>de l'Année 1</w:t>
            </w:r>
            <w:r w:rsidR="0011226A" w:rsidRPr="00E41E3A">
              <w:rPr>
                <w:b/>
                <w:sz w:val="18"/>
                <w:szCs w:val="18"/>
              </w:rPr>
              <w:br/>
            </w:r>
            <w:r w:rsidR="00074FC2" w:rsidRPr="00E41E3A">
              <w:rPr>
                <w:b/>
                <w:sz w:val="18"/>
                <w:szCs w:val="18"/>
              </w:rPr>
              <w:t>à</w:t>
            </w:r>
            <w:r w:rsidR="0011226A" w:rsidRPr="00E41E3A">
              <w:rPr>
                <w:b/>
                <w:sz w:val="18"/>
                <w:szCs w:val="18"/>
              </w:rPr>
              <w:t xml:space="preserve"> A</w:t>
            </w:r>
          </w:p>
        </w:tc>
        <w:tc>
          <w:tcPr>
            <w:tcW w:w="1276" w:type="dxa"/>
            <w:vMerge w:val="restart"/>
            <w:shd w:val="clear" w:color="auto" w:fill="D9D9D9" w:themeFill="background1" w:themeFillShade="D9"/>
            <w:vAlign w:val="center"/>
          </w:tcPr>
          <w:p w14:paraId="634D08DB" w14:textId="0EDC7900" w:rsidR="00174443" w:rsidRPr="00E41E3A" w:rsidRDefault="0011226A" w:rsidP="00DC6784">
            <w:pPr>
              <w:spacing w:after="0"/>
              <w:jc w:val="center"/>
              <w:rPr>
                <w:b/>
                <w:sz w:val="18"/>
                <w:szCs w:val="18"/>
              </w:rPr>
            </w:pPr>
            <w:r w:rsidRPr="00E41E3A">
              <w:rPr>
                <w:b/>
                <w:sz w:val="18"/>
                <w:szCs w:val="18"/>
              </w:rPr>
              <w:t>TVA</w:t>
            </w:r>
          </w:p>
        </w:tc>
      </w:tr>
      <w:tr w:rsidR="004C7B96" w:rsidRPr="00E41E3A" w14:paraId="70146474" w14:textId="77777777" w:rsidTr="00843588">
        <w:tc>
          <w:tcPr>
            <w:tcW w:w="392" w:type="dxa"/>
            <w:vMerge/>
            <w:tcBorders>
              <w:bottom w:val="single" w:sz="4" w:space="0" w:color="auto"/>
            </w:tcBorders>
            <w:shd w:val="clear" w:color="auto" w:fill="D9D9D9" w:themeFill="background1" w:themeFillShade="D9"/>
          </w:tcPr>
          <w:p w14:paraId="1549AA40" w14:textId="77777777" w:rsidR="004C7B96" w:rsidRPr="00E41E3A" w:rsidRDefault="004C7B96" w:rsidP="00DC6784">
            <w:pPr>
              <w:spacing w:after="0"/>
              <w:rPr>
                <w:sz w:val="18"/>
                <w:szCs w:val="18"/>
              </w:rPr>
            </w:pPr>
          </w:p>
        </w:tc>
        <w:tc>
          <w:tcPr>
            <w:tcW w:w="3402" w:type="dxa"/>
            <w:vMerge/>
            <w:tcBorders>
              <w:bottom w:val="single" w:sz="4" w:space="0" w:color="auto"/>
            </w:tcBorders>
            <w:shd w:val="clear" w:color="auto" w:fill="D9D9D9" w:themeFill="background1" w:themeFillShade="D9"/>
          </w:tcPr>
          <w:p w14:paraId="4615090E" w14:textId="77777777" w:rsidR="004C7B96" w:rsidRPr="00E41E3A" w:rsidRDefault="004C7B96" w:rsidP="00DC6784">
            <w:pPr>
              <w:spacing w:after="0"/>
              <w:rPr>
                <w:sz w:val="18"/>
                <w:szCs w:val="18"/>
              </w:rPr>
            </w:pPr>
          </w:p>
        </w:tc>
        <w:tc>
          <w:tcPr>
            <w:tcW w:w="2551" w:type="dxa"/>
            <w:vMerge/>
            <w:tcBorders>
              <w:bottom w:val="single" w:sz="4" w:space="0" w:color="auto"/>
            </w:tcBorders>
            <w:shd w:val="clear" w:color="auto" w:fill="D9D9D9" w:themeFill="background1" w:themeFillShade="D9"/>
          </w:tcPr>
          <w:p w14:paraId="30093395" w14:textId="77777777" w:rsidR="004C7B96" w:rsidRPr="00E41E3A" w:rsidRDefault="004C7B96" w:rsidP="00DC6784">
            <w:pPr>
              <w:spacing w:after="0"/>
              <w:jc w:val="center"/>
              <w:rPr>
                <w:b/>
                <w:sz w:val="18"/>
                <w:szCs w:val="18"/>
              </w:rPr>
            </w:pPr>
          </w:p>
        </w:tc>
        <w:tc>
          <w:tcPr>
            <w:tcW w:w="1276" w:type="dxa"/>
            <w:tcBorders>
              <w:bottom w:val="single" w:sz="4" w:space="0" w:color="auto"/>
            </w:tcBorders>
            <w:shd w:val="clear" w:color="auto" w:fill="D9D9D9" w:themeFill="background1" w:themeFillShade="D9"/>
          </w:tcPr>
          <w:p w14:paraId="6C0C9845" w14:textId="75A0BAAB" w:rsidR="004C7B96" w:rsidRPr="00E41E3A" w:rsidRDefault="00074FC2" w:rsidP="00DC6784">
            <w:pPr>
              <w:spacing w:after="0"/>
              <w:jc w:val="center"/>
              <w:rPr>
                <w:b/>
                <w:sz w:val="18"/>
                <w:szCs w:val="18"/>
              </w:rPr>
            </w:pPr>
            <w:r w:rsidRPr="00E41E3A">
              <w:rPr>
                <w:b/>
                <w:sz w:val="18"/>
                <w:szCs w:val="18"/>
              </w:rPr>
              <w:t>Année</w:t>
            </w:r>
            <w:r w:rsidR="004C7B96" w:rsidRPr="00E41E3A">
              <w:rPr>
                <w:b/>
                <w:sz w:val="18"/>
                <w:szCs w:val="18"/>
              </w:rPr>
              <w:t xml:space="preserve"> 1</w:t>
            </w:r>
          </w:p>
        </w:tc>
        <w:tc>
          <w:tcPr>
            <w:tcW w:w="1276" w:type="dxa"/>
            <w:tcBorders>
              <w:bottom w:val="single" w:sz="4" w:space="0" w:color="auto"/>
            </w:tcBorders>
            <w:shd w:val="clear" w:color="auto" w:fill="D9D9D9" w:themeFill="background1" w:themeFillShade="D9"/>
          </w:tcPr>
          <w:p w14:paraId="3A3A714C" w14:textId="08D11C7D" w:rsidR="004C7B96" w:rsidRPr="00E41E3A" w:rsidRDefault="00074FC2" w:rsidP="00DC6784">
            <w:pPr>
              <w:spacing w:after="0"/>
              <w:jc w:val="center"/>
              <w:rPr>
                <w:b/>
                <w:sz w:val="18"/>
                <w:szCs w:val="18"/>
              </w:rPr>
            </w:pPr>
            <w:r w:rsidRPr="00E41E3A">
              <w:rPr>
                <w:b/>
                <w:sz w:val="18"/>
                <w:szCs w:val="18"/>
              </w:rPr>
              <w:t>Année</w:t>
            </w:r>
            <w:r w:rsidR="004C7B96" w:rsidRPr="00E41E3A">
              <w:rPr>
                <w:b/>
                <w:sz w:val="18"/>
                <w:szCs w:val="18"/>
              </w:rPr>
              <w:t xml:space="preserve"> 2</w:t>
            </w:r>
          </w:p>
        </w:tc>
        <w:tc>
          <w:tcPr>
            <w:tcW w:w="1276" w:type="dxa"/>
            <w:tcBorders>
              <w:bottom w:val="single" w:sz="4" w:space="0" w:color="auto"/>
            </w:tcBorders>
            <w:shd w:val="clear" w:color="auto" w:fill="D9D9D9" w:themeFill="background1" w:themeFillShade="D9"/>
          </w:tcPr>
          <w:p w14:paraId="6F194F8A" w14:textId="77777777" w:rsidR="004C7B96" w:rsidRPr="00E41E3A" w:rsidRDefault="006475D9" w:rsidP="00DC6784">
            <w:pPr>
              <w:spacing w:after="0"/>
              <w:jc w:val="center"/>
              <w:rPr>
                <w:b/>
                <w:sz w:val="18"/>
                <w:szCs w:val="18"/>
              </w:rPr>
            </w:pPr>
            <w:r w:rsidRPr="00E41E3A">
              <w:rPr>
                <w:b/>
                <w:sz w:val="18"/>
                <w:szCs w:val="18"/>
              </w:rPr>
              <w:t>Etc.</w:t>
            </w:r>
          </w:p>
        </w:tc>
        <w:tc>
          <w:tcPr>
            <w:tcW w:w="1134" w:type="dxa"/>
            <w:tcBorders>
              <w:bottom w:val="single" w:sz="4" w:space="0" w:color="auto"/>
            </w:tcBorders>
            <w:shd w:val="clear" w:color="auto" w:fill="D9D9D9" w:themeFill="background1" w:themeFillShade="D9"/>
          </w:tcPr>
          <w:p w14:paraId="390D66A8" w14:textId="328B9CA0" w:rsidR="004C7B96" w:rsidRPr="00E41E3A" w:rsidRDefault="00074FC2" w:rsidP="00DC6784">
            <w:pPr>
              <w:spacing w:after="0"/>
              <w:jc w:val="center"/>
              <w:rPr>
                <w:b/>
                <w:sz w:val="18"/>
                <w:szCs w:val="18"/>
              </w:rPr>
            </w:pPr>
            <w:r w:rsidRPr="00E41E3A">
              <w:rPr>
                <w:b/>
                <w:sz w:val="18"/>
                <w:szCs w:val="18"/>
              </w:rPr>
              <w:t>A</w:t>
            </w:r>
            <w:r w:rsidR="004C7B96" w:rsidRPr="00E41E3A">
              <w:rPr>
                <w:rStyle w:val="Appelnotedebasdep"/>
                <w:b/>
                <w:sz w:val="18"/>
                <w:szCs w:val="18"/>
              </w:rPr>
              <w:footnoteReference w:id="36"/>
            </w:r>
          </w:p>
        </w:tc>
        <w:tc>
          <w:tcPr>
            <w:tcW w:w="1559" w:type="dxa"/>
            <w:vMerge/>
            <w:tcBorders>
              <w:bottom w:val="single" w:sz="4" w:space="0" w:color="auto"/>
            </w:tcBorders>
            <w:shd w:val="clear" w:color="auto" w:fill="D9D9D9" w:themeFill="background1" w:themeFillShade="D9"/>
          </w:tcPr>
          <w:p w14:paraId="522808E2" w14:textId="77777777" w:rsidR="004C7B96" w:rsidRPr="00E41E3A" w:rsidRDefault="004C7B96" w:rsidP="00DC6784">
            <w:pPr>
              <w:spacing w:after="0"/>
              <w:jc w:val="center"/>
              <w:rPr>
                <w:b/>
                <w:sz w:val="18"/>
                <w:szCs w:val="18"/>
              </w:rPr>
            </w:pPr>
          </w:p>
        </w:tc>
        <w:tc>
          <w:tcPr>
            <w:tcW w:w="1276" w:type="dxa"/>
            <w:vMerge/>
            <w:tcBorders>
              <w:bottom w:val="single" w:sz="4" w:space="0" w:color="auto"/>
            </w:tcBorders>
            <w:shd w:val="clear" w:color="auto" w:fill="D9D9D9" w:themeFill="background1" w:themeFillShade="D9"/>
          </w:tcPr>
          <w:p w14:paraId="64E99560" w14:textId="77777777" w:rsidR="004C7B96" w:rsidRPr="00E41E3A" w:rsidRDefault="004C7B96" w:rsidP="00DC6784">
            <w:pPr>
              <w:spacing w:after="0"/>
              <w:jc w:val="center"/>
              <w:rPr>
                <w:b/>
                <w:sz w:val="18"/>
                <w:szCs w:val="18"/>
              </w:rPr>
            </w:pPr>
          </w:p>
        </w:tc>
      </w:tr>
      <w:tr w:rsidR="004C7B96" w:rsidRPr="00E41E3A" w14:paraId="44348E3B" w14:textId="77777777" w:rsidTr="00843588">
        <w:tc>
          <w:tcPr>
            <w:tcW w:w="392" w:type="dxa"/>
            <w:shd w:val="clear" w:color="auto" w:fill="FFFFFF" w:themeFill="background1"/>
          </w:tcPr>
          <w:p w14:paraId="595EBB83" w14:textId="77777777" w:rsidR="004C7B96" w:rsidRPr="00E41E3A" w:rsidRDefault="004C7B96" w:rsidP="00DC6784">
            <w:pPr>
              <w:spacing w:after="0"/>
              <w:rPr>
                <w:b/>
                <w:sz w:val="18"/>
                <w:szCs w:val="18"/>
              </w:rPr>
            </w:pPr>
            <w:r w:rsidRPr="00E41E3A">
              <w:rPr>
                <w:b/>
                <w:sz w:val="18"/>
                <w:szCs w:val="18"/>
              </w:rPr>
              <w:t>1</w:t>
            </w:r>
          </w:p>
        </w:tc>
        <w:tc>
          <w:tcPr>
            <w:tcW w:w="3402" w:type="dxa"/>
            <w:shd w:val="clear" w:color="auto" w:fill="FFFFFF" w:themeFill="background1"/>
          </w:tcPr>
          <w:p w14:paraId="224C76B8" w14:textId="43022A96" w:rsidR="004C7B96" w:rsidRPr="00E41E3A" w:rsidRDefault="00074FC2" w:rsidP="00DC6784">
            <w:pPr>
              <w:spacing w:after="0"/>
              <w:rPr>
                <w:sz w:val="18"/>
                <w:szCs w:val="18"/>
              </w:rPr>
            </w:pPr>
            <w:r w:rsidRPr="00E41E3A">
              <w:rPr>
                <w:b/>
                <w:sz w:val="18"/>
                <w:szCs w:val="18"/>
              </w:rPr>
              <w:t xml:space="preserve">Production annuelle d'eau (prévisions) </w:t>
            </w:r>
            <w:r w:rsidRPr="00E41E3A">
              <w:rPr>
                <w:i/>
                <w:sz w:val="18"/>
                <w:szCs w:val="18"/>
              </w:rPr>
              <w:t>[L'Entrepreneur devra utiliser la valeur spécifiée par le Maître d'Ouvrage en Section VII – Exigences du Maître d'Ouvrage]</w:t>
            </w:r>
          </w:p>
        </w:tc>
        <w:tc>
          <w:tcPr>
            <w:tcW w:w="2551" w:type="dxa"/>
            <w:shd w:val="clear" w:color="auto" w:fill="FFFFFF" w:themeFill="background1"/>
            <w:vAlign w:val="center"/>
          </w:tcPr>
          <w:p w14:paraId="6A733A6C" w14:textId="77777777" w:rsidR="004C7B96" w:rsidRPr="00E41E3A" w:rsidRDefault="004C7B96" w:rsidP="00DC6784">
            <w:pPr>
              <w:spacing w:after="0"/>
              <w:jc w:val="center"/>
              <w:rPr>
                <w:sz w:val="18"/>
                <w:szCs w:val="18"/>
              </w:rPr>
            </w:pPr>
            <w:r w:rsidRPr="00E41E3A">
              <w:rPr>
                <w:sz w:val="18"/>
                <w:szCs w:val="18"/>
              </w:rPr>
              <w:t>m</w:t>
            </w:r>
            <w:r w:rsidRPr="00E41E3A">
              <w:rPr>
                <w:sz w:val="18"/>
                <w:szCs w:val="18"/>
                <w:vertAlign w:val="superscript"/>
              </w:rPr>
              <w:t>3</w:t>
            </w:r>
          </w:p>
        </w:tc>
        <w:tc>
          <w:tcPr>
            <w:tcW w:w="1276" w:type="dxa"/>
            <w:shd w:val="clear" w:color="auto" w:fill="FFFFFF" w:themeFill="background1"/>
          </w:tcPr>
          <w:p w14:paraId="6195294F" w14:textId="77777777" w:rsidR="004C7B96" w:rsidRPr="00E41E3A" w:rsidRDefault="004C7B96" w:rsidP="00DC6784">
            <w:pPr>
              <w:spacing w:after="0"/>
              <w:rPr>
                <w:sz w:val="18"/>
                <w:szCs w:val="18"/>
              </w:rPr>
            </w:pPr>
          </w:p>
        </w:tc>
        <w:tc>
          <w:tcPr>
            <w:tcW w:w="1276" w:type="dxa"/>
            <w:shd w:val="clear" w:color="auto" w:fill="FFFFFF" w:themeFill="background1"/>
          </w:tcPr>
          <w:p w14:paraId="325EA101" w14:textId="77777777" w:rsidR="004C7B96" w:rsidRPr="00E41E3A" w:rsidRDefault="004C7B96" w:rsidP="00DC6784">
            <w:pPr>
              <w:spacing w:after="0"/>
              <w:rPr>
                <w:sz w:val="18"/>
                <w:szCs w:val="18"/>
              </w:rPr>
            </w:pPr>
          </w:p>
        </w:tc>
        <w:tc>
          <w:tcPr>
            <w:tcW w:w="1276" w:type="dxa"/>
            <w:shd w:val="clear" w:color="auto" w:fill="FFFFFF" w:themeFill="background1"/>
          </w:tcPr>
          <w:p w14:paraId="73536D04" w14:textId="77777777" w:rsidR="004C7B96" w:rsidRPr="00E41E3A" w:rsidRDefault="004C7B96" w:rsidP="00DC6784">
            <w:pPr>
              <w:spacing w:after="0"/>
              <w:rPr>
                <w:sz w:val="18"/>
                <w:szCs w:val="18"/>
              </w:rPr>
            </w:pPr>
          </w:p>
        </w:tc>
        <w:tc>
          <w:tcPr>
            <w:tcW w:w="1134" w:type="dxa"/>
            <w:shd w:val="clear" w:color="auto" w:fill="FFFFFF" w:themeFill="background1"/>
          </w:tcPr>
          <w:p w14:paraId="628A217F" w14:textId="77777777" w:rsidR="004C7B96" w:rsidRPr="00E41E3A" w:rsidRDefault="004C7B96" w:rsidP="00DC6784">
            <w:pPr>
              <w:spacing w:after="0"/>
              <w:rPr>
                <w:sz w:val="18"/>
                <w:szCs w:val="18"/>
              </w:rPr>
            </w:pPr>
          </w:p>
        </w:tc>
        <w:tc>
          <w:tcPr>
            <w:tcW w:w="1559" w:type="dxa"/>
            <w:shd w:val="clear" w:color="auto" w:fill="FFFFFF" w:themeFill="background1"/>
          </w:tcPr>
          <w:p w14:paraId="6833E677" w14:textId="77777777" w:rsidR="004C7B96" w:rsidRPr="00E41E3A" w:rsidRDefault="004C7B96" w:rsidP="00DC6784">
            <w:pPr>
              <w:spacing w:after="0"/>
              <w:rPr>
                <w:sz w:val="18"/>
                <w:szCs w:val="18"/>
              </w:rPr>
            </w:pPr>
          </w:p>
        </w:tc>
        <w:tc>
          <w:tcPr>
            <w:tcW w:w="1276" w:type="dxa"/>
            <w:shd w:val="clear" w:color="auto" w:fill="FFFFFF" w:themeFill="background1"/>
          </w:tcPr>
          <w:p w14:paraId="2A1D6190" w14:textId="77777777" w:rsidR="004C7B96" w:rsidRPr="00E41E3A" w:rsidRDefault="004C7B96" w:rsidP="00DC6784">
            <w:pPr>
              <w:spacing w:after="0"/>
              <w:rPr>
                <w:sz w:val="18"/>
                <w:szCs w:val="18"/>
              </w:rPr>
            </w:pPr>
          </w:p>
        </w:tc>
      </w:tr>
      <w:tr w:rsidR="009658EB" w:rsidRPr="00E41E3A" w14:paraId="2F98CEC6" w14:textId="77777777" w:rsidTr="00843588">
        <w:tc>
          <w:tcPr>
            <w:tcW w:w="392" w:type="dxa"/>
            <w:shd w:val="clear" w:color="auto" w:fill="FFFFFF" w:themeFill="background1"/>
          </w:tcPr>
          <w:p w14:paraId="2F413AC3" w14:textId="77777777" w:rsidR="009658EB" w:rsidRPr="00E41E3A" w:rsidRDefault="009658EB" w:rsidP="00DC6784">
            <w:pPr>
              <w:spacing w:after="0"/>
              <w:rPr>
                <w:b/>
                <w:sz w:val="18"/>
                <w:szCs w:val="18"/>
              </w:rPr>
            </w:pPr>
            <w:r w:rsidRPr="00E41E3A">
              <w:rPr>
                <w:b/>
                <w:sz w:val="18"/>
                <w:szCs w:val="18"/>
              </w:rPr>
              <w:t>2</w:t>
            </w:r>
          </w:p>
        </w:tc>
        <w:tc>
          <w:tcPr>
            <w:tcW w:w="3402" w:type="dxa"/>
            <w:shd w:val="clear" w:color="auto" w:fill="FFFFFF" w:themeFill="background1"/>
          </w:tcPr>
          <w:p w14:paraId="74780FB2" w14:textId="49E8CCC7" w:rsidR="009658EB" w:rsidRPr="00E41E3A" w:rsidRDefault="00074FC2" w:rsidP="00DC6784">
            <w:pPr>
              <w:spacing w:after="0"/>
              <w:rPr>
                <w:b/>
                <w:sz w:val="18"/>
                <w:szCs w:val="18"/>
              </w:rPr>
            </w:pPr>
            <w:r w:rsidRPr="00E41E3A">
              <w:rPr>
                <w:b/>
                <w:sz w:val="18"/>
                <w:szCs w:val="18"/>
              </w:rPr>
              <w:t>Tarif nominal moyen en monnaie nationale par</w:t>
            </w:r>
            <w:r w:rsidR="009658EB" w:rsidRPr="00E41E3A">
              <w:rPr>
                <w:b/>
                <w:sz w:val="18"/>
                <w:szCs w:val="18"/>
              </w:rPr>
              <w:t xml:space="preserve"> kWh</w:t>
            </w:r>
          </w:p>
        </w:tc>
        <w:tc>
          <w:tcPr>
            <w:tcW w:w="2551" w:type="dxa"/>
            <w:shd w:val="clear" w:color="auto" w:fill="FFFFFF" w:themeFill="background1"/>
            <w:vAlign w:val="center"/>
          </w:tcPr>
          <w:p w14:paraId="3CFF1D18" w14:textId="3425DFB9" w:rsidR="009658EB" w:rsidRPr="00E41E3A" w:rsidRDefault="009658EB" w:rsidP="00DC6784">
            <w:pPr>
              <w:spacing w:after="0"/>
              <w:jc w:val="center"/>
              <w:rPr>
                <w:i/>
                <w:sz w:val="18"/>
                <w:szCs w:val="18"/>
              </w:rPr>
            </w:pPr>
            <w:r w:rsidRPr="00E41E3A">
              <w:rPr>
                <w:i/>
                <w:sz w:val="18"/>
                <w:szCs w:val="18"/>
                <w:highlight w:val="yellow"/>
              </w:rPr>
              <w:t>[</w:t>
            </w:r>
            <w:r w:rsidR="005F7FE3" w:rsidRPr="00E41E3A">
              <w:rPr>
                <w:i/>
                <w:sz w:val="18"/>
                <w:szCs w:val="18"/>
                <w:highlight w:val="yellow"/>
              </w:rPr>
              <w:t>Indiquer</w:t>
            </w:r>
            <w:r w:rsidR="00074FC2" w:rsidRPr="00E41E3A">
              <w:rPr>
                <w:i/>
                <w:sz w:val="18"/>
                <w:szCs w:val="18"/>
                <w:highlight w:val="yellow"/>
              </w:rPr>
              <w:t xml:space="preserve"> le tarif en monnaie nationale</w:t>
            </w:r>
            <w:r w:rsidRPr="00E41E3A">
              <w:rPr>
                <w:i/>
                <w:sz w:val="18"/>
                <w:szCs w:val="18"/>
                <w:highlight w:val="yellow"/>
              </w:rPr>
              <w:t>]</w:t>
            </w:r>
          </w:p>
        </w:tc>
        <w:tc>
          <w:tcPr>
            <w:tcW w:w="1276" w:type="dxa"/>
            <w:shd w:val="clear" w:color="auto" w:fill="FFFFFF" w:themeFill="background1"/>
          </w:tcPr>
          <w:p w14:paraId="220BFE42" w14:textId="77777777" w:rsidR="009658EB" w:rsidRPr="00E41E3A" w:rsidRDefault="009658EB" w:rsidP="00DC6784">
            <w:pPr>
              <w:spacing w:after="0"/>
              <w:rPr>
                <w:sz w:val="18"/>
                <w:szCs w:val="18"/>
              </w:rPr>
            </w:pPr>
          </w:p>
        </w:tc>
        <w:tc>
          <w:tcPr>
            <w:tcW w:w="1276" w:type="dxa"/>
            <w:shd w:val="clear" w:color="auto" w:fill="FFFFFF" w:themeFill="background1"/>
          </w:tcPr>
          <w:p w14:paraId="4125E9F7" w14:textId="77777777" w:rsidR="009658EB" w:rsidRPr="00E41E3A" w:rsidRDefault="009658EB" w:rsidP="00DC6784">
            <w:pPr>
              <w:spacing w:after="0"/>
              <w:rPr>
                <w:sz w:val="18"/>
                <w:szCs w:val="18"/>
              </w:rPr>
            </w:pPr>
          </w:p>
        </w:tc>
        <w:tc>
          <w:tcPr>
            <w:tcW w:w="1276" w:type="dxa"/>
            <w:shd w:val="clear" w:color="auto" w:fill="FFFFFF" w:themeFill="background1"/>
          </w:tcPr>
          <w:p w14:paraId="668D8737" w14:textId="77777777" w:rsidR="009658EB" w:rsidRPr="00E41E3A" w:rsidRDefault="009658EB" w:rsidP="00DC6784">
            <w:pPr>
              <w:spacing w:after="0"/>
              <w:rPr>
                <w:sz w:val="18"/>
                <w:szCs w:val="18"/>
              </w:rPr>
            </w:pPr>
          </w:p>
        </w:tc>
        <w:tc>
          <w:tcPr>
            <w:tcW w:w="1134" w:type="dxa"/>
            <w:shd w:val="clear" w:color="auto" w:fill="FFFFFF" w:themeFill="background1"/>
          </w:tcPr>
          <w:p w14:paraId="5E8924B1" w14:textId="77777777" w:rsidR="009658EB" w:rsidRPr="00E41E3A" w:rsidRDefault="009658EB" w:rsidP="00DC6784">
            <w:pPr>
              <w:spacing w:after="0"/>
              <w:rPr>
                <w:sz w:val="18"/>
                <w:szCs w:val="18"/>
              </w:rPr>
            </w:pPr>
          </w:p>
        </w:tc>
        <w:tc>
          <w:tcPr>
            <w:tcW w:w="1559" w:type="dxa"/>
            <w:shd w:val="clear" w:color="auto" w:fill="FFFFFF" w:themeFill="background1"/>
          </w:tcPr>
          <w:p w14:paraId="4E5180BA" w14:textId="77777777" w:rsidR="009658EB" w:rsidRPr="00E41E3A" w:rsidRDefault="009658EB" w:rsidP="00DC6784">
            <w:pPr>
              <w:spacing w:after="0"/>
              <w:rPr>
                <w:sz w:val="18"/>
                <w:szCs w:val="18"/>
              </w:rPr>
            </w:pPr>
          </w:p>
        </w:tc>
        <w:tc>
          <w:tcPr>
            <w:tcW w:w="1276" w:type="dxa"/>
            <w:shd w:val="clear" w:color="auto" w:fill="FFFFFF" w:themeFill="background1"/>
          </w:tcPr>
          <w:p w14:paraId="27C44506" w14:textId="77777777" w:rsidR="009658EB" w:rsidRPr="00E41E3A" w:rsidRDefault="009658EB" w:rsidP="00DC6784">
            <w:pPr>
              <w:spacing w:after="0"/>
              <w:rPr>
                <w:sz w:val="18"/>
                <w:szCs w:val="18"/>
              </w:rPr>
            </w:pPr>
          </w:p>
        </w:tc>
      </w:tr>
      <w:tr w:rsidR="004C7B96" w:rsidRPr="00E41E3A" w14:paraId="110B3ECF" w14:textId="77777777" w:rsidTr="00843588">
        <w:tc>
          <w:tcPr>
            <w:tcW w:w="392" w:type="dxa"/>
          </w:tcPr>
          <w:p w14:paraId="1441425F" w14:textId="77777777" w:rsidR="004C7B96" w:rsidRPr="00E41E3A" w:rsidRDefault="009658EB" w:rsidP="00DC6784">
            <w:pPr>
              <w:spacing w:after="0"/>
              <w:rPr>
                <w:b/>
                <w:sz w:val="18"/>
                <w:szCs w:val="18"/>
              </w:rPr>
            </w:pPr>
            <w:r w:rsidRPr="00E41E3A">
              <w:rPr>
                <w:b/>
                <w:sz w:val="18"/>
                <w:szCs w:val="18"/>
              </w:rPr>
              <w:t>3</w:t>
            </w:r>
          </w:p>
        </w:tc>
        <w:tc>
          <w:tcPr>
            <w:tcW w:w="3402" w:type="dxa"/>
          </w:tcPr>
          <w:p w14:paraId="269BF215" w14:textId="0EA90A92" w:rsidR="004C7B96" w:rsidRPr="00E41E3A" w:rsidRDefault="00074FC2" w:rsidP="00DC6784">
            <w:pPr>
              <w:spacing w:after="0"/>
              <w:rPr>
                <w:b/>
                <w:sz w:val="18"/>
                <w:szCs w:val="18"/>
              </w:rPr>
            </w:pPr>
            <w:r w:rsidRPr="00E41E3A">
              <w:rPr>
                <w:b/>
                <w:sz w:val="18"/>
                <w:szCs w:val="18"/>
              </w:rPr>
              <w:t>Consommation annuelle d'électricité</w:t>
            </w:r>
            <w:r w:rsidR="004C7B96" w:rsidRPr="00E41E3A">
              <w:rPr>
                <w:b/>
                <w:sz w:val="18"/>
                <w:szCs w:val="18"/>
              </w:rPr>
              <w:t xml:space="preserve"> (kWh)</w:t>
            </w:r>
          </w:p>
          <w:p w14:paraId="47A2D29D" w14:textId="5104C9B1" w:rsidR="004C7B96" w:rsidRPr="00E41E3A" w:rsidRDefault="004C7B96" w:rsidP="00993766">
            <w:pPr>
              <w:spacing w:after="0"/>
              <w:rPr>
                <w:sz w:val="18"/>
                <w:szCs w:val="18"/>
              </w:rPr>
            </w:pPr>
            <w:r w:rsidRPr="00E41E3A">
              <w:rPr>
                <w:sz w:val="18"/>
                <w:szCs w:val="18"/>
              </w:rPr>
              <w:t>(Li</w:t>
            </w:r>
            <w:r w:rsidR="00074FC2" w:rsidRPr="00E41E3A">
              <w:rPr>
                <w:sz w:val="18"/>
                <w:szCs w:val="18"/>
              </w:rPr>
              <w:t>gn</w:t>
            </w:r>
            <w:r w:rsidRPr="00E41E3A">
              <w:rPr>
                <w:sz w:val="18"/>
                <w:szCs w:val="18"/>
              </w:rPr>
              <w:t xml:space="preserve">e 1 x </w:t>
            </w:r>
            <w:r w:rsidR="00074FC2" w:rsidRPr="00E41E3A">
              <w:rPr>
                <w:sz w:val="18"/>
                <w:szCs w:val="18"/>
              </w:rPr>
              <w:t xml:space="preserve">taux de consommation énergétique maximum garanti du Soumissionnaire, conformément au </w:t>
            </w:r>
            <w:r w:rsidR="00793DFD" w:rsidRPr="00E41E3A">
              <w:rPr>
                <w:sz w:val="18"/>
                <w:szCs w:val="18"/>
              </w:rPr>
              <w:t>Bordereau</w:t>
            </w:r>
            <w:r w:rsidR="00074FC2" w:rsidRPr="00E41E3A">
              <w:rPr>
                <w:sz w:val="18"/>
                <w:szCs w:val="18"/>
              </w:rPr>
              <w:t xml:space="preserve"> de</w:t>
            </w:r>
            <w:r w:rsidR="00F84DCF" w:rsidRPr="00E41E3A">
              <w:rPr>
                <w:sz w:val="18"/>
                <w:szCs w:val="18"/>
              </w:rPr>
              <w:t>s</w:t>
            </w:r>
            <w:r w:rsidR="00074FC2" w:rsidRPr="00E41E3A">
              <w:rPr>
                <w:sz w:val="18"/>
                <w:szCs w:val="18"/>
              </w:rPr>
              <w:t xml:space="preserve"> Garantie</w:t>
            </w:r>
            <w:r w:rsidR="00F84DCF" w:rsidRPr="00E41E3A">
              <w:rPr>
                <w:sz w:val="18"/>
                <w:szCs w:val="18"/>
              </w:rPr>
              <w:t>s</w:t>
            </w:r>
            <w:r w:rsidR="00074FC2" w:rsidRPr="00E41E3A">
              <w:rPr>
                <w:sz w:val="18"/>
                <w:szCs w:val="18"/>
              </w:rPr>
              <w:t xml:space="preserve"> de Performance</w:t>
            </w:r>
            <w:r w:rsidRPr="00E41E3A">
              <w:rPr>
                <w:sz w:val="18"/>
                <w:szCs w:val="18"/>
              </w:rPr>
              <w:t>)</w:t>
            </w:r>
          </w:p>
        </w:tc>
        <w:tc>
          <w:tcPr>
            <w:tcW w:w="2551" w:type="dxa"/>
            <w:vAlign w:val="center"/>
          </w:tcPr>
          <w:p w14:paraId="4C76B9B6" w14:textId="77777777" w:rsidR="004C7B96" w:rsidRPr="00E41E3A" w:rsidRDefault="004C7B96" w:rsidP="00DC6784">
            <w:pPr>
              <w:spacing w:after="0"/>
              <w:jc w:val="center"/>
              <w:rPr>
                <w:sz w:val="18"/>
                <w:szCs w:val="18"/>
              </w:rPr>
            </w:pPr>
            <w:r w:rsidRPr="00E41E3A">
              <w:rPr>
                <w:sz w:val="18"/>
                <w:szCs w:val="18"/>
              </w:rPr>
              <w:t>kWh</w:t>
            </w:r>
          </w:p>
        </w:tc>
        <w:tc>
          <w:tcPr>
            <w:tcW w:w="1276" w:type="dxa"/>
          </w:tcPr>
          <w:p w14:paraId="01BF4B72" w14:textId="77777777" w:rsidR="004C7B96" w:rsidRPr="00E41E3A" w:rsidRDefault="004C7B96" w:rsidP="00DC6784">
            <w:pPr>
              <w:spacing w:after="0"/>
              <w:rPr>
                <w:sz w:val="18"/>
                <w:szCs w:val="18"/>
              </w:rPr>
            </w:pPr>
          </w:p>
        </w:tc>
        <w:tc>
          <w:tcPr>
            <w:tcW w:w="1276" w:type="dxa"/>
          </w:tcPr>
          <w:p w14:paraId="22BDFD1A" w14:textId="77777777" w:rsidR="004C7B96" w:rsidRPr="00E41E3A" w:rsidRDefault="004C7B96" w:rsidP="00DC6784">
            <w:pPr>
              <w:spacing w:after="0"/>
              <w:rPr>
                <w:sz w:val="18"/>
                <w:szCs w:val="18"/>
              </w:rPr>
            </w:pPr>
          </w:p>
        </w:tc>
        <w:tc>
          <w:tcPr>
            <w:tcW w:w="1276" w:type="dxa"/>
          </w:tcPr>
          <w:p w14:paraId="6DA39A1F" w14:textId="77777777" w:rsidR="004C7B96" w:rsidRPr="00E41E3A" w:rsidRDefault="004C7B96" w:rsidP="00DC6784">
            <w:pPr>
              <w:spacing w:after="0"/>
              <w:rPr>
                <w:sz w:val="18"/>
                <w:szCs w:val="18"/>
              </w:rPr>
            </w:pPr>
          </w:p>
        </w:tc>
        <w:tc>
          <w:tcPr>
            <w:tcW w:w="1134" w:type="dxa"/>
          </w:tcPr>
          <w:p w14:paraId="385C99A3" w14:textId="77777777" w:rsidR="004C7B96" w:rsidRPr="00E41E3A" w:rsidRDefault="004C7B96" w:rsidP="00DC6784">
            <w:pPr>
              <w:spacing w:after="0"/>
              <w:rPr>
                <w:sz w:val="18"/>
                <w:szCs w:val="18"/>
              </w:rPr>
            </w:pPr>
          </w:p>
        </w:tc>
        <w:tc>
          <w:tcPr>
            <w:tcW w:w="1559" w:type="dxa"/>
          </w:tcPr>
          <w:p w14:paraId="537EDE27" w14:textId="77777777" w:rsidR="004C7B96" w:rsidRPr="00E41E3A" w:rsidRDefault="004C7B96" w:rsidP="00DC6784">
            <w:pPr>
              <w:spacing w:after="0"/>
              <w:rPr>
                <w:sz w:val="18"/>
                <w:szCs w:val="18"/>
              </w:rPr>
            </w:pPr>
          </w:p>
        </w:tc>
        <w:tc>
          <w:tcPr>
            <w:tcW w:w="1276" w:type="dxa"/>
          </w:tcPr>
          <w:p w14:paraId="451D5323" w14:textId="77777777" w:rsidR="004C7B96" w:rsidRPr="00E41E3A" w:rsidRDefault="004C7B96" w:rsidP="00DC6784">
            <w:pPr>
              <w:spacing w:after="0"/>
              <w:rPr>
                <w:sz w:val="18"/>
                <w:szCs w:val="18"/>
              </w:rPr>
            </w:pPr>
          </w:p>
        </w:tc>
      </w:tr>
      <w:tr w:rsidR="004C7B96" w:rsidRPr="00E41E3A" w14:paraId="544AE580" w14:textId="77777777" w:rsidTr="00843588">
        <w:tc>
          <w:tcPr>
            <w:tcW w:w="392" w:type="dxa"/>
            <w:tcBorders>
              <w:bottom w:val="single" w:sz="4" w:space="0" w:color="auto"/>
            </w:tcBorders>
          </w:tcPr>
          <w:p w14:paraId="77753D8C" w14:textId="77777777" w:rsidR="004C7B96" w:rsidRPr="00E41E3A" w:rsidRDefault="009658EB" w:rsidP="00DC6784">
            <w:pPr>
              <w:spacing w:after="0"/>
              <w:rPr>
                <w:b/>
                <w:sz w:val="18"/>
                <w:szCs w:val="18"/>
              </w:rPr>
            </w:pPr>
            <w:r w:rsidRPr="00E41E3A">
              <w:rPr>
                <w:b/>
                <w:sz w:val="18"/>
                <w:szCs w:val="18"/>
              </w:rPr>
              <w:t>4</w:t>
            </w:r>
          </w:p>
        </w:tc>
        <w:tc>
          <w:tcPr>
            <w:tcW w:w="3402" w:type="dxa"/>
            <w:tcBorders>
              <w:bottom w:val="single" w:sz="4" w:space="0" w:color="auto"/>
            </w:tcBorders>
          </w:tcPr>
          <w:p w14:paraId="5E1B476B" w14:textId="4DBA10DA" w:rsidR="004C7B96" w:rsidRPr="00E41E3A" w:rsidRDefault="00DC6784" w:rsidP="00DC6784">
            <w:pPr>
              <w:spacing w:after="0"/>
              <w:rPr>
                <w:sz w:val="18"/>
                <w:szCs w:val="18"/>
              </w:rPr>
            </w:pPr>
            <w:r w:rsidRPr="00E41E3A">
              <w:rPr>
                <w:b/>
                <w:sz w:val="18"/>
                <w:szCs w:val="18"/>
              </w:rPr>
              <w:t xml:space="preserve">Paiement annuel de l'électricité en monnaie nationale par l'Entrepreneur </w:t>
            </w:r>
            <w:r w:rsidR="004C7B96" w:rsidRPr="00E41E3A">
              <w:rPr>
                <w:sz w:val="18"/>
                <w:szCs w:val="18"/>
              </w:rPr>
              <w:t>(Li</w:t>
            </w:r>
            <w:r w:rsidRPr="00E41E3A">
              <w:rPr>
                <w:sz w:val="18"/>
                <w:szCs w:val="18"/>
              </w:rPr>
              <w:t>g</w:t>
            </w:r>
            <w:r w:rsidR="004C7B96" w:rsidRPr="00E41E3A">
              <w:rPr>
                <w:sz w:val="18"/>
                <w:szCs w:val="18"/>
              </w:rPr>
              <w:t xml:space="preserve">ne 2 x </w:t>
            </w:r>
            <w:r w:rsidR="009658EB" w:rsidRPr="00E41E3A">
              <w:rPr>
                <w:sz w:val="18"/>
                <w:szCs w:val="18"/>
              </w:rPr>
              <w:t>Li</w:t>
            </w:r>
            <w:r w:rsidRPr="00E41E3A">
              <w:rPr>
                <w:sz w:val="18"/>
                <w:szCs w:val="18"/>
              </w:rPr>
              <w:t>g</w:t>
            </w:r>
            <w:r w:rsidR="009658EB" w:rsidRPr="00E41E3A">
              <w:rPr>
                <w:sz w:val="18"/>
                <w:szCs w:val="18"/>
              </w:rPr>
              <w:t>ne 3</w:t>
            </w:r>
            <w:r w:rsidR="004C7B96" w:rsidRPr="00E41E3A">
              <w:rPr>
                <w:sz w:val="18"/>
                <w:szCs w:val="18"/>
              </w:rPr>
              <w:t>)</w:t>
            </w:r>
          </w:p>
        </w:tc>
        <w:tc>
          <w:tcPr>
            <w:tcW w:w="2551" w:type="dxa"/>
            <w:tcBorders>
              <w:bottom w:val="single" w:sz="4" w:space="0" w:color="auto"/>
            </w:tcBorders>
            <w:vAlign w:val="center"/>
          </w:tcPr>
          <w:p w14:paraId="578FC9CF" w14:textId="678958E0" w:rsidR="004C7B96" w:rsidRPr="00E41E3A" w:rsidRDefault="004C7B96" w:rsidP="00DC6784">
            <w:pPr>
              <w:spacing w:after="0"/>
              <w:jc w:val="center"/>
              <w:rPr>
                <w:i/>
                <w:sz w:val="18"/>
                <w:szCs w:val="18"/>
              </w:rPr>
            </w:pPr>
            <w:r w:rsidRPr="00E41E3A">
              <w:rPr>
                <w:i/>
                <w:sz w:val="18"/>
                <w:szCs w:val="18"/>
                <w:highlight w:val="yellow"/>
              </w:rPr>
              <w:t>[</w:t>
            </w:r>
            <w:r w:rsidR="00DC6784" w:rsidRPr="00E41E3A">
              <w:rPr>
                <w:i/>
                <w:sz w:val="18"/>
                <w:szCs w:val="18"/>
                <w:highlight w:val="yellow"/>
              </w:rPr>
              <w:t>indiquer la monnaie</w:t>
            </w:r>
            <w:r w:rsidRPr="00E41E3A">
              <w:rPr>
                <w:i/>
                <w:sz w:val="18"/>
                <w:szCs w:val="18"/>
                <w:highlight w:val="yellow"/>
              </w:rPr>
              <w:t>]</w:t>
            </w:r>
          </w:p>
        </w:tc>
        <w:tc>
          <w:tcPr>
            <w:tcW w:w="1276" w:type="dxa"/>
            <w:tcBorders>
              <w:bottom w:val="single" w:sz="4" w:space="0" w:color="auto"/>
            </w:tcBorders>
          </w:tcPr>
          <w:p w14:paraId="423DE04B" w14:textId="77777777" w:rsidR="004C7B96" w:rsidRPr="00E41E3A" w:rsidRDefault="004C7B96" w:rsidP="00DC6784">
            <w:pPr>
              <w:spacing w:after="0"/>
              <w:rPr>
                <w:sz w:val="18"/>
                <w:szCs w:val="18"/>
              </w:rPr>
            </w:pPr>
          </w:p>
        </w:tc>
        <w:tc>
          <w:tcPr>
            <w:tcW w:w="1276" w:type="dxa"/>
            <w:tcBorders>
              <w:bottom w:val="single" w:sz="4" w:space="0" w:color="auto"/>
            </w:tcBorders>
          </w:tcPr>
          <w:p w14:paraId="5AD26BC5" w14:textId="77777777" w:rsidR="004C7B96" w:rsidRPr="00E41E3A" w:rsidRDefault="004C7B96" w:rsidP="00DC6784">
            <w:pPr>
              <w:spacing w:after="0"/>
              <w:rPr>
                <w:sz w:val="18"/>
                <w:szCs w:val="18"/>
              </w:rPr>
            </w:pPr>
          </w:p>
        </w:tc>
        <w:tc>
          <w:tcPr>
            <w:tcW w:w="1276" w:type="dxa"/>
            <w:tcBorders>
              <w:bottom w:val="single" w:sz="4" w:space="0" w:color="auto"/>
            </w:tcBorders>
          </w:tcPr>
          <w:p w14:paraId="557D4C31" w14:textId="77777777" w:rsidR="004C7B96" w:rsidRPr="00E41E3A" w:rsidRDefault="004C7B96" w:rsidP="00DC6784">
            <w:pPr>
              <w:spacing w:after="0"/>
              <w:rPr>
                <w:sz w:val="18"/>
                <w:szCs w:val="18"/>
              </w:rPr>
            </w:pPr>
          </w:p>
        </w:tc>
        <w:tc>
          <w:tcPr>
            <w:tcW w:w="1134" w:type="dxa"/>
            <w:tcBorders>
              <w:bottom w:val="single" w:sz="4" w:space="0" w:color="auto"/>
            </w:tcBorders>
          </w:tcPr>
          <w:p w14:paraId="42E0D5A8" w14:textId="77777777" w:rsidR="004C7B96" w:rsidRPr="00E41E3A" w:rsidRDefault="004C7B96" w:rsidP="00DC6784">
            <w:pPr>
              <w:spacing w:after="0"/>
              <w:rPr>
                <w:sz w:val="18"/>
                <w:szCs w:val="18"/>
              </w:rPr>
            </w:pPr>
          </w:p>
        </w:tc>
        <w:tc>
          <w:tcPr>
            <w:tcW w:w="1559" w:type="dxa"/>
            <w:tcBorders>
              <w:bottom w:val="single" w:sz="12" w:space="0" w:color="auto"/>
            </w:tcBorders>
          </w:tcPr>
          <w:p w14:paraId="46717069" w14:textId="77777777" w:rsidR="004C7B96" w:rsidRPr="00E41E3A" w:rsidRDefault="004C7B96" w:rsidP="00DC6784">
            <w:pPr>
              <w:spacing w:after="0"/>
              <w:rPr>
                <w:sz w:val="18"/>
                <w:szCs w:val="18"/>
              </w:rPr>
            </w:pPr>
          </w:p>
        </w:tc>
        <w:tc>
          <w:tcPr>
            <w:tcW w:w="1276" w:type="dxa"/>
          </w:tcPr>
          <w:p w14:paraId="08F258F2" w14:textId="77777777" w:rsidR="004C7B96" w:rsidRPr="00E41E3A" w:rsidRDefault="004C7B96" w:rsidP="00DC6784">
            <w:pPr>
              <w:spacing w:after="0"/>
              <w:rPr>
                <w:sz w:val="18"/>
                <w:szCs w:val="18"/>
              </w:rPr>
            </w:pPr>
          </w:p>
        </w:tc>
      </w:tr>
      <w:tr w:rsidR="009658EB" w:rsidRPr="00E41E3A" w14:paraId="2B63EEA2" w14:textId="77777777" w:rsidTr="00843588">
        <w:tc>
          <w:tcPr>
            <w:tcW w:w="11307" w:type="dxa"/>
            <w:gridSpan w:val="7"/>
            <w:tcBorders>
              <w:left w:val="nil"/>
              <w:bottom w:val="nil"/>
              <w:right w:val="single" w:sz="12" w:space="0" w:color="auto"/>
            </w:tcBorders>
          </w:tcPr>
          <w:p w14:paraId="58533212" w14:textId="5EEEDC38" w:rsidR="009658EB" w:rsidRPr="00E41E3A" w:rsidRDefault="00DC6784" w:rsidP="00DC6784">
            <w:pPr>
              <w:spacing w:after="0"/>
              <w:jc w:val="right"/>
              <w:rPr>
                <w:sz w:val="18"/>
                <w:szCs w:val="18"/>
              </w:rPr>
            </w:pPr>
            <w:r w:rsidRPr="00E41E3A">
              <w:rPr>
                <w:b/>
                <w:sz w:val="18"/>
                <w:szCs w:val="18"/>
              </w:rPr>
              <w:t>TOTAL – Doit également être reporté</w:t>
            </w:r>
            <w:r w:rsidR="006E0EDF" w:rsidRPr="00E41E3A">
              <w:rPr>
                <w:b/>
                <w:sz w:val="18"/>
                <w:szCs w:val="18"/>
              </w:rPr>
              <w:br/>
            </w:r>
            <w:r w:rsidRPr="00E41E3A">
              <w:rPr>
                <w:b/>
                <w:sz w:val="18"/>
                <w:szCs w:val="18"/>
              </w:rPr>
              <w:t xml:space="preserve">dans le Bordereau </w:t>
            </w:r>
            <w:r w:rsidR="006E0EDF" w:rsidRPr="00E41E3A">
              <w:rPr>
                <w:b/>
                <w:sz w:val="18"/>
                <w:szCs w:val="18"/>
              </w:rPr>
              <w:t>No.5</w:t>
            </w:r>
            <w:r w:rsidRPr="00E41E3A">
              <w:rPr>
                <w:b/>
                <w:sz w:val="18"/>
                <w:szCs w:val="18"/>
              </w:rPr>
              <w:t> </w:t>
            </w:r>
            <w:r w:rsidR="006E0EDF" w:rsidRPr="00E41E3A">
              <w:rPr>
                <w:b/>
                <w:sz w:val="18"/>
                <w:szCs w:val="18"/>
              </w:rPr>
              <w:t xml:space="preserve">: </w:t>
            </w:r>
            <w:r w:rsidRPr="00E41E3A">
              <w:rPr>
                <w:b/>
                <w:sz w:val="18"/>
                <w:szCs w:val="18"/>
              </w:rPr>
              <w:t>Prestation d'Exploitation</w:t>
            </w:r>
          </w:p>
        </w:tc>
        <w:tc>
          <w:tcPr>
            <w:tcW w:w="1559" w:type="dxa"/>
            <w:tcBorders>
              <w:top w:val="single" w:sz="12" w:space="0" w:color="auto"/>
              <w:left w:val="single" w:sz="12" w:space="0" w:color="auto"/>
              <w:bottom w:val="single" w:sz="12" w:space="0" w:color="auto"/>
              <w:right w:val="single" w:sz="12" w:space="0" w:color="auto"/>
            </w:tcBorders>
          </w:tcPr>
          <w:p w14:paraId="0AB4BCD3" w14:textId="77777777" w:rsidR="009658EB" w:rsidRPr="00E41E3A" w:rsidRDefault="009658EB" w:rsidP="00DC6784">
            <w:pPr>
              <w:spacing w:after="0"/>
              <w:rPr>
                <w:sz w:val="18"/>
                <w:szCs w:val="18"/>
              </w:rPr>
            </w:pPr>
          </w:p>
        </w:tc>
        <w:tc>
          <w:tcPr>
            <w:tcW w:w="1276" w:type="dxa"/>
            <w:tcBorders>
              <w:left w:val="single" w:sz="12" w:space="0" w:color="auto"/>
            </w:tcBorders>
          </w:tcPr>
          <w:p w14:paraId="52BCADCA" w14:textId="77777777" w:rsidR="009658EB" w:rsidRPr="00E41E3A" w:rsidRDefault="009658EB" w:rsidP="00DC6784">
            <w:pPr>
              <w:spacing w:after="0"/>
              <w:rPr>
                <w:sz w:val="18"/>
                <w:szCs w:val="18"/>
              </w:rPr>
            </w:pPr>
          </w:p>
        </w:tc>
      </w:tr>
    </w:tbl>
    <w:p w14:paraId="33C684EF" w14:textId="77777777" w:rsidR="00BE42B1" w:rsidRPr="00E41E3A" w:rsidRDefault="00BE42B1" w:rsidP="00E946B9"/>
    <w:p w14:paraId="61E6949F" w14:textId="77777777" w:rsidR="006166CE" w:rsidRPr="00E41E3A" w:rsidRDefault="006166CE" w:rsidP="00E946B9">
      <w:pPr>
        <w:sectPr w:rsidR="006166CE" w:rsidRPr="00E41E3A" w:rsidSect="00416D34">
          <w:footnotePr>
            <w:numRestart w:val="eachSect"/>
          </w:footnotePr>
          <w:pgSz w:w="16838" w:h="11906" w:orient="landscape"/>
          <w:pgMar w:top="1418" w:right="1418" w:bottom="1418" w:left="1418" w:header="709" w:footer="709" w:gutter="0"/>
          <w:cols w:space="708"/>
          <w:docGrid w:linePitch="360"/>
        </w:sectPr>
      </w:pPr>
    </w:p>
    <w:p w14:paraId="67C114B6" w14:textId="03A2B814" w:rsidR="009E26D0" w:rsidRPr="006A7178" w:rsidRDefault="00911A7A" w:rsidP="006068D7">
      <w:pPr>
        <w:rPr>
          <w:i/>
          <w:highlight w:val="yellow"/>
        </w:rPr>
      </w:pPr>
      <w:r w:rsidRPr="006A7178">
        <w:rPr>
          <w:i/>
          <w:highlight w:val="yellow"/>
        </w:rPr>
        <w:t>[I</w:t>
      </w:r>
      <w:r w:rsidR="00DC6784" w:rsidRPr="006A7178">
        <w:rPr>
          <w:i/>
          <w:highlight w:val="yellow"/>
        </w:rPr>
        <w:t xml:space="preserve">l convient de noter que le Maître d'Ouvrage peut souhaiter appliquer les mêmes principes pour la consommation de produits chimiques, lorsqu'il s'agit d'un autre élément de coût majeur dans les dépenses de fonctionnement d'une installation. En effet, </w:t>
      </w:r>
      <w:r w:rsidR="00DA068D" w:rsidRPr="006A7178">
        <w:rPr>
          <w:i/>
          <w:highlight w:val="yellow"/>
        </w:rPr>
        <w:t>le Maître d'Ouvrage</w:t>
      </w:r>
      <w:r w:rsidR="00DC6784" w:rsidRPr="006A7178">
        <w:rPr>
          <w:i/>
          <w:highlight w:val="yellow"/>
        </w:rPr>
        <w:t xml:space="preserve"> peut alors souhaiter :</w:t>
      </w:r>
    </w:p>
    <w:p w14:paraId="6081A19F" w14:textId="238FE7DB" w:rsidR="00DC6784" w:rsidRPr="006A7178" w:rsidRDefault="00DC6784" w:rsidP="00DC6784">
      <w:pPr>
        <w:pStyle w:val="Paragraphedeliste"/>
        <w:numPr>
          <w:ilvl w:val="0"/>
          <w:numId w:val="225"/>
        </w:numPr>
        <w:ind w:left="567" w:hanging="567"/>
        <w:contextualSpacing w:val="0"/>
        <w:rPr>
          <w:i/>
          <w:highlight w:val="yellow"/>
        </w:rPr>
      </w:pPr>
      <w:r w:rsidRPr="006A7178">
        <w:rPr>
          <w:i/>
          <w:highlight w:val="yellow"/>
        </w:rPr>
        <w:t>supporter le risque de fluctuation tarifaire des produits chimiques concernés, mais uniquement jusqu'à la consommation chimique maximale garantie ;</w:t>
      </w:r>
    </w:p>
    <w:p w14:paraId="5FFFCE88" w14:textId="0B962151" w:rsidR="009E26D0" w:rsidRPr="006A7178" w:rsidRDefault="00587C3E" w:rsidP="00DA068D">
      <w:pPr>
        <w:pStyle w:val="Paragraphedeliste"/>
        <w:numPr>
          <w:ilvl w:val="0"/>
          <w:numId w:val="225"/>
        </w:numPr>
        <w:ind w:left="567" w:hanging="567"/>
        <w:contextualSpacing w:val="0"/>
        <w:rPr>
          <w:i/>
          <w:highlight w:val="yellow"/>
        </w:rPr>
      </w:pPr>
      <w:r w:rsidRPr="006A7178">
        <w:rPr>
          <w:i/>
          <w:highlight w:val="yellow"/>
        </w:rPr>
        <w:t>f</w:t>
      </w:r>
      <w:r w:rsidR="00DA068D" w:rsidRPr="006A7178">
        <w:rPr>
          <w:i/>
          <w:highlight w:val="yellow"/>
        </w:rPr>
        <w:t xml:space="preserve">aire supporter à l'Entrepreneur le dépassement des coûts si la consommation chimique réelle dépasse la consommation chimique </w:t>
      </w:r>
      <w:r w:rsidRPr="006A7178">
        <w:rPr>
          <w:i/>
          <w:highlight w:val="yellow"/>
        </w:rPr>
        <w:t>maximale garantie définie par ce dernier dans son</w:t>
      </w:r>
      <w:r w:rsidR="00DA068D" w:rsidRPr="006A7178">
        <w:rPr>
          <w:i/>
          <w:highlight w:val="yellow"/>
        </w:rPr>
        <w:t xml:space="preserve"> </w:t>
      </w:r>
      <w:r w:rsidRPr="006A7178">
        <w:rPr>
          <w:i/>
          <w:highlight w:val="yellow"/>
        </w:rPr>
        <w:t>offre ; et</w:t>
      </w:r>
    </w:p>
    <w:p w14:paraId="73A317B0" w14:textId="30B743B1" w:rsidR="009E26D0" w:rsidRPr="006A7178" w:rsidRDefault="00587C3E" w:rsidP="00587C3E">
      <w:pPr>
        <w:pStyle w:val="Paragraphedeliste"/>
        <w:numPr>
          <w:ilvl w:val="0"/>
          <w:numId w:val="225"/>
        </w:numPr>
        <w:ind w:left="567" w:hanging="567"/>
        <w:contextualSpacing w:val="0"/>
        <w:rPr>
          <w:i/>
          <w:highlight w:val="yellow"/>
        </w:rPr>
      </w:pPr>
      <w:r w:rsidRPr="006A7178">
        <w:rPr>
          <w:i/>
          <w:highlight w:val="yellow"/>
        </w:rPr>
        <w:t>partager avec l'Entrepreneur les économies réalisées au cas où la consommation de produits chimiques concernée tomberait en dessous du taux de consommation maximum garanti, pour l'inciter à s'engager davantage prévu dans son offre et dans le cadre du Marché</w:t>
      </w:r>
      <w:r w:rsidR="009E26D0" w:rsidRPr="006A7178">
        <w:rPr>
          <w:i/>
          <w:highlight w:val="yellow"/>
        </w:rPr>
        <w:t>.</w:t>
      </w:r>
    </w:p>
    <w:p w14:paraId="29412CF0" w14:textId="113395BF" w:rsidR="009E26D0" w:rsidRPr="006A7178" w:rsidRDefault="00587C3E" w:rsidP="0083212A">
      <w:pPr>
        <w:rPr>
          <w:i/>
          <w:highlight w:val="yellow"/>
        </w:rPr>
      </w:pPr>
      <w:r w:rsidRPr="006A7178">
        <w:rPr>
          <w:i/>
          <w:highlight w:val="yellow"/>
        </w:rPr>
        <w:t>Le cas échéant, le Maître d'Ouvrage devra </w:t>
      </w:r>
      <w:r w:rsidR="009E26D0" w:rsidRPr="006A7178">
        <w:rPr>
          <w:i/>
          <w:highlight w:val="yellow"/>
        </w:rPr>
        <w:t>:</w:t>
      </w:r>
    </w:p>
    <w:p w14:paraId="4465BB45" w14:textId="0C1C8EEC" w:rsidR="009E26D0" w:rsidRPr="006A7178" w:rsidRDefault="008761A6" w:rsidP="008A4BCE">
      <w:pPr>
        <w:pStyle w:val="Paragraphedeliste"/>
        <w:numPr>
          <w:ilvl w:val="0"/>
          <w:numId w:val="225"/>
        </w:numPr>
        <w:ind w:left="567" w:hanging="567"/>
        <w:contextualSpacing w:val="0"/>
        <w:rPr>
          <w:i/>
          <w:highlight w:val="yellow"/>
        </w:rPr>
      </w:pPr>
      <w:r w:rsidRPr="006A7178">
        <w:rPr>
          <w:i/>
          <w:highlight w:val="yellow"/>
        </w:rPr>
        <w:t xml:space="preserve">introduire un Bordereau No. 5.4, </w:t>
      </w:r>
      <w:r w:rsidR="00C9080F" w:rsidRPr="006A7178">
        <w:rPr>
          <w:i/>
          <w:highlight w:val="yellow"/>
        </w:rPr>
        <w:t xml:space="preserve">contenant </w:t>
      </w:r>
      <w:r w:rsidRPr="006A7178">
        <w:rPr>
          <w:i/>
          <w:highlight w:val="yellow"/>
        </w:rPr>
        <w:t>les mêmes termes que ceux utilisés dans le Bordereau No. 5.3 pour l'électricité ;</w:t>
      </w:r>
    </w:p>
    <w:p w14:paraId="0DCE15DE" w14:textId="3F626C09" w:rsidR="009E26D0" w:rsidRPr="006A7178" w:rsidRDefault="008761A6" w:rsidP="008A4BCE">
      <w:pPr>
        <w:pStyle w:val="Paragraphedeliste"/>
        <w:numPr>
          <w:ilvl w:val="0"/>
          <w:numId w:val="225"/>
        </w:numPr>
        <w:ind w:left="567" w:hanging="567"/>
        <w:contextualSpacing w:val="0"/>
        <w:rPr>
          <w:i/>
          <w:highlight w:val="yellow"/>
        </w:rPr>
      </w:pPr>
      <w:r w:rsidRPr="006A7178">
        <w:rPr>
          <w:i/>
          <w:highlight w:val="yellow"/>
        </w:rPr>
        <w:t xml:space="preserve">modifier le Bordereau No. 5 en ajoutant une colonne supplémentaire </w:t>
      </w:r>
      <w:r w:rsidR="00C9080F" w:rsidRPr="006A7178">
        <w:rPr>
          <w:i/>
          <w:highlight w:val="yellow"/>
        </w:rPr>
        <w:t>indiquant que</w:t>
      </w:r>
      <w:r w:rsidRPr="006A7178">
        <w:rPr>
          <w:i/>
          <w:highlight w:val="yellow"/>
        </w:rPr>
        <w:t xml:space="preserve"> le paiement des prod</w:t>
      </w:r>
      <w:r w:rsidR="00C9080F" w:rsidRPr="006A7178">
        <w:rPr>
          <w:i/>
          <w:highlight w:val="yellow"/>
        </w:rPr>
        <w:t>uits chimi</w:t>
      </w:r>
      <w:r w:rsidRPr="006A7178">
        <w:rPr>
          <w:i/>
          <w:highlight w:val="yellow"/>
        </w:rPr>
        <w:t>ques</w:t>
      </w:r>
      <w:r w:rsidR="00C9080F" w:rsidRPr="006A7178">
        <w:rPr>
          <w:i/>
          <w:highlight w:val="yellow"/>
        </w:rPr>
        <w:t xml:space="preserve"> sera assuré</w:t>
      </w:r>
      <w:r w:rsidRPr="006A7178">
        <w:rPr>
          <w:i/>
          <w:highlight w:val="yellow"/>
        </w:rPr>
        <w:t xml:space="preserve"> par l'Entrepreneur, qui saisira les données sur les prix découlant du Bordereau No. 5.4 ; </w:t>
      </w:r>
    </w:p>
    <w:p w14:paraId="3629AA49" w14:textId="524F8D6F" w:rsidR="009E26D0" w:rsidRPr="006A7178" w:rsidRDefault="008761A6" w:rsidP="008A4BCE">
      <w:pPr>
        <w:pStyle w:val="Paragraphedeliste"/>
        <w:numPr>
          <w:ilvl w:val="0"/>
          <w:numId w:val="225"/>
        </w:numPr>
        <w:ind w:left="567" w:hanging="567"/>
        <w:contextualSpacing w:val="0"/>
        <w:rPr>
          <w:i/>
          <w:highlight w:val="yellow"/>
        </w:rPr>
      </w:pPr>
      <w:r w:rsidRPr="006A7178">
        <w:rPr>
          <w:i/>
          <w:highlight w:val="yellow"/>
        </w:rPr>
        <w:t xml:space="preserve">introduire des Indicateurs </w:t>
      </w:r>
      <w:r w:rsidR="00916750" w:rsidRPr="006A7178">
        <w:rPr>
          <w:i/>
          <w:highlight w:val="yellow"/>
        </w:rPr>
        <w:t>C</w:t>
      </w:r>
      <w:r w:rsidRPr="006A7178">
        <w:rPr>
          <w:i/>
          <w:highlight w:val="yellow"/>
        </w:rPr>
        <w:t xml:space="preserve">lés de Performance (ICP) liés aux produits chimiques si nécessaire, conformément aux Exigences du Maître d'Ouvrage et au </w:t>
      </w:r>
      <w:r w:rsidR="00793DFD" w:rsidRPr="006A7178">
        <w:rPr>
          <w:i/>
          <w:highlight w:val="yellow"/>
        </w:rPr>
        <w:t>Bordereau</w:t>
      </w:r>
      <w:r w:rsidRPr="006A7178">
        <w:rPr>
          <w:i/>
          <w:highlight w:val="yellow"/>
        </w:rPr>
        <w:t xml:space="preserve"> de</w:t>
      </w:r>
      <w:r w:rsidR="00F84DCF" w:rsidRPr="006A7178">
        <w:rPr>
          <w:i/>
          <w:highlight w:val="yellow"/>
        </w:rPr>
        <w:t>s</w:t>
      </w:r>
      <w:r w:rsidRPr="006A7178">
        <w:rPr>
          <w:i/>
          <w:highlight w:val="yellow"/>
        </w:rPr>
        <w:t xml:space="preserve"> Garantie</w:t>
      </w:r>
      <w:r w:rsidR="00F84DCF" w:rsidRPr="006A7178">
        <w:rPr>
          <w:i/>
          <w:highlight w:val="yellow"/>
        </w:rPr>
        <w:t>s</w:t>
      </w:r>
      <w:r w:rsidRPr="006A7178">
        <w:rPr>
          <w:i/>
          <w:highlight w:val="yellow"/>
        </w:rPr>
        <w:t xml:space="preserve"> de Performance ;</w:t>
      </w:r>
    </w:p>
    <w:p w14:paraId="797F024D" w14:textId="05F819D2" w:rsidR="008135D9" w:rsidRDefault="008A4BCE" w:rsidP="006A7178">
      <w:pPr>
        <w:pStyle w:val="Paragraphedeliste"/>
        <w:numPr>
          <w:ilvl w:val="0"/>
          <w:numId w:val="225"/>
        </w:numPr>
        <w:ind w:left="567" w:hanging="567"/>
        <w:contextualSpacing w:val="0"/>
        <w:sectPr w:rsidR="008135D9" w:rsidSect="006A7178">
          <w:headerReference w:type="default" r:id="rId33"/>
          <w:footnotePr>
            <w:numRestart w:val="eachSect"/>
          </w:footnotePr>
          <w:pgSz w:w="11906" w:h="16838"/>
          <w:pgMar w:top="1418" w:right="1418" w:bottom="1418" w:left="1418" w:header="709" w:footer="709" w:gutter="0"/>
          <w:cols w:space="708"/>
          <w:docGrid w:linePitch="360"/>
        </w:sectPr>
      </w:pPr>
      <w:r w:rsidRPr="006A7178">
        <w:rPr>
          <w:i/>
          <w:highlight w:val="yellow"/>
        </w:rPr>
        <w:t>modifier les Annexes 1 à 3 de l'Acte d'Engagement, afin d'introduire pour</w:t>
      </w:r>
      <w:r w:rsidR="00B77E94" w:rsidRPr="006A7178">
        <w:rPr>
          <w:i/>
          <w:highlight w:val="yellow"/>
        </w:rPr>
        <w:t>,</w:t>
      </w:r>
      <w:r w:rsidRPr="006A7178">
        <w:rPr>
          <w:i/>
          <w:highlight w:val="yellow"/>
        </w:rPr>
        <w:t xml:space="preserve"> les produits chimique</w:t>
      </w:r>
      <w:r w:rsidR="00B77E94" w:rsidRPr="006A7178">
        <w:rPr>
          <w:i/>
          <w:highlight w:val="yellow"/>
        </w:rPr>
        <w:t>s,</w:t>
      </w:r>
      <w:r w:rsidRPr="006A7178">
        <w:rPr>
          <w:i/>
          <w:highlight w:val="yellow"/>
        </w:rPr>
        <w:t xml:space="preserve"> </w:t>
      </w:r>
      <w:r w:rsidR="00B77E94" w:rsidRPr="006A7178">
        <w:rPr>
          <w:i/>
          <w:highlight w:val="yellow"/>
        </w:rPr>
        <w:t>les mêmes conditions</w:t>
      </w:r>
      <w:r w:rsidRPr="006A7178">
        <w:rPr>
          <w:i/>
          <w:highlight w:val="yellow"/>
        </w:rPr>
        <w:t xml:space="preserve"> </w:t>
      </w:r>
      <w:r w:rsidR="00B77E94" w:rsidRPr="006A7178">
        <w:rPr>
          <w:i/>
          <w:highlight w:val="yellow"/>
        </w:rPr>
        <w:t>que celles relatives au</w:t>
      </w:r>
      <w:r w:rsidRPr="006A7178">
        <w:rPr>
          <w:i/>
          <w:highlight w:val="yellow"/>
        </w:rPr>
        <w:t xml:space="preserve"> paiement de l'électricité et des pénalités de performance</w:t>
      </w:r>
      <w:r w:rsidR="00B77E94" w:rsidRPr="006A7178">
        <w:rPr>
          <w:i/>
          <w:highlight w:val="yellow"/>
        </w:rPr>
        <w:t xml:space="preserve"> afférentes</w:t>
      </w:r>
      <w:r w:rsidR="00911A7A" w:rsidRPr="00911A7A">
        <w:rPr>
          <w:highlight w:val="yellow"/>
        </w:rPr>
        <w:t>.</w:t>
      </w:r>
      <w:r w:rsidR="00911A7A" w:rsidRPr="006A7178">
        <w:rPr>
          <w:i/>
          <w:highlight w:val="yellow"/>
        </w:rPr>
        <w:t>]</w:t>
      </w:r>
    </w:p>
    <w:p w14:paraId="14FE3C4A" w14:textId="1A2B029C" w:rsidR="009E26D0" w:rsidRPr="00E41E3A" w:rsidRDefault="009E26D0" w:rsidP="006A7178">
      <w:pPr>
        <w:rPr>
          <w:b/>
          <w:sz w:val="24"/>
        </w:rPr>
      </w:pPr>
    </w:p>
    <w:p w14:paraId="65E082C2" w14:textId="21C8A1DA" w:rsidR="00BE42B1" w:rsidRDefault="008D32E2" w:rsidP="00DD6B24">
      <w:pPr>
        <w:pStyle w:val="Formulaire2"/>
      </w:pPr>
      <w:bookmarkStart w:id="118" w:name="_Toc238224750"/>
      <w:r w:rsidRPr="00E41E3A">
        <w:t>Bordereau</w:t>
      </w:r>
      <w:r w:rsidR="00DD6B24" w:rsidRPr="00E41E3A">
        <w:t xml:space="preserve"> No. </w:t>
      </w:r>
      <w:r w:rsidR="004C7B96" w:rsidRPr="00E41E3A">
        <w:t>6</w:t>
      </w:r>
      <w:r w:rsidRPr="00E41E3A">
        <w:t> </w:t>
      </w:r>
      <w:r w:rsidR="00DD6B24" w:rsidRPr="00E41E3A">
        <w:t xml:space="preserve">: </w:t>
      </w:r>
      <w:r w:rsidR="00C81218" w:rsidRPr="00E41E3A">
        <w:t>Récapitulatif des Prix</w:t>
      </w:r>
      <w:bookmarkEnd w:id="118"/>
    </w:p>
    <w:p w14:paraId="63F66AB6" w14:textId="77777777" w:rsidR="003B6590" w:rsidRPr="00E41E3A" w:rsidRDefault="003B6590" w:rsidP="00DD6B24">
      <w:pPr>
        <w:pStyle w:val="Formulaire2"/>
      </w:pPr>
    </w:p>
    <w:tbl>
      <w:tblPr>
        <w:tblW w:w="9348" w:type="dxa"/>
        <w:tblInd w:w="97" w:type="dxa"/>
        <w:tblLayout w:type="fixed"/>
        <w:tblLook w:val="0000" w:firstRow="0" w:lastRow="0" w:firstColumn="0" w:lastColumn="0" w:noHBand="0" w:noVBand="0"/>
      </w:tblPr>
      <w:tblGrid>
        <w:gridCol w:w="6468"/>
        <w:gridCol w:w="1440"/>
        <w:gridCol w:w="1440"/>
      </w:tblGrid>
      <w:tr w:rsidR="003B6590" w:rsidRPr="003B6590" w14:paraId="35B6394B" w14:textId="77777777" w:rsidTr="00AB6184">
        <w:tc>
          <w:tcPr>
            <w:tcW w:w="6468" w:type="dxa"/>
            <w:tcBorders>
              <w:top w:val="double" w:sz="6" w:space="0" w:color="auto"/>
              <w:left w:val="double" w:sz="6" w:space="0" w:color="auto"/>
              <w:right w:val="double" w:sz="4" w:space="0" w:color="auto"/>
            </w:tcBorders>
            <w:shd w:val="clear" w:color="auto" w:fill="EEECE1" w:themeFill="background2"/>
          </w:tcPr>
          <w:p w14:paraId="0C7B2294" w14:textId="62DCA6DF" w:rsidR="003B6590" w:rsidRPr="00955524" w:rsidRDefault="003B6590" w:rsidP="00AB6184">
            <w:pPr>
              <w:spacing w:before="60" w:after="60"/>
              <w:jc w:val="center"/>
              <w:rPr>
                <w:b/>
                <w:bCs/>
                <w:iCs/>
                <w:color w:val="000000" w:themeColor="text1"/>
                <w:szCs w:val="24"/>
              </w:rPr>
            </w:pPr>
            <w:r>
              <w:rPr>
                <w:b/>
                <w:bCs/>
                <w:iCs/>
                <w:color w:val="000000" w:themeColor="text1"/>
                <w:szCs w:val="24"/>
              </w:rPr>
              <w:t>Récapitulatif des Prix</w:t>
            </w:r>
          </w:p>
        </w:tc>
        <w:tc>
          <w:tcPr>
            <w:tcW w:w="2880" w:type="dxa"/>
            <w:gridSpan w:val="2"/>
            <w:tcBorders>
              <w:top w:val="double" w:sz="4" w:space="0" w:color="auto"/>
              <w:left w:val="double" w:sz="4" w:space="0" w:color="auto"/>
              <w:bottom w:val="double" w:sz="4" w:space="0" w:color="auto"/>
              <w:right w:val="double" w:sz="4" w:space="0" w:color="auto"/>
            </w:tcBorders>
            <w:shd w:val="clear" w:color="auto" w:fill="EEECE1" w:themeFill="background2"/>
          </w:tcPr>
          <w:p w14:paraId="6AEA3312" w14:textId="3FAD76A8" w:rsidR="003B6590" w:rsidRPr="006A7178" w:rsidRDefault="003B6590" w:rsidP="003B6590">
            <w:pPr>
              <w:spacing w:before="60" w:after="60"/>
              <w:jc w:val="center"/>
              <w:rPr>
                <w:b/>
                <w:bCs/>
                <w:iCs/>
                <w:color w:val="000000" w:themeColor="text1"/>
                <w:szCs w:val="24"/>
              </w:rPr>
            </w:pPr>
            <w:r w:rsidRPr="006A7178">
              <w:rPr>
                <w:b/>
                <w:noProof/>
              </w:rPr>
              <w:t>Prix Total</w:t>
            </w:r>
            <w:r w:rsidRPr="0092418D">
              <w:rPr>
                <w:rStyle w:val="Appelnotedebasdep"/>
                <w:b/>
                <w:noProof/>
                <w:lang w:val="en-US"/>
              </w:rPr>
              <w:footnoteReference w:id="37"/>
            </w:r>
            <w:r w:rsidRPr="006A7178">
              <w:rPr>
                <w:b/>
                <w:noProof/>
              </w:rPr>
              <w:br/>
              <w:t xml:space="preserve">(hors TVA et </w:t>
            </w:r>
            <w:r w:rsidRPr="003B6590">
              <w:rPr>
                <w:b/>
                <w:noProof/>
              </w:rPr>
              <w:t>droits de douan</w:t>
            </w:r>
            <w:r w:rsidRPr="006A7178">
              <w:rPr>
                <w:b/>
                <w:noProof/>
              </w:rPr>
              <w:t>e)</w:t>
            </w:r>
          </w:p>
        </w:tc>
      </w:tr>
      <w:tr w:rsidR="003B6590" w:rsidRPr="009F4575" w14:paraId="0D9C28CF" w14:textId="77777777" w:rsidTr="00AB6184">
        <w:tc>
          <w:tcPr>
            <w:tcW w:w="6468" w:type="dxa"/>
            <w:tcBorders>
              <w:top w:val="double" w:sz="6" w:space="0" w:color="auto"/>
              <w:left w:val="double" w:sz="6" w:space="0" w:color="auto"/>
              <w:right w:val="double" w:sz="4" w:space="0" w:color="auto"/>
            </w:tcBorders>
          </w:tcPr>
          <w:p w14:paraId="2AC0C08C" w14:textId="77777777" w:rsidR="003B6590" w:rsidRPr="006A7178" w:rsidRDefault="003B6590" w:rsidP="00AB6184">
            <w:pPr>
              <w:spacing w:before="60" w:after="60"/>
              <w:jc w:val="center"/>
              <w:rPr>
                <w:b/>
                <w:bCs/>
                <w:iCs/>
                <w:color w:val="000000" w:themeColor="text1"/>
                <w:szCs w:val="24"/>
              </w:rPr>
            </w:pPr>
          </w:p>
        </w:tc>
        <w:tc>
          <w:tcPr>
            <w:tcW w:w="1440" w:type="dxa"/>
            <w:tcBorders>
              <w:top w:val="double" w:sz="4" w:space="0" w:color="auto"/>
              <w:left w:val="double" w:sz="4" w:space="0" w:color="auto"/>
              <w:bottom w:val="double" w:sz="4" w:space="0" w:color="auto"/>
              <w:right w:val="double" w:sz="4" w:space="0" w:color="auto"/>
            </w:tcBorders>
            <w:vAlign w:val="center"/>
          </w:tcPr>
          <w:p w14:paraId="3FA78D95" w14:textId="24494FCE" w:rsidR="003B6590" w:rsidRPr="009F6D3F" w:rsidRDefault="003B6590" w:rsidP="00AB6184">
            <w:pPr>
              <w:spacing w:before="60" w:after="60"/>
              <w:jc w:val="center"/>
              <w:rPr>
                <w:b/>
                <w:bCs/>
                <w:iCs/>
                <w:color w:val="000000" w:themeColor="text1"/>
                <w:szCs w:val="24"/>
                <w:lang w:val="en-US"/>
              </w:rPr>
            </w:pPr>
            <w:r>
              <w:rPr>
                <w:b/>
                <w:noProof/>
                <w:sz w:val="18"/>
                <w:szCs w:val="18"/>
                <w:lang w:val="en-US"/>
              </w:rPr>
              <w:t>Monnais Nationale</w:t>
            </w:r>
            <w:r w:rsidRPr="00844C15">
              <w:rPr>
                <w:b/>
                <w:noProof/>
                <w:sz w:val="18"/>
                <w:szCs w:val="18"/>
                <w:lang w:val="en-US"/>
              </w:rPr>
              <w:t xml:space="preserve"> </w:t>
            </w:r>
          </w:p>
        </w:tc>
        <w:tc>
          <w:tcPr>
            <w:tcW w:w="1440" w:type="dxa"/>
            <w:tcBorders>
              <w:top w:val="double" w:sz="4" w:space="0" w:color="auto"/>
              <w:left w:val="double" w:sz="4" w:space="0" w:color="auto"/>
              <w:bottom w:val="double" w:sz="4" w:space="0" w:color="auto"/>
              <w:right w:val="double" w:sz="4" w:space="0" w:color="auto"/>
            </w:tcBorders>
            <w:vAlign w:val="center"/>
          </w:tcPr>
          <w:p w14:paraId="19EF54FD" w14:textId="0084A577" w:rsidR="003B6590" w:rsidRPr="009F6D3F" w:rsidRDefault="003B6590" w:rsidP="00AB6184">
            <w:pPr>
              <w:spacing w:before="60" w:after="60"/>
              <w:jc w:val="center"/>
              <w:rPr>
                <w:b/>
                <w:bCs/>
                <w:iCs/>
                <w:color w:val="000000" w:themeColor="text1"/>
                <w:szCs w:val="24"/>
                <w:lang w:val="en-US"/>
              </w:rPr>
            </w:pPr>
            <w:r>
              <w:rPr>
                <w:b/>
                <w:noProof/>
                <w:sz w:val="18"/>
                <w:szCs w:val="18"/>
                <w:lang w:val="en-US"/>
              </w:rPr>
              <w:t>Monnaie Etrangère</w:t>
            </w:r>
            <w:r w:rsidRPr="00844C15">
              <w:rPr>
                <w:b/>
                <w:noProof/>
                <w:sz w:val="18"/>
                <w:szCs w:val="18"/>
                <w:lang w:val="en-US"/>
              </w:rPr>
              <w:t xml:space="preserve"> </w:t>
            </w:r>
          </w:p>
        </w:tc>
      </w:tr>
      <w:tr w:rsidR="003B6590" w:rsidRPr="006D73C1" w14:paraId="444DAF0D" w14:textId="77777777" w:rsidTr="00AB6184">
        <w:tc>
          <w:tcPr>
            <w:tcW w:w="6468" w:type="dxa"/>
            <w:tcBorders>
              <w:top w:val="dotted" w:sz="4" w:space="0" w:color="auto"/>
              <w:left w:val="double" w:sz="6" w:space="0" w:color="auto"/>
              <w:bottom w:val="dotted" w:sz="4" w:space="0" w:color="auto"/>
              <w:right w:val="double" w:sz="4" w:space="0" w:color="auto"/>
            </w:tcBorders>
          </w:tcPr>
          <w:p w14:paraId="3AD637D6" w14:textId="36A52AC6" w:rsidR="003B6590" w:rsidRPr="006D73C1" w:rsidRDefault="003B6590">
            <w:pPr>
              <w:tabs>
                <w:tab w:val="left" w:pos="330"/>
              </w:tabs>
              <w:spacing w:before="60" w:after="60"/>
              <w:jc w:val="left"/>
              <w:rPr>
                <w:color w:val="000000" w:themeColor="text1"/>
                <w:szCs w:val="24"/>
              </w:rPr>
            </w:pPr>
            <w:r>
              <w:rPr>
                <w:color w:val="000000" w:themeColor="text1"/>
                <w:szCs w:val="24"/>
              </w:rPr>
              <w:t xml:space="preserve">1. </w:t>
            </w:r>
            <w:r>
              <w:t xml:space="preserve">Prix </w:t>
            </w:r>
            <w:r w:rsidR="009A4183">
              <w:t>pour la C</w:t>
            </w:r>
            <w:r>
              <w:t>onception</w:t>
            </w:r>
            <w:r w:rsidR="009A4183">
              <w:t xml:space="preserve"> </w:t>
            </w:r>
            <w:r>
              <w:t>-</w:t>
            </w:r>
            <w:r w:rsidR="009A4183">
              <w:t xml:space="preserve"> R</w:t>
            </w:r>
            <w:r>
              <w:t>éalisation</w:t>
            </w:r>
          </w:p>
        </w:tc>
        <w:tc>
          <w:tcPr>
            <w:tcW w:w="1440" w:type="dxa"/>
            <w:tcBorders>
              <w:top w:val="double" w:sz="4" w:space="0" w:color="auto"/>
              <w:left w:val="double" w:sz="4" w:space="0" w:color="auto"/>
              <w:bottom w:val="double" w:sz="4" w:space="0" w:color="auto"/>
              <w:right w:val="double" w:sz="4" w:space="0" w:color="auto"/>
            </w:tcBorders>
          </w:tcPr>
          <w:p w14:paraId="4728CDC8" w14:textId="77777777" w:rsidR="003B6590" w:rsidRPr="009F6D3F" w:rsidRDefault="003B6590" w:rsidP="00AB6184">
            <w:pPr>
              <w:tabs>
                <w:tab w:val="decimal" w:pos="1050"/>
              </w:tabs>
              <w:spacing w:before="60" w:after="60"/>
              <w:jc w:val="left"/>
              <w:rPr>
                <w:i/>
                <w:color w:val="000000" w:themeColor="text1"/>
                <w:szCs w:val="24"/>
              </w:rPr>
            </w:pPr>
          </w:p>
        </w:tc>
        <w:tc>
          <w:tcPr>
            <w:tcW w:w="1440" w:type="dxa"/>
            <w:tcBorders>
              <w:top w:val="double" w:sz="4" w:space="0" w:color="auto"/>
              <w:left w:val="double" w:sz="4" w:space="0" w:color="auto"/>
              <w:bottom w:val="double" w:sz="4" w:space="0" w:color="auto"/>
              <w:right w:val="double" w:sz="4" w:space="0" w:color="auto"/>
            </w:tcBorders>
          </w:tcPr>
          <w:p w14:paraId="036B3E9D" w14:textId="77777777" w:rsidR="003B6590" w:rsidRPr="00791517" w:rsidRDefault="003B6590" w:rsidP="00AB6184">
            <w:pPr>
              <w:tabs>
                <w:tab w:val="decimal" w:pos="1050"/>
              </w:tabs>
              <w:spacing w:before="60" w:after="60"/>
              <w:jc w:val="left"/>
              <w:rPr>
                <w:i/>
                <w:color w:val="000000" w:themeColor="text1"/>
                <w:szCs w:val="24"/>
              </w:rPr>
            </w:pPr>
          </w:p>
        </w:tc>
      </w:tr>
      <w:tr w:rsidR="003B6590" w:rsidRPr="006D73C1" w14:paraId="3DBF29AC" w14:textId="77777777" w:rsidTr="00AB6184">
        <w:tc>
          <w:tcPr>
            <w:tcW w:w="6468" w:type="dxa"/>
            <w:tcBorders>
              <w:left w:val="double" w:sz="6" w:space="0" w:color="auto"/>
              <w:bottom w:val="dotted" w:sz="4" w:space="0" w:color="auto"/>
              <w:right w:val="double" w:sz="4" w:space="0" w:color="auto"/>
            </w:tcBorders>
          </w:tcPr>
          <w:p w14:paraId="73417164" w14:textId="7966ABD1" w:rsidR="003B6590" w:rsidRPr="006D73C1" w:rsidRDefault="003B6590">
            <w:pPr>
              <w:tabs>
                <w:tab w:val="left" w:pos="330"/>
              </w:tabs>
              <w:spacing w:before="60" w:after="60"/>
              <w:jc w:val="left"/>
              <w:rPr>
                <w:color w:val="000000" w:themeColor="text1"/>
                <w:szCs w:val="24"/>
              </w:rPr>
            </w:pPr>
            <w:r>
              <w:rPr>
                <w:color w:val="000000" w:themeColor="text1"/>
                <w:szCs w:val="24"/>
              </w:rPr>
              <w:t xml:space="preserve">2. </w:t>
            </w:r>
            <w:r>
              <w:t>Prix d</w:t>
            </w:r>
            <w:r w:rsidR="009A4183">
              <w:t xml:space="preserve">e la Prestation </w:t>
            </w:r>
            <w:r>
              <w:t>d’</w:t>
            </w:r>
            <w:r w:rsidR="009A4183">
              <w:t>E</w:t>
            </w:r>
            <w:r>
              <w:t>xploitation</w:t>
            </w:r>
          </w:p>
        </w:tc>
        <w:tc>
          <w:tcPr>
            <w:tcW w:w="1440" w:type="dxa"/>
            <w:tcBorders>
              <w:top w:val="double" w:sz="4" w:space="0" w:color="auto"/>
              <w:left w:val="double" w:sz="4" w:space="0" w:color="auto"/>
              <w:bottom w:val="double" w:sz="4" w:space="0" w:color="auto"/>
              <w:right w:val="double" w:sz="4" w:space="0" w:color="auto"/>
            </w:tcBorders>
          </w:tcPr>
          <w:p w14:paraId="30A80A35" w14:textId="77777777" w:rsidR="003B6590" w:rsidRPr="009F6D3F" w:rsidRDefault="003B6590" w:rsidP="00AB6184">
            <w:pPr>
              <w:tabs>
                <w:tab w:val="decimal" w:pos="1050"/>
              </w:tabs>
              <w:spacing w:before="60" w:after="60"/>
              <w:jc w:val="left"/>
              <w:rPr>
                <w:i/>
                <w:color w:val="000000" w:themeColor="text1"/>
                <w:szCs w:val="24"/>
              </w:rPr>
            </w:pPr>
          </w:p>
        </w:tc>
        <w:tc>
          <w:tcPr>
            <w:tcW w:w="1440" w:type="dxa"/>
            <w:tcBorders>
              <w:top w:val="double" w:sz="4" w:space="0" w:color="auto"/>
              <w:left w:val="double" w:sz="4" w:space="0" w:color="auto"/>
              <w:bottom w:val="double" w:sz="4" w:space="0" w:color="auto"/>
              <w:right w:val="double" w:sz="4" w:space="0" w:color="auto"/>
            </w:tcBorders>
          </w:tcPr>
          <w:p w14:paraId="399C56EA" w14:textId="77777777" w:rsidR="003B6590" w:rsidRPr="00791517" w:rsidRDefault="003B6590" w:rsidP="00AB6184">
            <w:pPr>
              <w:tabs>
                <w:tab w:val="decimal" w:pos="1050"/>
              </w:tabs>
              <w:spacing w:before="60" w:after="60"/>
              <w:jc w:val="left"/>
              <w:rPr>
                <w:i/>
                <w:color w:val="000000" w:themeColor="text1"/>
                <w:szCs w:val="24"/>
              </w:rPr>
            </w:pPr>
          </w:p>
        </w:tc>
      </w:tr>
      <w:tr w:rsidR="003B6590" w:rsidRPr="003B6590" w14:paraId="1B5D37EB" w14:textId="77777777" w:rsidTr="00AB6184">
        <w:tc>
          <w:tcPr>
            <w:tcW w:w="6468" w:type="dxa"/>
            <w:tcBorders>
              <w:top w:val="dotted" w:sz="4" w:space="0" w:color="auto"/>
              <w:left w:val="double" w:sz="6" w:space="0" w:color="auto"/>
              <w:bottom w:val="dotted" w:sz="4" w:space="0" w:color="auto"/>
              <w:right w:val="double" w:sz="4" w:space="0" w:color="auto"/>
            </w:tcBorders>
          </w:tcPr>
          <w:p w14:paraId="69AE7D14" w14:textId="167A7EC9" w:rsidR="003B6590" w:rsidRPr="006A7178" w:rsidRDefault="003B6590" w:rsidP="00AB6184">
            <w:pPr>
              <w:tabs>
                <w:tab w:val="left" w:pos="330"/>
              </w:tabs>
              <w:spacing w:before="60" w:after="60"/>
              <w:jc w:val="left"/>
              <w:rPr>
                <w:i/>
                <w:color w:val="000000" w:themeColor="text1"/>
                <w:szCs w:val="24"/>
              </w:rPr>
            </w:pPr>
            <w:r w:rsidRPr="006A7178">
              <w:rPr>
                <w:color w:val="000000" w:themeColor="text1"/>
                <w:szCs w:val="24"/>
              </w:rPr>
              <w:t>3.</w:t>
            </w:r>
            <w:r w:rsidRPr="006A7178">
              <w:rPr>
                <w:i/>
                <w:color w:val="000000" w:themeColor="text1"/>
                <w:szCs w:val="24"/>
              </w:rPr>
              <w:t xml:space="preserve"> </w:t>
            </w:r>
            <w:r w:rsidRPr="006A7178">
              <w:rPr>
                <w:rStyle w:val="lev"/>
                <w:b w:val="0"/>
              </w:rPr>
              <w:t>Prix total de l’Offre</w:t>
            </w:r>
            <w:r w:rsidRPr="006A7178">
              <w:rPr>
                <w:b/>
              </w:rPr>
              <w:t xml:space="preserve"> </w:t>
            </w:r>
            <w:r w:rsidRPr="003B6590">
              <w:t>(Prix de la conception-réalisation</w:t>
            </w:r>
            <w:r w:rsidR="004B1A34">
              <w:t xml:space="preserve"> </w:t>
            </w:r>
            <w:r w:rsidRPr="003B6590">
              <w:t>+ Prix du service d’exploitation)</w:t>
            </w:r>
            <w:r w:rsidRPr="006A7178">
              <w:rPr>
                <w:b/>
              </w:rPr>
              <w:t xml:space="preserve"> </w:t>
            </w:r>
            <w:r w:rsidRPr="006A7178">
              <w:rPr>
                <w:rStyle w:val="lev"/>
                <w:b w:val="0"/>
              </w:rPr>
              <w:t>reporté dans la Lettre d’Offre Financière</w:t>
            </w:r>
          </w:p>
        </w:tc>
        <w:tc>
          <w:tcPr>
            <w:tcW w:w="1440" w:type="dxa"/>
            <w:tcBorders>
              <w:top w:val="double" w:sz="4" w:space="0" w:color="auto"/>
              <w:left w:val="double" w:sz="4" w:space="0" w:color="auto"/>
              <w:bottom w:val="double" w:sz="4" w:space="0" w:color="auto"/>
              <w:right w:val="double" w:sz="4" w:space="0" w:color="auto"/>
            </w:tcBorders>
          </w:tcPr>
          <w:p w14:paraId="6601610C" w14:textId="77777777" w:rsidR="003B6590" w:rsidRPr="006A7178" w:rsidRDefault="003B6590" w:rsidP="00AB6184">
            <w:pPr>
              <w:tabs>
                <w:tab w:val="decimal" w:pos="1050"/>
              </w:tabs>
              <w:spacing w:before="60" w:after="60"/>
              <w:jc w:val="left"/>
              <w:rPr>
                <w:i/>
                <w:color w:val="000000" w:themeColor="text1"/>
                <w:szCs w:val="24"/>
              </w:rPr>
            </w:pPr>
          </w:p>
        </w:tc>
        <w:tc>
          <w:tcPr>
            <w:tcW w:w="1440" w:type="dxa"/>
            <w:tcBorders>
              <w:top w:val="double" w:sz="4" w:space="0" w:color="auto"/>
              <w:left w:val="double" w:sz="4" w:space="0" w:color="auto"/>
              <w:bottom w:val="double" w:sz="4" w:space="0" w:color="auto"/>
              <w:right w:val="double" w:sz="4" w:space="0" w:color="auto"/>
            </w:tcBorders>
          </w:tcPr>
          <w:p w14:paraId="5DF50211" w14:textId="77777777" w:rsidR="003B6590" w:rsidRPr="006A7178" w:rsidRDefault="003B6590" w:rsidP="00AB6184">
            <w:pPr>
              <w:tabs>
                <w:tab w:val="decimal" w:pos="1050"/>
              </w:tabs>
              <w:spacing w:before="60" w:after="60"/>
              <w:jc w:val="left"/>
              <w:rPr>
                <w:i/>
                <w:color w:val="000000" w:themeColor="text1"/>
                <w:szCs w:val="24"/>
              </w:rPr>
            </w:pPr>
          </w:p>
        </w:tc>
      </w:tr>
      <w:tr w:rsidR="003B6590" w:rsidRPr="006D73C1" w14:paraId="14296CC0" w14:textId="77777777" w:rsidTr="00AB6184">
        <w:tc>
          <w:tcPr>
            <w:tcW w:w="6468" w:type="dxa"/>
            <w:tcBorders>
              <w:top w:val="dotted" w:sz="4" w:space="0" w:color="auto"/>
              <w:left w:val="double" w:sz="6" w:space="0" w:color="auto"/>
              <w:bottom w:val="dotted" w:sz="4" w:space="0" w:color="auto"/>
              <w:right w:val="double" w:sz="4" w:space="0" w:color="auto"/>
            </w:tcBorders>
          </w:tcPr>
          <w:p w14:paraId="623701DE" w14:textId="5CC16AD5" w:rsidR="003B6590" w:rsidRPr="009F6D3F" w:rsidRDefault="003B6590" w:rsidP="00AB6184">
            <w:pPr>
              <w:tabs>
                <w:tab w:val="left" w:pos="330"/>
              </w:tabs>
              <w:spacing w:before="60" w:after="60"/>
              <w:jc w:val="left"/>
              <w:rPr>
                <w:color w:val="000000" w:themeColor="text1"/>
                <w:szCs w:val="24"/>
                <w:lang w:val="en-US"/>
              </w:rPr>
            </w:pPr>
            <w:r>
              <w:rPr>
                <w:color w:val="000000" w:themeColor="text1"/>
                <w:szCs w:val="24"/>
                <w:lang w:val="en-US"/>
              </w:rPr>
              <w:t>Montant de la TVA</w:t>
            </w:r>
          </w:p>
        </w:tc>
        <w:tc>
          <w:tcPr>
            <w:tcW w:w="1440" w:type="dxa"/>
            <w:tcBorders>
              <w:top w:val="double" w:sz="4" w:space="0" w:color="auto"/>
              <w:left w:val="double" w:sz="4" w:space="0" w:color="auto"/>
              <w:bottom w:val="double" w:sz="4" w:space="0" w:color="auto"/>
              <w:right w:val="double" w:sz="4" w:space="0" w:color="auto"/>
            </w:tcBorders>
          </w:tcPr>
          <w:p w14:paraId="734F9722" w14:textId="77777777" w:rsidR="003B6590" w:rsidRPr="006D73C1" w:rsidRDefault="003B6590" w:rsidP="00AB6184">
            <w:pPr>
              <w:tabs>
                <w:tab w:val="decimal" w:pos="1050"/>
              </w:tabs>
              <w:spacing w:before="60" w:after="60"/>
              <w:jc w:val="left"/>
              <w:rPr>
                <w:color w:val="000000" w:themeColor="text1"/>
                <w:szCs w:val="24"/>
              </w:rPr>
            </w:pPr>
          </w:p>
        </w:tc>
        <w:tc>
          <w:tcPr>
            <w:tcW w:w="1440" w:type="dxa"/>
            <w:tcBorders>
              <w:top w:val="double" w:sz="4" w:space="0" w:color="auto"/>
              <w:left w:val="double" w:sz="4" w:space="0" w:color="auto"/>
              <w:bottom w:val="double" w:sz="4" w:space="0" w:color="auto"/>
              <w:right w:val="double" w:sz="4" w:space="0" w:color="auto"/>
            </w:tcBorders>
          </w:tcPr>
          <w:p w14:paraId="4F65EC5C" w14:textId="77777777" w:rsidR="003B6590" w:rsidRPr="006D73C1" w:rsidRDefault="003B6590" w:rsidP="00AB6184">
            <w:pPr>
              <w:tabs>
                <w:tab w:val="decimal" w:pos="1050"/>
              </w:tabs>
              <w:spacing w:before="60" w:after="60"/>
              <w:jc w:val="left"/>
              <w:rPr>
                <w:color w:val="000000" w:themeColor="text1"/>
                <w:szCs w:val="24"/>
              </w:rPr>
            </w:pPr>
          </w:p>
        </w:tc>
      </w:tr>
      <w:tr w:rsidR="003B6590" w:rsidRPr="006D73C1" w14:paraId="366677D1" w14:textId="77777777" w:rsidTr="00AB6184">
        <w:tc>
          <w:tcPr>
            <w:tcW w:w="6468" w:type="dxa"/>
            <w:tcBorders>
              <w:top w:val="dotted" w:sz="4" w:space="0" w:color="auto"/>
              <w:left w:val="double" w:sz="6" w:space="0" w:color="auto"/>
              <w:bottom w:val="double" w:sz="6" w:space="0" w:color="auto"/>
              <w:right w:val="double" w:sz="4" w:space="0" w:color="auto"/>
            </w:tcBorders>
          </w:tcPr>
          <w:p w14:paraId="143DC7BC" w14:textId="5C4F0334" w:rsidR="003B6590" w:rsidRPr="006A7178" w:rsidRDefault="003B6590" w:rsidP="00AB6184">
            <w:pPr>
              <w:tabs>
                <w:tab w:val="left" w:pos="330"/>
              </w:tabs>
              <w:spacing w:before="60" w:after="60"/>
              <w:jc w:val="left"/>
              <w:rPr>
                <w:color w:val="000000" w:themeColor="text1"/>
                <w:szCs w:val="24"/>
              </w:rPr>
            </w:pPr>
            <w:r w:rsidRPr="006A7178">
              <w:rPr>
                <w:color w:val="000000" w:themeColor="text1"/>
                <w:szCs w:val="24"/>
              </w:rPr>
              <w:t>Montant des droits de douane</w:t>
            </w:r>
          </w:p>
        </w:tc>
        <w:tc>
          <w:tcPr>
            <w:tcW w:w="1440" w:type="dxa"/>
            <w:tcBorders>
              <w:top w:val="double" w:sz="4" w:space="0" w:color="auto"/>
              <w:left w:val="double" w:sz="4" w:space="0" w:color="auto"/>
              <w:bottom w:val="double" w:sz="4" w:space="0" w:color="auto"/>
              <w:right w:val="double" w:sz="4" w:space="0" w:color="auto"/>
            </w:tcBorders>
          </w:tcPr>
          <w:p w14:paraId="212443CD" w14:textId="77777777" w:rsidR="003B6590" w:rsidRPr="006D73C1" w:rsidRDefault="003B6590" w:rsidP="00AB6184">
            <w:pPr>
              <w:tabs>
                <w:tab w:val="decimal" w:pos="1050"/>
              </w:tabs>
              <w:spacing w:before="60" w:after="60"/>
              <w:jc w:val="left"/>
              <w:rPr>
                <w:color w:val="000000" w:themeColor="text1"/>
                <w:szCs w:val="24"/>
              </w:rPr>
            </w:pPr>
          </w:p>
        </w:tc>
        <w:tc>
          <w:tcPr>
            <w:tcW w:w="1440" w:type="dxa"/>
            <w:tcBorders>
              <w:top w:val="double" w:sz="4" w:space="0" w:color="auto"/>
              <w:left w:val="double" w:sz="4" w:space="0" w:color="auto"/>
              <w:bottom w:val="double" w:sz="4" w:space="0" w:color="auto"/>
              <w:right w:val="double" w:sz="4" w:space="0" w:color="auto"/>
            </w:tcBorders>
          </w:tcPr>
          <w:p w14:paraId="0749D469" w14:textId="77777777" w:rsidR="003B6590" w:rsidRPr="006D73C1" w:rsidRDefault="003B6590" w:rsidP="00AB6184">
            <w:pPr>
              <w:tabs>
                <w:tab w:val="decimal" w:pos="1050"/>
              </w:tabs>
              <w:spacing w:before="60" w:after="60"/>
              <w:jc w:val="left"/>
              <w:rPr>
                <w:color w:val="000000" w:themeColor="text1"/>
                <w:szCs w:val="24"/>
              </w:rPr>
            </w:pPr>
          </w:p>
        </w:tc>
      </w:tr>
    </w:tbl>
    <w:p w14:paraId="13DFE654" w14:textId="77777777" w:rsidR="00DD6B24" w:rsidRPr="00E41E3A" w:rsidRDefault="00DD6B24" w:rsidP="00BE42B1"/>
    <w:p w14:paraId="0F93DA05" w14:textId="77777777" w:rsidR="00CA5A17" w:rsidRPr="00E41E3A" w:rsidRDefault="00CA5A17" w:rsidP="00BE42B1"/>
    <w:p w14:paraId="361F9974" w14:textId="77777777" w:rsidR="004C7B96" w:rsidRPr="00E41E3A" w:rsidRDefault="004C7B96" w:rsidP="00BE42B1"/>
    <w:p w14:paraId="754ED459" w14:textId="4A96CCFF" w:rsidR="00CA5A17" w:rsidRPr="00E41E3A" w:rsidRDefault="004124A6" w:rsidP="00CA5A17">
      <w:pPr>
        <w:tabs>
          <w:tab w:val="right" w:leader="underscore" w:pos="5670"/>
        </w:tabs>
        <w:jc w:val="right"/>
      </w:pPr>
      <w:r w:rsidRPr="00E41E3A">
        <w:t>Nom du Soumissionnaire </w:t>
      </w:r>
      <w:r w:rsidR="00CA5A17" w:rsidRPr="00E41E3A">
        <w:t>:</w:t>
      </w:r>
      <w:r w:rsidR="00CA5A17" w:rsidRPr="00E41E3A">
        <w:tab/>
      </w:r>
    </w:p>
    <w:p w14:paraId="6C355909" w14:textId="77777777" w:rsidR="00CA5A17" w:rsidRPr="00E41E3A" w:rsidRDefault="00CA5A17" w:rsidP="00CA5A17">
      <w:pPr>
        <w:tabs>
          <w:tab w:val="right" w:leader="underscore" w:pos="5670"/>
        </w:tabs>
        <w:jc w:val="right"/>
      </w:pPr>
    </w:p>
    <w:p w14:paraId="55A58E1A" w14:textId="34D22842" w:rsidR="00CA5A17" w:rsidRPr="00E41E3A" w:rsidRDefault="004124A6" w:rsidP="00CA5A17">
      <w:pPr>
        <w:tabs>
          <w:tab w:val="right" w:leader="underscore" w:pos="5670"/>
        </w:tabs>
        <w:jc w:val="right"/>
      </w:pPr>
      <w:r w:rsidRPr="00E41E3A">
        <w:t>Signature du Soumissionnaire </w:t>
      </w:r>
      <w:r w:rsidR="00CA5A17" w:rsidRPr="00E41E3A">
        <w:t>:</w:t>
      </w:r>
      <w:r w:rsidR="00CA5A17" w:rsidRPr="00E41E3A">
        <w:tab/>
      </w:r>
    </w:p>
    <w:p w14:paraId="05717FC6" w14:textId="064EDAB0" w:rsidR="008135D9" w:rsidRPr="00E41E3A" w:rsidRDefault="008135D9" w:rsidP="008135D9"/>
    <w:p w14:paraId="4B496192" w14:textId="77777777" w:rsidR="00CA5A17" w:rsidRPr="00E41E3A" w:rsidRDefault="00CA5A17" w:rsidP="00CA5A17"/>
    <w:p w14:paraId="49F23E42" w14:textId="77777777" w:rsidR="00CA5A17" w:rsidRPr="00E41E3A" w:rsidRDefault="00CA5A17">
      <w:pPr>
        <w:suppressAutoHyphens w:val="0"/>
        <w:overflowPunct/>
        <w:autoSpaceDE/>
        <w:autoSpaceDN/>
        <w:adjustRightInd/>
        <w:spacing w:after="0" w:line="240" w:lineRule="auto"/>
        <w:jc w:val="left"/>
        <w:textAlignment w:val="auto"/>
        <w:sectPr w:rsidR="00CA5A17" w:rsidRPr="00E41E3A" w:rsidSect="008135D9">
          <w:footnotePr>
            <w:numRestart w:val="eachSect"/>
          </w:footnotePr>
          <w:pgSz w:w="11906" w:h="16838"/>
          <w:pgMar w:top="1418" w:right="1418" w:bottom="1418" w:left="1418" w:header="709" w:footer="709" w:gutter="0"/>
          <w:cols w:space="708"/>
          <w:docGrid w:linePitch="360"/>
        </w:sectPr>
      </w:pPr>
    </w:p>
    <w:p w14:paraId="6D4B4F47" w14:textId="72DA7279" w:rsidR="00CA5A17" w:rsidRPr="00E41E3A" w:rsidRDefault="00182ADD" w:rsidP="00CA5A17">
      <w:pPr>
        <w:pStyle w:val="Formulaire2"/>
      </w:pPr>
      <w:bookmarkStart w:id="119" w:name="_Toc238224751"/>
      <w:r w:rsidRPr="00E41E3A">
        <w:t>Bordereau</w:t>
      </w:r>
      <w:r w:rsidR="00CA5A17" w:rsidRPr="00E41E3A">
        <w:t xml:space="preserve"> No. </w:t>
      </w:r>
      <w:r w:rsidR="0093711A" w:rsidRPr="00E41E3A">
        <w:t>7 :</w:t>
      </w:r>
      <w:r w:rsidR="00CA5A17" w:rsidRPr="00E41E3A">
        <w:t xml:space="preserve"> </w:t>
      </w:r>
      <w:r w:rsidRPr="00E41E3A">
        <w:t>Pièces de Rechange Recommandées</w:t>
      </w:r>
      <w:bookmarkEnd w:id="119"/>
    </w:p>
    <w:p w14:paraId="7D2D46CF" w14:textId="77777777" w:rsidR="00CA5A17" w:rsidRPr="00E41E3A" w:rsidRDefault="00CA5A17" w:rsidP="00CA5A17"/>
    <w:tbl>
      <w:tblPr>
        <w:tblStyle w:val="Grilledutableau"/>
        <w:tblW w:w="0" w:type="auto"/>
        <w:tblLook w:val="04A0" w:firstRow="1" w:lastRow="0" w:firstColumn="1" w:lastColumn="0" w:noHBand="0" w:noVBand="1"/>
      </w:tblPr>
      <w:tblGrid>
        <w:gridCol w:w="1113"/>
        <w:gridCol w:w="1317"/>
        <w:gridCol w:w="1348"/>
        <w:gridCol w:w="1590"/>
        <w:gridCol w:w="1289"/>
        <w:gridCol w:w="1253"/>
        <w:gridCol w:w="1130"/>
      </w:tblGrid>
      <w:tr w:rsidR="00487705" w:rsidRPr="00E41E3A" w14:paraId="6B4D35B2" w14:textId="386AE151" w:rsidTr="006A7178">
        <w:trPr>
          <w:trHeight w:val="887"/>
        </w:trPr>
        <w:tc>
          <w:tcPr>
            <w:tcW w:w="1113" w:type="dxa"/>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center"/>
          </w:tcPr>
          <w:p w14:paraId="4D026251" w14:textId="4B936C5B" w:rsidR="00487705" w:rsidRPr="00E41E3A" w:rsidRDefault="00487705" w:rsidP="00CA5A17">
            <w:pPr>
              <w:jc w:val="center"/>
              <w:rPr>
                <w:b/>
              </w:rPr>
            </w:pPr>
            <w:r w:rsidRPr="00E41E3A">
              <w:rPr>
                <w:b/>
              </w:rPr>
              <w:t>Objet</w:t>
            </w:r>
          </w:p>
        </w:tc>
        <w:tc>
          <w:tcPr>
            <w:tcW w:w="1317" w:type="dxa"/>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6F82A5A6" w14:textId="77777777" w:rsidR="00487705" w:rsidRPr="00E41E3A" w:rsidRDefault="00487705" w:rsidP="00CA5A17">
            <w:pPr>
              <w:jc w:val="center"/>
              <w:rPr>
                <w:b/>
              </w:rPr>
            </w:pPr>
            <w:r w:rsidRPr="00E41E3A">
              <w:rPr>
                <w:b/>
              </w:rPr>
              <w:t>Description</w:t>
            </w:r>
          </w:p>
        </w:tc>
        <w:tc>
          <w:tcPr>
            <w:tcW w:w="1348" w:type="dxa"/>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0219C48C" w14:textId="297FB917" w:rsidR="00487705" w:rsidRPr="00E41E3A" w:rsidRDefault="00487705" w:rsidP="00182ADD">
            <w:pPr>
              <w:jc w:val="center"/>
              <w:rPr>
                <w:b/>
              </w:rPr>
            </w:pPr>
            <w:r w:rsidRPr="00E41E3A">
              <w:rPr>
                <w:b/>
              </w:rPr>
              <w:t>Quantité</w:t>
            </w:r>
          </w:p>
        </w:tc>
        <w:tc>
          <w:tcPr>
            <w:tcW w:w="1590" w:type="dxa"/>
            <w:tcBorders>
              <w:top w:val="single" w:sz="12" w:space="0" w:color="auto"/>
              <w:left w:val="single" w:sz="2" w:space="0" w:color="auto"/>
              <w:right w:val="single" w:sz="2" w:space="0" w:color="auto"/>
            </w:tcBorders>
            <w:shd w:val="clear" w:color="auto" w:fill="D9D9D9" w:themeFill="background1" w:themeFillShade="D9"/>
            <w:vAlign w:val="center"/>
          </w:tcPr>
          <w:p w14:paraId="3195F06C" w14:textId="5B3A2D95" w:rsidR="00487705" w:rsidRPr="00E41E3A" w:rsidRDefault="00487705" w:rsidP="00182ADD">
            <w:pPr>
              <w:jc w:val="center"/>
              <w:rPr>
                <w:b/>
              </w:rPr>
            </w:pPr>
            <w:r w:rsidRPr="00E41E3A">
              <w:rPr>
                <w:b/>
              </w:rPr>
              <w:t>Prix Unitaire</w:t>
            </w:r>
            <w:r w:rsidRPr="00E41E3A">
              <w:rPr>
                <w:rStyle w:val="Appelnotedebasdep"/>
                <w:b/>
              </w:rPr>
              <w:footnoteReference w:id="38"/>
            </w:r>
          </w:p>
        </w:tc>
        <w:tc>
          <w:tcPr>
            <w:tcW w:w="1289" w:type="dxa"/>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6035369A" w14:textId="14C65CD5" w:rsidR="00487705" w:rsidRPr="00E41E3A" w:rsidRDefault="00487705" w:rsidP="00094D5B">
            <w:pPr>
              <w:jc w:val="center"/>
              <w:rPr>
                <w:b/>
              </w:rPr>
            </w:pPr>
            <w:r w:rsidRPr="00E41E3A">
              <w:rPr>
                <w:b/>
              </w:rPr>
              <w:t xml:space="preserve">Total Prix </w:t>
            </w:r>
          </w:p>
        </w:tc>
        <w:tc>
          <w:tcPr>
            <w:tcW w:w="1253" w:type="dxa"/>
            <w:tcBorders>
              <w:top w:val="single" w:sz="12" w:space="0" w:color="auto"/>
              <w:left w:val="single" w:sz="2" w:space="0" w:color="auto"/>
              <w:bottom w:val="single" w:sz="2" w:space="0" w:color="auto"/>
              <w:right w:val="single" w:sz="12" w:space="0" w:color="auto"/>
            </w:tcBorders>
            <w:shd w:val="clear" w:color="auto" w:fill="D9D9D9" w:themeFill="background1" w:themeFillShade="D9"/>
            <w:vAlign w:val="center"/>
          </w:tcPr>
          <w:p w14:paraId="747C9AD8" w14:textId="68A8966E" w:rsidR="00487705" w:rsidRPr="00E41E3A" w:rsidRDefault="00487705">
            <w:pPr>
              <w:jc w:val="center"/>
              <w:rPr>
                <w:b/>
              </w:rPr>
            </w:pPr>
            <w:r w:rsidRPr="00E41E3A">
              <w:rPr>
                <w:b/>
              </w:rPr>
              <w:t>TVA</w:t>
            </w:r>
          </w:p>
        </w:tc>
        <w:tc>
          <w:tcPr>
            <w:tcW w:w="1130" w:type="dxa"/>
            <w:tcBorders>
              <w:top w:val="single" w:sz="12" w:space="0" w:color="auto"/>
              <w:left w:val="single" w:sz="2" w:space="0" w:color="auto"/>
              <w:bottom w:val="single" w:sz="2" w:space="0" w:color="auto"/>
              <w:right w:val="single" w:sz="12" w:space="0" w:color="auto"/>
            </w:tcBorders>
            <w:shd w:val="clear" w:color="auto" w:fill="D9D9D9" w:themeFill="background1" w:themeFillShade="D9"/>
          </w:tcPr>
          <w:p w14:paraId="77529F6E" w14:textId="73C25BEF" w:rsidR="00487705" w:rsidRPr="00E41E3A" w:rsidRDefault="00487705" w:rsidP="00487705">
            <w:pPr>
              <w:jc w:val="center"/>
              <w:rPr>
                <w:b/>
              </w:rPr>
            </w:pPr>
            <w:r>
              <w:rPr>
                <w:b/>
              </w:rPr>
              <w:t>Droit de douane</w:t>
            </w:r>
          </w:p>
        </w:tc>
      </w:tr>
      <w:tr w:rsidR="00487705" w:rsidRPr="00E41E3A" w14:paraId="30EC50A8" w14:textId="37BB26AA" w:rsidTr="006A7178">
        <w:tc>
          <w:tcPr>
            <w:tcW w:w="1113" w:type="dxa"/>
            <w:tcBorders>
              <w:top w:val="single" w:sz="2" w:space="0" w:color="auto"/>
              <w:left w:val="single" w:sz="12" w:space="0" w:color="auto"/>
              <w:bottom w:val="single" w:sz="12" w:space="0" w:color="auto"/>
              <w:right w:val="single" w:sz="2" w:space="0" w:color="auto"/>
            </w:tcBorders>
            <w:shd w:val="clear" w:color="auto" w:fill="D9D9D9" w:themeFill="background1" w:themeFillShade="D9"/>
          </w:tcPr>
          <w:p w14:paraId="1D932982" w14:textId="77777777" w:rsidR="00487705" w:rsidRPr="00E41E3A" w:rsidRDefault="00487705" w:rsidP="00CA5A17">
            <w:pPr>
              <w:jc w:val="center"/>
              <w:rPr>
                <w:b/>
              </w:rPr>
            </w:pPr>
            <w:r w:rsidRPr="00E41E3A">
              <w:rPr>
                <w:b/>
              </w:rPr>
              <w:t>1</w:t>
            </w:r>
          </w:p>
        </w:tc>
        <w:tc>
          <w:tcPr>
            <w:tcW w:w="1317"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31AC1C78" w14:textId="77777777" w:rsidR="00487705" w:rsidRPr="00E41E3A" w:rsidRDefault="00487705" w:rsidP="00CA5A17">
            <w:pPr>
              <w:jc w:val="center"/>
              <w:rPr>
                <w:b/>
              </w:rPr>
            </w:pPr>
            <w:r w:rsidRPr="00E41E3A">
              <w:rPr>
                <w:b/>
              </w:rPr>
              <w:t>2</w:t>
            </w:r>
          </w:p>
        </w:tc>
        <w:tc>
          <w:tcPr>
            <w:tcW w:w="1348"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32CD02EF" w14:textId="77777777" w:rsidR="00487705" w:rsidRPr="00E41E3A" w:rsidRDefault="00487705" w:rsidP="00CA5A17">
            <w:pPr>
              <w:jc w:val="center"/>
              <w:rPr>
                <w:b/>
              </w:rPr>
            </w:pPr>
            <w:r w:rsidRPr="00E41E3A">
              <w:rPr>
                <w:b/>
              </w:rPr>
              <w:t>3</w:t>
            </w:r>
          </w:p>
        </w:tc>
        <w:tc>
          <w:tcPr>
            <w:tcW w:w="1590"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6D2AE5D6" w14:textId="35A6E662" w:rsidR="00487705" w:rsidRPr="00E41E3A" w:rsidRDefault="00487705" w:rsidP="00CA5A17">
            <w:pPr>
              <w:jc w:val="center"/>
              <w:rPr>
                <w:b/>
              </w:rPr>
            </w:pPr>
            <w:r w:rsidRPr="00E41E3A">
              <w:rPr>
                <w:b/>
              </w:rPr>
              <w:t>4</w:t>
            </w:r>
          </w:p>
        </w:tc>
        <w:tc>
          <w:tcPr>
            <w:tcW w:w="1289"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21C03EE7" w14:textId="15BF788F" w:rsidR="00487705" w:rsidRPr="00E41E3A" w:rsidRDefault="00487705" w:rsidP="00094D5B">
            <w:pPr>
              <w:jc w:val="center"/>
              <w:rPr>
                <w:b/>
              </w:rPr>
            </w:pPr>
            <w:r>
              <w:rPr>
                <w:b/>
              </w:rPr>
              <w:t>5</w:t>
            </w:r>
            <w:r w:rsidRPr="00E41E3A">
              <w:rPr>
                <w:b/>
              </w:rPr>
              <w:t xml:space="preserve"> = 3 x </w:t>
            </w:r>
            <w:r>
              <w:rPr>
                <w:b/>
              </w:rPr>
              <w:t>4</w:t>
            </w:r>
          </w:p>
        </w:tc>
        <w:tc>
          <w:tcPr>
            <w:tcW w:w="1253" w:type="dxa"/>
            <w:tcBorders>
              <w:top w:val="single" w:sz="2" w:space="0" w:color="auto"/>
              <w:left w:val="single" w:sz="2" w:space="0" w:color="auto"/>
              <w:bottom w:val="single" w:sz="12" w:space="0" w:color="auto"/>
              <w:right w:val="single" w:sz="12" w:space="0" w:color="auto"/>
            </w:tcBorders>
            <w:shd w:val="clear" w:color="auto" w:fill="D9D9D9" w:themeFill="background1" w:themeFillShade="D9"/>
          </w:tcPr>
          <w:p w14:paraId="6739D6A4" w14:textId="672050D1" w:rsidR="00487705" w:rsidRPr="00E41E3A" w:rsidRDefault="00487705" w:rsidP="00CA5A17">
            <w:pPr>
              <w:jc w:val="center"/>
              <w:rPr>
                <w:b/>
              </w:rPr>
            </w:pPr>
            <w:r>
              <w:rPr>
                <w:b/>
              </w:rPr>
              <w:t>6</w:t>
            </w:r>
          </w:p>
        </w:tc>
        <w:tc>
          <w:tcPr>
            <w:tcW w:w="1130" w:type="dxa"/>
            <w:tcBorders>
              <w:top w:val="single" w:sz="2" w:space="0" w:color="auto"/>
              <w:left w:val="single" w:sz="2" w:space="0" w:color="auto"/>
              <w:bottom w:val="single" w:sz="12" w:space="0" w:color="auto"/>
              <w:right w:val="single" w:sz="12" w:space="0" w:color="auto"/>
            </w:tcBorders>
            <w:shd w:val="clear" w:color="auto" w:fill="D9D9D9" w:themeFill="background1" w:themeFillShade="D9"/>
          </w:tcPr>
          <w:p w14:paraId="21C70A39" w14:textId="2B1320F0" w:rsidR="00487705" w:rsidRDefault="00487705" w:rsidP="00CA5A17">
            <w:pPr>
              <w:jc w:val="center"/>
              <w:rPr>
                <w:b/>
              </w:rPr>
            </w:pPr>
            <w:r>
              <w:rPr>
                <w:b/>
              </w:rPr>
              <w:t>7</w:t>
            </w:r>
          </w:p>
        </w:tc>
      </w:tr>
      <w:tr w:rsidR="00487705" w:rsidRPr="00E41E3A" w14:paraId="00C68046" w14:textId="6BDFE49A" w:rsidTr="006A7178">
        <w:trPr>
          <w:trHeight w:val="2990"/>
        </w:trPr>
        <w:tc>
          <w:tcPr>
            <w:tcW w:w="1113" w:type="dxa"/>
            <w:tcBorders>
              <w:top w:val="single" w:sz="12" w:space="0" w:color="auto"/>
              <w:bottom w:val="single" w:sz="4" w:space="0" w:color="auto"/>
            </w:tcBorders>
          </w:tcPr>
          <w:p w14:paraId="74DF1944" w14:textId="77777777" w:rsidR="00487705" w:rsidRPr="00E41E3A" w:rsidRDefault="00487705" w:rsidP="00CA5A17"/>
        </w:tc>
        <w:tc>
          <w:tcPr>
            <w:tcW w:w="1317" w:type="dxa"/>
            <w:tcBorders>
              <w:top w:val="single" w:sz="12" w:space="0" w:color="auto"/>
              <w:bottom w:val="single" w:sz="4" w:space="0" w:color="auto"/>
            </w:tcBorders>
          </w:tcPr>
          <w:p w14:paraId="2DD9368C" w14:textId="77777777" w:rsidR="00487705" w:rsidRPr="00E41E3A" w:rsidRDefault="00487705" w:rsidP="00CA5A17"/>
        </w:tc>
        <w:tc>
          <w:tcPr>
            <w:tcW w:w="1348" w:type="dxa"/>
            <w:tcBorders>
              <w:top w:val="single" w:sz="12" w:space="0" w:color="auto"/>
              <w:bottom w:val="single" w:sz="4" w:space="0" w:color="auto"/>
            </w:tcBorders>
          </w:tcPr>
          <w:p w14:paraId="010E619E" w14:textId="77777777" w:rsidR="00487705" w:rsidRPr="00E41E3A" w:rsidRDefault="00487705" w:rsidP="00CA5A17"/>
        </w:tc>
        <w:tc>
          <w:tcPr>
            <w:tcW w:w="1590" w:type="dxa"/>
            <w:tcBorders>
              <w:top w:val="single" w:sz="12" w:space="0" w:color="auto"/>
              <w:bottom w:val="single" w:sz="4" w:space="0" w:color="auto"/>
            </w:tcBorders>
          </w:tcPr>
          <w:p w14:paraId="30B17359" w14:textId="77777777" w:rsidR="00487705" w:rsidRPr="00E41E3A" w:rsidRDefault="00487705" w:rsidP="00CA5A17"/>
        </w:tc>
        <w:tc>
          <w:tcPr>
            <w:tcW w:w="1289" w:type="dxa"/>
            <w:tcBorders>
              <w:top w:val="single" w:sz="12" w:space="0" w:color="auto"/>
              <w:bottom w:val="single" w:sz="4" w:space="0" w:color="auto"/>
            </w:tcBorders>
          </w:tcPr>
          <w:p w14:paraId="22A2EE5E" w14:textId="77777777" w:rsidR="00487705" w:rsidRPr="00E41E3A" w:rsidRDefault="00487705" w:rsidP="00CA5A17"/>
        </w:tc>
        <w:tc>
          <w:tcPr>
            <w:tcW w:w="1253" w:type="dxa"/>
            <w:tcBorders>
              <w:top w:val="single" w:sz="12" w:space="0" w:color="auto"/>
            </w:tcBorders>
          </w:tcPr>
          <w:p w14:paraId="5F9F63DA" w14:textId="77777777" w:rsidR="00487705" w:rsidRPr="00E41E3A" w:rsidRDefault="00487705" w:rsidP="00CA5A17"/>
        </w:tc>
        <w:tc>
          <w:tcPr>
            <w:tcW w:w="1130" w:type="dxa"/>
            <w:tcBorders>
              <w:top w:val="single" w:sz="12" w:space="0" w:color="auto"/>
            </w:tcBorders>
          </w:tcPr>
          <w:p w14:paraId="0751D51F" w14:textId="77777777" w:rsidR="00487705" w:rsidRPr="00E41E3A" w:rsidRDefault="00487705" w:rsidP="00CA5A17"/>
        </w:tc>
      </w:tr>
    </w:tbl>
    <w:p w14:paraId="5A339F99" w14:textId="77777777" w:rsidR="00CA5A17" w:rsidRPr="00E41E3A" w:rsidRDefault="00CA5A17" w:rsidP="00CA5A17"/>
    <w:p w14:paraId="097E83D5" w14:textId="77777777" w:rsidR="00CA5A17" w:rsidRPr="00E41E3A" w:rsidRDefault="00CA5A17" w:rsidP="00CA5A17"/>
    <w:p w14:paraId="559439C0" w14:textId="3831A854" w:rsidR="00CA5A17" w:rsidRPr="00E41E3A" w:rsidRDefault="00182ADD" w:rsidP="00CA5A17">
      <w:pPr>
        <w:tabs>
          <w:tab w:val="right" w:leader="underscore" w:pos="5670"/>
        </w:tabs>
        <w:jc w:val="right"/>
      </w:pPr>
      <w:r w:rsidRPr="00E41E3A">
        <w:t>Nom du Soumissionnaire </w:t>
      </w:r>
      <w:r w:rsidR="00CA5A17" w:rsidRPr="00E41E3A">
        <w:t>:</w:t>
      </w:r>
      <w:r w:rsidR="00CA5A17" w:rsidRPr="00E41E3A">
        <w:tab/>
      </w:r>
    </w:p>
    <w:p w14:paraId="32785D82" w14:textId="77777777" w:rsidR="00CA5A17" w:rsidRPr="00E41E3A" w:rsidRDefault="00CA5A17" w:rsidP="00CA5A17">
      <w:pPr>
        <w:tabs>
          <w:tab w:val="right" w:leader="underscore" w:pos="5670"/>
        </w:tabs>
        <w:jc w:val="right"/>
      </w:pPr>
    </w:p>
    <w:p w14:paraId="4EA80723" w14:textId="0D673C42" w:rsidR="00CA5A17" w:rsidRPr="00E41E3A" w:rsidRDefault="00182ADD" w:rsidP="00CA5A17">
      <w:pPr>
        <w:tabs>
          <w:tab w:val="right" w:leader="underscore" w:pos="5670"/>
        </w:tabs>
        <w:jc w:val="right"/>
      </w:pPr>
      <w:r w:rsidRPr="00E41E3A">
        <w:t>Signature du Soumissionnaire </w:t>
      </w:r>
      <w:r w:rsidR="00CA5A17" w:rsidRPr="00E41E3A">
        <w:t>:</w:t>
      </w:r>
      <w:r w:rsidR="00CA5A17" w:rsidRPr="00E41E3A">
        <w:tab/>
      </w:r>
    </w:p>
    <w:p w14:paraId="1F26AB6C" w14:textId="77777777" w:rsidR="00CA5A17" w:rsidRPr="00E41E3A" w:rsidRDefault="00CA5A17" w:rsidP="00CA5A17">
      <w:pPr>
        <w:tabs>
          <w:tab w:val="right" w:leader="underscore" w:pos="5670"/>
        </w:tabs>
        <w:jc w:val="right"/>
      </w:pPr>
    </w:p>
    <w:p w14:paraId="298B22AE" w14:textId="77777777" w:rsidR="00CA5A17" w:rsidRPr="00E41E3A" w:rsidRDefault="00CA5A17" w:rsidP="00CA5A17"/>
    <w:p w14:paraId="59BE3BE2" w14:textId="77777777" w:rsidR="00CA5A17" w:rsidRPr="00E41E3A" w:rsidRDefault="00CA5A17" w:rsidP="00CA5A17">
      <w:pPr>
        <w:sectPr w:rsidR="00CA5A17" w:rsidRPr="00E41E3A" w:rsidSect="008135D9">
          <w:footnotePr>
            <w:numRestart w:val="eachSect"/>
          </w:footnotePr>
          <w:pgSz w:w="11906" w:h="16838"/>
          <w:pgMar w:top="1418" w:right="1418" w:bottom="1418" w:left="1418" w:header="709" w:footer="709" w:gutter="0"/>
          <w:cols w:space="708"/>
          <w:docGrid w:linePitch="360"/>
        </w:sectPr>
      </w:pPr>
    </w:p>
    <w:p w14:paraId="720C42A9" w14:textId="1BA37A8E" w:rsidR="00342EEB" w:rsidRPr="00E41E3A" w:rsidRDefault="00487705" w:rsidP="0093102A">
      <w:pPr>
        <w:pStyle w:val="Formulaire1"/>
      </w:pPr>
      <w:bookmarkStart w:id="120" w:name="_Toc236846720"/>
      <w:bookmarkStart w:id="121" w:name="_Toc237618434"/>
      <w:bookmarkStart w:id="122" w:name="_Toc238224752"/>
      <w:r>
        <w:t>Formulaire d’</w:t>
      </w:r>
      <w:r w:rsidR="00D41F12" w:rsidRPr="00E41E3A">
        <w:t>Offre Technique</w:t>
      </w:r>
      <w:bookmarkEnd w:id="120"/>
      <w:bookmarkEnd w:id="121"/>
      <w:bookmarkEnd w:id="122"/>
    </w:p>
    <w:p w14:paraId="5B664D5F" w14:textId="77777777" w:rsidR="00342EEB" w:rsidRPr="00E41E3A" w:rsidRDefault="00342EEB" w:rsidP="00E7124C"/>
    <w:p w14:paraId="079EA86C" w14:textId="07A68210" w:rsidR="004455EA" w:rsidRDefault="0083212A" w:rsidP="00E7124C">
      <w:pPr>
        <w:rPr>
          <w:b/>
        </w:rPr>
      </w:pPr>
      <w:r w:rsidRPr="00E41E3A">
        <w:rPr>
          <w:b/>
          <w:u w:val="single"/>
        </w:rPr>
        <w:t>List</w:t>
      </w:r>
      <w:r w:rsidR="0015333E" w:rsidRPr="00E41E3A">
        <w:rPr>
          <w:b/>
          <w:u w:val="single"/>
        </w:rPr>
        <w:t xml:space="preserve">e des </w:t>
      </w:r>
      <w:r w:rsidR="00B73D93" w:rsidRPr="00E41E3A">
        <w:rPr>
          <w:b/>
          <w:u w:val="single"/>
        </w:rPr>
        <w:t>formulaires comprenant l'Offre t</w:t>
      </w:r>
      <w:r w:rsidR="0015333E" w:rsidRPr="00E41E3A">
        <w:rPr>
          <w:b/>
          <w:u w:val="single"/>
        </w:rPr>
        <w:t>echnique</w:t>
      </w:r>
      <w:r w:rsidR="0015333E" w:rsidRPr="00E41E3A">
        <w:rPr>
          <w:b/>
        </w:rPr>
        <w:t> </w:t>
      </w:r>
      <w:r w:rsidRPr="00E41E3A">
        <w:rPr>
          <w:b/>
        </w:rPr>
        <w:t>:</w:t>
      </w:r>
    </w:p>
    <w:p w14:paraId="19D84F52" w14:textId="41668E68" w:rsidR="00487705" w:rsidRPr="006A7178" w:rsidRDefault="00487705" w:rsidP="00E7124C">
      <w:pPr>
        <w:rPr>
          <w:b/>
          <w:i/>
          <w:u w:val="single"/>
        </w:rPr>
      </w:pPr>
      <w:r w:rsidRPr="006A7178">
        <w:rPr>
          <w:i/>
          <w:highlight w:val="yellow"/>
        </w:rPr>
        <w:t xml:space="preserve">[Le Maître d’Ouvrage </w:t>
      </w:r>
      <w:r w:rsidR="009B6949">
        <w:rPr>
          <w:i/>
          <w:noProof/>
          <w:highlight w:val="yellow"/>
        </w:rPr>
        <w:t xml:space="preserve">précisera dans la liste ci-après quels sont les formulaires qui ne sont pas applicables dans le cadre de ce </w:t>
      </w:r>
      <w:r w:rsidR="00404748">
        <w:rPr>
          <w:i/>
          <w:noProof/>
          <w:highlight w:val="yellow"/>
        </w:rPr>
        <w:t>M</w:t>
      </w:r>
      <w:r w:rsidR="009B6949">
        <w:rPr>
          <w:i/>
          <w:noProof/>
          <w:highlight w:val="yellow"/>
        </w:rPr>
        <w:t xml:space="preserve">arché, conformément à la liste fournie à l’Art. 16.1 des DPAO. Il </w:t>
      </w:r>
      <w:r w:rsidR="009B6949" w:rsidRPr="002A74FB">
        <w:rPr>
          <w:i/>
          <w:noProof/>
          <w:highlight w:val="yellow"/>
        </w:rPr>
        <w:t xml:space="preserve">indiquera, pour chacun des éléments de la proposition technique </w:t>
      </w:r>
      <w:r w:rsidR="009B6949">
        <w:rPr>
          <w:i/>
          <w:noProof/>
          <w:highlight w:val="yellow"/>
        </w:rPr>
        <w:t>requis</w:t>
      </w:r>
      <w:r w:rsidR="009B6949" w:rsidRPr="002A74FB">
        <w:rPr>
          <w:i/>
          <w:noProof/>
          <w:highlight w:val="yellow"/>
        </w:rPr>
        <w:t xml:space="preserve">, les renseignements et </w:t>
      </w:r>
      <w:r w:rsidR="009B6949">
        <w:rPr>
          <w:i/>
          <w:noProof/>
          <w:highlight w:val="yellow"/>
        </w:rPr>
        <w:t xml:space="preserve">le niveau de </w:t>
      </w:r>
      <w:r w:rsidR="009B6949" w:rsidRPr="002A74FB">
        <w:rPr>
          <w:i/>
          <w:noProof/>
          <w:highlight w:val="yellow"/>
        </w:rPr>
        <w:t>détail que le Soumissionnaire devra fournir dans son Offre</w:t>
      </w:r>
      <w:r w:rsidRPr="006A7178">
        <w:rPr>
          <w:i/>
          <w:highlight w:val="yellow"/>
        </w:rPr>
        <w:t>.]</w:t>
      </w:r>
    </w:p>
    <w:p w14:paraId="6CAFED1B" w14:textId="73F16C9F" w:rsidR="006475D9" w:rsidRPr="00E41E3A" w:rsidRDefault="0015333E" w:rsidP="006A7178">
      <w:pPr>
        <w:pStyle w:val="Paragraphedeliste"/>
        <w:numPr>
          <w:ilvl w:val="0"/>
          <w:numId w:val="404"/>
        </w:numPr>
        <w:contextualSpacing w:val="0"/>
      </w:pPr>
      <w:r w:rsidRPr="00E41E3A">
        <w:t xml:space="preserve">Le </w:t>
      </w:r>
      <w:r w:rsidR="00793DFD" w:rsidRPr="00E41E3A">
        <w:t>Bordereau</w:t>
      </w:r>
      <w:r w:rsidR="00B027B9" w:rsidRPr="00E41E3A">
        <w:t xml:space="preserve"> de</w:t>
      </w:r>
      <w:r w:rsidR="00F84DCF" w:rsidRPr="00E41E3A">
        <w:t>s</w:t>
      </w:r>
      <w:r w:rsidR="00B027B9" w:rsidRPr="00E41E3A">
        <w:t xml:space="preserve"> Garantie</w:t>
      </w:r>
      <w:r w:rsidR="00F84DCF" w:rsidRPr="00E41E3A">
        <w:t>s</w:t>
      </w:r>
      <w:r w:rsidR="00B027B9" w:rsidRPr="00E41E3A">
        <w:t xml:space="preserve"> de Performance,</w:t>
      </w:r>
    </w:p>
    <w:p w14:paraId="342815A7" w14:textId="1C2F29EF" w:rsidR="006475D9" w:rsidRPr="00E41E3A" w:rsidRDefault="0015333E" w:rsidP="006A7178">
      <w:pPr>
        <w:pStyle w:val="Paragraphedeliste"/>
        <w:numPr>
          <w:ilvl w:val="0"/>
          <w:numId w:val="404"/>
        </w:numPr>
        <w:contextualSpacing w:val="0"/>
      </w:pPr>
      <w:r w:rsidRPr="00E41E3A">
        <w:t xml:space="preserve">La proposition </w:t>
      </w:r>
      <w:r w:rsidR="00BA075C" w:rsidRPr="00E41E3A">
        <w:t>pour la</w:t>
      </w:r>
      <w:r w:rsidRPr="00E41E3A">
        <w:t xml:space="preserve"> Conception</w:t>
      </w:r>
      <w:r w:rsidR="00B027B9" w:rsidRPr="00E41E3A">
        <w:t>,</w:t>
      </w:r>
    </w:p>
    <w:p w14:paraId="00D3706D" w14:textId="1173AA5D" w:rsidR="006475D9" w:rsidRPr="00E41E3A" w:rsidRDefault="0015333E" w:rsidP="006A7178">
      <w:pPr>
        <w:pStyle w:val="Paragraphedeliste"/>
        <w:numPr>
          <w:ilvl w:val="0"/>
          <w:numId w:val="404"/>
        </w:numPr>
        <w:contextualSpacing w:val="0"/>
      </w:pPr>
      <w:r w:rsidRPr="00E41E3A">
        <w:t>Le programme de Conception</w:t>
      </w:r>
      <w:r w:rsidRPr="00E41E3A">
        <w:noBreakHyphen/>
        <w:t>Réalisation</w:t>
      </w:r>
      <w:r w:rsidR="00097853" w:rsidRPr="00E41E3A">
        <w:t xml:space="preserve">, </w:t>
      </w:r>
      <w:r w:rsidRPr="00E41E3A">
        <w:t>l'organigramme et la stratégie de gestion de la construction</w:t>
      </w:r>
      <w:r w:rsidR="00B027B9" w:rsidRPr="00E41E3A">
        <w:t>,</w:t>
      </w:r>
    </w:p>
    <w:p w14:paraId="4A8CC762" w14:textId="16ACC84B" w:rsidR="006475D9" w:rsidRPr="00E41E3A" w:rsidRDefault="0015333E" w:rsidP="006A7178">
      <w:pPr>
        <w:pStyle w:val="Paragraphedeliste"/>
        <w:numPr>
          <w:ilvl w:val="0"/>
          <w:numId w:val="404"/>
        </w:numPr>
        <w:contextualSpacing w:val="0"/>
      </w:pPr>
      <w:r w:rsidRPr="00E41E3A">
        <w:t xml:space="preserve">La </w:t>
      </w:r>
      <w:r w:rsidR="00BA075C" w:rsidRPr="00E41E3A">
        <w:t xml:space="preserve">proposition pour </w:t>
      </w:r>
      <w:r w:rsidR="00A16CF1">
        <w:t>la Prestation d</w:t>
      </w:r>
      <w:r w:rsidRPr="00E41E3A">
        <w:t>'Exploitation</w:t>
      </w:r>
      <w:r w:rsidR="00B027B9" w:rsidRPr="00E41E3A">
        <w:t>,</w:t>
      </w:r>
    </w:p>
    <w:p w14:paraId="21D453EA" w14:textId="5E2CE5ED" w:rsidR="006475D9" w:rsidRPr="00E41E3A" w:rsidRDefault="0015333E" w:rsidP="006A7178">
      <w:pPr>
        <w:pStyle w:val="Paragraphedeliste"/>
        <w:numPr>
          <w:ilvl w:val="0"/>
          <w:numId w:val="404"/>
        </w:numPr>
        <w:contextualSpacing w:val="0"/>
      </w:pPr>
      <w:r w:rsidRPr="00E41E3A">
        <w:t xml:space="preserve">La liste des </w:t>
      </w:r>
      <w:r w:rsidR="000117E6">
        <w:t>S</w:t>
      </w:r>
      <w:r w:rsidRPr="00E41E3A">
        <w:t>ous-</w:t>
      </w:r>
      <w:r w:rsidR="000117E6">
        <w:t>T</w:t>
      </w:r>
      <w:r w:rsidRPr="00E41E3A">
        <w:t>raitants</w:t>
      </w:r>
      <w:r w:rsidR="001F511D">
        <w:t xml:space="preserve"> et des </w:t>
      </w:r>
      <w:r w:rsidR="000117E6">
        <w:t>F</w:t>
      </w:r>
      <w:r w:rsidR="001F511D">
        <w:t>ournisseurs</w:t>
      </w:r>
      <w:r w:rsidR="00B027B9" w:rsidRPr="00E41E3A">
        <w:t>,</w:t>
      </w:r>
      <w:r w:rsidR="001F511D">
        <w:t xml:space="preserve"> </w:t>
      </w:r>
    </w:p>
    <w:p w14:paraId="69A404F5" w14:textId="7B7DAEEE" w:rsidR="0093102A" w:rsidRPr="00E41E3A" w:rsidRDefault="0015333E" w:rsidP="006A7178">
      <w:pPr>
        <w:pStyle w:val="Paragraphedeliste"/>
        <w:numPr>
          <w:ilvl w:val="0"/>
          <w:numId w:val="404"/>
        </w:numPr>
        <w:contextualSpacing w:val="0"/>
      </w:pPr>
      <w:r w:rsidRPr="00E41E3A">
        <w:t xml:space="preserve">Le </w:t>
      </w:r>
      <w:r w:rsidR="000117E6">
        <w:t>P</w:t>
      </w:r>
      <w:r w:rsidRPr="00E41E3A">
        <w:t>ersonnel</w:t>
      </w:r>
      <w:r w:rsidR="000117E6">
        <w:t>-clé</w:t>
      </w:r>
      <w:r w:rsidRPr="00E41E3A">
        <w:t xml:space="preserve"> proposé </w:t>
      </w:r>
      <w:r w:rsidR="009B6949">
        <w:t>par l’Entrepreneur</w:t>
      </w:r>
      <w:r w:rsidR="009B6949" w:rsidRPr="00E41E3A">
        <w:t xml:space="preserve"> </w:t>
      </w:r>
      <w:r w:rsidRPr="00E41E3A">
        <w:t>et CV, en utilisant les Formulaires PER-1 et</w:t>
      </w:r>
      <w:r w:rsidR="0093102A" w:rsidRPr="00E41E3A">
        <w:t xml:space="preserve"> PER-2</w:t>
      </w:r>
      <w:r w:rsidR="00B027B9" w:rsidRPr="00E41E3A">
        <w:t>,</w:t>
      </w:r>
    </w:p>
    <w:p w14:paraId="545F19BF" w14:textId="427396B3" w:rsidR="0093102A" w:rsidRDefault="00B027B9" w:rsidP="006A7178">
      <w:pPr>
        <w:pStyle w:val="Paragraphedeliste"/>
        <w:numPr>
          <w:ilvl w:val="0"/>
          <w:numId w:val="404"/>
        </w:numPr>
        <w:contextualSpacing w:val="0"/>
      </w:pPr>
      <w:r w:rsidRPr="00E41E3A">
        <w:t xml:space="preserve">Le </w:t>
      </w:r>
      <w:r w:rsidR="000117E6">
        <w:t>M</w:t>
      </w:r>
      <w:r w:rsidRPr="00E41E3A">
        <w:t>atériel</w:t>
      </w:r>
      <w:r w:rsidR="000117E6">
        <w:t>-clé</w:t>
      </w:r>
      <w:r w:rsidRPr="00E41E3A">
        <w:t xml:space="preserve"> prop</w:t>
      </w:r>
      <w:r w:rsidR="001C7250" w:rsidRPr="00E41E3A">
        <w:t>o</w:t>
      </w:r>
      <w:r w:rsidRPr="00E41E3A">
        <w:t>sé</w:t>
      </w:r>
      <w:r w:rsidR="001F511D">
        <w:t xml:space="preserve"> par l’</w:t>
      </w:r>
      <w:r w:rsidR="000117E6">
        <w:t>E</w:t>
      </w:r>
      <w:r w:rsidR="001F511D">
        <w:t>ntrepreneur</w:t>
      </w:r>
      <w:r w:rsidRPr="00E41E3A">
        <w:t>, en utilisant le formulaire MAT.</w:t>
      </w:r>
    </w:p>
    <w:p w14:paraId="3ACF6A04" w14:textId="77777777" w:rsidR="000117E6" w:rsidRPr="00E41E3A" w:rsidRDefault="000117E6" w:rsidP="000117E6">
      <w:pPr>
        <w:pStyle w:val="Paragraphedeliste"/>
        <w:numPr>
          <w:ilvl w:val="0"/>
          <w:numId w:val="404"/>
        </w:numPr>
        <w:contextualSpacing w:val="0"/>
      </w:pPr>
      <w:r>
        <w:t>La Méthodologie Environnementale, Sociale, de Santé et de Sécurité (ESSS)</w:t>
      </w:r>
      <w:r w:rsidRPr="00E41E3A">
        <w:t>,</w:t>
      </w:r>
    </w:p>
    <w:p w14:paraId="3E5510F6" w14:textId="67692CBD" w:rsidR="001F511D" w:rsidRPr="00EB5271" w:rsidRDefault="001F511D" w:rsidP="006A7178">
      <w:pPr>
        <w:pStyle w:val="Paragraphedeliste"/>
        <w:numPr>
          <w:ilvl w:val="0"/>
          <w:numId w:val="404"/>
        </w:numPr>
        <w:contextualSpacing w:val="0"/>
      </w:pPr>
      <w:r>
        <w:t>La méthodologie S</w:t>
      </w:r>
      <w:r w:rsidR="000117E6">
        <w:t>ûre</w:t>
      </w:r>
      <w:r>
        <w:t xml:space="preserve">té </w:t>
      </w:r>
      <w:r w:rsidR="00A44476" w:rsidRPr="00C367C2">
        <w:rPr>
          <w:i/>
          <w:highlight w:val="yellow"/>
        </w:rPr>
        <w:t>[</w:t>
      </w:r>
      <w:r w:rsidR="00A44476">
        <w:rPr>
          <w:i/>
          <w:highlight w:val="yellow"/>
        </w:rPr>
        <w:t>à supprimer si les Spécifications Sûreté ne sont pas applicables</w:t>
      </w:r>
      <w:r w:rsidR="00A44476" w:rsidRPr="00C367C2">
        <w:rPr>
          <w:i/>
          <w:highlight w:val="yellow"/>
        </w:rPr>
        <w:t>.]</w:t>
      </w:r>
    </w:p>
    <w:p w14:paraId="09121085" w14:textId="16720EC4" w:rsidR="00EB5271" w:rsidRPr="00EB5271" w:rsidRDefault="00EB5271" w:rsidP="00EB5271">
      <w:pPr>
        <w:pStyle w:val="Paragraphedeliste"/>
        <w:numPr>
          <w:ilvl w:val="0"/>
          <w:numId w:val="404"/>
        </w:numPr>
        <w:contextualSpacing w:val="0"/>
        <w:rPr>
          <w:noProof/>
          <w:color w:val="C00000"/>
        </w:rPr>
      </w:pPr>
      <w:bookmarkStart w:id="123" w:name="_Hlk237611911"/>
      <w:r w:rsidRPr="00DE4F5C">
        <w:rPr>
          <w:noProof/>
          <w:color w:val="C00000"/>
        </w:rPr>
        <w:t>Méthodologie d’</w:t>
      </w:r>
      <w:r w:rsidR="00DD7BF8">
        <w:rPr>
          <w:noProof/>
          <w:color w:val="C00000"/>
        </w:rPr>
        <w:t>A</w:t>
      </w:r>
      <w:r w:rsidRPr="00DE4F5C">
        <w:rPr>
          <w:noProof/>
          <w:color w:val="C00000"/>
        </w:rPr>
        <w:t xml:space="preserve">chat responsable </w:t>
      </w:r>
    </w:p>
    <w:bookmarkEnd w:id="123"/>
    <w:p w14:paraId="5F6BA00F" w14:textId="77777777" w:rsidR="0093102A" w:rsidRPr="00E41E3A" w:rsidRDefault="0093102A" w:rsidP="00097853"/>
    <w:p w14:paraId="3EE839F7" w14:textId="77777777" w:rsidR="00F566CC" w:rsidRPr="00E41E3A" w:rsidRDefault="00F566CC" w:rsidP="00F566CC"/>
    <w:p w14:paraId="6E047C63" w14:textId="77777777" w:rsidR="006C1A1C" w:rsidRPr="00E41E3A" w:rsidRDefault="006C1A1C" w:rsidP="00F566CC">
      <w:pPr>
        <w:sectPr w:rsidR="006C1A1C" w:rsidRPr="00E41E3A" w:rsidSect="008135D9">
          <w:footnotePr>
            <w:numRestart w:val="eachSect"/>
          </w:footnotePr>
          <w:pgSz w:w="11906" w:h="16838"/>
          <w:pgMar w:top="1418" w:right="1418" w:bottom="1418" w:left="1418" w:header="709" w:footer="709" w:gutter="0"/>
          <w:cols w:space="708"/>
          <w:docGrid w:linePitch="360"/>
        </w:sectPr>
      </w:pPr>
    </w:p>
    <w:p w14:paraId="3D24E2FE" w14:textId="548A7D0B" w:rsidR="00F566CC" w:rsidRPr="00E41E3A" w:rsidRDefault="00793DFD" w:rsidP="006C1A1C">
      <w:pPr>
        <w:pStyle w:val="Formulaire2"/>
      </w:pPr>
      <w:bookmarkStart w:id="124" w:name="_Toc238224753"/>
      <w:r w:rsidRPr="00E41E3A">
        <w:t>Bordereau</w:t>
      </w:r>
      <w:r w:rsidR="00B75C6E" w:rsidRPr="00E41E3A">
        <w:t xml:space="preserve"> des Garanties de Performance</w:t>
      </w:r>
      <w:bookmarkEnd w:id="124"/>
    </w:p>
    <w:p w14:paraId="4B24FC05" w14:textId="3EA16E0C" w:rsidR="00D02087" w:rsidRPr="00E41E3A" w:rsidRDefault="001E207C" w:rsidP="00B04CC6">
      <w:pPr>
        <w:spacing w:before="80" w:after="80"/>
      </w:pPr>
      <w:r w:rsidRPr="00E41E3A">
        <w:t>Le Soumissionnaire es</w:t>
      </w:r>
      <w:r w:rsidR="00B73D93" w:rsidRPr="00E41E3A">
        <w:t>t tenu de fournir dans l'Offre t</w:t>
      </w:r>
      <w:r w:rsidRPr="00E41E3A">
        <w:t>echnique, le présent formulaire reflétant les exigences de rendement qui sont incluses dans la Section VII </w:t>
      </w:r>
      <w:r w:rsidRPr="00E41E3A">
        <w:noBreakHyphen/>
        <w:t xml:space="preserve"> Exigences du Maître d'Ouvrage, dans lequel il précisera les valeurs des </w:t>
      </w:r>
      <w:r w:rsidR="00DB6BE2">
        <w:t>G</w:t>
      </w:r>
      <w:r w:rsidRPr="00E41E3A">
        <w:t xml:space="preserve">aranties de </w:t>
      </w:r>
      <w:r w:rsidR="00DB6BE2">
        <w:t>P</w:t>
      </w:r>
      <w:r w:rsidRPr="00E41E3A">
        <w:t>erformance ainsi que</w:t>
      </w:r>
      <w:r w:rsidR="00374825" w:rsidRPr="00E41E3A">
        <w:t xml:space="preserve"> le nom des</w:t>
      </w:r>
      <w:r w:rsidRPr="00E41E3A">
        <w:t xml:space="preserve"> produit</w:t>
      </w:r>
      <w:r w:rsidR="00374825" w:rsidRPr="00E41E3A">
        <w:t>s</w:t>
      </w:r>
      <w:r w:rsidRPr="00E41E3A">
        <w:t xml:space="preserve"> chimique</w:t>
      </w:r>
      <w:r w:rsidR="00374825" w:rsidRPr="00E41E3A">
        <w:t>s</w:t>
      </w:r>
      <w:r w:rsidRPr="00E41E3A">
        <w:t>, comme indiqués ci-dessous </w:t>
      </w:r>
      <w:r w:rsidR="0002501F" w:rsidRPr="00E41E3A">
        <w:t>:</w:t>
      </w:r>
      <w:r w:rsidR="00D02087" w:rsidRPr="00E41E3A">
        <w:t xml:space="preserve"> </w:t>
      </w:r>
    </w:p>
    <w:p w14:paraId="64E52C2C" w14:textId="4E98E8F7" w:rsidR="00401128" w:rsidRDefault="00D02087" w:rsidP="00B04CC6">
      <w:pPr>
        <w:spacing w:before="80" w:after="80"/>
        <w:rPr>
          <w:i/>
        </w:rPr>
      </w:pPr>
      <w:r w:rsidRPr="006A7178">
        <w:rPr>
          <w:i/>
          <w:highlight w:val="yellow"/>
        </w:rPr>
        <w:t>[</w:t>
      </w:r>
      <w:r w:rsidR="00374825" w:rsidRPr="006A7178">
        <w:rPr>
          <w:i/>
          <w:highlight w:val="yellow"/>
        </w:rPr>
        <w:t>Ce tableau est fourni à</w:t>
      </w:r>
      <w:r w:rsidR="00E81F21" w:rsidRPr="006A7178">
        <w:rPr>
          <w:i/>
          <w:highlight w:val="yellow"/>
        </w:rPr>
        <w:t xml:space="preserve"> titre d'exemple : se référer à la Table</w:t>
      </w:r>
      <w:r w:rsidR="00374825" w:rsidRPr="006A7178">
        <w:rPr>
          <w:i/>
          <w:highlight w:val="yellow"/>
        </w:rPr>
        <w:t xml:space="preserve"> des exigences de performance fourni à la Section VII </w:t>
      </w:r>
      <w:r w:rsidR="00374825" w:rsidRPr="006A7178">
        <w:rPr>
          <w:i/>
          <w:highlight w:val="yellow"/>
        </w:rPr>
        <w:noBreakHyphen/>
        <w:t xml:space="preserve"> Exigences du Maître d'Ouvrage. Le </w:t>
      </w:r>
      <w:r w:rsidR="00B665A5" w:rsidRPr="006A7178">
        <w:rPr>
          <w:i/>
          <w:highlight w:val="yellow"/>
        </w:rPr>
        <w:t>S</w:t>
      </w:r>
      <w:r w:rsidR="00374825" w:rsidRPr="006A7178">
        <w:rPr>
          <w:i/>
          <w:highlight w:val="yellow"/>
        </w:rPr>
        <w:t xml:space="preserve">oumissionnaire ne doit remplir que les colonnes </w:t>
      </w:r>
      <w:r w:rsidR="00B665A5" w:rsidRPr="006A7178">
        <w:rPr>
          <w:i/>
          <w:highlight w:val="yellow"/>
        </w:rPr>
        <w:t>"Nom du Produit Chimique" et "Garanties de Performance de l'Entrepreneur"</w:t>
      </w:r>
      <w:r w:rsidR="00B04CC6" w:rsidRPr="006A7178">
        <w:rPr>
          <w:i/>
          <w:highlight w:val="yellow"/>
        </w:rPr>
        <w:t>.</w:t>
      </w:r>
      <w:r w:rsidRPr="006A7178">
        <w:rPr>
          <w:i/>
          <w:highlight w:val="yellow"/>
        </w:rPr>
        <w:t>]</w:t>
      </w:r>
    </w:p>
    <w:p w14:paraId="5B2E3441" w14:textId="77777777" w:rsidR="006A0C40" w:rsidRPr="00E41E3A" w:rsidRDefault="006A0C40" w:rsidP="00B04CC6">
      <w:pPr>
        <w:spacing w:before="80" w:after="80"/>
        <w:rPr>
          <w:i/>
        </w:rPr>
      </w:pPr>
    </w:p>
    <w:tbl>
      <w:tblPr>
        <w:tblStyle w:val="Grilledutableau"/>
        <w:tblW w:w="0" w:type="auto"/>
        <w:tblLook w:val="04A0" w:firstRow="1" w:lastRow="0" w:firstColumn="1" w:lastColumn="0" w:noHBand="0" w:noVBand="1"/>
      </w:tblPr>
      <w:tblGrid>
        <w:gridCol w:w="597"/>
        <w:gridCol w:w="1808"/>
        <w:gridCol w:w="1701"/>
        <w:gridCol w:w="2420"/>
        <w:gridCol w:w="1641"/>
        <w:gridCol w:w="1964"/>
        <w:gridCol w:w="2048"/>
        <w:gridCol w:w="1795"/>
      </w:tblGrid>
      <w:tr w:rsidR="006A0C40" w:rsidRPr="00E41E3A" w14:paraId="5DD8A103" w14:textId="1A85E790" w:rsidTr="005E35D3">
        <w:tc>
          <w:tcPr>
            <w:tcW w:w="597" w:type="dxa"/>
            <w:shd w:val="clear" w:color="auto" w:fill="D9D9D9" w:themeFill="background1" w:themeFillShade="D9"/>
            <w:vAlign w:val="center"/>
          </w:tcPr>
          <w:p w14:paraId="17463D1B" w14:textId="77777777" w:rsidR="002F655B" w:rsidRPr="00E41E3A" w:rsidRDefault="002F655B" w:rsidP="008F2A49">
            <w:pPr>
              <w:spacing w:after="0"/>
              <w:jc w:val="center"/>
              <w:rPr>
                <w:b/>
              </w:rPr>
            </w:pPr>
            <w:r w:rsidRPr="00E41E3A">
              <w:rPr>
                <w:b/>
              </w:rPr>
              <w:t>No.</w:t>
            </w:r>
          </w:p>
        </w:tc>
        <w:tc>
          <w:tcPr>
            <w:tcW w:w="1808" w:type="dxa"/>
            <w:tcBorders>
              <w:right w:val="single" w:sz="18" w:space="0" w:color="auto"/>
            </w:tcBorders>
            <w:shd w:val="clear" w:color="auto" w:fill="D9D9D9" w:themeFill="background1" w:themeFillShade="D9"/>
            <w:vAlign w:val="center"/>
          </w:tcPr>
          <w:p w14:paraId="7CA2F4B8" w14:textId="6FF9C0C9" w:rsidR="002F655B" w:rsidRPr="00E41E3A" w:rsidRDefault="00B665A5" w:rsidP="008F2A49">
            <w:pPr>
              <w:spacing w:after="0"/>
              <w:jc w:val="center"/>
              <w:rPr>
                <w:b/>
              </w:rPr>
            </w:pPr>
            <w:r w:rsidRPr="00E41E3A">
              <w:rPr>
                <w:b/>
              </w:rPr>
              <w:t>Nom de l'Indicateur Clé de Performance (ICP)</w:t>
            </w:r>
          </w:p>
        </w:tc>
        <w:tc>
          <w:tcPr>
            <w:tcW w:w="1701" w:type="dxa"/>
            <w:tcBorders>
              <w:top w:val="single" w:sz="18" w:space="0" w:color="auto"/>
              <w:left w:val="single" w:sz="18" w:space="0" w:color="auto"/>
              <w:bottom w:val="single" w:sz="2" w:space="0" w:color="auto"/>
              <w:right w:val="single" w:sz="18" w:space="0" w:color="auto"/>
            </w:tcBorders>
            <w:vAlign w:val="center"/>
          </w:tcPr>
          <w:p w14:paraId="129334BA" w14:textId="0FE4B30A" w:rsidR="002F655B" w:rsidRPr="00E41E3A" w:rsidRDefault="00B665A5" w:rsidP="008F2A49">
            <w:pPr>
              <w:spacing w:after="0"/>
              <w:jc w:val="center"/>
              <w:rPr>
                <w:b/>
              </w:rPr>
            </w:pPr>
            <w:r w:rsidRPr="00E41E3A">
              <w:rPr>
                <w:b/>
              </w:rPr>
              <w:t>Nom du Produit Chimique</w:t>
            </w:r>
          </w:p>
        </w:tc>
        <w:tc>
          <w:tcPr>
            <w:tcW w:w="2420" w:type="dxa"/>
            <w:tcBorders>
              <w:left w:val="single" w:sz="18" w:space="0" w:color="auto"/>
            </w:tcBorders>
            <w:shd w:val="clear" w:color="auto" w:fill="D9D9D9" w:themeFill="background1" w:themeFillShade="D9"/>
            <w:vAlign w:val="center"/>
          </w:tcPr>
          <w:p w14:paraId="345A7D0B" w14:textId="28C3C55A" w:rsidR="002F655B" w:rsidRPr="00E41E3A" w:rsidRDefault="002F655B" w:rsidP="008F2A49">
            <w:pPr>
              <w:spacing w:after="0"/>
              <w:jc w:val="center"/>
              <w:rPr>
                <w:b/>
              </w:rPr>
            </w:pPr>
            <w:r w:rsidRPr="00E41E3A">
              <w:rPr>
                <w:b/>
              </w:rPr>
              <w:t>Description</w:t>
            </w:r>
            <w:r w:rsidR="00B665A5" w:rsidRPr="00E41E3A">
              <w:rPr>
                <w:b/>
              </w:rPr>
              <w:t xml:space="preserve"> de l'ICP</w:t>
            </w:r>
          </w:p>
        </w:tc>
        <w:tc>
          <w:tcPr>
            <w:tcW w:w="1641" w:type="dxa"/>
            <w:shd w:val="clear" w:color="auto" w:fill="D9D9D9" w:themeFill="background1" w:themeFillShade="D9"/>
            <w:vAlign w:val="center"/>
          </w:tcPr>
          <w:p w14:paraId="0E7BCEB0" w14:textId="55E32679" w:rsidR="002F655B" w:rsidRPr="00E41E3A" w:rsidRDefault="00B665A5" w:rsidP="008F2A49">
            <w:pPr>
              <w:spacing w:after="0"/>
              <w:jc w:val="center"/>
              <w:rPr>
                <w:b/>
              </w:rPr>
            </w:pPr>
            <w:r w:rsidRPr="00E41E3A">
              <w:rPr>
                <w:b/>
              </w:rPr>
              <w:t>Valeur Minimum de l'ICP</w:t>
            </w:r>
            <w:r w:rsidR="002F655B" w:rsidRPr="00E41E3A">
              <w:rPr>
                <w:b/>
              </w:rPr>
              <w:br/>
            </w:r>
            <w:r w:rsidRPr="00E41E3A">
              <w:rPr>
                <w:b/>
              </w:rPr>
              <w:t>(le cas échéant</w:t>
            </w:r>
            <w:r w:rsidR="002F655B" w:rsidRPr="00E41E3A">
              <w:rPr>
                <w:b/>
              </w:rPr>
              <w:t>)</w:t>
            </w:r>
          </w:p>
        </w:tc>
        <w:tc>
          <w:tcPr>
            <w:tcW w:w="1964" w:type="dxa"/>
            <w:shd w:val="clear" w:color="auto" w:fill="D9D9D9" w:themeFill="background1" w:themeFillShade="D9"/>
            <w:vAlign w:val="center"/>
          </w:tcPr>
          <w:p w14:paraId="3EB4F88D" w14:textId="52203176" w:rsidR="002F655B" w:rsidRPr="00E41E3A" w:rsidRDefault="00B665A5" w:rsidP="008F2A49">
            <w:pPr>
              <w:spacing w:after="0"/>
              <w:jc w:val="center"/>
              <w:rPr>
                <w:b/>
              </w:rPr>
            </w:pPr>
            <w:r w:rsidRPr="00E41E3A">
              <w:rPr>
                <w:b/>
              </w:rPr>
              <w:t>Valeur</w:t>
            </w:r>
            <w:r w:rsidR="002F655B" w:rsidRPr="00E41E3A">
              <w:rPr>
                <w:b/>
              </w:rPr>
              <w:t xml:space="preserve"> Maximum </w:t>
            </w:r>
            <w:r w:rsidRPr="00E41E3A">
              <w:rPr>
                <w:b/>
              </w:rPr>
              <w:t>de l'ICP</w:t>
            </w:r>
            <w:r w:rsidR="002F655B" w:rsidRPr="00E41E3A">
              <w:rPr>
                <w:b/>
              </w:rPr>
              <w:br/>
              <w:t>(</w:t>
            </w:r>
            <w:r w:rsidRPr="00E41E3A">
              <w:rPr>
                <w:b/>
              </w:rPr>
              <w:t>le cas échéant</w:t>
            </w:r>
            <w:r w:rsidR="002F655B" w:rsidRPr="00E41E3A">
              <w:rPr>
                <w:b/>
              </w:rPr>
              <w:t>)</w:t>
            </w:r>
          </w:p>
        </w:tc>
        <w:tc>
          <w:tcPr>
            <w:tcW w:w="2048" w:type="dxa"/>
            <w:tcBorders>
              <w:right w:val="single" w:sz="18" w:space="0" w:color="auto"/>
            </w:tcBorders>
            <w:shd w:val="clear" w:color="auto" w:fill="D9D9D9" w:themeFill="background1" w:themeFillShade="D9"/>
            <w:vAlign w:val="center"/>
          </w:tcPr>
          <w:p w14:paraId="3FAFFF0E" w14:textId="7B643B7C" w:rsidR="002F655B" w:rsidRPr="00E41E3A" w:rsidRDefault="00B665A5" w:rsidP="008F2A49">
            <w:pPr>
              <w:spacing w:after="0"/>
              <w:jc w:val="center"/>
              <w:rPr>
                <w:b/>
              </w:rPr>
            </w:pPr>
            <w:r w:rsidRPr="00E41E3A">
              <w:rPr>
                <w:b/>
              </w:rPr>
              <w:t>Evaluation de l'ICP</w:t>
            </w:r>
            <w:r w:rsidR="002F655B" w:rsidRPr="00E41E3A">
              <w:rPr>
                <w:b/>
              </w:rPr>
              <w:t xml:space="preserve"> / </w:t>
            </w:r>
            <w:r w:rsidRPr="00E41E3A">
              <w:rPr>
                <w:b/>
              </w:rPr>
              <w:t>Méthode de Test</w:t>
            </w:r>
          </w:p>
        </w:tc>
        <w:tc>
          <w:tcPr>
            <w:tcW w:w="1795" w:type="dxa"/>
            <w:tcBorders>
              <w:top w:val="single" w:sz="18" w:space="0" w:color="auto"/>
              <w:left w:val="single" w:sz="18" w:space="0" w:color="auto"/>
              <w:bottom w:val="single" w:sz="2" w:space="0" w:color="auto"/>
              <w:right w:val="single" w:sz="18" w:space="0" w:color="auto"/>
            </w:tcBorders>
            <w:shd w:val="clear" w:color="auto" w:fill="FFFFFF" w:themeFill="background1"/>
          </w:tcPr>
          <w:p w14:paraId="1E11497E" w14:textId="16C9F98F" w:rsidR="002F655B" w:rsidRPr="00E41E3A" w:rsidRDefault="00B665A5" w:rsidP="008F2A49">
            <w:pPr>
              <w:spacing w:after="0"/>
              <w:jc w:val="center"/>
              <w:rPr>
                <w:b/>
              </w:rPr>
            </w:pPr>
            <w:r w:rsidRPr="00E41E3A">
              <w:rPr>
                <w:b/>
              </w:rPr>
              <w:t>Garanties de Performance de l'Entrepreneur</w:t>
            </w:r>
          </w:p>
        </w:tc>
      </w:tr>
      <w:tr w:rsidR="006A0C40" w:rsidRPr="00E41E3A" w14:paraId="1D2730C2" w14:textId="183D39DF" w:rsidTr="005E35D3">
        <w:tc>
          <w:tcPr>
            <w:tcW w:w="597" w:type="dxa"/>
            <w:shd w:val="clear" w:color="auto" w:fill="D9D9D9" w:themeFill="background1" w:themeFillShade="D9"/>
          </w:tcPr>
          <w:p w14:paraId="5AA5E3A1" w14:textId="77777777" w:rsidR="00292505" w:rsidRPr="00E41E3A" w:rsidRDefault="00292505" w:rsidP="008F2A49">
            <w:pPr>
              <w:spacing w:after="0"/>
            </w:pPr>
            <w:r w:rsidRPr="00E41E3A">
              <w:t>1</w:t>
            </w:r>
          </w:p>
        </w:tc>
        <w:tc>
          <w:tcPr>
            <w:tcW w:w="1808" w:type="dxa"/>
            <w:tcBorders>
              <w:right w:val="single" w:sz="18" w:space="0" w:color="auto"/>
            </w:tcBorders>
            <w:shd w:val="clear" w:color="auto" w:fill="D9D9D9" w:themeFill="background1" w:themeFillShade="D9"/>
          </w:tcPr>
          <w:p w14:paraId="291A74C7" w14:textId="7F4C67B2" w:rsidR="00292505" w:rsidRPr="00E41E3A" w:rsidRDefault="00F4660A" w:rsidP="008F2A49">
            <w:pPr>
              <w:spacing w:after="0"/>
              <w:jc w:val="left"/>
              <w:rPr>
                <w:b/>
              </w:rPr>
            </w:pPr>
            <w:r w:rsidRPr="00E41E3A">
              <w:rPr>
                <w:b/>
              </w:rPr>
              <w:t>Consommation énergétique</w:t>
            </w:r>
          </w:p>
        </w:tc>
        <w:tc>
          <w:tcPr>
            <w:tcW w:w="1701" w:type="dxa"/>
            <w:tcBorders>
              <w:top w:val="single" w:sz="2" w:space="0" w:color="auto"/>
              <w:left w:val="single" w:sz="18" w:space="0" w:color="auto"/>
              <w:bottom w:val="single" w:sz="2" w:space="0" w:color="auto"/>
              <w:right w:val="single" w:sz="18" w:space="0" w:color="auto"/>
            </w:tcBorders>
          </w:tcPr>
          <w:p w14:paraId="76FEAF3C" w14:textId="3F8AFD7C" w:rsidR="00292505" w:rsidRPr="00E41E3A" w:rsidRDefault="00292505" w:rsidP="008F2A49">
            <w:pPr>
              <w:spacing w:after="0"/>
              <w:jc w:val="center"/>
            </w:pPr>
            <w:r w:rsidRPr="00E41E3A">
              <w:t>N</w:t>
            </w:r>
            <w:r w:rsidR="00B665A5" w:rsidRPr="00E41E3A">
              <w:t>/</w:t>
            </w:r>
            <w:r w:rsidRPr="00E41E3A">
              <w:t>A</w:t>
            </w:r>
          </w:p>
        </w:tc>
        <w:tc>
          <w:tcPr>
            <w:tcW w:w="2420" w:type="dxa"/>
            <w:tcBorders>
              <w:left w:val="single" w:sz="18" w:space="0" w:color="auto"/>
            </w:tcBorders>
            <w:shd w:val="clear" w:color="auto" w:fill="D9D9D9" w:themeFill="background1" w:themeFillShade="D9"/>
          </w:tcPr>
          <w:p w14:paraId="239592CD" w14:textId="70195357" w:rsidR="00292505" w:rsidRPr="00E41E3A" w:rsidRDefault="00292505" w:rsidP="008F2A49">
            <w:pPr>
              <w:spacing w:after="0"/>
              <w:jc w:val="center"/>
              <w:rPr>
                <w:i/>
              </w:rPr>
            </w:pPr>
            <w:r w:rsidRPr="00E41E3A">
              <w:rPr>
                <w:i/>
              </w:rPr>
              <w:t>[</w:t>
            </w:r>
            <w:r w:rsidR="00F4660A" w:rsidRPr="00E41E3A">
              <w:rPr>
                <w:i/>
              </w:rPr>
              <w:t>La consommation électrique de l'ensemble de l'installation, par m</w:t>
            </w:r>
            <w:r w:rsidR="00F4660A" w:rsidRPr="00E41E3A">
              <w:rPr>
                <w:i/>
                <w:vertAlign w:val="superscript"/>
              </w:rPr>
              <w:t>3</w:t>
            </w:r>
            <w:r w:rsidR="00F4660A" w:rsidRPr="00E41E3A">
              <w:rPr>
                <w:i/>
              </w:rPr>
              <w:t xml:space="preserve"> d'eau traitée, doit être inférieure ou égale à la valeur garantie</w:t>
            </w:r>
            <w:r w:rsidRPr="00E41E3A">
              <w:rPr>
                <w:i/>
              </w:rPr>
              <w:t>.]</w:t>
            </w:r>
          </w:p>
        </w:tc>
        <w:tc>
          <w:tcPr>
            <w:tcW w:w="1641" w:type="dxa"/>
            <w:shd w:val="clear" w:color="auto" w:fill="D9D9D9" w:themeFill="background1" w:themeFillShade="D9"/>
          </w:tcPr>
          <w:p w14:paraId="3C2D7BA5" w14:textId="77777777" w:rsidR="00292505" w:rsidRPr="00E41E3A" w:rsidRDefault="00292505" w:rsidP="008F2A49">
            <w:pPr>
              <w:spacing w:after="0"/>
              <w:jc w:val="center"/>
            </w:pPr>
            <w:r w:rsidRPr="00E41E3A">
              <w:t>N/A</w:t>
            </w:r>
          </w:p>
        </w:tc>
        <w:tc>
          <w:tcPr>
            <w:tcW w:w="1964" w:type="dxa"/>
            <w:shd w:val="clear" w:color="auto" w:fill="D9D9D9" w:themeFill="background1" w:themeFillShade="D9"/>
          </w:tcPr>
          <w:p w14:paraId="37ED331F" w14:textId="77777777" w:rsidR="00292505" w:rsidRPr="00E41E3A" w:rsidRDefault="00292505" w:rsidP="008F2A49">
            <w:pPr>
              <w:spacing w:after="0"/>
              <w:jc w:val="center"/>
              <w:rPr>
                <w:i/>
              </w:rPr>
            </w:pPr>
            <w:r w:rsidRPr="00E41E3A">
              <w:rPr>
                <w:i/>
              </w:rPr>
              <w:t>[kWh/m</w:t>
            </w:r>
            <w:r w:rsidRPr="00E41E3A">
              <w:rPr>
                <w:i/>
                <w:vertAlign w:val="superscript"/>
              </w:rPr>
              <w:t>3</w:t>
            </w:r>
            <w:r w:rsidRPr="00E41E3A">
              <w:rPr>
                <w:i/>
              </w:rPr>
              <w:t>]</w:t>
            </w:r>
          </w:p>
        </w:tc>
        <w:tc>
          <w:tcPr>
            <w:tcW w:w="2048" w:type="dxa"/>
            <w:tcBorders>
              <w:right w:val="single" w:sz="18" w:space="0" w:color="auto"/>
            </w:tcBorders>
            <w:shd w:val="clear" w:color="auto" w:fill="D9D9D9" w:themeFill="background1" w:themeFillShade="D9"/>
          </w:tcPr>
          <w:p w14:paraId="21CEFF5C" w14:textId="604D60EC" w:rsidR="00292505" w:rsidRPr="00E41E3A" w:rsidRDefault="00F4660A" w:rsidP="008F2A49">
            <w:pPr>
              <w:spacing w:after="0"/>
              <w:jc w:val="center"/>
            </w:pPr>
            <w:r w:rsidRPr="00E41E3A">
              <w:t>Méthode de mesure conforme aux exigences du Maître d'Ouvrage</w:t>
            </w:r>
          </w:p>
        </w:tc>
        <w:tc>
          <w:tcPr>
            <w:tcW w:w="1795" w:type="dxa"/>
            <w:tcBorders>
              <w:top w:val="single" w:sz="2" w:space="0" w:color="auto"/>
              <w:left w:val="single" w:sz="18" w:space="0" w:color="auto"/>
              <w:bottom w:val="single" w:sz="2" w:space="0" w:color="auto"/>
              <w:right w:val="single" w:sz="18" w:space="0" w:color="auto"/>
            </w:tcBorders>
            <w:shd w:val="clear" w:color="auto" w:fill="FFFFFF" w:themeFill="background1"/>
          </w:tcPr>
          <w:p w14:paraId="7FE1E458" w14:textId="52898A9C" w:rsidR="00292505" w:rsidRPr="00E41E3A" w:rsidRDefault="00292505" w:rsidP="008F2A49">
            <w:pPr>
              <w:spacing w:after="0"/>
              <w:jc w:val="center"/>
            </w:pPr>
            <w:r w:rsidRPr="00E41E3A">
              <w:rPr>
                <w:b/>
                <w:i/>
              </w:rPr>
              <w:t>[</w:t>
            </w:r>
            <w:r w:rsidR="008F2A49" w:rsidRPr="00E41E3A">
              <w:rPr>
                <w:b/>
                <w:i/>
              </w:rPr>
              <w:t>I</w:t>
            </w:r>
            <w:r w:rsidR="00B665A5" w:rsidRPr="00E41E3A">
              <w:rPr>
                <w:b/>
                <w:i/>
              </w:rPr>
              <w:t>nsérer la valeur</w:t>
            </w:r>
            <w:r w:rsidRPr="00E41E3A">
              <w:rPr>
                <w:b/>
                <w:i/>
              </w:rPr>
              <w:t>]</w:t>
            </w:r>
          </w:p>
        </w:tc>
      </w:tr>
      <w:tr w:rsidR="006A0C40" w:rsidRPr="00E41E3A" w14:paraId="0F72467A" w14:textId="1801F6FD" w:rsidTr="005E35D3">
        <w:tc>
          <w:tcPr>
            <w:tcW w:w="597" w:type="dxa"/>
            <w:shd w:val="clear" w:color="auto" w:fill="D9D9D9" w:themeFill="background1" w:themeFillShade="D9"/>
          </w:tcPr>
          <w:p w14:paraId="03864F22" w14:textId="77777777" w:rsidR="00292505" w:rsidRPr="00E41E3A" w:rsidRDefault="00292505" w:rsidP="008F2A49">
            <w:pPr>
              <w:spacing w:after="0"/>
            </w:pPr>
            <w:r w:rsidRPr="00E41E3A">
              <w:t>2</w:t>
            </w:r>
          </w:p>
        </w:tc>
        <w:tc>
          <w:tcPr>
            <w:tcW w:w="1808" w:type="dxa"/>
            <w:tcBorders>
              <w:right w:val="single" w:sz="18" w:space="0" w:color="auto"/>
            </w:tcBorders>
            <w:shd w:val="clear" w:color="auto" w:fill="D9D9D9" w:themeFill="background1" w:themeFillShade="D9"/>
          </w:tcPr>
          <w:p w14:paraId="529677DC" w14:textId="31021438" w:rsidR="00292505" w:rsidRPr="00E41E3A" w:rsidRDefault="00292505" w:rsidP="008F2A49">
            <w:pPr>
              <w:spacing w:after="0"/>
              <w:jc w:val="left"/>
              <w:rPr>
                <w:i/>
              </w:rPr>
            </w:pPr>
            <w:r w:rsidRPr="00E41E3A">
              <w:rPr>
                <w:b/>
                <w:i/>
              </w:rPr>
              <w:t>[</w:t>
            </w:r>
            <w:r w:rsidR="00F4660A" w:rsidRPr="00E41E3A">
              <w:rPr>
                <w:b/>
                <w:i/>
              </w:rPr>
              <w:t>Type de produit chimique</w:t>
            </w:r>
            <w:r w:rsidRPr="00E41E3A">
              <w:rPr>
                <w:b/>
                <w:i/>
              </w:rPr>
              <w:t xml:space="preserve">] </w:t>
            </w:r>
            <w:r w:rsidRPr="00E41E3A">
              <w:rPr>
                <w:i/>
              </w:rPr>
              <w:t xml:space="preserve">– </w:t>
            </w:r>
            <w:r w:rsidR="00F4660A" w:rsidRPr="00E41E3A">
              <w:rPr>
                <w:b/>
              </w:rPr>
              <w:t>Traitement des Eaux</w:t>
            </w:r>
          </w:p>
        </w:tc>
        <w:tc>
          <w:tcPr>
            <w:tcW w:w="1701" w:type="dxa"/>
            <w:tcBorders>
              <w:top w:val="single" w:sz="2" w:space="0" w:color="auto"/>
              <w:left w:val="single" w:sz="18" w:space="0" w:color="auto"/>
              <w:bottom w:val="single" w:sz="2" w:space="0" w:color="auto"/>
              <w:right w:val="single" w:sz="18" w:space="0" w:color="auto"/>
            </w:tcBorders>
          </w:tcPr>
          <w:p w14:paraId="718108B6" w14:textId="0EB7B161" w:rsidR="00292505" w:rsidRPr="00E41E3A" w:rsidRDefault="00292505" w:rsidP="008F2A49">
            <w:pPr>
              <w:spacing w:after="0"/>
              <w:jc w:val="center"/>
              <w:rPr>
                <w:i/>
              </w:rPr>
            </w:pPr>
            <w:r w:rsidRPr="00E41E3A">
              <w:rPr>
                <w:i/>
              </w:rPr>
              <w:t>[</w:t>
            </w:r>
            <w:r w:rsidR="00F4660A" w:rsidRPr="00E41E3A">
              <w:rPr>
                <w:i/>
              </w:rPr>
              <w:t>Nom du produit chimique</w:t>
            </w:r>
            <w:r w:rsidRPr="00E41E3A">
              <w:rPr>
                <w:rStyle w:val="Appelnotedebasdep"/>
                <w:i/>
              </w:rPr>
              <w:footnoteReference w:id="39"/>
            </w:r>
            <w:r w:rsidRPr="00E41E3A">
              <w:rPr>
                <w:i/>
              </w:rPr>
              <w:t>]</w:t>
            </w:r>
          </w:p>
        </w:tc>
        <w:tc>
          <w:tcPr>
            <w:tcW w:w="2420" w:type="dxa"/>
            <w:tcBorders>
              <w:left w:val="single" w:sz="18" w:space="0" w:color="auto"/>
            </w:tcBorders>
            <w:shd w:val="clear" w:color="auto" w:fill="D9D9D9" w:themeFill="background1" w:themeFillShade="D9"/>
          </w:tcPr>
          <w:p w14:paraId="7E382D7E" w14:textId="326D9BFA" w:rsidR="00292505" w:rsidRPr="00E41E3A" w:rsidRDefault="00292505" w:rsidP="008F2A49">
            <w:pPr>
              <w:spacing w:after="0"/>
              <w:jc w:val="center"/>
              <w:rPr>
                <w:i/>
              </w:rPr>
            </w:pPr>
            <w:r w:rsidRPr="00E41E3A">
              <w:rPr>
                <w:i/>
              </w:rPr>
              <w:t>[</w:t>
            </w:r>
            <w:r w:rsidR="00F4660A" w:rsidRPr="00E41E3A">
              <w:rPr>
                <w:i/>
              </w:rPr>
              <w:t>La consommation chimique de ce réactif, par m</w:t>
            </w:r>
            <w:r w:rsidR="00F4660A" w:rsidRPr="00E41E3A">
              <w:rPr>
                <w:i/>
                <w:vertAlign w:val="superscript"/>
              </w:rPr>
              <w:t>3</w:t>
            </w:r>
            <w:r w:rsidR="00F4660A" w:rsidRPr="00E41E3A">
              <w:rPr>
                <w:i/>
              </w:rPr>
              <w:t xml:space="preserve"> d'eau traitée, doit être inférieure ou égale à la valeur garantie</w:t>
            </w:r>
            <w:r w:rsidRPr="00E41E3A">
              <w:rPr>
                <w:i/>
              </w:rPr>
              <w:t>.]</w:t>
            </w:r>
          </w:p>
        </w:tc>
        <w:tc>
          <w:tcPr>
            <w:tcW w:w="1641" w:type="dxa"/>
            <w:shd w:val="clear" w:color="auto" w:fill="D9D9D9" w:themeFill="background1" w:themeFillShade="D9"/>
          </w:tcPr>
          <w:p w14:paraId="4C3632E2" w14:textId="77777777" w:rsidR="00292505" w:rsidRPr="00E41E3A" w:rsidRDefault="00292505" w:rsidP="008F2A49">
            <w:pPr>
              <w:spacing w:after="0"/>
              <w:jc w:val="center"/>
            </w:pPr>
            <w:r w:rsidRPr="00E41E3A">
              <w:t>N/A</w:t>
            </w:r>
          </w:p>
        </w:tc>
        <w:tc>
          <w:tcPr>
            <w:tcW w:w="1964" w:type="dxa"/>
            <w:shd w:val="clear" w:color="auto" w:fill="D9D9D9" w:themeFill="background1" w:themeFillShade="D9"/>
          </w:tcPr>
          <w:p w14:paraId="564AE889" w14:textId="17576C73" w:rsidR="00292505" w:rsidRPr="00E41E3A" w:rsidRDefault="00292505" w:rsidP="008F2A49">
            <w:pPr>
              <w:spacing w:after="0"/>
              <w:jc w:val="center"/>
              <w:rPr>
                <w:i/>
              </w:rPr>
            </w:pPr>
            <w:r w:rsidRPr="00E41E3A">
              <w:rPr>
                <w:i/>
              </w:rPr>
              <w:t>[kg/m</w:t>
            </w:r>
            <w:r w:rsidRPr="00E41E3A">
              <w:rPr>
                <w:i/>
                <w:vertAlign w:val="superscript"/>
              </w:rPr>
              <w:t>3</w:t>
            </w:r>
            <w:r w:rsidRPr="00E41E3A">
              <w:rPr>
                <w:i/>
              </w:rPr>
              <w:t xml:space="preserve"> </w:t>
            </w:r>
            <w:r w:rsidR="00F4660A" w:rsidRPr="00E41E3A">
              <w:rPr>
                <w:i/>
              </w:rPr>
              <w:t>pour les solides</w:t>
            </w:r>
            <w:r w:rsidRPr="00E41E3A">
              <w:rPr>
                <w:i/>
              </w:rPr>
              <w:t xml:space="preserve">, </w:t>
            </w:r>
            <w:r w:rsidRPr="00E41E3A">
              <w:rPr>
                <w:i/>
              </w:rPr>
              <w:br/>
              <w:t>l/m</w:t>
            </w:r>
            <w:r w:rsidRPr="00E41E3A">
              <w:rPr>
                <w:i/>
                <w:vertAlign w:val="superscript"/>
              </w:rPr>
              <w:t>3</w:t>
            </w:r>
            <w:r w:rsidRPr="00E41E3A">
              <w:rPr>
                <w:i/>
              </w:rPr>
              <w:t xml:space="preserve"> </w:t>
            </w:r>
            <w:r w:rsidR="00F4660A" w:rsidRPr="00E41E3A">
              <w:rPr>
                <w:i/>
              </w:rPr>
              <w:t>pour les liquides</w:t>
            </w:r>
            <w:r w:rsidRPr="00E41E3A">
              <w:rPr>
                <w:i/>
              </w:rPr>
              <w:t>]</w:t>
            </w:r>
          </w:p>
        </w:tc>
        <w:tc>
          <w:tcPr>
            <w:tcW w:w="2048" w:type="dxa"/>
            <w:tcBorders>
              <w:right w:val="single" w:sz="18" w:space="0" w:color="auto"/>
            </w:tcBorders>
            <w:shd w:val="clear" w:color="auto" w:fill="D9D9D9" w:themeFill="background1" w:themeFillShade="D9"/>
          </w:tcPr>
          <w:p w14:paraId="12C7A0D8" w14:textId="7147096F" w:rsidR="00292505" w:rsidRPr="00E41E3A" w:rsidRDefault="00F4660A" w:rsidP="008F2A49">
            <w:pPr>
              <w:spacing w:after="0"/>
              <w:jc w:val="center"/>
            </w:pPr>
            <w:r w:rsidRPr="00E41E3A">
              <w:t>Méthode de mesure conforme aux exigences du Maître d'Ouvrage</w:t>
            </w:r>
          </w:p>
        </w:tc>
        <w:tc>
          <w:tcPr>
            <w:tcW w:w="1795" w:type="dxa"/>
            <w:tcBorders>
              <w:top w:val="single" w:sz="2" w:space="0" w:color="auto"/>
              <w:left w:val="single" w:sz="18" w:space="0" w:color="auto"/>
              <w:bottom w:val="single" w:sz="2" w:space="0" w:color="auto"/>
              <w:right w:val="single" w:sz="18" w:space="0" w:color="auto"/>
            </w:tcBorders>
            <w:shd w:val="clear" w:color="auto" w:fill="FFFFFF" w:themeFill="background1"/>
          </w:tcPr>
          <w:p w14:paraId="1E6CF47F" w14:textId="0AC5C259" w:rsidR="00292505" w:rsidRPr="00E41E3A" w:rsidRDefault="00B665A5" w:rsidP="008F2A49">
            <w:pPr>
              <w:spacing w:after="0"/>
              <w:jc w:val="center"/>
            </w:pPr>
            <w:r w:rsidRPr="00E41E3A">
              <w:rPr>
                <w:b/>
                <w:i/>
              </w:rPr>
              <w:t>[</w:t>
            </w:r>
            <w:r w:rsidR="008F2A49" w:rsidRPr="00E41E3A">
              <w:rPr>
                <w:b/>
                <w:i/>
              </w:rPr>
              <w:t>I</w:t>
            </w:r>
            <w:r w:rsidRPr="00E41E3A">
              <w:rPr>
                <w:b/>
                <w:i/>
              </w:rPr>
              <w:t>nsérer la valeur]</w:t>
            </w:r>
          </w:p>
        </w:tc>
      </w:tr>
      <w:tr w:rsidR="006A0C40" w:rsidRPr="00E41E3A" w14:paraId="3D90523A" w14:textId="54EC6289" w:rsidTr="005E35D3">
        <w:tc>
          <w:tcPr>
            <w:tcW w:w="597" w:type="dxa"/>
            <w:shd w:val="clear" w:color="auto" w:fill="D9D9D9" w:themeFill="background1" w:themeFillShade="D9"/>
          </w:tcPr>
          <w:p w14:paraId="2E067F27" w14:textId="77777777" w:rsidR="00292505" w:rsidRPr="00E41E3A" w:rsidRDefault="00292505" w:rsidP="008F2A49">
            <w:pPr>
              <w:spacing w:after="0"/>
            </w:pPr>
            <w:r w:rsidRPr="00E41E3A">
              <w:t>3</w:t>
            </w:r>
          </w:p>
        </w:tc>
        <w:tc>
          <w:tcPr>
            <w:tcW w:w="1808" w:type="dxa"/>
            <w:tcBorders>
              <w:right w:val="single" w:sz="18" w:space="0" w:color="auto"/>
            </w:tcBorders>
            <w:shd w:val="clear" w:color="auto" w:fill="D9D9D9" w:themeFill="background1" w:themeFillShade="D9"/>
          </w:tcPr>
          <w:p w14:paraId="4A48C3EC" w14:textId="63DEC2EC" w:rsidR="00292505" w:rsidRPr="00E41E3A" w:rsidRDefault="00292505" w:rsidP="008F2A49">
            <w:pPr>
              <w:spacing w:after="0"/>
              <w:jc w:val="left"/>
              <w:rPr>
                <w:b/>
                <w:i/>
              </w:rPr>
            </w:pPr>
            <w:r w:rsidRPr="00E41E3A">
              <w:rPr>
                <w:b/>
                <w:i/>
              </w:rPr>
              <w:t>[</w:t>
            </w:r>
            <w:r w:rsidR="00F4660A" w:rsidRPr="00E41E3A">
              <w:rPr>
                <w:b/>
                <w:i/>
              </w:rPr>
              <w:t>Type de produit chimique</w:t>
            </w:r>
            <w:r w:rsidRPr="00E41E3A">
              <w:rPr>
                <w:b/>
                <w:i/>
              </w:rPr>
              <w:t xml:space="preserve">] – </w:t>
            </w:r>
            <w:r w:rsidR="00F4660A" w:rsidRPr="00E41E3A">
              <w:rPr>
                <w:b/>
              </w:rPr>
              <w:t>Traitement des boues</w:t>
            </w:r>
          </w:p>
        </w:tc>
        <w:tc>
          <w:tcPr>
            <w:tcW w:w="1701" w:type="dxa"/>
            <w:tcBorders>
              <w:top w:val="single" w:sz="2" w:space="0" w:color="auto"/>
              <w:left w:val="single" w:sz="18" w:space="0" w:color="auto"/>
              <w:bottom w:val="single" w:sz="2" w:space="0" w:color="auto"/>
              <w:right w:val="single" w:sz="18" w:space="0" w:color="auto"/>
            </w:tcBorders>
          </w:tcPr>
          <w:p w14:paraId="64911CE2" w14:textId="10CF1D9F" w:rsidR="00292505" w:rsidRPr="00E41E3A" w:rsidRDefault="00292505" w:rsidP="008F2A49">
            <w:pPr>
              <w:spacing w:after="0"/>
              <w:jc w:val="center"/>
              <w:rPr>
                <w:i/>
              </w:rPr>
            </w:pPr>
            <w:r w:rsidRPr="00E41E3A">
              <w:rPr>
                <w:i/>
              </w:rPr>
              <w:t>[</w:t>
            </w:r>
            <w:r w:rsidR="00F4660A" w:rsidRPr="00E41E3A">
              <w:rPr>
                <w:i/>
              </w:rPr>
              <w:t>Nom du produit chimique</w:t>
            </w:r>
            <w:r w:rsidR="00C95C74" w:rsidRPr="00E41E3A">
              <w:rPr>
                <w:i/>
                <w:vertAlign w:val="superscript"/>
              </w:rPr>
              <w:t>1</w:t>
            </w:r>
            <w:r w:rsidRPr="00E41E3A">
              <w:rPr>
                <w:i/>
              </w:rPr>
              <w:t>]</w:t>
            </w:r>
          </w:p>
        </w:tc>
        <w:tc>
          <w:tcPr>
            <w:tcW w:w="2420" w:type="dxa"/>
            <w:tcBorders>
              <w:left w:val="single" w:sz="18" w:space="0" w:color="auto"/>
            </w:tcBorders>
            <w:shd w:val="clear" w:color="auto" w:fill="D9D9D9" w:themeFill="background1" w:themeFillShade="D9"/>
          </w:tcPr>
          <w:p w14:paraId="2E0DF660" w14:textId="1DF361D0" w:rsidR="00292505" w:rsidRPr="00E41E3A" w:rsidRDefault="00292505" w:rsidP="008F2A49">
            <w:pPr>
              <w:spacing w:after="0"/>
              <w:jc w:val="center"/>
              <w:rPr>
                <w:i/>
              </w:rPr>
            </w:pPr>
            <w:r w:rsidRPr="00E41E3A">
              <w:rPr>
                <w:i/>
              </w:rPr>
              <w:t>[</w:t>
            </w:r>
            <w:r w:rsidR="00F4660A" w:rsidRPr="00E41E3A">
              <w:rPr>
                <w:i/>
              </w:rPr>
              <w:t>La consommation chimique de ce réactif, par tonne de boues produites, doit être inférieure ou égale à la valeur garantie</w:t>
            </w:r>
            <w:r w:rsidRPr="00E41E3A">
              <w:rPr>
                <w:i/>
              </w:rPr>
              <w:t>.]</w:t>
            </w:r>
          </w:p>
        </w:tc>
        <w:tc>
          <w:tcPr>
            <w:tcW w:w="1641" w:type="dxa"/>
            <w:shd w:val="clear" w:color="auto" w:fill="D9D9D9" w:themeFill="background1" w:themeFillShade="D9"/>
          </w:tcPr>
          <w:p w14:paraId="68B18668" w14:textId="77777777" w:rsidR="00292505" w:rsidRPr="00E41E3A" w:rsidRDefault="00292505" w:rsidP="008F2A49">
            <w:pPr>
              <w:spacing w:after="0"/>
              <w:jc w:val="center"/>
            </w:pPr>
            <w:r w:rsidRPr="00E41E3A">
              <w:t>N/A</w:t>
            </w:r>
          </w:p>
        </w:tc>
        <w:tc>
          <w:tcPr>
            <w:tcW w:w="1964" w:type="dxa"/>
            <w:shd w:val="clear" w:color="auto" w:fill="D9D9D9" w:themeFill="background1" w:themeFillShade="D9"/>
          </w:tcPr>
          <w:p w14:paraId="7D7E3332" w14:textId="1709435C" w:rsidR="00292505" w:rsidRPr="00E41E3A" w:rsidRDefault="00292505" w:rsidP="008F2A49">
            <w:pPr>
              <w:spacing w:after="0"/>
              <w:jc w:val="center"/>
              <w:rPr>
                <w:i/>
              </w:rPr>
            </w:pPr>
            <w:r w:rsidRPr="00E41E3A">
              <w:rPr>
                <w:i/>
              </w:rPr>
              <w:t>[kg/ton</w:t>
            </w:r>
            <w:r w:rsidR="007F2AC1" w:rsidRPr="00E41E3A">
              <w:rPr>
                <w:i/>
              </w:rPr>
              <w:t>ne</w:t>
            </w:r>
            <w:r w:rsidRPr="00E41E3A">
              <w:rPr>
                <w:i/>
              </w:rPr>
              <w:t xml:space="preserve"> </w:t>
            </w:r>
            <w:r w:rsidR="00F4660A" w:rsidRPr="00E41E3A">
              <w:rPr>
                <w:i/>
              </w:rPr>
              <w:t>pour les solides</w:t>
            </w:r>
            <w:r w:rsidRPr="00E41E3A">
              <w:rPr>
                <w:i/>
              </w:rPr>
              <w:t xml:space="preserve">, </w:t>
            </w:r>
            <w:r w:rsidRPr="00E41E3A">
              <w:rPr>
                <w:i/>
              </w:rPr>
              <w:br/>
              <w:t>l/ton</w:t>
            </w:r>
            <w:r w:rsidR="007F2AC1" w:rsidRPr="00E41E3A">
              <w:rPr>
                <w:i/>
              </w:rPr>
              <w:t>ne</w:t>
            </w:r>
            <w:r w:rsidRPr="00E41E3A">
              <w:rPr>
                <w:i/>
              </w:rPr>
              <w:t xml:space="preserve"> </w:t>
            </w:r>
            <w:r w:rsidR="00F4660A" w:rsidRPr="00E41E3A">
              <w:rPr>
                <w:i/>
              </w:rPr>
              <w:t>pour les liquides</w:t>
            </w:r>
            <w:r w:rsidRPr="00E41E3A">
              <w:rPr>
                <w:i/>
              </w:rPr>
              <w:t>]</w:t>
            </w:r>
          </w:p>
        </w:tc>
        <w:tc>
          <w:tcPr>
            <w:tcW w:w="2048" w:type="dxa"/>
            <w:tcBorders>
              <w:right w:val="single" w:sz="18" w:space="0" w:color="auto"/>
            </w:tcBorders>
            <w:shd w:val="clear" w:color="auto" w:fill="D9D9D9" w:themeFill="background1" w:themeFillShade="D9"/>
          </w:tcPr>
          <w:p w14:paraId="6D7F092F" w14:textId="561CFC35" w:rsidR="00292505" w:rsidRPr="00E41E3A" w:rsidRDefault="00F4660A" w:rsidP="008F2A49">
            <w:pPr>
              <w:spacing w:after="0"/>
              <w:jc w:val="center"/>
            </w:pPr>
            <w:r w:rsidRPr="00E41E3A">
              <w:t>Méthode de mesure conforme aux exigences du Maître d'Ouvrage</w:t>
            </w:r>
          </w:p>
        </w:tc>
        <w:tc>
          <w:tcPr>
            <w:tcW w:w="1795" w:type="dxa"/>
            <w:tcBorders>
              <w:top w:val="single" w:sz="2" w:space="0" w:color="auto"/>
              <w:left w:val="single" w:sz="18" w:space="0" w:color="auto"/>
              <w:bottom w:val="single" w:sz="2" w:space="0" w:color="auto"/>
              <w:right w:val="single" w:sz="18" w:space="0" w:color="auto"/>
            </w:tcBorders>
            <w:shd w:val="clear" w:color="auto" w:fill="FFFFFF" w:themeFill="background1"/>
          </w:tcPr>
          <w:p w14:paraId="0B8CF6AB" w14:textId="3A1564B8" w:rsidR="00292505" w:rsidRPr="00E41E3A" w:rsidRDefault="00B665A5" w:rsidP="008F2A49">
            <w:pPr>
              <w:spacing w:after="0"/>
              <w:jc w:val="center"/>
            </w:pPr>
            <w:r w:rsidRPr="00E41E3A">
              <w:rPr>
                <w:b/>
                <w:i/>
              </w:rPr>
              <w:t>[</w:t>
            </w:r>
            <w:r w:rsidR="008F2A49" w:rsidRPr="00E41E3A">
              <w:rPr>
                <w:b/>
                <w:i/>
              </w:rPr>
              <w:t>I</w:t>
            </w:r>
            <w:r w:rsidRPr="00E41E3A">
              <w:rPr>
                <w:b/>
                <w:i/>
              </w:rPr>
              <w:t>nsérer la valeur]</w:t>
            </w:r>
          </w:p>
        </w:tc>
      </w:tr>
      <w:tr w:rsidR="006A0C40" w:rsidRPr="00E41E3A" w14:paraId="1DFD96A3" w14:textId="39DFA9E1" w:rsidTr="005E35D3">
        <w:tc>
          <w:tcPr>
            <w:tcW w:w="597" w:type="dxa"/>
            <w:shd w:val="clear" w:color="auto" w:fill="D9D9D9" w:themeFill="background1" w:themeFillShade="D9"/>
          </w:tcPr>
          <w:p w14:paraId="64AF422D" w14:textId="77777777" w:rsidR="002F655B" w:rsidRPr="00E41E3A" w:rsidRDefault="002F655B" w:rsidP="008F2A49">
            <w:pPr>
              <w:spacing w:after="0"/>
            </w:pPr>
            <w:r w:rsidRPr="00E41E3A">
              <w:t>4</w:t>
            </w:r>
          </w:p>
        </w:tc>
        <w:tc>
          <w:tcPr>
            <w:tcW w:w="1808" w:type="dxa"/>
            <w:tcBorders>
              <w:right w:val="single" w:sz="18" w:space="0" w:color="auto"/>
            </w:tcBorders>
            <w:shd w:val="clear" w:color="auto" w:fill="D9D9D9" w:themeFill="background1" w:themeFillShade="D9"/>
          </w:tcPr>
          <w:p w14:paraId="328AA0A6" w14:textId="77777777" w:rsidR="002F655B" w:rsidRPr="00E41E3A" w:rsidRDefault="002F655B" w:rsidP="008F2A49">
            <w:pPr>
              <w:spacing w:after="0"/>
              <w:jc w:val="left"/>
              <w:rPr>
                <w:b/>
                <w:i/>
              </w:rPr>
            </w:pPr>
            <w:r w:rsidRPr="00E41E3A">
              <w:rPr>
                <w:b/>
                <w:i/>
              </w:rPr>
              <w:t>[Etc.]</w:t>
            </w:r>
          </w:p>
        </w:tc>
        <w:tc>
          <w:tcPr>
            <w:tcW w:w="1701" w:type="dxa"/>
            <w:tcBorders>
              <w:top w:val="single" w:sz="2" w:space="0" w:color="auto"/>
              <w:left w:val="single" w:sz="18" w:space="0" w:color="auto"/>
              <w:bottom w:val="single" w:sz="18" w:space="0" w:color="auto"/>
              <w:right w:val="single" w:sz="18" w:space="0" w:color="auto"/>
            </w:tcBorders>
          </w:tcPr>
          <w:p w14:paraId="0B41D427" w14:textId="77777777" w:rsidR="002F655B" w:rsidRPr="00E41E3A" w:rsidRDefault="002F655B" w:rsidP="008F2A49">
            <w:pPr>
              <w:spacing w:after="0"/>
            </w:pPr>
          </w:p>
        </w:tc>
        <w:tc>
          <w:tcPr>
            <w:tcW w:w="2420" w:type="dxa"/>
            <w:tcBorders>
              <w:left w:val="single" w:sz="18" w:space="0" w:color="auto"/>
            </w:tcBorders>
            <w:shd w:val="clear" w:color="auto" w:fill="D9D9D9" w:themeFill="background1" w:themeFillShade="D9"/>
          </w:tcPr>
          <w:p w14:paraId="77749975" w14:textId="77777777" w:rsidR="002F655B" w:rsidRPr="00E41E3A" w:rsidRDefault="002F655B" w:rsidP="008F2A49">
            <w:pPr>
              <w:spacing w:after="0"/>
            </w:pPr>
          </w:p>
        </w:tc>
        <w:tc>
          <w:tcPr>
            <w:tcW w:w="1641" w:type="dxa"/>
            <w:shd w:val="clear" w:color="auto" w:fill="D9D9D9" w:themeFill="background1" w:themeFillShade="D9"/>
          </w:tcPr>
          <w:p w14:paraId="4F300DAC" w14:textId="77777777" w:rsidR="002F655B" w:rsidRPr="00E41E3A" w:rsidRDefault="002F655B" w:rsidP="008F2A49">
            <w:pPr>
              <w:spacing w:after="0"/>
            </w:pPr>
          </w:p>
        </w:tc>
        <w:tc>
          <w:tcPr>
            <w:tcW w:w="1964" w:type="dxa"/>
            <w:shd w:val="clear" w:color="auto" w:fill="D9D9D9" w:themeFill="background1" w:themeFillShade="D9"/>
          </w:tcPr>
          <w:p w14:paraId="0189562E" w14:textId="77777777" w:rsidR="002F655B" w:rsidRPr="00E41E3A" w:rsidRDefault="002F655B" w:rsidP="008F2A49">
            <w:pPr>
              <w:spacing w:after="0"/>
            </w:pPr>
          </w:p>
        </w:tc>
        <w:tc>
          <w:tcPr>
            <w:tcW w:w="2048" w:type="dxa"/>
            <w:tcBorders>
              <w:right w:val="single" w:sz="18" w:space="0" w:color="auto"/>
            </w:tcBorders>
            <w:shd w:val="clear" w:color="auto" w:fill="D9D9D9" w:themeFill="background1" w:themeFillShade="D9"/>
          </w:tcPr>
          <w:p w14:paraId="0CBBDC42" w14:textId="77777777" w:rsidR="002F655B" w:rsidRPr="00E41E3A" w:rsidRDefault="002F655B" w:rsidP="008F2A49">
            <w:pPr>
              <w:spacing w:after="0"/>
            </w:pPr>
          </w:p>
        </w:tc>
        <w:tc>
          <w:tcPr>
            <w:tcW w:w="1795" w:type="dxa"/>
            <w:tcBorders>
              <w:top w:val="single" w:sz="2" w:space="0" w:color="auto"/>
              <w:left w:val="single" w:sz="18" w:space="0" w:color="auto"/>
              <w:bottom w:val="single" w:sz="18" w:space="0" w:color="auto"/>
              <w:right w:val="single" w:sz="18" w:space="0" w:color="auto"/>
            </w:tcBorders>
            <w:shd w:val="clear" w:color="auto" w:fill="FFFFFF" w:themeFill="background1"/>
          </w:tcPr>
          <w:p w14:paraId="5484F993" w14:textId="70260523" w:rsidR="002F655B" w:rsidRPr="00E41E3A" w:rsidRDefault="00292505" w:rsidP="008F2A49">
            <w:pPr>
              <w:spacing w:after="0"/>
              <w:jc w:val="center"/>
            </w:pPr>
            <w:r w:rsidRPr="00E41E3A">
              <w:rPr>
                <w:b/>
                <w:i/>
              </w:rPr>
              <w:t>[</w:t>
            </w:r>
            <w:r w:rsidR="008F2A49" w:rsidRPr="00E41E3A">
              <w:rPr>
                <w:b/>
                <w:i/>
              </w:rPr>
              <w:t>Insérer la valeur</w:t>
            </w:r>
            <w:r w:rsidRPr="00E41E3A">
              <w:rPr>
                <w:b/>
                <w:i/>
              </w:rPr>
              <w:t>]</w:t>
            </w:r>
          </w:p>
        </w:tc>
      </w:tr>
    </w:tbl>
    <w:p w14:paraId="39E3A575" w14:textId="77777777" w:rsidR="00B81A6F" w:rsidRPr="00E41E3A" w:rsidRDefault="00B81A6F">
      <w:pPr>
        <w:suppressAutoHyphens w:val="0"/>
        <w:overflowPunct/>
        <w:autoSpaceDE/>
        <w:autoSpaceDN/>
        <w:adjustRightInd/>
        <w:spacing w:after="0" w:line="240" w:lineRule="auto"/>
        <w:jc w:val="left"/>
        <w:textAlignment w:val="auto"/>
        <w:sectPr w:rsidR="00B81A6F" w:rsidRPr="00E41E3A" w:rsidSect="00416D34">
          <w:headerReference w:type="default" r:id="rId34"/>
          <w:footnotePr>
            <w:numRestart w:val="eachSect"/>
          </w:footnotePr>
          <w:pgSz w:w="16838" w:h="11906" w:orient="landscape"/>
          <w:pgMar w:top="1418" w:right="1418" w:bottom="1418" w:left="1418" w:header="709" w:footer="709" w:gutter="0"/>
          <w:cols w:space="708"/>
          <w:docGrid w:linePitch="360"/>
        </w:sectPr>
      </w:pPr>
    </w:p>
    <w:p w14:paraId="6D4F3991" w14:textId="53BC5FB2" w:rsidR="00FB1FBF" w:rsidRPr="00E41E3A" w:rsidRDefault="00BA075C" w:rsidP="00FB1FBF">
      <w:pPr>
        <w:pStyle w:val="Formulaire2"/>
      </w:pPr>
      <w:bookmarkStart w:id="125" w:name="_Toc238224754"/>
      <w:r w:rsidRPr="00E41E3A">
        <w:t>Proposition pour la Conception</w:t>
      </w:r>
      <w:bookmarkEnd w:id="125"/>
    </w:p>
    <w:p w14:paraId="13605522" w14:textId="77777777" w:rsidR="00FB1FBF" w:rsidRPr="00E41E3A" w:rsidRDefault="00FB1FBF" w:rsidP="00FB1FBF"/>
    <w:p w14:paraId="19C585B4" w14:textId="06CAC3F5" w:rsidR="00BA075C" w:rsidRPr="00E41E3A" w:rsidRDefault="00BA075C" w:rsidP="00BA075C">
      <w:r w:rsidRPr="00E41E3A">
        <w:t xml:space="preserve">Le Soumissionnaire devra </w:t>
      </w:r>
      <w:r w:rsidR="00BB66C9" w:rsidRPr="00E41E3A">
        <w:t>remettre</w:t>
      </w:r>
      <w:r w:rsidRPr="00E41E3A">
        <w:t xml:space="preserve"> une proposition pour la Conception, qui devra répondre à toutes les exigences telles que précisées à la Section VII </w:t>
      </w:r>
      <w:r w:rsidRPr="00E41E3A">
        <w:noBreakHyphen/>
        <w:t> Exigences du Maître d'Ouvrage</w:t>
      </w:r>
      <w:r w:rsidR="00824AE9" w:rsidRPr="00E41E3A">
        <w:t>. Elle devra contenir un certain nombre d'éléments dont une liste est fournie ci-dessous à titre indicatif</w:t>
      </w:r>
      <w:r w:rsidRPr="00E41E3A">
        <w:t> :</w:t>
      </w:r>
    </w:p>
    <w:p w14:paraId="54D8964F" w14:textId="01BD07E7" w:rsidR="00D92158" w:rsidRPr="00E41E3A" w:rsidRDefault="002B0D62" w:rsidP="00B57B1C">
      <w:pPr>
        <w:pStyle w:val="Paragraphedeliste"/>
        <w:numPr>
          <w:ilvl w:val="0"/>
          <w:numId w:val="113"/>
        </w:numPr>
        <w:ind w:left="567" w:hanging="567"/>
        <w:contextualSpacing w:val="0"/>
      </w:pPr>
      <w:r w:rsidRPr="00E41E3A">
        <w:t>Description</w:t>
      </w:r>
    </w:p>
    <w:p w14:paraId="140B2E8B" w14:textId="27514546" w:rsidR="00D92158" w:rsidRPr="00E41E3A" w:rsidRDefault="002B0D62" w:rsidP="00B57B1C">
      <w:pPr>
        <w:pStyle w:val="Paragraphedeliste"/>
        <w:numPr>
          <w:ilvl w:val="0"/>
          <w:numId w:val="113"/>
        </w:numPr>
        <w:ind w:left="567" w:hanging="567"/>
        <w:contextualSpacing w:val="0"/>
      </w:pPr>
      <w:r w:rsidRPr="00E41E3A">
        <w:t>Références</w:t>
      </w:r>
    </w:p>
    <w:p w14:paraId="0C0535CF" w14:textId="546340D5" w:rsidR="00D92158" w:rsidRPr="00E41E3A" w:rsidRDefault="002B0D62" w:rsidP="008F0FFB">
      <w:pPr>
        <w:pStyle w:val="Paragraphedeliste"/>
        <w:numPr>
          <w:ilvl w:val="0"/>
          <w:numId w:val="113"/>
        </w:numPr>
        <w:ind w:left="567" w:hanging="567"/>
        <w:contextualSpacing w:val="0"/>
      </w:pPr>
      <w:r w:rsidRPr="00E41E3A">
        <w:t xml:space="preserve">Compétences techniques </w:t>
      </w:r>
      <w:r w:rsidR="00BB66C9" w:rsidRPr="00E41E3A">
        <w:t>en matière de</w:t>
      </w:r>
      <w:r w:rsidRPr="00E41E3A">
        <w:t xml:space="preserve"> Conception (critères concernant les besoins en personnel pour les travaux de Conception, conformément</w:t>
      </w:r>
      <w:r w:rsidR="008F0FFB" w:rsidRPr="00E41E3A">
        <w:t xml:space="preserve"> à</w:t>
      </w:r>
      <w:r w:rsidRPr="00E41E3A">
        <w:t xml:space="preserve"> </w:t>
      </w:r>
      <w:r w:rsidR="008F0FFB" w:rsidRPr="00E41E3A">
        <w:t>l'exigence de la Section III </w:t>
      </w:r>
      <w:r w:rsidR="008F0FFB" w:rsidRPr="00E41E3A">
        <w:noBreakHyphen/>
        <w:t> </w:t>
      </w:r>
      <w:r w:rsidRPr="00E41E3A">
        <w:t>Critères d'évaluation et de qualification)</w:t>
      </w:r>
    </w:p>
    <w:p w14:paraId="4A7EF44C" w14:textId="59C9F47E" w:rsidR="007E1BFA" w:rsidRPr="00E41E3A" w:rsidRDefault="008F0FFB" w:rsidP="008F0FFB">
      <w:pPr>
        <w:pStyle w:val="Paragraphedeliste"/>
        <w:numPr>
          <w:ilvl w:val="0"/>
          <w:numId w:val="113"/>
        </w:numPr>
        <w:ind w:left="567" w:hanging="567"/>
        <w:contextualSpacing w:val="0"/>
      </w:pPr>
      <w:r w:rsidRPr="00E41E3A">
        <w:t>Résultats d’analyse et interprétation (si le Soumissionnaire est tenu de réaliser une analyse appropriée de l'eau brute en plus des données fournies dans les Exigences du M</w:t>
      </w:r>
      <w:r w:rsidR="001D6F38" w:rsidRPr="00E41E3A">
        <w:t>a</w:t>
      </w:r>
      <w:r w:rsidRPr="00E41E3A">
        <w:t>ître d'Ouvrage)</w:t>
      </w:r>
    </w:p>
    <w:p w14:paraId="036ED35E" w14:textId="4F8F8C0C" w:rsidR="00D92158" w:rsidRPr="00E41E3A" w:rsidRDefault="00B73D93" w:rsidP="00B57B1C">
      <w:pPr>
        <w:pStyle w:val="Paragraphedeliste"/>
        <w:numPr>
          <w:ilvl w:val="0"/>
          <w:numId w:val="113"/>
        </w:numPr>
        <w:ind w:left="567" w:hanging="567"/>
        <w:contextualSpacing w:val="0"/>
      </w:pPr>
      <w:r w:rsidRPr="00E41E3A">
        <w:t>Description t</w:t>
      </w:r>
      <w:r w:rsidR="008F0FFB" w:rsidRPr="00E41E3A">
        <w:t>echnique</w:t>
      </w:r>
    </w:p>
    <w:p w14:paraId="4DAF62C3" w14:textId="61550FB6" w:rsidR="00D92158" w:rsidRPr="00E41E3A" w:rsidRDefault="008F0FFB" w:rsidP="008F0FFB">
      <w:pPr>
        <w:pStyle w:val="Paragraphedeliste"/>
        <w:numPr>
          <w:ilvl w:val="0"/>
          <w:numId w:val="113"/>
        </w:numPr>
        <w:ind w:left="567" w:hanging="567"/>
        <w:contextualSpacing w:val="0"/>
      </w:pPr>
      <w:r w:rsidRPr="00E41E3A">
        <w:t>Diagramme des opérations</w:t>
      </w:r>
    </w:p>
    <w:p w14:paraId="5C6CB3B9" w14:textId="1ABC2570" w:rsidR="007E1BFA" w:rsidRPr="00E41E3A" w:rsidRDefault="008F0FFB" w:rsidP="001D6F38">
      <w:pPr>
        <w:pStyle w:val="Paragraphedeliste"/>
        <w:numPr>
          <w:ilvl w:val="0"/>
          <w:numId w:val="113"/>
        </w:numPr>
        <w:ind w:left="567" w:hanging="567"/>
        <w:contextualSpacing w:val="0"/>
      </w:pPr>
      <w:r w:rsidRPr="00E41E3A">
        <w:t>Conception du processus et calcul des composants (y compris la modélisation structurelle et le dispositif d'application</w:t>
      </w:r>
      <w:r w:rsidR="00D92158" w:rsidRPr="00E41E3A">
        <w:t>)</w:t>
      </w:r>
    </w:p>
    <w:p w14:paraId="513794BA" w14:textId="6FEA24D1" w:rsidR="007E1BFA" w:rsidRPr="00E41E3A" w:rsidRDefault="00D43B49" w:rsidP="001D6F38">
      <w:pPr>
        <w:pStyle w:val="Paragraphedeliste"/>
        <w:numPr>
          <w:ilvl w:val="0"/>
          <w:numId w:val="113"/>
        </w:numPr>
        <w:ind w:left="567" w:hanging="567"/>
        <w:contextualSpacing w:val="0"/>
      </w:pPr>
      <w:r w:rsidRPr="00E41E3A">
        <w:t xml:space="preserve">Disposition, plans des composants et </w:t>
      </w:r>
      <w:r w:rsidR="00BB66C9" w:rsidRPr="00E41E3A">
        <w:t>détails des emplacements</w:t>
      </w:r>
      <w:r w:rsidRPr="00E41E3A">
        <w:t xml:space="preserve"> en format A3 </w:t>
      </w:r>
    </w:p>
    <w:p w14:paraId="5C517936" w14:textId="4747F7EE" w:rsidR="007E1BFA" w:rsidRPr="00E41E3A" w:rsidRDefault="00D43B49" w:rsidP="001D6F38">
      <w:pPr>
        <w:pStyle w:val="Paragraphedeliste"/>
        <w:numPr>
          <w:ilvl w:val="0"/>
          <w:numId w:val="113"/>
        </w:numPr>
        <w:ind w:left="567" w:hanging="567"/>
        <w:contextualSpacing w:val="0"/>
      </w:pPr>
      <w:r w:rsidRPr="00E41E3A">
        <w:t>Livrables de Conception proposés pour l'exécution du Marché</w:t>
      </w:r>
    </w:p>
    <w:p w14:paraId="6B88D9B6" w14:textId="77777777" w:rsidR="00D77020" w:rsidRDefault="00D43B49" w:rsidP="00B57B1C">
      <w:pPr>
        <w:pStyle w:val="Paragraphedeliste"/>
        <w:numPr>
          <w:ilvl w:val="0"/>
          <w:numId w:val="113"/>
        </w:numPr>
        <w:ind w:left="567" w:hanging="567"/>
        <w:contextualSpacing w:val="0"/>
      </w:pPr>
      <w:r w:rsidRPr="00E41E3A">
        <w:t xml:space="preserve">Rapports d'évaluation du Chantier </w:t>
      </w:r>
    </w:p>
    <w:p w14:paraId="3CA3FE0F" w14:textId="1DE4A82B" w:rsidR="00D92158" w:rsidRPr="00E41E3A" w:rsidRDefault="00D77020" w:rsidP="00B57B1C">
      <w:pPr>
        <w:pStyle w:val="Paragraphedeliste"/>
        <w:numPr>
          <w:ilvl w:val="0"/>
          <w:numId w:val="113"/>
        </w:numPr>
        <w:ind w:left="567" w:hanging="567"/>
        <w:contextualSpacing w:val="0"/>
      </w:pPr>
      <w:r>
        <w:t>Rapports d’investigations du site (facultatif)</w:t>
      </w:r>
      <w:r w:rsidRPr="00E41E3A" w:rsidDel="00D77020">
        <w:t xml:space="preserve"> </w:t>
      </w:r>
    </w:p>
    <w:p w14:paraId="5A4F0612" w14:textId="0F7B7896" w:rsidR="00D43B49" w:rsidRPr="00E41E3A" w:rsidRDefault="00D43B49" w:rsidP="00D43B49">
      <w:r w:rsidRPr="00E41E3A">
        <w:t xml:space="preserve">Les </w:t>
      </w:r>
      <w:r w:rsidRPr="006A7178">
        <w:t xml:space="preserve">Ouvrages </w:t>
      </w:r>
      <w:r w:rsidRPr="00E41E3A">
        <w:t>doivent être conçus pour résister à toutes les contraintes</w:t>
      </w:r>
      <w:r w:rsidR="001D6F38" w:rsidRPr="00E41E3A">
        <w:t xml:space="preserve">, </w:t>
      </w:r>
      <w:r w:rsidRPr="00E41E3A">
        <w:t>conformément aux Exigences du Maître d'Ouvrage</w:t>
      </w:r>
      <w:r w:rsidR="001D6F38" w:rsidRPr="00E41E3A">
        <w:t>, ainsi qu'aux codes et normes appropriés</w:t>
      </w:r>
      <w:r w:rsidRPr="00E41E3A">
        <w:t>.</w:t>
      </w:r>
    </w:p>
    <w:p w14:paraId="5E982B4B" w14:textId="77431180" w:rsidR="00FB1FBF" w:rsidRPr="00E41E3A" w:rsidRDefault="001D6F38" w:rsidP="00E518D2">
      <w:r w:rsidRPr="00E41E3A">
        <w:t>Une copie électronique du fichier des calculs de Conception technique (entrée et sortie) pour tous les éléments</w:t>
      </w:r>
      <w:r w:rsidR="002B71CF" w:rsidRPr="00E41E3A">
        <w:t xml:space="preserve"> dans son format original</w:t>
      </w:r>
      <w:r w:rsidRPr="00E41E3A">
        <w:t xml:space="preserve">, accompagnée d'une copie papier, </w:t>
      </w:r>
      <w:r w:rsidR="00BB66C9" w:rsidRPr="00E41E3A">
        <w:t xml:space="preserve">devront </w:t>
      </w:r>
      <w:r w:rsidRPr="00E41E3A">
        <w:t>être soumise</w:t>
      </w:r>
      <w:r w:rsidR="00BB66C9" w:rsidRPr="00E41E3A">
        <w:t>s</w:t>
      </w:r>
      <w:r w:rsidR="00E518D2" w:rsidRPr="00E41E3A">
        <w:t>.</w:t>
      </w:r>
    </w:p>
    <w:p w14:paraId="0EC1D3C3" w14:textId="77777777" w:rsidR="00E518D2" w:rsidRPr="00E41E3A" w:rsidRDefault="00E518D2" w:rsidP="00E518D2"/>
    <w:p w14:paraId="3CE58874" w14:textId="77777777" w:rsidR="00E518D2" w:rsidRPr="00E41E3A" w:rsidRDefault="00E518D2" w:rsidP="00E518D2"/>
    <w:p w14:paraId="4CB08ED9" w14:textId="77777777" w:rsidR="00FB1FBF" w:rsidRPr="00E41E3A" w:rsidRDefault="00FB1FBF">
      <w:pPr>
        <w:suppressAutoHyphens w:val="0"/>
        <w:overflowPunct/>
        <w:autoSpaceDE/>
        <w:autoSpaceDN/>
        <w:adjustRightInd/>
        <w:spacing w:after="0" w:line="240" w:lineRule="auto"/>
        <w:jc w:val="left"/>
        <w:textAlignment w:val="auto"/>
      </w:pPr>
      <w:r w:rsidRPr="00E41E3A">
        <w:br w:type="page"/>
      </w:r>
    </w:p>
    <w:p w14:paraId="2C650A54" w14:textId="6AC878AF" w:rsidR="00FB1FBF" w:rsidRPr="00E41E3A" w:rsidRDefault="002B71CF" w:rsidP="002B71CF">
      <w:pPr>
        <w:pStyle w:val="Formulaire2"/>
      </w:pPr>
      <w:bookmarkStart w:id="126" w:name="_Toc238224755"/>
      <w:r w:rsidRPr="00E41E3A">
        <w:t>Programme de trav</w:t>
      </w:r>
      <w:r w:rsidR="00E84EE8">
        <w:t>aux</w:t>
      </w:r>
      <w:r w:rsidRPr="00E41E3A">
        <w:t>, organigramme et stratégie de gestion de la construction</w:t>
      </w:r>
      <w:r w:rsidRPr="00E41E3A">
        <w:br/>
        <w:t>pour la Conception-Réalisation</w:t>
      </w:r>
      <w:bookmarkEnd w:id="126"/>
    </w:p>
    <w:p w14:paraId="1F8D2E53" w14:textId="12D230E0" w:rsidR="009E0023" w:rsidRPr="00E41E3A" w:rsidRDefault="002B71CF" w:rsidP="002A601A">
      <w:pPr>
        <w:pStyle w:val="Paragraphedeliste"/>
        <w:numPr>
          <w:ilvl w:val="0"/>
          <w:numId w:val="158"/>
        </w:numPr>
        <w:spacing w:before="240" w:after="120"/>
        <w:ind w:left="567" w:hanging="567"/>
        <w:contextualSpacing w:val="0"/>
        <w:rPr>
          <w:b/>
          <w:u w:val="single"/>
        </w:rPr>
      </w:pPr>
      <w:r w:rsidRPr="00E41E3A">
        <w:rPr>
          <w:b/>
          <w:u w:val="single"/>
        </w:rPr>
        <w:t>Programme pour la Conception-Réalisation</w:t>
      </w:r>
    </w:p>
    <w:p w14:paraId="0636ED90" w14:textId="7F4361B1" w:rsidR="007E1BFA" w:rsidRPr="00E41E3A" w:rsidRDefault="002B71CF" w:rsidP="002E1C39">
      <w:pPr>
        <w:spacing w:after="102"/>
      </w:pPr>
      <w:r w:rsidRPr="00E41E3A">
        <w:t xml:space="preserve">Le Soumissionnaire devra établir un programme </w:t>
      </w:r>
      <w:r w:rsidR="00E84EE8">
        <w:t xml:space="preserve">précisant les délais d'exécution contractuelle </w:t>
      </w:r>
      <w:r w:rsidRPr="00E41E3A">
        <w:t xml:space="preserve">pour la conception et la construction des </w:t>
      </w:r>
      <w:r w:rsidR="005C413C" w:rsidRPr="006A7178">
        <w:t>Ouvrages</w:t>
      </w:r>
      <w:r w:rsidRPr="006A7178">
        <w:t xml:space="preserve"> </w:t>
      </w:r>
      <w:r w:rsidRPr="00E41E3A">
        <w:t xml:space="preserve">à réaliser, y compris </w:t>
      </w:r>
      <w:r w:rsidR="00E84EE8">
        <w:t>la planification</w:t>
      </w:r>
      <w:r w:rsidR="00E84EE8" w:rsidRPr="00E41E3A">
        <w:t xml:space="preserve"> </w:t>
      </w:r>
      <w:r w:rsidRPr="00E41E3A">
        <w:t>des étapes importantes et</w:t>
      </w:r>
      <w:r w:rsidR="00E84EE8">
        <w:t xml:space="preserve"> l'identification</w:t>
      </w:r>
      <w:r w:rsidRPr="00E41E3A">
        <w:t xml:space="preserve"> du chemin critique. Le programme proposé doit être élaboré sur la base des Exigences du Maître d'Ouvrage et devra décrire </w:t>
      </w:r>
      <w:r w:rsidR="007E1BFA" w:rsidRPr="00E41E3A">
        <w:t>:</w:t>
      </w:r>
    </w:p>
    <w:p w14:paraId="274CF0A8" w14:textId="2C0664AC" w:rsidR="00F43D08" w:rsidRPr="00E41E3A" w:rsidRDefault="002B71CF" w:rsidP="002E1C39">
      <w:pPr>
        <w:pStyle w:val="Paragraphedeliste"/>
        <w:numPr>
          <w:ilvl w:val="0"/>
          <w:numId w:val="112"/>
        </w:numPr>
        <w:spacing w:after="102"/>
        <w:ind w:left="567" w:hanging="567"/>
        <w:contextualSpacing w:val="0"/>
      </w:pPr>
      <w:r w:rsidRPr="00E41E3A">
        <w:t xml:space="preserve">la conception des </w:t>
      </w:r>
      <w:r w:rsidR="005C413C" w:rsidRPr="006A7178">
        <w:t>Ouvrages</w:t>
      </w:r>
      <w:r w:rsidRPr="00E41E3A">
        <w:t>, y compris la soumission des livrables de la conception</w:t>
      </w:r>
      <w:r w:rsidR="00E60B13">
        <w:t xml:space="preserve"> technique</w:t>
      </w:r>
      <w:r w:rsidRPr="00E41E3A">
        <w:t xml:space="preserve">, l'examen et l'approbation de la conception par le </w:t>
      </w:r>
      <w:r w:rsidR="002045D3" w:rsidRPr="00E41E3A">
        <w:t>Représentant du Maître d'Ouvrage</w:t>
      </w:r>
      <w:r w:rsidR="005C413C" w:rsidRPr="00E41E3A">
        <w:rPr>
          <w:b/>
        </w:rPr>
        <w:t> ;</w:t>
      </w:r>
    </w:p>
    <w:p w14:paraId="4EDA5033" w14:textId="2F6FD9A8" w:rsidR="007E1BFA" w:rsidRPr="00E41E3A" w:rsidRDefault="005C413C" w:rsidP="002E1C39">
      <w:pPr>
        <w:pStyle w:val="Paragraphedeliste"/>
        <w:numPr>
          <w:ilvl w:val="0"/>
          <w:numId w:val="112"/>
        </w:numPr>
        <w:spacing w:after="102"/>
        <w:ind w:left="567" w:hanging="567"/>
        <w:contextualSpacing w:val="0"/>
      </w:pPr>
      <w:r w:rsidRPr="00E41E3A">
        <w:t xml:space="preserve">les processus et livrables nécessaires pour commencer les </w:t>
      </w:r>
      <w:r w:rsidRPr="006A7178">
        <w:t>Travaux</w:t>
      </w:r>
      <w:r w:rsidRPr="00E41E3A">
        <w:t> </w:t>
      </w:r>
      <w:r w:rsidR="007E1BFA" w:rsidRPr="00E41E3A">
        <w:t>;</w:t>
      </w:r>
    </w:p>
    <w:p w14:paraId="4756E355" w14:textId="68143530" w:rsidR="00F866E7" w:rsidRPr="00E41E3A" w:rsidRDefault="00287419" w:rsidP="002E1C39">
      <w:pPr>
        <w:pStyle w:val="Paragraphedeliste"/>
        <w:numPr>
          <w:ilvl w:val="0"/>
          <w:numId w:val="112"/>
        </w:numPr>
        <w:spacing w:after="102"/>
        <w:ind w:left="567" w:hanging="567"/>
        <w:contextualSpacing w:val="0"/>
      </w:pPr>
      <w:r w:rsidRPr="00E41E3A">
        <w:t xml:space="preserve">la </w:t>
      </w:r>
      <w:r w:rsidRPr="006A7178">
        <w:t>réalisation</w:t>
      </w:r>
      <w:r w:rsidR="004D30A6" w:rsidRPr="006A7178">
        <w:t xml:space="preserve"> </w:t>
      </w:r>
      <w:r w:rsidR="005C413C" w:rsidRPr="006A7178">
        <w:t>des Ouvrages</w:t>
      </w:r>
      <w:r w:rsidR="005C413C" w:rsidRPr="00187529">
        <w:rPr>
          <w:color w:val="FF0000"/>
        </w:rPr>
        <w:t xml:space="preserve"> </w:t>
      </w:r>
      <w:r w:rsidR="00F866E7" w:rsidRPr="00E41E3A">
        <w:t>dans le respect du</w:t>
      </w:r>
      <w:r w:rsidR="005C413C" w:rsidRPr="00E41E3A">
        <w:t xml:space="preserve"> Délai d'Achèvement, en mettant en évidence les activités </w:t>
      </w:r>
      <w:r w:rsidR="00F866E7" w:rsidRPr="00E41E3A">
        <w:t xml:space="preserve">qui imposent des </w:t>
      </w:r>
      <w:r w:rsidR="005C413C" w:rsidRPr="00E41E3A">
        <w:t xml:space="preserve">contraintes </w:t>
      </w:r>
      <w:r w:rsidR="00F866E7" w:rsidRPr="00E41E3A">
        <w:t>fortes dans le déroulement de la construction ; et</w:t>
      </w:r>
    </w:p>
    <w:p w14:paraId="446B8A4B" w14:textId="2CF9930F" w:rsidR="007E1BFA" w:rsidRPr="00E41E3A" w:rsidRDefault="00F866E7" w:rsidP="002E1C39">
      <w:pPr>
        <w:pStyle w:val="Paragraphedeliste"/>
        <w:numPr>
          <w:ilvl w:val="0"/>
          <w:numId w:val="112"/>
        </w:numPr>
        <w:spacing w:after="102"/>
        <w:ind w:left="567" w:hanging="567"/>
        <w:contextualSpacing w:val="0"/>
      </w:pPr>
      <w:r w:rsidRPr="00E41E3A">
        <w:t xml:space="preserve">les </w:t>
      </w:r>
      <w:r w:rsidR="00E60B13">
        <w:t xml:space="preserve">étapes et le planning des </w:t>
      </w:r>
      <w:r w:rsidRPr="00E41E3A">
        <w:t>essais</w:t>
      </w:r>
      <w:r w:rsidR="00E60B13">
        <w:t xml:space="preserve"> et</w:t>
      </w:r>
      <w:r w:rsidRPr="00E41E3A">
        <w:t xml:space="preserve"> </w:t>
      </w:r>
      <w:r w:rsidR="00E60B13">
        <w:t xml:space="preserve">du transfert </w:t>
      </w:r>
      <w:r w:rsidRPr="00E41E3A">
        <w:t xml:space="preserve">des </w:t>
      </w:r>
      <w:r w:rsidRPr="006A7178">
        <w:t>Ouvrages</w:t>
      </w:r>
      <w:r w:rsidRPr="00E41E3A">
        <w:t xml:space="preserve"> achevés</w:t>
      </w:r>
      <w:r w:rsidR="009E0023" w:rsidRPr="00E41E3A">
        <w:t>.</w:t>
      </w:r>
    </w:p>
    <w:p w14:paraId="6CA5302B" w14:textId="15D56981" w:rsidR="009E0023" w:rsidRPr="00E41E3A" w:rsidRDefault="00F866E7" w:rsidP="002A601A">
      <w:pPr>
        <w:pStyle w:val="Paragraphedeliste"/>
        <w:numPr>
          <w:ilvl w:val="0"/>
          <w:numId w:val="158"/>
        </w:numPr>
        <w:spacing w:before="240" w:after="120"/>
        <w:ind w:left="567" w:hanging="567"/>
        <w:contextualSpacing w:val="0"/>
        <w:rPr>
          <w:b/>
          <w:u w:val="single"/>
        </w:rPr>
      </w:pPr>
      <w:r w:rsidRPr="00E41E3A">
        <w:rPr>
          <w:b/>
          <w:u w:val="single"/>
        </w:rPr>
        <w:t>Organigramme</w:t>
      </w:r>
    </w:p>
    <w:p w14:paraId="1835C20E" w14:textId="7373F81E" w:rsidR="009E0023" w:rsidRPr="00E41E3A" w:rsidRDefault="002557CB" w:rsidP="002E1C39">
      <w:pPr>
        <w:spacing w:after="102"/>
      </w:pPr>
      <w:r w:rsidRPr="00E41E3A">
        <w:t xml:space="preserve">Le Soumissionnaire devra fournir un organigramme organisationnel illustrant la structure de gestion proposée </w:t>
      </w:r>
      <w:r w:rsidR="00916750" w:rsidRPr="00E41E3A">
        <w:t>et</w:t>
      </w:r>
      <w:r w:rsidRPr="00E41E3A">
        <w:t xml:space="preserve"> les liens hiérarchiques pour la livraison de la Conception-Réalisation. L'organigramme devra inclure les noms de tout le </w:t>
      </w:r>
      <w:r w:rsidR="00916750" w:rsidRPr="00E41E3A">
        <w:t>p</w:t>
      </w:r>
      <w:r w:rsidRPr="00E41E3A">
        <w:t>ersonnel clé</w:t>
      </w:r>
      <w:r w:rsidR="009E0023" w:rsidRPr="00E41E3A">
        <w:t>.</w:t>
      </w:r>
    </w:p>
    <w:p w14:paraId="6162643B" w14:textId="257EA95E" w:rsidR="009E0023" w:rsidRPr="00E41E3A" w:rsidRDefault="00916750" w:rsidP="002A601A">
      <w:pPr>
        <w:pStyle w:val="Paragraphedeliste"/>
        <w:numPr>
          <w:ilvl w:val="0"/>
          <w:numId w:val="158"/>
        </w:numPr>
        <w:spacing w:before="240" w:after="120"/>
        <w:ind w:left="567" w:hanging="567"/>
        <w:contextualSpacing w:val="0"/>
        <w:rPr>
          <w:b/>
          <w:u w:val="single"/>
        </w:rPr>
      </w:pPr>
      <w:r w:rsidRPr="00E41E3A">
        <w:rPr>
          <w:b/>
          <w:u w:val="single"/>
        </w:rPr>
        <w:t xml:space="preserve">Stratégie de </w:t>
      </w:r>
      <w:r w:rsidR="00C12444" w:rsidRPr="00E41E3A">
        <w:rPr>
          <w:b/>
          <w:u w:val="single"/>
        </w:rPr>
        <w:t>Gestion de la Construction</w:t>
      </w:r>
    </w:p>
    <w:p w14:paraId="16AC20C6" w14:textId="2BAB4EBC" w:rsidR="009E0023" w:rsidRPr="00E41E3A" w:rsidRDefault="00916750" w:rsidP="002E1C39">
      <w:pPr>
        <w:spacing w:after="102"/>
      </w:pPr>
      <w:r w:rsidRPr="00E41E3A">
        <w:t>Le Soumissionnaire devra présenter une stratégie de gestion de la construction devant répondre à toutes les exigences précisées à la Section VII </w:t>
      </w:r>
      <w:r w:rsidRPr="00E41E3A">
        <w:noBreakHyphen/>
        <w:t xml:space="preserve"> Exigences du Maître d'Ouvrage. </w:t>
      </w:r>
      <w:r w:rsidR="009A4B4F" w:rsidRPr="00E41E3A">
        <w:t xml:space="preserve">Elle devra contenir un certain nombre d'éléments dont une </w:t>
      </w:r>
      <w:r w:rsidRPr="00E41E3A">
        <w:t xml:space="preserve">liste </w:t>
      </w:r>
      <w:r w:rsidR="009A4B4F" w:rsidRPr="00E41E3A">
        <w:t>e</w:t>
      </w:r>
      <w:r w:rsidRPr="00E41E3A">
        <w:t xml:space="preserve">st fournie </w:t>
      </w:r>
      <w:r w:rsidR="009A4B4F" w:rsidRPr="00E41E3A">
        <w:t xml:space="preserve">ci-dessous </w:t>
      </w:r>
      <w:r w:rsidRPr="00E41E3A">
        <w:t>à titre indicatif</w:t>
      </w:r>
      <w:r w:rsidR="009A4B4F" w:rsidRPr="00E41E3A">
        <w:t> </w:t>
      </w:r>
      <w:r w:rsidR="009E0023" w:rsidRPr="00E41E3A">
        <w:t xml:space="preserve">: </w:t>
      </w:r>
    </w:p>
    <w:p w14:paraId="647210A3" w14:textId="33535B47" w:rsidR="009E0023" w:rsidRPr="00E41E3A" w:rsidRDefault="00824AE9" w:rsidP="002E1C39">
      <w:pPr>
        <w:pStyle w:val="Paragraphedeliste"/>
        <w:numPr>
          <w:ilvl w:val="0"/>
          <w:numId w:val="115"/>
        </w:numPr>
        <w:spacing w:after="102"/>
        <w:ind w:left="567" w:hanging="567"/>
        <w:contextualSpacing w:val="0"/>
      </w:pPr>
      <w:r w:rsidRPr="00E41E3A">
        <w:t>D</w:t>
      </w:r>
      <w:r w:rsidR="009A4B4F" w:rsidRPr="00E41E3A">
        <w:t>ispositions organisationnelles pour la gestion de la construction, comprenant la structure de l'équipe, les rôles et responsabilités,</w:t>
      </w:r>
      <w:r w:rsidR="008E3F37" w:rsidRPr="00E41E3A">
        <w:t xml:space="preserve"> les</w:t>
      </w:r>
      <w:r w:rsidR="009A4B4F" w:rsidRPr="00E41E3A">
        <w:t xml:space="preserve"> </w:t>
      </w:r>
      <w:r w:rsidR="008E3F37" w:rsidRPr="00E41E3A">
        <w:t>systèmes</w:t>
      </w:r>
      <w:r w:rsidR="009A4B4F" w:rsidRPr="00E41E3A">
        <w:t xml:space="preserve"> d'interface</w:t>
      </w:r>
      <w:r w:rsidR="008E3F37" w:rsidRPr="00E41E3A">
        <w:t xml:space="preserve"> prévus</w:t>
      </w:r>
      <w:r w:rsidR="009A4B4F" w:rsidRPr="00E41E3A">
        <w:t xml:space="preserve">, </w:t>
      </w:r>
      <w:r w:rsidR="008E3F37" w:rsidRPr="00E41E3A">
        <w:t xml:space="preserve">les </w:t>
      </w:r>
      <w:r w:rsidR="009A4B4F" w:rsidRPr="00E41E3A">
        <w:t xml:space="preserve">procédures d'approbation et </w:t>
      </w:r>
      <w:r w:rsidR="008E3F37" w:rsidRPr="00E41E3A">
        <w:t>les dispositions en matière d'</w:t>
      </w:r>
      <w:r w:rsidR="009A4B4F" w:rsidRPr="00E41E3A">
        <w:t>assurance</w:t>
      </w:r>
      <w:r w:rsidR="008E3F37" w:rsidRPr="00E41E3A">
        <w:t>s</w:t>
      </w:r>
      <w:r w:rsidR="009A4B4F" w:rsidRPr="00E41E3A">
        <w:t xml:space="preserve"> de la qualité</w:t>
      </w:r>
      <w:r w:rsidR="008E3F37" w:rsidRPr="00E41E3A">
        <w:t> </w:t>
      </w:r>
      <w:r w:rsidR="009E0023" w:rsidRPr="00E41E3A">
        <w:t>;</w:t>
      </w:r>
    </w:p>
    <w:p w14:paraId="06F52CB6" w14:textId="0F38B704" w:rsidR="009E0023" w:rsidRPr="00E41E3A" w:rsidRDefault="00824AE9" w:rsidP="002E1C39">
      <w:pPr>
        <w:pStyle w:val="Paragraphedeliste"/>
        <w:numPr>
          <w:ilvl w:val="0"/>
          <w:numId w:val="115"/>
        </w:numPr>
        <w:spacing w:after="102"/>
        <w:ind w:left="567" w:hanging="567"/>
        <w:contextualSpacing w:val="0"/>
      </w:pPr>
      <w:r w:rsidRPr="00E41E3A">
        <w:t>C</w:t>
      </w:r>
      <w:r w:rsidR="00C64277" w:rsidRPr="00E41E3A">
        <w:t>hoix et gestion des Sous-T</w:t>
      </w:r>
      <w:r w:rsidR="008E3F37" w:rsidRPr="00E41E3A">
        <w:t>raitants </w:t>
      </w:r>
      <w:r w:rsidR="009E0023" w:rsidRPr="00E41E3A">
        <w:t xml:space="preserve">; </w:t>
      </w:r>
    </w:p>
    <w:p w14:paraId="06C10063" w14:textId="5BB81FE8" w:rsidR="009E0023" w:rsidRPr="00E41E3A" w:rsidRDefault="00824AE9" w:rsidP="002E1C39">
      <w:pPr>
        <w:pStyle w:val="Paragraphedeliste"/>
        <w:numPr>
          <w:ilvl w:val="0"/>
          <w:numId w:val="115"/>
        </w:numPr>
        <w:spacing w:after="102"/>
        <w:ind w:left="567" w:hanging="567"/>
        <w:contextualSpacing w:val="0"/>
      </w:pPr>
      <w:r w:rsidRPr="00E41E3A">
        <w:t>P</w:t>
      </w:r>
      <w:r w:rsidR="008E3F37" w:rsidRPr="00E41E3A">
        <w:t xml:space="preserve">ropositions de formation de tout le personnel de l'Entrepreneur présent sur le </w:t>
      </w:r>
      <w:r w:rsidR="00E84EE8" w:rsidRPr="00E41E3A">
        <w:t>Chantier</w:t>
      </w:r>
      <w:r w:rsidR="008E3F37" w:rsidRPr="00E41E3A">
        <w:t> </w:t>
      </w:r>
      <w:r w:rsidR="009E0023" w:rsidRPr="00E41E3A">
        <w:t>;</w:t>
      </w:r>
    </w:p>
    <w:p w14:paraId="35388745" w14:textId="01C26970" w:rsidR="009E0023" w:rsidRPr="00E41E3A" w:rsidRDefault="00824AE9" w:rsidP="002E1C39">
      <w:pPr>
        <w:pStyle w:val="Paragraphedeliste"/>
        <w:numPr>
          <w:ilvl w:val="0"/>
          <w:numId w:val="115"/>
        </w:numPr>
        <w:spacing w:after="102"/>
        <w:ind w:left="567" w:hanging="567"/>
        <w:contextualSpacing w:val="0"/>
      </w:pPr>
      <w:r w:rsidRPr="00E41E3A">
        <w:t>M</w:t>
      </w:r>
      <w:r w:rsidR="008E3F37" w:rsidRPr="00E41E3A">
        <w:t xml:space="preserve">obilisation des intervenants </w:t>
      </w:r>
      <w:r w:rsidR="009E0023" w:rsidRPr="00E41E3A">
        <w:t>;</w:t>
      </w:r>
    </w:p>
    <w:p w14:paraId="54AA2979" w14:textId="5A009302" w:rsidR="009E0023" w:rsidRPr="00E41E3A" w:rsidRDefault="00824AE9" w:rsidP="002E1C39">
      <w:pPr>
        <w:pStyle w:val="Paragraphedeliste"/>
        <w:numPr>
          <w:ilvl w:val="0"/>
          <w:numId w:val="115"/>
        </w:numPr>
        <w:spacing w:after="102"/>
        <w:ind w:left="567" w:hanging="567"/>
        <w:contextualSpacing w:val="0"/>
      </w:pPr>
      <w:r w:rsidRPr="00E41E3A">
        <w:t>O</w:t>
      </w:r>
      <w:r w:rsidR="008E3F37" w:rsidRPr="00E41E3A">
        <w:t xml:space="preserve">btention et gestion </w:t>
      </w:r>
      <w:r w:rsidRPr="00E41E3A">
        <w:t xml:space="preserve">des </w:t>
      </w:r>
      <w:r w:rsidR="00176F38" w:rsidRPr="00E41E3A">
        <w:t xml:space="preserve">autorisations, </w:t>
      </w:r>
      <w:r w:rsidR="008E3F37" w:rsidRPr="00E41E3A">
        <w:t xml:space="preserve">permis et </w:t>
      </w:r>
      <w:r w:rsidR="00176F38" w:rsidRPr="00E41E3A">
        <w:t>agréments requis </w:t>
      </w:r>
      <w:r w:rsidR="009E0023" w:rsidRPr="00E41E3A">
        <w:t xml:space="preserve">; </w:t>
      </w:r>
    </w:p>
    <w:p w14:paraId="1F05E4C5" w14:textId="4084E2E3" w:rsidR="009E0023" w:rsidRPr="00E41E3A" w:rsidRDefault="00824AE9" w:rsidP="002E1C39">
      <w:pPr>
        <w:pStyle w:val="Paragraphedeliste"/>
        <w:numPr>
          <w:ilvl w:val="0"/>
          <w:numId w:val="115"/>
        </w:numPr>
        <w:spacing w:after="102"/>
        <w:ind w:left="567" w:hanging="567"/>
        <w:contextualSpacing w:val="0"/>
      </w:pPr>
      <w:r w:rsidRPr="00E41E3A">
        <w:t>P</w:t>
      </w:r>
      <w:r w:rsidR="00176F38" w:rsidRPr="00E41E3A">
        <w:t xml:space="preserve">ropositions d'aménagement du Chantier, y compris l'accès, l'hébergement, les équipements sociaux, l'organisation des </w:t>
      </w:r>
      <w:r w:rsidR="00176F38" w:rsidRPr="006A7178">
        <w:t>Travaux</w:t>
      </w:r>
      <w:r w:rsidR="00176F38" w:rsidRPr="00E41E3A">
        <w:rPr>
          <w:color w:val="FF0000"/>
        </w:rPr>
        <w:t xml:space="preserve"> </w:t>
      </w:r>
      <w:r w:rsidR="00176F38" w:rsidRPr="00E41E3A">
        <w:t>et le stockage des matériaux </w:t>
      </w:r>
      <w:r w:rsidR="009E0023" w:rsidRPr="00E41E3A">
        <w:t>;</w:t>
      </w:r>
    </w:p>
    <w:p w14:paraId="40261CED" w14:textId="34E1E734" w:rsidR="009E0023" w:rsidRPr="00E41E3A" w:rsidRDefault="00824AE9" w:rsidP="002E1C39">
      <w:pPr>
        <w:pStyle w:val="Paragraphedeliste"/>
        <w:numPr>
          <w:ilvl w:val="0"/>
          <w:numId w:val="115"/>
        </w:numPr>
        <w:spacing w:after="102"/>
        <w:ind w:left="567" w:hanging="567"/>
        <w:contextualSpacing w:val="0"/>
      </w:pPr>
      <w:r w:rsidRPr="00E41E3A">
        <w:t>P</w:t>
      </w:r>
      <w:r w:rsidR="00176F38" w:rsidRPr="00E41E3A">
        <w:t xml:space="preserve">ropositions de phasage de la construction, y compris le </w:t>
      </w:r>
      <w:r w:rsidR="00DF0C17" w:rsidRPr="00E41E3A">
        <w:t>déroulement</w:t>
      </w:r>
      <w:r w:rsidR="00176F38" w:rsidRPr="00E41E3A">
        <w:t xml:space="preserve"> des travaux et la gestion des activités conflictuelles</w:t>
      </w:r>
      <w:r w:rsidR="00526AD5" w:rsidRPr="00E41E3A">
        <w:t> </w:t>
      </w:r>
      <w:r w:rsidR="009E0023" w:rsidRPr="00E41E3A">
        <w:t>;</w:t>
      </w:r>
    </w:p>
    <w:p w14:paraId="11309541" w14:textId="5CFCB0A2" w:rsidR="009E0023" w:rsidRPr="00E41E3A" w:rsidRDefault="005F5505" w:rsidP="002E1C39">
      <w:pPr>
        <w:pStyle w:val="Paragraphedeliste"/>
        <w:numPr>
          <w:ilvl w:val="0"/>
          <w:numId w:val="115"/>
        </w:numPr>
        <w:spacing w:after="102"/>
        <w:ind w:left="567" w:hanging="567"/>
        <w:contextualSpacing w:val="0"/>
      </w:pPr>
      <w:r w:rsidRPr="00E41E3A">
        <w:t>P</w:t>
      </w:r>
      <w:r w:rsidR="00FF6750" w:rsidRPr="00E41E3A">
        <w:t>reuve</w:t>
      </w:r>
      <w:r w:rsidR="00DF0C17" w:rsidRPr="00E41E3A">
        <w:t xml:space="preserve"> que les études géotechniques ou autres travaux </w:t>
      </w:r>
      <w:r w:rsidR="00526AD5" w:rsidRPr="00E41E3A">
        <w:t xml:space="preserve">préparatoires </w:t>
      </w:r>
      <w:r w:rsidR="00DF0C17" w:rsidRPr="00E41E3A">
        <w:t>satisfont aux exigences ES</w:t>
      </w:r>
      <w:r w:rsidR="00526AD5" w:rsidRPr="00E41E3A">
        <w:t>S</w:t>
      </w:r>
      <w:r w:rsidR="00DF0C17" w:rsidRPr="00E41E3A">
        <w:t>S</w:t>
      </w:r>
      <w:r w:rsidR="00526AD5" w:rsidRPr="00E41E3A">
        <w:t> </w:t>
      </w:r>
      <w:r w:rsidR="009E0023" w:rsidRPr="00E41E3A">
        <w:t>;</w:t>
      </w:r>
    </w:p>
    <w:p w14:paraId="0FDA9A56" w14:textId="72E2F7AF" w:rsidR="009E0023" w:rsidRPr="00E41E3A" w:rsidRDefault="005F5505" w:rsidP="002E1C39">
      <w:pPr>
        <w:pStyle w:val="Paragraphedeliste"/>
        <w:numPr>
          <w:ilvl w:val="0"/>
          <w:numId w:val="115"/>
        </w:numPr>
        <w:spacing w:after="102"/>
        <w:ind w:left="567" w:hanging="567"/>
        <w:contextualSpacing w:val="0"/>
      </w:pPr>
      <w:r w:rsidRPr="00E41E3A">
        <w:t>M</w:t>
      </w:r>
      <w:r w:rsidR="00526AD5" w:rsidRPr="00E41E3A">
        <w:t xml:space="preserve">éthode de gestion des risques pour les aspects géotechniques et souterrains des </w:t>
      </w:r>
      <w:r w:rsidR="00526AD5" w:rsidRPr="006A7178">
        <w:t>Travaux</w:t>
      </w:r>
      <w:r w:rsidR="00526AD5" w:rsidRPr="00E41E3A">
        <w:t> </w:t>
      </w:r>
      <w:r w:rsidR="009E0023" w:rsidRPr="00E41E3A">
        <w:t>;</w:t>
      </w:r>
    </w:p>
    <w:p w14:paraId="505F7FCD" w14:textId="2D7BEC19" w:rsidR="009E0023" w:rsidRPr="00E41E3A" w:rsidRDefault="005F5505" w:rsidP="002E1C39">
      <w:pPr>
        <w:pStyle w:val="Paragraphedeliste"/>
        <w:numPr>
          <w:ilvl w:val="0"/>
          <w:numId w:val="115"/>
        </w:numPr>
        <w:spacing w:after="102"/>
        <w:ind w:left="567" w:hanging="567"/>
        <w:contextualSpacing w:val="0"/>
      </w:pPr>
      <w:r w:rsidRPr="00E41E3A">
        <w:t>S</w:t>
      </w:r>
      <w:r w:rsidR="00526AD5" w:rsidRPr="00E41E3A">
        <w:t>ystème de gestion de la qualité comprenant une ébauche du plan de gestion de la qualité </w:t>
      </w:r>
      <w:r w:rsidR="009E0023" w:rsidRPr="00E41E3A">
        <w:t>;</w:t>
      </w:r>
    </w:p>
    <w:p w14:paraId="7AB6BBE7" w14:textId="3F519B23" w:rsidR="009E0023" w:rsidRPr="00E41E3A" w:rsidRDefault="005F5505" w:rsidP="002E1C39">
      <w:pPr>
        <w:pStyle w:val="Paragraphedeliste"/>
        <w:numPr>
          <w:ilvl w:val="0"/>
          <w:numId w:val="115"/>
        </w:numPr>
        <w:spacing w:after="102"/>
        <w:ind w:left="567" w:hanging="567"/>
        <w:contextualSpacing w:val="0"/>
      </w:pPr>
      <w:r w:rsidRPr="00E41E3A">
        <w:t xml:space="preserve">Preuve de l'engagement </w:t>
      </w:r>
      <w:r w:rsidR="00526AD5" w:rsidRPr="00E41E3A">
        <w:t xml:space="preserve">du Soumissionnaire </w:t>
      </w:r>
      <w:r w:rsidRPr="00E41E3A">
        <w:t>en faveur de</w:t>
      </w:r>
      <w:r w:rsidR="00526AD5" w:rsidRPr="00E41E3A">
        <w:t xml:space="preserve"> pratiques de construction durables (par exemple, efficacité énergétique, réduction des déchets, réduction des matériaux et sources de matériaux, etc.) </w:t>
      </w:r>
      <w:r w:rsidR="009E0023" w:rsidRPr="00E41E3A">
        <w:t>;</w:t>
      </w:r>
    </w:p>
    <w:p w14:paraId="4F53845A" w14:textId="702D1BA4" w:rsidR="009E0023" w:rsidRPr="00E41E3A" w:rsidRDefault="005F5505" w:rsidP="002E1C39">
      <w:pPr>
        <w:pStyle w:val="Paragraphedeliste"/>
        <w:numPr>
          <w:ilvl w:val="0"/>
          <w:numId w:val="115"/>
        </w:numPr>
        <w:spacing w:after="102"/>
        <w:ind w:left="567" w:hanging="567"/>
        <w:contextualSpacing w:val="0"/>
      </w:pPr>
      <w:r w:rsidRPr="00E41E3A">
        <w:t>Modalités</w:t>
      </w:r>
      <w:r w:rsidR="00526AD5" w:rsidRPr="00E41E3A">
        <w:t xml:space="preserve"> </w:t>
      </w:r>
      <w:r w:rsidRPr="00E41E3A">
        <w:t>des</w:t>
      </w:r>
      <w:r w:rsidR="00526AD5" w:rsidRPr="00E41E3A">
        <w:t xml:space="preserve"> essais à la fin des </w:t>
      </w:r>
      <w:r w:rsidR="00526AD5" w:rsidRPr="006A7178">
        <w:t>Travaux</w:t>
      </w:r>
      <w:r w:rsidR="00526AD5" w:rsidRPr="00E41E3A">
        <w:t> </w:t>
      </w:r>
      <w:r w:rsidR="009E0023" w:rsidRPr="00E41E3A">
        <w:t xml:space="preserve">; </w:t>
      </w:r>
    </w:p>
    <w:p w14:paraId="437E8101" w14:textId="7A9D3BF7" w:rsidR="003556E0" w:rsidRPr="00E41E3A" w:rsidRDefault="005F5505" w:rsidP="002E1C39">
      <w:pPr>
        <w:pStyle w:val="Paragraphedeliste"/>
        <w:numPr>
          <w:ilvl w:val="0"/>
          <w:numId w:val="115"/>
        </w:numPr>
        <w:spacing w:after="102"/>
        <w:ind w:left="567" w:hanging="567"/>
        <w:contextualSpacing w:val="0"/>
      </w:pPr>
      <w:r w:rsidRPr="00E41E3A">
        <w:t>Modalités de</w:t>
      </w:r>
      <w:r w:rsidR="00FF6750" w:rsidRPr="00E41E3A">
        <w:t xml:space="preserve"> livraison du Chantier, y compris </w:t>
      </w:r>
      <w:r w:rsidR="00AD79E9" w:rsidRPr="00E41E3A">
        <w:t>les dessins des ouvrages construits,</w:t>
      </w:r>
      <w:r w:rsidR="00FF6750" w:rsidRPr="00E41E3A">
        <w:t xml:space="preserve"> </w:t>
      </w:r>
      <w:r w:rsidR="00AD79E9" w:rsidRPr="00E41E3A">
        <w:t>la</w:t>
      </w:r>
      <w:r w:rsidR="00FF6750" w:rsidRPr="00E41E3A">
        <w:t xml:space="preserve"> préparation des manuels d'exploitation et d'entretien et tout autre </w:t>
      </w:r>
      <w:r w:rsidR="00AD79E9" w:rsidRPr="00E41E3A">
        <w:t>élément</w:t>
      </w:r>
      <w:r w:rsidR="00FF6750" w:rsidRPr="00E41E3A">
        <w:t xml:space="preserve"> pertinent</w:t>
      </w:r>
      <w:r w:rsidR="0093711A">
        <w:t xml:space="preserve"> </w:t>
      </w:r>
      <w:r w:rsidR="00FF6750" w:rsidRPr="00E41E3A">
        <w:t>; et</w:t>
      </w:r>
    </w:p>
    <w:p w14:paraId="52095F37" w14:textId="1B801F35" w:rsidR="009E0023" w:rsidRPr="00E41E3A" w:rsidRDefault="005F5505" w:rsidP="002E1C39">
      <w:pPr>
        <w:pStyle w:val="Paragraphedeliste"/>
        <w:numPr>
          <w:ilvl w:val="0"/>
          <w:numId w:val="115"/>
        </w:numPr>
        <w:spacing w:after="102"/>
        <w:ind w:left="567" w:hanging="567"/>
        <w:contextualSpacing w:val="0"/>
      </w:pPr>
      <w:r w:rsidRPr="00E41E3A">
        <w:t>M</w:t>
      </w:r>
      <w:r w:rsidR="00AD79E9" w:rsidRPr="00E41E3A">
        <w:t xml:space="preserve">odalités d'établissement des </w:t>
      </w:r>
      <w:r w:rsidR="00CC1B4E" w:rsidRPr="00E41E3A">
        <w:t>comptes rendus</w:t>
      </w:r>
      <w:r w:rsidR="003556E0" w:rsidRPr="00E41E3A">
        <w:t>.</w:t>
      </w:r>
    </w:p>
    <w:p w14:paraId="4C9697BF" w14:textId="77777777" w:rsidR="00E16821" w:rsidRPr="00E41E3A" w:rsidRDefault="00E16821">
      <w:pPr>
        <w:suppressAutoHyphens w:val="0"/>
        <w:overflowPunct/>
        <w:autoSpaceDE/>
        <w:autoSpaceDN/>
        <w:adjustRightInd/>
        <w:spacing w:after="0" w:line="240" w:lineRule="auto"/>
        <w:jc w:val="left"/>
        <w:textAlignment w:val="auto"/>
      </w:pPr>
      <w:r w:rsidRPr="00E41E3A">
        <w:br w:type="page"/>
      </w:r>
    </w:p>
    <w:p w14:paraId="48486143" w14:textId="3D789AB7" w:rsidR="00B43DF3" w:rsidRPr="00E41E3A" w:rsidRDefault="00A71727" w:rsidP="00B43DF3">
      <w:pPr>
        <w:pStyle w:val="Formulaire2"/>
      </w:pPr>
      <w:bookmarkStart w:id="127" w:name="_Toc238224756"/>
      <w:r>
        <w:t xml:space="preserve">Proposition pour la </w:t>
      </w:r>
      <w:r w:rsidR="002E1C39" w:rsidRPr="00E41E3A">
        <w:t>Prestation d'Exploitation</w:t>
      </w:r>
      <w:bookmarkEnd w:id="127"/>
    </w:p>
    <w:p w14:paraId="1BC8303E" w14:textId="77777777" w:rsidR="00B43DF3" w:rsidRPr="00E41E3A" w:rsidRDefault="00B43DF3" w:rsidP="00FB1FBF"/>
    <w:p w14:paraId="69EF7963" w14:textId="59F23E08" w:rsidR="00B43DF3" w:rsidRPr="00E41E3A" w:rsidRDefault="00824AE9" w:rsidP="00B43DF3">
      <w:r w:rsidRPr="00E41E3A">
        <w:t>Le Soumissionnaire devra établir un plan détaillé pour la Prestation d'Exploitation, qui devra répondre à toutes les exigences telles que précisées à la Section VII </w:t>
      </w:r>
      <w:r w:rsidRPr="00E41E3A">
        <w:noBreakHyphen/>
        <w:t> Exigences du Maître d'Ouvrage. Elle devra contenir un certain nombre d'éléments dont une liste est fournie ci-dessous à titre indicatif</w:t>
      </w:r>
      <w:r w:rsidR="00CC12C7">
        <w:t xml:space="preserve"> </w:t>
      </w:r>
      <w:r w:rsidRPr="00E41E3A">
        <w:t>:</w:t>
      </w:r>
    </w:p>
    <w:p w14:paraId="2310B404" w14:textId="387F6BD2" w:rsidR="00B43DF3" w:rsidRPr="00E41E3A" w:rsidRDefault="005F5505" w:rsidP="00B57B1C">
      <w:pPr>
        <w:pStyle w:val="Paragraphedeliste"/>
        <w:numPr>
          <w:ilvl w:val="0"/>
          <w:numId w:val="116"/>
        </w:numPr>
        <w:ind w:left="567" w:hanging="567"/>
        <w:contextualSpacing w:val="0"/>
      </w:pPr>
      <w:r w:rsidRPr="00E41E3A">
        <w:t>O</w:t>
      </w:r>
      <w:r w:rsidR="00B43DF3" w:rsidRPr="00E41E3A">
        <w:t xml:space="preserve">rganisation </w:t>
      </w:r>
      <w:r w:rsidRPr="00E41E3A">
        <w:t>et personnel clé </w:t>
      </w:r>
      <w:r w:rsidR="00B43DF3" w:rsidRPr="00E41E3A">
        <w:t>;</w:t>
      </w:r>
    </w:p>
    <w:p w14:paraId="52D6CA41" w14:textId="7AE1F9D3" w:rsidR="00B43DF3" w:rsidRPr="00E41E3A" w:rsidRDefault="005F5505" w:rsidP="00B57B1C">
      <w:pPr>
        <w:pStyle w:val="Paragraphedeliste"/>
        <w:numPr>
          <w:ilvl w:val="0"/>
          <w:numId w:val="116"/>
        </w:numPr>
        <w:ind w:left="567" w:hanging="567"/>
        <w:contextualSpacing w:val="0"/>
      </w:pPr>
      <w:r w:rsidRPr="00E41E3A">
        <w:t>Proposition pour l'exploitation </w:t>
      </w:r>
      <w:r w:rsidR="00B43DF3" w:rsidRPr="00E41E3A">
        <w:t>;</w:t>
      </w:r>
    </w:p>
    <w:p w14:paraId="151A006C" w14:textId="5E6EAB81" w:rsidR="00B43DF3" w:rsidRPr="00E41E3A" w:rsidRDefault="005F5505" w:rsidP="005F5505">
      <w:pPr>
        <w:pStyle w:val="Paragraphedeliste"/>
        <w:numPr>
          <w:ilvl w:val="0"/>
          <w:numId w:val="116"/>
        </w:numPr>
        <w:ind w:left="567" w:hanging="567"/>
        <w:contextualSpacing w:val="0"/>
      </w:pPr>
      <w:r w:rsidRPr="00E41E3A">
        <w:t>Maintenance préventive et réactive </w:t>
      </w:r>
      <w:r w:rsidR="00B43DF3" w:rsidRPr="00E41E3A">
        <w:t>;</w:t>
      </w:r>
    </w:p>
    <w:p w14:paraId="218EFCCA" w14:textId="5C1A8DE9" w:rsidR="00B43DF3" w:rsidRPr="00E41E3A" w:rsidRDefault="005F5505" w:rsidP="00C72DAF">
      <w:pPr>
        <w:pStyle w:val="Paragraphedeliste"/>
        <w:numPr>
          <w:ilvl w:val="0"/>
          <w:numId w:val="116"/>
        </w:numPr>
        <w:ind w:left="567" w:hanging="567"/>
        <w:contextualSpacing w:val="0"/>
      </w:pPr>
      <w:r w:rsidRPr="00E41E3A">
        <w:t>Surveillance de la qualité de l’eau et des eaux usées et des débits </w:t>
      </w:r>
      <w:r w:rsidR="00B43DF3" w:rsidRPr="00E41E3A">
        <w:t>;</w:t>
      </w:r>
    </w:p>
    <w:p w14:paraId="058484CA" w14:textId="75891758" w:rsidR="00B43DF3" w:rsidRPr="00E41E3A" w:rsidRDefault="005F5505" w:rsidP="00C72DAF">
      <w:pPr>
        <w:pStyle w:val="Paragraphedeliste"/>
        <w:numPr>
          <w:ilvl w:val="0"/>
          <w:numId w:val="116"/>
        </w:numPr>
        <w:ind w:left="567" w:hanging="567"/>
        <w:contextualSpacing w:val="0"/>
      </w:pPr>
      <w:r w:rsidRPr="00E41E3A">
        <w:t>Systèmes opérationnels à développer, y compris les détails de toutes les normes à adopter ou à suivre, par exemple en ce qui concerne la gestion des risques environnementaux, sociaux</w:t>
      </w:r>
      <w:r w:rsidR="001C7250" w:rsidRPr="00E41E3A">
        <w:t>,</w:t>
      </w:r>
      <w:r w:rsidRPr="00E41E3A">
        <w:t xml:space="preserve"> de santé et de sécurité pendant l'exploitation</w:t>
      </w:r>
      <w:r w:rsidR="00C72DAF" w:rsidRPr="00E41E3A">
        <w:t> </w:t>
      </w:r>
      <w:r w:rsidR="00B43DF3" w:rsidRPr="00E41E3A">
        <w:t>;</w:t>
      </w:r>
    </w:p>
    <w:p w14:paraId="47E6DDB9" w14:textId="3D7D3E71" w:rsidR="00B43DF3" w:rsidRPr="00E41E3A" w:rsidRDefault="00C72DAF" w:rsidP="0081700B">
      <w:pPr>
        <w:pStyle w:val="Paragraphedeliste"/>
        <w:numPr>
          <w:ilvl w:val="0"/>
          <w:numId w:val="116"/>
        </w:numPr>
        <w:ind w:left="567" w:hanging="567"/>
        <w:contextualSpacing w:val="0"/>
      </w:pPr>
      <w:r w:rsidRPr="00E41E3A">
        <w:t>Formation du personnel de l'entrepreneur </w:t>
      </w:r>
      <w:r w:rsidR="00B43DF3" w:rsidRPr="00E41E3A">
        <w:t>;</w:t>
      </w:r>
    </w:p>
    <w:p w14:paraId="7ED4DFB7" w14:textId="7C4B9736" w:rsidR="004F2534" w:rsidRPr="00E41E3A" w:rsidRDefault="008B4F68" w:rsidP="0081700B">
      <w:pPr>
        <w:pStyle w:val="Paragraphedeliste"/>
        <w:numPr>
          <w:ilvl w:val="0"/>
          <w:numId w:val="116"/>
        </w:numPr>
        <w:ind w:left="567" w:hanging="567"/>
        <w:contextualSpacing w:val="0"/>
      </w:pPr>
      <w:r w:rsidRPr="00E41E3A">
        <w:t>Transfert de compétence au personnel du Maître d'Ouvrage '</w:t>
      </w:r>
      <w:r w:rsidR="002A601A">
        <w:t> ;</w:t>
      </w:r>
    </w:p>
    <w:p w14:paraId="479763B2" w14:textId="566C2AAA" w:rsidR="00B43DF3" w:rsidRPr="00E41E3A" w:rsidRDefault="008B4F68" w:rsidP="00B57B1C">
      <w:pPr>
        <w:pStyle w:val="Paragraphedeliste"/>
        <w:numPr>
          <w:ilvl w:val="0"/>
          <w:numId w:val="116"/>
        </w:numPr>
        <w:ind w:left="567" w:hanging="567"/>
        <w:contextualSpacing w:val="0"/>
      </w:pPr>
      <w:r w:rsidRPr="00E41E3A">
        <w:t>Renouvellement des équipements </w:t>
      </w:r>
      <w:r w:rsidR="00B43DF3" w:rsidRPr="00E41E3A">
        <w:t>;</w:t>
      </w:r>
    </w:p>
    <w:p w14:paraId="15D87304" w14:textId="6B268D0B" w:rsidR="00B43DF3" w:rsidRPr="00E41E3A" w:rsidRDefault="0081700B" w:rsidP="0081700B">
      <w:pPr>
        <w:pStyle w:val="Paragraphedeliste"/>
        <w:numPr>
          <w:ilvl w:val="0"/>
          <w:numId w:val="116"/>
        </w:numPr>
        <w:ind w:left="567" w:hanging="567"/>
        <w:contextualSpacing w:val="0"/>
      </w:pPr>
      <w:r w:rsidRPr="00E41E3A">
        <w:t>Préparation des documents et manuels requis </w:t>
      </w:r>
      <w:r w:rsidR="00B43DF3" w:rsidRPr="00E41E3A">
        <w:t>;</w:t>
      </w:r>
    </w:p>
    <w:p w14:paraId="2BC121A4" w14:textId="42F83010" w:rsidR="00B43DF3" w:rsidRPr="00E41E3A" w:rsidRDefault="0081700B" w:rsidP="00B57B1C">
      <w:pPr>
        <w:pStyle w:val="Paragraphedeliste"/>
        <w:numPr>
          <w:ilvl w:val="0"/>
          <w:numId w:val="116"/>
        </w:numPr>
        <w:ind w:left="567" w:hanging="567"/>
        <w:contextualSpacing w:val="0"/>
      </w:pPr>
      <w:r w:rsidRPr="00E41E3A">
        <w:t>A</w:t>
      </w:r>
      <w:r w:rsidR="00B43DF3" w:rsidRPr="00E41E3A">
        <w:t>ssurance</w:t>
      </w:r>
      <w:r w:rsidRPr="00E41E3A">
        <w:t xml:space="preserve"> qualité </w:t>
      </w:r>
      <w:r w:rsidR="00B43DF3" w:rsidRPr="00E41E3A">
        <w:t>;</w:t>
      </w:r>
    </w:p>
    <w:p w14:paraId="2B346B78" w14:textId="5F5271DB" w:rsidR="00B43DF3" w:rsidRPr="00E41E3A" w:rsidRDefault="0081700B" w:rsidP="0081700B">
      <w:pPr>
        <w:pStyle w:val="Paragraphedeliste"/>
        <w:numPr>
          <w:ilvl w:val="0"/>
          <w:numId w:val="116"/>
        </w:numPr>
        <w:ind w:left="567" w:hanging="567"/>
        <w:contextualSpacing w:val="0"/>
      </w:pPr>
      <w:r w:rsidRPr="00E41E3A">
        <w:t>Dispositions de restitution </w:t>
      </w:r>
      <w:r w:rsidR="00B43DF3" w:rsidRPr="00E41E3A">
        <w:t>;</w:t>
      </w:r>
    </w:p>
    <w:p w14:paraId="150B9ABC" w14:textId="0B3F367D" w:rsidR="00B43DF3" w:rsidRPr="00E41E3A" w:rsidRDefault="0081700B" w:rsidP="0081700B">
      <w:pPr>
        <w:pStyle w:val="Paragraphedeliste"/>
        <w:numPr>
          <w:ilvl w:val="0"/>
          <w:numId w:val="116"/>
        </w:numPr>
        <w:ind w:left="567" w:hanging="567"/>
        <w:contextualSpacing w:val="0"/>
      </w:pPr>
      <w:r w:rsidRPr="00E41E3A">
        <w:t>Plan de préparation et de réponse à l'urgence ; et</w:t>
      </w:r>
    </w:p>
    <w:p w14:paraId="793BE45A" w14:textId="65271C04" w:rsidR="00B43DF3" w:rsidRPr="00E41E3A" w:rsidRDefault="0081700B" w:rsidP="00B57B1C">
      <w:pPr>
        <w:pStyle w:val="Paragraphedeliste"/>
        <w:numPr>
          <w:ilvl w:val="0"/>
          <w:numId w:val="116"/>
        </w:numPr>
        <w:ind w:left="567" w:hanging="567"/>
        <w:contextualSpacing w:val="0"/>
      </w:pPr>
      <w:r w:rsidRPr="00E41E3A">
        <w:t xml:space="preserve">Modalités d'établissement des </w:t>
      </w:r>
      <w:r w:rsidR="00CC1B4E" w:rsidRPr="00E41E3A">
        <w:t>comptes rendus</w:t>
      </w:r>
      <w:r w:rsidR="00EC7A7D" w:rsidRPr="00E41E3A">
        <w:t>.</w:t>
      </w:r>
    </w:p>
    <w:p w14:paraId="09B44A88" w14:textId="77777777" w:rsidR="00EC7A7D" w:rsidRPr="00E41E3A" w:rsidRDefault="00EC7A7D" w:rsidP="00EC7A7D"/>
    <w:p w14:paraId="649C045E" w14:textId="77777777" w:rsidR="00EC7A7D" w:rsidRDefault="00EC7A7D">
      <w:pPr>
        <w:suppressAutoHyphens w:val="0"/>
        <w:overflowPunct/>
        <w:autoSpaceDE/>
        <w:autoSpaceDN/>
        <w:adjustRightInd/>
        <w:spacing w:after="0" w:line="240" w:lineRule="auto"/>
        <w:jc w:val="left"/>
        <w:textAlignment w:val="auto"/>
      </w:pPr>
      <w:r w:rsidRPr="00E41E3A">
        <w:br w:type="page"/>
      </w:r>
    </w:p>
    <w:p w14:paraId="1D71B1BB" w14:textId="418C344B" w:rsidR="00EC7A7D" w:rsidRPr="00E41E3A" w:rsidRDefault="00EC7A7D" w:rsidP="00EC7A7D">
      <w:pPr>
        <w:pStyle w:val="Formulaire2"/>
      </w:pPr>
      <w:bookmarkStart w:id="128" w:name="_Toc238224757"/>
      <w:r w:rsidRPr="00E41E3A">
        <w:t>List</w:t>
      </w:r>
      <w:r w:rsidR="00C64277" w:rsidRPr="00E41E3A">
        <w:t>e des Sous</w:t>
      </w:r>
      <w:r w:rsidR="00C64277" w:rsidRPr="00E41E3A">
        <w:noBreakHyphen/>
        <w:t>T</w:t>
      </w:r>
      <w:r w:rsidR="001C7250" w:rsidRPr="00E41E3A">
        <w:t>raitants</w:t>
      </w:r>
      <w:r w:rsidR="00A90360">
        <w:t xml:space="preserve"> et Fournisseurs</w:t>
      </w:r>
      <w:bookmarkEnd w:id="128"/>
    </w:p>
    <w:p w14:paraId="10B8FCFF" w14:textId="77777777" w:rsidR="006A0C40" w:rsidRPr="00E41E3A" w:rsidRDefault="006A0C40" w:rsidP="00EC7A7D"/>
    <w:p w14:paraId="145A4955" w14:textId="7DB0D05F" w:rsidR="002A601A" w:rsidRDefault="0030002F" w:rsidP="00D77020">
      <w:r>
        <w:rPr>
          <w:noProof/>
        </w:rPr>
        <w:t xml:space="preserve">En application des </w:t>
      </w:r>
      <w:r w:rsidRPr="002A74FB">
        <w:rPr>
          <w:b/>
          <w:noProof/>
        </w:rPr>
        <w:t xml:space="preserve">Articles </w:t>
      </w:r>
      <w:r w:rsidR="00E61643">
        <w:rPr>
          <w:b/>
        </w:rPr>
        <w:t>15</w:t>
      </w:r>
      <w:r w:rsidR="00D77020" w:rsidRPr="006A7178">
        <w:rPr>
          <w:b/>
        </w:rPr>
        <w:t xml:space="preserve">.2 et </w:t>
      </w:r>
      <w:r w:rsidR="00E61643">
        <w:rPr>
          <w:b/>
        </w:rPr>
        <w:t>15</w:t>
      </w:r>
      <w:r w:rsidR="00D77020" w:rsidRPr="006A7178">
        <w:rPr>
          <w:b/>
        </w:rPr>
        <w:t>.3</w:t>
      </w:r>
      <w:r>
        <w:rPr>
          <w:b/>
        </w:rPr>
        <w:t xml:space="preserve"> des IS</w:t>
      </w:r>
      <w:r w:rsidR="00D77020">
        <w:t xml:space="preserve">, pour chaque Sous-traitant et Fournisseur proposé, le Soumissionnaire devra fournir : i) </w:t>
      </w:r>
      <w:r w:rsidR="003365E1">
        <w:rPr>
          <w:noProof/>
        </w:rPr>
        <w:t xml:space="preserve">la fiche de renseignement, y compris les justifications démontrant que le Sous-Traitant ou Fournisseur possède les </w:t>
      </w:r>
      <w:r w:rsidR="003365E1" w:rsidRPr="008A172F">
        <w:rPr>
          <w:noProof/>
        </w:rPr>
        <w:t xml:space="preserve">qualifications et </w:t>
      </w:r>
      <w:r w:rsidR="003365E1">
        <w:rPr>
          <w:noProof/>
        </w:rPr>
        <w:t xml:space="preserve">les </w:t>
      </w:r>
      <w:r w:rsidR="003365E1" w:rsidRPr="008A172F">
        <w:rPr>
          <w:noProof/>
        </w:rPr>
        <w:t>expérience</w:t>
      </w:r>
      <w:r w:rsidR="003365E1">
        <w:rPr>
          <w:noProof/>
        </w:rPr>
        <w:t xml:space="preserve">s requises par les Documents d’Appel d’Offres, le cas échéant, en utilisant le formulaire ci-joint, et ii) </w:t>
      </w:r>
      <w:r w:rsidR="003365E1" w:rsidRPr="00772634">
        <w:rPr>
          <w:noProof/>
        </w:rPr>
        <w:t xml:space="preserve">le Formulaire d'engagement ESSS des Sous-Traitants et des Fournisseurs </w:t>
      </w:r>
      <w:r w:rsidR="003365E1">
        <w:rPr>
          <w:noProof/>
        </w:rPr>
        <w:t>ci-joint</w:t>
      </w:r>
      <w:r w:rsidR="00D77020">
        <w:t>.</w:t>
      </w:r>
    </w:p>
    <w:p w14:paraId="17A5010A" w14:textId="3CCC0FD0" w:rsidR="003365E1" w:rsidRPr="002A74FB" w:rsidRDefault="00D77020" w:rsidP="003365E1">
      <w:pPr>
        <w:rPr>
          <w:i/>
          <w:noProof/>
          <w:highlight w:val="yellow"/>
          <w:u w:val="single"/>
        </w:rPr>
      </w:pPr>
      <w:r w:rsidRPr="006A7178">
        <w:rPr>
          <w:rStyle w:val="lev"/>
          <w:u w:val="single"/>
        </w:rPr>
        <w:t xml:space="preserve">Sous-traitants des activités ou des </w:t>
      </w:r>
      <w:r w:rsidR="003365E1" w:rsidRPr="002A74FB">
        <w:rPr>
          <w:b/>
          <w:noProof/>
          <w:u w:val="single"/>
        </w:rPr>
        <w:t>éléments importants des Travaux</w:t>
      </w:r>
      <w:r w:rsidR="003365E1" w:rsidRPr="002A74FB">
        <w:rPr>
          <w:i/>
          <w:noProof/>
          <w:highlight w:val="yellow"/>
          <w:u w:val="single"/>
        </w:rPr>
        <w:t xml:space="preserve"> </w:t>
      </w:r>
    </w:p>
    <w:p w14:paraId="5814F92C" w14:textId="67B481AC" w:rsidR="003365E1" w:rsidRDefault="003365E1" w:rsidP="003365E1">
      <w:pPr>
        <w:rPr>
          <w:noProof/>
        </w:rPr>
      </w:pPr>
      <w:r w:rsidRPr="002A74FB">
        <w:rPr>
          <w:noProof/>
        </w:rPr>
        <w:t>Si le Soumissionnaire propose de sous-traiter des activités ou des éléments importants des Travaux</w:t>
      </w:r>
      <w:r w:rsidRPr="001D636F">
        <w:rPr>
          <w:b/>
          <w:noProof/>
          <w:sz w:val="24"/>
          <w:szCs w:val="24"/>
        </w:rPr>
        <w:t xml:space="preserve"> </w:t>
      </w:r>
      <w:r>
        <w:rPr>
          <w:noProof/>
        </w:rPr>
        <w:t>listés</w:t>
      </w:r>
      <w:r w:rsidRPr="00357126">
        <w:rPr>
          <w:noProof/>
        </w:rPr>
        <w:t xml:space="preserve"> </w:t>
      </w:r>
      <w:r w:rsidRPr="00F00705">
        <w:rPr>
          <w:b/>
          <w:noProof/>
        </w:rPr>
        <w:t>à l’Art</w:t>
      </w:r>
      <w:r w:rsidR="00E61643">
        <w:rPr>
          <w:b/>
          <w:noProof/>
        </w:rPr>
        <w:t>icle IS</w:t>
      </w:r>
      <w:r w:rsidRPr="003365E1">
        <w:rPr>
          <w:b/>
          <w:noProof/>
        </w:rPr>
        <w:t xml:space="preserve"> </w:t>
      </w:r>
      <w:r w:rsidR="00E61643">
        <w:rPr>
          <w:b/>
        </w:rPr>
        <w:t>15</w:t>
      </w:r>
      <w:r w:rsidR="00D77020" w:rsidRPr="006A7178">
        <w:rPr>
          <w:b/>
        </w:rPr>
        <w:t>.2.1</w:t>
      </w:r>
      <w:r>
        <w:rPr>
          <w:b/>
        </w:rPr>
        <w:t xml:space="preserve"> des DPAO</w:t>
      </w:r>
      <w:r w:rsidR="00D77020" w:rsidRPr="006A7178">
        <w:rPr>
          <w:b/>
        </w:rPr>
        <w:t>,</w:t>
      </w:r>
      <w:r w:rsidR="00D77020">
        <w:t xml:space="preserve"> il devra </w:t>
      </w:r>
      <w:r>
        <w:rPr>
          <w:noProof/>
        </w:rPr>
        <w:t xml:space="preserve">lister les Sous-Traitants proposés dans le tableau ci-dessous.  </w:t>
      </w:r>
    </w:p>
    <w:tbl>
      <w:tblPr>
        <w:tblStyle w:val="Grilledutableau"/>
        <w:tblW w:w="5000" w:type="pct"/>
        <w:tblLook w:val="04A0" w:firstRow="1" w:lastRow="0" w:firstColumn="1" w:lastColumn="0" w:noHBand="0" w:noVBand="1"/>
      </w:tblPr>
      <w:tblGrid>
        <w:gridCol w:w="3150"/>
        <w:gridCol w:w="2950"/>
        <w:gridCol w:w="2950"/>
      </w:tblGrid>
      <w:tr w:rsidR="003365E1" w:rsidRPr="00874917" w14:paraId="5BCD1006" w14:textId="77777777" w:rsidTr="00BA0CBA">
        <w:tc>
          <w:tcPr>
            <w:tcW w:w="1740" w:type="pct"/>
            <w:vAlign w:val="center"/>
          </w:tcPr>
          <w:p w14:paraId="37A7DECF" w14:textId="77777777" w:rsidR="003365E1" w:rsidRPr="00D905D0" w:rsidRDefault="003365E1" w:rsidP="00BA0CBA">
            <w:pPr>
              <w:jc w:val="left"/>
              <w:rPr>
                <w:b/>
                <w:noProof/>
              </w:rPr>
            </w:pPr>
            <w:r>
              <w:rPr>
                <w:b/>
              </w:rPr>
              <w:t>A</w:t>
            </w:r>
            <w:r w:rsidRPr="00D905D0">
              <w:rPr>
                <w:b/>
              </w:rPr>
              <w:t>ctivité</w:t>
            </w:r>
            <w:r>
              <w:t xml:space="preserve"> </w:t>
            </w:r>
            <w:r>
              <w:rPr>
                <w:b/>
              </w:rPr>
              <w:t xml:space="preserve">ou élément des Travaux </w:t>
            </w:r>
          </w:p>
        </w:tc>
        <w:tc>
          <w:tcPr>
            <w:tcW w:w="1630" w:type="pct"/>
            <w:tcBorders>
              <w:top w:val="single" w:sz="12" w:space="0" w:color="auto"/>
              <w:left w:val="single" w:sz="12" w:space="0" w:color="auto"/>
              <w:right w:val="single" w:sz="12" w:space="0" w:color="auto"/>
            </w:tcBorders>
            <w:vAlign w:val="center"/>
          </w:tcPr>
          <w:p w14:paraId="3E1B6C2A" w14:textId="77777777" w:rsidR="003365E1" w:rsidRPr="00874917" w:rsidRDefault="003365E1" w:rsidP="00BA0CBA">
            <w:pPr>
              <w:rPr>
                <w:b/>
                <w:noProof/>
              </w:rPr>
            </w:pPr>
            <w:r w:rsidRPr="00874917">
              <w:rPr>
                <w:b/>
                <w:noProof/>
              </w:rPr>
              <w:t>S</w:t>
            </w:r>
            <w:r>
              <w:rPr>
                <w:b/>
                <w:noProof/>
              </w:rPr>
              <w:t>ous</w:t>
            </w:r>
            <w:r>
              <w:rPr>
                <w:b/>
                <w:noProof/>
              </w:rPr>
              <w:noBreakHyphen/>
              <w:t>Traitant proposé par l’Entrepreneur</w:t>
            </w:r>
          </w:p>
        </w:tc>
        <w:tc>
          <w:tcPr>
            <w:tcW w:w="1630" w:type="pct"/>
            <w:tcBorders>
              <w:top w:val="single" w:sz="12" w:space="0" w:color="auto"/>
              <w:left w:val="single" w:sz="12" w:space="0" w:color="auto"/>
              <w:right w:val="single" w:sz="12" w:space="0" w:color="auto"/>
            </w:tcBorders>
          </w:tcPr>
          <w:p w14:paraId="3D114D3E" w14:textId="77777777" w:rsidR="003365E1" w:rsidRPr="00874917" w:rsidRDefault="003365E1" w:rsidP="00BA0CBA">
            <w:pPr>
              <w:rPr>
                <w:b/>
                <w:noProof/>
              </w:rPr>
            </w:pPr>
            <w:r>
              <w:rPr>
                <w:b/>
                <w:noProof/>
              </w:rPr>
              <w:t>Nationalité</w:t>
            </w:r>
          </w:p>
        </w:tc>
      </w:tr>
      <w:tr w:rsidR="003365E1" w:rsidRPr="00874917" w14:paraId="0FE3F2F2" w14:textId="77777777" w:rsidTr="00BA0CBA">
        <w:tc>
          <w:tcPr>
            <w:tcW w:w="1740" w:type="pct"/>
          </w:tcPr>
          <w:p w14:paraId="64ECA17A" w14:textId="77777777" w:rsidR="003365E1" w:rsidRPr="00874917" w:rsidRDefault="003365E1" w:rsidP="00BA0CBA">
            <w:pPr>
              <w:rPr>
                <w:noProof/>
              </w:rPr>
            </w:pPr>
            <w:r w:rsidRPr="00FF66D5">
              <w:rPr>
                <w:i/>
                <w:noProof/>
                <w:shd w:val="clear" w:color="auto" w:fill="FFFFFF" w:themeFill="background1"/>
              </w:rPr>
              <w:t>[</w:t>
            </w:r>
            <w:r w:rsidRPr="002A74FB">
              <w:rPr>
                <w:i/>
                <w:noProof/>
              </w:rPr>
              <w:t xml:space="preserve">à remplir par </w:t>
            </w:r>
            <w:r w:rsidRPr="00FF66D5">
              <w:rPr>
                <w:i/>
                <w:noProof/>
              </w:rPr>
              <w:t>l’Entrepreneur</w:t>
            </w:r>
            <w:r w:rsidRPr="00874917">
              <w:rPr>
                <w:i/>
                <w:noProof/>
              </w:rPr>
              <w:t>]</w:t>
            </w:r>
          </w:p>
        </w:tc>
        <w:tc>
          <w:tcPr>
            <w:tcW w:w="1630" w:type="pct"/>
            <w:tcBorders>
              <w:left w:val="single" w:sz="12" w:space="0" w:color="auto"/>
              <w:right w:val="single" w:sz="12" w:space="0" w:color="auto"/>
            </w:tcBorders>
          </w:tcPr>
          <w:p w14:paraId="64FBA35A" w14:textId="77777777" w:rsidR="003365E1" w:rsidRPr="00874917" w:rsidRDefault="003365E1" w:rsidP="00BA0CBA">
            <w:pPr>
              <w:rPr>
                <w:noProof/>
              </w:rPr>
            </w:pPr>
            <w:r w:rsidRPr="00FF66D5">
              <w:rPr>
                <w:i/>
                <w:noProof/>
                <w:shd w:val="clear" w:color="auto" w:fill="FFFFFF" w:themeFill="background1"/>
              </w:rPr>
              <w:t>[</w:t>
            </w:r>
            <w:r w:rsidRPr="00193A00">
              <w:rPr>
                <w:i/>
                <w:noProof/>
              </w:rPr>
              <w:t xml:space="preserve">à remplir par </w:t>
            </w:r>
            <w:r w:rsidRPr="00FF66D5">
              <w:rPr>
                <w:i/>
                <w:noProof/>
              </w:rPr>
              <w:t>l’Entrepreneur</w:t>
            </w:r>
            <w:r w:rsidRPr="00874917">
              <w:rPr>
                <w:i/>
                <w:noProof/>
              </w:rPr>
              <w:t>]</w:t>
            </w:r>
          </w:p>
        </w:tc>
        <w:tc>
          <w:tcPr>
            <w:tcW w:w="1630" w:type="pct"/>
            <w:tcBorders>
              <w:left w:val="single" w:sz="12" w:space="0" w:color="auto"/>
              <w:right w:val="single" w:sz="12" w:space="0" w:color="auto"/>
            </w:tcBorders>
          </w:tcPr>
          <w:p w14:paraId="24B6B253" w14:textId="77777777" w:rsidR="003365E1" w:rsidRPr="00874917" w:rsidRDefault="003365E1" w:rsidP="00BA0CBA">
            <w:pPr>
              <w:rPr>
                <w:noProof/>
              </w:rPr>
            </w:pPr>
            <w:r w:rsidRPr="00FF66D5">
              <w:rPr>
                <w:i/>
                <w:noProof/>
                <w:shd w:val="clear" w:color="auto" w:fill="FFFFFF" w:themeFill="background1"/>
              </w:rPr>
              <w:t>[</w:t>
            </w:r>
            <w:r w:rsidRPr="00193A00">
              <w:rPr>
                <w:i/>
                <w:noProof/>
              </w:rPr>
              <w:t xml:space="preserve">à remplir par </w:t>
            </w:r>
            <w:r w:rsidRPr="00FF66D5">
              <w:rPr>
                <w:i/>
                <w:noProof/>
              </w:rPr>
              <w:t>l’Entrepreneur</w:t>
            </w:r>
            <w:r w:rsidRPr="00874917">
              <w:rPr>
                <w:i/>
                <w:noProof/>
              </w:rPr>
              <w:t>]</w:t>
            </w:r>
          </w:p>
        </w:tc>
      </w:tr>
      <w:tr w:rsidR="003365E1" w:rsidRPr="00874917" w14:paraId="428DEBE6" w14:textId="77777777" w:rsidTr="00BA0CBA">
        <w:tc>
          <w:tcPr>
            <w:tcW w:w="1740" w:type="pct"/>
          </w:tcPr>
          <w:p w14:paraId="36EBEAC2" w14:textId="77777777" w:rsidR="003365E1" w:rsidRPr="00874917" w:rsidRDefault="003365E1" w:rsidP="00BA0CBA">
            <w:pPr>
              <w:rPr>
                <w:noProof/>
              </w:rPr>
            </w:pPr>
          </w:p>
        </w:tc>
        <w:tc>
          <w:tcPr>
            <w:tcW w:w="1630" w:type="pct"/>
            <w:tcBorders>
              <w:left w:val="single" w:sz="12" w:space="0" w:color="auto"/>
              <w:right w:val="single" w:sz="12" w:space="0" w:color="auto"/>
            </w:tcBorders>
          </w:tcPr>
          <w:p w14:paraId="1399DAD6" w14:textId="77777777" w:rsidR="003365E1" w:rsidRPr="00874917" w:rsidRDefault="003365E1" w:rsidP="00BA0CBA">
            <w:pPr>
              <w:rPr>
                <w:noProof/>
              </w:rPr>
            </w:pPr>
          </w:p>
        </w:tc>
        <w:tc>
          <w:tcPr>
            <w:tcW w:w="1630" w:type="pct"/>
            <w:tcBorders>
              <w:left w:val="single" w:sz="12" w:space="0" w:color="auto"/>
              <w:right w:val="single" w:sz="12" w:space="0" w:color="auto"/>
            </w:tcBorders>
          </w:tcPr>
          <w:p w14:paraId="106D0CBA" w14:textId="77777777" w:rsidR="003365E1" w:rsidRPr="00874917" w:rsidRDefault="003365E1" w:rsidP="00BA0CBA">
            <w:pPr>
              <w:rPr>
                <w:noProof/>
              </w:rPr>
            </w:pPr>
          </w:p>
        </w:tc>
      </w:tr>
      <w:tr w:rsidR="003365E1" w:rsidRPr="00874917" w14:paraId="027EF600" w14:textId="77777777" w:rsidTr="00BA0CBA">
        <w:tc>
          <w:tcPr>
            <w:tcW w:w="1740" w:type="pct"/>
          </w:tcPr>
          <w:p w14:paraId="599FB676" w14:textId="77777777" w:rsidR="003365E1" w:rsidRPr="00E41E3A" w:rsidRDefault="003365E1" w:rsidP="00BA0CBA"/>
        </w:tc>
        <w:tc>
          <w:tcPr>
            <w:tcW w:w="1630" w:type="pct"/>
            <w:tcBorders>
              <w:left w:val="single" w:sz="12" w:space="0" w:color="auto"/>
              <w:bottom w:val="single" w:sz="12" w:space="0" w:color="auto"/>
              <w:right w:val="single" w:sz="12" w:space="0" w:color="auto"/>
            </w:tcBorders>
          </w:tcPr>
          <w:p w14:paraId="5F27B9E3" w14:textId="77777777" w:rsidR="003365E1" w:rsidRPr="00874917" w:rsidRDefault="003365E1" w:rsidP="00BA0CBA">
            <w:pPr>
              <w:rPr>
                <w:noProof/>
              </w:rPr>
            </w:pPr>
          </w:p>
        </w:tc>
        <w:tc>
          <w:tcPr>
            <w:tcW w:w="1630" w:type="pct"/>
            <w:tcBorders>
              <w:left w:val="single" w:sz="12" w:space="0" w:color="auto"/>
              <w:bottom w:val="single" w:sz="12" w:space="0" w:color="auto"/>
              <w:right w:val="single" w:sz="12" w:space="0" w:color="auto"/>
            </w:tcBorders>
          </w:tcPr>
          <w:p w14:paraId="12131E52" w14:textId="77777777" w:rsidR="003365E1" w:rsidRPr="00874917" w:rsidRDefault="003365E1" w:rsidP="00BA0CBA">
            <w:pPr>
              <w:rPr>
                <w:noProof/>
              </w:rPr>
            </w:pPr>
          </w:p>
        </w:tc>
      </w:tr>
    </w:tbl>
    <w:p w14:paraId="5BB0190B" w14:textId="77777777" w:rsidR="003365E1" w:rsidRDefault="003365E1" w:rsidP="003365E1">
      <w:pPr>
        <w:rPr>
          <w:b/>
          <w:noProof/>
          <w:u w:val="single"/>
        </w:rPr>
      </w:pPr>
    </w:p>
    <w:p w14:paraId="48ADBCF9" w14:textId="77777777" w:rsidR="003365E1" w:rsidRDefault="003365E1" w:rsidP="003365E1">
      <w:pPr>
        <w:rPr>
          <w:b/>
          <w:noProof/>
          <w:u w:val="single"/>
        </w:rPr>
      </w:pPr>
      <w:r w:rsidRPr="002A74FB">
        <w:rPr>
          <w:b/>
          <w:noProof/>
          <w:u w:val="single"/>
        </w:rPr>
        <w:t xml:space="preserve">Sous-Traitants spécialisés pour des activités-clés spécialisées </w:t>
      </w:r>
    </w:p>
    <w:p w14:paraId="4C378B47" w14:textId="4F46A186" w:rsidR="003365E1" w:rsidRPr="002A74FB" w:rsidRDefault="003365E1" w:rsidP="003365E1">
      <w:pPr>
        <w:rPr>
          <w:noProof/>
          <w:u w:val="single"/>
        </w:rPr>
      </w:pPr>
      <w:r>
        <w:rPr>
          <w:noProof/>
        </w:rPr>
        <w:t>Le Soumissionnaire devra indiquer dans le tableau ci-dessous s’il exécutera les activités-clés spécialisées</w:t>
      </w:r>
      <w:r w:rsidRPr="00357126">
        <w:t xml:space="preserve"> </w:t>
      </w:r>
      <w:r w:rsidRPr="00357126">
        <w:rPr>
          <w:noProof/>
        </w:rPr>
        <w:t>listée</w:t>
      </w:r>
      <w:r>
        <w:rPr>
          <w:noProof/>
        </w:rPr>
        <w:t>s</w:t>
      </w:r>
      <w:r w:rsidRPr="00357126">
        <w:rPr>
          <w:noProof/>
        </w:rPr>
        <w:t xml:space="preserve"> </w:t>
      </w:r>
      <w:r w:rsidRPr="000168BE">
        <w:rPr>
          <w:b/>
          <w:noProof/>
        </w:rPr>
        <w:t>à l’</w:t>
      </w:r>
      <w:r>
        <w:rPr>
          <w:b/>
          <w:noProof/>
        </w:rPr>
        <w:t>Art</w:t>
      </w:r>
      <w:r w:rsidR="00E61643">
        <w:rPr>
          <w:b/>
          <w:noProof/>
        </w:rPr>
        <w:t>icle IS</w:t>
      </w:r>
      <w:r>
        <w:rPr>
          <w:b/>
          <w:noProof/>
        </w:rPr>
        <w:t xml:space="preserve"> </w:t>
      </w:r>
      <w:r w:rsidR="00E61643">
        <w:rPr>
          <w:b/>
          <w:noProof/>
        </w:rPr>
        <w:t>15</w:t>
      </w:r>
      <w:r w:rsidRPr="000168BE">
        <w:rPr>
          <w:b/>
          <w:noProof/>
        </w:rPr>
        <w:t>.2.2 des</w:t>
      </w:r>
      <w:r w:rsidRPr="002A74FB">
        <w:rPr>
          <w:b/>
          <w:noProof/>
        </w:rPr>
        <w:t xml:space="preserve"> DPAO</w:t>
      </w:r>
      <w:r>
        <w:rPr>
          <w:noProof/>
        </w:rPr>
        <w:t xml:space="preserve">, ou s’il propose les Sous-Traitants </w:t>
      </w:r>
      <w:r w:rsidRPr="00D83531">
        <w:rPr>
          <w:noProof/>
        </w:rPr>
        <w:t>spécialisés</w:t>
      </w:r>
      <w:r>
        <w:rPr>
          <w:noProof/>
        </w:rPr>
        <w:t xml:space="preserve"> </w:t>
      </w:r>
      <w:r w:rsidRPr="006608C0">
        <w:rPr>
          <w:noProof/>
        </w:rPr>
        <w:t>listés dans le tableau ci-dessous</w:t>
      </w:r>
      <w:r>
        <w:rPr>
          <w:noProof/>
        </w:rPr>
        <w:t xml:space="preserve"> pour c</w:t>
      </w:r>
      <w:r w:rsidRPr="00D83531">
        <w:rPr>
          <w:noProof/>
        </w:rPr>
        <w:t>es activités-clés spécialisées</w:t>
      </w:r>
      <w:r>
        <w:rPr>
          <w:noProof/>
        </w:rPr>
        <w:t xml:space="preserve"> (si autorisés</w:t>
      </w:r>
      <w:r w:rsidRPr="00D83531">
        <w:rPr>
          <w:noProof/>
        </w:rPr>
        <w:t xml:space="preserve"> </w:t>
      </w:r>
      <w:r>
        <w:rPr>
          <w:noProof/>
        </w:rPr>
        <w:t xml:space="preserve">conformément à </w:t>
      </w:r>
      <w:r>
        <w:rPr>
          <w:b/>
          <w:noProof/>
        </w:rPr>
        <w:t>l’</w:t>
      </w:r>
      <w:r w:rsidR="00E61643">
        <w:rPr>
          <w:b/>
          <w:noProof/>
        </w:rPr>
        <w:t>Article 15</w:t>
      </w:r>
      <w:r w:rsidRPr="0034620D">
        <w:rPr>
          <w:b/>
          <w:noProof/>
        </w:rPr>
        <w:t>.2</w:t>
      </w:r>
      <w:r>
        <w:rPr>
          <w:b/>
          <w:noProof/>
        </w:rPr>
        <w:t>.2</w:t>
      </w:r>
      <w:r w:rsidR="00E61643">
        <w:rPr>
          <w:b/>
          <w:noProof/>
        </w:rPr>
        <w:t xml:space="preserve"> des IS</w:t>
      </w:r>
      <w:r w:rsidRPr="002A74FB">
        <w:rPr>
          <w:noProof/>
        </w:rPr>
        <w:t>)</w:t>
      </w:r>
      <w:r>
        <w:rPr>
          <w:noProof/>
        </w:rPr>
        <w:t xml:space="preserve">. </w:t>
      </w:r>
      <w:r w:rsidRPr="007E399F">
        <w:rPr>
          <w:noProof/>
        </w:rPr>
        <w:t xml:space="preserve">Les mêmes Sous-traitants </w:t>
      </w:r>
      <w:r w:rsidR="00345D4A">
        <w:rPr>
          <w:noProof/>
        </w:rPr>
        <w:t>s</w:t>
      </w:r>
      <w:r w:rsidRPr="007E399F">
        <w:rPr>
          <w:noProof/>
        </w:rPr>
        <w:t xml:space="preserve">pécialisés acceptés par le </w:t>
      </w:r>
      <w:r w:rsidRPr="002A74FB">
        <w:rPr>
          <w:noProof/>
        </w:rPr>
        <w:t>Maître d'Ouvrage</w:t>
      </w:r>
      <w:r w:rsidRPr="007E399F">
        <w:rPr>
          <w:noProof/>
        </w:rPr>
        <w:t xml:space="preserve"> dans le cadre </w:t>
      </w:r>
      <w:r w:rsidR="00D80C4F">
        <w:rPr>
          <w:noProof/>
        </w:rPr>
        <w:t>du processus de Séléction Initiale</w:t>
      </w:r>
      <w:r w:rsidRPr="002A74FB">
        <w:rPr>
          <w:noProof/>
        </w:rPr>
        <w:t xml:space="preserve"> devront être proposés, </w:t>
      </w:r>
      <w:r w:rsidRPr="00AF2707">
        <w:rPr>
          <w:noProof/>
        </w:rPr>
        <w:t>ou si le Soumissionnaire propose d’autres Sous</w:t>
      </w:r>
      <w:r w:rsidRPr="00AF2707">
        <w:rPr>
          <w:noProof/>
        </w:rPr>
        <w:noBreakHyphen/>
        <w:t>Traitants spécialisés, ceux-ci devront remplir les critères qui s’appliquaient à de tels Sous</w:t>
      </w:r>
      <w:r w:rsidRPr="00AF2707">
        <w:rPr>
          <w:noProof/>
        </w:rPr>
        <w:noBreakHyphen/>
        <w:t xml:space="preserve">Traitants spécialisés lors de la </w:t>
      </w:r>
      <w:r w:rsidR="00C168B9">
        <w:rPr>
          <w:noProof/>
        </w:rPr>
        <w:t>Séléction Initiale co</w:t>
      </w:r>
      <w:r>
        <w:rPr>
          <w:noProof/>
        </w:rPr>
        <w:t>nformément à l’</w:t>
      </w:r>
      <w:r w:rsidR="00E61643">
        <w:rPr>
          <w:noProof/>
        </w:rPr>
        <w:t>Article</w:t>
      </w:r>
      <w:r>
        <w:rPr>
          <w:noProof/>
        </w:rPr>
        <w:t xml:space="preserve"> </w:t>
      </w:r>
      <w:r w:rsidR="00E61643">
        <w:rPr>
          <w:noProof/>
        </w:rPr>
        <w:t>15</w:t>
      </w:r>
      <w:r w:rsidRPr="002A74FB">
        <w:rPr>
          <w:noProof/>
        </w:rPr>
        <w:t>.2.2</w:t>
      </w:r>
      <w:r w:rsidR="00E61643">
        <w:rPr>
          <w:noProof/>
        </w:rPr>
        <w:t xml:space="preserve"> des ISS</w:t>
      </w:r>
      <w:r w:rsidRPr="00200A78">
        <w:rPr>
          <w:noProof/>
        </w:rPr>
        <w:t>.</w:t>
      </w:r>
    </w:p>
    <w:tbl>
      <w:tblPr>
        <w:tblStyle w:val="Grilledutableau"/>
        <w:tblW w:w="5000" w:type="pct"/>
        <w:tblLook w:val="04A0" w:firstRow="1" w:lastRow="0" w:firstColumn="1" w:lastColumn="0" w:noHBand="0" w:noVBand="1"/>
      </w:tblPr>
      <w:tblGrid>
        <w:gridCol w:w="3150"/>
        <w:gridCol w:w="2950"/>
        <w:gridCol w:w="2950"/>
      </w:tblGrid>
      <w:tr w:rsidR="003365E1" w:rsidRPr="00874917" w14:paraId="79A0060F" w14:textId="77777777" w:rsidTr="00BA0CBA">
        <w:tc>
          <w:tcPr>
            <w:tcW w:w="1740" w:type="pct"/>
            <w:vAlign w:val="center"/>
          </w:tcPr>
          <w:p w14:paraId="09E6EF13" w14:textId="77777777" w:rsidR="003365E1" w:rsidRPr="00D905D0" w:rsidRDefault="003365E1" w:rsidP="00BA0CBA">
            <w:pPr>
              <w:jc w:val="left"/>
              <w:rPr>
                <w:b/>
                <w:noProof/>
              </w:rPr>
            </w:pPr>
            <w:r w:rsidRPr="002248DD">
              <w:rPr>
                <w:b/>
              </w:rPr>
              <w:t>Activité</w:t>
            </w:r>
            <w:r w:rsidRPr="002A74FB">
              <w:rPr>
                <w:b/>
              </w:rPr>
              <w:t>-clé</w:t>
            </w:r>
            <w:r w:rsidRPr="002A74FB">
              <w:rPr>
                <w:b/>
                <w:noProof/>
              </w:rPr>
              <w:t xml:space="preserve"> </w:t>
            </w:r>
            <w:r w:rsidRPr="002A74FB">
              <w:rPr>
                <w:b/>
              </w:rPr>
              <w:t>spécialisé</w:t>
            </w:r>
            <w:r>
              <w:rPr>
                <w:b/>
              </w:rPr>
              <w:t>e</w:t>
            </w:r>
            <w:r>
              <w:t xml:space="preserve"> </w:t>
            </w:r>
          </w:p>
        </w:tc>
        <w:tc>
          <w:tcPr>
            <w:tcW w:w="1630" w:type="pct"/>
            <w:tcBorders>
              <w:top w:val="single" w:sz="12" w:space="0" w:color="auto"/>
              <w:left w:val="single" w:sz="12" w:space="0" w:color="auto"/>
              <w:right w:val="single" w:sz="12" w:space="0" w:color="auto"/>
            </w:tcBorders>
            <w:vAlign w:val="center"/>
          </w:tcPr>
          <w:p w14:paraId="7B6E5BEE" w14:textId="77777777" w:rsidR="003365E1" w:rsidRPr="00874917" w:rsidRDefault="003365E1" w:rsidP="00BA0CBA">
            <w:pPr>
              <w:rPr>
                <w:b/>
                <w:noProof/>
              </w:rPr>
            </w:pPr>
            <w:r w:rsidRPr="00874917">
              <w:rPr>
                <w:b/>
                <w:noProof/>
              </w:rPr>
              <w:t>S</w:t>
            </w:r>
            <w:r>
              <w:rPr>
                <w:b/>
                <w:noProof/>
              </w:rPr>
              <w:t>ous</w:t>
            </w:r>
            <w:r>
              <w:rPr>
                <w:b/>
                <w:noProof/>
              </w:rPr>
              <w:noBreakHyphen/>
              <w:t>Traitant proposé par l’Entrepreneur (le cas échéant)</w:t>
            </w:r>
          </w:p>
        </w:tc>
        <w:tc>
          <w:tcPr>
            <w:tcW w:w="1630" w:type="pct"/>
            <w:tcBorders>
              <w:top w:val="single" w:sz="12" w:space="0" w:color="auto"/>
              <w:left w:val="single" w:sz="12" w:space="0" w:color="auto"/>
              <w:right w:val="single" w:sz="12" w:space="0" w:color="auto"/>
            </w:tcBorders>
          </w:tcPr>
          <w:p w14:paraId="53C9A3DC" w14:textId="77777777" w:rsidR="003365E1" w:rsidRPr="00874917" w:rsidRDefault="003365E1" w:rsidP="00BA0CBA">
            <w:pPr>
              <w:rPr>
                <w:b/>
                <w:noProof/>
              </w:rPr>
            </w:pPr>
            <w:r>
              <w:rPr>
                <w:b/>
                <w:noProof/>
              </w:rPr>
              <w:t>Nationalité</w:t>
            </w:r>
          </w:p>
        </w:tc>
      </w:tr>
      <w:tr w:rsidR="003365E1" w:rsidRPr="00874917" w14:paraId="7F507564" w14:textId="77777777" w:rsidTr="00BA0CBA">
        <w:tc>
          <w:tcPr>
            <w:tcW w:w="1740" w:type="pct"/>
          </w:tcPr>
          <w:p w14:paraId="0B15772C" w14:textId="77777777" w:rsidR="003365E1" w:rsidRPr="00874917" w:rsidRDefault="003365E1" w:rsidP="00BA0CBA">
            <w:pPr>
              <w:rPr>
                <w:noProof/>
              </w:rPr>
            </w:pPr>
            <w:r w:rsidRPr="00324BC8">
              <w:rPr>
                <w:i/>
                <w:noProof/>
                <w:shd w:val="clear" w:color="auto" w:fill="FFFFFF" w:themeFill="background1"/>
              </w:rPr>
              <w:t>[</w:t>
            </w:r>
            <w:r w:rsidRPr="00324BC8">
              <w:rPr>
                <w:i/>
                <w:noProof/>
              </w:rPr>
              <w:t>à remplir par l’Entrepreneur</w:t>
            </w:r>
            <w:r w:rsidRPr="00874917">
              <w:rPr>
                <w:i/>
                <w:noProof/>
              </w:rPr>
              <w:t>]</w:t>
            </w:r>
          </w:p>
        </w:tc>
        <w:tc>
          <w:tcPr>
            <w:tcW w:w="1630" w:type="pct"/>
            <w:tcBorders>
              <w:left w:val="single" w:sz="12" w:space="0" w:color="auto"/>
              <w:right w:val="single" w:sz="12" w:space="0" w:color="auto"/>
            </w:tcBorders>
          </w:tcPr>
          <w:p w14:paraId="51898111" w14:textId="77777777" w:rsidR="003365E1" w:rsidRPr="00874917" w:rsidRDefault="003365E1" w:rsidP="00BA0CBA">
            <w:pPr>
              <w:rPr>
                <w:noProof/>
              </w:rPr>
            </w:pPr>
            <w:r w:rsidRPr="00FF66D5">
              <w:rPr>
                <w:i/>
                <w:noProof/>
                <w:shd w:val="clear" w:color="auto" w:fill="FFFFFF" w:themeFill="background1"/>
              </w:rPr>
              <w:t>[</w:t>
            </w:r>
            <w:r w:rsidRPr="00193A00">
              <w:rPr>
                <w:i/>
                <w:noProof/>
              </w:rPr>
              <w:t xml:space="preserve">à remplir par </w:t>
            </w:r>
            <w:r w:rsidRPr="00FF66D5">
              <w:rPr>
                <w:i/>
                <w:noProof/>
              </w:rPr>
              <w:t>l’Entrepreneur</w:t>
            </w:r>
            <w:r w:rsidRPr="00874917">
              <w:rPr>
                <w:i/>
                <w:noProof/>
              </w:rPr>
              <w:t>]</w:t>
            </w:r>
          </w:p>
        </w:tc>
        <w:tc>
          <w:tcPr>
            <w:tcW w:w="1630" w:type="pct"/>
            <w:tcBorders>
              <w:left w:val="single" w:sz="12" w:space="0" w:color="auto"/>
              <w:right w:val="single" w:sz="12" w:space="0" w:color="auto"/>
            </w:tcBorders>
          </w:tcPr>
          <w:p w14:paraId="232937DA" w14:textId="77777777" w:rsidR="003365E1" w:rsidRPr="00874917" w:rsidRDefault="003365E1" w:rsidP="00BA0CBA">
            <w:pPr>
              <w:rPr>
                <w:noProof/>
              </w:rPr>
            </w:pPr>
            <w:r w:rsidRPr="00FF66D5">
              <w:rPr>
                <w:i/>
                <w:noProof/>
                <w:shd w:val="clear" w:color="auto" w:fill="FFFFFF" w:themeFill="background1"/>
              </w:rPr>
              <w:t>[</w:t>
            </w:r>
            <w:r w:rsidRPr="00193A00">
              <w:rPr>
                <w:i/>
                <w:noProof/>
              </w:rPr>
              <w:t xml:space="preserve">à remplir par </w:t>
            </w:r>
            <w:r w:rsidRPr="00FF66D5">
              <w:rPr>
                <w:i/>
                <w:noProof/>
              </w:rPr>
              <w:t>l’Entrepreneur</w:t>
            </w:r>
            <w:r w:rsidRPr="00874917">
              <w:rPr>
                <w:i/>
                <w:noProof/>
              </w:rPr>
              <w:t>]</w:t>
            </w:r>
          </w:p>
        </w:tc>
      </w:tr>
      <w:tr w:rsidR="003365E1" w:rsidRPr="00874917" w14:paraId="24F8FEA6" w14:textId="77777777" w:rsidTr="00BA0CBA">
        <w:tc>
          <w:tcPr>
            <w:tcW w:w="1740" w:type="pct"/>
          </w:tcPr>
          <w:p w14:paraId="4CB47D4E" w14:textId="77777777" w:rsidR="003365E1" w:rsidRPr="00874917" w:rsidRDefault="003365E1" w:rsidP="00BA0CBA">
            <w:pPr>
              <w:rPr>
                <w:noProof/>
              </w:rPr>
            </w:pPr>
          </w:p>
        </w:tc>
        <w:tc>
          <w:tcPr>
            <w:tcW w:w="1630" w:type="pct"/>
            <w:tcBorders>
              <w:left w:val="single" w:sz="12" w:space="0" w:color="auto"/>
              <w:right w:val="single" w:sz="12" w:space="0" w:color="auto"/>
            </w:tcBorders>
          </w:tcPr>
          <w:p w14:paraId="4337FC77" w14:textId="77777777" w:rsidR="003365E1" w:rsidRPr="00874917" w:rsidRDefault="003365E1" w:rsidP="00BA0CBA">
            <w:pPr>
              <w:rPr>
                <w:noProof/>
              </w:rPr>
            </w:pPr>
          </w:p>
        </w:tc>
        <w:tc>
          <w:tcPr>
            <w:tcW w:w="1630" w:type="pct"/>
            <w:tcBorders>
              <w:left w:val="single" w:sz="12" w:space="0" w:color="auto"/>
              <w:right w:val="single" w:sz="12" w:space="0" w:color="auto"/>
            </w:tcBorders>
          </w:tcPr>
          <w:p w14:paraId="55DD46FB" w14:textId="77777777" w:rsidR="003365E1" w:rsidRPr="00874917" w:rsidRDefault="003365E1" w:rsidP="00BA0CBA">
            <w:pPr>
              <w:rPr>
                <w:noProof/>
              </w:rPr>
            </w:pPr>
          </w:p>
        </w:tc>
      </w:tr>
      <w:tr w:rsidR="003365E1" w:rsidRPr="00874917" w14:paraId="024F4ABE" w14:textId="77777777" w:rsidTr="00BA0CBA">
        <w:tc>
          <w:tcPr>
            <w:tcW w:w="1740" w:type="pct"/>
          </w:tcPr>
          <w:p w14:paraId="7F4DFC9E" w14:textId="77777777" w:rsidR="003365E1" w:rsidRPr="00E41E3A" w:rsidRDefault="003365E1" w:rsidP="00BA0CBA"/>
        </w:tc>
        <w:tc>
          <w:tcPr>
            <w:tcW w:w="1630" w:type="pct"/>
            <w:tcBorders>
              <w:left w:val="single" w:sz="12" w:space="0" w:color="auto"/>
              <w:bottom w:val="single" w:sz="12" w:space="0" w:color="auto"/>
              <w:right w:val="single" w:sz="12" w:space="0" w:color="auto"/>
            </w:tcBorders>
          </w:tcPr>
          <w:p w14:paraId="6DE14330" w14:textId="77777777" w:rsidR="003365E1" w:rsidRPr="00874917" w:rsidRDefault="003365E1" w:rsidP="00BA0CBA">
            <w:pPr>
              <w:rPr>
                <w:noProof/>
              </w:rPr>
            </w:pPr>
          </w:p>
        </w:tc>
        <w:tc>
          <w:tcPr>
            <w:tcW w:w="1630" w:type="pct"/>
            <w:tcBorders>
              <w:left w:val="single" w:sz="12" w:space="0" w:color="auto"/>
              <w:bottom w:val="single" w:sz="12" w:space="0" w:color="auto"/>
              <w:right w:val="single" w:sz="12" w:space="0" w:color="auto"/>
            </w:tcBorders>
          </w:tcPr>
          <w:p w14:paraId="75DB8A23" w14:textId="77777777" w:rsidR="003365E1" w:rsidRPr="00874917" w:rsidRDefault="003365E1" w:rsidP="00BA0CBA">
            <w:pPr>
              <w:rPr>
                <w:noProof/>
              </w:rPr>
            </w:pPr>
          </w:p>
        </w:tc>
      </w:tr>
    </w:tbl>
    <w:p w14:paraId="36F30F66" w14:textId="77777777" w:rsidR="003365E1" w:rsidRPr="002A74FB" w:rsidRDefault="003365E1" w:rsidP="003365E1">
      <w:pPr>
        <w:rPr>
          <w:b/>
          <w:noProof/>
          <w:u w:val="single"/>
        </w:rPr>
      </w:pPr>
    </w:p>
    <w:p w14:paraId="25A294A0" w14:textId="77777777" w:rsidR="003365E1" w:rsidRPr="002A74FB" w:rsidRDefault="003365E1" w:rsidP="003365E1">
      <w:pPr>
        <w:rPr>
          <w:b/>
          <w:noProof/>
          <w:u w:val="single"/>
        </w:rPr>
      </w:pPr>
      <w:r w:rsidRPr="002A74FB">
        <w:rPr>
          <w:b/>
          <w:noProof/>
          <w:u w:val="single"/>
        </w:rPr>
        <w:t xml:space="preserve">Fournisseurs proposés </w:t>
      </w:r>
    </w:p>
    <w:p w14:paraId="692C7D10" w14:textId="32CE465B" w:rsidR="003365E1" w:rsidRDefault="003365E1" w:rsidP="003365E1">
      <w:pPr>
        <w:rPr>
          <w:noProof/>
        </w:rPr>
      </w:pPr>
      <w:r>
        <w:rPr>
          <w:noProof/>
        </w:rPr>
        <w:t>Le Soumissionnaire devra indiquer dans le tableau ci-dessous l</w:t>
      </w:r>
      <w:r w:rsidRPr="00874917">
        <w:rPr>
          <w:noProof/>
        </w:rPr>
        <w:t xml:space="preserve">es </w:t>
      </w:r>
      <w:r>
        <w:rPr>
          <w:noProof/>
        </w:rPr>
        <w:t>Fournisseurs</w:t>
      </w:r>
      <w:r w:rsidRPr="00874917">
        <w:rPr>
          <w:noProof/>
        </w:rPr>
        <w:t xml:space="preserve"> </w:t>
      </w:r>
      <w:r>
        <w:rPr>
          <w:noProof/>
        </w:rPr>
        <w:t>proposés pour les Matériaux et Equipements</w:t>
      </w:r>
      <w:r w:rsidRPr="00772634">
        <w:rPr>
          <w:noProof/>
        </w:rPr>
        <w:t xml:space="preserve"> clés</w:t>
      </w:r>
      <w:r>
        <w:rPr>
          <w:noProof/>
        </w:rPr>
        <w:t xml:space="preserve"> listés </w:t>
      </w:r>
      <w:r w:rsidRPr="002A74FB">
        <w:rPr>
          <w:b/>
          <w:noProof/>
        </w:rPr>
        <w:t>à l’</w:t>
      </w:r>
      <w:r w:rsidR="00E61643">
        <w:rPr>
          <w:b/>
          <w:noProof/>
        </w:rPr>
        <w:t>Article 15</w:t>
      </w:r>
      <w:r w:rsidRPr="002A74FB">
        <w:rPr>
          <w:b/>
          <w:noProof/>
        </w:rPr>
        <w:t>.3</w:t>
      </w:r>
      <w:r w:rsidR="00E61643">
        <w:rPr>
          <w:b/>
          <w:noProof/>
        </w:rPr>
        <w:t xml:space="preserve"> des IS</w:t>
      </w:r>
      <w:r>
        <w:rPr>
          <w:noProof/>
        </w:rPr>
        <w:t xml:space="preserve">. </w:t>
      </w:r>
    </w:p>
    <w:tbl>
      <w:tblPr>
        <w:tblStyle w:val="Grilledutableau"/>
        <w:tblW w:w="5000" w:type="pct"/>
        <w:tblLook w:val="04A0" w:firstRow="1" w:lastRow="0" w:firstColumn="1" w:lastColumn="0" w:noHBand="0" w:noVBand="1"/>
      </w:tblPr>
      <w:tblGrid>
        <w:gridCol w:w="3150"/>
        <w:gridCol w:w="2950"/>
        <w:gridCol w:w="2950"/>
      </w:tblGrid>
      <w:tr w:rsidR="003365E1" w:rsidRPr="00874917" w14:paraId="45B87A9F" w14:textId="77777777" w:rsidTr="00BA0CBA">
        <w:tc>
          <w:tcPr>
            <w:tcW w:w="1740" w:type="pct"/>
            <w:vAlign w:val="center"/>
          </w:tcPr>
          <w:p w14:paraId="6AC6BED4" w14:textId="2E6DCCA1" w:rsidR="003365E1" w:rsidRPr="00874917" w:rsidRDefault="003365E1">
            <w:pPr>
              <w:jc w:val="left"/>
              <w:rPr>
                <w:b/>
                <w:noProof/>
              </w:rPr>
            </w:pPr>
            <w:r>
              <w:rPr>
                <w:b/>
              </w:rPr>
              <w:t>Matériaux et Equipements</w:t>
            </w:r>
            <w:r w:rsidRPr="00772634">
              <w:rPr>
                <w:b/>
              </w:rPr>
              <w:t xml:space="preserve"> clés</w:t>
            </w:r>
            <w:r>
              <w:rPr>
                <w:b/>
              </w:rPr>
              <w:t xml:space="preserve"> listés à l’Art</w:t>
            </w:r>
            <w:r w:rsidR="00E61643">
              <w:rPr>
                <w:b/>
              </w:rPr>
              <w:t>icle 15</w:t>
            </w:r>
            <w:r>
              <w:rPr>
                <w:b/>
              </w:rPr>
              <w:t>.3 des DPAO</w:t>
            </w:r>
            <w:r w:rsidRPr="009952D1">
              <w:rPr>
                <w:b/>
              </w:rPr>
              <w:t xml:space="preserve"> </w:t>
            </w:r>
          </w:p>
        </w:tc>
        <w:tc>
          <w:tcPr>
            <w:tcW w:w="1630" w:type="pct"/>
            <w:tcBorders>
              <w:top w:val="single" w:sz="12" w:space="0" w:color="auto"/>
              <w:left w:val="single" w:sz="12" w:space="0" w:color="auto"/>
              <w:right w:val="single" w:sz="12" w:space="0" w:color="auto"/>
            </w:tcBorders>
            <w:vAlign w:val="center"/>
          </w:tcPr>
          <w:p w14:paraId="6593BA0F" w14:textId="77777777" w:rsidR="003365E1" w:rsidRPr="00AF6501" w:rsidRDefault="003365E1" w:rsidP="00BA0CBA">
            <w:pPr>
              <w:rPr>
                <w:b/>
              </w:rPr>
            </w:pPr>
            <w:r>
              <w:rPr>
                <w:b/>
              </w:rPr>
              <w:t>Fournisseur proposé par l’Entrepreneur</w:t>
            </w:r>
          </w:p>
        </w:tc>
        <w:tc>
          <w:tcPr>
            <w:tcW w:w="1630" w:type="pct"/>
            <w:tcBorders>
              <w:top w:val="single" w:sz="12" w:space="0" w:color="auto"/>
              <w:left w:val="single" w:sz="12" w:space="0" w:color="auto"/>
              <w:right w:val="single" w:sz="12" w:space="0" w:color="auto"/>
            </w:tcBorders>
          </w:tcPr>
          <w:p w14:paraId="6F55B2C7" w14:textId="77777777" w:rsidR="003365E1" w:rsidRDefault="003365E1" w:rsidP="00BA0CBA">
            <w:pPr>
              <w:rPr>
                <w:b/>
              </w:rPr>
            </w:pPr>
            <w:r>
              <w:rPr>
                <w:b/>
              </w:rPr>
              <w:t>Nationalité</w:t>
            </w:r>
          </w:p>
        </w:tc>
      </w:tr>
      <w:tr w:rsidR="003365E1" w:rsidRPr="00874917" w14:paraId="5E4CA38F" w14:textId="77777777" w:rsidTr="00BA0CBA">
        <w:tc>
          <w:tcPr>
            <w:tcW w:w="1740" w:type="pct"/>
          </w:tcPr>
          <w:p w14:paraId="51450931" w14:textId="77777777" w:rsidR="003365E1" w:rsidRPr="00874917" w:rsidRDefault="003365E1" w:rsidP="00BA0CBA">
            <w:pPr>
              <w:rPr>
                <w:noProof/>
              </w:rPr>
            </w:pPr>
            <w:r w:rsidRPr="00874917">
              <w:rPr>
                <w:i/>
                <w:noProof/>
                <w:shd w:val="clear" w:color="auto" w:fill="FFFFFF" w:themeFill="background1"/>
              </w:rPr>
              <w:t>[</w:t>
            </w:r>
            <w:r>
              <w:rPr>
                <w:i/>
                <w:noProof/>
                <w:highlight w:val="yellow"/>
              </w:rPr>
              <w:t xml:space="preserve">à remplir par le </w:t>
            </w:r>
            <w:r w:rsidRPr="0053666A">
              <w:rPr>
                <w:i/>
                <w:noProof/>
                <w:highlight w:val="yellow"/>
              </w:rPr>
              <w:t>Maître d'Ouvrage</w:t>
            </w:r>
            <w:r w:rsidRPr="002A74FB">
              <w:rPr>
                <w:i/>
                <w:noProof/>
                <w:highlight w:val="yellow"/>
              </w:rPr>
              <w:t>]</w:t>
            </w:r>
          </w:p>
        </w:tc>
        <w:tc>
          <w:tcPr>
            <w:tcW w:w="1630" w:type="pct"/>
            <w:tcBorders>
              <w:left w:val="single" w:sz="12" w:space="0" w:color="auto"/>
              <w:right w:val="single" w:sz="12" w:space="0" w:color="auto"/>
            </w:tcBorders>
          </w:tcPr>
          <w:p w14:paraId="607E7810" w14:textId="77777777" w:rsidR="003365E1" w:rsidRPr="00874917" w:rsidRDefault="003365E1" w:rsidP="00BA0CBA">
            <w:pPr>
              <w:rPr>
                <w:noProof/>
              </w:rPr>
            </w:pPr>
            <w:r w:rsidRPr="00FF66D5">
              <w:rPr>
                <w:i/>
                <w:noProof/>
                <w:shd w:val="clear" w:color="auto" w:fill="FFFFFF" w:themeFill="background1"/>
              </w:rPr>
              <w:t>[</w:t>
            </w:r>
            <w:r w:rsidRPr="00193A00">
              <w:rPr>
                <w:i/>
                <w:noProof/>
              </w:rPr>
              <w:t xml:space="preserve">à remplir par </w:t>
            </w:r>
            <w:r w:rsidRPr="00FF66D5">
              <w:rPr>
                <w:i/>
                <w:noProof/>
              </w:rPr>
              <w:t>l’Entrepreneur</w:t>
            </w:r>
            <w:r w:rsidRPr="00874917">
              <w:rPr>
                <w:i/>
                <w:noProof/>
              </w:rPr>
              <w:t>]</w:t>
            </w:r>
          </w:p>
        </w:tc>
        <w:tc>
          <w:tcPr>
            <w:tcW w:w="1630" w:type="pct"/>
            <w:tcBorders>
              <w:left w:val="single" w:sz="12" w:space="0" w:color="auto"/>
              <w:right w:val="single" w:sz="12" w:space="0" w:color="auto"/>
            </w:tcBorders>
          </w:tcPr>
          <w:p w14:paraId="6ED0E0CA" w14:textId="77777777" w:rsidR="003365E1" w:rsidRPr="00874917" w:rsidRDefault="003365E1" w:rsidP="00BA0CBA">
            <w:pPr>
              <w:rPr>
                <w:noProof/>
              </w:rPr>
            </w:pPr>
            <w:r w:rsidRPr="00FF66D5">
              <w:rPr>
                <w:i/>
                <w:noProof/>
                <w:shd w:val="clear" w:color="auto" w:fill="FFFFFF" w:themeFill="background1"/>
              </w:rPr>
              <w:t>[</w:t>
            </w:r>
            <w:r w:rsidRPr="00193A00">
              <w:rPr>
                <w:i/>
                <w:noProof/>
              </w:rPr>
              <w:t xml:space="preserve">à remplir par </w:t>
            </w:r>
            <w:r w:rsidRPr="00FF66D5">
              <w:rPr>
                <w:i/>
                <w:noProof/>
              </w:rPr>
              <w:t>l’Entrepreneur</w:t>
            </w:r>
            <w:r w:rsidRPr="00874917">
              <w:rPr>
                <w:i/>
                <w:noProof/>
              </w:rPr>
              <w:t>]</w:t>
            </w:r>
          </w:p>
        </w:tc>
      </w:tr>
      <w:tr w:rsidR="003365E1" w:rsidRPr="00874917" w14:paraId="4E502132" w14:textId="77777777" w:rsidTr="00BA0CBA">
        <w:tc>
          <w:tcPr>
            <w:tcW w:w="1740" w:type="pct"/>
          </w:tcPr>
          <w:p w14:paraId="3D2BA0A8" w14:textId="77777777" w:rsidR="003365E1" w:rsidRPr="00874917" w:rsidRDefault="003365E1" w:rsidP="00BA0CBA">
            <w:pPr>
              <w:rPr>
                <w:noProof/>
              </w:rPr>
            </w:pPr>
          </w:p>
        </w:tc>
        <w:tc>
          <w:tcPr>
            <w:tcW w:w="1630" w:type="pct"/>
            <w:tcBorders>
              <w:left w:val="single" w:sz="12" w:space="0" w:color="auto"/>
              <w:right w:val="single" w:sz="12" w:space="0" w:color="auto"/>
            </w:tcBorders>
          </w:tcPr>
          <w:p w14:paraId="4DBF2299" w14:textId="77777777" w:rsidR="003365E1" w:rsidRPr="00874917" w:rsidRDefault="003365E1" w:rsidP="00BA0CBA">
            <w:pPr>
              <w:rPr>
                <w:noProof/>
              </w:rPr>
            </w:pPr>
          </w:p>
        </w:tc>
        <w:tc>
          <w:tcPr>
            <w:tcW w:w="1630" w:type="pct"/>
            <w:tcBorders>
              <w:left w:val="single" w:sz="12" w:space="0" w:color="auto"/>
              <w:right w:val="single" w:sz="12" w:space="0" w:color="auto"/>
            </w:tcBorders>
          </w:tcPr>
          <w:p w14:paraId="389F320E" w14:textId="77777777" w:rsidR="003365E1" w:rsidRPr="00874917" w:rsidRDefault="003365E1" w:rsidP="00BA0CBA">
            <w:pPr>
              <w:rPr>
                <w:noProof/>
              </w:rPr>
            </w:pPr>
          </w:p>
        </w:tc>
      </w:tr>
      <w:tr w:rsidR="003365E1" w:rsidRPr="00874917" w14:paraId="1154FAF7" w14:textId="77777777" w:rsidTr="00BA0CBA">
        <w:tc>
          <w:tcPr>
            <w:tcW w:w="1740" w:type="pct"/>
          </w:tcPr>
          <w:p w14:paraId="73165A65" w14:textId="77777777" w:rsidR="003365E1" w:rsidRPr="00874917" w:rsidRDefault="003365E1" w:rsidP="00BA0CBA">
            <w:pPr>
              <w:rPr>
                <w:noProof/>
              </w:rPr>
            </w:pPr>
          </w:p>
        </w:tc>
        <w:tc>
          <w:tcPr>
            <w:tcW w:w="1630" w:type="pct"/>
            <w:tcBorders>
              <w:left w:val="single" w:sz="12" w:space="0" w:color="auto"/>
              <w:bottom w:val="single" w:sz="12" w:space="0" w:color="auto"/>
              <w:right w:val="single" w:sz="12" w:space="0" w:color="auto"/>
            </w:tcBorders>
          </w:tcPr>
          <w:p w14:paraId="3B96CFB9" w14:textId="77777777" w:rsidR="003365E1" w:rsidRPr="00874917" w:rsidRDefault="003365E1" w:rsidP="00BA0CBA">
            <w:pPr>
              <w:rPr>
                <w:noProof/>
              </w:rPr>
            </w:pPr>
          </w:p>
        </w:tc>
        <w:tc>
          <w:tcPr>
            <w:tcW w:w="1630" w:type="pct"/>
            <w:tcBorders>
              <w:left w:val="single" w:sz="12" w:space="0" w:color="auto"/>
              <w:bottom w:val="single" w:sz="12" w:space="0" w:color="auto"/>
              <w:right w:val="single" w:sz="12" w:space="0" w:color="auto"/>
            </w:tcBorders>
          </w:tcPr>
          <w:p w14:paraId="23ABCFF0" w14:textId="77777777" w:rsidR="003365E1" w:rsidRPr="00874917" w:rsidRDefault="003365E1" w:rsidP="00BA0CBA">
            <w:pPr>
              <w:rPr>
                <w:noProof/>
              </w:rPr>
            </w:pPr>
          </w:p>
        </w:tc>
      </w:tr>
    </w:tbl>
    <w:p w14:paraId="5D8FD69B" w14:textId="77777777" w:rsidR="003365E1" w:rsidRDefault="003365E1">
      <w:pPr>
        <w:suppressAutoHyphens w:val="0"/>
        <w:overflowPunct/>
        <w:autoSpaceDE/>
        <w:autoSpaceDN/>
        <w:adjustRightInd/>
        <w:spacing w:after="0" w:line="240" w:lineRule="auto"/>
        <w:jc w:val="left"/>
        <w:textAlignment w:val="auto"/>
      </w:pPr>
      <w:r>
        <w:br w:type="page"/>
      </w:r>
    </w:p>
    <w:p w14:paraId="183B41F7" w14:textId="77777777" w:rsidR="00EC2AAC" w:rsidRPr="002A74FB" w:rsidRDefault="00EC2AAC" w:rsidP="00EC2AAC">
      <w:pPr>
        <w:pStyle w:val="Formulaire2"/>
        <w:rPr>
          <w:noProof/>
        </w:rPr>
      </w:pPr>
      <w:bookmarkStart w:id="129" w:name="_Toc184723248"/>
      <w:bookmarkStart w:id="130" w:name="_Toc238224758"/>
      <w:bookmarkStart w:id="131" w:name="_Hlk238226926"/>
      <w:r w:rsidRPr="002A74FB">
        <w:rPr>
          <w:noProof/>
        </w:rPr>
        <w:t xml:space="preserve">Fiche </w:t>
      </w:r>
      <w:r>
        <w:rPr>
          <w:noProof/>
        </w:rPr>
        <w:t>d’Information</w:t>
      </w:r>
      <w:r w:rsidRPr="002A74FB">
        <w:rPr>
          <w:noProof/>
        </w:rPr>
        <w:t xml:space="preserve"> </w:t>
      </w:r>
      <w:r>
        <w:rPr>
          <w:noProof/>
        </w:rPr>
        <w:t>-</w:t>
      </w:r>
      <w:r w:rsidRPr="002A74FB">
        <w:rPr>
          <w:noProof/>
        </w:rPr>
        <w:t xml:space="preserve"> Sous-Traitants et Fournisseurs</w:t>
      </w:r>
      <w:bookmarkEnd w:id="129"/>
      <w:bookmarkEnd w:id="130"/>
    </w:p>
    <w:bookmarkEnd w:id="131"/>
    <w:p w14:paraId="345E60A5" w14:textId="77777777" w:rsidR="00EC2AAC" w:rsidRPr="00874917" w:rsidRDefault="00EC2AAC" w:rsidP="00EC2AAC">
      <w:pPr>
        <w:rPr>
          <w:noProof/>
        </w:rPr>
      </w:pPr>
    </w:p>
    <w:p w14:paraId="23AE7176" w14:textId="4CF9F02D" w:rsidR="00EC2AAC" w:rsidRDefault="00EC2AAC" w:rsidP="00EC2AAC">
      <w:pPr>
        <w:jc w:val="center"/>
        <w:rPr>
          <w:i/>
          <w:noProof/>
        </w:rPr>
      </w:pPr>
      <w:r>
        <w:rPr>
          <w:i/>
          <w:noProof/>
        </w:rPr>
        <w:t xml:space="preserve">[A remplir </w:t>
      </w:r>
      <w:r w:rsidRPr="00F04502">
        <w:rPr>
          <w:i/>
          <w:noProof/>
        </w:rPr>
        <w:t>par le Soumissionnaire pour chaque Sous-Traitant d'activités</w:t>
      </w:r>
      <w:r>
        <w:rPr>
          <w:i/>
          <w:noProof/>
        </w:rPr>
        <w:t xml:space="preserve"> ou d’éléments importants des Travaux listés à l’</w:t>
      </w:r>
      <w:r w:rsidR="00B55797">
        <w:rPr>
          <w:i/>
          <w:noProof/>
        </w:rPr>
        <w:t>Ar</w:t>
      </w:r>
      <w:r w:rsidR="00203C9A">
        <w:rPr>
          <w:i/>
          <w:noProof/>
        </w:rPr>
        <w:t>ti</w:t>
      </w:r>
      <w:r w:rsidR="00B55797">
        <w:rPr>
          <w:i/>
          <w:noProof/>
        </w:rPr>
        <w:t xml:space="preserve">cle </w:t>
      </w:r>
      <w:r>
        <w:rPr>
          <w:i/>
          <w:noProof/>
        </w:rPr>
        <w:t xml:space="preserve">IS </w:t>
      </w:r>
      <w:r w:rsidR="00B55797">
        <w:rPr>
          <w:i/>
          <w:noProof/>
        </w:rPr>
        <w:t>15</w:t>
      </w:r>
      <w:r>
        <w:rPr>
          <w:i/>
          <w:noProof/>
        </w:rPr>
        <w:t>.2.1</w:t>
      </w:r>
      <w:r w:rsidR="00B55797">
        <w:rPr>
          <w:i/>
          <w:noProof/>
        </w:rPr>
        <w:t xml:space="preserve"> des DPAO</w:t>
      </w:r>
      <w:r>
        <w:rPr>
          <w:i/>
          <w:noProof/>
        </w:rPr>
        <w:t xml:space="preserve">, chaque Sous-Traitant Spécialisé </w:t>
      </w:r>
      <w:r w:rsidRPr="002A74FB">
        <w:rPr>
          <w:i/>
          <w:noProof/>
        </w:rPr>
        <w:t>pour des activités-clés spécialisées</w:t>
      </w:r>
      <w:r w:rsidRPr="00965419">
        <w:rPr>
          <w:i/>
          <w:noProof/>
        </w:rPr>
        <w:t xml:space="preserve"> </w:t>
      </w:r>
      <w:r>
        <w:rPr>
          <w:i/>
          <w:noProof/>
        </w:rPr>
        <w:t>listés à l’</w:t>
      </w:r>
      <w:r w:rsidR="00B55797">
        <w:rPr>
          <w:i/>
          <w:noProof/>
        </w:rPr>
        <w:t xml:space="preserve">Article </w:t>
      </w:r>
      <w:r>
        <w:rPr>
          <w:i/>
          <w:noProof/>
        </w:rPr>
        <w:t xml:space="preserve">IS </w:t>
      </w:r>
      <w:r w:rsidR="00B55797">
        <w:rPr>
          <w:i/>
          <w:noProof/>
        </w:rPr>
        <w:t>15</w:t>
      </w:r>
      <w:r>
        <w:rPr>
          <w:i/>
          <w:noProof/>
        </w:rPr>
        <w:t>.2.2</w:t>
      </w:r>
      <w:r w:rsidR="00B55797">
        <w:rPr>
          <w:i/>
          <w:noProof/>
        </w:rPr>
        <w:t xml:space="preserve"> des DPAO</w:t>
      </w:r>
      <w:r>
        <w:rPr>
          <w:i/>
          <w:noProof/>
        </w:rPr>
        <w:t>, et chaque Fournisseur de Matériaux et Equipements clés listés à l’</w:t>
      </w:r>
      <w:r w:rsidR="00B55797">
        <w:rPr>
          <w:i/>
          <w:noProof/>
        </w:rPr>
        <w:t xml:space="preserve">Article </w:t>
      </w:r>
      <w:r>
        <w:rPr>
          <w:i/>
          <w:noProof/>
        </w:rPr>
        <w:t xml:space="preserve">IS </w:t>
      </w:r>
      <w:r w:rsidR="00B55797">
        <w:rPr>
          <w:i/>
          <w:noProof/>
        </w:rPr>
        <w:t>15</w:t>
      </w:r>
      <w:r>
        <w:rPr>
          <w:i/>
          <w:noProof/>
        </w:rPr>
        <w:t>.3</w:t>
      </w:r>
      <w:r w:rsidR="00B55797">
        <w:rPr>
          <w:i/>
          <w:noProof/>
        </w:rPr>
        <w:t xml:space="preserve"> des DPAO</w:t>
      </w:r>
      <w:r w:rsidRPr="00874917">
        <w:rPr>
          <w:i/>
          <w:noProof/>
        </w:rPr>
        <w:t>]</w:t>
      </w:r>
    </w:p>
    <w:p w14:paraId="73B7984D" w14:textId="77777777" w:rsidR="00E42A3D" w:rsidRPr="00874917" w:rsidRDefault="00E42A3D" w:rsidP="00EC2AAC">
      <w:pPr>
        <w:jc w:val="center"/>
        <w:rPr>
          <w:i/>
          <w:noProof/>
        </w:rPr>
      </w:pPr>
    </w:p>
    <w:p w14:paraId="7489077E" w14:textId="77777777" w:rsidR="00602CC0" w:rsidRPr="00B07E07" w:rsidRDefault="00602CC0" w:rsidP="00602CC0">
      <w:pPr>
        <w:tabs>
          <w:tab w:val="right" w:leader="underscore" w:pos="4536"/>
        </w:tabs>
        <w:jc w:val="right"/>
        <w:rPr>
          <w:noProof/>
          <w:lang w:val="en-US"/>
        </w:rPr>
      </w:pPr>
      <w:r w:rsidRPr="00B07E07">
        <w:rPr>
          <w:noProof/>
          <w:lang w:val="en-US"/>
        </w:rPr>
        <w:t xml:space="preserve">Date: </w:t>
      </w:r>
      <w:r w:rsidRPr="00B07E07">
        <w:rPr>
          <w:noProof/>
          <w:lang w:val="en-US"/>
        </w:rPr>
        <w:tab/>
      </w:r>
    </w:p>
    <w:p w14:paraId="12A3F35E" w14:textId="618B7539" w:rsidR="00602CC0" w:rsidRDefault="00E55CCB" w:rsidP="006A7178">
      <w:pPr>
        <w:tabs>
          <w:tab w:val="right" w:leader="underscore" w:pos="4536"/>
        </w:tabs>
        <w:jc w:val="right"/>
        <w:rPr>
          <w:noProof/>
          <w:lang w:val="en-US"/>
        </w:rPr>
      </w:pPr>
      <w:r>
        <w:rPr>
          <w:noProof/>
          <w:lang w:val="en-US"/>
        </w:rPr>
        <w:t>Numéro de Soumission</w:t>
      </w:r>
      <w:r w:rsidR="00602CC0" w:rsidRPr="00B07E07">
        <w:rPr>
          <w:noProof/>
          <w:lang w:val="en-US"/>
        </w:rPr>
        <w:t>:</w:t>
      </w:r>
      <w:r w:rsidR="00602CC0" w:rsidRPr="00B07E07">
        <w:rPr>
          <w:noProof/>
          <w:lang w:val="en-US"/>
        </w:rPr>
        <w:tab/>
      </w:r>
    </w:p>
    <w:p w14:paraId="2C7F59D6" w14:textId="77777777" w:rsidR="00602CC0" w:rsidRPr="00B07E07" w:rsidRDefault="00602CC0" w:rsidP="006A7178">
      <w:pPr>
        <w:tabs>
          <w:tab w:val="right" w:leader="underscore" w:pos="4536"/>
        </w:tabs>
        <w:jc w:val="right"/>
        <w:rPr>
          <w:noProof/>
          <w:lang w:val="en-US"/>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EC2AAC" w:rsidRPr="00874917" w14:paraId="46BBC2F9" w14:textId="77777777" w:rsidTr="00EC2AAC">
        <w:trPr>
          <w:cantSplit/>
        </w:trPr>
        <w:tc>
          <w:tcPr>
            <w:tcW w:w="9468" w:type="dxa"/>
            <w:tcBorders>
              <w:top w:val="single" w:sz="6" w:space="0" w:color="auto"/>
              <w:left w:val="single" w:sz="6" w:space="0" w:color="auto"/>
              <w:bottom w:val="single" w:sz="6" w:space="0" w:color="auto"/>
              <w:right w:val="single" w:sz="6" w:space="0" w:color="auto"/>
            </w:tcBorders>
          </w:tcPr>
          <w:p w14:paraId="227D94A2" w14:textId="77777777" w:rsidR="00EC2AAC" w:rsidRPr="00EC2AAC" w:rsidRDefault="00EC2AAC" w:rsidP="00B65A5C">
            <w:pPr>
              <w:tabs>
                <w:tab w:val="right" w:leader="underscore" w:pos="8931"/>
              </w:tabs>
              <w:spacing w:before="100" w:after="100"/>
              <w:ind w:right="162"/>
              <w:rPr>
                <w:rFonts w:cs="Arial"/>
                <w:bCs/>
              </w:rPr>
            </w:pPr>
            <w:r w:rsidRPr="00EC2AAC">
              <w:rPr>
                <w:rFonts w:cs="Arial"/>
                <w:bCs/>
              </w:rPr>
              <w:t>Nom légal : [insérer le nom légal complet]</w:t>
            </w:r>
            <w:r w:rsidRPr="00EC2AAC">
              <w:rPr>
                <w:rFonts w:cs="Arial"/>
                <w:bCs/>
              </w:rPr>
              <w:tab/>
            </w:r>
          </w:p>
        </w:tc>
      </w:tr>
      <w:tr w:rsidR="00EC2AAC" w:rsidRPr="00874917" w14:paraId="547AA60C" w14:textId="77777777" w:rsidTr="00EC2AAC">
        <w:trPr>
          <w:cantSplit/>
        </w:trPr>
        <w:tc>
          <w:tcPr>
            <w:tcW w:w="9468" w:type="dxa"/>
            <w:tcBorders>
              <w:top w:val="single" w:sz="6" w:space="0" w:color="auto"/>
              <w:left w:val="single" w:sz="6" w:space="0" w:color="auto"/>
              <w:bottom w:val="single" w:sz="6" w:space="0" w:color="auto"/>
              <w:right w:val="single" w:sz="6" w:space="0" w:color="auto"/>
            </w:tcBorders>
          </w:tcPr>
          <w:p w14:paraId="2C33A62C" w14:textId="7B42CF43" w:rsidR="00EC2AAC" w:rsidRPr="00EC2AAC" w:rsidRDefault="00EC2AAC" w:rsidP="00BA0CBA">
            <w:pPr>
              <w:tabs>
                <w:tab w:val="right" w:leader="underscore" w:pos="8931"/>
              </w:tabs>
              <w:spacing w:before="100" w:after="100"/>
              <w:rPr>
                <w:rFonts w:cs="Arial"/>
                <w:bCs/>
              </w:rPr>
            </w:pPr>
            <w:r w:rsidRPr="00EC2AAC">
              <w:rPr>
                <w:rFonts w:cs="Arial"/>
                <w:bCs/>
              </w:rPr>
              <w:t>Pays de constitution et année de constitution</w:t>
            </w:r>
            <w:r w:rsidR="0011588F">
              <w:rPr>
                <w:rFonts w:cs="Arial"/>
                <w:bCs/>
              </w:rPr>
              <w:t xml:space="preserve"> </w:t>
            </w:r>
            <w:r w:rsidRPr="00EC2AAC">
              <w:rPr>
                <w:rFonts w:cs="Arial"/>
                <w:bCs/>
              </w:rPr>
              <w:t>: [indiquer le nom du pays d’enregistrement et l’année de constitution] :</w:t>
            </w:r>
            <w:r w:rsidRPr="00EC2AAC">
              <w:rPr>
                <w:rFonts w:cs="Arial"/>
                <w:bCs/>
              </w:rPr>
              <w:tab/>
            </w:r>
          </w:p>
        </w:tc>
      </w:tr>
      <w:tr w:rsidR="00EC2AAC" w:rsidRPr="00874917" w14:paraId="58A2A627" w14:textId="77777777" w:rsidTr="00EC2AAC">
        <w:trPr>
          <w:cantSplit/>
        </w:trPr>
        <w:tc>
          <w:tcPr>
            <w:tcW w:w="9468" w:type="dxa"/>
            <w:tcBorders>
              <w:top w:val="single" w:sz="6" w:space="0" w:color="auto"/>
              <w:left w:val="single" w:sz="6" w:space="0" w:color="auto"/>
              <w:bottom w:val="single" w:sz="6" w:space="0" w:color="auto"/>
              <w:right w:val="single" w:sz="6" w:space="0" w:color="auto"/>
            </w:tcBorders>
          </w:tcPr>
          <w:p w14:paraId="0040FFD1" w14:textId="77777777" w:rsidR="00EC2AAC" w:rsidRPr="00EC2AAC" w:rsidRDefault="00EC2AAC" w:rsidP="00BA0CBA">
            <w:pPr>
              <w:tabs>
                <w:tab w:val="right" w:leader="underscore" w:pos="8931"/>
              </w:tabs>
              <w:spacing w:before="100" w:after="100"/>
              <w:rPr>
                <w:rFonts w:cs="Arial"/>
                <w:bCs/>
              </w:rPr>
            </w:pPr>
            <w:r w:rsidRPr="00EC2AAC">
              <w:rPr>
                <w:rFonts w:cs="Arial"/>
                <w:bCs/>
              </w:rPr>
              <w:t xml:space="preserve">Adresse légale dans le pays de constitution [indiquer l’adresse légale] : </w:t>
            </w:r>
            <w:r w:rsidRPr="00EC2AAC">
              <w:rPr>
                <w:rFonts w:cs="Arial"/>
                <w:bCs/>
              </w:rPr>
              <w:tab/>
            </w:r>
          </w:p>
        </w:tc>
      </w:tr>
      <w:tr w:rsidR="00EC2AAC" w:rsidRPr="00874917" w14:paraId="3F777669" w14:textId="77777777" w:rsidTr="00EC2AAC">
        <w:trPr>
          <w:cantSplit/>
        </w:trPr>
        <w:tc>
          <w:tcPr>
            <w:tcW w:w="9468" w:type="dxa"/>
            <w:tcBorders>
              <w:top w:val="single" w:sz="6" w:space="0" w:color="auto"/>
              <w:left w:val="single" w:sz="6" w:space="0" w:color="auto"/>
              <w:bottom w:val="single" w:sz="6" w:space="0" w:color="auto"/>
              <w:right w:val="single" w:sz="6" w:space="0" w:color="auto"/>
            </w:tcBorders>
          </w:tcPr>
          <w:p w14:paraId="72CD0CF8" w14:textId="77777777" w:rsidR="00EC2AAC" w:rsidRPr="00EC2AAC" w:rsidRDefault="00EC2AAC" w:rsidP="00BA0CBA">
            <w:pPr>
              <w:tabs>
                <w:tab w:val="right" w:leader="underscore" w:pos="8931"/>
              </w:tabs>
              <w:spacing w:before="100" w:after="100"/>
              <w:rPr>
                <w:rFonts w:cs="Arial"/>
                <w:bCs/>
              </w:rPr>
            </w:pPr>
            <w:r w:rsidRPr="00EC2AAC">
              <w:rPr>
                <w:rFonts w:cs="Arial"/>
                <w:bCs/>
              </w:rPr>
              <w:t xml:space="preserve">Lien vers le site Web [indiquer le site Web] : </w:t>
            </w:r>
            <w:r w:rsidRPr="00EC2AAC">
              <w:rPr>
                <w:rFonts w:cs="Arial"/>
                <w:bCs/>
              </w:rPr>
              <w:tab/>
            </w:r>
          </w:p>
        </w:tc>
      </w:tr>
      <w:tr w:rsidR="00EC2AAC" w:rsidRPr="00874917" w14:paraId="1D8B7CB9" w14:textId="77777777" w:rsidTr="00EC2AAC">
        <w:trPr>
          <w:cantSplit/>
        </w:trPr>
        <w:tc>
          <w:tcPr>
            <w:tcW w:w="9468" w:type="dxa"/>
            <w:tcBorders>
              <w:top w:val="single" w:sz="6" w:space="0" w:color="auto"/>
              <w:left w:val="single" w:sz="6" w:space="0" w:color="auto"/>
              <w:bottom w:val="single" w:sz="6" w:space="0" w:color="auto"/>
              <w:right w:val="single" w:sz="6" w:space="0" w:color="auto"/>
            </w:tcBorders>
          </w:tcPr>
          <w:p w14:paraId="65067EC5" w14:textId="2B7FBD66" w:rsidR="00EC2AAC" w:rsidRPr="00EC2AAC" w:rsidRDefault="00EC2AAC" w:rsidP="00BA0CBA">
            <w:pPr>
              <w:tabs>
                <w:tab w:val="right" w:leader="underscore" w:pos="8931"/>
              </w:tabs>
              <w:spacing w:before="100" w:after="100"/>
              <w:rPr>
                <w:rFonts w:cs="Arial"/>
                <w:bCs/>
              </w:rPr>
            </w:pPr>
            <w:r w:rsidRPr="00EC2AAC">
              <w:rPr>
                <w:rFonts w:cs="Arial"/>
                <w:bCs/>
              </w:rPr>
              <w:t>Activités ou éléments importants des Travaux à réaliser [indiquer les activités ou les éléments importants des Travaux listés à l’</w:t>
            </w:r>
            <w:r w:rsidR="00B55797">
              <w:rPr>
                <w:rFonts w:cs="Arial"/>
                <w:bCs/>
              </w:rPr>
              <w:t xml:space="preserve">Article </w:t>
            </w:r>
            <w:r>
              <w:rPr>
                <w:rFonts w:cs="Arial"/>
                <w:bCs/>
              </w:rPr>
              <w:t xml:space="preserve">IS </w:t>
            </w:r>
            <w:r w:rsidR="00B55797">
              <w:rPr>
                <w:rFonts w:cs="Arial"/>
                <w:bCs/>
              </w:rPr>
              <w:t>15</w:t>
            </w:r>
            <w:r w:rsidRPr="00EC2AAC">
              <w:rPr>
                <w:rFonts w:cs="Arial"/>
                <w:bCs/>
              </w:rPr>
              <w:t>.2.1</w:t>
            </w:r>
            <w:r w:rsidR="00E61643">
              <w:rPr>
                <w:rFonts w:cs="Arial"/>
                <w:bCs/>
              </w:rPr>
              <w:t xml:space="preserve"> des DPAO</w:t>
            </w:r>
            <w:r w:rsidRPr="00EC2AAC">
              <w:rPr>
                <w:rFonts w:cs="Arial"/>
                <w:bCs/>
              </w:rPr>
              <w:t xml:space="preserve"> qui seront réalisés par le Sous-Traitant] :</w:t>
            </w:r>
            <w:r w:rsidRPr="00EC2AAC">
              <w:rPr>
                <w:rFonts w:cs="Arial"/>
                <w:bCs/>
              </w:rPr>
              <w:tab/>
            </w:r>
          </w:p>
          <w:p w14:paraId="453A4999" w14:textId="18289A4F" w:rsidR="00EC2AAC" w:rsidRPr="00EC2AAC" w:rsidRDefault="00EC2AAC" w:rsidP="00BA0CBA">
            <w:pPr>
              <w:tabs>
                <w:tab w:val="right" w:leader="underscore" w:pos="8931"/>
              </w:tabs>
              <w:spacing w:before="100" w:after="100"/>
              <w:rPr>
                <w:rFonts w:cs="Arial"/>
                <w:bCs/>
              </w:rPr>
            </w:pPr>
            <w:r w:rsidRPr="00EC2AAC">
              <w:rPr>
                <w:rFonts w:cs="Arial"/>
                <w:bCs/>
              </w:rPr>
              <w:t>[Ou] Activités-clés à réaliser [indiquer les activités-clés spécialisées listées à l’</w:t>
            </w:r>
            <w:r w:rsidR="00B55797">
              <w:rPr>
                <w:rFonts w:cs="Arial"/>
                <w:bCs/>
              </w:rPr>
              <w:t xml:space="preserve">Article </w:t>
            </w:r>
            <w:r w:rsidRPr="00EC2AAC">
              <w:rPr>
                <w:rFonts w:cs="Arial"/>
                <w:bCs/>
              </w:rPr>
              <w:t xml:space="preserve">IS </w:t>
            </w:r>
            <w:r w:rsidR="00B55797">
              <w:rPr>
                <w:rFonts w:cs="Arial"/>
                <w:bCs/>
              </w:rPr>
              <w:t>15</w:t>
            </w:r>
            <w:r w:rsidRPr="00EC2AAC">
              <w:rPr>
                <w:rFonts w:cs="Arial"/>
                <w:bCs/>
              </w:rPr>
              <w:t xml:space="preserve">.2.2 </w:t>
            </w:r>
            <w:r w:rsidR="00E61643">
              <w:rPr>
                <w:rFonts w:cs="Arial"/>
                <w:bCs/>
              </w:rPr>
              <w:t>des DPAO</w:t>
            </w:r>
            <w:r w:rsidR="00B55797">
              <w:rPr>
                <w:rFonts w:cs="Arial"/>
                <w:bCs/>
              </w:rPr>
              <w:t xml:space="preserve"> </w:t>
            </w:r>
            <w:r w:rsidRPr="00EC2AAC">
              <w:rPr>
                <w:rFonts w:cs="Arial"/>
                <w:bCs/>
              </w:rPr>
              <w:t>qui seront réalisées par le Sous-Traitant Spécialisé] :</w:t>
            </w:r>
            <w:r w:rsidRPr="00EC2AAC">
              <w:rPr>
                <w:rFonts w:cs="Arial"/>
                <w:bCs/>
              </w:rPr>
              <w:tab/>
            </w:r>
          </w:p>
          <w:p w14:paraId="682639FD" w14:textId="68B48756" w:rsidR="00EC2AAC" w:rsidRPr="00EC2AAC" w:rsidRDefault="00EC2AAC" w:rsidP="00BA0CBA">
            <w:pPr>
              <w:tabs>
                <w:tab w:val="right" w:leader="underscore" w:pos="8931"/>
              </w:tabs>
              <w:spacing w:before="100" w:after="100"/>
              <w:rPr>
                <w:rFonts w:cs="Arial"/>
                <w:bCs/>
              </w:rPr>
            </w:pPr>
            <w:r w:rsidRPr="00EC2AAC">
              <w:rPr>
                <w:rFonts w:cs="Arial"/>
                <w:bCs/>
              </w:rPr>
              <w:t xml:space="preserve">[Ou] Matériaux et Equipements clés à fournir dans le cadre du Marché : [indiquer les Matériaux et Equipements clés </w:t>
            </w:r>
            <w:r>
              <w:rPr>
                <w:rFonts w:cs="Arial"/>
                <w:bCs/>
              </w:rPr>
              <w:t>listés à l’</w:t>
            </w:r>
            <w:r w:rsidR="00B55797">
              <w:rPr>
                <w:rFonts w:cs="Arial"/>
                <w:bCs/>
              </w:rPr>
              <w:t xml:space="preserve">Article </w:t>
            </w:r>
            <w:r>
              <w:rPr>
                <w:rFonts w:cs="Arial"/>
                <w:bCs/>
              </w:rPr>
              <w:t xml:space="preserve">IS </w:t>
            </w:r>
            <w:r w:rsidR="00B55797">
              <w:rPr>
                <w:rFonts w:cs="Arial"/>
                <w:bCs/>
              </w:rPr>
              <w:t>15</w:t>
            </w:r>
            <w:r w:rsidRPr="00EC2AAC">
              <w:rPr>
                <w:rFonts w:cs="Arial"/>
                <w:bCs/>
              </w:rPr>
              <w:t xml:space="preserve">.3 </w:t>
            </w:r>
            <w:r w:rsidR="00B55797">
              <w:rPr>
                <w:rFonts w:cs="Arial"/>
                <w:bCs/>
              </w:rPr>
              <w:t xml:space="preserve">des DPAO </w:t>
            </w:r>
            <w:r w:rsidRPr="00EC2AAC">
              <w:rPr>
                <w:rFonts w:cs="Arial"/>
                <w:bCs/>
              </w:rPr>
              <w:t>qui seront fournis par le Fournisseur] :</w:t>
            </w:r>
            <w:r w:rsidRPr="00EC2AAC">
              <w:rPr>
                <w:rFonts w:cs="Arial"/>
                <w:bCs/>
              </w:rPr>
              <w:tab/>
            </w:r>
          </w:p>
        </w:tc>
      </w:tr>
      <w:tr w:rsidR="00EC2AAC" w:rsidRPr="00874917" w14:paraId="73D398CB" w14:textId="77777777" w:rsidTr="00EC2AAC">
        <w:trPr>
          <w:cantSplit/>
        </w:trPr>
        <w:tc>
          <w:tcPr>
            <w:tcW w:w="9468" w:type="dxa"/>
            <w:tcBorders>
              <w:top w:val="single" w:sz="6" w:space="0" w:color="auto"/>
              <w:left w:val="single" w:sz="6" w:space="0" w:color="auto"/>
              <w:bottom w:val="single" w:sz="6" w:space="0" w:color="auto"/>
              <w:right w:val="single" w:sz="6" w:space="0" w:color="auto"/>
            </w:tcBorders>
          </w:tcPr>
          <w:p w14:paraId="0B3C8892" w14:textId="77777777" w:rsidR="00EC2AAC" w:rsidRPr="00EC2AAC" w:rsidRDefault="00EC2AAC" w:rsidP="00BA0CBA">
            <w:pPr>
              <w:tabs>
                <w:tab w:val="right" w:leader="underscore" w:pos="8931"/>
              </w:tabs>
              <w:spacing w:before="100" w:after="100"/>
              <w:rPr>
                <w:rFonts w:cs="Arial"/>
                <w:bCs/>
              </w:rPr>
            </w:pPr>
            <w:r w:rsidRPr="00EC2AAC">
              <w:rPr>
                <w:rFonts w:cs="Arial"/>
                <w:bCs/>
              </w:rPr>
              <w:t>Renseignements sur le représentant autorisé du Sous-Traitant ou du Fournisseur :</w:t>
            </w:r>
          </w:p>
          <w:p w14:paraId="2C5007D5" w14:textId="77777777" w:rsidR="00EC2AAC" w:rsidRPr="00EC2AAC" w:rsidRDefault="00EC2AAC" w:rsidP="00EC2AAC">
            <w:pPr>
              <w:tabs>
                <w:tab w:val="right" w:leader="underscore" w:pos="8931"/>
              </w:tabs>
              <w:spacing w:before="100" w:after="100"/>
              <w:rPr>
                <w:rFonts w:cs="Arial"/>
                <w:bCs/>
              </w:rPr>
            </w:pPr>
            <w:r w:rsidRPr="00EC2AAC">
              <w:rPr>
                <w:rFonts w:cs="Arial"/>
                <w:bCs/>
              </w:rPr>
              <w:t>Nom : [insérer le nom légal complet]</w:t>
            </w:r>
            <w:r w:rsidRPr="00EC2AAC">
              <w:rPr>
                <w:rFonts w:cs="Arial"/>
                <w:bCs/>
              </w:rPr>
              <w:tab/>
            </w:r>
          </w:p>
          <w:p w14:paraId="1549321A" w14:textId="77777777" w:rsidR="00EC2AAC" w:rsidRPr="00EC2AAC" w:rsidRDefault="00EC2AAC" w:rsidP="00BA0CBA">
            <w:pPr>
              <w:tabs>
                <w:tab w:val="right" w:leader="underscore" w:pos="8931"/>
              </w:tabs>
              <w:spacing w:before="100" w:after="100"/>
              <w:rPr>
                <w:rFonts w:cs="Arial"/>
                <w:bCs/>
              </w:rPr>
            </w:pPr>
            <w:r w:rsidRPr="00EC2AAC">
              <w:rPr>
                <w:rFonts w:cs="Arial"/>
                <w:bCs/>
              </w:rPr>
              <w:t>Adresse : [insérer le nom de rue, numéro, ville, pays]</w:t>
            </w:r>
            <w:r w:rsidRPr="00EC2AAC">
              <w:rPr>
                <w:rFonts w:cs="Arial"/>
                <w:bCs/>
              </w:rPr>
              <w:tab/>
            </w:r>
          </w:p>
          <w:p w14:paraId="3413BA01" w14:textId="77777777" w:rsidR="00EC2AAC" w:rsidRPr="00EC2AAC" w:rsidRDefault="00EC2AAC" w:rsidP="00EC2AAC">
            <w:pPr>
              <w:tabs>
                <w:tab w:val="right" w:leader="underscore" w:pos="8931"/>
              </w:tabs>
              <w:spacing w:before="100" w:after="100"/>
              <w:rPr>
                <w:rFonts w:cs="Arial"/>
                <w:bCs/>
              </w:rPr>
            </w:pPr>
            <w:r w:rsidRPr="00EC2AAC">
              <w:rPr>
                <w:rFonts w:cs="Arial"/>
                <w:bCs/>
              </w:rPr>
              <w:t>Numéro de téléphone : [insérer le numéro de téléphone et le préfixe du pays et de la localité]</w:t>
            </w:r>
            <w:r w:rsidRPr="00EC2AAC">
              <w:rPr>
                <w:rFonts w:cs="Arial"/>
                <w:bCs/>
              </w:rPr>
              <w:tab/>
            </w:r>
            <w:r w:rsidRPr="00EC2AAC">
              <w:rPr>
                <w:rFonts w:cs="Arial"/>
                <w:bCs/>
              </w:rPr>
              <w:br/>
              <w:t>Adresse électronique : [adresse du courriel]</w:t>
            </w:r>
            <w:r w:rsidRPr="00EC2AAC">
              <w:rPr>
                <w:rFonts w:cs="Arial"/>
                <w:bCs/>
              </w:rPr>
              <w:tab/>
            </w:r>
          </w:p>
        </w:tc>
      </w:tr>
      <w:tr w:rsidR="00EC2AAC" w:rsidRPr="00874917" w14:paraId="3438738E" w14:textId="77777777" w:rsidTr="00EC2AAC">
        <w:trPr>
          <w:cantSplit/>
        </w:trPr>
        <w:tc>
          <w:tcPr>
            <w:tcW w:w="9468" w:type="dxa"/>
            <w:tcBorders>
              <w:top w:val="single" w:sz="6" w:space="0" w:color="auto"/>
              <w:left w:val="single" w:sz="6" w:space="0" w:color="auto"/>
              <w:bottom w:val="single" w:sz="6" w:space="0" w:color="auto"/>
              <w:right w:val="single" w:sz="6" w:space="0" w:color="auto"/>
            </w:tcBorders>
          </w:tcPr>
          <w:p w14:paraId="17999B2F" w14:textId="70B8E8BF" w:rsidR="00EC2AAC" w:rsidRPr="00EC2AAC" w:rsidRDefault="00EC2AAC" w:rsidP="00EC2AAC">
            <w:pPr>
              <w:tabs>
                <w:tab w:val="right" w:leader="underscore" w:pos="8931"/>
              </w:tabs>
              <w:spacing w:before="100" w:after="100"/>
              <w:rPr>
                <w:rFonts w:cs="Arial"/>
                <w:bCs/>
              </w:rPr>
            </w:pPr>
            <w:r w:rsidRPr="00EC2AAC">
              <w:rPr>
                <w:rFonts w:cs="Arial"/>
                <w:bCs/>
              </w:rPr>
              <w:t xml:space="preserve">Votre entreprise est-elle </w:t>
            </w:r>
            <w:r w:rsidR="00664A77">
              <w:rPr>
                <w:szCs w:val="24"/>
              </w:rPr>
              <w:t>une entité publique</w:t>
            </w:r>
            <w:r w:rsidR="00664A77" w:rsidRPr="005146CA">
              <w:rPr>
                <w:szCs w:val="24"/>
              </w:rPr>
              <w:t xml:space="preserve"> </w:t>
            </w:r>
            <w:r w:rsidRPr="00EC2AAC">
              <w:rPr>
                <w:rFonts w:cs="Arial"/>
                <w:bCs/>
              </w:rPr>
              <w:t>ou une entreprise publique ?</w:t>
            </w:r>
          </w:p>
          <w:p w14:paraId="7AE3223A" w14:textId="77777777" w:rsidR="00EC2AAC" w:rsidRPr="00EC2AAC" w:rsidRDefault="00EC2AAC" w:rsidP="00EC2AAC">
            <w:pPr>
              <w:tabs>
                <w:tab w:val="right" w:leader="underscore" w:pos="8931"/>
              </w:tabs>
              <w:spacing w:before="100" w:after="100"/>
              <w:rPr>
                <w:rFonts w:cs="Arial"/>
                <w:bCs/>
              </w:rPr>
            </w:pPr>
            <w:r w:rsidRPr="00EC2AAC">
              <w:rPr>
                <w:rFonts w:cs="Arial"/>
                <w:bCs/>
              </w:rPr>
              <w:t xml:space="preserve">Oui </w:t>
            </w:r>
            <w:r w:rsidRPr="00EC2AAC">
              <w:rPr>
                <w:rFonts w:cs="Arial"/>
                <w:bCs/>
              </w:rPr>
              <w:t xml:space="preserve">   Non </w:t>
            </w:r>
            <w:r w:rsidRPr="00EC2AAC">
              <w:rPr>
                <w:rFonts w:cs="Arial"/>
                <w:bCs/>
              </w:rPr>
              <w:t></w:t>
            </w:r>
          </w:p>
          <w:p w14:paraId="76A50833" w14:textId="00C5E6EB" w:rsidR="00EC2AAC" w:rsidRPr="00AA6F3E" w:rsidRDefault="00EC2AAC" w:rsidP="00BA0CBA">
            <w:pPr>
              <w:tabs>
                <w:tab w:val="right" w:leader="underscore" w:pos="8931"/>
              </w:tabs>
              <w:spacing w:before="100" w:after="100"/>
              <w:rPr>
                <w:rFonts w:cs="Arial"/>
                <w:bCs/>
                <w:i/>
                <w:iCs/>
              </w:rPr>
            </w:pPr>
            <w:r w:rsidRPr="00AA6F3E">
              <w:rPr>
                <w:rFonts w:cs="Arial"/>
                <w:bCs/>
                <w:i/>
                <w:iCs/>
              </w:rPr>
              <w:t xml:space="preserve">Si oui, il convient de remplir le formulaire </w:t>
            </w:r>
            <w:r w:rsidR="00907B11" w:rsidRPr="00AA6F3E">
              <w:rPr>
                <w:rFonts w:cs="Arial"/>
                <w:bCs/>
                <w:i/>
                <w:iCs/>
              </w:rPr>
              <w:t>ELI-</w:t>
            </w:r>
            <w:r w:rsidRPr="00AA6F3E">
              <w:rPr>
                <w:rFonts w:cs="Arial"/>
                <w:bCs/>
                <w:i/>
                <w:iCs/>
              </w:rPr>
              <w:t>1.3 en joignant les documents demandés.</w:t>
            </w:r>
          </w:p>
        </w:tc>
      </w:tr>
      <w:tr w:rsidR="00EC2AAC" w:rsidRPr="00874917" w14:paraId="65783929" w14:textId="77777777" w:rsidTr="00EC2AAC">
        <w:trPr>
          <w:cantSplit/>
        </w:trPr>
        <w:tc>
          <w:tcPr>
            <w:tcW w:w="9468" w:type="dxa"/>
            <w:tcBorders>
              <w:top w:val="single" w:sz="6" w:space="0" w:color="auto"/>
              <w:left w:val="single" w:sz="6" w:space="0" w:color="auto"/>
              <w:bottom w:val="single" w:sz="6" w:space="0" w:color="auto"/>
              <w:right w:val="single" w:sz="6" w:space="0" w:color="auto"/>
            </w:tcBorders>
          </w:tcPr>
          <w:p w14:paraId="74B5DF22" w14:textId="77777777" w:rsidR="00EC2AAC" w:rsidRPr="00EC2AAC" w:rsidRDefault="00EC2AAC" w:rsidP="00EC2AAC">
            <w:pPr>
              <w:tabs>
                <w:tab w:val="right" w:leader="underscore" w:pos="8931"/>
              </w:tabs>
              <w:spacing w:before="100" w:after="100"/>
              <w:rPr>
                <w:rFonts w:cs="Arial"/>
                <w:bCs/>
              </w:rPr>
            </w:pPr>
            <w:r w:rsidRPr="00EC2AAC">
              <w:rPr>
                <w:rFonts w:cs="Arial"/>
                <w:bCs/>
              </w:rPr>
              <w:t>Liste des éléments justificatifs fournis pour démontrer que le Sous-Traitant ou Fournisseur possède les qualifications et expériences requises dans les Documents d’Appel d’Offres</w:t>
            </w:r>
            <w:r w:rsidRPr="006A7178">
              <w:rPr>
                <w:rStyle w:val="Appelnotedebasdep"/>
                <w:rFonts w:cs="Arial"/>
                <w:bCs/>
              </w:rPr>
              <w:footnoteReference w:id="40"/>
            </w:r>
            <w:r w:rsidRPr="00EC2AAC">
              <w:rPr>
                <w:rFonts w:cs="Arial"/>
                <w:bCs/>
              </w:rPr>
              <w:t xml:space="preserve"> :</w:t>
            </w:r>
          </w:p>
          <w:p w14:paraId="003DFF4F" w14:textId="6966E428" w:rsidR="00EC2AAC" w:rsidRPr="00EC2AAC" w:rsidRDefault="00EC2AAC">
            <w:pPr>
              <w:pStyle w:val="Paragraphedeliste"/>
              <w:numPr>
                <w:ilvl w:val="0"/>
                <w:numId w:val="434"/>
              </w:numPr>
              <w:tabs>
                <w:tab w:val="left" w:pos="1134"/>
              </w:tabs>
              <w:spacing w:before="142" w:after="0"/>
              <w:contextualSpacing w:val="0"/>
              <w:rPr>
                <w:rFonts w:cs="Arial"/>
                <w:bCs/>
              </w:rPr>
            </w:pPr>
            <w:r w:rsidRPr="00EC2AAC">
              <w:rPr>
                <w:rFonts w:cs="Arial"/>
                <w:bCs/>
              </w:rPr>
              <w:t>[A compléter par le Soumissionnaire en respectant les critères de qualification et d’expérience indiqués pour les Sous-Traitant</w:t>
            </w:r>
            <w:r w:rsidR="007758F9">
              <w:rPr>
                <w:rFonts w:cs="Arial"/>
                <w:bCs/>
              </w:rPr>
              <w:t>s</w:t>
            </w:r>
            <w:r w:rsidRPr="00EC2AAC">
              <w:rPr>
                <w:rFonts w:cs="Arial"/>
                <w:bCs/>
              </w:rPr>
              <w:t xml:space="preserve"> d'activités ou d’éléments importants des Travaux listés à l</w:t>
            </w:r>
            <w:r>
              <w:rPr>
                <w:rFonts w:cs="Arial"/>
                <w:bCs/>
              </w:rPr>
              <w:t>’</w:t>
            </w:r>
            <w:r w:rsidR="00B55797">
              <w:rPr>
                <w:rFonts w:cs="Arial"/>
                <w:bCs/>
              </w:rPr>
              <w:t xml:space="preserve">Article </w:t>
            </w:r>
            <w:r>
              <w:rPr>
                <w:rFonts w:cs="Arial"/>
                <w:bCs/>
              </w:rPr>
              <w:t xml:space="preserve">IS </w:t>
            </w:r>
            <w:r w:rsidR="00B55797">
              <w:rPr>
                <w:rFonts w:cs="Arial"/>
                <w:bCs/>
              </w:rPr>
              <w:t>15</w:t>
            </w:r>
            <w:r w:rsidRPr="00EC2AAC">
              <w:rPr>
                <w:rFonts w:cs="Arial"/>
                <w:bCs/>
              </w:rPr>
              <w:t>.2.1</w:t>
            </w:r>
            <w:r w:rsidR="00B55797">
              <w:rPr>
                <w:rFonts w:cs="Arial"/>
                <w:bCs/>
              </w:rPr>
              <w:t xml:space="preserve"> des DPAO</w:t>
            </w:r>
            <w:r w:rsidRPr="00EC2AAC">
              <w:rPr>
                <w:rFonts w:cs="Arial"/>
                <w:bCs/>
              </w:rPr>
              <w:t>, ou la liste des documents à fournir pour les Fournisseurs indiqué</w:t>
            </w:r>
            <w:r w:rsidR="00A40494">
              <w:rPr>
                <w:rFonts w:cs="Arial"/>
                <w:bCs/>
              </w:rPr>
              <w:t>s</w:t>
            </w:r>
            <w:r w:rsidRPr="00EC2AAC">
              <w:rPr>
                <w:rFonts w:cs="Arial"/>
                <w:bCs/>
              </w:rPr>
              <w:t xml:space="preserve"> à la Section VII </w:t>
            </w:r>
            <w:r>
              <w:rPr>
                <w:rFonts w:cs="Arial"/>
                <w:bCs/>
              </w:rPr>
              <w:t>Exigences du Maître d’Ouvrage</w:t>
            </w:r>
            <w:r w:rsidRPr="00EC2AAC">
              <w:rPr>
                <w:rFonts w:cs="Arial"/>
                <w:bCs/>
              </w:rPr>
              <w:t>, le cas échéant]</w:t>
            </w:r>
          </w:p>
        </w:tc>
      </w:tr>
    </w:tbl>
    <w:p w14:paraId="57B55A5E" w14:textId="719ADD7E" w:rsidR="00EC2AAC" w:rsidRDefault="00EC2AAC" w:rsidP="00EC7A7D">
      <w:pPr>
        <w:suppressAutoHyphens w:val="0"/>
        <w:overflowPunct/>
        <w:autoSpaceDE/>
        <w:autoSpaceDN/>
        <w:adjustRightInd/>
        <w:spacing w:after="0" w:line="240" w:lineRule="auto"/>
        <w:jc w:val="left"/>
        <w:textAlignment w:val="auto"/>
      </w:pPr>
    </w:p>
    <w:p w14:paraId="5D302DF9" w14:textId="77777777" w:rsidR="00EC2AAC" w:rsidRDefault="00EC2AAC">
      <w:pPr>
        <w:suppressAutoHyphens w:val="0"/>
        <w:overflowPunct/>
        <w:autoSpaceDE/>
        <w:autoSpaceDN/>
        <w:adjustRightInd/>
        <w:spacing w:after="0" w:line="240" w:lineRule="auto"/>
        <w:jc w:val="left"/>
        <w:textAlignment w:val="auto"/>
      </w:pPr>
      <w:r>
        <w:br w:type="page"/>
      </w:r>
    </w:p>
    <w:p w14:paraId="510CB41C" w14:textId="77777777" w:rsidR="00EC2AAC" w:rsidRDefault="00EC2AAC" w:rsidP="00EC2AAC">
      <w:pPr>
        <w:pStyle w:val="Formulaire2"/>
        <w:rPr>
          <w:noProof/>
        </w:rPr>
      </w:pPr>
      <w:bookmarkStart w:id="132" w:name="_Toc184723249"/>
      <w:bookmarkStart w:id="133" w:name="_Toc238224759"/>
      <w:r w:rsidRPr="00874917">
        <w:rPr>
          <w:noProof/>
        </w:rPr>
        <w:t xml:space="preserve">Formulaire d'engagement ESSS </w:t>
      </w:r>
      <w:r>
        <w:rPr>
          <w:noProof/>
        </w:rPr>
        <w:t>des</w:t>
      </w:r>
      <w:r w:rsidRPr="00874917">
        <w:rPr>
          <w:noProof/>
        </w:rPr>
        <w:t xml:space="preserve"> </w:t>
      </w:r>
      <w:r>
        <w:rPr>
          <w:noProof/>
        </w:rPr>
        <w:t>S</w:t>
      </w:r>
      <w:r w:rsidRPr="00874917">
        <w:rPr>
          <w:noProof/>
        </w:rPr>
        <w:t>ous-</w:t>
      </w:r>
      <w:r>
        <w:rPr>
          <w:noProof/>
        </w:rPr>
        <w:t>T</w:t>
      </w:r>
      <w:r w:rsidRPr="00874917">
        <w:rPr>
          <w:noProof/>
        </w:rPr>
        <w:t>raitant</w:t>
      </w:r>
      <w:r>
        <w:rPr>
          <w:noProof/>
        </w:rPr>
        <w:t>s et des Fournisseurs</w:t>
      </w:r>
      <w:bookmarkEnd w:id="132"/>
      <w:bookmarkEnd w:id="133"/>
    </w:p>
    <w:p w14:paraId="6F6663CC" w14:textId="1406DDA7" w:rsidR="00EC2AAC" w:rsidRPr="00874917" w:rsidRDefault="00EC2AAC" w:rsidP="00EC2AAC">
      <w:pPr>
        <w:jc w:val="center"/>
        <w:rPr>
          <w:i/>
          <w:noProof/>
        </w:rPr>
      </w:pPr>
      <w:r>
        <w:rPr>
          <w:i/>
          <w:noProof/>
        </w:rPr>
        <w:t xml:space="preserve">[A remplir </w:t>
      </w:r>
      <w:r w:rsidRPr="00AA6F3E">
        <w:rPr>
          <w:i/>
          <w:noProof/>
          <w:u w:val="single"/>
        </w:rPr>
        <w:t>par le Soumissionnaire et par chaque Sous-Traitant</w:t>
      </w:r>
      <w:r>
        <w:rPr>
          <w:i/>
          <w:noProof/>
        </w:rPr>
        <w:t xml:space="preserve"> d'activités ou d’éléments importants des Travaux listés à l’</w:t>
      </w:r>
      <w:r w:rsidR="002155AE">
        <w:rPr>
          <w:i/>
          <w:noProof/>
        </w:rPr>
        <w:t xml:space="preserve">Article </w:t>
      </w:r>
      <w:r>
        <w:rPr>
          <w:i/>
          <w:noProof/>
        </w:rPr>
        <w:t xml:space="preserve">IS </w:t>
      </w:r>
      <w:r w:rsidR="002155AE">
        <w:rPr>
          <w:i/>
          <w:noProof/>
        </w:rPr>
        <w:t>15</w:t>
      </w:r>
      <w:r>
        <w:rPr>
          <w:i/>
          <w:noProof/>
        </w:rPr>
        <w:t>.2.1</w:t>
      </w:r>
      <w:r w:rsidR="002155AE">
        <w:rPr>
          <w:i/>
          <w:noProof/>
        </w:rPr>
        <w:t xml:space="preserve"> des DPAO</w:t>
      </w:r>
      <w:r>
        <w:rPr>
          <w:i/>
          <w:noProof/>
        </w:rPr>
        <w:t xml:space="preserve">, chaque Sous-Traitant spécialisé </w:t>
      </w:r>
      <w:r w:rsidRPr="0034620D">
        <w:rPr>
          <w:i/>
          <w:noProof/>
        </w:rPr>
        <w:t>pour des activités-clés spécialisées</w:t>
      </w:r>
      <w:r w:rsidRPr="00965419">
        <w:rPr>
          <w:i/>
          <w:noProof/>
        </w:rPr>
        <w:t xml:space="preserve"> </w:t>
      </w:r>
      <w:r>
        <w:rPr>
          <w:i/>
          <w:noProof/>
        </w:rPr>
        <w:t>listés à l’</w:t>
      </w:r>
      <w:r w:rsidR="002155AE">
        <w:rPr>
          <w:i/>
          <w:noProof/>
        </w:rPr>
        <w:t xml:space="preserve">Article </w:t>
      </w:r>
      <w:r>
        <w:rPr>
          <w:i/>
          <w:noProof/>
        </w:rPr>
        <w:t xml:space="preserve">IS </w:t>
      </w:r>
      <w:r w:rsidR="002155AE">
        <w:rPr>
          <w:i/>
          <w:noProof/>
        </w:rPr>
        <w:t>15</w:t>
      </w:r>
      <w:r>
        <w:rPr>
          <w:i/>
          <w:noProof/>
        </w:rPr>
        <w:t>.2.2</w:t>
      </w:r>
      <w:r w:rsidR="002155AE">
        <w:rPr>
          <w:i/>
          <w:noProof/>
        </w:rPr>
        <w:t xml:space="preserve"> des DPAO</w:t>
      </w:r>
      <w:r>
        <w:rPr>
          <w:i/>
          <w:noProof/>
        </w:rPr>
        <w:t xml:space="preserve">, et chaque </w:t>
      </w:r>
      <w:r w:rsidRPr="00687D71">
        <w:rPr>
          <w:i/>
          <w:noProof/>
        </w:rPr>
        <w:t xml:space="preserve">Fournisseur de </w:t>
      </w:r>
      <w:r w:rsidRPr="002A74FB">
        <w:rPr>
          <w:i/>
          <w:noProof/>
        </w:rPr>
        <w:t>Matériaux et Equipements</w:t>
      </w:r>
      <w:r w:rsidRPr="00687D71">
        <w:rPr>
          <w:i/>
          <w:noProof/>
        </w:rPr>
        <w:t xml:space="preserve"> clés listés </w:t>
      </w:r>
      <w:r>
        <w:rPr>
          <w:i/>
          <w:noProof/>
        </w:rPr>
        <w:t>à l’</w:t>
      </w:r>
      <w:r w:rsidR="002155AE">
        <w:rPr>
          <w:i/>
          <w:noProof/>
        </w:rPr>
        <w:t xml:space="preserve">Article </w:t>
      </w:r>
      <w:r>
        <w:rPr>
          <w:i/>
          <w:noProof/>
        </w:rPr>
        <w:t xml:space="preserve">IS </w:t>
      </w:r>
      <w:r w:rsidR="002155AE">
        <w:rPr>
          <w:i/>
          <w:noProof/>
        </w:rPr>
        <w:t>15</w:t>
      </w:r>
      <w:r>
        <w:rPr>
          <w:i/>
          <w:noProof/>
        </w:rPr>
        <w:t>.3</w:t>
      </w:r>
      <w:r w:rsidR="002155AE">
        <w:rPr>
          <w:i/>
          <w:noProof/>
        </w:rPr>
        <w:t xml:space="preserve"> des DPAO</w:t>
      </w:r>
      <w:r w:rsidRPr="00874917">
        <w:rPr>
          <w:i/>
          <w:noProof/>
        </w:rPr>
        <w:t>]</w:t>
      </w:r>
    </w:p>
    <w:p w14:paraId="460F69D7" w14:textId="77777777" w:rsidR="00EC2AAC" w:rsidRPr="00874917" w:rsidRDefault="00EC2AAC" w:rsidP="00EC2AAC">
      <w:pPr>
        <w:rPr>
          <w:noProof/>
        </w:rPr>
      </w:pPr>
    </w:p>
    <w:p w14:paraId="585C4A20" w14:textId="77777777" w:rsidR="00EC2AAC" w:rsidRPr="005146CA" w:rsidRDefault="00EC2AAC" w:rsidP="00EC2AAC">
      <w:pPr>
        <w:tabs>
          <w:tab w:val="right" w:leader="underscore" w:pos="4536"/>
        </w:tabs>
        <w:jc w:val="right"/>
        <w:rPr>
          <w:noProof/>
        </w:rPr>
      </w:pPr>
      <w:r w:rsidRPr="005146CA">
        <w:rPr>
          <w:noProof/>
        </w:rPr>
        <w:t xml:space="preserve">Date : </w:t>
      </w:r>
      <w:r w:rsidRPr="005146CA">
        <w:rPr>
          <w:noProof/>
        </w:rPr>
        <w:tab/>
      </w:r>
    </w:p>
    <w:p w14:paraId="6794927A" w14:textId="636AD9E3" w:rsidR="00EC2AAC" w:rsidRPr="005146CA" w:rsidRDefault="00EC2AAC" w:rsidP="00EC2AAC">
      <w:pPr>
        <w:tabs>
          <w:tab w:val="right" w:leader="underscore" w:pos="4536"/>
        </w:tabs>
        <w:jc w:val="right"/>
        <w:rPr>
          <w:noProof/>
        </w:rPr>
      </w:pPr>
      <w:r w:rsidRPr="005146CA">
        <w:rPr>
          <w:noProof/>
        </w:rPr>
        <w:t>Avis d'Appel d'Offres No. :</w:t>
      </w:r>
      <w:r w:rsidRPr="005146CA">
        <w:rPr>
          <w:noProof/>
        </w:rPr>
        <w:tab/>
      </w:r>
    </w:p>
    <w:p w14:paraId="32F48DCD" w14:textId="77777777" w:rsidR="008E2E3A" w:rsidRPr="005146CA" w:rsidRDefault="008E2E3A" w:rsidP="008E2E3A">
      <w:pPr>
        <w:tabs>
          <w:tab w:val="right" w:leader="underscore" w:pos="4536"/>
          <w:tab w:val="right" w:leader="underscore" w:pos="6237"/>
        </w:tabs>
        <w:jc w:val="right"/>
        <w:rPr>
          <w:noProof/>
        </w:rPr>
      </w:pPr>
      <w:r w:rsidRPr="005146CA">
        <w:rPr>
          <w:noProof/>
        </w:rPr>
        <w:t>Variante No. :</w:t>
      </w:r>
      <w:r w:rsidRPr="005146CA">
        <w:rPr>
          <w:noProof/>
        </w:rPr>
        <w:tab/>
      </w:r>
    </w:p>
    <w:p w14:paraId="1535C3B7" w14:textId="77777777" w:rsidR="008E2E3A" w:rsidRPr="005146CA" w:rsidRDefault="008E2E3A" w:rsidP="00EC2AAC">
      <w:pPr>
        <w:tabs>
          <w:tab w:val="right" w:leader="underscore" w:pos="4536"/>
        </w:tabs>
        <w:jc w:val="right"/>
        <w:rPr>
          <w:noProof/>
        </w:rPr>
      </w:pPr>
    </w:p>
    <w:p w14:paraId="5B4708BC" w14:textId="77777777" w:rsidR="00B3181E" w:rsidRPr="005146CA" w:rsidRDefault="00B3181E" w:rsidP="00B3181E">
      <w:pPr>
        <w:rPr>
          <w:noProof/>
        </w:rPr>
      </w:pPr>
      <w:r w:rsidRPr="005146CA">
        <w:rPr>
          <w:b/>
          <w:noProof/>
        </w:rPr>
        <w:t xml:space="preserve">Titre du Marché </w:t>
      </w:r>
      <w:r w:rsidRPr="005146CA">
        <w:rPr>
          <w:noProof/>
        </w:rPr>
        <w:t xml:space="preserve">: </w:t>
      </w:r>
      <w:r w:rsidRPr="005146CA">
        <w:rPr>
          <w:i/>
          <w:noProof/>
        </w:rPr>
        <w:t>[insérer le nom du Marché]</w:t>
      </w:r>
    </w:p>
    <w:p w14:paraId="4F26EEF6" w14:textId="77777777" w:rsidR="00B3181E" w:rsidRPr="005146CA" w:rsidRDefault="00B3181E" w:rsidP="00B3181E">
      <w:pPr>
        <w:rPr>
          <w:noProof/>
        </w:rPr>
      </w:pPr>
      <w:r w:rsidRPr="005146CA">
        <w:rPr>
          <w:b/>
          <w:noProof/>
        </w:rPr>
        <w:t xml:space="preserve">A </w:t>
      </w:r>
      <w:r w:rsidRPr="005146CA">
        <w:rPr>
          <w:noProof/>
        </w:rPr>
        <w:t xml:space="preserve">: </w:t>
      </w:r>
      <w:r w:rsidRPr="005146CA">
        <w:rPr>
          <w:i/>
          <w:noProof/>
        </w:rPr>
        <w:t>[insérer le nom du Maître d'Ouvrage]</w:t>
      </w:r>
    </w:p>
    <w:p w14:paraId="7DB1397D" w14:textId="77777777" w:rsidR="008E2E3A" w:rsidRDefault="008E2E3A" w:rsidP="008E2E3A">
      <w:pPr>
        <w:rPr>
          <w:noProof/>
        </w:rPr>
      </w:pPr>
      <w:r w:rsidRPr="002A74FB">
        <w:rPr>
          <w:i/>
          <w:noProof/>
        </w:rPr>
        <w:t>[</w:t>
      </w:r>
      <w:r>
        <w:rPr>
          <w:i/>
          <w:noProof/>
        </w:rPr>
        <w:t xml:space="preserve">L’engagement </w:t>
      </w:r>
      <w:r w:rsidRPr="002A74FB">
        <w:rPr>
          <w:i/>
          <w:noProof/>
        </w:rPr>
        <w:t>suivant doit être inséré</w:t>
      </w:r>
      <w:r>
        <w:rPr>
          <w:i/>
          <w:noProof/>
        </w:rPr>
        <w:t xml:space="preserve"> par l’Entrepreneur</w:t>
      </w:r>
      <w:r w:rsidRPr="002A74FB">
        <w:rPr>
          <w:i/>
          <w:noProof/>
        </w:rPr>
        <w:t xml:space="preserve"> </w:t>
      </w:r>
      <w:r>
        <w:rPr>
          <w:i/>
          <w:noProof/>
        </w:rPr>
        <w:t xml:space="preserve">si ce formulaire est signé par un </w:t>
      </w:r>
      <w:r w:rsidRPr="002A74FB">
        <w:rPr>
          <w:b/>
          <w:i/>
          <w:noProof/>
        </w:rPr>
        <w:t>Sous-Traitant</w:t>
      </w:r>
      <w:r>
        <w:rPr>
          <w:b/>
          <w:i/>
          <w:noProof/>
        </w:rPr>
        <w:t xml:space="preserve"> ; </w:t>
      </w:r>
      <w:r w:rsidRPr="002A74FB">
        <w:rPr>
          <w:i/>
          <w:noProof/>
        </w:rPr>
        <w:t>sinon</w:t>
      </w:r>
      <w:r>
        <w:rPr>
          <w:i/>
          <w:noProof/>
        </w:rPr>
        <w:t xml:space="preserve"> supprimer</w:t>
      </w:r>
      <w:r>
        <w:rPr>
          <w:b/>
          <w:i/>
          <w:noProof/>
        </w:rPr>
        <w:t xml:space="preserve"> </w:t>
      </w:r>
      <w:r w:rsidRPr="002A74FB">
        <w:rPr>
          <w:i/>
          <w:noProof/>
        </w:rPr>
        <w:t>]</w:t>
      </w:r>
      <w:r w:rsidRPr="00DA0D20">
        <w:rPr>
          <w:noProof/>
        </w:rPr>
        <w:t xml:space="preserve"> </w:t>
      </w:r>
      <w:r>
        <w:rPr>
          <w:noProof/>
        </w:rPr>
        <w:t xml:space="preserve">Nous, </w:t>
      </w:r>
      <w:r w:rsidRPr="00874917">
        <w:rPr>
          <w:noProof/>
        </w:rPr>
        <w:t xml:space="preserve">soussignés, </w:t>
      </w:r>
      <w:r>
        <w:rPr>
          <w:noProof/>
        </w:rPr>
        <w:t>nous engageons à :</w:t>
      </w:r>
    </w:p>
    <w:p w14:paraId="12F772DD" w14:textId="508B73D5" w:rsidR="008E2E3A" w:rsidRDefault="008E2E3A" w:rsidP="008E2E3A">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par une Convention de Financement de l’AFD </w:t>
      </w:r>
      <w:r w:rsidR="00AC44E8" w:rsidRPr="00027991">
        <w:rPr>
          <w:b/>
          <w:bCs/>
          <w:i/>
          <w:noProof/>
          <w:highlight w:val="yellow"/>
        </w:rPr>
        <w:t>qui fait référence aux Directives 2019 ou antérieures</w:t>
      </w:r>
    </w:p>
    <w:p w14:paraId="39FE44E7" w14:textId="77777777" w:rsidR="008E2E3A" w:rsidRDefault="008E2E3A" w:rsidP="008E2E3A">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6AA629BB" w14:textId="10E797FC" w:rsidR="008E2E3A" w:rsidRPr="00874917" w:rsidRDefault="008E2E3A" w:rsidP="008E2E3A">
      <w:pPr>
        <w:pStyle w:val="Paragraphedeliste"/>
        <w:numPr>
          <w:ilvl w:val="0"/>
          <w:numId w:val="28"/>
        </w:numPr>
        <w:ind w:left="567" w:hanging="567"/>
        <w:contextualSpacing w:val="0"/>
        <w:rPr>
          <w:noProof/>
        </w:rPr>
      </w:pPr>
      <w:r w:rsidRPr="00874917">
        <w:rPr>
          <w:noProof/>
        </w:rPr>
        <w:t>Respecter et faire r</w:t>
      </w:r>
      <w:r>
        <w:rPr>
          <w:noProof/>
        </w:rPr>
        <w:t xml:space="preserve">especter par </w:t>
      </w:r>
      <w:r w:rsidRPr="005146CA">
        <w:rPr>
          <w:noProof/>
        </w:rPr>
        <w:t>l’ensemble de nos sous-traitants</w:t>
      </w:r>
      <w:r w:rsidRPr="00874917">
        <w:rPr>
          <w:noProof/>
        </w:rPr>
        <w:t xml:space="preserve">, en cohérence avec les lois et règlements applicables dans le pays où est réalisé le </w:t>
      </w:r>
      <w:r w:rsidR="0093711A">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039BE6A5" w14:textId="77777777" w:rsidR="008E2E3A" w:rsidRPr="00874917" w:rsidRDefault="008E2E3A" w:rsidP="008E2E3A">
      <w:pPr>
        <w:pStyle w:val="Paragraphedeliste"/>
        <w:numPr>
          <w:ilvl w:val="0"/>
          <w:numId w:val="28"/>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0EEBF726" w14:textId="77777777" w:rsidR="008E2E3A" w:rsidRPr="002A74FB" w:rsidRDefault="008E2E3A" w:rsidP="008E2E3A">
      <w:pPr>
        <w:rPr>
          <w:i/>
          <w:noProof/>
        </w:rPr>
      </w:pPr>
      <w:r w:rsidRPr="002A74FB">
        <w:rPr>
          <w:i/>
          <w:noProof/>
          <w:highlight w:val="yellow"/>
        </w:rPr>
        <w:t>Fin de l’OPTION A]</w:t>
      </w:r>
    </w:p>
    <w:p w14:paraId="0D7530EB" w14:textId="692F11F6" w:rsidR="008E2E3A" w:rsidRDefault="008E2E3A" w:rsidP="008E2E3A">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00AC44E8" w:rsidRPr="00027991">
        <w:rPr>
          <w:b/>
          <w:bCs/>
          <w:i/>
          <w:noProof/>
          <w:highlight w:val="yellow"/>
        </w:rPr>
        <w:t>qui fait référence aux Directives 2024 ou plus récentes</w:t>
      </w:r>
    </w:p>
    <w:p w14:paraId="63E25F1E" w14:textId="77777777" w:rsidR="008E2E3A" w:rsidRPr="002A74FB" w:rsidRDefault="008E2E3A" w:rsidP="008E2E3A">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7E67E121" w14:textId="77777777" w:rsidR="008E2E3A" w:rsidRDefault="008E2E3A" w:rsidP="008E2E3A">
      <w:pPr>
        <w:pStyle w:val="Paragraphedeliste"/>
        <w:numPr>
          <w:ilvl w:val="0"/>
          <w:numId w:val="407"/>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7234AA05" w14:textId="77777777" w:rsidR="008E2E3A" w:rsidRPr="00710534" w:rsidRDefault="008E2E3A" w:rsidP="008E2E3A">
      <w:pPr>
        <w:pStyle w:val="Paragraphedeliste"/>
        <w:spacing w:after="100" w:line="240" w:lineRule="auto"/>
        <w:ind w:left="567"/>
        <w:rPr>
          <w:rFonts w:cs="Arial"/>
          <w:noProof/>
        </w:rPr>
      </w:pPr>
    </w:p>
    <w:p w14:paraId="696B658B" w14:textId="77777777" w:rsidR="008E2E3A" w:rsidRDefault="008E2E3A" w:rsidP="008E2E3A">
      <w:pPr>
        <w:pStyle w:val="Paragraphedeliste"/>
        <w:numPr>
          <w:ilvl w:val="0"/>
          <w:numId w:val="407"/>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58237CB5" w14:textId="77777777" w:rsidR="008E2E3A" w:rsidRPr="00710534" w:rsidRDefault="008E2E3A" w:rsidP="008E2E3A">
      <w:pPr>
        <w:pStyle w:val="Paragraphedeliste"/>
        <w:spacing w:after="100" w:line="240" w:lineRule="auto"/>
        <w:ind w:left="567"/>
        <w:rPr>
          <w:rFonts w:cs="Arial"/>
          <w:noProof/>
        </w:rPr>
      </w:pPr>
    </w:p>
    <w:p w14:paraId="64740537" w14:textId="666FE1A4" w:rsidR="008E2E3A" w:rsidRPr="004B1665" w:rsidRDefault="008E2E3A" w:rsidP="008E2E3A">
      <w:pPr>
        <w:pStyle w:val="Paragraphedeliste"/>
        <w:numPr>
          <w:ilvl w:val="0"/>
          <w:numId w:val="407"/>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5C2967">
        <w:rPr>
          <w:rFonts w:cs="Arial"/>
          <w:noProof/>
        </w:rPr>
        <w:t>O</w:t>
      </w:r>
      <w:r w:rsidRPr="00710534">
        <w:rPr>
          <w:rFonts w:cs="Arial"/>
          <w:noProof/>
        </w:rPr>
        <w:t xml:space="preserve">rganisation </w:t>
      </w:r>
      <w:r w:rsidR="005C2967">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51F90A89" w14:textId="77777777" w:rsidR="008E2E3A" w:rsidRPr="00710534" w:rsidRDefault="008E2E3A" w:rsidP="008E2E3A">
      <w:pPr>
        <w:pStyle w:val="Paragraphedeliste"/>
        <w:spacing w:after="100" w:line="240" w:lineRule="auto"/>
        <w:ind w:left="567"/>
        <w:rPr>
          <w:rFonts w:cs="Arial"/>
          <w:noProof/>
        </w:rPr>
      </w:pPr>
    </w:p>
    <w:p w14:paraId="5A1617C3" w14:textId="77777777" w:rsidR="008E2E3A" w:rsidRDefault="008E2E3A" w:rsidP="008E2E3A">
      <w:pPr>
        <w:pStyle w:val="Paragraphedeliste"/>
        <w:numPr>
          <w:ilvl w:val="0"/>
          <w:numId w:val="407"/>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1C9A868F" w14:textId="77777777" w:rsidR="008E2E3A" w:rsidRPr="00A560BA" w:rsidRDefault="008E2E3A" w:rsidP="008E2E3A">
      <w:pPr>
        <w:pStyle w:val="Paragraphedeliste"/>
        <w:rPr>
          <w:rFonts w:cs="Arial"/>
          <w:noProof/>
        </w:rPr>
      </w:pPr>
    </w:p>
    <w:p w14:paraId="6F28D2F2" w14:textId="77777777" w:rsidR="008E2E3A" w:rsidRPr="007E399F" w:rsidRDefault="008E2E3A" w:rsidP="008E2E3A">
      <w:pPr>
        <w:pStyle w:val="Paragraphedeliste"/>
        <w:numPr>
          <w:ilvl w:val="0"/>
          <w:numId w:val="407"/>
        </w:numPr>
        <w:spacing w:after="100" w:line="240" w:lineRule="auto"/>
        <w:ind w:left="567" w:hanging="567"/>
        <w:rPr>
          <w:rFonts w:cs="Arial"/>
          <w:noProof/>
        </w:rPr>
      </w:pPr>
      <w:r w:rsidRPr="007E399F">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0C317432" w14:textId="77777777" w:rsidR="008E2E3A" w:rsidRDefault="008E2E3A" w:rsidP="008E2E3A">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60435364" w14:textId="77777777" w:rsidR="008E2E3A" w:rsidRPr="005146CA" w:rsidRDefault="008E2E3A" w:rsidP="008E2E3A">
      <w:pPr>
        <w:rPr>
          <w:i/>
          <w:noProof/>
          <w:highlight w:val="yellow"/>
        </w:rPr>
      </w:pPr>
    </w:p>
    <w:p w14:paraId="11E30A22" w14:textId="251D9185" w:rsidR="008E2E3A" w:rsidRPr="005146CA" w:rsidRDefault="008E2E3A" w:rsidP="008E2E3A">
      <w:pPr>
        <w:rPr>
          <w:noProof/>
        </w:rPr>
      </w:pPr>
      <w:r w:rsidRPr="005146CA">
        <w:rPr>
          <w:i/>
          <w:noProof/>
        </w:rPr>
        <w:t xml:space="preserve">[L’engagement suivant doit être inséré par l’Entrepreneur si ce formulaire est signé par un </w:t>
      </w:r>
      <w:r w:rsidRPr="005146CA">
        <w:rPr>
          <w:b/>
          <w:i/>
          <w:noProof/>
        </w:rPr>
        <w:t>Fournisseur</w:t>
      </w:r>
      <w:r w:rsidR="005146CA" w:rsidRPr="005146CA">
        <w:rPr>
          <w:b/>
          <w:i/>
          <w:noProof/>
        </w:rPr>
        <w:t> </w:t>
      </w:r>
      <w:r w:rsidRPr="005146CA">
        <w:rPr>
          <w:b/>
          <w:i/>
          <w:noProof/>
        </w:rPr>
        <w:t xml:space="preserve">; </w:t>
      </w:r>
      <w:r w:rsidRPr="005146CA">
        <w:rPr>
          <w:i/>
          <w:noProof/>
        </w:rPr>
        <w:t xml:space="preserve">sinon supprimer] </w:t>
      </w:r>
      <w:r w:rsidRPr="005146CA">
        <w:rPr>
          <w:noProof/>
        </w:rPr>
        <w:t>Nous, soussignés, confirmons que :</w:t>
      </w:r>
    </w:p>
    <w:p w14:paraId="4E0875EB" w14:textId="77777777" w:rsidR="008E2E3A" w:rsidRPr="005146CA" w:rsidRDefault="008E2E3A" w:rsidP="008E2E3A">
      <w:pPr>
        <w:pStyle w:val="Paragraphedeliste"/>
        <w:numPr>
          <w:ilvl w:val="0"/>
          <w:numId w:val="408"/>
        </w:numPr>
        <w:rPr>
          <w:noProof/>
        </w:rPr>
      </w:pPr>
      <w:r w:rsidRPr="005146CA">
        <w:rPr>
          <w:noProof/>
        </w:rPr>
        <w:t>Nous assurons l’interdiction du travail des enfants et du travail forcé ;</w:t>
      </w:r>
    </w:p>
    <w:p w14:paraId="35A0A1B9" w14:textId="77777777" w:rsidR="008E2E3A" w:rsidRPr="005146CA" w:rsidRDefault="008E2E3A" w:rsidP="008E2E3A">
      <w:pPr>
        <w:pStyle w:val="Paragraphedeliste"/>
        <w:numPr>
          <w:ilvl w:val="0"/>
          <w:numId w:val="408"/>
        </w:numPr>
        <w:rPr>
          <w:noProof/>
        </w:rPr>
      </w:pPr>
      <w:r w:rsidRPr="005146CA">
        <w:rPr>
          <w:noProof/>
        </w:rPr>
        <w:t>Nous informerons immédiatement l’Entrepreneur de tout incident lié au travail forcé ou au travail des enfants, et nous prendrons les mesures appropriées pour y remédier ;</w:t>
      </w:r>
    </w:p>
    <w:p w14:paraId="6E68F884" w14:textId="77777777" w:rsidR="008E2E3A" w:rsidRPr="005146CA" w:rsidRDefault="008E2E3A" w:rsidP="008E2E3A">
      <w:pPr>
        <w:pStyle w:val="Paragraphedeliste"/>
        <w:numPr>
          <w:ilvl w:val="0"/>
          <w:numId w:val="408"/>
        </w:numPr>
        <w:rPr>
          <w:noProof/>
        </w:rPr>
      </w:pPr>
      <w:r w:rsidRPr="005146CA">
        <w:rPr>
          <w:noProof/>
        </w:rPr>
        <w:t xml:space="preserve">Nous nous conformons à toutes les obligations de santé et sécurité qui nous sont applicables, et nous </w:t>
      </w:r>
      <w:r w:rsidRPr="005146CA">
        <w:rPr>
          <w:noProof/>
          <w:lang w:val="fr"/>
        </w:rPr>
        <w:t xml:space="preserve">adoptons des procédures et des mesures d’atténuation adéquates pour résoudre tout enjeu de </w:t>
      </w:r>
      <w:r w:rsidRPr="005146CA">
        <w:rPr>
          <w:noProof/>
        </w:rPr>
        <w:t>santé et sécurité</w:t>
      </w:r>
      <w:r w:rsidRPr="005146CA">
        <w:rPr>
          <w:noProof/>
          <w:lang w:val="fr"/>
        </w:rPr>
        <w:t xml:space="preserve"> vis-à-vis de notre personnel ;</w:t>
      </w:r>
    </w:p>
    <w:p w14:paraId="4C12D6A4" w14:textId="77777777" w:rsidR="008E2E3A" w:rsidRPr="005146CA" w:rsidRDefault="008E2E3A" w:rsidP="008E2E3A">
      <w:pPr>
        <w:pStyle w:val="Paragraphedeliste"/>
        <w:numPr>
          <w:ilvl w:val="0"/>
          <w:numId w:val="408"/>
        </w:numPr>
        <w:rPr>
          <w:noProof/>
        </w:rPr>
      </w:pPr>
      <w:r w:rsidRPr="005146CA">
        <w:rPr>
          <w:noProof/>
        </w:rPr>
        <w:t>Nous informerons immédiatement l’Entrepreneur de tout incident de santé et sécurité, et nous prendrons les mesures appropriées pour y remédier ;</w:t>
      </w:r>
    </w:p>
    <w:p w14:paraId="09C120A2" w14:textId="5F958100" w:rsidR="008E2E3A" w:rsidRPr="005146CA" w:rsidRDefault="008E2E3A" w:rsidP="008E2E3A">
      <w:pPr>
        <w:pStyle w:val="Paragraphedeliste"/>
        <w:numPr>
          <w:ilvl w:val="0"/>
          <w:numId w:val="408"/>
        </w:numPr>
        <w:rPr>
          <w:noProof/>
        </w:rPr>
      </w:pPr>
      <w:r w:rsidRPr="005146CA">
        <w:rPr>
          <w:noProof/>
        </w:rPr>
        <w:t xml:space="preserve">Nous nous engageons à utiliser des matières premières, notamment produits ligneux, gravier et sable de rivière ou de plage, qui ne proviennent (a) </w:t>
      </w:r>
      <w:r w:rsidR="002155AE">
        <w:rPr>
          <w:noProof/>
        </w:rPr>
        <w:t xml:space="preserve">ni </w:t>
      </w:r>
      <w:r w:rsidRPr="005146CA">
        <w:rPr>
          <w:noProof/>
        </w:rPr>
        <w:t xml:space="preserve">d’un site de l’Alliance Zero Extinction (AZE), (b) </w:t>
      </w:r>
      <w:r w:rsidR="002155AE">
        <w:rPr>
          <w:noProof/>
        </w:rPr>
        <w:t xml:space="preserve">ni </w:t>
      </w:r>
      <w:r w:rsidRPr="005146CA">
        <w:rPr>
          <w:noProof/>
        </w:rPr>
        <w:t xml:space="preserve">d’un site naturel et mixte inscrit sur la liste du Patrimoine mondial de l’Unesco (c) </w:t>
      </w:r>
      <w:r w:rsidR="002155AE">
        <w:rPr>
          <w:noProof/>
        </w:rPr>
        <w:t xml:space="preserve">ni </w:t>
      </w:r>
      <w:r w:rsidRPr="005146CA">
        <w:rPr>
          <w:noProof/>
        </w:rPr>
        <w:t xml:space="preserve">d’un espace légalement protégé (catégories IUCN) </w:t>
      </w:r>
      <w:r w:rsidR="002155AE">
        <w:rPr>
          <w:noProof/>
        </w:rPr>
        <w:t>et</w:t>
      </w:r>
      <w:r w:rsidR="002155AE" w:rsidRPr="005146CA">
        <w:rPr>
          <w:noProof/>
        </w:rPr>
        <w:t xml:space="preserve"> </w:t>
      </w:r>
      <w:r w:rsidRPr="005146CA">
        <w:rPr>
          <w:noProof/>
        </w:rPr>
        <w:t xml:space="preserve">qui (d) n’ont pas entrainé un impact résiduel négatif et irréversible sur un habitat critique, et </w:t>
      </w:r>
      <w:r w:rsidR="002155AE">
        <w:rPr>
          <w:noProof/>
        </w:rPr>
        <w:t>qui ne sont pas</w:t>
      </w:r>
      <w:r w:rsidRPr="005146CA">
        <w:rPr>
          <w:noProof/>
        </w:rPr>
        <w:t xml:space="preserve"> issu</w:t>
      </w:r>
      <w:r w:rsidR="002155AE">
        <w:rPr>
          <w:noProof/>
        </w:rPr>
        <w:t>e</w:t>
      </w:r>
      <w:r w:rsidRPr="005146CA">
        <w:rPr>
          <w:noProof/>
        </w:rPr>
        <w:t xml:space="preserve">s de la déforestation ; </w:t>
      </w:r>
    </w:p>
    <w:p w14:paraId="510D8C2A" w14:textId="77777777" w:rsidR="008E2E3A" w:rsidRPr="005146CA" w:rsidRDefault="008E2E3A" w:rsidP="008E2E3A">
      <w:pPr>
        <w:pStyle w:val="Paragraphedeliste"/>
        <w:numPr>
          <w:ilvl w:val="0"/>
          <w:numId w:val="408"/>
        </w:numPr>
        <w:rPr>
          <w:noProof/>
        </w:rPr>
      </w:pPr>
      <w:r w:rsidRPr="005146CA">
        <w:rPr>
          <w:noProof/>
        </w:rPr>
        <w:t>Nous permettrons à l’Entrepreneur et au Maître d’Ouvrage, ainsi qu’à toute personne désignée par le Maître d’Ouvrage, d’effectuer des vérifications sur la mise en œuvre de ces obligations à tout moment pendant l’exécution du Marché.</w:t>
      </w:r>
    </w:p>
    <w:p w14:paraId="0FC712A2" w14:textId="77777777" w:rsidR="008E2E3A" w:rsidRPr="005146CA" w:rsidRDefault="008E2E3A" w:rsidP="008E2E3A">
      <w:pPr>
        <w:rPr>
          <w:i/>
          <w:noProof/>
        </w:rPr>
      </w:pPr>
    </w:p>
    <w:p w14:paraId="38754369" w14:textId="77777777" w:rsidR="00A44476" w:rsidRDefault="00A44476" w:rsidP="00A44476">
      <w:pPr>
        <w:rPr>
          <w:noProof/>
        </w:rPr>
      </w:pPr>
      <w:r w:rsidRPr="00C367C2">
        <w:rPr>
          <w:i/>
          <w:noProof/>
        </w:rPr>
        <w:t>[</w:t>
      </w:r>
      <w:r w:rsidRPr="007F4EDE">
        <w:rPr>
          <w:i/>
          <w:noProof/>
        </w:rPr>
        <w:t>Outre l’engagement du paragraphe précédent</w:t>
      </w:r>
      <w:r>
        <w:rPr>
          <w:i/>
          <w:noProof/>
        </w:rPr>
        <w:t>, l</w:t>
      </w:r>
      <w:r w:rsidRPr="00C367C2">
        <w:rPr>
          <w:i/>
          <w:noProof/>
        </w:rPr>
        <w:t xml:space="preserve">’engagement suivant doit être inséré par l’Entrepreneur si ce formulaire est à signer par un </w:t>
      </w:r>
      <w:r w:rsidRPr="007F4EDE">
        <w:rPr>
          <w:b/>
          <w:noProof/>
        </w:rPr>
        <w:t>S</w:t>
      </w:r>
      <w:r w:rsidRPr="00C367C2">
        <w:rPr>
          <w:b/>
          <w:i/>
          <w:noProof/>
        </w:rPr>
        <w:t xml:space="preserve">ous-Traitant ou Fournisseur qui interviendra sur le Chantier et sur les </w:t>
      </w:r>
      <w:r>
        <w:rPr>
          <w:b/>
          <w:i/>
          <w:noProof/>
        </w:rPr>
        <w:t>Zones du</w:t>
      </w:r>
      <w:r w:rsidRPr="00C367C2">
        <w:rPr>
          <w:b/>
          <w:i/>
          <w:noProof/>
        </w:rPr>
        <w:t xml:space="preserve"> Chantier</w:t>
      </w:r>
      <w:r>
        <w:rPr>
          <w:b/>
          <w:i/>
          <w:noProof/>
        </w:rPr>
        <w:t xml:space="preserve"> ; </w:t>
      </w:r>
      <w:r w:rsidRPr="00452188">
        <w:rPr>
          <w:i/>
          <w:noProof/>
        </w:rPr>
        <w:t>sinon</w:t>
      </w:r>
      <w:r>
        <w:rPr>
          <w:i/>
          <w:noProof/>
        </w:rPr>
        <w:t xml:space="preserve"> supprimer</w:t>
      </w:r>
      <w:r w:rsidRPr="00C367C2">
        <w:rPr>
          <w:i/>
          <w:noProof/>
        </w:rPr>
        <w:t xml:space="preserve">] </w:t>
      </w:r>
      <w:r w:rsidRPr="00874917">
        <w:rPr>
          <w:noProof/>
        </w:rPr>
        <w:t>Nous, soussignés, confirmons</w:t>
      </w:r>
      <w:r>
        <w:rPr>
          <w:noProof/>
        </w:rPr>
        <w:t xml:space="preserve"> également</w:t>
      </w:r>
      <w:r w:rsidRPr="00874917">
        <w:rPr>
          <w:noProof/>
        </w:rPr>
        <w:t xml:space="preserve"> que nous avons lu, compris et respecterons les </w:t>
      </w:r>
      <w:r>
        <w:rPr>
          <w:noProof/>
        </w:rPr>
        <w:t xml:space="preserve">obligations qui nous concernent dans les </w:t>
      </w:r>
      <w:r w:rsidRPr="00874917">
        <w:rPr>
          <w:noProof/>
        </w:rPr>
        <w:t>Spécifications ESSS du Marché susmentionné</w:t>
      </w:r>
      <w:r>
        <w:rPr>
          <w:noProof/>
        </w:rPr>
        <w:t>, le cas échéant</w:t>
      </w:r>
      <w:r w:rsidRPr="00874917">
        <w:rPr>
          <w:noProof/>
        </w:rPr>
        <w:t>.</w:t>
      </w:r>
    </w:p>
    <w:p w14:paraId="3C160AB0" w14:textId="77777777" w:rsidR="002155AE" w:rsidRPr="00DE4F5C" w:rsidRDefault="002155AE" w:rsidP="002155AE">
      <w:pPr>
        <w:rPr>
          <w:i/>
          <w:noProof/>
        </w:rPr>
      </w:pPr>
      <w:r w:rsidRPr="00452188">
        <w:rPr>
          <w:i/>
          <w:noProof/>
          <w:color w:val="C00000"/>
        </w:rPr>
        <w:t>[</w:t>
      </w:r>
      <w:r w:rsidRPr="00DE4F5C">
        <w:rPr>
          <w:i/>
          <w:noProof/>
          <w:color w:val="C00000"/>
        </w:rPr>
        <w:t xml:space="preserve">Outre l’engagement du paragraphe/des paragraphes précédent(s), et </w:t>
      </w:r>
      <w:r w:rsidRPr="00452188">
        <w:rPr>
          <w:i/>
          <w:noProof/>
          <w:color w:val="C00000"/>
        </w:rPr>
        <w:t xml:space="preserve">si les Documents d’Appel d’Offres incluent les </w:t>
      </w:r>
      <w:r>
        <w:rPr>
          <w:i/>
          <w:noProof/>
          <w:color w:val="C00000"/>
        </w:rPr>
        <w:t>Exigences d’achat responsable</w:t>
      </w:r>
      <w:r w:rsidRPr="00452188">
        <w:rPr>
          <w:i/>
          <w:noProof/>
          <w:color w:val="C00000"/>
        </w:rPr>
        <w:t xml:space="preserve"> en Section VII – Spécifications des Travaux</w:t>
      </w:r>
      <w:r>
        <w:rPr>
          <w:i/>
          <w:noProof/>
          <w:color w:val="C00000"/>
        </w:rPr>
        <w:t>, l</w:t>
      </w:r>
      <w:r w:rsidRPr="00F40968">
        <w:rPr>
          <w:i/>
          <w:noProof/>
          <w:color w:val="C00000"/>
        </w:rPr>
        <w:t>’engagement suivant doit être inséré par l’Entrepreneur</w:t>
      </w:r>
      <w:r>
        <w:rPr>
          <w:i/>
          <w:noProof/>
          <w:color w:val="C00000"/>
        </w:rPr>
        <w:t xml:space="preserve"> </w:t>
      </w:r>
      <w:r w:rsidRPr="00DE4F5C">
        <w:rPr>
          <w:i/>
          <w:noProof/>
          <w:color w:val="C00000"/>
        </w:rPr>
        <w:t>; sinon supprimer</w:t>
      </w:r>
      <w:r w:rsidRPr="00452188">
        <w:rPr>
          <w:i/>
          <w:noProof/>
          <w:color w:val="C00000"/>
        </w:rPr>
        <w:t xml:space="preserve">] </w:t>
      </w:r>
      <w:r w:rsidRPr="00452188">
        <w:rPr>
          <w:noProof/>
          <w:color w:val="C00000"/>
        </w:rPr>
        <w:t>Nous, soussignés, confirmons que :</w:t>
      </w:r>
    </w:p>
    <w:p w14:paraId="34A4D748" w14:textId="77777777" w:rsidR="002155AE" w:rsidRPr="00452188" w:rsidRDefault="002155AE" w:rsidP="002155AE">
      <w:pPr>
        <w:pStyle w:val="Paragraphedeliste"/>
        <w:numPr>
          <w:ilvl w:val="0"/>
          <w:numId w:val="409"/>
        </w:numPr>
        <w:rPr>
          <w:noProof/>
          <w:color w:val="C00000"/>
        </w:rPr>
      </w:pPr>
      <w:r w:rsidRPr="00452188">
        <w:rPr>
          <w:noProof/>
          <w:color w:val="C00000"/>
        </w:rPr>
        <w:t>Nous incluerons dans les contrats avec nos Sous-Traitants et Fournisseurs des obligations visant à assurer la santé et la sécurité au travail de leur personnel, et à prévenir le travail forcé et le travail des enfants</w:t>
      </w:r>
      <w:r w:rsidRPr="00452188">
        <w:rPr>
          <w:color w:val="C00000"/>
        </w:rPr>
        <w:t xml:space="preserve">, ainsi que les atteintes graves à l'environnement, et nous exigerons que ces obligations soient </w:t>
      </w:r>
      <w:r w:rsidRPr="00452188">
        <w:rPr>
          <w:noProof/>
          <w:color w:val="C00000"/>
        </w:rPr>
        <w:t xml:space="preserve">répércutées tout au long de la </w:t>
      </w:r>
      <w:r>
        <w:rPr>
          <w:noProof/>
          <w:color w:val="C00000"/>
        </w:rPr>
        <w:t>C</w:t>
      </w:r>
      <w:r w:rsidRPr="00452188">
        <w:rPr>
          <w:noProof/>
          <w:color w:val="C00000"/>
        </w:rPr>
        <w:t>haîne d’approvisionnement ;</w:t>
      </w:r>
    </w:p>
    <w:p w14:paraId="32E3BABA" w14:textId="77777777" w:rsidR="002155AE" w:rsidRPr="00452188" w:rsidRDefault="002155AE" w:rsidP="002155AE">
      <w:pPr>
        <w:pStyle w:val="Paragraphedeliste"/>
        <w:numPr>
          <w:ilvl w:val="0"/>
          <w:numId w:val="409"/>
        </w:numPr>
        <w:rPr>
          <w:noProof/>
          <w:color w:val="C00000"/>
        </w:rPr>
      </w:pPr>
      <w:r w:rsidRPr="00452188">
        <w:rPr>
          <w:noProof/>
          <w:color w:val="C00000"/>
        </w:rPr>
        <w:t xml:space="preserve">Nous assurerons que nos Sous-Traitants et Fournisseurs mettent en œuvre ces obligations ; </w:t>
      </w:r>
    </w:p>
    <w:p w14:paraId="657F35AE" w14:textId="77777777" w:rsidR="002155AE" w:rsidRPr="00452188" w:rsidRDefault="002155AE" w:rsidP="002155AE">
      <w:pPr>
        <w:pStyle w:val="Paragraphedeliste"/>
        <w:numPr>
          <w:ilvl w:val="0"/>
          <w:numId w:val="409"/>
        </w:numPr>
        <w:rPr>
          <w:noProof/>
          <w:color w:val="C00000"/>
        </w:rPr>
      </w:pPr>
      <w:r w:rsidRPr="00452188">
        <w:rPr>
          <w:noProof/>
          <w:color w:val="C00000"/>
        </w:rPr>
        <w:t>Nous exigerons de nos Sous-Traitants et Fournisseurs qu’ils nous informent immédiatement de tout incident lié au travail forcé, au travail des enfants, à la santé et securité, et aux</w:t>
      </w:r>
      <w:r w:rsidRPr="00452188">
        <w:rPr>
          <w:color w:val="C00000"/>
        </w:rPr>
        <w:t xml:space="preserve"> atteintes graves à l'environnement</w:t>
      </w:r>
      <w:r w:rsidRPr="00452188">
        <w:rPr>
          <w:noProof/>
          <w:color w:val="C00000"/>
        </w:rPr>
        <w:t> ;</w:t>
      </w:r>
    </w:p>
    <w:p w14:paraId="5C3B3252" w14:textId="77777777" w:rsidR="002155AE" w:rsidRPr="00452188" w:rsidRDefault="002155AE" w:rsidP="002155AE">
      <w:pPr>
        <w:pStyle w:val="Paragraphedeliste"/>
        <w:numPr>
          <w:ilvl w:val="0"/>
          <w:numId w:val="409"/>
        </w:numPr>
        <w:rPr>
          <w:noProof/>
          <w:color w:val="C00000"/>
        </w:rPr>
      </w:pPr>
      <w:r w:rsidRPr="00452188">
        <w:rPr>
          <w:noProof/>
          <w:color w:val="C00000"/>
        </w:rPr>
        <w:t>Nous informerons immédiatement l’Entrepreneur et le Maître d'Ouvrage de tout incident lié au travail forcé, au travail des enfants, à la santé et securité, aux</w:t>
      </w:r>
      <w:r w:rsidRPr="00452188">
        <w:rPr>
          <w:color w:val="C00000"/>
        </w:rPr>
        <w:t xml:space="preserve"> atteintes graves à l'environnement</w:t>
      </w:r>
      <w:r w:rsidRPr="00452188">
        <w:rPr>
          <w:noProof/>
          <w:color w:val="C00000"/>
        </w:rPr>
        <w:t xml:space="preserve"> dans notre </w:t>
      </w:r>
      <w:r>
        <w:rPr>
          <w:noProof/>
          <w:color w:val="C00000"/>
        </w:rPr>
        <w:t>C</w:t>
      </w:r>
      <w:r w:rsidRPr="00452188">
        <w:rPr>
          <w:noProof/>
          <w:color w:val="C00000"/>
        </w:rPr>
        <w:t>haîne d’approvisionnement et qui nous est signalé.</w:t>
      </w:r>
    </w:p>
    <w:p w14:paraId="61DCE703" w14:textId="77777777" w:rsidR="00A44476" w:rsidRDefault="00A44476" w:rsidP="008E2E3A">
      <w:pPr>
        <w:tabs>
          <w:tab w:val="right" w:leader="underscore" w:pos="9072"/>
        </w:tabs>
        <w:rPr>
          <w:noProof/>
        </w:rPr>
      </w:pPr>
    </w:p>
    <w:p w14:paraId="386E0B77" w14:textId="2AF3B113" w:rsidR="008E2E3A" w:rsidRPr="002B4008" w:rsidRDefault="008E2E3A" w:rsidP="008E2E3A">
      <w:pPr>
        <w:tabs>
          <w:tab w:val="right" w:leader="underscore" w:pos="9072"/>
        </w:tabs>
        <w:rPr>
          <w:noProof/>
        </w:rPr>
      </w:pPr>
      <w:r w:rsidRPr="002B4008">
        <w:rPr>
          <w:noProof/>
        </w:rPr>
        <w:t>Nom du Sous</w:t>
      </w:r>
      <w:r w:rsidRPr="002B4008">
        <w:rPr>
          <w:noProof/>
        </w:rPr>
        <w:noBreakHyphen/>
        <w:t>Traitant ou Fournisseur</w:t>
      </w:r>
      <w:r>
        <w:rPr>
          <w:noProof/>
        </w:rPr>
        <w:t xml:space="preserve"> proposé</w:t>
      </w:r>
      <w:r w:rsidRPr="002B4008">
        <w:rPr>
          <w:noProof/>
        </w:rPr>
        <w:t> :</w:t>
      </w:r>
      <w:r w:rsidRPr="002B4008">
        <w:rPr>
          <w:noProof/>
        </w:rPr>
        <w:tab/>
      </w:r>
    </w:p>
    <w:p w14:paraId="70BA99D6" w14:textId="77777777" w:rsidR="008E2E3A" w:rsidRPr="00874917" w:rsidRDefault="008E2E3A" w:rsidP="008E2E3A">
      <w:pPr>
        <w:tabs>
          <w:tab w:val="right" w:leader="underscore" w:pos="9072"/>
        </w:tabs>
        <w:rPr>
          <w:noProof/>
        </w:rPr>
      </w:pPr>
      <w:r w:rsidRPr="00874917">
        <w:rPr>
          <w:noProof/>
        </w:rPr>
        <w:t xml:space="preserve">Nom et titre de la personne dûment habilitée à signer cet engagement pour le compte du </w:t>
      </w:r>
      <w:r>
        <w:rPr>
          <w:noProof/>
        </w:rPr>
        <w:t>S</w:t>
      </w:r>
      <w:r w:rsidRPr="00874917">
        <w:rPr>
          <w:noProof/>
        </w:rPr>
        <w:t>ous</w:t>
      </w:r>
      <w:r w:rsidRPr="00874917">
        <w:rPr>
          <w:noProof/>
        </w:rPr>
        <w:noBreakHyphen/>
      </w:r>
      <w:r>
        <w:rPr>
          <w:noProof/>
        </w:rPr>
        <w:t>T</w:t>
      </w:r>
      <w:r w:rsidRPr="00874917">
        <w:rPr>
          <w:noProof/>
        </w:rPr>
        <w:t>raitant</w:t>
      </w:r>
      <w:r>
        <w:rPr>
          <w:noProof/>
        </w:rPr>
        <w:t xml:space="preserve"> ou Fournisseur</w:t>
      </w:r>
      <w:r w:rsidRPr="00874917">
        <w:rPr>
          <w:noProof/>
        </w:rPr>
        <w:t> </w:t>
      </w:r>
      <w:r>
        <w:rPr>
          <w:noProof/>
        </w:rPr>
        <w:t>proposé</w:t>
      </w:r>
      <w:r w:rsidRPr="00874917" w:rsidDel="004E14BD">
        <w:rPr>
          <w:noProof/>
        </w:rPr>
        <w:t xml:space="preserve"> </w:t>
      </w:r>
      <w:r w:rsidRPr="00874917">
        <w:rPr>
          <w:noProof/>
        </w:rPr>
        <w:t>:</w:t>
      </w:r>
      <w:r w:rsidRPr="00874917">
        <w:rPr>
          <w:noProof/>
        </w:rPr>
        <w:tab/>
      </w:r>
    </w:p>
    <w:p w14:paraId="41AC9D21" w14:textId="77777777" w:rsidR="008E2E3A" w:rsidRPr="00874917" w:rsidRDefault="008E2E3A" w:rsidP="008E2E3A">
      <w:pPr>
        <w:tabs>
          <w:tab w:val="right" w:leader="underscore" w:pos="9072"/>
        </w:tabs>
        <w:rPr>
          <w:noProof/>
        </w:rPr>
      </w:pPr>
      <w:r w:rsidRPr="00874917">
        <w:rPr>
          <w:noProof/>
        </w:rPr>
        <w:t>Signature de la personne nommée ci-dessus :</w:t>
      </w:r>
      <w:r w:rsidRPr="00874917">
        <w:rPr>
          <w:noProof/>
        </w:rPr>
        <w:tab/>
      </w:r>
    </w:p>
    <w:p w14:paraId="1614D488" w14:textId="77777777" w:rsidR="008E2E3A" w:rsidRPr="005146CA" w:rsidRDefault="008E2E3A" w:rsidP="008E2E3A">
      <w:pPr>
        <w:tabs>
          <w:tab w:val="right" w:leader="underscore" w:pos="5103"/>
        </w:tabs>
        <w:rPr>
          <w:noProof/>
        </w:rPr>
      </w:pPr>
      <w:r w:rsidRPr="00874917">
        <w:rPr>
          <w:noProof/>
        </w:rPr>
        <w:t xml:space="preserve">Date de </w:t>
      </w:r>
      <w:r w:rsidRPr="005146CA">
        <w:rPr>
          <w:noProof/>
        </w:rPr>
        <w:t xml:space="preserve">signature (jour/mois/année)  : </w:t>
      </w:r>
      <w:r w:rsidRPr="005146CA">
        <w:rPr>
          <w:noProof/>
        </w:rPr>
        <w:tab/>
        <w:t>__________________________________________________</w:t>
      </w:r>
    </w:p>
    <w:p w14:paraId="382A1B35" w14:textId="77777777" w:rsidR="008E2E3A" w:rsidRPr="005146CA" w:rsidRDefault="008E2E3A" w:rsidP="008E2E3A">
      <w:pPr>
        <w:tabs>
          <w:tab w:val="right" w:leader="underscore" w:pos="5103"/>
        </w:tabs>
        <w:rPr>
          <w:i/>
          <w:noProof/>
        </w:rPr>
      </w:pPr>
    </w:p>
    <w:p w14:paraId="426283C4" w14:textId="77777777" w:rsidR="008E2E3A" w:rsidRPr="005146CA" w:rsidRDefault="008E2E3A" w:rsidP="008E2E3A">
      <w:pPr>
        <w:tabs>
          <w:tab w:val="right" w:leader="underscore" w:pos="5103"/>
        </w:tabs>
        <w:rPr>
          <w:noProof/>
        </w:rPr>
      </w:pPr>
      <w:r w:rsidRPr="005146CA">
        <w:rPr>
          <w:noProof/>
        </w:rPr>
        <w:t>Nous, Soumissionnaire soussigné pour le présent Marché, confirmons que nous avons fait part au Sous-Traitant ou Fournisseur susmentionné de toutes les obligations attendues de lui dans le cadre du Marché. Nous sommes informés de ses déclarations ci-dessus et nous nous engageons à nous assurer de la mise en œuvre de ses déclarations pendant l’exécution du Marché si nous en sommes attributaire.</w:t>
      </w:r>
    </w:p>
    <w:p w14:paraId="5865C2EE" w14:textId="77777777" w:rsidR="008E2E3A" w:rsidRPr="005146CA" w:rsidRDefault="008E2E3A" w:rsidP="008E2E3A">
      <w:pPr>
        <w:tabs>
          <w:tab w:val="right" w:leader="underscore" w:pos="9072"/>
        </w:tabs>
        <w:rPr>
          <w:noProof/>
        </w:rPr>
      </w:pPr>
      <w:r w:rsidRPr="005146CA">
        <w:rPr>
          <w:noProof/>
        </w:rPr>
        <w:t>Nom de la personne dûment autorisée à signer l'Offre pour le compte du Soumissionnaire :</w:t>
      </w:r>
      <w:r w:rsidRPr="005146CA">
        <w:rPr>
          <w:noProof/>
        </w:rPr>
        <w:tab/>
      </w:r>
    </w:p>
    <w:p w14:paraId="52F3FE4D" w14:textId="77777777" w:rsidR="008E2E3A" w:rsidRPr="005146CA" w:rsidRDefault="008E2E3A" w:rsidP="008E2E3A">
      <w:pPr>
        <w:tabs>
          <w:tab w:val="right" w:leader="underscore" w:pos="9072"/>
        </w:tabs>
        <w:rPr>
          <w:noProof/>
        </w:rPr>
      </w:pPr>
      <w:r w:rsidRPr="005146CA">
        <w:rPr>
          <w:noProof/>
        </w:rPr>
        <w:t>Titre du signataire de l'Offre :</w:t>
      </w:r>
      <w:r w:rsidRPr="005146CA">
        <w:rPr>
          <w:noProof/>
        </w:rPr>
        <w:tab/>
      </w:r>
    </w:p>
    <w:p w14:paraId="756FA1A4" w14:textId="77777777" w:rsidR="008E2E3A" w:rsidRPr="005146CA" w:rsidRDefault="008E2E3A" w:rsidP="008E2E3A">
      <w:pPr>
        <w:tabs>
          <w:tab w:val="right" w:leader="underscore" w:pos="9072"/>
        </w:tabs>
        <w:rPr>
          <w:noProof/>
        </w:rPr>
      </w:pPr>
      <w:r w:rsidRPr="005146CA">
        <w:rPr>
          <w:noProof/>
        </w:rPr>
        <w:t>Signature de la personne nommée ci-dessus :</w:t>
      </w:r>
      <w:r w:rsidRPr="005146CA">
        <w:rPr>
          <w:noProof/>
        </w:rPr>
        <w:tab/>
      </w:r>
    </w:p>
    <w:p w14:paraId="7D0F5F30" w14:textId="1B762C62" w:rsidR="006A0C40" w:rsidRPr="00076DDE" w:rsidRDefault="008E2E3A" w:rsidP="00CC12C7">
      <w:pPr>
        <w:tabs>
          <w:tab w:val="right" w:leader="underscore" w:pos="9072"/>
        </w:tabs>
        <w:rPr>
          <w:noProof/>
        </w:rPr>
      </w:pPr>
      <w:r w:rsidRPr="00076DDE">
        <w:rPr>
          <w:noProof/>
        </w:rPr>
        <w:t>Date de signature (jour/mois/année)  : __________________________________________________</w:t>
      </w:r>
    </w:p>
    <w:p w14:paraId="0CC13E31" w14:textId="77777777" w:rsidR="006A0C40" w:rsidRPr="00076DDE" w:rsidRDefault="006A0C40" w:rsidP="00CC12C7">
      <w:pPr>
        <w:tabs>
          <w:tab w:val="right" w:leader="underscore" w:pos="9072"/>
        </w:tabs>
        <w:rPr>
          <w:noProof/>
        </w:rPr>
      </w:pPr>
    </w:p>
    <w:p w14:paraId="019EBC0B" w14:textId="77777777" w:rsidR="006A0C40" w:rsidRDefault="006A0C40" w:rsidP="006A7178">
      <w:pPr>
        <w:pStyle w:val="Formulaire2"/>
        <w:jc w:val="both"/>
        <w:rPr>
          <w:b w:val="0"/>
          <w:noProof/>
          <w:sz w:val="20"/>
        </w:rPr>
      </w:pPr>
    </w:p>
    <w:p w14:paraId="44E70CE0" w14:textId="73D35B6F" w:rsidR="008E2E3A" w:rsidRDefault="008E2E3A">
      <w:pPr>
        <w:suppressAutoHyphens w:val="0"/>
        <w:overflowPunct/>
        <w:autoSpaceDE/>
        <w:autoSpaceDN/>
        <w:adjustRightInd/>
        <w:spacing w:after="0" w:line="240" w:lineRule="auto"/>
        <w:jc w:val="left"/>
        <w:textAlignment w:val="auto"/>
        <w:rPr>
          <w:noProof/>
        </w:rPr>
      </w:pPr>
      <w:r>
        <w:rPr>
          <w:b/>
          <w:noProof/>
        </w:rPr>
        <w:br w:type="page"/>
      </w:r>
    </w:p>
    <w:p w14:paraId="4F18EF5C" w14:textId="620DFD2A" w:rsidR="00EC7A7D" w:rsidRPr="00E41E3A" w:rsidRDefault="00562435" w:rsidP="00490D47">
      <w:pPr>
        <w:pStyle w:val="Formulaire2"/>
      </w:pPr>
      <w:bookmarkStart w:id="134" w:name="_Toc238224760"/>
      <w:r w:rsidRPr="00E41E3A">
        <w:t>Personnel</w:t>
      </w:r>
      <w:r w:rsidR="00A71727">
        <w:t xml:space="preserve">-clé </w:t>
      </w:r>
      <w:r w:rsidRPr="00E41E3A">
        <w:t>Proposé</w:t>
      </w:r>
      <w:bookmarkEnd w:id="134"/>
    </w:p>
    <w:p w14:paraId="0AA38CD1" w14:textId="77777777" w:rsidR="00EC7A7D" w:rsidRPr="00E41E3A" w:rsidRDefault="00EC7A7D" w:rsidP="00EC7A7D"/>
    <w:p w14:paraId="3F5DF316" w14:textId="0B5AF6FA" w:rsidR="00EC7A7D" w:rsidRPr="00E41E3A" w:rsidRDefault="00EC7A7D" w:rsidP="00EC7A7D">
      <w:pPr>
        <w:pStyle w:val="Subclause"/>
        <w:jc w:val="center"/>
        <w:rPr>
          <w:lang w:val="fr-FR"/>
        </w:rPr>
      </w:pPr>
      <w:bookmarkStart w:id="135" w:name="_Toc238224761"/>
      <w:r w:rsidRPr="00E41E3A">
        <w:rPr>
          <w:lang w:val="fr-FR"/>
        </w:rPr>
        <w:t>Form</w:t>
      </w:r>
      <w:r w:rsidR="00562435" w:rsidRPr="00E41E3A">
        <w:rPr>
          <w:lang w:val="fr-FR"/>
        </w:rPr>
        <w:t>ulaire</w:t>
      </w:r>
      <w:r w:rsidRPr="00E41E3A">
        <w:rPr>
          <w:lang w:val="fr-FR"/>
        </w:rPr>
        <w:t xml:space="preserve"> PER-</w:t>
      </w:r>
      <w:r w:rsidR="007758F9" w:rsidRPr="00E41E3A">
        <w:rPr>
          <w:lang w:val="fr-FR"/>
        </w:rPr>
        <w:t>1 :</w:t>
      </w:r>
      <w:r w:rsidRPr="00E41E3A">
        <w:rPr>
          <w:lang w:val="fr-FR"/>
        </w:rPr>
        <w:t xml:space="preserve"> </w:t>
      </w:r>
      <w:r w:rsidR="00562435" w:rsidRPr="00E41E3A">
        <w:rPr>
          <w:lang w:val="fr-FR"/>
        </w:rPr>
        <w:t>Représentant de l'Entrepreneur et Personnel Clé Proposé</w:t>
      </w:r>
      <w:bookmarkEnd w:id="135"/>
    </w:p>
    <w:p w14:paraId="12435F92" w14:textId="77777777" w:rsidR="00EC7A7D" w:rsidRPr="00E41E3A" w:rsidRDefault="00EC7A7D" w:rsidP="00EC7A7D"/>
    <w:p w14:paraId="3DB62FF1" w14:textId="4FCEFE54" w:rsidR="00EC7A7D" w:rsidRPr="00E41E3A" w:rsidRDefault="00D657CE" w:rsidP="00EC7A7D">
      <w:r w:rsidRPr="00E41E3A">
        <w:t xml:space="preserve">Les Soumissionnaires doivent fournir les noms du personnel </w:t>
      </w:r>
      <w:r w:rsidR="00FE1D57" w:rsidRPr="00E41E3A">
        <w:t>disposant d</w:t>
      </w:r>
      <w:r w:rsidRPr="00E41E3A">
        <w:t xml:space="preserve">es qualifications requises comme exigées en Section </w:t>
      </w:r>
      <w:r w:rsidR="00B424CC">
        <w:t>VII – Exigences du Maître d’Ouvrage</w:t>
      </w:r>
      <w:r w:rsidRPr="00E41E3A">
        <w:t xml:space="preserve">. Les renseignements concernant leur expérience devront être indiqués dans le Formulaire </w:t>
      </w:r>
      <w:r w:rsidR="00EC7A7D" w:rsidRPr="00E41E3A">
        <w:t>PER</w:t>
      </w:r>
      <w:r w:rsidR="00EC7A7D" w:rsidRPr="00E41E3A">
        <w:noBreakHyphen/>
        <w:t xml:space="preserve">2 </w:t>
      </w:r>
      <w:r w:rsidRPr="00E41E3A">
        <w:t>ci-après à remplir pour chaque candidat</w:t>
      </w:r>
      <w:r w:rsidR="00EC7A7D" w:rsidRPr="00E41E3A">
        <w:t>.</w:t>
      </w:r>
    </w:p>
    <w:p w14:paraId="115A0A78" w14:textId="6B0B360A" w:rsidR="00EC7A7D" w:rsidRPr="00E41E3A" w:rsidRDefault="00D657CE" w:rsidP="00EC7A7D">
      <w:r w:rsidRPr="00E41E3A">
        <w:t>Les Soumissionnaires doivent soumettre un calendrier détaillé des ressources du personnel clé pour toute la période de mise en œuvre du Marché. Le calendrier des ressources doit comprendre</w:t>
      </w:r>
      <w:r w:rsidR="00511867">
        <w:t xml:space="preserve"> </w:t>
      </w:r>
      <w:r w:rsidR="00EC7A7D" w:rsidRPr="00E41E3A">
        <w:t>:</w:t>
      </w:r>
    </w:p>
    <w:p w14:paraId="46504FDF" w14:textId="261F260E" w:rsidR="00EC7A7D" w:rsidRPr="00E41E3A" w:rsidRDefault="002E48B6" w:rsidP="002E48B6">
      <w:pPr>
        <w:pStyle w:val="Paragraphedeliste"/>
        <w:numPr>
          <w:ilvl w:val="0"/>
          <w:numId w:val="106"/>
        </w:numPr>
        <w:ind w:left="567" w:hanging="567"/>
        <w:contextualSpacing w:val="0"/>
      </w:pPr>
      <w:r w:rsidRPr="00E41E3A">
        <w:t>le nom et le rôle de chaque poste clé ;</w:t>
      </w:r>
    </w:p>
    <w:p w14:paraId="1214F349" w14:textId="1B426189" w:rsidR="00EC7A7D" w:rsidRPr="00E41E3A" w:rsidRDefault="002E48B6" w:rsidP="002E48B6">
      <w:pPr>
        <w:pStyle w:val="Paragraphedeliste"/>
        <w:numPr>
          <w:ilvl w:val="0"/>
          <w:numId w:val="106"/>
        </w:numPr>
        <w:ind w:left="567" w:hanging="567"/>
        <w:contextualSpacing w:val="0"/>
      </w:pPr>
      <w:r w:rsidRPr="00E41E3A">
        <w:t>la durée de chaque nomination de personnel clé ;</w:t>
      </w:r>
    </w:p>
    <w:p w14:paraId="024FC71C" w14:textId="3AA4E5F5" w:rsidR="002E48B6" w:rsidRPr="00E41E3A" w:rsidRDefault="002E48B6" w:rsidP="002E48B6">
      <w:pPr>
        <w:pStyle w:val="Paragraphedeliste"/>
        <w:numPr>
          <w:ilvl w:val="0"/>
          <w:numId w:val="106"/>
        </w:numPr>
        <w:ind w:left="567" w:hanging="567"/>
      </w:pPr>
      <w:r w:rsidRPr="00E41E3A">
        <w:t>Le temps alloué à chaque poste de personnel clé et sa répartition tout au long de la période de mise en œuvre du Marché.</w:t>
      </w:r>
    </w:p>
    <w:p w14:paraId="3A612F45" w14:textId="77777777" w:rsidR="002E48B6" w:rsidRPr="00E41E3A" w:rsidRDefault="002E48B6" w:rsidP="002E48B6"/>
    <w:tbl>
      <w:tblPr>
        <w:tblStyle w:val="Grilledutableau"/>
        <w:tblW w:w="0" w:type="auto"/>
        <w:tblLook w:val="04A0" w:firstRow="1" w:lastRow="0" w:firstColumn="1" w:lastColumn="0" w:noHBand="0" w:noVBand="1"/>
      </w:tblPr>
      <w:tblGrid>
        <w:gridCol w:w="561"/>
        <w:gridCol w:w="4254"/>
        <w:gridCol w:w="4245"/>
      </w:tblGrid>
      <w:tr w:rsidR="002E48B6" w:rsidRPr="00E41E3A" w14:paraId="45AA4E57" w14:textId="77777777" w:rsidTr="00EC32B2">
        <w:tc>
          <w:tcPr>
            <w:tcW w:w="561" w:type="dxa"/>
            <w:tcBorders>
              <w:top w:val="single" w:sz="12" w:space="0" w:color="auto"/>
              <w:bottom w:val="single" w:sz="12" w:space="0" w:color="auto"/>
            </w:tcBorders>
          </w:tcPr>
          <w:p w14:paraId="3D5F4987" w14:textId="77777777" w:rsidR="002E48B6" w:rsidRPr="00E41E3A" w:rsidRDefault="002E48B6" w:rsidP="00EC32B2">
            <w:pPr>
              <w:jc w:val="center"/>
              <w:rPr>
                <w:b/>
              </w:rPr>
            </w:pPr>
          </w:p>
        </w:tc>
        <w:tc>
          <w:tcPr>
            <w:tcW w:w="4254" w:type="dxa"/>
            <w:tcBorders>
              <w:top w:val="single" w:sz="12" w:space="0" w:color="auto"/>
              <w:bottom w:val="single" w:sz="12" w:space="0" w:color="auto"/>
            </w:tcBorders>
          </w:tcPr>
          <w:p w14:paraId="0B948342" w14:textId="3BB04BD5" w:rsidR="002E48B6" w:rsidRPr="00E41E3A" w:rsidRDefault="00B4223D" w:rsidP="00EC32B2">
            <w:pPr>
              <w:jc w:val="center"/>
              <w:rPr>
                <w:b/>
              </w:rPr>
            </w:pPr>
            <w:r w:rsidRPr="00E41E3A">
              <w:rPr>
                <w:b/>
              </w:rPr>
              <w:t>Titre du Poste</w:t>
            </w:r>
          </w:p>
        </w:tc>
        <w:tc>
          <w:tcPr>
            <w:tcW w:w="4245" w:type="dxa"/>
            <w:tcBorders>
              <w:top w:val="single" w:sz="12" w:space="0" w:color="auto"/>
              <w:bottom w:val="single" w:sz="12" w:space="0" w:color="auto"/>
            </w:tcBorders>
          </w:tcPr>
          <w:p w14:paraId="5B7C2BD4" w14:textId="267BD889" w:rsidR="002E48B6" w:rsidRPr="00E41E3A" w:rsidRDefault="00B4223D" w:rsidP="00EC32B2">
            <w:pPr>
              <w:jc w:val="center"/>
              <w:rPr>
                <w:b/>
              </w:rPr>
            </w:pPr>
            <w:r w:rsidRPr="00E41E3A">
              <w:rPr>
                <w:b/>
              </w:rPr>
              <w:t>Nom du Candidat</w:t>
            </w:r>
          </w:p>
        </w:tc>
      </w:tr>
      <w:tr w:rsidR="002E48B6" w:rsidRPr="00E41E3A" w14:paraId="6A11CCC4" w14:textId="77777777" w:rsidTr="00EC32B2">
        <w:tc>
          <w:tcPr>
            <w:tcW w:w="9060" w:type="dxa"/>
            <w:gridSpan w:val="3"/>
            <w:tcBorders>
              <w:top w:val="single" w:sz="12" w:space="0" w:color="auto"/>
              <w:bottom w:val="single" w:sz="4" w:space="0" w:color="auto"/>
            </w:tcBorders>
          </w:tcPr>
          <w:p w14:paraId="318C2FC8" w14:textId="5F5ED94F" w:rsidR="002E48B6" w:rsidRPr="00E41E3A" w:rsidRDefault="00B4223D" w:rsidP="00B4223D">
            <w:pPr>
              <w:jc w:val="center"/>
            </w:pPr>
            <w:r w:rsidRPr="00E41E3A">
              <w:rPr>
                <w:b/>
                <w:i/>
              </w:rPr>
              <w:t>Personnel clé pour la Conception-Réalisation</w:t>
            </w:r>
          </w:p>
        </w:tc>
      </w:tr>
      <w:tr w:rsidR="002E48B6" w:rsidRPr="00E41E3A" w14:paraId="3851249D" w14:textId="77777777" w:rsidTr="00EC32B2">
        <w:tc>
          <w:tcPr>
            <w:tcW w:w="561" w:type="dxa"/>
            <w:tcBorders>
              <w:top w:val="single" w:sz="4" w:space="0" w:color="auto"/>
            </w:tcBorders>
          </w:tcPr>
          <w:p w14:paraId="47E9757C" w14:textId="77777777" w:rsidR="002E48B6" w:rsidRPr="00E41E3A" w:rsidRDefault="002E48B6" w:rsidP="00EC32B2">
            <w:r w:rsidRPr="00E41E3A">
              <w:t>1</w:t>
            </w:r>
          </w:p>
        </w:tc>
        <w:tc>
          <w:tcPr>
            <w:tcW w:w="4254" w:type="dxa"/>
            <w:tcBorders>
              <w:top w:val="single" w:sz="4" w:space="0" w:color="auto"/>
            </w:tcBorders>
          </w:tcPr>
          <w:p w14:paraId="624D00AB" w14:textId="30DF249C" w:rsidR="002E48B6" w:rsidRPr="00E41E3A" w:rsidRDefault="002E48B6" w:rsidP="002E48B6">
            <w:pPr>
              <w:rPr>
                <w:i/>
                <w:highlight w:val="yellow"/>
              </w:rPr>
            </w:pPr>
            <w:r w:rsidRPr="00E41E3A">
              <w:rPr>
                <w:i/>
                <w:highlight w:val="yellow"/>
              </w:rPr>
              <w:t>[Représentant de l'Entrepreneur]</w:t>
            </w:r>
          </w:p>
        </w:tc>
        <w:tc>
          <w:tcPr>
            <w:tcW w:w="4245" w:type="dxa"/>
            <w:tcBorders>
              <w:top w:val="single" w:sz="4" w:space="0" w:color="auto"/>
            </w:tcBorders>
          </w:tcPr>
          <w:p w14:paraId="3F1F8C2B" w14:textId="77777777" w:rsidR="002E48B6" w:rsidRPr="00E41E3A" w:rsidRDefault="002E48B6" w:rsidP="00EC32B2"/>
        </w:tc>
      </w:tr>
      <w:tr w:rsidR="002E48B6" w:rsidRPr="00E41E3A" w14:paraId="7F560802" w14:textId="77777777" w:rsidTr="00EC32B2">
        <w:tc>
          <w:tcPr>
            <w:tcW w:w="561" w:type="dxa"/>
          </w:tcPr>
          <w:p w14:paraId="1BF67075" w14:textId="77777777" w:rsidR="002E48B6" w:rsidRPr="00E41E3A" w:rsidRDefault="002E48B6" w:rsidP="00EC32B2">
            <w:r w:rsidRPr="00E41E3A">
              <w:t>2</w:t>
            </w:r>
          </w:p>
        </w:tc>
        <w:tc>
          <w:tcPr>
            <w:tcW w:w="4254" w:type="dxa"/>
          </w:tcPr>
          <w:p w14:paraId="5844EEAD" w14:textId="24FD29AA" w:rsidR="002E48B6" w:rsidRPr="00E41E3A" w:rsidRDefault="002E48B6" w:rsidP="002E48B6">
            <w:pPr>
              <w:jc w:val="left"/>
              <w:rPr>
                <w:i/>
                <w:highlight w:val="yellow"/>
              </w:rPr>
            </w:pPr>
            <w:r w:rsidRPr="00E41E3A">
              <w:rPr>
                <w:i/>
                <w:highlight w:val="yellow"/>
              </w:rPr>
              <w:t>[Responsable de la Conception]</w:t>
            </w:r>
          </w:p>
        </w:tc>
        <w:tc>
          <w:tcPr>
            <w:tcW w:w="4245" w:type="dxa"/>
          </w:tcPr>
          <w:p w14:paraId="67854933" w14:textId="77777777" w:rsidR="002E48B6" w:rsidRPr="00E41E3A" w:rsidRDefault="002E48B6" w:rsidP="00EC32B2"/>
        </w:tc>
      </w:tr>
      <w:tr w:rsidR="002E48B6" w:rsidRPr="00E41E3A" w14:paraId="369C0952" w14:textId="77777777" w:rsidTr="00EC32B2">
        <w:tc>
          <w:tcPr>
            <w:tcW w:w="561" w:type="dxa"/>
          </w:tcPr>
          <w:p w14:paraId="227E36CE" w14:textId="77777777" w:rsidR="002E48B6" w:rsidRPr="00E41E3A" w:rsidRDefault="002E48B6" w:rsidP="00EC32B2">
            <w:r w:rsidRPr="00E41E3A">
              <w:t>3</w:t>
            </w:r>
          </w:p>
        </w:tc>
        <w:tc>
          <w:tcPr>
            <w:tcW w:w="4254" w:type="dxa"/>
          </w:tcPr>
          <w:p w14:paraId="5F093CE6" w14:textId="60B3B891" w:rsidR="002E48B6" w:rsidRPr="00E41E3A" w:rsidRDefault="002E48B6" w:rsidP="00EC32B2">
            <w:pPr>
              <w:jc w:val="left"/>
              <w:rPr>
                <w:i/>
              </w:rPr>
            </w:pPr>
            <w:r w:rsidRPr="00E41E3A">
              <w:rPr>
                <w:i/>
                <w:highlight w:val="yellow"/>
              </w:rPr>
              <w:t>[</w:t>
            </w:r>
            <w:r w:rsidR="00B4223D" w:rsidRPr="00E41E3A">
              <w:rPr>
                <w:i/>
                <w:highlight w:val="yellow"/>
              </w:rPr>
              <w:t>Expert impact Environnemental et Social</w:t>
            </w:r>
            <w:r w:rsidRPr="00E41E3A">
              <w:rPr>
                <w:i/>
                <w:highlight w:val="yellow"/>
              </w:rPr>
              <w:t>]</w:t>
            </w:r>
          </w:p>
        </w:tc>
        <w:tc>
          <w:tcPr>
            <w:tcW w:w="4245" w:type="dxa"/>
          </w:tcPr>
          <w:p w14:paraId="00722903" w14:textId="77777777" w:rsidR="002E48B6" w:rsidRPr="00E41E3A" w:rsidRDefault="002E48B6" w:rsidP="00EC32B2"/>
        </w:tc>
      </w:tr>
      <w:tr w:rsidR="002E48B6" w:rsidRPr="00E41E3A" w14:paraId="723D235A" w14:textId="77777777" w:rsidTr="00EC32B2">
        <w:tc>
          <w:tcPr>
            <w:tcW w:w="561" w:type="dxa"/>
          </w:tcPr>
          <w:p w14:paraId="1B1E4F3B" w14:textId="77777777" w:rsidR="002E48B6" w:rsidRPr="00E41E3A" w:rsidRDefault="002E48B6" w:rsidP="00EC32B2">
            <w:r w:rsidRPr="00E41E3A">
              <w:t>4</w:t>
            </w:r>
          </w:p>
        </w:tc>
        <w:tc>
          <w:tcPr>
            <w:tcW w:w="4254" w:type="dxa"/>
          </w:tcPr>
          <w:p w14:paraId="74D25176" w14:textId="408ED13E" w:rsidR="002E48B6" w:rsidRPr="00E41E3A" w:rsidRDefault="002E48B6" w:rsidP="00B4223D">
            <w:pPr>
              <w:jc w:val="left"/>
              <w:rPr>
                <w:i/>
                <w:highlight w:val="yellow"/>
              </w:rPr>
            </w:pPr>
            <w:r w:rsidRPr="00E41E3A">
              <w:rPr>
                <w:i/>
                <w:highlight w:val="yellow"/>
              </w:rPr>
              <w:t>[</w:t>
            </w:r>
            <w:r w:rsidR="00B4223D" w:rsidRPr="00E41E3A">
              <w:rPr>
                <w:i/>
                <w:highlight w:val="yellow"/>
              </w:rPr>
              <w:t>Spécialiste Santé et Sécurité</w:t>
            </w:r>
            <w:r w:rsidRPr="00E41E3A">
              <w:rPr>
                <w:i/>
                <w:highlight w:val="yellow"/>
              </w:rPr>
              <w:t>]</w:t>
            </w:r>
          </w:p>
        </w:tc>
        <w:tc>
          <w:tcPr>
            <w:tcW w:w="4245" w:type="dxa"/>
          </w:tcPr>
          <w:p w14:paraId="438C2390" w14:textId="77777777" w:rsidR="002E48B6" w:rsidRPr="00E41E3A" w:rsidRDefault="002E48B6" w:rsidP="00EC32B2"/>
        </w:tc>
      </w:tr>
      <w:tr w:rsidR="002E48B6" w:rsidRPr="00E41E3A" w14:paraId="1C0AF777" w14:textId="77777777" w:rsidTr="00EC32B2">
        <w:tc>
          <w:tcPr>
            <w:tcW w:w="561" w:type="dxa"/>
          </w:tcPr>
          <w:p w14:paraId="2E821DF2" w14:textId="77777777" w:rsidR="002E48B6" w:rsidRPr="00E41E3A" w:rsidRDefault="002E48B6" w:rsidP="00EC32B2">
            <w:r w:rsidRPr="00E41E3A">
              <w:t>5</w:t>
            </w:r>
          </w:p>
        </w:tc>
        <w:tc>
          <w:tcPr>
            <w:tcW w:w="4254" w:type="dxa"/>
          </w:tcPr>
          <w:p w14:paraId="50C39645" w14:textId="50D2D320" w:rsidR="002E48B6" w:rsidRPr="00E41E3A" w:rsidRDefault="002E48B6" w:rsidP="00B4223D">
            <w:pPr>
              <w:jc w:val="left"/>
              <w:rPr>
                <w:i/>
                <w:highlight w:val="yellow"/>
              </w:rPr>
            </w:pPr>
            <w:r w:rsidRPr="00E41E3A">
              <w:rPr>
                <w:i/>
                <w:highlight w:val="yellow"/>
              </w:rPr>
              <w:t>[</w:t>
            </w:r>
            <w:r w:rsidR="00B4223D" w:rsidRPr="00E41E3A">
              <w:rPr>
                <w:i/>
                <w:highlight w:val="yellow"/>
              </w:rPr>
              <w:t>Directeur des Travaux</w:t>
            </w:r>
            <w:r w:rsidRPr="00E41E3A">
              <w:rPr>
                <w:i/>
                <w:highlight w:val="yellow"/>
              </w:rPr>
              <w:t>]</w:t>
            </w:r>
          </w:p>
        </w:tc>
        <w:tc>
          <w:tcPr>
            <w:tcW w:w="4245" w:type="dxa"/>
          </w:tcPr>
          <w:p w14:paraId="7A68A83C" w14:textId="77777777" w:rsidR="002E48B6" w:rsidRPr="00E41E3A" w:rsidRDefault="002E48B6" w:rsidP="00EC32B2"/>
        </w:tc>
      </w:tr>
      <w:tr w:rsidR="002E48B6" w:rsidRPr="00E41E3A" w14:paraId="32274F51" w14:textId="77777777" w:rsidTr="00EC32B2">
        <w:tc>
          <w:tcPr>
            <w:tcW w:w="561" w:type="dxa"/>
          </w:tcPr>
          <w:p w14:paraId="6BC458D5" w14:textId="77777777" w:rsidR="002E48B6" w:rsidRPr="00E41E3A" w:rsidRDefault="002E48B6" w:rsidP="00EC32B2">
            <w:r w:rsidRPr="00E41E3A">
              <w:t>9</w:t>
            </w:r>
          </w:p>
        </w:tc>
        <w:tc>
          <w:tcPr>
            <w:tcW w:w="4254" w:type="dxa"/>
          </w:tcPr>
          <w:p w14:paraId="6690E3F4" w14:textId="7476D3E9" w:rsidR="002E48B6" w:rsidRPr="00E41E3A" w:rsidRDefault="00B4223D" w:rsidP="00B4223D">
            <w:pPr>
              <w:jc w:val="left"/>
              <w:rPr>
                <w:i/>
                <w:highlight w:val="yellow"/>
              </w:rPr>
            </w:pPr>
            <w:r w:rsidRPr="00E41E3A">
              <w:rPr>
                <w:i/>
                <w:highlight w:val="yellow"/>
              </w:rPr>
              <w:t>[Spécialiste environnemental</w:t>
            </w:r>
            <w:r w:rsidR="002E48B6" w:rsidRPr="00E41E3A">
              <w:rPr>
                <w:i/>
                <w:highlight w:val="yellow"/>
              </w:rPr>
              <w:t>]</w:t>
            </w:r>
          </w:p>
        </w:tc>
        <w:tc>
          <w:tcPr>
            <w:tcW w:w="4245" w:type="dxa"/>
          </w:tcPr>
          <w:p w14:paraId="5F85FC27" w14:textId="77777777" w:rsidR="002E48B6" w:rsidRPr="00E41E3A" w:rsidRDefault="002E48B6" w:rsidP="00EC32B2"/>
        </w:tc>
      </w:tr>
      <w:tr w:rsidR="002E48B6" w:rsidRPr="00E41E3A" w14:paraId="48B312A5" w14:textId="77777777" w:rsidTr="00EC32B2">
        <w:tc>
          <w:tcPr>
            <w:tcW w:w="561" w:type="dxa"/>
          </w:tcPr>
          <w:p w14:paraId="291AA687" w14:textId="77777777" w:rsidR="002E48B6" w:rsidRPr="00E41E3A" w:rsidRDefault="002E48B6" w:rsidP="00EC32B2">
            <w:r w:rsidRPr="00E41E3A">
              <w:t>Etc.</w:t>
            </w:r>
          </w:p>
        </w:tc>
        <w:tc>
          <w:tcPr>
            <w:tcW w:w="4254" w:type="dxa"/>
          </w:tcPr>
          <w:p w14:paraId="7E73432F" w14:textId="77777777" w:rsidR="002E48B6" w:rsidRPr="00E41E3A" w:rsidRDefault="002E48B6" w:rsidP="00EC32B2">
            <w:pPr>
              <w:jc w:val="left"/>
              <w:rPr>
                <w:i/>
                <w:highlight w:val="yellow"/>
              </w:rPr>
            </w:pPr>
            <w:r w:rsidRPr="00E41E3A">
              <w:rPr>
                <w:i/>
                <w:highlight w:val="yellow"/>
              </w:rPr>
              <w:t>[Etc.]</w:t>
            </w:r>
          </w:p>
        </w:tc>
        <w:tc>
          <w:tcPr>
            <w:tcW w:w="4245" w:type="dxa"/>
          </w:tcPr>
          <w:p w14:paraId="26E5607B" w14:textId="77777777" w:rsidR="002E48B6" w:rsidRPr="00E41E3A" w:rsidRDefault="002E48B6" w:rsidP="00EC32B2"/>
        </w:tc>
      </w:tr>
      <w:tr w:rsidR="002E48B6" w:rsidRPr="00E41E3A" w14:paraId="41138403" w14:textId="77777777" w:rsidTr="00EC32B2">
        <w:tc>
          <w:tcPr>
            <w:tcW w:w="9060" w:type="dxa"/>
            <w:gridSpan w:val="3"/>
            <w:vAlign w:val="center"/>
          </w:tcPr>
          <w:p w14:paraId="18DF141E" w14:textId="7F5E41D9" w:rsidR="002E48B6" w:rsidRPr="00E41E3A" w:rsidRDefault="001D3A32" w:rsidP="001D3A32">
            <w:pPr>
              <w:jc w:val="center"/>
              <w:rPr>
                <w:b/>
                <w:i/>
              </w:rPr>
            </w:pPr>
            <w:r w:rsidRPr="00E41E3A">
              <w:rPr>
                <w:b/>
                <w:i/>
              </w:rPr>
              <w:t>Personnel clé pour la Prestation d'Exploitation</w:t>
            </w:r>
          </w:p>
        </w:tc>
      </w:tr>
      <w:tr w:rsidR="002E48B6" w:rsidRPr="00E41E3A" w14:paraId="4831B03B" w14:textId="77777777" w:rsidTr="00EC32B2">
        <w:tc>
          <w:tcPr>
            <w:tcW w:w="561" w:type="dxa"/>
          </w:tcPr>
          <w:p w14:paraId="24BC3B03" w14:textId="77777777" w:rsidR="002E48B6" w:rsidRPr="00E41E3A" w:rsidRDefault="002E48B6" w:rsidP="00EC32B2">
            <w:r w:rsidRPr="00E41E3A">
              <w:t>10</w:t>
            </w:r>
          </w:p>
        </w:tc>
        <w:tc>
          <w:tcPr>
            <w:tcW w:w="4254" w:type="dxa"/>
          </w:tcPr>
          <w:p w14:paraId="6430A659" w14:textId="7FA2A5B6" w:rsidR="002E48B6" w:rsidRPr="00E41E3A" w:rsidRDefault="002E48B6" w:rsidP="00B4223D">
            <w:pPr>
              <w:rPr>
                <w:i/>
                <w:highlight w:val="yellow"/>
              </w:rPr>
            </w:pPr>
            <w:r w:rsidRPr="00E41E3A">
              <w:rPr>
                <w:i/>
                <w:highlight w:val="yellow"/>
              </w:rPr>
              <w:t>[</w:t>
            </w:r>
            <w:r w:rsidR="00CC1B4E" w:rsidRPr="00E41E3A">
              <w:rPr>
                <w:i/>
                <w:highlight w:val="yellow"/>
              </w:rPr>
              <w:t>Responsable</w:t>
            </w:r>
            <w:r w:rsidR="00B4223D" w:rsidRPr="00E41E3A">
              <w:rPr>
                <w:i/>
                <w:highlight w:val="yellow"/>
              </w:rPr>
              <w:t xml:space="preserve"> d'Exploitation</w:t>
            </w:r>
            <w:r w:rsidRPr="00E41E3A">
              <w:rPr>
                <w:i/>
                <w:highlight w:val="yellow"/>
              </w:rPr>
              <w:t>]</w:t>
            </w:r>
          </w:p>
        </w:tc>
        <w:tc>
          <w:tcPr>
            <w:tcW w:w="4245" w:type="dxa"/>
          </w:tcPr>
          <w:p w14:paraId="396A9061" w14:textId="77777777" w:rsidR="002E48B6" w:rsidRPr="00E41E3A" w:rsidRDefault="002E48B6" w:rsidP="00EC32B2"/>
        </w:tc>
      </w:tr>
      <w:tr w:rsidR="002E48B6" w:rsidRPr="00E41E3A" w14:paraId="60949601" w14:textId="77777777" w:rsidTr="00EC32B2">
        <w:tc>
          <w:tcPr>
            <w:tcW w:w="561" w:type="dxa"/>
          </w:tcPr>
          <w:p w14:paraId="35429CDA" w14:textId="77777777" w:rsidR="002E48B6" w:rsidRPr="00E41E3A" w:rsidRDefault="002E48B6" w:rsidP="00EC32B2">
            <w:r w:rsidRPr="00E41E3A">
              <w:t>11</w:t>
            </w:r>
          </w:p>
        </w:tc>
        <w:tc>
          <w:tcPr>
            <w:tcW w:w="4254" w:type="dxa"/>
          </w:tcPr>
          <w:p w14:paraId="578833BB" w14:textId="5ACA9CC9" w:rsidR="002E48B6" w:rsidRPr="00E41E3A" w:rsidRDefault="002E48B6" w:rsidP="00B4223D">
            <w:pPr>
              <w:rPr>
                <w:i/>
                <w:highlight w:val="yellow"/>
              </w:rPr>
            </w:pPr>
            <w:r w:rsidRPr="00E41E3A">
              <w:rPr>
                <w:i/>
                <w:highlight w:val="yellow"/>
              </w:rPr>
              <w:t>[</w:t>
            </w:r>
            <w:r w:rsidR="00B4223D" w:rsidRPr="00E41E3A">
              <w:rPr>
                <w:i/>
                <w:highlight w:val="yellow"/>
              </w:rPr>
              <w:t>Modifier / ajouter d'autres postes si nécessaire</w:t>
            </w:r>
            <w:r w:rsidRPr="00E41E3A">
              <w:rPr>
                <w:i/>
                <w:highlight w:val="yellow"/>
              </w:rPr>
              <w:t>]</w:t>
            </w:r>
          </w:p>
        </w:tc>
        <w:tc>
          <w:tcPr>
            <w:tcW w:w="4245" w:type="dxa"/>
          </w:tcPr>
          <w:p w14:paraId="1F35734A" w14:textId="77777777" w:rsidR="002E48B6" w:rsidRPr="00E41E3A" w:rsidRDefault="002E48B6" w:rsidP="00EC32B2"/>
        </w:tc>
      </w:tr>
    </w:tbl>
    <w:p w14:paraId="1CAA4614" w14:textId="77777777" w:rsidR="00EC7A7D" w:rsidRPr="00E41E3A" w:rsidRDefault="00EC7A7D" w:rsidP="00EC7A7D">
      <w:pPr>
        <w:suppressAutoHyphens w:val="0"/>
        <w:overflowPunct/>
        <w:autoSpaceDE/>
        <w:autoSpaceDN/>
        <w:adjustRightInd/>
        <w:spacing w:after="0" w:line="240" w:lineRule="auto"/>
        <w:jc w:val="left"/>
        <w:textAlignment w:val="auto"/>
      </w:pPr>
      <w:r w:rsidRPr="00E41E3A">
        <w:br w:type="page"/>
      </w:r>
    </w:p>
    <w:p w14:paraId="4B4F1DBF" w14:textId="02436DB5" w:rsidR="00EC7A7D" w:rsidRPr="00E41E3A" w:rsidRDefault="00EC7A7D" w:rsidP="00EC7A7D">
      <w:pPr>
        <w:pStyle w:val="Subclause"/>
        <w:jc w:val="center"/>
        <w:rPr>
          <w:lang w:val="fr-FR"/>
        </w:rPr>
      </w:pPr>
      <w:bookmarkStart w:id="136" w:name="_Toc238224762"/>
      <w:r w:rsidRPr="00E41E3A">
        <w:rPr>
          <w:lang w:val="fr-FR"/>
        </w:rPr>
        <w:t>Form</w:t>
      </w:r>
      <w:r w:rsidR="00711D8F">
        <w:rPr>
          <w:lang w:val="fr-FR"/>
        </w:rPr>
        <w:t>ulaire</w:t>
      </w:r>
      <w:r w:rsidRPr="00E41E3A">
        <w:rPr>
          <w:lang w:val="fr-FR"/>
        </w:rPr>
        <w:t xml:space="preserve"> PER-</w:t>
      </w:r>
      <w:r w:rsidR="007758F9" w:rsidRPr="00E41E3A">
        <w:rPr>
          <w:lang w:val="fr-FR"/>
        </w:rPr>
        <w:t>2 :</w:t>
      </w:r>
      <w:r w:rsidRPr="00E41E3A">
        <w:rPr>
          <w:lang w:val="fr-FR"/>
        </w:rPr>
        <w:t xml:space="preserve"> </w:t>
      </w:r>
      <w:r w:rsidR="001D3A32" w:rsidRPr="00E41E3A">
        <w:rPr>
          <w:lang w:val="fr-FR"/>
        </w:rPr>
        <w:t>CV et déclaration du Représentant de l'Entrepreneur</w:t>
      </w:r>
      <w:r w:rsidR="001D3A32" w:rsidRPr="00E41E3A">
        <w:rPr>
          <w:lang w:val="fr-FR"/>
        </w:rPr>
        <w:br/>
        <w:t>et du Personnel Clé Proposé</w:t>
      </w:r>
      <w:bookmarkEnd w:id="136"/>
    </w:p>
    <w:p w14:paraId="699E2C3D" w14:textId="77777777" w:rsidR="001D3A32" w:rsidRPr="00E41E3A" w:rsidRDefault="001D3A32" w:rsidP="001D3A32"/>
    <w:tbl>
      <w:tblPr>
        <w:tblStyle w:val="Grilledutableau"/>
        <w:tblW w:w="0" w:type="auto"/>
        <w:tblLook w:val="04A0" w:firstRow="1" w:lastRow="0" w:firstColumn="1" w:lastColumn="0" w:noHBand="0" w:noVBand="1"/>
      </w:tblPr>
      <w:tblGrid>
        <w:gridCol w:w="9060"/>
      </w:tblGrid>
      <w:tr w:rsidR="006A0C40" w:rsidRPr="00E41E3A" w14:paraId="4030A3BB" w14:textId="77777777" w:rsidTr="00EC32B2">
        <w:tc>
          <w:tcPr>
            <w:tcW w:w="9210" w:type="dxa"/>
          </w:tcPr>
          <w:p w14:paraId="74140C81" w14:textId="77777777" w:rsidR="001D3A32" w:rsidRPr="00E41E3A" w:rsidRDefault="001D3A32" w:rsidP="00EC32B2">
            <w:pPr>
              <w:tabs>
                <w:tab w:val="right" w:leader="underscore" w:pos="8931"/>
              </w:tabs>
              <w:spacing w:before="140" w:after="140"/>
              <w:rPr>
                <w:b/>
                <w:sz w:val="18"/>
                <w:szCs w:val="18"/>
              </w:rPr>
            </w:pPr>
            <w:r w:rsidRPr="00E41E3A">
              <w:rPr>
                <w:b/>
                <w:sz w:val="18"/>
                <w:szCs w:val="18"/>
              </w:rPr>
              <w:t>Nom du Soumissionnaire :</w:t>
            </w:r>
            <w:r w:rsidRPr="00E41E3A">
              <w:rPr>
                <w:sz w:val="18"/>
                <w:szCs w:val="18"/>
              </w:rPr>
              <w:tab/>
            </w:r>
          </w:p>
        </w:tc>
      </w:tr>
    </w:tbl>
    <w:p w14:paraId="250601F2" w14:textId="77777777" w:rsidR="001D3A32" w:rsidRPr="00E41E3A" w:rsidRDefault="001D3A32" w:rsidP="001D3A32"/>
    <w:tbl>
      <w:tblPr>
        <w:tblStyle w:val="Grilledutableau"/>
        <w:tblW w:w="0" w:type="auto"/>
        <w:tblLook w:val="04A0" w:firstRow="1" w:lastRow="0" w:firstColumn="1" w:lastColumn="0" w:noHBand="0" w:noVBand="1"/>
      </w:tblPr>
      <w:tblGrid>
        <w:gridCol w:w="2951"/>
        <w:gridCol w:w="3070"/>
        <w:gridCol w:w="3039"/>
      </w:tblGrid>
      <w:tr w:rsidR="006A0C40" w:rsidRPr="00E41E3A" w14:paraId="01AF9EBC" w14:textId="77777777" w:rsidTr="00EC32B2">
        <w:tc>
          <w:tcPr>
            <w:tcW w:w="9210" w:type="dxa"/>
            <w:gridSpan w:val="3"/>
          </w:tcPr>
          <w:p w14:paraId="72855F8D" w14:textId="77777777" w:rsidR="001D3A32" w:rsidRPr="00E41E3A" w:rsidRDefault="001D3A32" w:rsidP="00EC32B2">
            <w:pPr>
              <w:tabs>
                <w:tab w:val="right" w:leader="underscore" w:pos="8931"/>
              </w:tabs>
              <w:spacing w:before="140" w:after="140"/>
              <w:rPr>
                <w:b/>
                <w:sz w:val="18"/>
                <w:szCs w:val="18"/>
              </w:rPr>
            </w:pPr>
            <w:r w:rsidRPr="00E41E3A">
              <w:rPr>
                <w:b/>
                <w:sz w:val="18"/>
                <w:szCs w:val="18"/>
              </w:rPr>
              <w:t>Poste :</w:t>
            </w:r>
            <w:r w:rsidRPr="00E41E3A">
              <w:rPr>
                <w:sz w:val="18"/>
                <w:szCs w:val="18"/>
              </w:rPr>
              <w:tab/>
            </w:r>
          </w:p>
        </w:tc>
      </w:tr>
      <w:tr w:rsidR="006A0C40" w:rsidRPr="00E41E3A" w14:paraId="37003F25" w14:textId="77777777" w:rsidTr="00EC32B2">
        <w:tc>
          <w:tcPr>
            <w:tcW w:w="3070" w:type="dxa"/>
            <w:vMerge w:val="restart"/>
          </w:tcPr>
          <w:p w14:paraId="4969452C" w14:textId="77777777" w:rsidR="001D3A32" w:rsidRPr="00E41E3A" w:rsidRDefault="001D3A32" w:rsidP="00EC32B2">
            <w:pPr>
              <w:spacing w:before="140" w:after="140"/>
              <w:rPr>
                <w:b/>
                <w:sz w:val="18"/>
                <w:szCs w:val="18"/>
              </w:rPr>
            </w:pPr>
            <w:r w:rsidRPr="00E41E3A">
              <w:rPr>
                <w:b/>
                <w:sz w:val="18"/>
                <w:szCs w:val="18"/>
              </w:rPr>
              <w:t>Renseignements personnels</w:t>
            </w:r>
          </w:p>
        </w:tc>
        <w:tc>
          <w:tcPr>
            <w:tcW w:w="3070" w:type="dxa"/>
          </w:tcPr>
          <w:p w14:paraId="668F8FA3" w14:textId="77777777" w:rsidR="001D3A32" w:rsidRPr="00E41E3A" w:rsidRDefault="001D3A32" w:rsidP="00EC32B2">
            <w:pPr>
              <w:tabs>
                <w:tab w:val="right" w:leader="underscore" w:pos="2600"/>
              </w:tabs>
              <w:spacing w:before="140" w:after="140"/>
              <w:ind w:right="254"/>
              <w:rPr>
                <w:sz w:val="18"/>
                <w:szCs w:val="18"/>
              </w:rPr>
            </w:pPr>
            <w:r w:rsidRPr="00E41E3A">
              <w:rPr>
                <w:sz w:val="18"/>
                <w:szCs w:val="18"/>
              </w:rPr>
              <w:t>Nom :</w:t>
            </w:r>
            <w:r w:rsidRPr="00E41E3A">
              <w:rPr>
                <w:sz w:val="18"/>
                <w:szCs w:val="18"/>
              </w:rPr>
              <w:tab/>
            </w:r>
          </w:p>
        </w:tc>
        <w:tc>
          <w:tcPr>
            <w:tcW w:w="3070" w:type="dxa"/>
          </w:tcPr>
          <w:p w14:paraId="2C864B37" w14:textId="77777777" w:rsidR="001D3A32" w:rsidRPr="00E41E3A" w:rsidRDefault="001D3A32" w:rsidP="00EC32B2">
            <w:pPr>
              <w:tabs>
                <w:tab w:val="right" w:leader="underscore" w:pos="2835"/>
                <w:tab w:val="right" w:leader="underscore" w:pos="8505"/>
              </w:tabs>
              <w:spacing w:before="140" w:after="140"/>
              <w:jc w:val="left"/>
              <w:rPr>
                <w:sz w:val="18"/>
                <w:szCs w:val="18"/>
              </w:rPr>
            </w:pPr>
            <w:r w:rsidRPr="00E41E3A">
              <w:rPr>
                <w:sz w:val="18"/>
                <w:szCs w:val="18"/>
              </w:rPr>
              <w:t>Date de</w:t>
            </w:r>
            <w:r w:rsidRPr="00E41E3A">
              <w:rPr>
                <w:sz w:val="18"/>
                <w:szCs w:val="18"/>
              </w:rPr>
              <w:br/>
              <w:t>naissance :</w:t>
            </w:r>
            <w:r w:rsidRPr="00E41E3A">
              <w:rPr>
                <w:sz w:val="18"/>
                <w:szCs w:val="18"/>
              </w:rPr>
              <w:tab/>
            </w:r>
          </w:p>
        </w:tc>
      </w:tr>
      <w:tr w:rsidR="006A0C40" w:rsidRPr="00E41E3A" w14:paraId="6F3FD58A" w14:textId="77777777" w:rsidTr="00EC32B2">
        <w:tc>
          <w:tcPr>
            <w:tcW w:w="3070" w:type="dxa"/>
            <w:vMerge/>
          </w:tcPr>
          <w:p w14:paraId="1F8330D5" w14:textId="77777777" w:rsidR="001D3A32" w:rsidRPr="00E41E3A" w:rsidRDefault="001D3A32" w:rsidP="00EC32B2">
            <w:pPr>
              <w:spacing w:before="140" w:after="140"/>
              <w:rPr>
                <w:sz w:val="18"/>
                <w:szCs w:val="18"/>
              </w:rPr>
            </w:pPr>
          </w:p>
        </w:tc>
        <w:tc>
          <w:tcPr>
            <w:tcW w:w="6140" w:type="dxa"/>
            <w:gridSpan w:val="2"/>
          </w:tcPr>
          <w:p w14:paraId="06F50C50" w14:textId="77777777" w:rsidR="001D3A32" w:rsidRPr="00E41E3A" w:rsidRDefault="001D3A32" w:rsidP="00EC32B2">
            <w:pPr>
              <w:tabs>
                <w:tab w:val="right" w:leader="underscore" w:pos="5719"/>
                <w:tab w:val="right" w:leader="underscore" w:pos="8505"/>
              </w:tabs>
              <w:spacing w:before="140" w:after="140"/>
              <w:jc w:val="left"/>
              <w:rPr>
                <w:sz w:val="18"/>
                <w:szCs w:val="18"/>
              </w:rPr>
            </w:pPr>
            <w:r w:rsidRPr="00E41E3A">
              <w:rPr>
                <w:sz w:val="18"/>
                <w:szCs w:val="18"/>
              </w:rPr>
              <w:t>Qualifications Professionnelles :</w:t>
            </w:r>
            <w:r w:rsidRPr="00E41E3A">
              <w:rPr>
                <w:sz w:val="18"/>
                <w:szCs w:val="18"/>
              </w:rPr>
              <w:tab/>
            </w:r>
          </w:p>
          <w:p w14:paraId="01E5FDA2" w14:textId="77777777" w:rsidR="001D3A32" w:rsidRPr="00E41E3A" w:rsidRDefault="001D3A32" w:rsidP="00EC32B2">
            <w:pPr>
              <w:tabs>
                <w:tab w:val="right" w:leader="underscore" w:pos="5719"/>
                <w:tab w:val="right" w:leader="underscore" w:pos="8505"/>
              </w:tabs>
              <w:spacing w:before="140" w:after="140"/>
              <w:jc w:val="left"/>
              <w:rPr>
                <w:sz w:val="18"/>
                <w:szCs w:val="18"/>
              </w:rPr>
            </w:pPr>
            <w:r w:rsidRPr="00E41E3A">
              <w:rPr>
                <w:sz w:val="18"/>
                <w:szCs w:val="18"/>
              </w:rPr>
              <w:tab/>
            </w:r>
          </w:p>
        </w:tc>
      </w:tr>
      <w:tr w:rsidR="006A0C40" w:rsidRPr="00E41E3A" w14:paraId="5EDDFF2C" w14:textId="77777777" w:rsidTr="00EC32B2">
        <w:tc>
          <w:tcPr>
            <w:tcW w:w="3070" w:type="dxa"/>
            <w:vMerge w:val="restart"/>
          </w:tcPr>
          <w:p w14:paraId="7EEFF6FB" w14:textId="77777777" w:rsidR="001D3A32" w:rsidRPr="00E41E3A" w:rsidRDefault="001D3A32" w:rsidP="00EC32B2">
            <w:pPr>
              <w:spacing w:before="140" w:after="140"/>
              <w:rPr>
                <w:b/>
                <w:sz w:val="18"/>
                <w:szCs w:val="18"/>
              </w:rPr>
            </w:pPr>
            <w:r w:rsidRPr="00E41E3A">
              <w:rPr>
                <w:b/>
                <w:sz w:val="18"/>
                <w:szCs w:val="18"/>
              </w:rPr>
              <w:t>Employeur actuel</w:t>
            </w:r>
          </w:p>
        </w:tc>
        <w:tc>
          <w:tcPr>
            <w:tcW w:w="6140" w:type="dxa"/>
            <w:gridSpan w:val="2"/>
          </w:tcPr>
          <w:p w14:paraId="56E30906" w14:textId="77777777" w:rsidR="001D3A32" w:rsidRPr="00E41E3A" w:rsidRDefault="001D3A32" w:rsidP="00EC32B2">
            <w:pPr>
              <w:tabs>
                <w:tab w:val="right" w:leader="underscore" w:pos="5719"/>
                <w:tab w:val="right" w:leader="underscore" w:pos="8505"/>
              </w:tabs>
              <w:spacing w:before="140" w:after="140"/>
              <w:jc w:val="left"/>
              <w:rPr>
                <w:sz w:val="18"/>
                <w:szCs w:val="18"/>
              </w:rPr>
            </w:pPr>
            <w:r w:rsidRPr="00E41E3A">
              <w:rPr>
                <w:sz w:val="18"/>
                <w:szCs w:val="18"/>
              </w:rPr>
              <w:t>Nom de l'employeur :</w:t>
            </w:r>
            <w:r w:rsidRPr="00E41E3A">
              <w:rPr>
                <w:sz w:val="18"/>
                <w:szCs w:val="18"/>
              </w:rPr>
              <w:tab/>
            </w:r>
          </w:p>
        </w:tc>
      </w:tr>
      <w:tr w:rsidR="006A0C40" w:rsidRPr="00E41E3A" w14:paraId="7DB9CC25" w14:textId="77777777" w:rsidTr="00EC32B2">
        <w:tc>
          <w:tcPr>
            <w:tcW w:w="3070" w:type="dxa"/>
            <w:vMerge/>
          </w:tcPr>
          <w:p w14:paraId="05932C94" w14:textId="77777777" w:rsidR="001D3A32" w:rsidRPr="00E41E3A" w:rsidRDefault="001D3A32" w:rsidP="00EC32B2">
            <w:pPr>
              <w:spacing w:before="140" w:after="140"/>
              <w:rPr>
                <w:sz w:val="18"/>
                <w:szCs w:val="18"/>
              </w:rPr>
            </w:pPr>
          </w:p>
        </w:tc>
        <w:tc>
          <w:tcPr>
            <w:tcW w:w="6140" w:type="dxa"/>
            <w:gridSpan w:val="2"/>
          </w:tcPr>
          <w:p w14:paraId="7A21EB53" w14:textId="77777777" w:rsidR="001D3A32" w:rsidRPr="00E41E3A" w:rsidRDefault="001D3A32" w:rsidP="00EC32B2">
            <w:pPr>
              <w:tabs>
                <w:tab w:val="right" w:leader="underscore" w:pos="5719"/>
                <w:tab w:val="right" w:leader="underscore" w:pos="8505"/>
              </w:tabs>
              <w:spacing w:before="140" w:after="140"/>
              <w:jc w:val="left"/>
              <w:rPr>
                <w:sz w:val="18"/>
                <w:szCs w:val="18"/>
              </w:rPr>
            </w:pPr>
            <w:r w:rsidRPr="00E41E3A">
              <w:rPr>
                <w:sz w:val="18"/>
                <w:szCs w:val="18"/>
              </w:rPr>
              <w:t>Adresse de l'employeur :</w:t>
            </w:r>
            <w:r w:rsidRPr="00E41E3A">
              <w:rPr>
                <w:sz w:val="18"/>
                <w:szCs w:val="18"/>
              </w:rPr>
              <w:tab/>
            </w:r>
          </w:p>
          <w:p w14:paraId="024DCCE3" w14:textId="77777777" w:rsidR="001D3A32" w:rsidRPr="00E41E3A" w:rsidRDefault="001D3A32" w:rsidP="00EC32B2">
            <w:pPr>
              <w:tabs>
                <w:tab w:val="right" w:leader="underscore" w:pos="5719"/>
                <w:tab w:val="right" w:leader="underscore" w:pos="8505"/>
              </w:tabs>
              <w:spacing w:before="140" w:after="140"/>
              <w:jc w:val="left"/>
              <w:rPr>
                <w:sz w:val="18"/>
                <w:szCs w:val="18"/>
              </w:rPr>
            </w:pPr>
            <w:r w:rsidRPr="00E41E3A">
              <w:rPr>
                <w:sz w:val="18"/>
                <w:szCs w:val="18"/>
              </w:rPr>
              <w:tab/>
            </w:r>
          </w:p>
        </w:tc>
      </w:tr>
      <w:tr w:rsidR="006A0C40" w:rsidRPr="00E41E3A" w14:paraId="13503567" w14:textId="77777777" w:rsidTr="00EC32B2">
        <w:tc>
          <w:tcPr>
            <w:tcW w:w="3070" w:type="dxa"/>
            <w:vMerge/>
          </w:tcPr>
          <w:p w14:paraId="5BD9A3AC" w14:textId="77777777" w:rsidR="001D3A32" w:rsidRPr="00E41E3A" w:rsidRDefault="001D3A32" w:rsidP="00EC32B2">
            <w:pPr>
              <w:spacing w:before="140" w:after="140"/>
              <w:rPr>
                <w:sz w:val="18"/>
                <w:szCs w:val="18"/>
              </w:rPr>
            </w:pPr>
          </w:p>
        </w:tc>
        <w:tc>
          <w:tcPr>
            <w:tcW w:w="3070" w:type="dxa"/>
          </w:tcPr>
          <w:p w14:paraId="4768F48C" w14:textId="77777777" w:rsidR="001D3A32" w:rsidRPr="00E41E3A" w:rsidRDefault="001D3A32" w:rsidP="00EC32B2">
            <w:pPr>
              <w:tabs>
                <w:tab w:val="right" w:leader="underscore" w:pos="2600"/>
              </w:tabs>
              <w:spacing w:before="140" w:after="140"/>
              <w:ind w:right="254"/>
              <w:rPr>
                <w:sz w:val="18"/>
                <w:szCs w:val="18"/>
              </w:rPr>
            </w:pPr>
            <w:r w:rsidRPr="00E41E3A">
              <w:rPr>
                <w:sz w:val="18"/>
                <w:szCs w:val="18"/>
              </w:rPr>
              <w:t>Téléphone :</w:t>
            </w:r>
            <w:r w:rsidRPr="00E41E3A">
              <w:rPr>
                <w:sz w:val="18"/>
                <w:szCs w:val="18"/>
              </w:rPr>
              <w:tab/>
            </w:r>
          </w:p>
        </w:tc>
        <w:tc>
          <w:tcPr>
            <w:tcW w:w="3070" w:type="dxa"/>
          </w:tcPr>
          <w:p w14:paraId="207A6A64" w14:textId="77777777" w:rsidR="001D3A32" w:rsidRPr="00E41E3A" w:rsidRDefault="001D3A32" w:rsidP="00EC32B2">
            <w:pPr>
              <w:tabs>
                <w:tab w:val="right" w:leader="underscore" w:pos="2835"/>
                <w:tab w:val="right" w:leader="underscore" w:pos="4536"/>
              </w:tabs>
              <w:spacing w:before="140" w:after="140"/>
              <w:rPr>
                <w:sz w:val="18"/>
                <w:szCs w:val="18"/>
              </w:rPr>
            </w:pPr>
            <w:r w:rsidRPr="00E41E3A">
              <w:rPr>
                <w:sz w:val="18"/>
                <w:szCs w:val="18"/>
              </w:rPr>
              <w:t>Contact (responsable/chargé du personnel) :</w:t>
            </w:r>
            <w:r w:rsidRPr="00E41E3A">
              <w:rPr>
                <w:sz w:val="18"/>
                <w:szCs w:val="18"/>
              </w:rPr>
              <w:tab/>
            </w:r>
          </w:p>
        </w:tc>
      </w:tr>
      <w:tr w:rsidR="006A0C40" w:rsidRPr="00E41E3A" w14:paraId="57BF3B97" w14:textId="77777777" w:rsidTr="00EC32B2">
        <w:tc>
          <w:tcPr>
            <w:tcW w:w="3070" w:type="dxa"/>
            <w:vMerge/>
          </w:tcPr>
          <w:p w14:paraId="071D774E" w14:textId="77777777" w:rsidR="001D3A32" w:rsidRPr="00E41E3A" w:rsidRDefault="001D3A32" w:rsidP="00EC32B2">
            <w:pPr>
              <w:spacing w:before="140" w:after="140"/>
              <w:rPr>
                <w:sz w:val="18"/>
                <w:szCs w:val="18"/>
              </w:rPr>
            </w:pPr>
          </w:p>
        </w:tc>
        <w:tc>
          <w:tcPr>
            <w:tcW w:w="3070" w:type="dxa"/>
          </w:tcPr>
          <w:p w14:paraId="1076985F" w14:textId="77777777" w:rsidR="001D3A32" w:rsidRPr="00E41E3A" w:rsidRDefault="001D3A32" w:rsidP="00EC32B2">
            <w:pPr>
              <w:tabs>
                <w:tab w:val="right" w:leader="underscore" w:pos="2600"/>
              </w:tabs>
              <w:spacing w:before="140" w:after="140"/>
              <w:ind w:right="254"/>
              <w:rPr>
                <w:sz w:val="18"/>
                <w:szCs w:val="18"/>
              </w:rPr>
            </w:pPr>
            <w:r w:rsidRPr="00E41E3A">
              <w:rPr>
                <w:sz w:val="18"/>
                <w:szCs w:val="18"/>
              </w:rPr>
              <w:t>Télécopie :</w:t>
            </w:r>
            <w:r w:rsidRPr="00E41E3A">
              <w:rPr>
                <w:sz w:val="18"/>
                <w:szCs w:val="18"/>
              </w:rPr>
              <w:tab/>
            </w:r>
          </w:p>
        </w:tc>
        <w:tc>
          <w:tcPr>
            <w:tcW w:w="3070" w:type="dxa"/>
          </w:tcPr>
          <w:p w14:paraId="30C02E5C" w14:textId="77777777" w:rsidR="001D3A32" w:rsidRPr="00E41E3A" w:rsidRDefault="001D3A32" w:rsidP="00EC32B2">
            <w:pPr>
              <w:tabs>
                <w:tab w:val="right" w:leader="underscore" w:pos="2835"/>
                <w:tab w:val="right" w:leader="underscore" w:pos="4536"/>
              </w:tabs>
              <w:spacing w:before="140" w:after="140"/>
              <w:rPr>
                <w:sz w:val="18"/>
                <w:szCs w:val="18"/>
              </w:rPr>
            </w:pPr>
            <w:r w:rsidRPr="00E41E3A">
              <w:rPr>
                <w:sz w:val="18"/>
                <w:szCs w:val="18"/>
              </w:rPr>
              <w:t>Courriel :</w:t>
            </w:r>
            <w:r w:rsidRPr="00E41E3A">
              <w:rPr>
                <w:sz w:val="18"/>
                <w:szCs w:val="18"/>
              </w:rPr>
              <w:tab/>
            </w:r>
          </w:p>
        </w:tc>
      </w:tr>
      <w:tr w:rsidR="006A0C40" w:rsidRPr="00E41E3A" w14:paraId="4F694D15" w14:textId="77777777" w:rsidTr="00EC32B2">
        <w:tc>
          <w:tcPr>
            <w:tcW w:w="3070" w:type="dxa"/>
            <w:vMerge/>
          </w:tcPr>
          <w:p w14:paraId="5E5DE439" w14:textId="77777777" w:rsidR="001D3A32" w:rsidRPr="00E41E3A" w:rsidRDefault="001D3A32" w:rsidP="00EC32B2">
            <w:pPr>
              <w:spacing w:before="140" w:after="140"/>
              <w:rPr>
                <w:sz w:val="18"/>
                <w:szCs w:val="18"/>
              </w:rPr>
            </w:pPr>
          </w:p>
        </w:tc>
        <w:tc>
          <w:tcPr>
            <w:tcW w:w="3070" w:type="dxa"/>
          </w:tcPr>
          <w:p w14:paraId="53094CC7" w14:textId="77777777" w:rsidR="001D3A32" w:rsidRPr="00E41E3A" w:rsidRDefault="001D3A32" w:rsidP="00EC32B2">
            <w:pPr>
              <w:tabs>
                <w:tab w:val="right" w:leader="underscore" w:pos="2600"/>
              </w:tabs>
              <w:spacing w:before="140" w:after="140"/>
              <w:ind w:right="254"/>
              <w:rPr>
                <w:sz w:val="18"/>
                <w:szCs w:val="18"/>
              </w:rPr>
            </w:pPr>
            <w:r w:rsidRPr="00E41E3A">
              <w:rPr>
                <w:sz w:val="18"/>
                <w:szCs w:val="18"/>
              </w:rPr>
              <w:t>Emploi tenu :</w:t>
            </w:r>
            <w:r w:rsidRPr="00E41E3A">
              <w:rPr>
                <w:sz w:val="18"/>
                <w:szCs w:val="18"/>
              </w:rPr>
              <w:tab/>
            </w:r>
          </w:p>
          <w:p w14:paraId="26D3419D" w14:textId="77777777" w:rsidR="001D3A32" w:rsidRPr="00E41E3A" w:rsidRDefault="001D3A32" w:rsidP="00EC32B2">
            <w:pPr>
              <w:tabs>
                <w:tab w:val="right" w:leader="underscore" w:pos="2600"/>
              </w:tabs>
              <w:spacing w:before="140" w:after="140"/>
              <w:ind w:right="254"/>
              <w:rPr>
                <w:sz w:val="18"/>
                <w:szCs w:val="18"/>
              </w:rPr>
            </w:pPr>
            <w:r w:rsidRPr="00E41E3A">
              <w:rPr>
                <w:sz w:val="18"/>
                <w:szCs w:val="18"/>
              </w:rPr>
              <w:tab/>
            </w:r>
          </w:p>
        </w:tc>
        <w:tc>
          <w:tcPr>
            <w:tcW w:w="3070" w:type="dxa"/>
          </w:tcPr>
          <w:p w14:paraId="1188FD47" w14:textId="77777777" w:rsidR="001D3A32" w:rsidRPr="00E41E3A" w:rsidRDefault="001D3A32" w:rsidP="00EC32B2">
            <w:pPr>
              <w:tabs>
                <w:tab w:val="right" w:leader="underscore" w:pos="2835"/>
                <w:tab w:val="right" w:leader="underscore" w:pos="4536"/>
              </w:tabs>
              <w:spacing w:before="140" w:after="140"/>
              <w:rPr>
                <w:sz w:val="18"/>
                <w:szCs w:val="18"/>
              </w:rPr>
            </w:pPr>
            <w:r w:rsidRPr="00E41E3A">
              <w:rPr>
                <w:sz w:val="18"/>
                <w:szCs w:val="18"/>
              </w:rPr>
              <w:t>Nombre d'années avec le présent employeur :</w:t>
            </w:r>
            <w:r w:rsidRPr="00E41E3A">
              <w:rPr>
                <w:sz w:val="18"/>
                <w:szCs w:val="18"/>
              </w:rPr>
              <w:tab/>
            </w:r>
          </w:p>
        </w:tc>
      </w:tr>
    </w:tbl>
    <w:p w14:paraId="15BEF2A0" w14:textId="77777777" w:rsidR="001D3A32" w:rsidRPr="0093711A" w:rsidRDefault="001D3A32" w:rsidP="0093711A">
      <w:pPr>
        <w:spacing w:after="0"/>
        <w:rPr>
          <w:sz w:val="14"/>
          <w:szCs w:val="14"/>
        </w:rPr>
      </w:pPr>
    </w:p>
    <w:p w14:paraId="6F5EB4FB" w14:textId="0582D6D6" w:rsidR="001D3A32" w:rsidRPr="00E41E3A" w:rsidRDefault="001D3A32" w:rsidP="001D3A32">
      <w:r w:rsidRPr="00E41E3A">
        <w:t>Résumer l’expérience professionnelle des 20 dernières années en ordre chronologique inverse. Indiquer l’expérience technique et de gestionnaire pertinente pour le Projet.</w:t>
      </w:r>
    </w:p>
    <w:tbl>
      <w:tblPr>
        <w:tblW w:w="9360" w:type="dxa"/>
        <w:tblInd w:w="72" w:type="dxa"/>
        <w:tblLayout w:type="fixed"/>
        <w:tblCellMar>
          <w:left w:w="72" w:type="dxa"/>
          <w:right w:w="72" w:type="dxa"/>
        </w:tblCellMar>
        <w:tblLook w:val="0000" w:firstRow="0" w:lastRow="0" w:firstColumn="0" w:lastColumn="0" w:noHBand="0" w:noVBand="0"/>
      </w:tblPr>
      <w:tblGrid>
        <w:gridCol w:w="1080"/>
        <w:gridCol w:w="1080"/>
        <w:gridCol w:w="7200"/>
      </w:tblGrid>
      <w:tr w:rsidR="001D3A32" w:rsidRPr="00E41E3A" w14:paraId="075E3EF1" w14:textId="77777777" w:rsidTr="00EC32B2">
        <w:trPr>
          <w:cantSplit/>
        </w:trPr>
        <w:tc>
          <w:tcPr>
            <w:tcW w:w="1080" w:type="dxa"/>
            <w:tcBorders>
              <w:top w:val="single" w:sz="6" w:space="0" w:color="auto"/>
              <w:left w:val="single" w:sz="6" w:space="0" w:color="auto"/>
              <w:bottom w:val="nil"/>
              <w:right w:val="nil"/>
            </w:tcBorders>
          </w:tcPr>
          <w:p w14:paraId="1F51F147" w14:textId="77777777" w:rsidR="001D3A32" w:rsidRPr="00E41E3A" w:rsidRDefault="001D3A32" w:rsidP="00EC32B2">
            <w:pPr>
              <w:spacing w:before="100" w:after="100"/>
              <w:jc w:val="center"/>
              <w:rPr>
                <w:b/>
                <w:sz w:val="18"/>
                <w:szCs w:val="18"/>
              </w:rPr>
            </w:pPr>
            <w:r w:rsidRPr="00E41E3A">
              <w:rPr>
                <w:b/>
                <w:sz w:val="18"/>
                <w:szCs w:val="18"/>
              </w:rPr>
              <w:t>De</w:t>
            </w:r>
          </w:p>
        </w:tc>
        <w:tc>
          <w:tcPr>
            <w:tcW w:w="1080" w:type="dxa"/>
            <w:tcBorders>
              <w:top w:val="single" w:sz="6" w:space="0" w:color="auto"/>
              <w:left w:val="single" w:sz="6" w:space="0" w:color="auto"/>
              <w:bottom w:val="nil"/>
              <w:right w:val="nil"/>
            </w:tcBorders>
          </w:tcPr>
          <w:p w14:paraId="25A20072" w14:textId="77777777" w:rsidR="001D3A32" w:rsidRPr="00E41E3A" w:rsidRDefault="001D3A32" w:rsidP="00EC32B2">
            <w:pPr>
              <w:spacing w:before="100" w:after="100"/>
              <w:jc w:val="center"/>
              <w:rPr>
                <w:b/>
                <w:sz w:val="18"/>
                <w:szCs w:val="18"/>
              </w:rPr>
            </w:pPr>
            <w:r w:rsidRPr="00E41E3A">
              <w:rPr>
                <w:b/>
                <w:sz w:val="18"/>
                <w:szCs w:val="18"/>
              </w:rPr>
              <w:t>A</w:t>
            </w:r>
          </w:p>
        </w:tc>
        <w:tc>
          <w:tcPr>
            <w:tcW w:w="7200" w:type="dxa"/>
            <w:tcBorders>
              <w:top w:val="single" w:sz="6" w:space="0" w:color="auto"/>
              <w:left w:val="single" w:sz="6" w:space="0" w:color="auto"/>
              <w:bottom w:val="nil"/>
              <w:right w:val="single" w:sz="6" w:space="0" w:color="auto"/>
            </w:tcBorders>
          </w:tcPr>
          <w:p w14:paraId="52F7CC1C" w14:textId="4EECB9F9" w:rsidR="001D3A32" w:rsidRPr="00E41E3A" w:rsidRDefault="001D3A32" w:rsidP="00EC32B2">
            <w:pPr>
              <w:spacing w:before="100" w:after="100"/>
              <w:jc w:val="center"/>
              <w:rPr>
                <w:b/>
                <w:sz w:val="18"/>
                <w:szCs w:val="18"/>
              </w:rPr>
            </w:pPr>
            <w:r w:rsidRPr="00E41E3A">
              <w:rPr>
                <w:b/>
                <w:sz w:val="18"/>
                <w:szCs w:val="18"/>
              </w:rPr>
              <w:t>Société / Projet / Poste / expérience technique et de gestionnaire pertinente</w:t>
            </w:r>
            <w:r w:rsidR="00664A77">
              <w:rPr>
                <w:b/>
                <w:sz w:val="18"/>
                <w:szCs w:val="18"/>
              </w:rPr>
              <w:t xml:space="preserve"> / </w:t>
            </w:r>
            <w:r w:rsidR="00664A77">
              <w:rPr>
                <w:b/>
                <w:noProof/>
                <w:sz w:val="18"/>
                <w:szCs w:val="18"/>
              </w:rPr>
              <w:t>langue de travail utilisée</w:t>
            </w:r>
          </w:p>
        </w:tc>
      </w:tr>
      <w:tr w:rsidR="001D3A32" w:rsidRPr="00E41E3A" w14:paraId="542F2D27" w14:textId="77777777" w:rsidTr="00EC32B2">
        <w:trPr>
          <w:cantSplit/>
        </w:trPr>
        <w:tc>
          <w:tcPr>
            <w:tcW w:w="1080" w:type="dxa"/>
            <w:tcBorders>
              <w:top w:val="single" w:sz="6" w:space="0" w:color="auto"/>
              <w:left w:val="single" w:sz="6" w:space="0" w:color="auto"/>
              <w:bottom w:val="nil"/>
              <w:right w:val="nil"/>
            </w:tcBorders>
          </w:tcPr>
          <w:p w14:paraId="5BB3C0C5" w14:textId="77777777" w:rsidR="001D3A32" w:rsidRPr="00E41E3A" w:rsidRDefault="001D3A32" w:rsidP="00EC32B2">
            <w:pPr>
              <w:spacing w:before="100" w:after="100"/>
              <w:rPr>
                <w:i/>
                <w:sz w:val="18"/>
                <w:szCs w:val="18"/>
              </w:rPr>
            </w:pPr>
          </w:p>
        </w:tc>
        <w:tc>
          <w:tcPr>
            <w:tcW w:w="1080" w:type="dxa"/>
            <w:tcBorders>
              <w:top w:val="single" w:sz="6" w:space="0" w:color="auto"/>
              <w:left w:val="single" w:sz="6" w:space="0" w:color="auto"/>
              <w:bottom w:val="nil"/>
              <w:right w:val="nil"/>
            </w:tcBorders>
          </w:tcPr>
          <w:p w14:paraId="19F739B5" w14:textId="77777777" w:rsidR="001D3A32" w:rsidRPr="00E41E3A" w:rsidRDefault="001D3A32" w:rsidP="00EC32B2">
            <w:pPr>
              <w:spacing w:before="100" w:after="100"/>
              <w:rPr>
                <w:i/>
                <w:sz w:val="18"/>
                <w:szCs w:val="18"/>
              </w:rPr>
            </w:pPr>
          </w:p>
        </w:tc>
        <w:tc>
          <w:tcPr>
            <w:tcW w:w="7200" w:type="dxa"/>
            <w:tcBorders>
              <w:top w:val="single" w:sz="6" w:space="0" w:color="auto"/>
              <w:left w:val="single" w:sz="6" w:space="0" w:color="auto"/>
              <w:bottom w:val="nil"/>
              <w:right w:val="single" w:sz="6" w:space="0" w:color="auto"/>
            </w:tcBorders>
          </w:tcPr>
          <w:p w14:paraId="3C6D9D0F" w14:textId="77777777" w:rsidR="001D3A32" w:rsidRPr="00E41E3A" w:rsidRDefault="001D3A32" w:rsidP="00EC32B2">
            <w:pPr>
              <w:spacing w:before="100" w:after="100"/>
              <w:rPr>
                <w:i/>
                <w:sz w:val="18"/>
                <w:szCs w:val="18"/>
              </w:rPr>
            </w:pPr>
          </w:p>
        </w:tc>
      </w:tr>
      <w:tr w:rsidR="001D3A32" w:rsidRPr="00E41E3A" w14:paraId="0464F0F3" w14:textId="77777777" w:rsidTr="00EC32B2">
        <w:trPr>
          <w:cantSplit/>
        </w:trPr>
        <w:tc>
          <w:tcPr>
            <w:tcW w:w="1080" w:type="dxa"/>
            <w:tcBorders>
              <w:top w:val="dotted" w:sz="6" w:space="0" w:color="auto"/>
              <w:left w:val="single" w:sz="6" w:space="0" w:color="auto"/>
              <w:bottom w:val="dotted" w:sz="6" w:space="0" w:color="auto"/>
              <w:right w:val="nil"/>
            </w:tcBorders>
          </w:tcPr>
          <w:p w14:paraId="383F151F" w14:textId="77777777" w:rsidR="001D3A32" w:rsidRPr="00E41E3A" w:rsidRDefault="001D3A32" w:rsidP="00EC32B2">
            <w:pPr>
              <w:spacing w:before="100" w:after="100"/>
              <w:rPr>
                <w:i/>
                <w:sz w:val="18"/>
                <w:szCs w:val="18"/>
              </w:rPr>
            </w:pPr>
          </w:p>
        </w:tc>
        <w:tc>
          <w:tcPr>
            <w:tcW w:w="1080" w:type="dxa"/>
            <w:tcBorders>
              <w:top w:val="dotted" w:sz="6" w:space="0" w:color="auto"/>
              <w:left w:val="single" w:sz="6" w:space="0" w:color="auto"/>
              <w:bottom w:val="dotted" w:sz="6" w:space="0" w:color="auto"/>
              <w:right w:val="nil"/>
            </w:tcBorders>
          </w:tcPr>
          <w:p w14:paraId="671A2472" w14:textId="77777777" w:rsidR="001D3A32" w:rsidRPr="00E41E3A" w:rsidRDefault="001D3A32" w:rsidP="00EC32B2">
            <w:pPr>
              <w:spacing w:before="100" w:after="100"/>
              <w:rPr>
                <w:i/>
                <w:sz w:val="18"/>
                <w:szCs w:val="18"/>
              </w:rPr>
            </w:pPr>
          </w:p>
        </w:tc>
        <w:tc>
          <w:tcPr>
            <w:tcW w:w="7200" w:type="dxa"/>
            <w:tcBorders>
              <w:top w:val="dotted" w:sz="6" w:space="0" w:color="auto"/>
              <w:left w:val="single" w:sz="6" w:space="0" w:color="auto"/>
              <w:bottom w:val="dotted" w:sz="6" w:space="0" w:color="auto"/>
              <w:right w:val="single" w:sz="6" w:space="0" w:color="auto"/>
            </w:tcBorders>
          </w:tcPr>
          <w:p w14:paraId="70F50F9D" w14:textId="77777777" w:rsidR="001D3A32" w:rsidRPr="00E41E3A" w:rsidRDefault="001D3A32" w:rsidP="00EC32B2">
            <w:pPr>
              <w:spacing w:before="100" w:after="100"/>
              <w:rPr>
                <w:i/>
                <w:sz w:val="18"/>
                <w:szCs w:val="18"/>
              </w:rPr>
            </w:pPr>
          </w:p>
        </w:tc>
      </w:tr>
      <w:tr w:rsidR="001D3A32" w:rsidRPr="00E41E3A" w14:paraId="1E2ADA73" w14:textId="77777777" w:rsidTr="00EC32B2">
        <w:trPr>
          <w:cantSplit/>
        </w:trPr>
        <w:tc>
          <w:tcPr>
            <w:tcW w:w="1080" w:type="dxa"/>
            <w:tcBorders>
              <w:top w:val="dotted" w:sz="6" w:space="0" w:color="auto"/>
              <w:left w:val="single" w:sz="6" w:space="0" w:color="auto"/>
              <w:bottom w:val="dotted" w:sz="6" w:space="0" w:color="auto"/>
              <w:right w:val="nil"/>
            </w:tcBorders>
          </w:tcPr>
          <w:p w14:paraId="5046A532" w14:textId="77777777" w:rsidR="001D3A32" w:rsidRPr="00E41E3A" w:rsidRDefault="001D3A32" w:rsidP="00EC32B2">
            <w:pPr>
              <w:spacing w:before="100" w:after="100"/>
              <w:rPr>
                <w:i/>
                <w:sz w:val="18"/>
                <w:szCs w:val="18"/>
                <w:u w:val="single"/>
              </w:rPr>
            </w:pPr>
          </w:p>
        </w:tc>
        <w:tc>
          <w:tcPr>
            <w:tcW w:w="1080" w:type="dxa"/>
            <w:tcBorders>
              <w:top w:val="dotted" w:sz="6" w:space="0" w:color="auto"/>
              <w:left w:val="single" w:sz="6" w:space="0" w:color="auto"/>
              <w:bottom w:val="dotted" w:sz="6" w:space="0" w:color="auto"/>
              <w:right w:val="nil"/>
            </w:tcBorders>
          </w:tcPr>
          <w:p w14:paraId="413C578A" w14:textId="77777777" w:rsidR="001D3A32" w:rsidRPr="00E41E3A" w:rsidRDefault="001D3A32" w:rsidP="00EC32B2">
            <w:pPr>
              <w:spacing w:before="100" w:after="100"/>
              <w:rPr>
                <w:i/>
                <w:sz w:val="18"/>
                <w:szCs w:val="18"/>
              </w:rPr>
            </w:pPr>
          </w:p>
        </w:tc>
        <w:tc>
          <w:tcPr>
            <w:tcW w:w="7200" w:type="dxa"/>
            <w:tcBorders>
              <w:top w:val="dotted" w:sz="6" w:space="0" w:color="auto"/>
              <w:left w:val="single" w:sz="6" w:space="0" w:color="auto"/>
              <w:bottom w:val="dotted" w:sz="6" w:space="0" w:color="auto"/>
              <w:right w:val="single" w:sz="6" w:space="0" w:color="auto"/>
            </w:tcBorders>
          </w:tcPr>
          <w:p w14:paraId="42F723F2" w14:textId="77777777" w:rsidR="001D3A32" w:rsidRPr="00E41E3A" w:rsidRDefault="001D3A32" w:rsidP="00EC32B2">
            <w:pPr>
              <w:spacing w:before="100" w:after="100"/>
              <w:rPr>
                <w:i/>
                <w:sz w:val="18"/>
                <w:szCs w:val="18"/>
              </w:rPr>
            </w:pPr>
          </w:p>
        </w:tc>
      </w:tr>
      <w:tr w:rsidR="001D3A32" w:rsidRPr="00E41E3A" w14:paraId="4810EE76" w14:textId="77777777" w:rsidTr="00EC32B2">
        <w:trPr>
          <w:cantSplit/>
        </w:trPr>
        <w:tc>
          <w:tcPr>
            <w:tcW w:w="1080" w:type="dxa"/>
            <w:tcBorders>
              <w:top w:val="dotted" w:sz="6" w:space="0" w:color="auto"/>
              <w:left w:val="single" w:sz="6" w:space="0" w:color="auto"/>
              <w:bottom w:val="dotted" w:sz="6" w:space="0" w:color="auto"/>
              <w:right w:val="nil"/>
            </w:tcBorders>
          </w:tcPr>
          <w:p w14:paraId="626E8519" w14:textId="77777777" w:rsidR="001D3A32" w:rsidRPr="00E41E3A" w:rsidRDefault="001D3A32" w:rsidP="00EC32B2">
            <w:pPr>
              <w:spacing w:before="100" w:after="100"/>
              <w:rPr>
                <w:i/>
                <w:sz w:val="18"/>
                <w:szCs w:val="18"/>
              </w:rPr>
            </w:pPr>
          </w:p>
        </w:tc>
        <w:tc>
          <w:tcPr>
            <w:tcW w:w="1080" w:type="dxa"/>
            <w:tcBorders>
              <w:top w:val="dotted" w:sz="6" w:space="0" w:color="auto"/>
              <w:left w:val="single" w:sz="6" w:space="0" w:color="auto"/>
              <w:bottom w:val="dotted" w:sz="6" w:space="0" w:color="auto"/>
              <w:right w:val="nil"/>
            </w:tcBorders>
          </w:tcPr>
          <w:p w14:paraId="44F4FADB" w14:textId="77777777" w:rsidR="001D3A32" w:rsidRPr="00E41E3A" w:rsidRDefault="001D3A32" w:rsidP="00EC32B2">
            <w:pPr>
              <w:spacing w:before="100" w:after="100"/>
              <w:rPr>
                <w:i/>
                <w:sz w:val="18"/>
                <w:szCs w:val="18"/>
              </w:rPr>
            </w:pPr>
          </w:p>
        </w:tc>
        <w:tc>
          <w:tcPr>
            <w:tcW w:w="7200" w:type="dxa"/>
            <w:tcBorders>
              <w:top w:val="dotted" w:sz="6" w:space="0" w:color="auto"/>
              <w:left w:val="single" w:sz="6" w:space="0" w:color="auto"/>
              <w:bottom w:val="dotted" w:sz="6" w:space="0" w:color="auto"/>
              <w:right w:val="single" w:sz="6" w:space="0" w:color="auto"/>
            </w:tcBorders>
          </w:tcPr>
          <w:p w14:paraId="0548772F" w14:textId="77777777" w:rsidR="001D3A32" w:rsidRPr="00E41E3A" w:rsidRDefault="001D3A32" w:rsidP="00EC32B2">
            <w:pPr>
              <w:spacing w:before="100" w:after="100"/>
              <w:rPr>
                <w:i/>
                <w:sz w:val="18"/>
                <w:szCs w:val="18"/>
              </w:rPr>
            </w:pPr>
          </w:p>
        </w:tc>
      </w:tr>
      <w:tr w:rsidR="001D3A32" w:rsidRPr="00E41E3A" w14:paraId="1C0DDA64" w14:textId="77777777" w:rsidTr="00EC32B2">
        <w:trPr>
          <w:cantSplit/>
        </w:trPr>
        <w:tc>
          <w:tcPr>
            <w:tcW w:w="1080" w:type="dxa"/>
            <w:tcBorders>
              <w:top w:val="dotted" w:sz="6" w:space="0" w:color="auto"/>
              <w:left w:val="single" w:sz="6" w:space="0" w:color="auto"/>
              <w:bottom w:val="single" w:sz="6" w:space="0" w:color="auto"/>
              <w:right w:val="nil"/>
            </w:tcBorders>
          </w:tcPr>
          <w:p w14:paraId="23E35DC4" w14:textId="77777777" w:rsidR="001D3A32" w:rsidRPr="00E41E3A" w:rsidRDefault="001D3A32" w:rsidP="00EC32B2">
            <w:pPr>
              <w:spacing w:before="100" w:after="100"/>
              <w:rPr>
                <w:i/>
                <w:sz w:val="18"/>
                <w:szCs w:val="18"/>
              </w:rPr>
            </w:pPr>
          </w:p>
        </w:tc>
        <w:tc>
          <w:tcPr>
            <w:tcW w:w="1080" w:type="dxa"/>
            <w:tcBorders>
              <w:top w:val="dotted" w:sz="6" w:space="0" w:color="auto"/>
              <w:left w:val="single" w:sz="6" w:space="0" w:color="auto"/>
              <w:bottom w:val="single" w:sz="6" w:space="0" w:color="auto"/>
              <w:right w:val="nil"/>
            </w:tcBorders>
          </w:tcPr>
          <w:p w14:paraId="6490E558" w14:textId="77777777" w:rsidR="001D3A32" w:rsidRPr="00E41E3A" w:rsidRDefault="001D3A32" w:rsidP="00EC32B2">
            <w:pPr>
              <w:spacing w:before="100" w:after="100"/>
              <w:rPr>
                <w:i/>
                <w:sz w:val="18"/>
                <w:szCs w:val="18"/>
              </w:rPr>
            </w:pPr>
          </w:p>
        </w:tc>
        <w:tc>
          <w:tcPr>
            <w:tcW w:w="7200" w:type="dxa"/>
            <w:tcBorders>
              <w:top w:val="dotted" w:sz="6" w:space="0" w:color="auto"/>
              <w:left w:val="single" w:sz="6" w:space="0" w:color="auto"/>
              <w:bottom w:val="single" w:sz="6" w:space="0" w:color="auto"/>
              <w:right w:val="single" w:sz="6" w:space="0" w:color="auto"/>
            </w:tcBorders>
          </w:tcPr>
          <w:p w14:paraId="25BB4334" w14:textId="77777777" w:rsidR="001D3A32" w:rsidRPr="00E41E3A" w:rsidRDefault="001D3A32" w:rsidP="00EC32B2">
            <w:pPr>
              <w:spacing w:before="100" w:after="100"/>
              <w:rPr>
                <w:i/>
                <w:sz w:val="18"/>
                <w:szCs w:val="18"/>
              </w:rPr>
            </w:pPr>
          </w:p>
        </w:tc>
      </w:tr>
    </w:tbl>
    <w:p w14:paraId="56ADF828" w14:textId="77777777" w:rsidR="00664A77" w:rsidRDefault="00664A77" w:rsidP="00664A77">
      <w:pPr>
        <w:tabs>
          <w:tab w:val="right" w:leader="underscore" w:pos="9072"/>
        </w:tabs>
        <w:spacing w:after="120" w:line="240" w:lineRule="auto"/>
        <w:rPr>
          <w:b/>
          <w:noProof/>
        </w:rPr>
      </w:pPr>
    </w:p>
    <w:p w14:paraId="692D2302" w14:textId="635BE004" w:rsidR="00664A77" w:rsidRPr="00C10873" w:rsidRDefault="00664A77" w:rsidP="00664A77">
      <w:pPr>
        <w:tabs>
          <w:tab w:val="right" w:leader="underscore" w:pos="9072"/>
        </w:tabs>
        <w:spacing w:after="120" w:line="240" w:lineRule="auto"/>
        <w:rPr>
          <w:noProof/>
        </w:rPr>
      </w:pPr>
      <w:r w:rsidRPr="00C10873">
        <w:rPr>
          <w:b/>
          <w:noProof/>
        </w:rPr>
        <w:t>Langues pratiqué</w:t>
      </w:r>
      <w:r>
        <w:rPr>
          <w:b/>
          <w:noProof/>
        </w:rPr>
        <w:t>e</w:t>
      </w:r>
      <w:r w:rsidRPr="00C10873">
        <w:rPr>
          <w:b/>
          <w:noProof/>
        </w:rPr>
        <w:t>s (indiquer uniquement les langues dans lesquelles vous pouvez travailler</w:t>
      </w:r>
      <w:r>
        <w:rPr>
          <w:b/>
          <w:noProof/>
        </w:rPr>
        <w:t xml:space="preserve"> à l’oral et à l’écrit</w:t>
      </w:r>
      <w:r w:rsidRPr="00C10873">
        <w:rPr>
          <w:b/>
          <w:noProof/>
        </w:rPr>
        <w:t>) :</w:t>
      </w:r>
      <w:r w:rsidRPr="00C10873">
        <w:rPr>
          <w:noProof/>
        </w:rPr>
        <w:tab/>
      </w:r>
    </w:p>
    <w:p w14:paraId="1D53A47C" w14:textId="77777777" w:rsidR="00EC7A7D" w:rsidRPr="00E41E3A" w:rsidRDefault="00EC7A7D" w:rsidP="00EC7A7D"/>
    <w:p w14:paraId="2CD9DE2C" w14:textId="77777777" w:rsidR="00EC7A7D" w:rsidRPr="00E41E3A" w:rsidRDefault="00EC7A7D" w:rsidP="00EC7A7D">
      <w:pPr>
        <w:suppressAutoHyphens w:val="0"/>
        <w:overflowPunct/>
        <w:autoSpaceDE/>
        <w:autoSpaceDN/>
        <w:adjustRightInd/>
        <w:spacing w:after="0" w:line="240" w:lineRule="auto"/>
        <w:jc w:val="left"/>
        <w:textAlignment w:val="auto"/>
      </w:pPr>
      <w:r w:rsidRPr="00E41E3A">
        <w:br w:type="page"/>
      </w:r>
    </w:p>
    <w:p w14:paraId="3D2D0F82" w14:textId="511694BB" w:rsidR="00EC7A7D" w:rsidRPr="00E41E3A" w:rsidRDefault="00EC7A7D" w:rsidP="00EC7A7D">
      <w:pPr>
        <w:rPr>
          <w:b/>
        </w:rPr>
      </w:pPr>
      <w:r w:rsidRPr="00E41E3A">
        <w:rPr>
          <w:b/>
        </w:rPr>
        <w:t>D</w:t>
      </w:r>
      <w:r w:rsidR="001D3A32" w:rsidRPr="00E41E3A">
        <w:rPr>
          <w:b/>
        </w:rPr>
        <w:t>é</w:t>
      </w:r>
      <w:r w:rsidRPr="00E41E3A">
        <w:rPr>
          <w:b/>
        </w:rPr>
        <w:t>claration</w:t>
      </w:r>
    </w:p>
    <w:p w14:paraId="04B8B9AF" w14:textId="22ADA1A2" w:rsidR="00EC7A7D" w:rsidRPr="00E41E3A" w:rsidRDefault="005F0FF3" w:rsidP="00EC7A7D">
      <w:r w:rsidRPr="00E41E3A">
        <w:t>Je soussigné, personne clé, déclare sur l'honneur que les informations contenues dans le présent Formulaire PER</w:t>
      </w:r>
      <w:r w:rsidRPr="00E41E3A">
        <w:noBreakHyphen/>
        <w:t>2 concernant mes qualifications et mon expérience sont exactes</w:t>
      </w:r>
      <w:r w:rsidR="00EC7A7D" w:rsidRPr="00E41E3A">
        <w:t>.</w:t>
      </w:r>
    </w:p>
    <w:p w14:paraId="3DB81EAE" w14:textId="48947DF2" w:rsidR="00EC7A7D" w:rsidRPr="00E41E3A" w:rsidRDefault="005F0FF3" w:rsidP="00EC7A7D">
      <w:r w:rsidRPr="00E41E3A">
        <w:t xml:space="preserve">Je confirme que je serai disponible comme indiqué dans le tableau </w:t>
      </w:r>
      <w:r w:rsidR="00FE1D57" w:rsidRPr="00E41E3A">
        <w:t>ci</w:t>
      </w:r>
      <w:r w:rsidR="00FE1D57" w:rsidRPr="00E41E3A">
        <w:noBreakHyphen/>
        <w:t xml:space="preserve">après, </w:t>
      </w:r>
      <w:r w:rsidRPr="00E41E3A">
        <w:t>et resterai en poste durant toute la durée de la période prévue comme indiqué dans l'Offre </w:t>
      </w:r>
      <w:r w:rsidR="00EC7A7D" w:rsidRPr="00E41E3A">
        <w:t xml:space="preserve">: </w:t>
      </w:r>
    </w:p>
    <w:p w14:paraId="5B7DC436" w14:textId="77777777" w:rsidR="00EC7A7D" w:rsidRPr="00E41E3A" w:rsidRDefault="00EC7A7D" w:rsidP="00EC7A7D"/>
    <w:tbl>
      <w:tblPr>
        <w:tblStyle w:val="Grilledutableau"/>
        <w:tblW w:w="0" w:type="auto"/>
        <w:tblLook w:val="04A0" w:firstRow="1" w:lastRow="0" w:firstColumn="1" w:lastColumn="0" w:noHBand="0" w:noVBand="1"/>
      </w:tblPr>
      <w:tblGrid>
        <w:gridCol w:w="3601"/>
        <w:gridCol w:w="5459"/>
      </w:tblGrid>
      <w:tr w:rsidR="006A0C40" w:rsidRPr="00E41E3A" w14:paraId="6F357AB5" w14:textId="77777777" w:rsidTr="00097853">
        <w:tc>
          <w:tcPr>
            <w:tcW w:w="3652" w:type="dxa"/>
            <w:tcBorders>
              <w:top w:val="single" w:sz="12" w:space="0" w:color="auto"/>
              <w:bottom w:val="single" w:sz="12" w:space="0" w:color="auto"/>
            </w:tcBorders>
          </w:tcPr>
          <w:p w14:paraId="02DD4501" w14:textId="357ACBB5" w:rsidR="00EC7A7D" w:rsidRPr="00E41E3A" w:rsidRDefault="005F0FF3" w:rsidP="00097853">
            <w:pPr>
              <w:rPr>
                <w:b/>
              </w:rPr>
            </w:pPr>
            <w:r w:rsidRPr="00E41E3A">
              <w:rPr>
                <w:b/>
              </w:rPr>
              <w:t>Engagement</w:t>
            </w:r>
          </w:p>
        </w:tc>
        <w:tc>
          <w:tcPr>
            <w:tcW w:w="5558" w:type="dxa"/>
            <w:tcBorders>
              <w:top w:val="single" w:sz="12" w:space="0" w:color="auto"/>
              <w:bottom w:val="single" w:sz="12" w:space="0" w:color="auto"/>
            </w:tcBorders>
          </w:tcPr>
          <w:p w14:paraId="7DACF4BA" w14:textId="29BAA96C" w:rsidR="00EC7A7D" w:rsidRPr="00E41E3A" w:rsidRDefault="00FE1D57" w:rsidP="00097853">
            <w:pPr>
              <w:rPr>
                <w:b/>
              </w:rPr>
            </w:pPr>
            <w:r w:rsidRPr="00E41E3A">
              <w:rPr>
                <w:b/>
              </w:rPr>
              <w:t>Précisions</w:t>
            </w:r>
          </w:p>
        </w:tc>
      </w:tr>
      <w:tr w:rsidR="006A0C40" w:rsidRPr="00E41E3A" w14:paraId="5305DC34" w14:textId="77777777" w:rsidTr="00097853">
        <w:tc>
          <w:tcPr>
            <w:tcW w:w="3652" w:type="dxa"/>
            <w:tcBorders>
              <w:top w:val="single" w:sz="12" w:space="0" w:color="auto"/>
            </w:tcBorders>
          </w:tcPr>
          <w:p w14:paraId="71B15B53" w14:textId="5C288F1F" w:rsidR="00EC7A7D" w:rsidRPr="00E41E3A" w:rsidRDefault="00FE1D57" w:rsidP="00FE1D57">
            <w:pPr>
              <w:jc w:val="left"/>
              <w:rPr>
                <w:b/>
              </w:rPr>
            </w:pPr>
            <w:r w:rsidRPr="00E41E3A">
              <w:rPr>
                <w:b/>
              </w:rPr>
              <w:t>Engagement pendant la durée du Marché </w:t>
            </w:r>
            <w:r w:rsidR="00EC7A7D" w:rsidRPr="00E41E3A">
              <w:rPr>
                <w:b/>
              </w:rPr>
              <w:t>:</w:t>
            </w:r>
          </w:p>
        </w:tc>
        <w:tc>
          <w:tcPr>
            <w:tcW w:w="5558" w:type="dxa"/>
            <w:tcBorders>
              <w:top w:val="single" w:sz="12" w:space="0" w:color="auto"/>
            </w:tcBorders>
          </w:tcPr>
          <w:p w14:paraId="3C097CCF" w14:textId="57F32B26" w:rsidR="00EC7A7D" w:rsidRPr="00E41E3A" w:rsidRDefault="00EC7A7D" w:rsidP="00FE1D57">
            <w:pPr>
              <w:rPr>
                <w:i/>
              </w:rPr>
            </w:pPr>
            <w:r w:rsidRPr="00E41E3A">
              <w:rPr>
                <w:i/>
              </w:rPr>
              <w:t>[</w:t>
            </w:r>
            <w:r w:rsidR="00FE1D57" w:rsidRPr="00E41E3A">
              <w:rPr>
                <w:i/>
              </w:rPr>
              <w:t>insérer la période (dates de début et de fin) pendant laquelle cette personne clé est disponible pour travailler sur ce Marché</w:t>
            </w:r>
            <w:r w:rsidRPr="00E41E3A">
              <w:rPr>
                <w:i/>
              </w:rPr>
              <w:t>]</w:t>
            </w:r>
          </w:p>
        </w:tc>
      </w:tr>
      <w:tr w:rsidR="006A0C40" w:rsidRPr="00E41E3A" w14:paraId="39229AA6" w14:textId="77777777" w:rsidTr="00097853">
        <w:tc>
          <w:tcPr>
            <w:tcW w:w="3652" w:type="dxa"/>
          </w:tcPr>
          <w:p w14:paraId="22DD89EA" w14:textId="3D6A9EE0" w:rsidR="00EC7A7D" w:rsidRPr="00E41E3A" w:rsidRDefault="00FE1D57" w:rsidP="00097853">
            <w:pPr>
              <w:rPr>
                <w:b/>
              </w:rPr>
            </w:pPr>
            <w:r w:rsidRPr="00E41E3A">
              <w:rPr>
                <w:b/>
              </w:rPr>
              <w:t>Engagement en temps </w:t>
            </w:r>
            <w:r w:rsidR="00EC7A7D" w:rsidRPr="00E41E3A">
              <w:rPr>
                <w:b/>
              </w:rPr>
              <w:t>:</w:t>
            </w:r>
          </w:p>
        </w:tc>
        <w:tc>
          <w:tcPr>
            <w:tcW w:w="5558" w:type="dxa"/>
          </w:tcPr>
          <w:p w14:paraId="28009360" w14:textId="3D13DDF5" w:rsidR="00EC7A7D" w:rsidRPr="00E41E3A" w:rsidRDefault="00EC7A7D" w:rsidP="00FE1D57">
            <w:pPr>
              <w:rPr>
                <w:i/>
              </w:rPr>
            </w:pPr>
            <w:r w:rsidRPr="00E41E3A">
              <w:rPr>
                <w:i/>
              </w:rPr>
              <w:t>[</w:t>
            </w:r>
            <w:r w:rsidR="00FE1D57" w:rsidRPr="00E41E3A">
              <w:rPr>
                <w:i/>
              </w:rPr>
              <w:t>insérer le nombre de jours / semaine / mois / que cette personne clé sera engagée</w:t>
            </w:r>
            <w:r w:rsidRPr="00E41E3A">
              <w:rPr>
                <w:i/>
              </w:rPr>
              <w:t>]</w:t>
            </w:r>
          </w:p>
        </w:tc>
      </w:tr>
    </w:tbl>
    <w:p w14:paraId="7F93A4CC" w14:textId="77777777" w:rsidR="00EC7A7D" w:rsidRPr="00E41E3A" w:rsidRDefault="00EC7A7D" w:rsidP="00EC7A7D"/>
    <w:p w14:paraId="02F6294B" w14:textId="7232A6BD" w:rsidR="00FE1D57" w:rsidRPr="00E41E3A" w:rsidRDefault="00FE1D57" w:rsidP="00FE1D57">
      <w:r w:rsidRPr="00E41E3A">
        <w:t>Je comprends que toute fausse déclaration ou omission dans ce formulaire peut :</w:t>
      </w:r>
    </w:p>
    <w:p w14:paraId="78847DA3" w14:textId="42F1DDC4" w:rsidR="00EC7A7D" w:rsidRPr="00E41E3A" w:rsidRDefault="00FE1D57" w:rsidP="00571C50">
      <w:pPr>
        <w:pStyle w:val="Paragraphedeliste"/>
        <w:numPr>
          <w:ilvl w:val="0"/>
          <w:numId w:val="107"/>
        </w:numPr>
        <w:ind w:left="567" w:hanging="567"/>
        <w:contextualSpacing w:val="0"/>
      </w:pPr>
      <w:r w:rsidRPr="00E41E3A">
        <w:t>être prise en considération lors de l'évaluation des Offres </w:t>
      </w:r>
      <w:r w:rsidR="00EC7A7D" w:rsidRPr="00E41E3A">
        <w:t>;</w:t>
      </w:r>
    </w:p>
    <w:p w14:paraId="0DD4CC75" w14:textId="64975011" w:rsidR="00EC7A7D" w:rsidRPr="00E41E3A" w:rsidRDefault="00571C50" w:rsidP="00B57B1C">
      <w:pPr>
        <w:pStyle w:val="Paragraphedeliste"/>
        <w:numPr>
          <w:ilvl w:val="0"/>
          <w:numId w:val="107"/>
        </w:numPr>
        <w:ind w:left="567" w:hanging="567"/>
        <w:contextualSpacing w:val="0"/>
      </w:pPr>
      <w:r w:rsidRPr="00E41E3A">
        <w:t>entraîner la disqualification de mon Offre </w:t>
      </w:r>
      <w:r w:rsidR="00EC7A7D" w:rsidRPr="00E41E3A">
        <w:t>;</w:t>
      </w:r>
    </w:p>
    <w:p w14:paraId="37B449E5" w14:textId="5D451B02" w:rsidR="00EC7A7D" w:rsidRPr="00E41E3A" w:rsidRDefault="00571C50" w:rsidP="00B57B1C">
      <w:pPr>
        <w:pStyle w:val="Paragraphedeliste"/>
        <w:numPr>
          <w:ilvl w:val="0"/>
          <w:numId w:val="107"/>
        </w:numPr>
        <w:ind w:left="567" w:hanging="567"/>
        <w:contextualSpacing w:val="0"/>
      </w:pPr>
      <w:r w:rsidRPr="00E41E3A">
        <w:t>entraîner mon exclusion du Marché</w:t>
      </w:r>
      <w:r w:rsidR="00EC7A7D" w:rsidRPr="00E41E3A">
        <w:t>.</w:t>
      </w:r>
    </w:p>
    <w:p w14:paraId="1A83A22C" w14:textId="77777777" w:rsidR="00EC7A7D" w:rsidRPr="00E41E3A" w:rsidRDefault="00EC7A7D" w:rsidP="00EC7A7D"/>
    <w:p w14:paraId="46F12C81" w14:textId="3F5EEA33" w:rsidR="00EC7A7D" w:rsidRPr="00E41E3A" w:rsidRDefault="00571C50" w:rsidP="00EC7A7D">
      <w:pPr>
        <w:tabs>
          <w:tab w:val="right" w:leader="underscore" w:pos="9072"/>
        </w:tabs>
      </w:pPr>
      <w:r w:rsidRPr="00E41E3A">
        <w:rPr>
          <w:b/>
        </w:rPr>
        <w:t>Nom de la personne clé</w:t>
      </w:r>
      <w:r w:rsidR="00EC7A7D" w:rsidRPr="00E41E3A">
        <w:rPr>
          <w:b/>
        </w:rPr>
        <w:t xml:space="preserve"> </w:t>
      </w:r>
      <w:r w:rsidR="00EC7A7D" w:rsidRPr="00E41E3A">
        <w:rPr>
          <w:b/>
          <w:i/>
        </w:rPr>
        <w:t>[ins</w:t>
      </w:r>
      <w:r w:rsidRPr="00E41E3A">
        <w:rPr>
          <w:b/>
          <w:i/>
        </w:rPr>
        <w:t>érer le nom</w:t>
      </w:r>
      <w:r w:rsidR="00EC7A7D" w:rsidRPr="00E41E3A">
        <w:rPr>
          <w:b/>
          <w:i/>
        </w:rPr>
        <w:t>]</w:t>
      </w:r>
      <w:r w:rsidRPr="00E41E3A">
        <w:rPr>
          <w:b/>
          <w:i/>
        </w:rPr>
        <w:t> </w:t>
      </w:r>
      <w:r w:rsidR="00EC7A7D" w:rsidRPr="00E41E3A">
        <w:rPr>
          <w:i/>
        </w:rPr>
        <w:t>:</w:t>
      </w:r>
      <w:r w:rsidR="00EC7A7D" w:rsidRPr="00E41E3A">
        <w:tab/>
      </w:r>
    </w:p>
    <w:p w14:paraId="128BC158" w14:textId="77777777" w:rsidR="002A78A4" w:rsidRPr="00E41E3A" w:rsidRDefault="002A78A4" w:rsidP="00EC7A7D">
      <w:pPr>
        <w:tabs>
          <w:tab w:val="right" w:leader="underscore" w:pos="9072"/>
        </w:tabs>
      </w:pPr>
    </w:p>
    <w:p w14:paraId="50B7F63E" w14:textId="6678665A" w:rsidR="00EC7A7D" w:rsidRPr="00E41E3A" w:rsidRDefault="00EC7A7D" w:rsidP="00EC7A7D">
      <w:pPr>
        <w:tabs>
          <w:tab w:val="right" w:leader="underscore" w:pos="9072"/>
        </w:tabs>
      </w:pPr>
      <w:r w:rsidRPr="00E41E3A">
        <w:t>Signature</w:t>
      </w:r>
      <w:r w:rsidR="00571C50" w:rsidRPr="00E41E3A">
        <w:t> </w:t>
      </w:r>
      <w:r w:rsidRPr="00E41E3A">
        <w:t xml:space="preserve">: </w:t>
      </w:r>
      <w:r w:rsidRPr="00E41E3A">
        <w:tab/>
      </w:r>
    </w:p>
    <w:p w14:paraId="7A1572B7" w14:textId="19A9D5F0" w:rsidR="00EC7A7D" w:rsidRPr="00E41E3A" w:rsidRDefault="00EC7A7D" w:rsidP="00EC7A7D">
      <w:pPr>
        <w:tabs>
          <w:tab w:val="right" w:leader="underscore" w:pos="9072"/>
        </w:tabs>
      </w:pPr>
      <w:r w:rsidRPr="00E41E3A">
        <w:t>Date (</w:t>
      </w:r>
      <w:r w:rsidR="00571C50" w:rsidRPr="00E41E3A">
        <w:t>jour/mois/année</w:t>
      </w:r>
      <w:r w:rsidR="007758F9" w:rsidRPr="00E41E3A">
        <w:t>) :</w:t>
      </w:r>
      <w:r w:rsidRPr="00E41E3A">
        <w:t xml:space="preserve"> </w:t>
      </w:r>
      <w:r w:rsidRPr="00E41E3A">
        <w:tab/>
      </w:r>
    </w:p>
    <w:p w14:paraId="23DEDC74" w14:textId="77777777" w:rsidR="00EC7A7D" w:rsidRPr="00E41E3A" w:rsidRDefault="00EC7A7D" w:rsidP="00EC7A7D"/>
    <w:p w14:paraId="37BC1F4A" w14:textId="77777777" w:rsidR="00EC7A7D" w:rsidRPr="00E41E3A" w:rsidRDefault="00EC7A7D" w:rsidP="00EC7A7D"/>
    <w:p w14:paraId="470928DB" w14:textId="7FD48057" w:rsidR="00EC7A7D" w:rsidRPr="00E41E3A" w:rsidRDefault="00571C50" w:rsidP="00EC7A7D">
      <w:pPr>
        <w:rPr>
          <w:b/>
        </w:rPr>
      </w:pPr>
      <w:r w:rsidRPr="00E41E3A">
        <w:rPr>
          <w:b/>
        </w:rPr>
        <w:t>Contresignature du représentant autorisé du Soumissionnaire</w:t>
      </w:r>
      <w:r w:rsidR="004776EC">
        <w:rPr>
          <w:b/>
        </w:rPr>
        <w:t xml:space="preserve"> </w:t>
      </w:r>
      <w:r w:rsidR="00EC7A7D" w:rsidRPr="00E41E3A">
        <w:rPr>
          <w:b/>
        </w:rPr>
        <w:t>:</w:t>
      </w:r>
    </w:p>
    <w:p w14:paraId="457144A2" w14:textId="77777777" w:rsidR="00EC7A7D" w:rsidRPr="00E41E3A" w:rsidRDefault="00EC7A7D" w:rsidP="00EC7A7D">
      <w:pPr>
        <w:tabs>
          <w:tab w:val="right" w:leader="underscore" w:pos="9072"/>
        </w:tabs>
      </w:pPr>
    </w:p>
    <w:p w14:paraId="2562C3FC" w14:textId="58642426" w:rsidR="00EC7A7D" w:rsidRPr="00E41E3A" w:rsidRDefault="00EC7A7D" w:rsidP="00EC7A7D">
      <w:pPr>
        <w:tabs>
          <w:tab w:val="right" w:leader="underscore" w:pos="9072"/>
        </w:tabs>
      </w:pPr>
      <w:r w:rsidRPr="00E41E3A">
        <w:t>Signature</w:t>
      </w:r>
      <w:r w:rsidR="004776EC">
        <w:t xml:space="preserve"> </w:t>
      </w:r>
      <w:r w:rsidRPr="00E41E3A">
        <w:t>:</w:t>
      </w:r>
      <w:r w:rsidRPr="00E41E3A">
        <w:tab/>
      </w:r>
    </w:p>
    <w:p w14:paraId="3D2CFB3B" w14:textId="52212137" w:rsidR="00EC7A7D" w:rsidRPr="00E41E3A" w:rsidRDefault="00EC7A7D" w:rsidP="00EC7A7D">
      <w:pPr>
        <w:tabs>
          <w:tab w:val="right" w:leader="underscore" w:pos="9072"/>
        </w:tabs>
      </w:pPr>
      <w:r w:rsidRPr="00E41E3A">
        <w:t>Date</w:t>
      </w:r>
      <w:r w:rsidR="004776EC">
        <w:t xml:space="preserve"> </w:t>
      </w:r>
      <w:r w:rsidRPr="00E41E3A">
        <w:t>: (</w:t>
      </w:r>
      <w:r w:rsidR="00571C50" w:rsidRPr="00E41E3A">
        <w:t>jour/mois/année</w:t>
      </w:r>
      <w:r w:rsidR="007758F9" w:rsidRPr="00E41E3A">
        <w:t>) :</w:t>
      </w:r>
      <w:r w:rsidRPr="00E41E3A">
        <w:tab/>
      </w:r>
    </w:p>
    <w:p w14:paraId="01AECDD8" w14:textId="77777777" w:rsidR="00EC7A7D" w:rsidRPr="00E41E3A" w:rsidRDefault="00EC7A7D" w:rsidP="00EC7A7D"/>
    <w:p w14:paraId="2A1B8EEB" w14:textId="77777777" w:rsidR="00EC7A7D" w:rsidRPr="00E41E3A" w:rsidRDefault="00EC7A7D" w:rsidP="00EC7A7D">
      <w:r w:rsidRPr="00E41E3A">
        <w:br w:type="page"/>
      </w:r>
    </w:p>
    <w:p w14:paraId="7E4690BB" w14:textId="2871EFD6" w:rsidR="00EC7A7D" w:rsidRPr="00E41E3A" w:rsidRDefault="001D3A32" w:rsidP="00EC7A7D">
      <w:pPr>
        <w:pStyle w:val="Formulaire2"/>
      </w:pPr>
      <w:bookmarkStart w:id="137" w:name="_Toc238224763"/>
      <w:r w:rsidRPr="00E41E3A">
        <w:t xml:space="preserve">Formulaire MAT </w:t>
      </w:r>
      <w:r w:rsidR="00EC7A7D" w:rsidRPr="00E41E3A">
        <w:t xml:space="preserve">: </w:t>
      </w:r>
      <w:r w:rsidR="005F0FF3" w:rsidRPr="00E41E3A">
        <w:t>Matériel</w:t>
      </w:r>
      <w:r w:rsidR="00A71727">
        <w:t>-clé</w:t>
      </w:r>
      <w:r w:rsidR="005F0FF3" w:rsidRPr="00E41E3A">
        <w:t xml:space="preserve"> </w:t>
      </w:r>
      <w:r w:rsidR="005F0FF3" w:rsidRPr="00DF4D2F">
        <w:t>Proposé</w:t>
      </w:r>
      <w:bookmarkEnd w:id="137"/>
    </w:p>
    <w:p w14:paraId="742B5216" w14:textId="77777777" w:rsidR="00EC7A7D" w:rsidRPr="00E41E3A" w:rsidRDefault="00EC7A7D" w:rsidP="00EC7A7D"/>
    <w:p w14:paraId="3CF91572" w14:textId="43D56A3C" w:rsidR="00EC7A7D" w:rsidRPr="00E41E3A" w:rsidRDefault="005F0FF3" w:rsidP="00EC7A7D">
      <w:r w:rsidRPr="00E41E3A">
        <w:t>Le Soumissionnaire doit fournir les détails concernant le matériel proposé afin d’établir qu’il a la possibilité de mobiliser le matériel clé dont la liste figure à la Section III </w:t>
      </w:r>
      <w:r w:rsidRPr="00E41E3A">
        <w:noBreakHyphen/>
        <w:t> Critères d’évaluation et de qualification. Un formulaire distinct sera préparé pour chaque pièce de matériel figurant sur la liste, ou pour du matériel de remplacement proposé par le Soumissionnaire</w:t>
      </w:r>
      <w:r w:rsidR="00EC7A7D" w:rsidRPr="00E41E3A">
        <w:t>.</w:t>
      </w:r>
    </w:p>
    <w:p w14:paraId="34534347" w14:textId="77777777" w:rsidR="005F0FF3" w:rsidRPr="00E41E3A" w:rsidRDefault="005F0FF3" w:rsidP="005F0FF3"/>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5F0FF3" w:rsidRPr="00E41E3A" w14:paraId="0437B5FB" w14:textId="77777777" w:rsidTr="00EC32B2">
        <w:trPr>
          <w:cantSplit/>
        </w:trPr>
        <w:tc>
          <w:tcPr>
            <w:tcW w:w="9090" w:type="dxa"/>
            <w:gridSpan w:val="3"/>
            <w:tcBorders>
              <w:top w:val="single" w:sz="6" w:space="0" w:color="auto"/>
              <w:left w:val="single" w:sz="6" w:space="0" w:color="auto"/>
              <w:bottom w:val="single" w:sz="6" w:space="0" w:color="auto"/>
              <w:right w:val="single" w:sz="6" w:space="0" w:color="auto"/>
            </w:tcBorders>
          </w:tcPr>
          <w:p w14:paraId="7AE6D2F3" w14:textId="0778908F" w:rsidR="005F0FF3" w:rsidRPr="00E41E3A" w:rsidRDefault="005F0FF3" w:rsidP="002A78A4">
            <w:pPr>
              <w:spacing w:before="100" w:after="100"/>
              <w:rPr>
                <w:sz w:val="18"/>
                <w:szCs w:val="18"/>
              </w:rPr>
            </w:pPr>
            <w:r w:rsidRPr="00E41E3A">
              <w:rPr>
                <w:b/>
                <w:sz w:val="18"/>
                <w:szCs w:val="18"/>
              </w:rPr>
              <w:t>Pièce de matériel</w:t>
            </w:r>
          </w:p>
        </w:tc>
      </w:tr>
      <w:tr w:rsidR="005F0FF3" w:rsidRPr="00E41E3A" w14:paraId="741A4824" w14:textId="77777777" w:rsidTr="00EC32B2">
        <w:trPr>
          <w:cantSplit/>
        </w:trPr>
        <w:tc>
          <w:tcPr>
            <w:tcW w:w="1710" w:type="dxa"/>
            <w:tcBorders>
              <w:top w:val="single" w:sz="6" w:space="0" w:color="auto"/>
              <w:left w:val="single" w:sz="6" w:space="0" w:color="auto"/>
              <w:bottom w:val="nil"/>
              <w:right w:val="nil"/>
            </w:tcBorders>
          </w:tcPr>
          <w:p w14:paraId="684D21D7" w14:textId="77777777" w:rsidR="005F0FF3" w:rsidRPr="00E41E3A" w:rsidRDefault="005F0FF3" w:rsidP="00EC32B2">
            <w:pPr>
              <w:spacing w:before="100" w:after="100"/>
              <w:rPr>
                <w:b/>
                <w:sz w:val="18"/>
                <w:szCs w:val="18"/>
              </w:rPr>
            </w:pPr>
            <w:r w:rsidRPr="00E41E3A">
              <w:rPr>
                <w:b/>
                <w:sz w:val="18"/>
                <w:szCs w:val="18"/>
              </w:rPr>
              <w:t>Renseignement sur le matériel</w:t>
            </w:r>
          </w:p>
        </w:tc>
        <w:tc>
          <w:tcPr>
            <w:tcW w:w="3690" w:type="dxa"/>
            <w:tcBorders>
              <w:top w:val="single" w:sz="6" w:space="0" w:color="auto"/>
              <w:left w:val="single" w:sz="6" w:space="0" w:color="auto"/>
              <w:bottom w:val="nil"/>
              <w:right w:val="nil"/>
            </w:tcBorders>
          </w:tcPr>
          <w:p w14:paraId="72183621" w14:textId="77777777" w:rsidR="005F0FF3" w:rsidRPr="00E41E3A" w:rsidRDefault="005F0FF3" w:rsidP="00EC32B2">
            <w:pPr>
              <w:tabs>
                <w:tab w:val="right" w:leader="underscore" w:pos="3321"/>
              </w:tabs>
              <w:spacing w:before="100" w:after="100"/>
              <w:ind w:right="254"/>
              <w:rPr>
                <w:sz w:val="18"/>
                <w:szCs w:val="18"/>
              </w:rPr>
            </w:pPr>
            <w:r w:rsidRPr="00E41E3A">
              <w:rPr>
                <w:sz w:val="18"/>
                <w:szCs w:val="18"/>
              </w:rPr>
              <w:t>Nom du fabricant :</w:t>
            </w:r>
            <w:r w:rsidRPr="00E41E3A">
              <w:rPr>
                <w:sz w:val="18"/>
                <w:szCs w:val="18"/>
              </w:rPr>
              <w:tab/>
            </w:r>
          </w:p>
          <w:p w14:paraId="25E187F3" w14:textId="77777777" w:rsidR="005F0FF3" w:rsidRPr="00E41E3A" w:rsidRDefault="005F0FF3" w:rsidP="00EC32B2">
            <w:pPr>
              <w:tabs>
                <w:tab w:val="right" w:leader="underscore" w:pos="3321"/>
              </w:tabs>
              <w:spacing w:before="100" w:after="100"/>
              <w:ind w:right="254"/>
              <w:rPr>
                <w:sz w:val="18"/>
                <w:szCs w:val="18"/>
              </w:rPr>
            </w:pPr>
            <w:r w:rsidRPr="00E41E3A">
              <w:rPr>
                <w:sz w:val="18"/>
                <w:szCs w:val="18"/>
              </w:rPr>
              <w:tab/>
            </w:r>
          </w:p>
        </w:tc>
        <w:tc>
          <w:tcPr>
            <w:tcW w:w="3690" w:type="dxa"/>
            <w:tcBorders>
              <w:top w:val="single" w:sz="6" w:space="0" w:color="auto"/>
              <w:left w:val="single" w:sz="6" w:space="0" w:color="auto"/>
              <w:bottom w:val="nil"/>
              <w:right w:val="single" w:sz="6" w:space="0" w:color="auto"/>
            </w:tcBorders>
          </w:tcPr>
          <w:p w14:paraId="582947C6" w14:textId="77777777" w:rsidR="005F0FF3" w:rsidRPr="00E41E3A" w:rsidRDefault="005F0FF3" w:rsidP="00EC32B2">
            <w:pPr>
              <w:tabs>
                <w:tab w:val="right" w:leader="underscore" w:pos="3459"/>
                <w:tab w:val="right" w:leader="underscore" w:pos="4536"/>
              </w:tabs>
              <w:spacing w:before="100" w:after="100"/>
              <w:rPr>
                <w:sz w:val="18"/>
                <w:szCs w:val="18"/>
              </w:rPr>
            </w:pPr>
            <w:r w:rsidRPr="00E41E3A">
              <w:rPr>
                <w:sz w:val="18"/>
                <w:szCs w:val="18"/>
              </w:rPr>
              <w:t xml:space="preserve">Modèle et puissance : </w:t>
            </w:r>
            <w:r w:rsidRPr="00E41E3A">
              <w:rPr>
                <w:sz w:val="18"/>
                <w:szCs w:val="18"/>
              </w:rPr>
              <w:tab/>
            </w:r>
          </w:p>
          <w:p w14:paraId="42B3503F" w14:textId="77777777" w:rsidR="005F0FF3" w:rsidRPr="00E41E3A" w:rsidRDefault="005F0FF3" w:rsidP="00EC32B2">
            <w:pPr>
              <w:tabs>
                <w:tab w:val="right" w:leader="underscore" w:pos="3459"/>
                <w:tab w:val="right" w:leader="underscore" w:pos="4536"/>
              </w:tabs>
              <w:spacing w:before="100" w:after="100"/>
              <w:rPr>
                <w:sz w:val="18"/>
                <w:szCs w:val="18"/>
              </w:rPr>
            </w:pPr>
            <w:r w:rsidRPr="00E41E3A">
              <w:rPr>
                <w:sz w:val="18"/>
                <w:szCs w:val="18"/>
              </w:rPr>
              <w:tab/>
            </w:r>
          </w:p>
        </w:tc>
      </w:tr>
      <w:tr w:rsidR="005F0FF3" w:rsidRPr="00E41E3A" w14:paraId="7476407E" w14:textId="77777777" w:rsidTr="00EC32B2">
        <w:trPr>
          <w:cantSplit/>
        </w:trPr>
        <w:tc>
          <w:tcPr>
            <w:tcW w:w="1710" w:type="dxa"/>
            <w:tcBorders>
              <w:top w:val="nil"/>
              <w:left w:val="single" w:sz="6" w:space="0" w:color="auto"/>
              <w:bottom w:val="nil"/>
              <w:right w:val="nil"/>
            </w:tcBorders>
          </w:tcPr>
          <w:p w14:paraId="2F4E8351" w14:textId="77777777" w:rsidR="005F0FF3" w:rsidRPr="00E41E3A" w:rsidRDefault="005F0FF3" w:rsidP="00EC32B2">
            <w:pPr>
              <w:spacing w:before="100" w:after="100"/>
              <w:rPr>
                <w:b/>
                <w:sz w:val="18"/>
                <w:szCs w:val="18"/>
              </w:rPr>
            </w:pPr>
          </w:p>
        </w:tc>
        <w:tc>
          <w:tcPr>
            <w:tcW w:w="3690" w:type="dxa"/>
            <w:tcBorders>
              <w:top w:val="single" w:sz="6" w:space="0" w:color="auto"/>
              <w:left w:val="single" w:sz="6" w:space="0" w:color="auto"/>
              <w:bottom w:val="nil"/>
              <w:right w:val="nil"/>
            </w:tcBorders>
          </w:tcPr>
          <w:p w14:paraId="7210862D" w14:textId="77777777" w:rsidR="005F0FF3" w:rsidRPr="00E41E3A" w:rsidRDefault="005F0FF3" w:rsidP="00EC32B2">
            <w:pPr>
              <w:tabs>
                <w:tab w:val="right" w:leader="underscore" w:pos="3321"/>
              </w:tabs>
              <w:spacing w:before="100" w:after="100"/>
              <w:ind w:right="254"/>
              <w:rPr>
                <w:sz w:val="18"/>
                <w:szCs w:val="18"/>
              </w:rPr>
            </w:pPr>
            <w:r w:rsidRPr="00E41E3A">
              <w:rPr>
                <w:sz w:val="18"/>
                <w:szCs w:val="18"/>
              </w:rPr>
              <w:t>Capacité :</w:t>
            </w:r>
            <w:r w:rsidRPr="00E41E3A">
              <w:rPr>
                <w:sz w:val="18"/>
                <w:szCs w:val="18"/>
              </w:rPr>
              <w:tab/>
            </w:r>
          </w:p>
          <w:p w14:paraId="7EF85EAF" w14:textId="77777777" w:rsidR="005F0FF3" w:rsidRPr="00E41E3A" w:rsidRDefault="005F0FF3" w:rsidP="00EC32B2">
            <w:pPr>
              <w:tabs>
                <w:tab w:val="right" w:leader="underscore" w:pos="3321"/>
              </w:tabs>
              <w:spacing w:before="100" w:after="100"/>
              <w:ind w:right="254"/>
              <w:rPr>
                <w:sz w:val="18"/>
                <w:szCs w:val="18"/>
              </w:rPr>
            </w:pPr>
            <w:r w:rsidRPr="00E41E3A">
              <w:rPr>
                <w:sz w:val="18"/>
                <w:szCs w:val="18"/>
              </w:rPr>
              <w:tab/>
            </w:r>
          </w:p>
        </w:tc>
        <w:tc>
          <w:tcPr>
            <w:tcW w:w="3690" w:type="dxa"/>
            <w:tcBorders>
              <w:top w:val="single" w:sz="6" w:space="0" w:color="auto"/>
              <w:left w:val="single" w:sz="6" w:space="0" w:color="auto"/>
              <w:bottom w:val="nil"/>
              <w:right w:val="single" w:sz="6" w:space="0" w:color="auto"/>
            </w:tcBorders>
          </w:tcPr>
          <w:p w14:paraId="195566F9" w14:textId="77777777" w:rsidR="005F0FF3" w:rsidRPr="00E41E3A" w:rsidRDefault="005F0FF3" w:rsidP="00EC32B2">
            <w:pPr>
              <w:tabs>
                <w:tab w:val="right" w:leader="underscore" w:pos="3459"/>
              </w:tabs>
              <w:spacing w:before="100" w:after="100"/>
              <w:rPr>
                <w:sz w:val="18"/>
                <w:szCs w:val="18"/>
              </w:rPr>
            </w:pPr>
            <w:r w:rsidRPr="00E41E3A">
              <w:rPr>
                <w:sz w:val="18"/>
                <w:szCs w:val="18"/>
              </w:rPr>
              <w:t xml:space="preserve">Année de fabrication : </w:t>
            </w:r>
            <w:r w:rsidRPr="00E41E3A">
              <w:rPr>
                <w:sz w:val="18"/>
                <w:szCs w:val="18"/>
              </w:rPr>
              <w:tab/>
            </w:r>
          </w:p>
          <w:p w14:paraId="7C5C1A9F" w14:textId="77777777" w:rsidR="005F0FF3" w:rsidRPr="00E41E3A" w:rsidRDefault="005F0FF3" w:rsidP="00EC32B2">
            <w:pPr>
              <w:tabs>
                <w:tab w:val="right" w:leader="underscore" w:pos="3459"/>
              </w:tabs>
              <w:spacing w:before="100" w:after="100"/>
              <w:rPr>
                <w:sz w:val="18"/>
                <w:szCs w:val="18"/>
              </w:rPr>
            </w:pPr>
            <w:r w:rsidRPr="00E41E3A">
              <w:rPr>
                <w:sz w:val="18"/>
                <w:szCs w:val="18"/>
              </w:rPr>
              <w:tab/>
            </w:r>
          </w:p>
        </w:tc>
      </w:tr>
      <w:tr w:rsidR="005F0FF3" w:rsidRPr="00E41E3A" w14:paraId="3E6E4E95" w14:textId="77777777" w:rsidTr="00EC32B2">
        <w:trPr>
          <w:cantSplit/>
        </w:trPr>
        <w:tc>
          <w:tcPr>
            <w:tcW w:w="1710" w:type="dxa"/>
            <w:vMerge w:val="restart"/>
            <w:tcBorders>
              <w:top w:val="single" w:sz="6" w:space="0" w:color="auto"/>
              <w:left w:val="single" w:sz="6" w:space="0" w:color="auto"/>
              <w:right w:val="nil"/>
            </w:tcBorders>
          </w:tcPr>
          <w:p w14:paraId="77950FFD" w14:textId="77777777" w:rsidR="005F0FF3" w:rsidRPr="00E41E3A" w:rsidRDefault="005F0FF3" w:rsidP="00EC32B2">
            <w:pPr>
              <w:spacing w:before="100" w:after="100"/>
              <w:rPr>
                <w:b/>
                <w:sz w:val="18"/>
                <w:szCs w:val="18"/>
              </w:rPr>
            </w:pPr>
            <w:r w:rsidRPr="00E41E3A">
              <w:rPr>
                <w:b/>
                <w:sz w:val="18"/>
                <w:szCs w:val="18"/>
              </w:rPr>
              <w:t>Position courante</w:t>
            </w:r>
          </w:p>
        </w:tc>
        <w:tc>
          <w:tcPr>
            <w:tcW w:w="7380" w:type="dxa"/>
            <w:gridSpan w:val="2"/>
            <w:tcBorders>
              <w:top w:val="single" w:sz="6" w:space="0" w:color="auto"/>
              <w:left w:val="single" w:sz="6" w:space="0" w:color="auto"/>
              <w:bottom w:val="nil"/>
              <w:right w:val="single" w:sz="6" w:space="0" w:color="auto"/>
            </w:tcBorders>
          </w:tcPr>
          <w:p w14:paraId="2C93649B"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 xml:space="preserve">Localisation présente : </w:t>
            </w:r>
            <w:r w:rsidRPr="00E41E3A">
              <w:rPr>
                <w:sz w:val="18"/>
                <w:szCs w:val="18"/>
              </w:rPr>
              <w:tab/>
            </w:r>
          </w:p>
          <w:p w14:paraId="2D87665A"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ab/>
            </w:r>
          </w:p>
        </w:tc>
      </w:tr>
      <w:tr w:rsidR="005F0FF3" w:rsidRPr="00E41E3A" w14:paraId="7C77103F" w14:textId="77777777" w:rsidTr="00EC32B2">
        <w:trPr>
          <w:cantSplit/>
        </w:trPr>
        <w:tc>
          <w:tcPr>
            <w:tcW w:w="1710" w:type="dxa"/>
            <w:vMerge/>
            <w:tcBorders>
              <w:left w:val="single" w:sz="6" w:space="0" w:color="auto"/>
              <w:bottom w:val="nil"/>
              <w:right w:val="nil"/>
            </w:tcBorders>
          </w:tcPr>
          <w:p w14:paraId="28C97356" w14:textId="77777777" w:rsidR="005F0FF3" w:rsidRPr="00E41E3A" w:rsidRDefault="005F0FF3" w:rsidP="00EC32B2">
            <w:pPr>
              <w:spacing w:before="100" w:after="100"/>
              <w:rPr>
                <w:b/>
                <w:sz w:val="18"/>
                <w:szCs w:val="18"/>
              </w:rPr>
            </w:pPr>
          </w:p>
        </w:tc>
        <w:tc>
          <w:tcPr>
            <w:tcW w:w="7380" w:type="dxa"/>
            <w:gridSpan w:val="2"/>
            <w:tcBorders>
              <w:top w:val="single" w:sz="6" w:space="0" w:color="auto"/>
              <w:left w:val="single" w:sz="6" w:space="0" w:color="auto"/>
              <w:bottom w:val="nil"/>
              <w:right w:val="single" w:sz="6" w:space="0" w:color="auto"/>
            </w:tcBorders>
          </w:tcPr>
          <w:p w14:paraId="535A6F7A"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 xml:space="preserve">Détails sur les </w:t>
            </w:r>
            <w:r w:rsidRPr="00E41E3A">
              <w:rPr>
                <w:b/>
                <w:sz w:val="18"/>
                <w:szCs w:val="18"/>
              </w:rPr>
              <w:t>engagements</w:t>
            </w:r>
            <w:r w:rsidRPr="00E41E3A">
              <w:rPr>
                <w:sz w:val="18"/>
                <w:szCs w:val="18"/>
              </w:rPr>
              <w:t xml:space="preserve"> courants : </w:t>
            </w:r>
            <w:r w:rsidRPr="00E41E3A">
              <w:rPr>
                <w:sz w:val="18"/>
                <w:szCs w:val="18"/>
              </w:rPr>
              <w:tab/>
            </w:r>
          </w:p>
          <w:p w14:paraId="4F736EDD"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ab/>
            </w:r>
          </w:p>
          <w:p w14:paraId="1A71026F"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ab/>
            </w:r>
          </w:p>
        </w:tc>
      </w:tr>
      <w:tr w:rsidR="005F0FF3" w:rsidRPr="00E41E3A" w14:paraId="72321D44" w14:textId="77777777" w:rsidTr="00EC32B2">
        <w:trPr>
          <w:cantSplit/>
        </w:trPr>
        <w:tc>
          <w:tcPr>
            <w:tcW w:w="1710" w:type="dxa"/>
            <w:tcBorders>
              <w:top w:val="single" w:sz="6" w:space="0" w:color="auto"/>
              <w:left w:val="single" w:sz="6" w:space="0" w:color="auto"/>
              <w:bottom w:val="single" w:sz="6" w:space="0" w:color="auto"/>
              <w:right w:val="nil"/>
            </w:tcBorders>
          </w:tcPr>
          <w:p w14:paraId="7EB73C5D" w14:textId="77777777" w:rsidR="005F0FF3" w:rsidRPr="00E41E3A" w:rsidRDefault="005F0FF3" w:rsidP="00EC32B2">
            <w:pPr>
              <w:spacing w:before="100" w:after="100"/>
              <w:rPr>
                <w:b/>
                <w:sz w:val="18"/>
                <w:szCs w:val="18"/>
              </w:rPr>
            </w:pPr>
            <w:r w:rsidRPr="00E41E3A">
              <w:rPr>
                <w:b/>
                <w:sz w:val="18"/>
                <w:szCs w:val="18"/>
              </w:rPr>
              <w:t>Provenance</w:t>
            </w:r>
          </w:p>
        </w:tc>
        <w:tc>
          <w:tcPr>
            <w:tcW w:w="7380" w:type="dxa"/>
            <w:gridSpan w:val="2"/>
            <w:tcBorders>
              <w:top w:val="single" w:sz="6" w:space="0" w:color="auto"/>
              <w:left w:val="single" w:sz="6" w:space="0" w:color="auto"/>
              <w:bottom w:val="single" w:sz="6" w:space="0" w:color="auto"/>
              <w:right w:val="single" w:sz="6" w:space="0" w:color="auto"/>
            </w:tcBorders>
          </w:tcPr>
          <w:p w14:paraId="5693C92C" w14:textId="77777777" w:rsidR="005F0FF3" w:rsidRPr="00E41E3A" w:rsidRDefault="005F0FF3" w:rsidP="00EC32B2">
            <w:pPr>
              <w:spacing w:before="100" w:after="100"/>
              <w:rPr>
                <w:sz w:val="18"/>
                <w:szCs w:val="18"/>
              </w:rPr>
            </w:pPr>
            <w:r w:rsidRPr="00E41E3A">
              <w:rPr>
                <w:sz w:val="18"/>
                <w:szCs w:val="18"/>
              </w:rPr>
              <w:t>Indiquer la provenance du matériel :</w:t>
            </w:r>
          </w:p>
          <w:p w14:paraId="7E9993E4" w14:textId="77777777" w:rsidR="005F0FF3" w:rsidRPr="00E41E3A" w:rsidRDefault="005F0FF3" w:rsidP="00EC32B2">
            <w:pPr>
              <w:tabs>
                <w:tab w:val="left" w:pos="4172"/>
              </w:tabs>
              <w:spacing w:before="100" w:after="100"/>
              <w:ind w:left="628"/>
              <w:rPr>
                <w:sz w:val="18"/>
                <w:szCs w:val="18"/>
              </w:rPr>
            </w:pPr>
            <w:r w:rsidRPr="00E41E3A">
              <w:rPr>
                <w:sz w:val="18"/>
                <w:szCs w:val="18"/>
              </w:rPr>
              <w:fldChar w:fldCharType="begin"/>
            </w:r>
            <w:r w:rsidRPr="00E41E3A">
              <w:rPr>
                <w:sz w:val="18"/>
                <w:szCs w:val="18"/>
              </w:rPr>
              <w:instrText>symbol 111 \f "Wingdings" \s 12</w:instrText>
            </w:r>
            <w:r w:rsidRPr="00E41E3A">
              <w:rPr>
                <w:sz w:val="18"/>
                <w:szCs w:val="18"/>
              </w:rPr>
              <w:fldChar w:fldCharType="separate"/>
            </w:r>
            <w:r w:rsidRPr="00E41E3A">
              <w:rPr>
                <w:sz w:val="18"/>
                <w:szCs w:val="18"/>
              </w:rPr>
              <w:t>o</w:t>
            </w:r>
            <w:r w:rsidRPr="00E41E3A">
              <w:rPr>
                <w:sz w:val="18"/>
                <w:szCs w:val="18"/>
              </w:rPr>
              <w:fldChar w:fldCharType="end"/>
            </w:r>
            <w:r w:rsidRPr="00E41E3A">
              <w:rPr>
                <w:sz w:val="18"/>
                <w:szCs w:val="18"/>
              </w:rPr>
              <w:t xml:space="preserve"> en possession</w:t>
            </w:r>
            <w:r w:rsidRPr="00E41E3A">
              <w:rPr>
                <w:sz w:val="18"/>
                <w:szCs w:val="18"/>
              </w:rPr>
              <w:tab/>
            </w:r>
            <w:r w:rsidRPr="00E41E3A">
              <w:rPr>
                <w:sz w:val="18"/>
                <w:szCs w:val="18"/>
              </w:rPr>
              <w:fldChar w:fldCharType="begin"/>
            </w:r>
            <w:r w:rsidRPr="00E41E3A">
              <w:rPr>
                <w:sz w:val="18"/>
                <w:szCs w:val="18"/>
              </w:rPr>
              <w:instrText>symbol 111 \f "Wingdings" \s 12</w:instrText>
            </w:r>
            <w:r w:rsidRPr="00E41E3A">
              <w:rPr>
                <w:sz w:val="18"/>
                <w:szCs w:val="18"/>
              </w:rPr>
              <w:fldChar w:fldCharType="separate"/>
            </w:r>
            <w:r w:rsidRPr="00E41E3A">
              <w:rPr>
                <w:sz w:val="18"/>
                <w:szCs w:val="18"/>
              </w:rPr>
              <w:t>o</w:t>
            </w:r>
            <w:r w:rsidRPr="00E41E3A">
              <w:rPr>
                <w:sz w:val="18"/>
                <w:szCs w:val="18"/>
              </w:rPr>
              <w:fldChar w:fldCharType="end"/>
            </w:r>
            <w:r w:rsidRPr="00E41E3A">
              <w:rPr>
                <w:sz w:val="18"/>
                <w:szCs w:val="18"/>
              </w:rPr>
              <w:t xml:space="preserve"> en location-vente</w:t>
            </w:r>
          </w:p>
          <w:p w14:paraId="64CB9C25" w14:textId="77777777" w:rsidR="005F0FF3" w:rsidRPr="00E41E3A" w:rsidRDefault="005F0FF3" w:rsidP="00EC32B2">
            <w:pPr>
              <w:tabs>
                <w:tab w:val="left" w:pos="4172"/>
              </w:tabs>
              <w:spacing w:before="100" w:after="100"/>
              <w:ind w:left="628"/>
              <w:rPr>
                <w:sz w:val="18"/>
                <w:szCs w:val="18"/>
              </w:rPr>
            </w:pPr>
            <w:r w:rsidRPr="00E41E3A">
              <w:rPr>
                <w:sz w:val="18"/>
                <w:szCs w:val="18"/>
              </w:rPr>
              <w:fldChar w:fldCharType="begin"/>
            </w:r>
            <w:r w:rsidRPr="00E41E3A">
              <w:rPr>
                <w:sz w:val="18"/>
                <w:szCs w:val="18"/>
              </w:rPr>
              <w:instrText>symbol 111 \f "Wingdings" \s 12</w:instrText>
            </w:r>
            <w:r w:rsidRPr="00E41E3A">
              <w:rPr>
                <w:sz w:val="18"/>
                <w:szCs w:val="18"/>
              </w:rPr>
              <w:fldChar w:fldCharType="separate"/>
            </w:r>
            <w:r w:rsidRPr="00E41E3A">
              <w:rPr>
                <w:sz w:val="18"/>
                <w:szCs w:val="18"/>
              </w:rPr>
              <w:t>o</w:t>
            </w:r>
            <w:r w:rsidRPr="00E41E3A">
              <w:rPr>
                <w:sz w:val="18"/>
                <w:szCs w:val="18"/>
              </w:rPr>
              <w:fldChar w:fldCharType="end"/>
            </w:r>
            <w:r w:rsidRPr="00E41E3A">
              <w:rPr>
                <w:sz w:val="18"/>
                <w:szCs w:val="18"/>
              </w:rPr>
              <w:t xml:space="preserve"> en location </w:t>
            </w:r>
            <w:r w:rsidRPr="00E41E3A">
              <w:rPr>
                <w:sz w:val="18"/>
                <w:szCs w:val="18"/>
              </w:rPr>
              <w:tab/>
            </w:r>
            <w:r w:rsidRPr="00E41E3A">
              <w:rPr>
                <w:sz w:val="18"/>
                <w:szCs w:val="18"/>
              </w:rPr>
              <w:fldChar w:fldCharType="begin"/>
            </w:r>
            <w:r w:rsidRPr="00E41E3A">
              <w:rPr>
                <w:sz w:val="18"/>
                <w:szCs w:val="18"/>
              </w:rPr>
              <w:instrText>symbol 111 \f "Wingdings" \s 12</w:instrText>
            </w:r>
            <w:r w:rsidRPr="00E41E3A">
              <w:rPr>
                <w:sz w:val="18"/>
                <w:szCs w:val="18"/>
              </w:rPr>
              <w:fldChar w:fldCharType="separate"/>
            </w:r>
            <w:r w:rsidRPr="00E41E3A">
              <w:rPr>
                <w:sz w:val="18"/>
                <w:szCs w:val="18"/>
              </w:rPr>
              <w:t>o</w:t>
            </w:r>
            <w:r w:rsidRPr="00E41E3A">
              <w:rPr>
                <w:sz w:val="18"/>
                <w:szCs w:val="18"/>
              </w:rPr>
              <w:fldChar w:fldCharType="end"/>
            </w:r>
            <w:r w:rsidRPr="00E41E3A">
              <w:rPr>
                <w:sz w:val="18"/>
                <w:szCs w:val="18"/>
              </w:rPr>
              <w:t xml:space="preserve"> fabriqué spécialement</w:t>
            </w:r>
          </w:p>
        </w:tc>
      </w:tr>
    </w:tbl>
    <w:p w14:paraId="0799B424" w14:textId="77777777" w:rsidR="005F0FF3" w:rsidRPr="00E41E3A" w:rsidRDefault="005F0FF3" w:rsidP="005F0FF3"/>
    <w:p w14:paraId="2EA07510" w14:textId="77777777" w:rsidR="005F0FF3" w:rsidRPr="00E41E3A" w:rsidRDefault="005F0FF3" w:rsidP="005F0FF3">
      <w:r w:rsidRPr="00E41E3A">
        <w:t>Les renseignements suivants seront omis pour le matériel en possession du Soumissionnaire.</w:t>
      </w: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5F0FF3" w:rsidRPr="00E41E3A" w14:paraId="5562FFBA" w14:textId="77777777" w:rsidTr="00EC32B2">
        <w:trPr>
          <w:cantSplit/>
        </w:trPr>
        <w:tc>
          <w:tcPr>
            <w:tcW w:w="1710" w:type="dxa"/>
            <w:vMerge w:val="restart"/>
            <w:tcBorders>
              <w:top w:val="single" w:sz="6" w:space="0" w:color="auto"/>
              <w:left w:val="single" w:sz="6" w:space="0" w:color="auto"/>
              <w:right w:val="nil"/>
            </w:tcBorders>
          </w:tcPr>
          <w:p w14:paraId="0E3BD14E" w14:textId="77777777" w:rsidR="005F0FF3" w:rsidRPr="00E41E3A" w:rsidRDefault="005F0FF3" w:rsidP="00EC32B2">
            <w:pPr>
              <w:spacing w:before="100" w:after="100"/>
              <w:rPr>
                <w:b/>
                <w:sz w:val="18"/>
                <w:szCs w:val="18"/>
              </w:rPr>
            </w:pPr>
            <w:r w:rsidRPr="00E41E3A">
              <w:rPr>
                <w:b/>
                <w:sz w:val="18"/>
                <w:szCs w:val="18"/>
              </w:rPr>
              <w:t>Propriétaire</w:t>
            </w:r>
          </w:p>
        </w:tc>
        <w:tc>
          <w:tcPr>
            <w:tcW w:w="7380" w:type="dxa"/>
            <w:gridSpan w:val="2"/>
            <w:tcBorders>
              <w:top w:val="single" w:sz="6" w:space="0" w:color="auto"/>
              <w:left w:val="single" w:sz="6" w:space="0" w:color="auto"/>
              <w:bottom w:val="nil"/>
              <w:right w:val="single" w:sz="6" w:space="0" w:color="auto"/>
            </w:tcBorders>
          </w:tcPr>
          <w:p w14:paraId="27D94619" w14:textId="77777777" w:rsidR="005F0FF3" w:rsidRPr="00E41E3A" w:rsidRDefault="005F0FF3" w:rsidP="00EC32B2">
            <w:pPr>
              <w:spacing w:before="100" w:after="100"/>
              <w:rPr>
                <w:sz w:val="18"/>
                <w:szCs w:val="18"/>
              </w:rPr>
            </w:pPr>
            <w:r w:rsidRPr="00E41E3A">
              <w:rPr>
                <w:sz w:val="18"/>
                <w:szCs w:val="18"/>
              </w:rPr>
              <w:t xml:space="preserve">Nom du Propriétaire : </w:t>
            </w:r>
          </w:p>
        </w:tc>
      </w:tr>
      <w:tr w:rsidR="005F0FF3" w:rsidRPr="00E41E3A" w14:paraId="1D2D9679" w14:textId="77777777" w:rsidTr="00EC32B2">
        <w:trPr>
          <w:cantSplit/>
        </w:trPr>
        <w:tc>
          <w:tcPr>
            <w:tcW w:w="1710" w:type="dxa"/>
            <w:vMerge/>
            <w:tcBorders>
              <w:left w:val="single" w:sz="6" w:space="0" w:color="auto"/>
              <w:right w:val="nil"/>
            </w:tcBorders>
          </w:tcPr>
          <w:p w14:paraId="51F969D2" w14:textId="77777777" w:rsidR="005F0FF3" w:rsidRPr="00E41E3A" w:rsidRDefault="005F0FF3" w:rsidP="00EC32B2">
            <w:pPr>
              <w:spacing w:before="100" w:after="100"/>
              <w:rPr>
                <w:b/>
                <w:sz w:val="18"/>
                <w:szCs w:val="18"/>
              </w:rPr>
            </w:pPr>
          </w:p>
        </w:tc>
        <w:tc>
          <w:tcPr>
            <w:tcW w:w="7380" w:type="dxa"/>
            <w:gridSpan w:val="2"/>
            <w:tcBorders>
              <w:top w:val="single" w:sz="6" w:space="0" w:color="auto"/>
              <w:left w:val="single" w:sz="6" w:space="0" w:color="auto"/>
              <w:bottom w:val="nil"/>
              <w:right w:val="single" w:sz="6" w:space="0" w:color="auto"/>
            </w:tcBorders>
          </w:tcPr>
          <w:p w14:paraId="685D82AA"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Adresse du Propriétaire :</w:t>
            </w:r>
            <w:r w:rsidRPr="00E41E3A">
              <w:rPr>
                <w:sz w:val="18"/>
                <w:szCs w:val="18"/>
              </w:rPr>
              <w:tab/>
            </w:r>
          </w:p>
          <w:p w14:paraId="666AAABE"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ab/>
            </w:r>
          </w:p>
          <w:p w14:paraId="252525F3"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ab/>
            </w:r>
          </w:p>
        </w:tc>
      </w:tr>
      <w:tr w:rsidR="005F0FF3" w:rsidRPr="00E41E3A" w14:paraId="7EB1C50A" w14:textId="77777777" w:rsidTr="00EC32B2">
        <w:trPr>
          <w:cantSplit/>
        </w:trPr>
        <w:tc>
          <w:tcPr>
            <w:tcW w:w="1710" w:type="dxa"/>
            <w:vMerge/>
            <w:tcBorders>
              <w:left w:val="single" w:sz="6" w:space="0" w:color="auto"/>
              <w:right w:val="nil"/>
            </w:tcBorders>
          </w:tcPr>
          <w:p w14:paraId="78F26676" w14:textId="77777777" w:rsidR="005F0FF3" w:rsidRPr="00E41E3A" w:rsidRDefault="005F0FF3" w:rsidP="00EC32B2">
            <w:pPr>
              <w:spacing w:before="100" w:after="100"/>
              <w:rPr>
                <w:b/>
                <w:sz w:val="18"/>
                <w:szCs w:val="18"/>
              </w:rPr>
            </w:pPr>
          </w:p>
        </w:tc>
        <w:tc>
          <w:tcPr>
            <w:tcW w:w="3690" w:type="dxa"/>
            <w:tcBorders>
              <w:top w:val="single" w:sz="6" w:space="0" w:color="auto"/>
              <w:left w:val="single" w:sz="6" w:space="0" w:color="auto"/>
              <w:bottom w:val="nil"/>
              <w:right w:val="nil"/>
            </w:tcBorders>
          </w:tcPr>
          <w:p w14:paraId="0651BA27" w14:textId="77777777" w:rsidR="005F0FF3" w:rsidRPr="00E41E3A" w:rsidRDefault="005F0FF3" w:rsidP="00EC32B2">
            <w:pPr>
              <w:tabs>
                <w:tab w:val="right" w:leader="underscore" w:pos="3321"/>
                <w:tab w:val="right" w:leader="underscore" w:pos="8505"/>
              </w:tabs>
              <w:spacing w:before="100" w:after="100"/>
              <w:jc w:val="left"/>
              <w:rPr>
                <w:sz w:val="18"/>
                <w:szCs w:val="18"/>
              </w:rPr>
            </w:pPr>
            <w:r w:rsidRPr="00E41E3A">
              <w:rPr>
                <w:sz w:val="18"/>
                <w:szCs w:val="18"/>
              </w:rPr>
              <w:t>Téléphone :</w:t>
            </w:r>
            <w:r w:rsidRPr="00E41E3A">
              <w:rPr>
                <w:sz w:val="18"/>
                <w:szCs w:val="18"/>
              </w:rPr>
              <w:tab/>
            </w:r>
          </w:p>
        </w:tc>
        <w:tc>
          <w:tcPr>
            <w:tcW w:w="3690" w:type="dxa"/>
            <w:tcBorders>
              <w:top w:val="single" w:sz="6" w:space="0" w:color="auto"/>
              <w:left w:val="single" w:sz="6" w:space="0" w:color="auto"/>
              <w:bottom w:val="nil"/>
              <w:right w:val="single" w:sz="6" w:space="0" w:color="auto"/>
            </w:tcBorders>
          </w:tcPr>
          <w:p w14:paraId="085F1242" w14:textId="77777777" w:rsidR="005F0FF3" w:rsidRPr="00E41E3A" w:rsidRDefault="005F0FF3" w:rsidP="00EC32B2">
            <w:pPr>
              <w:tabs>
                <w:tab w:val="right" w:leader="underscore" w:pos="3459"/>
              </w:tabs>
              <w:spacing w:before="100" w:after="100"/>
              <w:rPr>
                <w:sz w:val="18"/>
                <w:szCs w:val="18"/>
              </w:rPr>
            </w:pPr>
            <w:r w:rsidRPr="00E41E3A">
              <w:rPr>
                <w:sz w:val="18"/>
                <w:szCs w:val="18"/>
              </w:rPr>
              <w:t>Nom et titre de la personne à contacter :</w:t>
            </w:r>
            <w:r w:rsidRPr="00E41E3A">
              <w:rPr>
                <w:sz w:val="18"/>
                <w:szCs w:val="18"/>
              </w:rPr>
              <w:tab/>
            </w:r>
          </w:p>
          <w:p w14:paraId="424C2845" w14:textId="77777777" w:rsidR="005F0FF3" w:rsidRPr="00E41E3A" w:rsidRDefault="005F0FF3" w:rsidP="00EC32B2">
            <w:pPr>
              <w:tabs>
                <w:tab w:val="right" w:leader="underscore" w:pos="3459"/>
              </w:tabs>
              <w:spacing w:before="100" w:after="100"/>
              <w:rPr>
                <w:sz w:val="18"/>
                <w:szCs w:val="18"/>
              </w:rPr>
            </w:pPr>
            <w:r w:rsidRPr="00E41E3A">
              <w:rPr>
                <w:sz w:val="18"/>
                <w:szCs w:val="18"/>
              </w:rPr>
              <w:tab/>
            </w:r>
          </w:p>
        </w:tc>
      </w:tr>
      <w:tr w:rsidR="005F0FF3" w:rsidRPr="00E41E3A" w14:paraId="1399E5E2" w14:textId="77777777" w:rsidTr="00EC32B2">
        <w:trPr>
          <w:cantSplit/>
        </w:trPr>
        <w:tc>
          <w:tcPr>
            <w:tcW w:w="1710" w:type="dxa"/>
            <w:vMerge/>
            <w:tcBorders>
              <w:left w:val="single" w:sz="6" w:space="0" w:color="auto"/>
              <w:bottom w:val="nil"/>
              <w:right w:val="nil"/>
            </w:tcBorders>
          </w:tcPr>
          <w:p w14:paraId="04E11902" w14:textId="77777777" w:rsidR="005F0FF3" w:rsidRPr="00E41E3A" w:rsidRDefault="005F0FF3" w:rsidP="00EC32B2">
            <w:pPr>
              <w:spacing w:before="100" w:after="100"/>
              <w:rPr>
                <w:b/>
                <w:sz w:val="18"/>
                <w:szCs w:val="18"/>
              </w:rPr>
            </w:pPr>
          </w:p>
        </w:tc>
        <w:tc>
          <w:tcPr>
            <w:tcW w:w="3690" w:type="dxa"/>
            <w:tcBorders>
              <w:top w:val="single" w:sz="6" w:space="0" w:color="auto"/>
              <w:left w:val="single" w:sz="6" w:space="0" w:color="auto"/>
              <w:bottom w:val="nil"/>
              <w:right w:val="nil"/>
            </w:tcBorders>
          </w:tcPr>
          <w:p w14:paraId="4A890551" w14:textId="77777777" w:rsidR="005F0FF3" w:rsidRPr="00E41E3A" w:rsidRDefault="005F0FF3" w:rsidP="00EC32B2">
            <w:pPr>
              <w:tabs>
                <w:tab w:val="right" w:leader="underscore" w:pos="3321"/>
                <w:tab w:val="right" w:leader="underscore" w:pos="8505"/>
              </w:tabs>
              <w:spacing w:before="100" w:after="100"/>
              <w:jc w:val="left"/>
              <w:rPr>
                <w:sz w:val="18"/>
                <w:szCs w:val="18"/>
              </w:rPr>
            </w:pPr>
            <w:r w:rsidRPr="00E41E3A">
              <w:rPr>
                <w:sz w:val="18"/>
                <w:szCs w:val="18"/>
              </w:rPr>
              <w:t>Télécopie :</w:t>
            </w:r>
            <w:r w:rsidRPr="00E41E3A">
              <w:rPr>
                <w:sz w:val="18"/>
                <w:szCs w:val="18"/>
              </w:rPr>
              <w:tab/>
            </w:r>
          </w:p>
        </w:tc>
        <w:tc>
          <w:tcPr>
            <w:tcW w:w="3690" w:type="dxa"/>
            <w:tcBorders>
              <w:top w:val="single" w:sz="6" w:space="0" w:color="auto"/>
              <w:left w:val="single" w:sz="6" w:space="0" w:color="auto"/>
              <w:bottom w:val="nil"/>
              <w:right w:val="single" w:sz="6" w:space="0" w:color="auto"/>
            </w:tcBorders>
          </w:tcPr>
          <w:p w14:paraId="059DD8FC" w14:textId="77777777" w:rsidR="005F0FF3" w:rsidRPr="00E41E3A" w:rsidRDefault="005F0FF3" w:rsidP="00EC32B2">
            <w:pPr>
              <w:tabs>
                <w:tab w:val="right" w:leader="underscore" w:pos="3459"/>
              </w:tabs>
              <w:spacing w:before="100" w:after="100"/>
              <w:rPr>
                <w:sz w:val="18"/>
                <w:szCs w:val="18"/>
              </w:rPr>
            </w:pPr>
            <w:r w:rsidRPr="00E41E3A">
              <w:rPr>
                <w:sz w:val="18"/>
                <w:szCs w:val="18"/>
              </w:rPr>
              <w:t>Courriel :</w:t>
            </w:r>
            <w:r w:rsidRPr="00E41E3A">
              <w:rPr>
                <w:sz w:val="18"/>
                <w:szCs w:val="18"/>
              </w:rPr>
              <w:tab/>
            </w:r>
          </w:p>
        </w:tc>
      </w:tr>
      <w:tr w:rsidR="005F0FF3" w:rsidRPr="00E41E3A" w14:paraId="764AACFC" w14:textId="77777777" w:rsidTr="00EC32B2">
        <w:trPr>
          <w:cantSplit/>
        </w:trPr>
        <w:tc>
          <w:tcPr>
            <w:tcW w:w="1710" w:type="dxa"/>
            <w:tcBorders>
              <w:top w:val="single" w:sz="6" w:space="0" w:color="auto"/>
              <w:left w:val="single" w:sz="6" w:space="0" w:color="auto"/>
              <w:bottom w:val="single" w:sz="6" w:space="0" w:color="auto"/>
              <w:right w:val="nil"/>
            </w:tcBorders>
          </w:tcPr>
          <w:p w14:paraId="1214DAA2" w14:textId="77777777" w:rsidR="005F0FF3" w:rsidRPr="00E41E3A" w:rsidRDefault="005F0FF3" w:rsidP="00EC32B2">
            <w:pPr>
              <w:spacing w:before="100" w:after="100"/>
              <w:rPr>
                <w:b/>
                <w:sz w:val="18"/>
                <w:szCs w:val="18"/>
              </w:rPr>
            </w:pPr>
            <w:r w:rsidRPr="00E41E3A">
              <w:rPr>
                <w:b/>
                <w:sz w:val="18"/>
                <w:szCs w:val="18"/>
              </w:rPr>
              <w:t>Accords</w:t>
            </w:r>
          </w:p>
        </w:tc>
        <w:tc>
          <w:tcPr>
            <w:tcW w:w="7380" w:type="dxa"/>
            <w:gridSpan w:val="2"/>
            <w:tcBorders>
              <w:top w:val="single" w:sz="6" w:space="0" w:color="auto"/>
              <w:left w:val="single" w:sz="6" w:space="0" w:color="auto"/>
              <w:bottom w:val="single" w:sz="6" w:space="0" w:color="auto"/>
              <w:right w:val="single" w:sz="6" w:space="0" w:color="auto"/>
            </w:tcBorders>
          </w:tcPr>
          <w:p w14:paraId="45142FED"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Détails de la location / location-vente / accord de fabrication :</w:t>
            </w:r>
            <w:r w:rsidRPr="00E41E3A">
              <w:rPr>
                <w:sz w:val="18"/>
                <w:szCs w:val="18"/>
              </w:rPr>
              <w:tab/>
            </w:r>
          </w:p>
          <w:p w14:paraId="327F5DFB"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ab/>
            </w:r>
          </w:p>
          <w:p w14:paraId="5B453994"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ab/>
            </w:r>
          </w:p>
          <w:p w14:paraId="09BEC2FA" w14:textId="77777777" w:rsidR="005F0FF3" w:rsidRPr="00E41E3A" w:rsidRDefault="005F0FF3" w:rsidP="00EC32B2">
            <w:pPr>
              <w:tabs>
                <w:tab w:val="right" w:leader="underscore" w:pos="7007"/>
                <w:tab w:val="right" w:leader="underscore" w:pos="8505"/>
              </w:tabs>
              <w:spacing w:before="100" w:after="100"/>
              <w:jc w:val="left"/>
              <w:rPr>
                <w:sz w:val="18"/>
                <w:szCs w:val="18"/>
              </w:rPr>
            </w:pPr>
            <w:r w:rsidRPr="00E41E3A">
              <w:rPr>
                <w:sz w:val="18"/>
                <w:szCs w:val="18"/>
              </w:rPr>
              <w:tab/>
            </w:r>
          </w:p>
        </w:tc>
      </w:tr>
    </w:tbl>
    <w:p w14:paraId="29DB3A48" w14:textId="77777777" w:rsidR="005F0FF3" w:rsidRPr="00E41E3A" w:rsidRDefault="005F0FF3" w:rsidP="005F0FF3"/>
    <w:p w14:paraId="237F360F" w14:textId="77777777" w:rsidR="00EC7A7D" w:rsidRPr="00E41E3A" w:rsidRDefault="00EC7A7D" w:rsidP="00EC7A7D"/>
    <w:p w14:paraId="624991D3" w14:textId="77777777" w:rsidR="00FB1FBF" w:rsidRPr="00E41E3A" w:rsidRDefault="00FB1FBF" w:rsidP="00782C03">
      <w:pPr>
        <w:pStyle w:val="Formulaire1"/>
        <w:sectPr w:rsidR="00FB1FBF" w:rsidRPr="00E41E3A" w:rsidSect="008135D9">
          <w:headerReference w:type="default" r:id="rId35"/>
          <w:footnotePr>
            <w:numRestart w:val="eachSect"/>
          </w:footnotePr>
          <w:pgSz w:w="11906" w:h="16838"/>
          <w:pgMar w:top="1418" w:right="1418" w:bottom="1418" w:left="1418" w:header="709" w:footer="709" w:gutter="0"/>
          <w:cols w:space="708"/>
          <w:docGrid w:linePitch="360"/>
        </w:sectPr>
      </w:pPr>
    </w:p>
    <w:p w14:paraId="7D3BB9FE" w14:textId="77777777" w:rsidR="000A25C9" w:rsidRPr="00E41E3A" w:rsidRDefault="000A25C9" w:rsidP="000A25C9">
      <w:pPr>
        <w:pStyle w:val="Formulaire2"/>
      </w:pPr>
      <w:bookmarkStart w:id="138" w:name="_Toc238224764"/>
      <w:r w:rsidRPr="00E41E3A">
        <w:t>Méthodologie environnementale, sociale, santé et sécurité</w:t>
      </w:r>
      <w:r w:rsidRPr="00E41E3A">
        <w:br/>
        <w:t>(ESSS)</w:t>
      </w:r>
      <w:bookmarkEnd w:id="138"/>
    </w:p>
    <w:p w14:paraId="775B48FF" w14:textId="77777777" w:rsidR="000A25C9" w:rsidRPr="00E41E3A" w:rsidRDefault="000A25C9" w:rsidP="000A25C9"/>
    <w:p w14:paraId="040C4511" w14:textId="77777777" w:rsidR="000A25C9" w:rsidRPr="006A7178" w:rsidRDefault="000A25C9" w:rsidP="000A25C9">
      <w:pPr>
        <w:pStyle w:val="NormalWeb"/>
        <w:jc w:val="both"/>
        <w:rPr>
          <w:rFonts w:ascii="Arial" w:hAnsi="Arial" w:cs="Arial"/>
          <w:i/>
          <w:sz w:val="20"/>
          <w:szCs w:val="20"/>
        </w:rPr>
      </w:pPr>
      <w:r w:rsidRPr="006A7178">
        <w:rPr>
          <w:rFonts w:ascii="Arial" w:hAnsi="Arial" w:cs="Arial"/>
          <w:i/>
          <w:sz w:val="20"/>
          <w:szCs w:val="20"/>
          <w:highlight w:val="yellow"/>
        </w:rPr>
        <w:t>[Si des Spécifications ESSS ne sont pas incluses dans les Documents d’Appel d’Offres, indiquer que ce formulaire pour la méthodologie ESSS n’est pas applicable].</w:t>
      </w:r>
    </w:p>
    <w:p w14:paraId="6C5D542A" w14:textId="77777777" w:rsidR="000A25C9" w:rsidRPr="00193A00" w:rsidRDefault="000A25C9" w:rsidP="000A25C9">
      <w:pPr>
        <w:rPr>
          <w:i/>
          <w:noProof/>
        </w:rPr>
      </w:pPr>
      <w:r w:rsidRPr="00193A00">
        <w:t xml:space="preserve">La Méthodologie ESSS sera constituée par les </w:t>
      </w:r>
      <w:r w:rsidRPr="005F291E">
        <w:t>éléments</w:t>
      </w:r>
      <w:r w:rsidRPr="00193A00">
        <w:t xml:space="preserve"> suivants</w:t>
      </w:r>
      <w:r>
        <w:t> :</w:t>
      </w:r>
    </w:p>
    <w:p w14:paraId="5372B1F0" w14:textId="77777777" w:rsidR="000A25C9" w:rsidRPr="00874917" w:rsidRDefault="000A25C9" w:rsidP="000A25C9">
      <w:pPr>
        <w:pStyle w:val="Paragraphedeliste"/>
        <w:numPr>
          <w:ilvl w:val="0"/>
          <w:numId w:val="433"/>
        </w:numPr>
        <w:spacing w:before="120"/>
        <w:ind w:left="714" w:hanging="357"/>
        <w:contextualSpacing w:val="0"/>
        <w:rPr>
          <w:noProof/>
        </w:rPr>
      </w:pPr>
      <w:r w:rsidRPr="00874917">
        <w:rPr>
          <w:noProof/>
        </w:rPr>
        <w:t xml:space="preserve">La </w:t>
      </w:r>
      <w:r>
        <w:rPr>
          <w:noProof/>
        </w:rPr>
        <w:t xml:space="preserve"> </w:t>
      </w:r>
      <w:r w:rsidRPr="00193A00">
        <w:rPr>
          <w:b/>
          <w:noProof/>
        </w:rPr>
        <w:t>version préliminaire du Plan de Gestion Environnementale et Sociale des Travaux (PGES-Travaux)</w:t>
      </w:r>
      <w:r w:rsidRPr="00874917">
        <w:rPr>
          <w:noProof/>
        </w:rPr>
        <w:t xml:space="preserve"> dont le sommaire détaillé est fourni en Annexe 1 aux Spécifications ESSS.</w:t>
      </w:r>
    </w:p>
    <w:p w14:paraId="72212691" w14:textId="77777777" w:rsidR="000A25C9" w:rsidRDefault="000A25C9" w:rsidP="000A25C9">
      <w:pPr>
        <w:pStyle w:val="Paragraphedeliste"/>
        <w:numPr>
          <w:ilvl w:val="0"/>
          <w:numId w:val="433"/>
        </w:numPr>
        <w:rPr>
          <w:noProof/>
        </w:rPr>
      </w:pPr>
      <w:r>
        <w:rPr>
          <w:noProof/>
        </w:rPr>
        <w:t>U</w:t>
      </w:r>
      <w:r w:rsidRPr="00193A00">
        <w:rPr>
          <w:noProof/>
        </w:rPr>
        <w:t>ne</w:t>
      </w:r>
      <w:r w:rsidRPr="005F291E">
        <w:rPr>
          <w:b/>
          <w:noProof/>
        </w:rPr>
        <w:t xml:space="preserve"> méthodologie détaillée sur la gestion des aspects listés </w:t>
      </w:r>
      <w:r>
        <w:rPr>
          <w:b/>
          <w:noProof/>
        </w:rPr>
        <w:t xml:space="preserve">dans le </w:t>
      </w:r>
      <w:r w:rsidRPr="008D5FAD">
        <w:rPr>
          <w:b/>
          <w:i/>
          <w:noProof/>
        </w:rPr>
        <w:t xml:space="preserve">« Tableau des </w:t>
      </w:r>
      <w:r>
        <w:rPr>
          <w:b/>
          <w:i/>
          <w:noProof/>
        </w:rPr>
        <w:t>enjeux</w:t>
      </w:r>
      <w:r w:rsidRPr="007E4C7B">
        <w:rPr>
          <w:b/>
          <w:i/>
          <w:noProof/>
        </w:rPr>
        <w:t xml:space="preserve"> ESSS essentiels </w:t>
      </w:r>
      <w:r>
        <w:rPr>
          <w:b/>
          <w:i/>
          <w:noProof/>
        </w:rPr>
        <w:t>de</w:t>
      </w:r>
      <w:r w:rsidRPr="007E4C7B">
        <w:rPr>
          <w:b/>
          <w:i/>
          <w:noProof/>
        </w:rPr>
        <w:t xml:space="preserve"> gestion du chantier </w:t>
      </w:r>
      <w:r w:rsidRPr="008D5FAD">
        <w:rPr>
          <w:b/>
          <w:i/>
          <w:noProof/>
        </w:rPr>
        <w:t>»</w:t>
      </w:r>
      <w:r>
        <w:rPr>
          <w:b/>
          <w:noProof/>
        </w:rPr>
        <w:t xml:space="preserve"> de la Section III</w:t>
      </w:r>
      <w:r w:rsidRPr="0084424B">
        <w:rPr>
          <w:noProof/>
        </w:rPr>
        <w:t xml:space="preserve"> </w:t>
      </w:r>
      <w:r w:rsidRPr="00F37509">
        <w:rPr>
          <w:b/>
          <w:noProof/>
        </w:rPr>
        <w:t>-</w:t>
      </w:r>
      <w:r w:rsidRPr="00193A00">
        <w:rPr>
          <w:b/>
          <w:noProof/>
        </w:rPr>
        <w:t xml:space="preserve"> Critères d'évaluation et de qualification</w:t>
      </w:r>
      <w:r w:rsidRPr="005F291E">
        <w:rPr>
          <w:b/>
          <w:noProof/>
        </w:rPr>
        <w:t xml:space="preserve"> </w:t>
      </w:r>
      <w:r w:rsidRPr="00193A00">
        <w:t>p</w:t>
      </w:r>
      <w:r w:rsidRPr="00EC352E">
        <w:rPr>
          <w:noProof/>
        </w:rPr>
        <w:t>our tenir compte des</w:t>
      </w:r>
      <w:r w:rsidRPr="00EC352E">
        <w:t xml:space="preserve"> enjeux ESSS essentiels mis en évidence dans le cadre des études d’impact environnemental et social du Projet et présentant un risque majeur pour la gestion du Chantier</w:t>
      </w:r>
      <w:r>
        <w:t>.</w:t>
      </w:r>
    </w:p>
    <w:p w14:paraId="7CD17578" w14:textId="77777777" w:rsidR="000A25C9" w:rsidRDefault="000A25C9" w:rsidP="000A25C9">
      <w:pPr>
        <w:pStyle w:val="Paragraphedeliste"/>
        <w:rPr>
          <w:noProof/>
        </w:rPr>
      </w:pPr>
    </w:p>
    <w:p w14:paraId="0A9472E9" w14:textId="77777777" w:rsidR="000A25C9" w:rsidRPr="007672D3" w:rsidRDefault="000A25C9" w:rsidP="000A25C9">
      <w:pPr>
        <w:pStyle w:val="Paragraphedeliste"/>
        <w:numPr>
          <w:ilvl w:val="0"/>
          <w:numId w:val="433"/>
        </w:numPr>
        <w:spacing w:before="120"/>
        <w:contextualSpacing w:val="0"/>
        <w:rPr>
          <w:noProof/>
        </w:rPr>
      </w:pPr>
      <w:r w:rsidRPr="002A74FB">
        <w:rPr>
          <w:i/>
          <w:noProof/>
          <w:highlight w:val="yellow"/>
        </w:rPr>
        <w:t>[</w:t>
      </w:r>
      <w:r>
        <w:rPr>
          <w:i/>
          <w:noProof/>
          <w:highlight w:val="yellow"/>
        </w:rPr>
        <w:t>Supprimer si cette exigence</w:t>
      </w:r>
      <w:r w:rsidRPr="002A74FB">
        <w:rPr>
          <w:i/>
          <w:noProof/>
          <w:highlight w:val="yellow"/>
        </w:rPr>
        <w:t xml:space="preserve"> n’est pas applicable]</w:t>
      </w:r>
      <w:r w:rsidRPr="002A74FB">
        <w:rPr>
          <w:i/>
          <w:noProof/>
        </w:rPr>
        <w:t xml:space="preserve"> </w:t>
      </w:r>
      <w:r w:rsidRPr="00AA04FC">
        <w:rPr>
          <w:noProof/>
        </w:rPr>
        <w:t>U</w:t>
      </w:r>
      <w:r w:rsidRPr="00193A00">
        <w:rPr>
          <w:noProof/>
        </w:rPr>
        <w:t>n</w:t>
      </w:r>
      <w:r w:rsidRPr="007672D3">
        <w:rPr>
          <w:b/>
          <w:noProof/>
        </w:rPr>
        <w:t xml:space="preserve"> plan d’action détaillé </w:t>
      </w:r>
      <w:r>
        <w:rPr>
          <w:b/>
          <w:noProof/>
        </w:rPr>
        <w:t xml:space="preserve">sur les aspects listés dans le </w:t>
      </w:r>
      <w:r w:rsidRPr="002A74FB">
        <w:rPr>
          <w:b/>
          <w:i/>
          <w:noProof/>
        </w:rPr>
        <w:t>« </w:t>
      </w:r>
      <w:r>
        <w:rPr>
          <w:b/>
          <w:i/>
          <w:noProof/>
        </w:rPr>
        <w:t>T</w:t>
      </w:r>
      <w:r w:rsidRPr="002A74FB">
        <w:rPr>
          <w:b/>
          <w:i/>
          <w:noProof/>
        </w:rPr>
        <w:t>ableau des enjeux essentiels liés au genre »</w:t>
      </w:r>
      <w:r>
        <w:rPr>
          <w:b/>
          <w:noProof/>
        </w:rPr>
        <w:t xml:space="preserve"> de la Section III</w:t>
      </w:r>
      <w:r w:rsidRPr="0084424B">
        <w:rPr>
          <w:noProof/>
        </w:rPr>
        <w:t xml:space="preserve"> </w:t>
      </w:r>
      <w:r w:rsidRPr="00F37509">
        <w:rPr>
          <w:b/>
          <w:noProof/>
        </w:rPr>
        <w:t>-</w:t>
      </w:r>
      <w:r w:rsidRPr="00193A00">
        <w:rPr>
          <w:b/>
          <w:noProof/>
        </w:rPr>
        <w:t xml:space="preserve"> Critères d'évaluation et de qualification</w:t>
      </w:r>
      <w:r w:rsidRPr="005F291E">
        <w:rPr>
          <w:b/>
          <w:noProof/>
        </w:rPr>
        <w:t xml:space="preserve"> </w:t>
      </w:r>
      <w:r w:rsidRPr="007672D3">
        <w:rPr>
          <w:noProof/>
        </w:rPr>
        <w:t>our tenir compte des enjeux essentiels liés au genre, mis en évidence dans le cadre des études d’impact environnemental et social du Projet et présentant un risque majeur pour la gestion du Chantier</w:t>
      </w:r>
      <w:r>
        <w:rPr>
          <w:noProof/>
        </w:rPr>
        <w:t>.</w:t>
      </w:r>
    </w:p>
    <w:p w14:paraId="7C0900EC" w14:textId="77777777" w:rsidR="000A25C9" w:rsidRPr="00E41E3A" w:rsidRDefault="000A25C9" w:rsidP="000A25C9">
      <w:r w:rsidRPr="00E41E3A" w:rsidDel="001F511D">
        <w:rPr>
          <w:b/>
          <w:i/>
          <w:highlight w:val="yellow"/>
        </w:rPr>
        <w:t xml:space="preserve"> </w:t>
      </w:r>
    </w:p>
    <w:p w14:paraId="54BEE0B2" w14:textId="77777777" w:rsidR="000A25C9" w:rsidRDefault="000A25C9" w:rsidP="006A7178">
      <w:pPr>
        <w:pStyle w:val="Formulaire2"/>
      </w:pPr>
      <w:r>
        <w:br w:type="page"/>
      </w:r>
    </w:p>
    <w:p w14:paraId="317AF3C9" w14:textId="41938E17" w:rsidR="00B3181E" w:rsidRPr="00EC6D3E" w:rsidRDefault="00B3181E" w:rsidP="006A7178">
      <w:pPr>
        <w:pStyle w:val="Formulaire2"/>
      </w:pPr>
      <w:bookmarkStart w:id="139" w:name="_Toc238224765"/>
      <w:r w:rsidRPr="006A7178">
        <w:t>Méthodologie de s</w:t>
      </w:r>
      <w:r w:rsidR="009E26EB">
        <w:t>ure</w:t>
      </w:r>
      <w:r w:rsidRPr="006A7178">
        <w:t>té</w:t>
      </w:r>
      <w:bookmarkEnd w:id="139"/>
    </w:p>
    <w:p w14:paraId="7C605CC5" w14:textId="2D8A98CC" w:rsidR="006559E9" w:rsidRPr="002A74FB" w:rsidRDefault="006559E9" w:rsidP="006559E9">
      <w:pPr>
        <w:rPr>
          <w:i/>
          <w:noProof/>
        </w:rPr>
      </w:pPr>
      <w:r w:rsidRPr="002A74FB">
        <w:rPr>
          <w:i/>
          <w:noProof/>
          <w:highlight w:val="yellow"/>
        </w:rPr>
        <w:t>[Si des Spécifications Sûreté en Section VII – Spécifications des Travaux ne sont pas incluses dans les Documents d’Appel d’Offres, indiquer que ce formulaire pour la méthodologie sûreté n’est pas applicable]</w:t>
      </w:r>
    </w:p>
    <w:p w14:paraId="24F9B0BD" w14:textId="77777777" w:rsidR="006559E9" w:rsidRPr="005146CA" w:rsidRDefault="006559E9" w:rsidP="006559E9">
      <w:pPr>
        <w:rPr>
          <w:b/>
          <w:noProof/>
        </w:rPr>
      </w:pPr>
      <w:r w:rsidRPr="005146CA">
        <w:rPr>
          <w:noProof/>
        </w:rPr>
        <w:t xml:space="preserve">La méthodologie sûreté du Soumissionnaire devra répondre aux conditions de recevabilité spécifiées dans les rubriques des </w:t>
      </w:r>
      <w:r w:rsidRPr="005146CA">
        <w:rPr>
          <w:b/>
          <w:noProof/>
        </w:rPr>
        <w:t>Spécifications Sûreté :</w:t>
      </w:r>
    </w:p>
    <w:p w14:paraId="19FDFEFB" w14:textId="77777777" w:rsidR="006559E9" w:rsidRPr="005146CA" w:rsidRDefault="006559E9" w:rsidP="00AA6F3E">
      <w:pPr>
        <w:pStyle w:val="Paragraphedeliste"/>
        <w:numPr>
          <w:ilvl w:val="0"/>
          <w:numId w:val="411"/>
        </w:numPr>
        <w:ind w:left="714" w:hanging="357"/>
        <w:contextualSpacing w:val="0"/>
        <w:rPr>
          <w:noProof/>
        </w:rPr>
      </w:pPr>
      <w:r w:rsidRPr="005146CA">
        <w:rPr>
          <w:noProof/>
        </w:rPr>
        <w:t>Analyse de sûreté et menaces</w:t>
      </w:r>
    </w:p>
    <w:p w14:paraId="402B9F20" w14:textId="77777777" w:rsidR="006559E9" w:rsidRPr="005146CA" w:rsidRDefault="006559E9" w:rsidP="00AA6F3E">
      <w:pPr>
        <w:pStyle w:val="Paragraphedeliste"/>
        <w:numPr>
          <w:ilvl w:val="0"/>
          <w:numId w:val="411"/>
        </w:numPr>
        <w:ind w:left="714" w:hanging="357"/>
        <w:contextualSpacing w:val="0"/>
        <w:rPr>
          <w:noProof/>
        </w:rPr>
      </w:pPr>
      <w:r w:rsidRPr="005146CA">
        <w:rPr>
          <w:noProof/>
        </w:rPr>
        <w:t>Organisation générale sûreté</w:t>
      </w:r>
    </w:p>
    <w:p w14:paraId="64847473" w14:textId="77777777" w:rsidR="006559E9" w:rsidRPr="005146CA" w:rsidRDefault="006559E9" w:rsidP="00AA6F3E">
      <w:pPr>
        <w:pStyle w:val="Paragraphedeliste"/>
        <w:numPr>
          <w:ilvl w:val="0"/>
          <w:numId w:val="411"/>
        </w:numPr>
        <w:ind w:left="714" w:hanging="357"/>
        <w:contextualSpacing w:val="0"/>
        <w:rPr>
          <w:noProof/>
        </w:rPr>
      </w:pPr>
      <w:r w:rsidRPr="005146CA">
        <w:rPr>
          <w:noProof/>
        </w:rPr>
        <w:t>Mesures de sûreté spécifiques prévues</w:t>
      </w:r>
    </w:p>
    <w:p w14:paraId="48745A36" w14:textId="77777777" w:rsidR="006559E9" w:rsidRPr="005146CA" w:rsidRDefault="006559E9" w:rsidP="00AA6F3E">
      <w:pPr>
        <w:pStyle w:val="Paragraphedeliste"/>
        <w:numPr>
          <w:ilvl w:val="0"/>
          <w:numId w:val="411"/>
        </w:numPr>
        <w:ind w:left="714" w:hanging="357"/>
        <w:contextualSpacing w:val="0"/>
        <w:rPr>
          <w:noProof/>
        </w:rPr>
      </w:pPr>
      <w:r w:rsidRPr="005146CA">
        <w:rPr>
          <w:noProof/>
        </w:rPr>
        <w:t>Information, sensibilisation et formation avant le départ</w:t>
      </w:r>
    </w:p>
    <w:p w14:paraId="32B59BD1" w14:textId="77777777" w:rsidR="006559E9" w:rsidRPr="005146CA" w:rsidRDefault="006559E9" w:rsidP="00AA6F3E">
      <w:pPr>
        <w:pStyle w:val="Paragraphedeliste"/>
        <w:numPr>
          <w:ilvl w:val="0"/>
          <w:numId w:val="411"/>
        </w:numPr>
        <w:ind w:left="714" w:hanging="357"/>
        <w:contextualSpacing w:val="0"/>
        <w:rPr>
          <w:noProof/>
        </w:rPr>
      </w:pPr>
      <w:r w:rsidRPr="005146CA">
        <w:rPr>
          <w:noProof/>
        </w:rPr>
        <w:t>Gestion des alertes et gestion de crise.</w:t>
      </w:r>
    </w:p>
    <w:p w14:paraId="6F1C1BCC" w14:textId="6FFA8544" w:rsidR="00B3181E" w:rsidRPr="005146CA" w:rsidRDefault="00B3181E" w:rsidP="006A7178">
      <w:pPr>
        <w:pStyle w:val="NormalWeb"/>
        <w:jc w:val="both"/>
        <w:rPr>
          <w:rFonts w:ascii="Arial" w:hAnsi="Arial"/>
          <w:noProof/>
          <w:sz w:val="20"/>
          <w:szCs w:val="20"/>
          <w:lang w:eastAsia="en-US"/>
        </w:rPr>
      </w:pPr>
    </w:p>
    <w:p w14:paraId="4C029C5D" w14:textId="77777777" w:rsidR="00F25C3E" w:rsidRDefault="00F25C3E">
      <w:pPr>
        <w:suppressAutoHyphens w:val="0"/>
        <w:overflowPunct/>
        <w:autoSpaceDE/>
        <w:autoSpaceDN/>
        <w:adjustRightInd/>
        <w:spacing w:after="0" w:line="240" w:lineRule="auto"/>
        <w:jc w:val="left"/>
        <w:textAlignment w:val="auto"/>
      </w:pPr>
      <w:r>
        <w:br w:type="page"/>
      </w:r>
    </w:p>
    <w:p w14:paraId="398F869C" w14:textId="58118C61" w:rsidR="00F25C3E" w:rsidRPr="00AA6F3E" w:rsidRDefault="00F25C3E" w:rsidP="00F25C3E">
      <w:pPr>
        <w:pStyle w:val="Formulaire2"/>
        <w:rPr>
          <w:color w:val="C00000"/>
        </w:rPr>
      </w:pPr>
      <w:bookmarkStart w:id="140" w:name="_Toc212209518"/>
      <w:bookmarkStart w:id="141" w:name="_Toc238224766"/>
      <w:r w:rsidRPr="00AA6F3E">
        <w:rPr>
          <w:color w:val="C00000"/>
        </w:rPr>
        <w:t>Méthodologie d’</w:t>
      </w:r>
      <w:r w:rsidR="00DD7BF8" w:rsidRPr="000D7CFE">
        <w:rPr>
          <w:color w:val="C00000"/>
        </w:rPr>
        <w:t>A</w:t>
      </w:r>
      <w:r w:rsidRPr="00AA6F3E">
        <w:rPr>
          <w:color w:val="C00000"/>
        </w:rPr>
        <w:t>chat responsable</w:t>
      </w:r>
      <w:bookmarkEnd w:id="140"/>
      <w:bookmarkEnd w:id="141"/>
    </w:p>
    <w:p w14:paraId="522BD840" w14:textId="77777777" w:rsidR="00F25C3E" w:rsidRPr="00DE4F5C" w:rsidRDefault="00F25C3E" w:rsidP="00F25C3E">
      <w:pPr>
        <w:rPr>
          <w:noProof/>
          <w:color w:val="C00000"/>
        </w:rPr>
      </w:pPr>
    </w:p>
    <w:p w14:paraId="7713F753" w14:textId="77777777" w:rsidR="00F25C3E" w:rsidRPr="00DE4F5C" w:rsidRDefault="00F25C3E" w:rsidP="00F25C3E">
      <w:pPr>
        <w:rPr>
          <w:b/>
          <w:i/>
          <w:noProof/>
          <w:color w:val="C00000"/>
        </w:rPr>
      </w:pPr>
      <w:r w:rsidRPr="00DE4F5C">
        <w:rPr>
          <w:b/>
          <w:i/>
          <w:noProof/>
          <w:color w:val="C00000"/>
          <w:highlight w:val="yellow"/>
        </w:rPr>
        <w:t xml:space="preserve">[Si des </w:t>
      </w:r>
      <w:r>
        <w:rPr>
          <w:b/>
          <w:i/>
          <w:noProof/>
          <w:color w:val="C00000"/>
          <w:highlight w:val="yellow"/>
        </w:rPr>
        <w:t>Exigences d’achat responsable</w:t>
      </w:r>
      <w:r w:rsidRPr="00DE4F5C">
        <w:rPr>
          <w:b/>
          <w:i/>
          <w:noProof/>
          <w:color w:val="C00000"/>
          <w:highlight w:val="yellow"/>
        </w:rPr>
        <w:t xml:space="preserve"> ne sont pas inclues dans les Documents d’Appel d’Offres, indiquer que ce formulaire pour la méthodologie d’achat responsable n’est pas applicable]</w:t>
      </w:r>
    </w:p>
    <w:p w14:paraId="54041074" w14:textId="77777777" w:rsidR="00F25C3E" w:rsidRPr="00DE4F5C" w:rsidRDefault="00F25C3E" w:rsidP="00F25C3E">
      <w:pPr>
        <w:rPr>
          <w:noProof/>
          <w:color w:val="C00000"/>
        </w:rPr>
      </w:pPr>
      <w:r w:rsidRPr="00DE4F5C">
        <w:rPr>
          <w:noProof/>
          <w:color w:val="C00000"/>
        </w:rPr>
        <w:t xml:space="preserve">Le Soumissionnaire devra fournir une méthodologie d’achat responsable qui décrira comment il répondra aux exigences et objectifs spécifiés en Section VII - Spécifications des Travaux – </w:t>
      </w:r>
      <w:r>
        <w:rPr>
          <w:noProof/>
          <w:color w:val="C00000"/>
        </w:rPr>
        <w:t>Exigences d’achat responsable</w:t>
      </w:r>
      <w:r w:rsidRPr="00DE4F5C">
        <w:rPr>
          <w:noProof/>
          <w:color w:val="C00000"/>
        </w:rPr>
        <w:t xml:space="preserve">. Si des </w:t>
      </w:r>
      <w:r>
        <w:rPr>
          <w:noProof/>
          <w:color w:val="C00000"/>
        </w:rPr>
        <w:t>Exigences d’achat responsable</w:t>
      </w:r>
      <w:r w:rsidRPr="00DE4F5C">
        <w:rPr>
          <w:noProof/>
          <w:color w:val="C00000"/>
        </w:rPr>
        <w:t xml:space="preserve"> ne sont pas incluses dans les Documents d’Appel d’Offres, cette exigence d’une méthodologie n’est pas applicable. La méthodologie prendra la forme d’une version préliminaire du plan de vigilance </w:t>
      </w:r>
      <w:r>
        <w:rPr>
          <w:noProof/>
          <w:color w:val="C00000"/>
        </w:rPr>
        <w:t xml:space="preserve">pour le Marché dont le contenu minimal </w:t>
      </w:r>
      <w:r w:rsidRPr="00DE4F5C">
        <w:rPr>
          <w:noProof/>
          <w:color w:val="C00000"/>
        </w:rPr>
        <w:t>est fourni aux clauses 9</w:t>
      </w:r>
      <w:r>
        <w:rPr>
          <w:noProof/>
          <w:color w:val="C00000"/>
        </w:rPr>
        <w:t xml:space="preserve"> à </w:t>
      </w:r>
      <w:r w:rsidRPr="00DE4F5C">
        <w:rPr>
          <w:noProof/>
          <w:color w:val="C00000"/>
        </w:rPr>
        <w:t xml:space="preserve">13 des </w:t>
      </w:r>
      <w:r>
        <w:rPr>
          <w:noProof/>
          <w:color w:val="C00000"/>
        </w:rPr>
        <w:t>Exigences d’achat responsable</w:t>
      </w:r>
      <w:r w:rsidRPr="00DE4F5C">
        <w:rPr>
          <w:noProof/>
          <w:color w:val="C00000"/>
        </w:rPr>
        <w:t>.</w:t>
      </w:r>
    </w:p>
    <w:p w14:paraId="3AF82229" w14:textId="77777777" w:rsidR="00F25C3E" w:rsidRPr="00DE4F5C" w:rsidRDefault="00F25C3E" w:rsidP="00F25C3E">
      <w:pPr>
        <w:suppressAutoHyphens w:val="0"/>
        <w:overflowPunct/>
        <w:autoSpaceDE/>
        <w:autoSpaceDN/>
        <w:adjustRightInd/>
        <w:spacing w:after="0" w:line="240" w:lineRule="auto"/>
        <w:jc w:val="left"/>
        <w:textAlignment w:val="auto"/>
        <w:rPr>
          <w:noProof/>
          <w:color w:val="C00000"/>
        </w:rPr>
      </w:pPr>
    </w:p>
    <w:p w14:paraId="093818E1" w14:textId="77777777" w:rsidR="00F45F2B" w:rsidRDefault="00F45F2B" w:rsidP="00F25C3E">
      <w:pPr>
        <w:suppressAutoHyphens w:val="0"/>
        <w:overflowPunct/>
        <w:autoSpaceDE/>
        <w:autoSpaceDN/>
        <w:adjustRightInd/>
        <w:spacing w:after="0" w:line="240" w:lineRule="auto"/>
        <w:jc w:val="left"/>
        <w:textAlignment w:val="auto"/>
        <w:rPr>
          <w:noProof/>
        </w:rPr>
      </w:pPr>
    </w:p>
    <w:p w14:paraId="7138DC02" w14:textId="77777777" w:rsidR="00F45F2B" w:rsidRDefault="00F45F2B" w:rsidP="00F25C3E">
      <w:pPr>
        <w:suppressAutoHyphens w:val="0"/>
        <w:overflowPunct/>
        <w:autoSpaceDE/>
        <w:autoSpaceDN/>
        <w:adjustRightInd/>
        <w:spacing w:after="0" w:line="240" w:lineRule="auto"/>
        <w:jc w:val="left"/>
        <w:textAlignment w:val="auto"/>
        <w:rPr>
          <w:noProof/>
        </w:rPr>
      </w:pPr>
    </w:p>
    <w:p w14:paraId="5C434793" w14:textId="116F5973" w:rsidR="00F25C3E" w:rsidRDefault="00F25C3E" w:rsidP="00F25C3E">
      <w:pPr>
        <w:suppressAutoHyphens w:val="0"/>
        <w:overflowPunct/>
        <w:autoSpaceDE/>
        <w:autoSpaceDN/>
        <w:adjustRightInd/>
        <w:spacing w:after="0" w:line="240" w:lineRule="auto"/>
        <w:jc w:val="left"/>
        <w:textAlignment w:val="auto"/>
        <w:rPr>
          <w:noProof/>
        </w:rPr>
      </w:pPr>
    </w:p>
    <w:p w14:paraId="18EBE2B3" w14:textId="43987D10" w:rsidR="00B3181E" w:rsidRPr="005146CA" w:rsidRDefault="00B3181E">
      <w:pPr>
        <w:suppressAutoHyphens w:val="0"/>
        <w:overflowPunct/>
        <w:autoSpaceDE/>
        <w:autoSpaceDN/>
        <w:adjustRightInd/>
        <w:spacing w:after="0" w:line="240" w:lineRule="auto"/>
        <w:jc w:val="left"/>
        <w:textAlignment w:val="auto"/>
      </w:pPr>
      <w:r w:rsidRPr="005146CA">
        <w:br w:type="page"/>
      </w:r>
    </w:p>
    <w:p w14:paraId="5F937307" w14:textId="77777777" w:rsidR="00B3181E" w:rsidRDefault="00B3181E">
      <w:pPr>
        <w:suppressAutoHyphens w:val="0"/>
        <w:overflowPunct/>
        <w:autoSpaceDE/>
        <w:autoSpaceDN/>
        <w:adjustRightInd/>
        <w:spacing w:after="0" w:line="240" w:lineRule="auto"/>
        <w:jc w:val="left"/>
        <w:textAlignment w:val="auto"/>
      </w:pPr>
    </w:p>
    <w:p w14:paraId="5495E6DB" w14:textId="77777777" w:rsidR="00B3181E" w:rsidRDefault="00B3181E">
      <w:pPr>
        <w:suppressAutoHyphens w:val="0"/>
        <w:overflowPunct/>
        <w:autoSpaceDE/>
        <w:autoSpaceDN/>
        <w:adjustRightInd/>
        <w:spacing w:after="0" w:line="240" w:lineRule="auto"/>
        <w:jc w:val="left"/>
        <w:textAlignment w:val="auto"/>
        <w:rPr>
          <w:b/>
          <w:sz w:val="28"/>
        </w:rPr>
      </w:pPr>
    </w:p>
    <w:p w14:paraId="3B6C2438" w14:textId="45D253D4" w:rsidR="009658EB" w:rsidRPr="00E41E3A" w:rsidRDefault="005F0FF3" w:rsidP="009658EB">
      <w:pPr>
        <w:pStyle w:val="Formulaire1"/>
      </w:pPr>
      <w:bookmarkStart w:id="142" w:name="_Toc236846721"/>
      <w:bookmarkStart w:id="143" w:name="_Toc237618435"/>
      <w:bookmarkStart w:id="144" w:name="_Toc238224767"/>
      <w:r w:rsidRPr="00E41E3A">
        <w:t>Formulaires de Qualification des Soumissionnaires</w:t>
      </w:r>
      <w:bookmarkEnd w:id="142"/>
      <w:bookmarkEnd w:id="143"/>
      <w:bookmarkEnd w:id="144"/>
    </w:p>
    <w:p w14:paraId="3EB646A5" w14:textId="77777777" w:rsidR="009658EB" w:rsidRPr="00E41E3A" w:rsidRDefault="009658EB" w:rsidP="009658EB"/>
    <w:p w14:paraId="5465EF0F" w14:textId="77777777" w:rsidR="00A77C1D" w:rsidRPr="00E41E3A" w:rsidRDefault="00A77C1D" w:rsidP="009658EB"/>
    <w:p w14:paraId="135D139E" w14:textId="77777777" w:rsidR="009658EB" w:rsidRPr="00E41E3A" w:rsidRDefault="009658EB" w:rsidP="009658EB">
      <w:pPr>
        <w:suppressAutoHyphens w:val="0"/>
        <w:overflowPunct/>
        <w:autoSpaceDE/>
        <w:autoSpaceDN/>
        <w:adjustRightInd/>
        <w:spacing w:after="0" w:line="240" w:lineRule="auto"/>
        <w:jc w:val="left"/>
        <w:textAlignment w:val="auto"/>
      </w:pPr>
      <w:r w:rsidRPr="00E41E3A">
        <w:br w:type="page"/>
      </w:r>
    </w:p>
    <w:p w14:paraId="45718CCE" w14:textId="77777777" w:rsidR="00EE136B" w:rsidRPr="0035779D" w:rsidRDefault="00EE136B" w:rsidP="00EE136B">
      <w:pPr>
        <w:pStyle w:val="Formulaire2"/>
        <w:spacing w:after="0"/>
        <w:rPr>
          <w:color w:val="C00000"/>
        </w:rPr>
      </w:pPr>
      <w:bookmarkStart w:id="145" w:name="_Toc237600288"/>
      <w:bookmarkStart w:id="146" w:name="_Toc238224768"/>
      <w:bookmarkStart w:id="147" w:name="_Toc496702688"/>
      <w:r w:rsidRPr="0035779D">
        <w:rPr>
          <w:color w:val="C00000"/>
        </w:rPr>
        <w:t>Formulaire ANT-3 :</w:t>
      </w:r>
      <w:bookmarkEnd w:id="145"/>
      <w:bookmarkEnd w:id="146"/>
    </w:p>
    <w:p w14:paraId="30339008" w14:textId="77777777" w:rsidR="00EE136B" w:rsidRPr="0035779D" w:rsidRDefault="00EE136B" w:rsidP="00EE136B">
      <w:pPr>
        <w:pStyle w:val="Formulaire2"/>
        <w:jc w:val="both"/>
        <w:rPr>
          <w:color w:val="C00000"/>
        </w:rPr>
      </w:pPr>
      <w:bookmarkStart w:id="148" w:name="_Toc237600289"/>
      <w:bookmarkStart w:id="149" w:name="_Toc238224769"/>
      <w:r w:rsidRPr="0035779D">
        <w:rPr>
          <w:color w:val="C00000"/>
        </w:rPr>
        <w:t>Déclaration des antécédents en matière de travail forcé et de travail des enfants</w:t>
      </w:r>
      <w:bookmarkEnd w:id="148"/>
      <w:bookmarkEnd w:id="149"/>
    </w:p>
    <w:p w14:paraId="45294A8A" w14:textId="77777777" w:rsidR="00EE136B" w:rsidRPr="00DE4F5C" w:rsidRDefault="00EE136B" w:rsidP="00EE136B">
      <w:pPr>
        <w:jc w:val="center"/>
        <w:rPr>
          <w:i/>
          <w:noProof/>
          <w:color w:val="C00000"/>
        </w:rPr>
      </w:pPr>
      <w:r w:rsidRPr="00DE4F5C">
        <w:rPr>
          <w:i/>
          <w:noProof/>
          <w:color w:val="C00000"/>
        </w:rPr>
        <w:t>[A compléter par le Soumissionnaire (et, dans le cas d’un GE, par chaque partie du GE) et par chaque Fournisseur</w:t>
      </w:r>
      <w:r w:rsidRPr="00DE4F5C">
        <w:rPr>
          <w:noProof/>
          <w:color w:val="C00000"/>
          <w:sz w:val="18"/>
          <w:szCs w:val="18"/>
        </w:rPr>
        <w:t xml:space="preserve"> </w:t>
      </w:r>
      <w:r w:rsidRPr="00DE4F5C">
        <w:rPr>
          <w:i/>
          <w:noProof/>
          <w:color w:val="C00000"/>
        </w:rPr>
        <w:t>des Matériaux et Equipements listés au critère de qualification 2.4 de la Section III, le cas échéant]</w:t>
      </w:r>
    </w:p>
    <w:p w14:paraId="5C1D5C7C" w14:textId="77777777" w:rsidR="00EE136B" w:rsidRPr="00DE4F5C" w:rsidRDefault="00EE136B" w:rsidP="00EE136B">
      <w:pPr>
        <w:spacing w:after="0"/>
        <w:jc w:val="right"/>
        <w:rPr>
          <w:noProof/>
          <w:color w:val="C00000"/>
        </w:rPr>
      </w:pPr>
      <w:r w:rsidRPr="00DE4F5C">
        <w:rPr>
          <w:noProof/>
          <w:color w:val="C00000"/>
        </w:rPr>
        <w:t xml:space="preserve">Nom légal du Soumissionnaire : </w:t>
      </w:r>
      <w:r w:rsidRPr="00DE4F5C">
        <w:rPr>
          <w:i/>
          <w:noProof/>
          <w:color w:val="C00000"/>
        </w:rPr>
        <w:t>[insérer le nom complet]</w:t>
      </w:r>
    </w:p>
    <w:p w14:paraId="6D71DE68" w14:textId="77777777" w:rsidR="00EE136B" w:rsidRPr="00DE4F5C" w:rsidRDefault="00EE136B" w:rsidP="00EE136B">
      <w:pPr>
        <w:spacing w:after="0"/>
        <w:jc w:val="right"/>
        <w:rPr>
          <w:noProof/>
          <w:color w:val="C00000"/>
        </w:rPr>
      </w:pPr>
      <w:r w:rsidRPr="00DE4F5C">
        <w:rPr>
          <w:noProof/>
          <w:color w:val="C00000"/>
        </w:rPr>
        <w:t xml:space="preserve">Date : </w:t>
      </w:r>
      <w:r w:rsidRPr="00DE4F5C">
        <w:rPr>
          <w:i/>
          <w:noProof/>
          <w:color w:val="C00000"/>
        </w:rPr>
        <w:t>[insérer jour, mois, année]</w:t>
      </w:r>
    </w:p>
    <w:p w14:paraId="446E220F" w14:textId="77777777" w:rsidR="00EE136B" w:rsidRPr="00DE4F5C" w:rsidRDefault="00EE136B" w:rsidP="00EE136B">
      <w:pPr>
        <w:spacing w:after="0"/>
        <w:jc w:val="right"/>
        <w:rPr>
          <w:noProof/>
          <w:color w:val="C00000"/>
        </w:rPr>
      </w:pPr>
      <w:r w:rsidRPr="00DE4F5C">
        <w:rPr>
          <w:noProof/>
          <w:color w:val="C00000"/>
        </w:rPr>
        <w:t>Nom légal de la Partie au GE ou du Fournisseur:</w:t>
      </w:r>
      <w:r w:rsidRPr="00DE4F5C">
        <w:rPr>
          <w:i/>
          <w:noProof/>
          <w:color w:val="C00000"/>
        </w:rPr>
        <w:t xml:space="preserve"> [insérer le nom complet]</w:t>
      </w:r>
    </w:p>
    <w:p w14:paraId="501D710A" w14:textId="77777777" w:rsidR="00EE136B" w:rsidRPr="00DE4F5C" w:rsidRDefault="00EE136B" w:rsidP="00EE136B">
      <w:pPr>
        <w:spacing w:after="0"/>
        <w:jc w:val="right"/>
        <w:rPr>
          <w:noProof/>
          <w:color w:val="C00000"/>
        </w:rPr>
      </w:pPr>
      <w:r w:rsidRPr="00DE4F5C">
        <w:rPr>
          <w:noProof/>
          <w:color w:val="C00000"/>
        </w:rPr>
        <w:t xml:space="preserve">No. AOI et titre : </w:t>
      </w:r>
      <w:r w:rsidRPr="00DE4F5C">
        <w:rPr>
          <w:i/>
          <w:noProof/>
          <w:color w:val="C00000"/>
        </w:rPr>
        <w:t>[numéro et titre de l’AOI]</w:t>
      </w:r>
    </w:p>
    <w:p w14:paraId="14867370" w14:textId="77777777" w:rsidR="00EE136B" w:rsidRPr="00DE4F5C" w:rsidRDefault="00EE136B" w:rsidP="00EE136B">
      <w:pPr>
        <w:spacing w:after="60"/>
        <w:jc w:val="right"/>
        <w:rPr>
          <w:noProof/>
          <w:color w:val="C00000"/>
        </w:rPr>
      </w:pPr>
      <w:r w:rsidRPr="00DE4F5C">
        <w:rPr>
          <w:noProof/>
          <w:color w:val="C00000"/>
        </w:rPr>
        <w:t xml:space="preserve">Page </w:t>
      </w:r>
      <w:r w:rsidRPr="00DE4F5C">
        <w:rPr>
          <w:i/>
          <w:noProof/>
          <w:color w:val="C00000"/>
        </w:rPr>
        <w:t>[numéro de la page]</w:t>
      </w:r>
      <w:r w:rsidRPr="00DE4F5C">
        <w:rPr>
          <w:noProof/>
          <w:color w:val="C00000"/>
        </w:rPr>
        <w:t xml:space="preserve"> de </w:t>
      </w:r>
      <w:r w:rsidRPr="00DE4F5C">
        <w:rPr>
          <w:i/>
          <w:noProof/>
          <w:color w:val="C00000"/>
        </w:rPr>
        <w:t>[nombre total de pages]</w:t>
      </w:r>
      <w:r w:rsidRPr="00DE4F5C">
        <w:rPr>
          <w:noProof/>
          <w:color w:val="C00000"/>
        </w:rPr>
        <w:t xml:space="preserve"> pages</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EE136B" w:rsidRPr="00725B84" w14:paraId="03DEE5F7" w14:textId="77777777" w:rsidTr="001C5582">
        <w:trPr>
          <w:cantSplit/>
          <w:trHeight w:val="440"/>
        </w:trPr>
        <w:tc>
          <w:tcPr>
            <w:tcW w:w="9064" w:type="dxa"/>
          </w:tcPr>
          <w:p w14:paraId="05074B42" w14:textId="77777777" w:rsidR="00EE136B" w:rsidRPr="00DE4F5C" w:rsidRDefault="00EE136B" w:rsidP="001C5582">
            <w:pPr>
              <w:spacing w:before="100" w:after="100"/>
              <w:jc w:val="center"/>
              <w:rPr>
                <w:b/>
                <w:noProof/>
                <w:color w:val="C00000"/>
                <w:sz w:val="18"/>
                <w:szCs w:val="18"/>
              </w:rPr>
            </w:pPr>
            <w:r w:rsidRPr="00DE4F5C">
              <w:rPr>
                <w:b/>
                <w:noProof/>
                <w:color w:val="C00000"/>
                <w:sz w:val="18"/>
                <w:szCs w:val="18"/>
              </w:rPr>
              <w:t>Déclaration des antécédents en matière de travail forcé et de travail des enfants conformément à la Section III - Critères d’évaluation et de qualification</w:t>
            </w:r>
          </w:p>
        </w:tc>
      </w:tr>
      <w:tr w:rsidR="00EE136B" w:rsidRPr="00725B84" w14:paraId="59ADC807" w14:textId="77777777" w:rsidTr="001C5582">
        <w:trPr>
          <w:cantSplit/>
          <w:trHeight w:val="440"/>
        </w:trPr>
        <w:tc>
          <w:tcPr>
            <w:tcW w:w="9064" w:type="dxa"/>
          </w:tcPr>
          <w:p w14:paraId="1928F70B" w14:textId="77777777" w:rsidR="00EE136B" w:rsidRPr="00DE4F5C" w:rsidRDefault="00EE136B" w:rsidP="001C5582">
            <w:pPr>
              <w:tabs>
                <w:tab w:val="left" w:pos="567"/>
              </w:tabs>
              <w:spacing w:before="142" w:after="0"/>
              <w:rPr>
                <w:noProof/>
                <w:color w:val="C00000"/>
                <w:sz w:val="18"/>
                <w:szCs w:val="18"/>
                <w:lang w:val="en-US"/>
              </w:rPr>
            </w:pPr>
            <w:r w:rsidRPr="00DE4F5C">
              <w:rPr>
                <w:noProof/>
                <w:color w:val="C00000"/>
                <w:sz w:val="18"/>
                <w:szCs w:val="18"/>
                <w:lang w:val="en-US"/>
              </w:rPr>
              <w:t>Nous déclarons que:</w:t>
            </w:r>
          </w:p>
          <w:p w14:paraId="539A3151" w14:textId="77777777" w:rsidR="00EE136B" w:rsidRPr="00DE4F5C" w:rsidRDefault="00EE136B" w:rsidP="00EE136B">
            <w:pPr>
              <w:pStyle w:val="Paragraphedeliste"/>
              <w:numPr>
                <w:ilvl w:val="0"/>
                <w:numId w:val="437"/>
              </w:numPr>
              <w:tabs>
                <w:tab w:val="left" w:pos="567"/>
              </w:tabs>
              <w:spacing w:before="142" w:after="0"/>
              <w:ind w:left="567" w:hanging="567"/>
              <w:contextualSpacing w:val="0"/>
              <w:rPr>
                <w:noProof/>
                <w:color w:val="C00000"/>
                <w:sz w:val="18"/>
                <w:szCs w:val="18"/>
              </w:rPr>
            </w:pPr>
            <w:r w:rsidRPr="00DE4F5C">
              <w:rPr>
                <w:noProof/>
                <w:color w:val="C00000"/>
                <w:sz w:val="18"/>
                <w:szCs w:val="18"/>
              </w:rPr>
              <w:t>(a)   aucun de nos marchés n’a été suspendu, résilié, ou n’a fait l’objet d’autres sanctions contractuelles appliquées par un Maître d’Ouvrage, en raison du non-respect de nos obligations en matière de travail forcé et de travail des enfants au cours des 5 (cinq) dernières années.</w:t>
            </w:r>
          </w:p>
          <w:p w14:paraId="5D62E5D6" w14:textId="77777777" w:rsidR="00EE136B" w:rsidRPr="00DE4F5C" w:rsidRDefault="00EE136B" w:rsidP="00EE136B">
            <w:pPr>
              <w:pStyle w:val="Paragraphedeliste"/>
              <w:numPr>
                <w:ilvl w:val="0"/>
                <w:numId w:val="437"/>
              </w:numPr>
              <w:tabs>
                <w:tab w:val="left" w:pos="567"/>
              </w:tabs>
              <w:spacing w:before="142" w:after="0"/>
              <w:ind w:left="567" w:hanging="567"/>
              <w:contextualSpacing w:val="0"/>
              <w:rPr>
                <w:noProof/>
                <w:color w:val="C00000"/>
                <w:sz w:val="18"/>
                <w:szCs w:val="18"/>
              </w:rPr>
            </w:pPr>
            <w:r w:rsidRPr="00DE4F5C">
              <w:rPr>
                <w:noProof/>
                <w:color w:val="C00000"/>
                <w:sz w:val="18"/>
                <w:szCs w:val="18"/>
              </w:rPr>
              <w:t>(b)   un ou plusieurs de nos marchés ont été suspendus, résiliés, ou ont fait l’objet d’autres sanctions contractuelles appliquées par un Maître d’Ouvrage en raison du non-respect de nos obligations en matière de travail forcé et de travail des enfants au cours des 5 (cinq) dernières années. Les détails du/des marché(s) sont fournis ci-dessous, notamment la date de signature du marché ; l’identification du marché ; le nom du Maître d’Ouvrage ; les motifs de suspension et/ou de résiliation du marché et/ou autres sanctions contractuelles appliquées :_______________________________________________</w:t>
            </w:r>
          </w:p>
          <w:p w14:paraId="361834C9" w14:textId="77777777" w:rsidR="00EE136B" w:rsidRPr="00DE4F5C" w:rsidRDefault="00EE136B" w:rsidP="00EE136B">
            <w:pPr>
              <w:pStyle w:val="Paragraphedeliste"/>
              <w:numPr>
                <w:ilvl w:val="0"/>
                <w:numId w:val="437"/>
              </w:numPr>
              <w:tabs>
                <w:tab w:val="left" w:pos="567"/>
              </w:tabs>
              <w:spacing w:before="142" w:after="100"/>
              <w:ind w:left="593" w:hanging="567"/>
              <w:contextualSpacing w:val="0"/>
              <w:rPr>
                <w:noProof/>
                <w:color w:val="C00000"/>
                <w:sz w:val="18"/>
                <w:szCs w:val="18"/>
              </w:rPr>
            </w:pPr>
            <w:r w:rsidRPr="00DE4F5C">
              <w:rPr>
                <w:noProof/>
                <w:color w:val="C00000"/>
                <w:sz w:val="18"/>
                <w:szCs w:val="18"/>
              </w:rPr>
              <w:t xml:space="preserve">(c)   </w:t>
            </w:r>
            <w:r w:rsidRPr="00DE4F5C">
              <w:rPr>
                <w:i/>
                <w:noProof/>
                <w:color w:val="C00000"/>
                <w:sz w:val="18"/>
                <w:szCs w:val="18"/>
              </w:rPr>
              <w:t>[</w:t>
            </w:r>
            <w:r w:rsidRPr="00DE4F5C">
              <w:rPr>
                <w:i/>
                <w:iCs/>
                <w:noProof/>
                <w:color w:val="C00000"/>
                <w:sz w:val="18"/>
                <w:szCs w:val="18"/>
                <w:lang w:val="fr"/>
              </w:rPr>
              <w:t>Si le Soumissionnaire/</w:t>
            </w:r>
            <w:r w:rsidRPr="00DE4F5C">
              <w:rPr>
                <w:iCs/>
                <w:noProof/>
                <w:color w:val="C00000"/>
              </w:rPr>
              <w:t xml:space="preserve"> </w:t>
            </w:r>
            <w:r w:rsidRPr="00DE4F5C">
              <w:rPr>
                <w:i/>
                <w:iCs/>
                <w:noProof/>
                <w:color w:val="C00000"/>
                <w:sz w:val="18"/>
                <w:szCs w:val="18"/>
              </w:rPr>
              <w:t>membre d’un GE/ Fournisseur</w:t>
            </w:r>
            <w:r w:rsidRPr="00DE4F5C">
              <w:rPr>
                <w:i/>
                <w:iCs/>
                <w:noProof/>
                <w:color w:val="C00000"/>
                <w:sz w:val="18"/>
                <w:szCs w:val="18"/>
                <w:lang w:val="fr"/>
              </w:rPr>
              <w:t xml:space="preserve"> a déclaré le point (b) ci-dessus, il peut joindre des éléments démontrant, d’après lui, une capacité et un engagement adéquats à se conformer aux exigences en matière de travail forcé et de travail des enfants</w:t>
            </w:r>
            <w:r w:rsidRPr="00DE4F5C">
              <w:rPr>
                <w:i/>
                <w:iCs/>
                <w:noProof/>
                <w:color w:val="C00000"/>
                <w:sz w:val="18"/>
                <w:szCs w:val="18"/>
              </w:rPr>
              <w:t xml:space="preserve">.] </w:t>
            </w:r>
            <w:r w:rsidRPr="00DE4F5C">
              <w:rPr>
                <w:noProof/>
                <w:color w:val="C00000"/>
                <w:sz w:val="18"/>
                <w:szCs w:val="18"/>
              </w:rPr>
              <w:t>:</w:t>
            </w:r>
          </w:p>
        </w:tc>
      </w:tr>
    </w:tbl>
    <w:p w14:paraId="7ADF998B" w14:textId="77777777" w:rsidR="00EE136B" w:rsidRPr="00DE4F5C" w:rsidRDefault="00EE136B" w:rsidP="00EE136B">
      <w:pPr>
        <w:rPr>
          <w:b/>
          <w:bCs/>
          <w:noProof/>
          <w:color w:val="C00000"/>
        </w:rPr>
      </w:pPr>
    </w:p>
    <w:p w14:paraId="6F126400" w14:textId="77777777" w:rsidR="00EE136B" w:rsidRPr="00DE4F5C" w:rsidRDefault="00EE136B" w:rsidP="00EE136B">
      <w:pPr>
        <w:rPr>
          <w:iCs/>
          <w:noProof/>
          <w:color w:val="C00000"/>
        </w:rPr>
      </w:pPr>
      <w:r w:rsidRPr="00DE4F5C">
        <w:rPr>
          <w:b/>
          <w:bCs/>
          <w:noProof/>
          <w:color w:val="C00000"/>
        </w:rPr>
        <w:t>Nous déclarons que toutes les informations et déclarations faites dans ce Formulaire sont vraies, et nous acceptons que toute fausse déclaration contenue dans ce Formulaire puisse entraîner notre disqualification par le Maître d’Ouvrage.</w:t>
      </w:r>
    </w:p>
    <w:p w14:paraId="2F93539B" w14:textId="77AF6509" w:rsidR="00EE136B" w:rsidRPr="00DE4F5C" w:rsidRDefault="00EE136B" w:rsidP="00EE136B">
      <w:pPr>
        <w:jc w:val="left"/>
        <w:rPr>
          <w:iCs/>
          <w:noProof/>
          <w:color w:val="C00000"/>
        </w:rPr>
      </w:pPr>
      <w:r w:rsidRPr="00DE4F5C">
        <w:rPr>
          <w:iCs/>
          <w:noProof/>
          <w:color w:val="C00000"/>
        </w:rPr>
        <w:t>Nom du Soumissionnaire/ membre d’un GE/ Fournisseur</w:t>
      </w:r>
      <w:r w:rsidRPr="00DE4F5C">
        <w:rPr>
          <w:iCs/>
          <w:noProof/>
          <w:color w:val="C00000"/>
          <w:u w:val="single"/>
        </w:rPr>
        <w:t>____________________________________</w:t>
      </w:r>
    </w:p>
    <w:p w14:paraId="41FB21AC" w14:textId="772E0B99" w:rsidR="00EE136B" w:rsidRPr="00DE4F5C" w:rsidRDefault="00EE136B" w:rsidP="00EE136B">
      <w:pPr>
        <w:jc w:val="left"/>
        <w:rPr>
          <w:iCs/>
          <w:noProof/>
          <w:color w:val="C00000"/>
          <w:u w:val="single"/>
        </w:rPr>
      </w:pPr>
      <w:r w:rsidRPr="00DE4F5C">
        <w:rPr>
          <w:iCs/>
          <w:noProof/>
          <w:color w:val="C00000"/>
        </w:rPr>
        <w:t>Nom de la personne dûment autorisée à signer au nom du Soumissionnaire/ membre du GE/ Fournisseur</w:t>
      </w:r>
      <w:r w:rsidRPr="00DE4F5C">
        <w:rPr>
          <w:iCs/>
          <w:noProof/>
          <w:color w:val="C00000"/>
          <w:u w:val="single"/>
        </w:rPr>
        <w:t>________________________________________________________________________</w:t>
      </w:r>
    </w:p>
    <w:p w14:paraId="5A479E72" w14:textId="77A01EA5" w:rsidR="00EE136B" w:rsidRPr="00DE4F5C" w:rsidRDefault="00EE136B" w:rsidP="00EE136B">
      <w:pPr>
        <w:jc w:val="left"/>
        <w:rPr>
          <w:iCs/>
          <w:noProof/>
          <w:color w:val="C00000"/>
        </w:rPr>
      </w:pPr>
      <w:r w:rsidRPr="00DE4F5C">
        <w:rPr>
          <w:iCs/>
          <w:noProof/>
          <w:color w:val="C00000"/>
        </w:rPr>
        <w:t>Titre de la personne qui signe au nom du Soumissionnaire/ membre du GE/ Fournisseur</w:t>
      </w:r>
      <w:r w:rsidRPr="00DE4F5C">
        <w:rPr>
          <w:iCs/>
          <w:noProof/>
          <w:color w:val="C00000"/>
          <w:u w:val="single"/>
        </w:rPr>
        <w:t>__</w:t>
      </w:r>
      <w:r w:rsidR="002A78A4">
        <w:rPr>
          <w:iCs/>
          <w:noProof/>
          <w:color w:val="C00000"/>
          <w:u w:val="single"/>
        </w:rPr>
        <w:t xml:space="preserve">    </w:t>
      </w:r>
      <w:r w:rsidRPr="00DE4F5C">
        <w:rPr>
          <w:iCs/>
          <w:noProof/>
          <w:color w:val="C00000"/>
          <w:u w:val="single"/>
        </w:rPr>
        <w:t>_______</w:t>
      </w:r>
      <w:r w:rsidR="002A78A4">
        <w:rPr>
          <w:iCs/>
          <w:noProof/>
          <w:color w:val="C00000"/>
          <w:u w:val="single"/>
        </w:rPr>
        <w:t xml:space="preserve">      </w:t>
      </w:r>
      <w:r w:rsidRPr="00DE4F5C">
        <w:rPr>
          <w:iCs/>
          <w:noProof/>
          <w:color w:val="C00000"/>
          <w:u w:val="single"/>
        </w:rPr>
        <w:t>___________________________________________________________________</w:t>
      </w:r>
    </w:p>
    <w:p w14:paraId="0031E80C" w14:textId="77777777" w:rsidR="002A78A4" w:rsidRDefault="00EE136B" w:rsidP="00EE136B">
      <w:pPr>
        <w:jc w:val="left"/>
        <w:rPr>
          <w:iCs/>
          <w:noProof/>
          <w:color w:val="C00000"/>
        </w:rPr>
      </w:pPr>
      <w:r w:rsidRPr="00DE4F5C">
        <w:rPr>
          <w:iCs/>
          <w:noProof/>
          <w:color w:val="C00000"/>
        </w:rPr>
        <w:t xml:space="preserve">Signature de la personne nommée ci-dessus </w:t>
      </w:r>
    </w:p>
    <w:p w14:paraId="5CF7725D" w14:textId="77777777" w:rsidR="002A78A4" w:rsidRDefault="002A78A4" w:rsidP="00EE136B">
      <w:pPr>
        <w:jc w:val="left"/>
        <w:rPr>
          <w:iCs/>
          <w:noProof/>
          <w:color w:val="C00000"/>
        </w:rPr>
      </w:pPr>
    </w:p>
    <w:p w14:paraId="089668E3" w14:textId="4A69EEB5" w:rsidR="00EE136B" w:rsidRPr="00DE4F5C" w:rsidRDefault="00EE136B" w:rsidP="00EE136B">
      <w:pPr>
        <w:jc w:val="left"/>
        <w:rPr>
          <w:iCs/>
          <w:noProof/>
          <w:color w:val="C00000"/>
        </w:rPr>
      </w:pPr>
      <w:r w:rsidRPr="00DE4F5C">
        <w:rPr>
          <w:iCs/>
          <w:noProof/>
          <w:color w:val="C00000"/>
          <w:u w:val="single"/>
        </w:rPr>
        <w:t>________________________________________________________________________________</w:t>
      </w:r>
    </w:p>
    <w:p w14:paraId="0D428E68" w14:textId="1F5F20AA" w:rsidR="00EE136B" w:rsidRPr="00DE4F5C" w:rsidRDefault="00EE136B" w:rsidP="00EE136B">
      <w:pPr>
        <w:jc w:val="left"/>
        <w:rPr>
          <w:iCs/>
          <w:noProof/>
          <w:color w:val="C00000"/>
        </w:rPr>
      </w:pPr>
      <w:r w:rsidRPr="00DE4F5C">
        <w:rPr>
          <w:iCs/>
          <w:noProof/>
          <w:color w:val="C00000"/>
        </w:rPr>
        <w:t xml:space="preserve">Date de signature </w:t>
      </w:r>
      <w:r w:rsidR="002A78A4">
        <w:rPr>
          <w:iCs/>
          <w:noProof/>
          <w:color w:val="C00000"/>
        </w:rPr>
        <w:t xml:space="preserve"> </w:t>
      </w:r>
      <w:r w:rsidRPr="00DE4F5C">
        <w:rPr>
          <w:iCs/>
          <w:noProof/>
          <w:color w:val="C00000"/>
          <w:u w:val="single"/>
        </w:rPr>
        <w:t>_________________________________________________________________</w:t>
      </w:r>
    </w:p>
    <w:p w14:paraId="4D5DD943" w14:textId="77777777" w:rsidR="00EE136B" w:rsidRPr="00874917" w:rsidRDefault="00EE136B" w:rsidP="00EE136B">
      <w:pPr>
        <w:suppressAutoHyphens w:val="0"/>
        <w:overflowPunct/>
        <w:autoSpaceDE/>
        <w:autoSpaceDN/>
        <w:adjustRightInd/>
        <w:spacing w:after="0" w:line="240" w:lineRule="auto"/>
        <w:jc w:val="left"/>
        <w:textAlignment w:val="auto"/>
        <w:rPr>
          <w:noProof/>
        </w:rPr>
      </w:pPr>
    </w:p>
    <w:p w14:paraId="3C4851AF" w14:textId="77777777" w:rsidR="00EE136B" w:rsidRDefault="00EE136B" w:rsidP="009658EB">
      <w:pPr>
        <w:pStyle w:val="Formulaire2"/>
        <w:sectPr w:rsidR="00EE136B" w:rsidSect="008135D9">
          <w:footnotePr>
            <w:numRestart w:val="eachSect"/>
          </w:footnotePr>
          <w:pgSz w:w="11906" w:h="16838"/>
          <w:pgMar w:top="1418" w:right="1418" w:bottom="1418" w:left="1418" w:header="709" w:footer="709" w:gutter="0"/>
          <w:cols w:space="708"/>
          <w:docGrid w:linePitch="360"/>
        </w:sectPr>
      </w:pPr>
    </w:p>
    <w:p w14:paraId="74C64F5D" w14:textId="7C479C00" w:rsidR="009658EB" w:rsidRPr="00E41E3A" w:rsidRDefault="009658EB" w:rsidP="009658EB">
      <w:pPr>
        <w:pStyle w:val="Formulaire2"/>
      </w:pPr>
      <w:bookmarkStart w:id="150" w:name="_Toc238224770"/>
      <w:r w:rsidRPr="00E41E3A">
        <w:t>Form</w:t>
      </w:r>
      <w:r w:rsidR="00D54ABE" w:rsidRPr="00E41E3A">
        <w:t>ulaire</w:t>
      </w:r>
      <w:r w:rsidRPr="00E41E3A">
        <w:t xml:space="preserve"> FIN–3.</w:t>
      </w:r>
      <w:r w:rsidR="007758F9" w:rsidRPr="00E41E3A">
        <w:t>3 :</w:t>
      </w:r>
      <w:r w:rsidRPr="00E41E3A">
        <w:br/>
        <w:t>Res</w:t>
      </w:r>
      <w:r w:rsidR="00D54ABE" w:rsidRPr="00E41E3A">
        <w:t>s</w:t>
      </w:r>
      <w:r w:rsidRPr="00E41E3A">
        <w:t>ources</w:t>
      </w:r>
      <w:bookmarkEnd w:id="147"/>
      <w:r w:rsidR="00D54ABE" w:rsidRPr="00E41E3A">
        <w:t xml:space="preserve"> Financières</w:t>
      </w:r>
      <w:bookmarkEnd w:id="150"/>
    </w:p>
    <w:p w14:paraId="76DFA11C" w14:textId="2391D63A" w:rsidR="009658EB" w:rsidRPr="006A7178" w:rsidRDefault="0093773C" w:rsidP="006A7178">
      <w:pPr>
        <w:jc w:val="center"/>
        <w:rPr>
          <w:i/>
        </w:rPr>
      </w:pPr>
      <w:r w:rsidRPr="00E41E3A">
        <w:rPr>
          <w:i/>
        </w:rPr>
        <w:t>[A compléter par le Soumissionnaire et, dans le cas d’un GE, par chaque partie.</w:t>
      </w:r>
      <w:r>
        <w:rPr>
          <w:i/>
        </w:rPr>
        <w:t>]</w:t>
      </w:r>
    </w:p>
    <w:p w14:paraId="71037469" w14:textId="6189667C" w:rsidR="0093773C" w:rsidRPr="005146CA" w:rsidRDefault="0093773C" w:rsidP="006A7178">
      <w:pPr>
        <w:jc w:val="right"/>
      </w:pPr>
      <w:r>
        <w:t xml:space="preserve">Nom du Soumissionnaire : </w:t>
      </w:r>
      <w:r w:rsidRPr="006A7178">
        <w:rPr>
          <w:i/>
        </w:rPr>
        <w:t>[insérer le nom complet]</w:t>
      </w:r>
      <w:r>
        <w:br/>
        <w:t xml:space="preserve">Date : </w:t>
      </w:r>
      <w:r w:rsidRPr="006A7178">
        <w:rPr>
          <w:i/>
        </w:rPr>
        <w:t>[insérer le jour, le mois, l’année]</w:t>
      </w:r>
      <w:r>
        <w:br/>
        <w:t>Nom du Membre du Groupement :</w:t>
      </w:r>
      <w:r w:rsidRPr="006A7178">
        <w:rPr>
          <w:i/>
        </w:rPr>
        <w:t xml:space="preserve"> [insérer le nom complet]</w:t>
      </w:r>
      <w:r w:rsidRPr="006A7178">
        <w:rPr>
          <w:i/>
        </w:rPr>
        <w:br/>
      </w:r>
      <w:r>
        <w:t xml:space="preserve">Numéro et titre de l’AO : </w:t>
      </w:r>
      <w:r w:rsidRPr="006A7178">
        <w:rPr>
          <w:i/>
        </w:rPr>
        <w:t>[insérer le numéro et le titre de l’AO]</w:t>
      </w:r>
      <w:r w:rsidRPr="006A7178">
        <w:rPr>
          <w:i/>
        </w:rPr>
        <w:br/>
      </w:r>
      <w:r w:rsidRPr="005146CA">
        <w:t xml:space="preserve">Page </w:t>
      </w:r>
      <w:r w:rsidRPr="005146CA">
        <w:rPr>
          <w:i/>
        </w:rPr>
        <w:t>[insérer le numéro de page]</w:t>
      </w:r>
      <w:r w:rsidRPr="005146CA">
        <w:t xml:space="preserve"> sur </w:t>
      </w:r>
      <w:r w:rsidRPr="005146CA">
        <w:rPr>
          <w:i/>
        </w:rPr>
        <w:t xml:space="preserve">[insérer le nombre total] </w:t>
      </w:r>
      <w:r w:rsidRPr="005146CA">
        <w:t>pages</w:t>
      </w:r>
    </w:p>
    <w:p w14:paraId="0DA8B712" w14:textId="34434FCA" w:rsidR="009658EB" w:rsidRPr="005146CA" w:rsidRDefault="006559E9" w:rsidP="009658EB">
      <w:r w:rsidRPr="005146CA">
        <w:rPr>
          <w:noProof/>
        </w:rPr>
        <w:t xml:space="preserve">Spécifier les sources de financement, tels que les avoirs liquides, des actifs non grevés ou des lignes de crédit, et autres moyens financiers, nets des engagements financiers en cours, disponibles pour les besoins de trésorerie des travaux objet du(es) </w:t>
      </w:r>
      <w:r w:rsidR="00404748">
        <w:rPr>
          <w:noProof/>
        </w:rPr>
        <w:t>M</w:t>
      </w:r>
      <w:r w:rsidRPr="005146CA">
        <w:rPr>
          <w:noProof/>
        </w:rPr>
        <w:t xml:space="preserve">arché(s) telles que </w:t>
      </w:r>
      <w:r w:rsidR="00D50236" w:rsidRPr="005146CA">
        <w:t>demandées lors du processus de Sélection Initiale</w:t>
      </w:r>
      <w:r w:rsidR="00D54ABE" w:rsidRPr="005146CA">
        <w:t xml:space="preserve"> </w:t>
      </w:r>
      <w:r w:rsidR="00AF2052" w:rsidRPr="005146CA">
        <w:t>(</w:t>
      </w:r>
      <w:r w:rsidR="00D50236" w:rsidRPr="005146CA">
        <w:t>voir</w:t>
      </w:r>
      <w:r w:rsidR="009658EB" w:rsidRPr="005146CA">
        <w:t xml:space="preserve"> Section</w:t>
      </w:r>
      <w:r w:rsidR="00AF2052" w:rsidRPr="005146CA">
        <w:t> </w:t>
      </w:r>
      <w:r w:rsidR="009658EB" w:rsidRPr="005146CA">
        <w:t>III</w:t>
      </w:r>
      <w:r w:rsidR="00D50236" w:rsidRPr="005146CA">
        <w:t> </w:t>
      </w:r>
      <w:r w:rsidR="00D50236" w:rsidRPr="005146CA">
        <w:noBreakHyphen/>
        <w:t> Critères d’Evaluation de la Sélection Initiale</w:t>
      </w:r>
      <w:r w:rsidR="00AF2052" w:rsidRPr="005146CA">
        <w:t>)</w:t>
      </w:r>
      <w:r w:rsidR="009658EB" w:rsidRPr="005146CA">
        <w:t>.</w:t>
      </w:r>
    </w:p>
    <w:p w14:paraId="1C83F134" w14:textId="77777777" w:rsidR="009658EB" w:rsidRPr="005146CA" w:rsidRDefault="009658EB" w:rsidP="009658EB"/>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5146CA" w:rsidRPr="005146CA" w14:paraId="17E58567" w14:textId="77777777" w:rsidTr="00C16EA1">
        <w:trPr>
          <w:cantSplit/>
          <w:jc w:val="center"/>
        </w:trPr>
        <w:tc>
          <w:tcPr>
            <w:tcW w:w="9360" w:type="dxa"/>
            <w:gridSpan w:val="3"/>
            <w:tcBorders>
              <w:top w:val="single" w:sz="12" w:space="0" w:color="auto"/>
              <w:left w:val="single" w:sz="12" w:space="0" w:color="auto"/>
              <w:bottom w:val="single" w:sz="12" w:space="0" w:color="auto"/>
              <w:right w:val="single" w:sz="12" w:space="0" w:color="auto"/>
            </w:tcBorders>
            <w:shd w:val="clear" w:color="auto" w:fill="7F7F7F" w:themeFill="text1" w:themeFillTint="80"/>
            <w:vAlign w:val="center"/>
          </w:tcPr>
          <w:p w14:paraId="0CC90C32" w14:textId="00FF0C59" w:rsidR="009658EB" w:rsidRPr="005146CA" w:rsidRDefault="00D54ABE" w:rsidP="00C16EA1">
            <w:pPr>
              <w:spacing w:before="100" w:after="100"/>
              <w:jc w:val="center"/>
              <w:rPr>
                <w:rFonts w:ascii="Arial Gras" w:hAnsi="Arial Gras"/>
                <w:b/>
                <w:bCs/>
                <w:sz w:val="18"/>
                <w:szCs w:val="18"/>
              </w:rPr>
            </w:pPr>
            <w:r w:rsidRPr="005146CA">
              <w:rPr>
                <w:rFonts w:ascii="Arial Gras" w:hAnsi="Arial Gras"/>
                <w:b/>
                <w:bCs/>
                <w:sz w:val="18"/>
                <w:szCs w:val="18"/>
              </w:rPr>
              <w:t>Ressources financières</w:t>
            </w:r>
          </w:p>
        </w:tc>
      </w:tr>
      <w:tr w:rsidR="005146CA" w:rsidRPr="005146CA" w14:paraId="0C1D6301" w14:textId="77777777" w:rsidTr="00C16EA1">
        <w:trPr>
          <w:cantSplit/>
          <w:jc w:val="center"/>
        </w:trPr>
        <w:tc>
          <w:tcPr>
            <w:tcW w:w="536" w:type="dxa"/>
            <w:tcBorders>
              <w:top w:val="single" w:sz="12" w:space="0" w:color="auto"/>
              <w:left w:val="single" w:sz="12" w:space="0" w:color="auto"/>
              <w:bottom w:val="single" w:sz="12" w:space="0" w:color="auto"/>
              <w:right w:val="single" w:sz="2" w:space="0" w:color="auto"/>
            </w:tcBorders>
            <w:vAlign w:val="center"/>
          </w:tcPr>
          <w:p w14:paraId="5B3B6C79" w14:textId="77777777" w:rsidR="009658EB" w:rsidRPr="005146CA" w:rsidRDefault="009658EB" w:rsidP="00C16EA1">
            <w:pPr>
              <w:spacing w:before="100" w:after="100"/>
              <w:rPr>
                <w:b/>
                <w:bCs/>
                <w:sz w:val="18"/>
                <w:szCs w:val="18"/>
              </w:rPr>
            </w:pPr>
            <w:r w:rsidRPr="005146CA">
              <w:rPr>
                <w:b/>
                <w:bCs/>
                <w:sz w:val="18"/>
                <w:szCs w:val="18"/>
              </w:rPr>
              <w:t>No.</w:t>
            </w:r>
          </w:p>
        </w:tc>
        <w:tc>
          <w:tcPr>
            <w:tcW w:w="5640" w:type="dxa"/>
            <w:tcBorders>
              <w:top w:val="single" w:sz="12" w:space="0" w:color="auto"/>
              <w:left w:val="single" w:sz="2" w:space="0" w:color="auto"/>
              <w:bottom w:val="single" w:sz="12" w:space="0" w:color="auto"/>
              <w:right w:val="single" w:sz="2" w:space="0" w:color="auto"/>
            </w:tcBorders>
          </w:tcPr>
          <w:p w14:paraId="11BD56AB" w14:textId="0073E4B1" w:rsidR="009658EB" w:rsidRPr="005146CA" w:rsidRDefault="00D54ABE" w:rsidP="00C16EA1">
            <w:pPr>
              <w:spacing w:before="100" w:after="100"/>
              <w:jc w:val="center"/>
              <w:rPr>
                <w:b/>
                <w:bCs/>
                <w:sz w:val="18"/>
                <w:szCs w:val="18"/>
              </w:rPr>
            </w:pPr>
            <w:r w:rsidRPr="005146CA">
              <w:rPr>
                <w:b/>
                <w:bCs/>
                <w:sz w:val="18"/>
                <w:szCs w:val="18"/>
              </w:rPr>
              <w:t>Source de financement</w:t>
            </w:r>
          </w:p>
        </w:tc>
        <w:tc>
          <w:tcPr>
            <w:tcW w:w="3184" w:type="dxa"/>
            <w:tcBorders>
              <w:top w:val="single" w:sz="12" w:space="0" w:color="auto"/>
              <w:left w:val="single" w:sz="2" w:space="0" w:color="auto"/>
              <w:bottom w:val="single" w:sz="12" w:space="0" w:color="auto"/>
              <w:right w:val="single" w:sz="12" w:space="0" w:color="auto"/>
            </w:tcBorders>
          </w:tcPr>
          <w:p w14:paraId="27B2A980" w14:textId="37FECF14" w:rsidR="009658EB" w:rsidRPr="005146CA" w:rsidRDefault="00D54ABE" w:rsidP="00D54ABE">
            <w:pPr>
              <w:spacing w:before="100" w:after="100"/>
              <w:jc w:val="center"/>
              <w:rPr>
                <w:b/>
                <w:bCs/>
                <w:sz w:val="18"/>
                <w:szCs w:val="18"/>
              </w:rPr>
            </w:pPr>
            <w:r w:rsidRPr="005146CA">
              <w:rPr>
                <w:b/>
                <w:bCs/>
                <w:sz w:val="18"/>
                <w:szCs w:val="18"/>
              </w:rPr>
              <w:t xml:space="preserve">Montant </w:t>
            </w:r>
            <w:r w:rsidR="009658EB" w:rsidRPr="005146CA">
              <w:rPr>
                <w:b/>
                <w:bCs/>
                <w:sz w:val="18"/>
                <w:szCs w:val="18"/>
              </w:rPr>
              <w:t>(</w:t>
            </w:r>
            <w:r w:rsidRPr="005146CA">
              <w:rPr>
                <w:b/>
                <w:bCs/>
                <w:sz w:val="18"/>
                <w:szCs w:val="18"/>
              </w:rPr>
              <w:t>é</w:t>
            </w:r>
            <w:r w:rsidR="009658EB" w:rsidRPr="005146CA">
              <w:rPr>
                <w:b/>
                <w:bCs/>
                <w:sz w:val="18"/>
                <w:szCs w:val="18"/>
              </w:rPr>
              <w:t>quivalent</w:t>
            </w:r>
            <w:r w:rsidRPr="005146CA">
              <w:rPr>
                <w:b/>
                <w:bCs/>
                <w:sz w:val="18"/>
                <w:szCs w:val="18"/>
              </w:rPr>
              <w:t> €</w:t>
            </w:r>
            <w:r w:rsidR="009658EB" w:rsidRPr="005146CA">
              <w:rPr>
                <w:b/>
                <w:bCs/>
                <w:sz w:val="18"/>
                <w:szCs w:val="18"/>
              </w:rPr>
              <w:t>)</w:t>
            </w:r>
          </w:p>
        </w:tc>
      </w:tr>
      <w:tr w:rsidR="005146CA" w:rsidRPr="005146CA" w14:paraId="11E80189" w14:textId="77777777" w:rsidTr="00C16EA1">
        <w:trPr>
          <w:cantSplit/>
          <w:jc w:val="center"/>
        </w:trPr>
        <w:tc>
          <w:tcPr>
            <w:tcW w:w="536" w:type="dxa"/>
            <w:tcBorders>
              <w:top w:val="single" w:sz="12" w:space="0" w:color="auto"/>
              <w:left w:val="single" w:sz="6" w:space="0" w:color="auto"/>
            </w:tcBorders>
            <w:vAlign w:val="center"/>
          </w:tcPr>
          <w:p w14:paraId="5E6BC61F" w14:textId="77777777" w:rsidR="00DB2EBE" w:rsidRPr="005146CA" w:rsidRDefault="00DB2EBE" w:rsidP="00DB2EBE">
            <w:pPr>
              <w:spacing w:before="100" w:after="100"/>
              <w:rPr>
                <w:sz w:val="18"/>
                <w:szCs w:val="18"/>
              </w:rPr>
            </w:pPr>
            <w:r w:rsidRPr="005146CA">
              <w:rPr>
                <w:sz w:val="18"/>
                <w:szCs w:val="18"/>
              </w:rPr>
              <w:t>1</w:t>
            </w:r>
          </w:p>
        </w:tc>
        <w:tc>
          <w:tcPr>
            <w:tcW w:w="5640" w:type="dxa"/>
            <w:tcBorders>
              <w:top w:val="single" w:sz="12" w:space="0" w:color="auto"/>
              <w:left w:val="single" w:sz="6" w:space="0" w:color="auto"/>
            </w:tcBorders>
          </w:tcPr>
          <w:p w14:paraId="7BBE1A50" w14:textId="2B0BEBD4" w:rsidR="00DB2EBE" w:rsidRPr="005146CA" w:rsidRDefault="00DB2EBE" w:rsidP="00DB2EBE">
            <w:pPr>
              <w:spacing w:before="100" w:after="100"/>
              <w:rPr>
                <w:i/>
                <w:sz w:val="18"/>
                <w:szCs w:val="18"/>
              </w:rPr>
            </w:pPr>
            <w:r w:rsidRPr="005146CA">
              <w:rPr>
                <w:i/>
                <w:noProof/>
                <w:sz w:val="18"/>
                <w:szCs w:val="18"/>
              </w:rPr>
              <w:t>[</w:t>
            </w:r>
            <w:r w:rsidRPr="005146CA">
              <w:rPr>
                <w:rFonts w:cs="Arial"/>
                <w:i/>
                <w:noProof/>
                <w:sz w:val="18"/>
                <w:szCs w:val="18"/>
              </w:rPr>
              <w:t>Besoin en fonds de roulement (BFR) le plus récent pris de la FIN-3.1</w:t>
            </w:r>
            <w:r w:rsidRPr="005146CA">
              <w:rPr>
                <w:i/>
                <w:noProof/>
                <w:sz w:val="18"/>
                <w:szCs w:val="18"/>
              </w:rPr>
              <w:t>]</w:t>
            </w:r>
          </w:p>
        </w:tc>
        <w:tc>
          <w:tcPr>
            <w:tcW w:w="3184" w:type="dxa"/>
            <w:tcBorders>
              <w:top w:val="single" w:sz="12" w:space="0" w:color="auto"/>
              <w:left w:val="single" w:sz="6" w:space="0" w:color="auto"/>
              <w:right w:val="single" w:sz="6" w:space="0" w:color="auto"/>
            </w:tcBorders>
          </w:tcPr>
          <w:p w14:paraId="47047ACE" w14:textId="77777777" w:rsidR="00DB2EBE" w:rsidRPr="005146CA" w:rsidRDefault="00DB2EBE" w:rsidP="00DB2EBE">
            <w:pPr>
              <w:spacing w:before="100" w:after="100"/>
              <w:rPr>
                <w:sz w:val="18"/>
                <w:szCs w:val="18"/>
              </w:rPr>
            </w:pPr>
          </w:p>
        </w:tc>
      </w:tr>
      <w:tr w:rsidR="005146CA" w:rsidRPr="005146CA" w14:paraId="06E4C053" w14:textId="77777777" w:rsidTr="00C16EA1">
        <w:trPr>
          <w:cantSplit/>
          <w:jc w:val="center"/>
        </w:trPr>
        <w:tc>
          <w:tcPr>
            <w:tcW w:w="536" w:type="dxa"/>
            <w:tcBorders>
              <w:top w:val="single" w:sz="6" w:space="0" w:color="auto"/>
              <w:left w:val="single" w:sz="6" w:space="0" w:color="auto"/>
            </w:tcBorders>
            <w:vAlign w:val="center"/>
          </w:tcPr>
          <w:p w14:paraId="0C8FB04D" w14:textId="77777777" w:rsidR="00DB2EBE" w:rsidRPr="005146CA" w:rsidRDefault="00DB2EBE" w:rsidP="00DB2EBE">
            <w:pPr>
              <w:spacing w:before="100" w:after="100"/>
              <w:rPr>
                <w:sz w:val="18"/>
                <w:szCs w:val="18"/>
              </w:rPr>
            </w:pPr>
            <w:r w:rsidRPr="005146CA">
              <w:rPr>
                <w:sz w:val="18"/>
                <w:szCs w:val="18"/>
              </w:rPr>
              <w:t>2</w:t>
            </w:r>
          </w:p>
        </w:tc>
        <w:tc>
          <w:tcPr>
            <w:tcW w:w="5640" w:type="dxa"/>
            <w:tcBorders>
              <w:top w:val="single" w:sz="6" w:space="0" w:color="auto"/>
              <w:left w:val="single" w:sz="6" w:space="0" w:color="auto"/>
            </w:tcBorders>
          </w:tcPr>
          <w:p w14:paraId="4E45603E" w14:textId="1558B71A" w:rsidR="00DB2EBE" w:rsidRPr="005146CA" w:rsidRDefault="00DB2EBE" w:rsidP="00DB2EBE">
            <w:pPr>
              <w:spacing w:before="100" w:after="100"/>
              <w:rPr>
                <w:i/>
              </w:rPr>
            </w:pPr>
            <w:r w:rsidRPr="005146CA">
              <w:rPr>
                <w:i/>
                <w:noProof/>
                <w:sz w:val="18"/>
                <w:szCs w:val="18"/>
              </w:rPr>
              <w:t>[Lignes de crédits</w:t>
            </w:r>
            <w:r w:rsidRPr="005146CA">
              <w:t xml:space="preserve"> </w:t>
            </w:r>
            <w:r w:rsidRPr="005146CA">
              <w:rPr>
                <w:i/>
                <w:noProof/>
                <w:sz w:val="18"/>
                <w:szCs w:val="18"/>
              </w:rPr>
              <w:t xml:space="preserve">associées à ce </w:t>
            </w:r>
            <w:r w:rsidR="00404748">
              <w:rPr>
                <w:i/>
                <w:noProof/>
                <w:sz w:val="18"/>
                <w:szCs w:val="18"/>
              </w:rPr>
              <w:t>M</w:t>
            </w:r>
            <w:r w:rsidRPr="005146CA">
              <w:rPr>
                <w:i/>
                <w:noProof/>
                <w:sz w:val="18"/>
                <w:szCs w:val="18"/>
              </w:rPr>
              <w:t>arché]</w:t>
            </w:r>
          </w:p>
        </w:tc>
        <w:tc>
          <w:tcPr>
            <w:tcW w:w="3184" w:type="dxa"/>
            <w:tcBorders>
              <w:top w:val="single" w:sz="6" w:space="0" w:color="auto"/>
              <w:left w:val="single" w:sz="6" w:space="0" w:color="auto"/>
              <w:right w:val="single" w:sz="6" w:space="0" w:color="auto"/>
            </w:tcBorders>
          </w:tcPr>
          <w:p w14:paraId="5689FE11" w14:textId="77777777" w:rsidR="00DB2EBE" w:rsidRPr="005146CA" w:rsidRDefault="00DB2EBE" w:rsidP="00DB2EBE">
            <w:pPr>
              <w:spacing w:before="100" w:after="100"/>
              <w:rPr>
                <w:sz w:val="18"/>
                <w:szCs w:val="18"/>
              </w:rPr>
            </w:pPr>
          </w:p>
        </w:tc>
      </w:tr>
      <w:tr w:rsidR="005146CA" w:rsidRPr="005146CA" w14:paraId="405AF85A" w14:textId="77777777" w:rsidTr="00C16EA1">
        <w:trPr>
          <w:cantSplit/>
          <w:jc w:val="center"/>
        </w:trPr>
        <w:tc>
          <w:tcPr>
            <w:tcW w:w="536" w:type="dxa"/>
            <w:tcBorders>
              <w:top w:val="single" w:sz="6" w:space="0" w:color="auto"/>
              <w:left w:val="single" w:sz="6" w:space="0" w:color="auto"/>
            </w:tcBorders>
            <w:vAlign w:val="center"/>
          </w:tcPr>
          <w:p w14:paraId="10B2E415" w14:textId="77777777" w:rsidR="00DB2EBE" w:rsidRPr="005146CA" w:rsidRDefault="00DB2EBE" w:rsidP="00DB2EBE">
            <w:pPr>
              <w:spacing w:before="100" w:after="100"/>
              <w:rPr>
                <w:sz w:val="18"/>
                <w:szCs w:val="18"/>
              </w:rPr>
            </w:pPr>
            <w:r w:rsidRPr="005146CA">
              <w:rPr>
                <w:sz w:val="18"/>
                <w:szCs w:val="18"/>
              </w:rPr>
              <w:t>3</w:t>
            </w:r>
          </w:p>
        </w:tc>
        <w:tc>
          <w:tcPr>
            <w:tcW w:w="5640" w:type="dxa"/>
            <w:tcBorders>
              <w:top w:val="single" w:sz="6" w:space="0" w:color="auto"/>
              <w:left w:val="single" w:sz="6" w:space="0" w:color="auto"/>
            </w:tcBorders>
          </w:tcPr>
          <w:p w14:paraId="141C9EA2" w14:textId="0F641DF3" w:rsidR="00DB2EBE" w:rsidRPr="005146CA" w:rsidRDefault="00DB2EBE" w:rsidP="00DB2EBE">
            <w:pPr>
              <w:spacing w:before="100" w:after="100"/>
              <w:rPr>
                <w:sz w:val="18"/>
                <w:szCs w:val="18"/>
              </w:rPr>
            </w:pPr>
            <w:r w:rsidRPr="005146CA">
              <w:rPr>
                <w:i/>
                <w:noProof/>
                <w:sz w:val="18"/>
                <w:szCs w:val="18"/>
              </w:rPr>
              <w:t>[Autres]</w:t>
            </w:r>
          </w:p>
        </w:tc>
        <w:tc>
          <w:tcPr>
            <w:tcW w:w="3184" w:type="dxa"/>
            <w:tcBorders>
              <w:top w:val="single" w:sz="6" w:space="0" w:color="auto"/>
              <w:left w:val="single" w:sz="6" w:space="0" w:color="auto"/>
              <w:right w:val="single" w:sz="6" w:space="0" w:color="auto"/>
            </w:tcBorders>
          </w:tcPr>
          <w:p w14:paraId="28FE56F7" w14:textId="77777777" w:rsidR="00DB2EBE" w:rsidRPr="005146CA" w:rsidRDefault="00DB2EBE" w:rsidP="00DB2EBE">
            <w:pPr>
              <w:spacing w:before="100" w:after="100"/>
              <w:rPr>
                <w:sz w:val="18"/>
                <w:szCs w:val="18"/>
              </w:rPr>
            </w:pPr>
          </w:p>
        </w:tc>
      </w:tr>
      <w:tr w:rsidR="005146CA" w:rsidRPr="005146CA" w14:paraId="2BB74709" w14:textId="77777777" w:rsidTr="00C16EA1">
        <w:trPr>
          <w:cantSplit/>
          <w:jc w:val="center"/>
        </w:trPr>
        <w:tc>
          <w:tcPr>
            <w:tcW w:w="536" w:type="dxa"/>
            <w:tcBorders>
              <w:top w:val="single" w:sz="6" w:space="0" w:color="auto"/>
              <w:left w:val="single" w:sz="6" w:space="0" w:color="auto"/>
              <w:bottom w:val="single" w:sz="6" w:space="0" w:color="auto"/>
            </w:tcBorders>
            <w:vAlign w:val="center"/>
          </w:tcPr>
          <w:p w14:paraId="7CF67E7E" w14:textId="77777777" w:rsidR="009658EB" w:rsidRPr="005146CA" w:rsidRDefault="009658EB" w:rsidP="00C16EA1">
            <w:pPr>
              <w:spacing w:before="100" w:after="100"/>
              <w:rPr>
                <w:sz w:val="18"/>
                <w:szCs w:val="18"/>
              </w:rPr>
            </w:pPr>
            <w:r w:rsidRPr="005146CA">
              <w:rPr>
                <w:sz w:val="18"/>
                <w:szCs w:val="18"/>
              </w:rPr>
              <w:t>…</w:t>
            </w:r>
          </w:p>
        </w:tc>
        <w:tc>
          <w:tcPr>
            <w:tcW w:w="5640" w:type="dxa"/>
            <w:tcBorders>
              <w:top w:val="single" w:sz="6" w:space="0" w:color="auto"/>
              <w:left w:val="single" w:sz="6" w:space="0" w:color="auto"/>
              <w:bottom w:val="single" w:sz="6" w:space="0" w:color="auto"/>
            </w:tcBorders>
          </w:tcPr>
          <w:p w14:paraId="48B9963A" w14:textId="77777777" w:rsidR="009658EB" w:rsidRPr="005146CA" w:rsidRDefault="009658EB" w:rsidP="00C16EA1">
            <w:pPr>
              <w:spacing w:before="100" w:after="100"/>
              <w:rPr>
                <w:sz w:val="18"/>
                <w:szCs w:val="18"/>
              </w:rPr>
            </w:pPr>
          </w:p>
        </w:tc>
        <w:tc>
          <w:tcPr>
            <w:tcW w:w="3184" w:type="dxa"/>
            <w:tcBorders>
              <w:top w:val="single" w:sz="6" w:space="0" w:color="auto"/>
              <w:left w:val="single" w:sz="6" w:space="0" w:color="auto"/>
              <w:bottom w:val="single" w:sz="6" w:space="0" w:color="auto"/>
              <w:right w:val="single" w:sz="6" w:space="0" w:color="auto"/>
            </w:tcBorders>
          </w:tcPr>
          <w:p w14:paraId="12C50757" w14:textId="77777777" w:rsidR="009658EB" w:rsidRPr="005146CA" w:rsidRDefault="009658EB" w:rsidP="00C16EA1">
            <w:pPr>
              <w:spacing w:before="100" w:after="100"/>
              <w:rPr>
                <w:sz w:val="18"/>
                <w:szCs w:val="18"/>
              </w:rPr>
            </w:pPr>
          </w:p>
        </w:tc>
      </w:tr>
      <w:tr w:rsidR="0093773C" w:rsidRPr="00E41E3A" w14:paraId="2404632C" w14:textId="77777777" w:rsidTr="00C16EA1">
        <w:trPr>
          <w:cantSplit/>
          <w:jc w:val="center"/>
        </w:trPr>
        <w:tc>
          <w:tcPr>
            <w:tcW w:w="536" w:type="dxa"/>
            <w:tcBorders>
              <w:top w:val="single" w:sz="6" w:space="0" w:color="auto"/>
              <w:left w:val="single" w:sz="6" w:space="0" w:color="auto"/>
              <w:bottom w:val="single" w:sz="6" w:space="0" w:color="auto"/>
            </w:tcBorders>
            <w:vAlign w:val="center"/>
          </w:tcPr>
          <w:p w14:paraId="77B61FDD" w14:textId="77777777" w:rsidR="0093773C" w:rsidRPr="00E41E3A" w:rsidRDefault="0093773C" w:rsidP="00C16EA1">
            <w:pPr>
              <w:spacing w:before="100" w:after="100"/>
              <w:rPr>
                <w:sz w:val="18"/>
                <w:szCs w:val="18"/>
              </w:rPr>
            </w:pPr>
          </w:p>
        </w:tc>
        <w:tc>
          <w:tcPr>
            <w:tcW w:w="5640" w:type="dxa"/>
            <w:tcBorders>
              <w:top w:val="single" w:sz="6" w:space="0" w:color="auto"/>
              <w:left w:val="single" w:sz="6" w:space="0" w:color="auto"/>
              <w:bottom w:val="single" w:sz="6" w:space="0" w:color="auto"/>
            </w:tcBorders>
          </w:tcPr>
          <w:p w14:paraId="20F1488A" w14:textId="0ADF9AD5" w:rsidR="0093773C" w:rsidRPr="006A7178" w:rsidRDefault="0093773C" w:rsidP="00C16EA1">
            <w:pPr>
              <w:spacing w:before="100" w:after="100"/>
              <w:rPr>
                <w:b/>
                <w:sz w:val="18"/>
                <w:szCs w:val="18"/>
              </w:rPr>
            </w:pPr>
            <w:r w:rsidRPr="006A7178">
              <w:rPr>
                <w:b/>
              </w:rPr>
              <w:t>Total des sources de financement disponibles</w:t>
            </w:r>
          </w:p>
        </w:tc>
        <w:tc>
          <w:tcPr>
            <w:tcW w:w="3184" w:type="dxa"/>
            <w:tcBorders>
              <w:top w:val="single" w:sz="6" w:space="0" w:color="auto"/>
              <w:left w:val="single" w:sz="6" w:space="0" w:color="auto"/>
              <w:bottom w:val="single" w:sz="6" w:space="0" w:color="auto"/>
              <w:right w:val="single" w:sz="6" w:space="0" w:color="auto"/>
            </w:tcBorders>
          </w:tcPr>
          <w:p w14:paraId="6378954C" w14:textId="77777777" w:rsidR="0093773C" w:rsidRPr="00E41E3A" w:rsidRDefault="0093773C" w:rsidP="00C16EA1">
            <w:pPr>
              <w:spacing w:before="100" w:after="100"/>
              <w:rPr>
                <w:sz w:val="18"/>
                <w:szCs w:val="18"/>
              </w:rPr>
            </w:pPr>
          </w:p>
        </w:tc>
      </w:tr>
    </w:tbl>
    <w:p w14:paraId="312CE11D" w14:textId="77777777" w:rsidR="009658EB" w:rsidRPr="00E41E3A" w:rsidRDefault="009658EB" w:rsidP="009658EB"/>
    <w:p w14:paraId="21C4DBE5" w14:textId="5DB737A2" w:rsidR="006559E9" w:rsidRDefault="006559E9">
      <w:pPr>
        <w:suppressAutoHyphens w:val="0"/>
        <w:overflowPunct/>
        <w:autoSpaceDE/>
        <w:autoSpaceDN/>
        <w:adjustRightInd/>
        <w:spacing w:after="0" w:line="240" w:lineRule="auto"/>
        <w:jc w:val="left"/>
        <w:textAlignment w:val="auto"/>
      </w:pPr>
      <w:r>
        <w:br w:type="page"/>
      </w:r>
    </w:p>
    <w:p w14:paraId="374AD3AD" w14:textId="586C2DE5" w:rsidR="009658EB" w:rsidRPr="00E41E3A" w:rsidRDefault="009658EB" w:rsidP="009658EB">
      <w:pPr>
        <w:pStyle w:val="Formulaire2"/>
      </w:pPr>
      <w:bookmarkStart w:id="151" w:name="_Toc496702689"/>
      <w:bookmarkStart w:id="152" w:name="_Toc238224771"/>
      <w:r w:rsidRPr="00E41E3A">
        <w:t>Form</w:t>
      </w:r>
      <w:r w:rsidR="00D50236" w:rsidRPr="00E41E3A">
        <w:t>ulaire</w:t>
      </w:r>
      <w:r w:rsidRPr="00E41E3A">
        <w:t xml:space="preserve"> FIN–3.</w:t>
      </w:r>
      <w:r w:rsidR="007758F9" w:rsidRPr="00E41E3A">
        <w:t>4 :</w:t>
      </w:r>
      <w:r w:rsidRPr="00E41E3A">
        <w:br/>
      </w:r>
      <w:bookmarkEnd w:id="151"/>
      <w:r w:rsidR="00D50236" w:rsidRPr="00E41E3A">
        <w:t>Charge de travail / travaux en cours</w:t>
      </w:r>
      <w:bookmarkEnd w:id="152"/>
    </w:p>
    <w:p w14:paraId="4CA773C1" w14:textId="37EAEF08" w:rsidR="009658EB" w:rsidRDefault="009658EB" w:rsidP="009658EB"/>
    <w:p w14:paraId="62E9A918" w14:textId="77777777" w:rsidR="0093773C" w:rsidRPr="00E41E3A" w:rsidRDefault="0093773C" w:rsidP="0093773C">
      <w:pPr>
        <w:jc w:val="right"/>
      </w:pPr>
      <w:r>
        <w:t xml:space="preserve">Nom du Soumissionnaire : </w:t>
      </w:r>
      <w:r w:rsidRPr="009F6D3F">
        <w:rPr>
          <w:i/>
        </w:rPr>
        <w:t>[insérer le nom complet]</w:t>
      </w:r>
      <w:r>
        <w:br/>
        <w:t xml:space="preserve">Date : </w:t>
      </w:r>
      <w:r w:rsidRPr="009F6D3F">
        <w:rPr>
          <w:i/>
        </w:rPr>
        <w:t>[insérer le jour, le mois, l’année]</w:t>
      </w:r>
      <w:r>
        <w:br/>
        <w:t>Nom du Membre du Groupement :</w:t>
      </w:r>
      <w:r w:rsidRPr="009F6D3F">
        <w:rPr>
          <w:i/>
        </w:rPr>
        <w:t xml:space="preserve"> [insérer le nom complet]</w:t>
      </w:r>
      <w:r w:rsidRPr="009F6D3F">
        <w:rPr>
          <w:i/>
        </w:rPr>
        <w:br/>
      </w:r>
      <w:r>
        <w:t xml:space="preserve">Numéro et titre de l’AO : </w:t>
      </w:r>
      <w:r w:rsidRPr="009F6D3F">
        <w:rPr>
          <w:i/>
        </w:rPr>
        <w:t>[insérer le numéro et le titre de l’AO]</w:t>
      </w:r>
      <w:r w:rsidRPr="009F6D3F">
        <w:rPr>
          <w:i/>
        </w:rPr>
        <w:br/>
      </w:r>
      <w:r>
        <w:t xml:space="preserve">Page </w:t>
      </w:r>
      <w:r w:rsidRPr="009F6D3F">
        <w:rPr>
          <w:i/>
        </w:rPr>
        <w:t>[insérer le numéro de page]</w:t>
      </w:r>
      <w:r>
        <w:t xml:space="preserve"> sur </w:t>
      </w:r>
      <w:r w:rsidRPr="009F6D3F">
        <w:rPr>
          <w:i/>
        </w:rPr>
        <w:t xml:space="preserve">[insérer le nombre total] </w:t>
      </w:r>
      <w:r>
        <w:t>pages</w:t>
      </w:r>
    </w:p>
    <w:p w14:paraId="7BB2B0DC" w14:textId="38E5C48D" w:rsidR="0093773C" w:rsidRPr="00E41E3A" w:rsidRDefault="0093773C" w:rsidP="009658EB"/>
    <w:p w14:paraId="4BDC1D34" w14:textId="0E50762E" w:rsidR="009658EB" w:rsidRPr="00E41E3A" w:rsidRDefault="00DB2EBE" w:rsidP="009658EB">
      <w:r w:rsidRPr="00874917">
        <w:rPr>
          <w:noProof/>
        </w:rPr>
        <w:t xml:space="preserve">Les Soumissionnaires, ainsi que chacun des membres d’un groupement fourniront les informations au sujet de leurs engagements et charge de travail actuels liés aux marchés qui leur ont été attribués, pour lesquels une notification d’attribution a été reçue, </w:t>
      </w:r>
      <w:r w:rsidRPr="007E399F">
        <w:rPr>
          <w:noProof/>
        </w:rPr>
        <w:t xml:space="preserve">ou </w:t>
      </w:r>
      <w:r w:rsidRPr="002A74FB">
        <w:rPr>
          <w:noProof/>
        </w:rPr>
        <w:t xml:space="preserve">qui sont </w:t>
      </w:r>
      <w:r w:rsidRPr="007E399F">
        <w:rPr>
          <w:noProof/>
        </w:rPr>
        <w:t xml:space="preserve">en cours </w:t>
      </w:r>
      <w:r w:rsidRPr="00874917">
        <w:rPr>
          <w:noProof/>
        </w:rPr>
        <w:t>d’achèvement mais n’ont pas encore fait l’objet d’une réception provisoire</w:t>
      </w:r>
      <w:r>
        <w:rPr>
          <w:noProof/>
        </w:rPr>
        <w:t>.</w:t>
      </w:r>
    </w:p>
    <w:p w14:paraId="56594076" w14:textId="77777777" w:rsidR="006D21C6" w:rsidRPr="00E41E3A" w:rsidRDefault="006D21C6" w:rsidP="009658EB"/>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486"/>
        <w:gridCol w:w="1417"/>
        <w:gridCol w:w="1775"/>
      </w:tblGrid>
      <w:tr w:rsidR="005F3F3E" w:rsidRPr="00E41E3A" w14:paraId="6EE4EC5C" w14:textId="77777777" w:rsidTr="007B27F3">
        <w:trPr>
          <w:cantSplit/>
        </w:trPr>
        <w:tc>
          <w:tcPr>
            <w:tcW w:w="9360" w:type="dxa"/>
            <w:gridSpan w:val="6"/>
            <w:tcBorders>
              <w:top w:val="single" w:sz="12" w:space="0" w:color="auto"/>
              <w:left w:val="single" w:sz="12" w:space="0" w:color="auto"/>
              <w:bottom w:val="single" w:sz="12" w:space="0" w:color="auto"/>
              <w:right w:val="single" w:sz="12" w:space="0" w:color="auto"/>
            </w:tcBorders>
            <w:shd w:val="clear" w:color="auto" w:fill="7F7F7F" w:themeFill="text1" w:themeFillTint="80"/>
            <w:vAlign w:val="center"/>
          </w:tcPr>
          <w:p w14:paraId="390AD046" w14:textId="7EF732E4" w:rsidR="005F3F3E" w:rsidRPr="00E41E3A" w:rsidRDefault="00AA4546" w:rsidP="007B27F3">
            <w:pPr>
              <w:jc w:val="center"/>
              <w:rPr>
                <w:rFonts w:ascii="Arial Gras" w:hAnsi="Arial Gras"/>
                <w:b/>
                <w:bCs/>
                <w:color w:val="FFFFFF" w:themeColor="background1"/>
                <w:sz w:val="18"/>
                <w:szCs w:val="18"/>
              </w:rPr>
            </w:pPr>
            <w:r w:rsidRPr="00E41E3A">
              <w:rPr>
                <w:rFonts w:ascii="Arial Gras" w:hAnsi="Arial Gras"/>
                <w:b/>
                <w:bCs/>
                <w:color w:val="FFFFFF" w:themeColor="background1"/>
                <w:sz w:val="18"/>
                <w:szCs w:val="18"/>
              </w:rPr>
              <w:t>Engagements en cours</w:t>
            </w:r>
          </w:p>
        </w:tc>
      </w:tr>
      <w:tr w:rsidR="005F3F3E" w:rsidRPr="00E41E3A" w14:paraId="468BE5A6" w14:textId="77777777" w:rsidTr="007B27F3">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5F4C8AF1" w14:textId="77777777" w:rsidR="005F3F3E" w:rsidRPr="00E41E3A" w:rsidRDefault="005F3F3E" w:rsidP="007B27F3">
            <w:pPr>
              <w:jc w:val="center"/>
              <w:rPr>
                <w:b/>
                <w:sz w:val="18"/>
                <w:szCs w:val="18"/>
              </w:rPr>
            </w:pPr>
            <w:r w:rsidRPr="00E41E3A">
              <w:rPr>
                <w:b/>
                <w:sz w:val="18"/>
                <w:szCs w:val="18"/>
              </w:rPr>
              <w:t>No.</w:t>
            </w:r>
          </w:p>
        </w:tc>
        <w:tc>
          <w:tcPr>
            <w:tcW w:w="2033" w:type="dxa"/>
            <w:tcBorders>
              <w:top w:val="single" w:sz="12" w:space="0" w:color="auto"/>
              <w:left w:val="single" w:sz="6" w:space="0" w:color="auto"/>
              <w:bottom w:val="single" w:sz="12" w:space="0" w:color="auto"/>
              <w:right w:val="single" w:sz="6" w:space="0" w:color="auto"/>
            </w:tcBorders>
            <w:vAlign w:val="center"/>
          </w:tcPr>
          <w:p w14:paraId="167B33C4" w14:textId="17D9EA28" w:rsidR="005F3F3E" w:rsidRPr="00E41E3A" w:rsidRDefault="00AA4546" w:rsidP="007B27F3">
            <w:pPr>
              <w:jc w:val="center"/>
              <w:rPr>
                <w:b/>
                <w:sz w:val="18"/>
                <w:szCs w:val="18"/>
              </w:rPr>
            </w:pPr>
            <w:r w:rsidRPr="00E41E3A">
              <w:rPr>
                <w:b/>
                <w:sz w:val="18"/>
                <w:szCs w:val="18"/>
              </w:rPr>
              <w:t>Nom du Marché</w:t>
            </w:r>
          </w:p>
        </w:tc>
        <w:tc>
          <w:tcPr>
            <w:tcW w:w="2127" w:type="dxa"/>
            <w:tcBorders>
              <w:top w:val="single" w:sz="12" w:space="0" w:color="auto"/>
              <w:bottom w:val="single" w:sz="12" w:space="0" w:color="auto"/>
            </w:tcBorders>
            <w:vAlign w:val="center"/>
          </w:tcPr>
          <w:p w14:paraId="0F7DB57B" w14:textId="2F32316B" w:rsidR="005F3F3E" w:rsidRPr="00E41E3A" w:rsidRDefault="00AA4546" w:rsidP="007B27F3">
            <w:pPr>
              <w:jc w:val="center"/>
              <w:rPr>
                <w:b/>
                <w:bCs/>
                <w:sz w:val="18"/>
                <w:szCs w:val="18"/>
              </w:rPr>
            </w:pPr>
            <w:r w:rsidRPr="00E41E3A">
              <w:rPr>
                <w:b/>
                <w:sz w:val="18"/>
                <w:szCs w:val="18"/>
              </w:rPr>
              <w:t>Adresse, tél., fax du Maître d'Ouvrage</w:t>
            </w:r>
          </w:p>
        </w:tc>
        <w:tc>
          <w:tcPr>
            <w:tcW w:w="1486" w:type="dxa"/>
            <w:tcBorders>
              <w:top w:val="single" w:sz="12" w:space="0" w:color="auto"/>
              <w:left w:val="single" w:sz="6" w:space="0" w:color="auto"/>
              <w:bottom w:val="single" w:sz="12" w:space="0" w:color="auto"/>
            </w:tcBorders>
            <w:vAlign w:val="center"/>
          </w:tcPr>
          <w:p w14:paraId="64A7E9E7" w14:textId="3F422895" w:rsidR="005F3F3E" w:rsidRPr="00E41E3A" w:rsidRDefault="00AA4546" w:rsidP="007B27F3">
            <w:pPr>
              <w:jc w:val="center"/>
              <w:rPr>
                <w:b/>
                <w:bCs/>
                <w:sz w:val="18"/>
                <w:szCs w:val="18"/>
              </w:rPr>
            </w:pPr>
            <w:r w:rsidRPr="00E41E3A">
              <w:rPr>
                <w:b/>
                <w:bCs/>
                <w:sz w:val="18"/>
                <w:szCs w:val="18"/>
              </w:rPr>
              <w:t>Montant des travaux à achever (équivalent €</w:t>
            </w:r>
            <w:r w:rsidR="003338C1">
              <w:rPr>
                <w:b/>
                <w:bCs/>
                <w:sz w:val="18"/>
                <w:szCs w:val="18"/>
              </w:rPr>
              <w:t xml:space="preserve"> ou $</w:t>
            </w:r>
            <w:r w:rsidRPr="00E41E3A">
              <w:rPr>
                <w:b/>
                <w:bCs/>
                <w:sz w:val="18"/>
                <w:szCs w:val="18"/>
              </w:rPr>
              <w:t>)</w:t>
            </w:r>
          </w:p>
        </w:tc>
        <w:tc>
          <w:tcPr>
            <w:tcW w:w="1417" w:type="dxa"/>
            <w:tcBorders>
              <w:top w:val="single" w:sz="12" w:space="0" w:color="auto"/>
              <w:left w:val="single" w:sz="6" w:space="0" w:color="auto"/>
              <w:bottom w:val="single" w:sz="12" w:space="0" w:color="auto"/>
            </w:tcBorders>
            <w:vAlign w:val="center"/>
          </w:tcPr>
          <w:p w14:paraId="18C521EE" w14:textId="7E624484" w:rsidR="005F3F3E" w:rsidRPr="00E41E3A" w:rsidRDefault="00AA4546" w:rsidP="00AA4546">
            <w:pPr>
              <w:jc w:val="center"/>
              <w:rPr>
                <w:b/>
                <w:bCs/>
                <w:sz w:val="18"/>
                <w:szCs w:val="18"/>
              </w:rPr>
            </w:pPr>
            <w:r w:rsidRPr="00E41E3A">
              <w:rPr>
                <w:b/>
                <w:bCs/>
                <w:sz w:val="18"/>
                <w:szCs w:val="18"/>
              </w:rPr>
              <w:t>Date d'achèvement prévue</w:t>
            </w:r>
          </w:p>
        </w:tc>
        <w:tc>
          <w:tcPr>
            <w:tcW w:w="1775" w:type="dxa"/>
            <w:tcBorders>
              <w:top w:val="single" w:sz="12" w:space="0" w:color="auto"/>
              <w:left w:val="single" w:sz="6" w:space="0" w:color="auto"/>
              <w:bottom w:val="single" w:sz="12" w:space="0" w:color="auto"/>
              <w:right w:val="single" w:sz="12" w:space="0" w:color="auto"/>
            </w:tcBorders>
            <w:vAlign w:val="center"/>
          </w:tcPr>
          <w:p w14:paraId="5DB36739" w14:textId="1747F9AD" w:rsidR="005F3F3E" w:rsidRPr="00E41E3A" w:rsidRDefault="002E6E61" w:rsidP="007B27F3">
            <w:pPr>
              <w:jc w:val="center"/>
              <w:rPr>
                <w:b/>
                <w:bCs/>
                <w:sz w:val="18"/>
                <w:szCs w:val="18"/>
              </w:rPr>
            </w:pPr>
            <w:r w:rsidRPr="00E41E3A">
              <w:rPr>
                <w:b/>
                <w:bCs/>
                <w:sz w:val="18"/>
                <w:szCs w:val="18"/>
              </w:rPr>
              <w:t>Montant moyen de la facturation mensuelle au cours des 6 derniers mois (€</w:t>
            </w:r>
            <w:r w:rsidR="003338C1">
              <w:rPr>
                <w:b/>
                <w:bCs/>
                <w:sz w:val="18"/>
                <w:szCs w:val="18"/>
              </w:rPr>
              <w:t xml:space="preserve"> ou $</w:t>
            </w:r>
            <w:r w:rsidRPr="00E41E3A">
              <w:rPr>
                <w:b/>
                <w:bCs/>
                <w:sz w:val="18"/>
                <w:szCs w:val="18"/>
              </w:rPr>
              <w:t>/mois)</w:t>
            </w:r>
          </w:p>
        </w:tc>
      </w:tr>
      <w:tr w:rsidR="005F3F3E" w:rsidRPr="00E41E3A" w14:paraId="79878C13" w14:textId="77777777" w:rsidTr="007B27F3">
        <w:trPr>
          <w:cantSplit/>
        </w:trPr>
        <w:tc>
          <w:tcPr>
            <w:tcW w:w="522" w:type="dxa"/>
            <w:tcBorders>
              <w:top w:val="single" w:sz="12" w:space="0" w:color="auto"/>
              <w:left w:val="single" w:sz="6" w:space="0" w:color="auto"/>
              <w:bottom w:val="single" w:sz="6" w:space="0" w:color="auto"/>
              <w:right w:val="single" w:sz="6" w:space="0" w:color="auto"/>
            </w:tcBorders>
          </w:tcPr>
          <w:p w14:paraId="7FF5F960" w14:textId="77777777" w:rsidR="005F3F3E" w:rsidRPr="00E41E3A" w:rsidRDefault="005F3F3E" w:rsidP="007B27F3">
            <w:pPr>
              <w:rPr>
                <w:sz w:val="18"/>
                <w:szCs w:val="18"/>
              </w:rPr>
            </w:pPr>
            <w:r w:rsidRPr="00E41E3A">
              <w:rPr>
                <w:sz w:val="18"/>
                <w:szCs w:val="18"/>
              </w:rPr>
              <w:t>1</w:t>
            </w:r>
          </w:p>
        </w:tc>
        <w:tc>
          <w:tcPr>
            <w:tcW w:w="2033" w:type="dxa"/>
            <w:tcBorders>
              <w:top w:val="single" w:sz="12" w:space="0" w:color="auto"/>
              <w:left w:val="single" w:sz="6" w:space="0" w:color="auto"/>
              <w:bottom w:val="single" w:sz="6" w:space="0" w:color="auto"/>
              <w:right w:val="single" w:sz="6" w:space="0" w:color="auto"/>
            </w:tcBorders>
            <w:vAlign w:val="center"/>
          </w:tcPr>
          <w:p w14:paraId="1A6CE38B" w14:textId="77777777" w:rsidR="005F3F3E" w:rsidRPr="00E41E3A" w:rsidRDefault="005F3F3E" w:rsidP="007B27F3">
            <w:pPr>
              <w:rPr>
                <w:sz w:val="18"/>
                <w:szCs w:val="18"/>
              </w:rPr>
            </w:pPr>
          </w:p>
        </w:tc>
        <w:tc>
          <w:tcPr>
            <w:tcW w:w="2127" w:type="dxa"/>
            <w:tcBorders>
              <w:top w:val="single" w:sz="12" w:space="0" w:color="auto"/>
            </w:tcBorders>
          </w:tcPr>
          <w:p w14:paraId="5E621526" w14:textId="77777777" w:rsidR="005F3F3E" w:rsidRPr="00E41E3A" w:rsidRDefault="005F3F3E" w:rsidP="007B27F3">
            <w:pPr>
              <w:rPr>
                <w:sz w:val="18"/>
                <w:szCs w:val="18"/>
              </w:rPr>
            </w:pPr>
          </w:p>
        </w:tc>
        <w:tc>
          <w:tcPr>
            <w:tcW w:w="1486" w:type="dxa"/>
            <w:tcBorders>
              <w:top w:val="single" w:sz="12" w:space="0" w:color="auto"/>
              <w:left w:val="single" w:sz="6" w:space="0" w:color="auto"/>
            </w:tcBorders>
          </w:tcPr>
          <w:p w14:paraId="73D241D8" w14:textId="77777777" w:rsidR="005F3F3E" w:rsidRPr="00E41E3A" w:rsidRDefault="005F3F3E" w:rsidP="007B27F3">
            <w:pPr>
              <w:rPr>
                <w:sz w:val="18"/>
                <w:szCs w:val="18"/>
              </w:rPr>
            </w:pPr>
          </w:p>
        </w:tc>
        <w:tc>
          <w:tcPr>
            <w:tcW w:w="1417" w:type="dxa"/>
            <w:tcBorders>
              <w:top w:val="single" w:sz="12" w:space="0" w:color="auto"/>
              <w:left w:val="single" w:sz="6" w:space="0" w:color="auto"/>
            </w:tcBorders>
          </w:tcPr>
          <w:p w14:paraId="64350303" w14:textId="77777777" w:rsidR="005F3F3E" w:rsidRPr="00E41E3A" w:rsidRDefault="005F3F3E" w:rsidP="007B27F3">
            <w:pPr>
              <w:rPr>
                <w:sz w:val="18"/>
                <w:szCs w:val="18"/>
              </w:rPr>
            </w:pPr>
          </w:p>
        </w:tc>
        <w:tc>
          <w:tcPr>
            <w:tcW w:w="1775" w:type="dxa"/>
            <w:tcBorders>
              <w:top w:val="single" w:sz="12" w:space="0" w:color="auto"/>
              <w:left w:val="single" w:sz="6" w:space="0" w:color="auto"/>
              <w:bottom w:val="single" w:sz="6" w:space="0" w:color="auto"/>
              <w:right w:val="single" w:sz="6" w:space="0" w:color="auto"/>
            </w:tcBorders>
          </w:tcPr>
          <w:p w14:paraId="60C17A8E" w14:textId="77777777" w:rsidR="005F3F3E" w:rsidRPr="00E41E3A" w:rsidRDefault="005F3F3E" w:rsidP="007B27F3">
            <w:pPr>
              <w:rPr>
                <w:sz w:val="18"/>
                <w:szCs w:val="18"/>
              </w:rPr>
            </w:pPr>
          </w:p>
        </w:tc>
      </w:tr>
      <w:tr w:rsidR="005F3F3E" w:rsidRPr="00E41E3A" w14:paraId="09B6C6F5" w14:textId="77777777" w:rsidTr="007B27F3">
        <w:trPr>
          <w:cantSplit/>
        </w:trPr>
        <w:tc>
          <w:tcPr>
            <w:tcW w:w="522" w:type="dxa"/>
            <w:tcBorders>
              <w:top w:val="single" w:sz="6" w:space="0" w:color="auto"/>
              <w:left w:val="single" w:sz="6" w:space="0" w:color="auto"/>
              <w:bottom w:val="single" w:sz="6" w:space="0" w:color="auto"/>
              <w:right w:val="single" w:sz="6" w:space="0" w:color="auto"/>
            </w:tcBorders>
          </w:tcPr>
          <w:p w14:paraId="6015A3B8" w14:textId="77777777" w:rsidR="005F3F3E" w:rsidRPr="00E41E3A" w:rsidRDefault="005F3F3E" w:rsidP="007B27F3">
            <w:pPr>
              <w:rPr>
                <w:sz w:val="18"/>
                <w:szCs w:val="18"/>
              </w:rPr>
            </w:pPr>
            <w:r w:rsidRPr="00E41E3A">
              <w:rPr>
                <w:sz w:val="18"/>
                <w:szCs w:val="18"/>
              </w:rPr>
              <w:t>2</w:t>
            </w:r>
          </w:p>
        </w:tc>
        <w:tc>
          <w:tcPr>
            <w:tcW w:w="2033" w:type="dxa"/>
            <w:tcBorders>
              <w:top w:val="single" w:sz="6" w:space="0" w:color="auto"/>
              <w:left w:val="single" w:sz="6" w:space="0" w:color="auto"/>
              <w:bottom w:val="single" w:sz="6" w:space="0" w:color="auto"/>
              <w:right w:val="single" w:sz="6" w:space="0" w:color="auto"/>
            </w:tcBorders>
            <w:vAlign w:val="center"/>
          </w:tcPr>
          <w:p w14:paraId="3936BC8F" w14:textId="77777777" w:rsidR="005F3F3E" w:rsidRPr="00E41E3A" w:rsidRDefault="005F3F3E" w:rsidP="007B27F3">
            <w:pPr>
              <w:rPr>
                <w:sz w:val="18"/>
                <w:szCs w:val="18"/>
              </w:rPr>
            </w:pPr>
          </w:p>
        </w:tc>
        <w:tc>
          <w:tcPr>
            <w:tcW w:w="2127" w:type="dxa"/>
            <w:tcBorders>
              <w:top w:val="single" w:sz="6" w:space="0" w:color="auto"/>
            </w:tcBorders>
          </w:tcPr>
          <w:p w14:paraId="03EC9750" w14:textId="77777777" w:rsidR="005F3F3E" w:rsidRPr="00E41E3A" w:rsidRDefault="005F3F3E" w:rsidP="007B27F3">
            <w:pPr>
              <w:rPr>
                <w:sz w:val="18"/>
                <w:szCs w:val="18"/>
              </w:rPr>
            </w:pPr>
          </w:p>
        </w:tc>
        <w:tc>
          <w:tcPr>
            <w:tcW w:w="1486" w:type="dxa"/>
            <w:tcBorders>
              <w:top w:val="single" w:sz="6" w:space="0" w:color="auto"/>
              <w:left w:val="single" w:sz="6" w:space="0" w:color="auto"/>
            </w:tcBorders>
          </w:tcPr>
          <w:p w14:paraId="267597FA" w14:textId="77777777" w:rsidR="005F3F3E" w:rsidRPr="00E41E3A" w:rsidRDefault="005F3F3E" w:rsidP="007B27F3">
            <w:pPr>
              <w:rPr>
                <w:sz w:val="18"/>
                <w:szCs w:val="18"/>
              </w:rPr>
            </w:pPr>
          </w:p>
        </w:tc>
        <w:tc>
          <w:tcPr>
            <w:tcW w:w="1417" w:type="dxa"/>
            <w:tcBorders>
              <w:top w:val="single" w:sz="6" w:space="0" w:color="auto"/>
              <w:left w:val="single" w:sz="6" w:space="0" w:color="auto"/>
            </w:tcBorders>
          </w:tcPr>
          <w:p w14:paraId="08542957" w14:textId="77777777" w:rsidR="005F3F3E" w:rsidRPr="00E41E3A" w:rsidRDefault="005F3F3E" w:rsidP="007B27F3">
            <w:pPr>
              <w:rPr>
                <w:sz w:val="18"/>
                <w:szCs w:val="18"/>
              </w:rPr>
            </w:pPr>
          </w:p>
        </w:tc>
        <w:tc>
          <w:tcPr>
            <w:tcW w:w="1775" w:type="dxa"/>
            <w:tcBorders>
              <w:top w:val="single" w:sz="6" w:space="0" w:color="auto"/>
              <w:left w:val="single" w:sz="6" w:space="0" w:color="auto"/>
              <w:bottom w:val="single" w:sz="6" w:space="0" w:color="auto"/>
              <w:right w:val="single" w:sz="6" w:space="0" w:color="auto"/>
            </w:tcBorders>
          </w:tcPr>
          <w:p w14:paraId="1FC2A814" w14:textId="77777777" w:rsidR="005F3F3E" w:rsidRPr="00E41E3A" w:rsidRDefault="005F3F3E" w:rsidP="007B27F3">
            <w:pPr>
              <w:rPr>
                <w:sz w:val="18"/>
                <w:szCs w:val="18"/>
              </w:rPr>
            </w:pPr>
          </w:p>
        </w:tc>
      </w:tr>
      <w:tr w:rsidR="005F3F3E" w:rsidRPr="00E41E3A" w14:paraId="21893B76" w14:textId="77777777" w:rsidTr="007B27F3">
        <w:trPr>
          <w:cantSplit/>
        </w:trPr>
        <w:tc>
          <w:tcPr>
            <w:tcW w:w="522" w:type="dxa"/>
            <w:tcBorders>
              <w:top w:val="single" w:sz="6" w:space="0" w:color="auto"/>
              <w:left w:val="single" w:sz="6" w:space="0" w:color="auto"/>
              <w:bottom w:val="single" w:sz="6" w:space="0" w:color="auto"/>
              <w:right w:val="single" w:sz="6" w:space="0" w:color="auto"/>
            </w:tcBorders>
          </w:tcPr>
          <w:p w14:paraId="43FB679E" w14:textId="77777777" w:rsidR="005F3F3E" w:rsidRPr="00E41E3A" w:rsidRDefault="005F3F3E" w:rsidP="007B27F3">
            <w:pPr>
              <w:rPr>
                <w:sz w:val="18"/>
                <w:szCs w:val="18"/>
              </w:rPr>
            </w:pPr>
            <w:r w:rsidRPr="00E41E3A">
              <w:rPr>
                <w:sz w:val="18"/>
                <w:szCs w:val="18"/>
              </w:rPr>
              <w:t>3</w:t>
            </w:r>
          </w:p>
        </w:tc>
        <w:tc>
          <w:tcPr>
            <w:tcW w:w="2033" w:type="dxa"/>
            <w:tcBorders>
              <w:top w:val="single" w:sz="6" w:space="0" w:color="auto"/>
              <w:left w:val="single" w:sz="6" w:space="0" w:color="auto"/>
              <w:bottom w:val="single" w:sz="6" w:space="0" w:color="auto"/>
              <w:right w:val="single" w:sz="6" w:space="0" w:color="auto"/>
            </w:tcBorders>
            <w:vAlign w:val="center"/>
          </w:tcPr>
          <w:p w14:paraId="1EC2DE3C" w14:textId="77777777" w:rsidR="005F3F3E" w:rsidRPr="00E41E3A" w:rsidRDefault="005F3F3E" w:rsidP="007B27F3">
            <w:pPr>
              <w:rPr>
                <w:sz w:val="18"/>
                <w:szCs w:val="18"/>
              </w:rPr>
            </w:pPr>
          </w:p>
        </w:tc>
        <w:tc>
          <w:tcPr>
            <w:tcW w:w="2127" w:type="dxa"/>
            <w:tcBorders>
              <w:top w:val="single" w:sz="6" w:space="0" w:color="auto"/>
            </w:tcBorders>
          </w:tcPr>
          <w:p w14:paraId="34D4625D" w14:textId="77777777" w:rsidR="005F3F3E" w:rsidRPr="00E41E3A" w:rsidRDefault="005F3F3E" w:rsidP="007B27F3">
            <w:pPr>
              <w:rPr>
                <w:sz w:val="18"/>
                <w:szCs w:val="18"/>
              </w:rPr>
            </w:pPr>
          </w:p>
        </w:tc>
        <w:tc>
          <w:tcPr>
            <w:tcW w:w="1486" w:type="dxa"/>
            <w:tcBorders>
              <w:top w:val="single" w:sz="6" w:space="0" w:color="auto"/>
              <w:left w:val="single" w:sz="6" w:space="0" w:color="auto"/>
            </w:tcBorders>
          </w:tcPr>
          <w:p w14:paraId="52CE56F6" w14:textId="77777777" w:rsidR="005F3F3E" w:rsidRPr="00E41E3A" w:rsidRDefault="005F3F3E" w:rsidP="007B27F3">
            <w:pPr>
              <w:rPr>
                <w:sz w:val="18"/>
                <w:szCs w:val="18"/>
              </w:rPr>
            </w:pPr>
          </w:p>
        </w:tc>
        <w:tc>
          <w:tcPr>
            <w:tcW w:w="1417" w:type="dxa"/>
            <w:tcBorders>
              <w:top w:val="single" w:sz="6" w:space="0" w:color="auto"/>
              <w:left w:val="single" w:sz="6" w:space="0" w:color="auto"/>
            </w:tcBorders>
          </w:tcPr>
          <w:p w14:paraId="50EAF8A7" w14:textId="77777777" w:rsidR="005F3F3E" w:rsidRPr="00E41E3A" w:rsidRDefault="005F3F3E" w:rsidP="007B27F3">
            <w:pPr>
              <w:rPr>
                <w:sz w:val="18"/>
                <w:szCs w:val="18"/>
              </w:rPr>
            </w:pPr>
          </w:p>
        </w:tc>
        <w:tc>
          <w:tcPr>
            <w:tcW w:w="1775" w:type="dxa"/>
            <w:tcBorders>
              <w:top w:val="single" w:sz="6" w:space="0" w:color="auto"/>
              <w:left w:val="single" w:sz="6" w:space="0" w:color="auto"/>
              <w:bottom w:val="single" w:sz="6" w:space="0" w:color="auto"/>
              <w:right w:val="single" w:sz="6" w:space="0" w:color="auto"/>
            </w:tcBorders>
          </w:tcPr>
          <w:p w14:paraId="6151FDFA" w14:textId="77777777" w:rsidR="005F3F3E" w:rsidRPr="00E41E3A" w:rsidRDefault="005F3F3E" w:rsidP="007B27F3">
            <w:pPr>
              <w:rPr>
                <w:sz w:val="18"/>
                <w:szCs w:val="18"/>
              </w:rPr>
            </w:pPr>
          </w:p>
        </w:tc>
      </w:tr>
      <w:tr w:rsidR="005F3F3E" w:rsidRPr="00E41E3A" w14:paraId="503BAF50" w14:textId="77777777" w:rsidTr="007B27F3">
        <w:trPr>
          <w:cantSplit/>
        </w:trPr>
        <w:tc>
          <w:tcPr>
            <w:tcW w:w="522" w:type="dxa"/>
            <w:tcBorders>
              <w:top w:val="single" w:sz="6" w:space="0" w:color="auto"/>
              <w:left w:val="single" w:sz="6" w:space="0" w:color="auto"/>
              <w:bottom w:val="single" w:sz="6" w:space="0" w:color="auto"/>
              <w:right w:val="single" w:sz="6" w:space="0" w:color="auto"/>
            </w:tcBorders>
          </w:tcPr>
          <w:p w14:paraId="28BAD6F7" w14:textId="77777777" w:rsidR="005F3F3E" w:rsidRPr="00E41E3A" w:rsidRDefault="005F3F3E" w:rsidP="007B27F3">
            <w:pPr>
              <w:rPr>
                <w:sz w:val="18"/>
                <w:szCs w:val="18"/>
              </w:rPr>
            </w:pPr>
            <w:r w:rsidRPr="00E41E3A">
              <w:rPr>
                <w:sz w:val="18"/>
                <w:szCs w:val="18"/>
              </w:rPr>
              <w:t>4</w:t>
            </w:r>
          </w:p>
        </w:tc>
        <w:tc>
          <w:tcPr>
            <w:tcW w:w="2033" w:type="dxa"/>
            <w:tcBorders>
              <w:top w:val="single" w:sz="6" w:space="0" w:color="auto"/>
              <w:left w:val="single" w:sz="6" w:space="0" w:color="auto"/>
              <w:bottom w:val="single" w:sz="6" w:space="0" w:color="auto"/>
              <w:right w:val="single" w:sz="6" w:space="0" w:color="auto"/>
            </w:tcBorders>
            <w:vAlign w:val="center"/>
          </w:tcPr>
          <w:p w14:paraId="22D584F1" w14:textId="77777777" w:rsidR="005F3F3E" w:rsidRPr="00E41E3A" w:rsidRDefault="005F3F3E" w:rsidP="007B27F3">
            <w:pPr>
              <w:rPr>
                <w:sz w:val="18"/>
                <w:szCs w:val="18"/>
              </w:rPr>
            </w:pPr>
          </w:p>
        </w:tc>
        <w:tc>
          <w:tcPr>
            <w:tcW w:w="2127" w:type="dxa"/>
            <w:tcBorders>
              <w:top w:val="single" w:sz="6" w:space="0" w:color="auto"/>
            </w:tcBorders>
          </w:tcPr>
          <w:p w14:paraId="7459E8C4" w14:textId="77777777" w:rsidR="005F3F3E" w:rsidRPr="00E41E3A" w:rsidRDefault="005F3F3E" w:rsidP="007B27F3">
            <w:pPr>
              <w:rPr>
                <w:sz w:val="18"/>
                <w:szCs w:val="18"/>
              </w:rPr>
            </w:pPr>
          </w:p>
        </w:tc>
        <w:tc>
          <w:tcPr>
            <w:tcW w:w="1486" w:type="dxa"/>
            <w:tcBorders>
              <w:top w:val="single" w:sz="6" w:space="0" w:color="auto"/>
              <w:left w:val="single" w:sz="6" w:space="0" w:color="auto"/>
            </w:tcBorders>
          </w:tcPr>
          <w:p w14:paraId="38439187" w14:textId="77777777" w:rsidR="005F3F3E" w:rsidRPr="00E41E3A" w:rsidRDefault="005F3F3E" w:rsidP="007B27F3">
            <w:pPr>
              <w:rPr>
                <w:sz w:val="18"/>
                <w:szCs w:val="18"/>
              </w:rPr>
            </w:pPr>
          </w:p>
        </w:tc>
        <w:tc>
          <w:tcPr>
            <w:tcW w:w="1417" w:type="dxa"/>
            <w:tcBorders>
              <w:top w:val="single" w:sz="6" w:space="0" w:color="auto"/>
              <w:left w:val="single" w:sz="6" w:space="0" w:color="auto"/>
            </w:tcBorders>
          </w:tcPr>
          <w:p w14:paraId="1332B84B" w14:textId="77777777" w:rsidR="005F3F3E" w:rsidRPr="00E41E3A" w:rsidRDefault="005F3F3E" w:rsidP="007B27F3">
            <w:pPr>
              <w:rPr>
                <w:sz w:val="18"/>
                <w:szCs w:val="18"/>
              </w:rPr>
            </w:pPr>
          </w:p>
        </w:tc>
        <w:tc>
          <w:tcPr>
            <w:tcW w:w="1775" w:type="dxa"/>
            <w:tcBorders>
              <w:top w:val="single" w:sz="6" w:space="0" w:color="auto"/>
              <w:left w:val="single" w:sz="6" w:space="0" w:color="auto"/>
              <w:bottom w:val="single" w:sz="6" w:space="0" w:color="auto"/>
              <w:right w:val="single" w:sz="6" w:space="0" w:color="auto"/>
            </w:tcBorders>
          </w:tcPr>
          <w:p w14:paraId="1BD4DD54" w14:textId="77777777" w:rsidR="005F3F3E" w:rsidRPr="00E41E3A" w:rsidRDefault="005F3F3E" w:rsidP="007B27F3">
            <w:pPr>
              <w:rPr>
                <w:sz w:val="18"/>
                <w:szCs w:val="18"/>
              </w:rPr>
            </w:pPr>
          </w:p>
        </w:tc>
      </w:tr>
      <w:tr w:rsidR="005F3F3E" w:rsidRPr="00E41E3A" w14:paraId="5354F32D" w14:textId="77777777" w:rsidTr="007B27F3">
        <w:trPr>
          <w:cantSplit/>
        </w:trPr>
        <w:tc>
          <w:tcPr>
            <w:tcW w:w="522" w:type="dxa"/>
            <w:tcBorders>
              <w:top w:val="single" w:sz="6" w:space="0" w:color="auto"/>
              <w:left w:val="single" w:sz="6" w:space="0" w:color="auto"/>
              <w:bottom w:val="single" w:sz="6" w:space="0" w:color="auto"/>
              <w:right w:val="single" w:sz="6" w:space="0" w:color="auto"/>
            </w:tcBorders>
          </w:tcPr>
          <w:p w14:paraId="1CC17B10" w14:textId="77777777" w:rsidR="005F3F3E" w:rsidRPr="00E41E3A" w:rsidRDefault="005F3F3E" w:rsidP="007B27F3">
            <w:pPr>
              <w:rPr>
                <w:sz w:val="18"/>
                <w:szCs w:val="18"/>
              </w:rPr>
            </w:pPr>
            <w:r w:rsidRPr="00E41E3A">
              <w:rPr>
                <w:sz w:val="18"/>
                <w:szCs w:val="18"/>
              </w:rPr>
              <w:t>5</w:t>
            </w:r>
          </w:p>
        </w:tc>
        <w:tc>
          <w:tcPr>
            <w:tcW w:w="2033" w:type="dxa"/>
            <w:tcBorders>
              <w:top w:val="single" w:sz="6" w:space="0" w:color="auto"/>
              <w:left w:val="single" w:sz="6" w:space="0" w:color="auto"/>
              <w:bottom w:val="single" w:sz="6" w:space="0" w:color="auto"/>
              <w:right w:val="single" w:sz="6" w:space="0" w:color="auto"/>
            </w:tcBorders>
            <w:vAlign w:val="center"/>
          </w:tcPr>
          <w:p w14:paraId="459AD6F9" w14:textId="77777777" w:rsidR="005F3F3E" w:rsidRPr="00E41E3A" w:rsidRDefault="005F3F3E" w:rsidP="007B27F3">
            <w:pPr>
              <w:rPr>
                <w:sz w:val="18"/>
                <w:szCs w:val="18"/>
              </w:rPr>
            </w:pPr>
          </w:p>
        </w:tc>
        <w:tc>
          <w:tcPr>
            <w:tcW w:w="2127" w:type="dxa"/>
            <w:tcBorders>
              <w:top w:val="single" w:sz="6" w:space="0" w:color="auto"/>
            </w:tcBorders>
          </w:tcPr>
          <w:p w14:paraId="6035F735" w14:textId="77777777" w:rsidR="005F3F3E" w:rsidRPr="00E41E3A" w:rsidRDefault="005F3F3E" w:rsidP="007B27F3">
            <w:pPr>
              <w:rPr>
                <w:sz w:val="18"/>
                <w:szCs w:val="18"/>
              </w:rPr>
            </w:pPr>
          </w:p>
        </w:tc>
        <w:tc>
          <w:tcPr>
            <w:tcW w:w="1486" w:type="dxa"/>
            <w:tcBorders>
              <w:top w:val="single" w:sz="6" w:space="0" w:color="auto"/>
              <w:left w:val="single" w:sz="6" w:space="0" w:color="auto"/>
            </w:tcBorders>
          </w:tcPr>
          <w:p w14:paraId="1159838C" w14:textId="77777777" w:rsidR="005F3F3E" w:rsidRPr="00E41E3A" w:rsidRDefault="005F3F3E" w:rsidP="007B27F3">
            <w:pPr>
              <w:rPr>
                <w:sz w:val="18"/>
                <w:szCs w:val="18"/>
              </w:rPr>
            </w:pPr>
          </w:p>
        </w:tc>
        <w:tc>
          <w:tcPr>
            <w:tcW w:w="1417" w:type="dxa"/>
            <w:tcBorders>
              <w:top w:val="single" w:sz="6" w:space="0" w:color="auto"/>
              <w:left w:val="single" w:sz="6" w:space="0" w:color="auto"/>
            </w:tcBorders>
          </w:tcPr>
          <w:p w14:paraId="32185CCA" w14:textId="77777777" w:rsidR="005F3F3E" w:rsidRPr="00E41E3A" w:rsidRDefault="005F3F3E" w:rsidP="007B27F3">
            <w:pPr>
              <w:rPr>
                <w:sz w:val="18"/>
                <w:szCs w:val="18"/>
              </w:rPr>
            </w:pPr>
          </w:p>
        </w:tc>
        <w:tc>
          <w:tcPr>
            <w:tcW w:w="1775" w:type="dxa"/>
            <w:tcBorders>
              <w:top w:val="single" w:sz="6" w:space="0" w:color="auto"/>
              <w:left w:val="single" w:sz="6" w:space="0" w:color="auto"/>
              <w:bottom w:val="single" w:sz="6" w:space="0" w:color="auto"/>
              <w:right w:val="single" w:sz="6" w:space="0" w:color="auto"/>
            </w:tcBorders>
          </w:tcPr>
          <w:p w14:paraId="6BAC7D6F" w14:textId="77777777" w:rsidR="005F3F3E" w:rsidRPr="00E41E3A" w:rsidRDefault="005F3F3E" w:rsidP="007B27F3">
            <w:pPr>
              <w:rPr>
                <w:sz w:val="18"/>
                <w:szCs w:val="18"/>
              </w:rPr>
            </w:pPr>
          </w:p>
        </w:tc>
      </w:tr>
      <w:tr w:rsidR="005F3F3E" w:rsidRPr="00E41E3A" w14:paraId="097D6F86" w14:textId="77777777" w:rsidTr="007B27F3">
        <w:trPr>
          <w:cantSplit/>
        </w:trPr>
        <w:tc>
          <w:tcPr>
            <w:tcW w:w="522" w:type="dxa"/>
            <w:tcBorders>
              <w:top w:val="single" w:sz="6" w:space="0" w:color="auto"/>
              <w:left w:val="single" w:sz="6" w:space="0" w:color="auto"/>
              <w:bottom w:val="single" w:sz="6" w:space="0" w:color="auto"/>
              <w:right w:val="single" w:sz="6" w:space="0" w:color="auto"/>
            </w:tcBorders>
          </w:tcPr>
          <w:p w14:paraId="7D01D5E4" w14:textId="77777777" w:rsidR="005F3F3E" w:rsidRPr="00E41E3A" w:rsidRDefault="005F3F3E" w:rsidP="007B27F3">
            <w:pPr>
              <w:rPr>
                <w:sz w:val="18"/>
                <w:szCs w:val="18"/>
              </w:rPr>
            </w:pPr>
            <w:r w:rsidRPr="00E41E3A">
              <w:rPr>
                <w:sz w:val="18"/>
                <w:szCs w:val="18"/>
              </w:rPr>
              <w:t>…</w:t>
            </w:r>
          </w:p>
        </w:tc>
        <w:tc>
          <w:tcPr>
            <w:tcW w:w="2033" w:type="dxa"/>
            <w:tcBorders>
              <w:top w:val="single" w:sz="6" w:space="0" w:color="auto"/>
              <w:left w:val="single" w:sz="6" w:space="0" w:color="auto"/>
              <w:bottom w:val="single" w:sz="6" w:space="0" w:color="auto"/>
              <w:right w:val="single" w:sz="6" w:space="0" w:color="auto"/>
            </w:tcBorders>
            <w:vAlign w:val="center"/>
          </w:tcPr>
          <w:p w14:paraId="4A779625" w14:textId="77777777" w:rsidR="005F3F3E" w:rsidRPr="00E41E3A" w:rsidRDefault="005F3F3E" w:rsidP="007B27F3">
            <w:pPr>
              <w:rPr>
                <w:sz w:val="18"/>
                <w:szCs w:val="18"/>
              </w:rPr>
            </w:pPr>
          </w:p>
        </w:tc>
        <w:tc>
          <w:tcPr>
            <w:tcW w:w="2127" w:type="dxa"/>
            <w:tcBorders>
              <w:top w:val="single" w:sz="6" w:space="0" w:color="auto"/>
              <w:bottom w:val="single" w:sz="6" w:space="0" w:color="auto"/>
            </w:tcBorders>
          </w:tcPr>
          <w:p w14:paraId="68C7EF44" w14:textId="77777777" w:rsidR="005F3F3E" w:rsidRPr="00E41E3A" w:rsidRDefault="005F3F3E" w:rsidP="007B27F3">
            <w:pPr>
              <w:rPr>
                <w:sz w:val="18"/>
                <w:szCs w:val="18"/>
              </w:rPr>
            </w:pPr>
          </w:p>
        </w:tc>
        <w:tc>
          <w:tcPr>
            <w:tcW w:w="1486" w:type="dxa"/>
            <w:tcBorders>
              <w:top w:val="single" w:sz="6" w:space="0" w:color="auto"/>
              <w:left w:val="single" w:sz="6" w:space="0" w:color="auto"/>
              <w:bottom w:val="single" w:sz="6" w:space="0" w:color="auto"/>
            </w:tcBorders>
          </w:tcPr>
          <w:p w14:paraId="5932FE22" w14:textId="77777777" w:rsidR="005F3F3E" w:rsidRPr="00E41E3A" w:rsidRDefault="005F3F3E" w:rsidP="007B27F3">
            <w:pPr>
              <w:rPr>
                <w:sz w:val="18"/>
                <w:szCs w:val="18"/>
              </w:rPr>
            </w:pPr>
          </w:p>
        </w:tc>
        <w:tc>
          <w:tcPr>
            <w:tcW w:w="1417" w:type="dxa"/>
            <w:tcBorders>
              <w:top w:val="single" w:sz="6" w:space="0" w:color="auto"/>
              <w:left w:val="single" w:sz="6" w:space="0" w:color="auto"/>
              <w:bottom w:val="single" w:sz="6" w:space="0" w:color="auto"/>
            </w:tcBorders>
          </w:tcPr>
          <w:p w14:paraId="144C56EA" w14:textId="77777777" w:rsidR="005F3F3E" w:rsidRPr="00E41E3A" w:rsidRDefault="005F3F3E" w:rsidP="007B27F3">
            <w:pPr>
              <w:rPr>
                <w:sz w:val="18"/>
                <w:szCs w:val="18"/>
              </w:rPr>
            </w:pPr>
          </w:p>
        </w:tc>
        <w:tc>
          <w:tcPr>
            <w:tcW w:w="1775" w:type="dxa"/>
            <w:tcBorders>
              <w:top w:val="single" w:sz="6" w:space="0" w:color="auto"/>
              <w:left w:val="single" w:sz="6" w:space="0" w:color="auto"/>
              <w:bottom w:val="single" w:sz="6" w:space="0" w:color="auto"/>
              <w:right w:val="single" w:sz="6" w:space="0" w:color="auto"/>
            </w:tcBorders>
          </w:tcPr>
          <w:p w14:paraId="4FAF0C73" w14:textId="77777777" w:rsidR="005F3F3E" w:rsidRPr="00E41E3A" w:rsidRDefault="005F3F3E" w:rsidP="007B27F3">
            <w:pPr>
              <w:rPr>
                <w:sz w:val="18"/>
                <w:szCs w:val="18"/>
              </w:rPr>
            </w:pPr>
          </w:p>
        </w:tc>
      </w:tr>
    </w:tbl>
    <w:p w14:paraId="2C2C0FB1" w14:textId="77777777" w:rsidR="009658EB" w:rsidRPr="00E41E3A" w:rsidRDefault="009658EB" w:rsidP="009658EB"/>
    <w:p w14:paraId="3162D2FE" w14:textId="77777777" w:rsidR="007245D0" w:rsidRPr="00E41E3A" w:rsidRDefault="007245D0" w:rsidP="009658EB"/>
    <w:p w14:paraId="37451E02" w14:textId="77777777" w:rsidR="007245D0" w:rsidRPr="00E41E3A" w:rsidRDefault="007245D0" w:rsidP="009658EB"/>
    <w:p w14:paraId="719D145B" w14:textId="77777777" w:rsidR="009658EB" w:rsidRPr="00E41E3A" w:rsidRDefault="009658EB" w:rsidP="009658EB">
      <w:pPr>
        <w:suppressAutoHyphens w:val="0"/>
        <w:overflowPunct/>
        <w:autoSpaceDE/>
        <w:autoSpaceDN/>
        <w:adjustRightInd/>
        <w:spacing w:after="0" w:line="240" w:lineRule="auto"/>
        <w:jc w:val="left"/>
        <w:textAlignment w:val="auto"/>
      </w:pPr>
      <w:r w:rsidRPr="00E41E3A">
        <w:br w:type="page"/>
      </w:r>
    </w:p>
    <w:p w14:paraId="3222DAE6" w14:textId="4A54C4E6" w:rsidR="00782C03" w:rsidRPr="00E41E3A" w:rsidRDefault="002E6E61" w:rsidP="00782C03">
      <w:pPr>
        <w:pStyle w:val="Formulaire1"/>
      </w:pPr>
      <w:bookmarkStart w:id="153" w:name="_Toc236846722"/>
      <w:bookmarkStart w:id="154" w:name="_Toc237618436"/>
      <w:bookmarkStart w:id="155" w:name="_Toc238224772"/>
      <w:r w:rsidRPr="00E41E3A">
        <w:t>Modèle de Garantie de Soumission</w:t>
      </w:r>
      <w:bookmarkEnd w:id="153"/>
      <w:bookmarkEnd w:id="154"/>
      <w:bookmarkEnd w:id="155"/>
    </w:p>
    <w:p w14:paraId="7E347C7F" w14:textId="07751533" w:rsidR="00782C03" w:rsidRPr="00E41E3A" w:rsidRDefault="002E6E61" w:rsidP="00535660">
      <w:pPr>
        <w:jc w:val="center"/>
        <w:rPr>
          <w:b/>
        </w:rPr>
      </w:pPr>
      <w:r w:rsidRPr="00E41E3A">
        <w:rPr>
          <w:b/>
        </w:rPr>
        <w:t xml:space="preserve">Garantie </w:t>
      </w:r>
      <w:r w:rsidR="005767C1">
        <w:rPr>
          <w:b/>
        </w:rPr>
        <w:t>de paiement à première demande</w:t>
      </w:r>
    </w:p>
    <w:p w14:paraId="3E991743" w14:textId="77777777" w:rsidR="00535660" w:rsidRPr="00E41E3A" w:rsidRDefault="00535660" w:rsidP="00535660">
      <w:pPr>
        <w:jc w:val="center"/>
        <w:rPr>
          <w:b/>
        </w:rPr>
      </w:pPr>
    </w:p>
    <w:p w14:paraId="121E3A63" w14:textId="77777777" w:rsidR="00535660" w:rsidRPr="00E41E3A" w:rsidRDefault="00535660" w:rsidP="00535660">
      <w:pPr>
        <w:jc w:val="center"/>
        <w:rPr>
          <w:b/>
        </w:rPr>
      </w:pPr>
    </w:p>
    <w:p w14:paraId="4CCD649C" w14:textId="77777777" w:rsidR="00C427DC" w:rsidRPr="00E41E3A" w:rsidRDefault="00C427DC" w:rsidP="00C427DC">
      <w:pPr>
        <w:tabs>
          <w:tab w:val="right" w:leader="underscore" w:pos="9072"/>
        </w:tabs>
      </w:pPr>
      <w:r w:rsidRPr="00E41E3A">
        <w:t>AAOI No. :</w:t>
      </w:r>
      <w:r w:rsidRPr="00E41E3A">
        <w:tab/>
      </w:r>
      <w:r w:rsidRPr="00E41E3A">
        <w:rPr>
          <w:i/>
        </w:rPr>
        <w:t>[Insérer le numéro de l'Avis d'Appel d'Offres International]</w:t>
      </w:r>
    </w:p>
    <w:p w14:paraId="7E998178" w14:textId="77777777" w:rsidR="00C427DC" w:rsidRPr="00E41E3A" w:rsidRDefault="00C427DC" w:rsidP="00C427DC">
      <w:pPr>
        <w:tabs>
          <w:tab w:val="right" w:leader="underscore" w:pos="9072"/>
        </w:tabs>
      </w:pPr>
      <w:r w:rsidRPr="00E41E3A">
        <w:t>Garant :</w:t>
      </w:r>
      <w:r w:rsidRPr="00E41E3A">
        <w:tab/>
      </w:r>
      <w:r w:rsidRPr="00E41E3A">
        <w:rPr>
          <w:i/>
        </w:rPr>
        <w:t>[Insérer le nom et l'adresse de l'Agence émettrice et code SWIFT]</w:t>
      </w:r>
    </w:p>
    <w:p w14:paraId="6208DFC3" w14:textId="77777777" w:rsidR="00C427DC" w:rsidRPr="00E41E3A" w:rsidRDefault="00C427DC" w:rsidP="00C427DC">
      <w:pPr>
        <w:tabs>
          <w:tab w:val="right" w:leader="underscore" w:pos="9072"/>
        </w:tabs>
        <w:rPr>
          <w:i/>
        </w:rPr>
      </w:pPr>
      <w:r w:rsidRPr="00E41E3A">
        <w:t>Bénéficiaires :</w:t>
      </w:r>
      <w:r w:rsidRPr="00E41E3A">
        <w:tab/>
      </w:r>
      <w:r w:rsidRPr="00E41E3A">
        <w:rPr>
          <w:i/>
        </w:rPr>
        <w:t>[Insérer le nom et l'adresse du Maître d'Ouvrage]</w:t>
      </w:r>
    </w:p>
    <w:p w14:paraId="097D2FC2" w14:textId="77777777" w:rsidR="00C427DC" w:rsidRPr="00E41E3A" w:rsidRDefault="00C427DC" w:rsidP="00C427DC">
      <w:pPr>
        <w:tabs>
          <w:tab w:val="right" w:leader="underscore" w:pos="9072"/>
        </w:tabs>
        <w:rPr>
          <w:i/>
        </w:rPr>
      </w:pPr>
      <w:r w:rsidRPr="00E41E3A">
        <w:t>Date :</w:t>
      </w:r>
      <w:r w:rsidRPr="00E41E3A">
        <w:rPr>
          <w:i/>
        </w:rPr>
        <w:tab/>
        <w:t>[Insérer la date d'émission]</w:t>
      </w:r>
    </w:p>
    <w:p w14:paraId="229DD8E1" w14:textId="77777777" w:rsidR="00C427DC" w:rsidRPr="00E41E3A" w:rsidRDefault="00C427DC" w:rsidP="00C427DC">
      <w:pPr>
        <w:tabs>
          <w:tab w:val="right" w:leader="underscore" w:pos="9072"/>
        </w:tabs>
      </w:pPr>
      <w:r w:rsidRPr="00E41E3A">
        <w:t>Garantie de Soumission No. :</w:t>
      </w:r>
      <w:r w:rsidRPr="00E41E3A">
        <w:rPr>
          <w:i/>
        </w:rPr>
        <w:tab/>
        <w:t>[Insérer le numéro de référence de la garantie]</w:t>
      </w:r>
    </w:p>
    <w:p w14:paraId="1C95FA72" w14:textId="77777777" w:rsidR="00C427DC" w:rsidRPr="00E41E3A" w:rsidRDefault="00C427DC" w:rsidP="00C427DC"/>
    <w:p w14:paraId="40B59E90" w14:textId="4A48BE7A" w:rsidR="00C427DC" w:rsidRPr="00E41E3A" w:rsidRDefault="00C427DC" w:rsidP="00C427DC">
      <w:r w:rsidRPr="00E41E3A">
        <w:t xml:space="preserve">Nous avons été informés que ______________________ </w:t>
      </w:r>
      <w:r w:rsidRPr="00E41E3A">
        <w:rPr>
          <w:i/>
        </w:rPr>
        <w:t>[insérer le nom du Soumissionnaire, et en cas de groupement, insérer le nom du groupement (légalement constitué ou en voie de constitution), ou les noms de ses membres]</w:t>
      </w:r>
      <w:r w:rsidRPr="00E41E3A">
        <w:t xml:space="preserve"> (ci-après dénommé "</w:t>
      </w:r>
      <w:r w:rsidRPr="00E41E3A">
        <w:rPr>
          <w:b/>
        </w:rPr>
        <w:t xml:space="preserve">le </w:t>
      </w:r>
      <w:r w:rsidR="00DE3519">
        <w:rPr>
          <w:b/>
        </w:rPr>
        <w:t>Soumissionnaire</w:t>
      </w:r>
      <w:r w:rsidRPr="00E41E3A">
        <w:t>") a soumis ou a l’intention de soumettre au Bénéficiaire une Offre (ci-après dénommée "</w:t>
      </w:r>
      <w:r w:rsidRPr="00E41E3A">
        <w:rPr>
          <w:b/>
        </w:rPr>
        <w:t>l’Offre</w:t>
      </w:r>
      <w:r w:rsidRPr="00E41E3A">
        <w:t xml:space="preserve">") pour l’exécution de __________________ </w:t>
      </w:r>
      <w:r w:rsidRPr="00E41E3A">
        <w:rPr>
          <w:i/>
        </w:rPr>
        <w:t>[insérer la description des travaux]</w:t>
      </w:r>
      <w:r w:rsidRPr="00E41E3A">
        <w:t xml:space="preserve"> et a déposé sa Soumission au titre de l’Appel d’Offres International (AOI) No. ____________________.</w:t>
      </w:r>
    </w:p>
    <w:p w14:paraId="1290C82B" w14:textId="77777777" w:rsidR="00C427DC" w:rsidRPr="00E41E3A" w:rsidRDefault="00C427DC" w:rsidP="00C427DC">
      <w:r w:rsidRPr="00E41E3A">
        <w:t>Nous comprenons qu’en vertu des conditions du Bénéficiaire, les Offres doivent être accompagnées d’une Garantie de Soumission.</w:t>
      </w:r>
    </w:p>
    <w:p w14:paraId="575BC288" w14:textId="7D2BB083" w:rsidR="00C427DC" w:rsidRPr="00E41E3A" w:rsidRDefault="00C427DC" w:rsidP="00C427DC">
      <w:r w:rsidRPr="00E41E3A">
        <w:t xml:space="preserve">A la demande du </w:t>
      </w:r>
      <w:r w:rsidR="00DE3519">
        <w:t>Soumissionnaire</w:t>
      </w:r>
      <w:r w:rsidRPr="00E41E3A">
        <w:t xml:space="preserve">, nous prenons, en tant que Garant, l’engagement irrévocable de payer au Bénéficiaire toute somme dans la limite du </w:t>
      </w:r>
      <w:r w:rsidR="003C5290" w:rsidRPr="00E41E3A">
        <w:t>m</w:t>
      </w:r>
      <w:r w:rsidRPr="00E41E3A">
        <w:t xml:space="preserve">ontant de la </w:t>
      </w:r>
      <w:r w:rsidR="003C5290" w:rsidRPr="00E41E3A">
        <w:t>g</w:t>
      </w:r>
      <w:r w:rsidRPr="00E41E3A">
        <w:t xml:space="preserve">arantie qui s’élève à ___________________ </w:t>
      </w:r>
      <w:r w:rsidRPr="00E41E3A">
        <w:rPr>
          <w:i/>
        </w:rPr>
        <w:t>[insérer la somme en chiffres]</w:t>
      </w:r>
      <w:r w:rsidRPr="00E41E3A">
        <w:t xml:space="preserve"> _____________________ </w:t>
      </w:r>
      <w:r w:rsidRPr="00E41E3A">
        <w:rPr>
          <w:i/>
        </w:rPr>
        <w:t>[insérer la somme en lettres]</w:t>
      </w:r>
      <w:r w:rsidRPr="00E41E3A">
        <w:t xml:space="preserve"> à la réception de la première demande présentée par le Bénéficiaire ; votre demande en paiement doit comprendre, que ce soit dans la demande elle-même ou dans un document séparé signé accompagnant ou identifiant la demande, la déclaration que le </w:t>
      </w:r>
      <w:r w:rsidR="00DE3519">
        <w:t>Soumissionnaire</w:t>
      </w:r>
      <w:r w:rsidRPr="00E41E3A">
        <w:t xml:space="preserve"> :</w:t>
      </w:r>
    </w:p>
    <w:p w14:paraId="7642BBFC" w14:textId="5C83A701" w:rsidR="00C427DC" w:rsidRPr="00E41E3A" w:rsidRDefault="00C427DC" w:rsidP="00C427DC">
      <w:pPr>
        <w:pStyle w:val="Paragraphedeliste"/>
        <w:numPr>
          <w:ilvl w:val="0"/>
          <w:numId w:val="22"/>
        </w:numPr>
        <w:ind w:left="567" w:hanging="567"/>
        <w:contextualSpacing w:val="0"/>
      </w:pPr>
      <w:r w:rsidRPr="00E41E3A">
        <w:t xml:space="preserve">A retiré son Offre pendant la période de validité de l’Offre qu’il a spécifiée dans </w:t>
      </w:r>
      <w:r w:rsidR="00706FB3" w:rsidRPr="00E41E3A">
        <w:t xml:space="preserve">la </w:t>
      </w:r>
      <w:r w:rsidR="0093773C">
        <w:t xml:space="preserve">lettre de </w:t>
      </w:r>
      <w:r w:rsidR="00706FB3" w:rsidRPr="00E41E3A">
        <w:t xml:space="preserve">Soumission – Offre technique </w:t>
      </w:r>
      <w:r w:rsidRPr="00E41E3A">
        <w:t>("période de validité de l’Offre"), ou pendant toute prolongation de la période de validité de l’Offre qu’il aura effectuée ; ou bien</w:t>
      </w:r>
    </w:p>
    <w:p w14:paraId="7932B7EB" w14:textId="77777777" w:rsidR="00C427DC" w:rsidRPr="00E41E3A" w:rsidRDefault="00C427DC" w:rsidP="00C427DC">
      <w:pPr>
        <w:pStyle w:val="Paragraphedeliste"/>
        <w:numPr>
          <w:ilvl w:val="0"/>
          <w:numId w:val="22"/>
        </w:numPr>
        <w:ind w:left="567" w:hanging="567"/>
        <w:contextualSpacing w:val="0"/>
      </w:pPr>
      <w:r w:rsidRPr="00E41E3A">
        <w:t>S’étant vu notifier l’acceptation de son Offre par le Bénéficiaire pendant la période de validité de l’Offre ou toute prolongation qu’il y aura effectué : (i) ne signe pas le Marché, s’il est tenu de le faire ; ou (ii) ne fournit pas la Garantie de Bonne Exécution, ainsi qu’il est prévu dans les Instructions aux Soumissionnaires ("IS") des Documents d’Appel d’Offres.</w:t>
      </w:r>
    </w:p>
    <w:p w14:paraId="29C69880" w14:textId="77777777" w:rsidR="00C427DC" w:rsidRPr="00E41E3A" w:rsidRDefault="00C427DC" w:rsidP="00C427DC">
      <w:r w:rsidRPr="00E41E3A">
        <w:t>La présente garantie expire :</w:t>
      </w:r>
    </w:p>
    <w:p w14:paraId="42D53028" w14:textId="6C37754F" w:rsidR="00C427DC" w:rsidRPr="00E41E3A" w:rsidRDefault="00C427DC" w:rsidP="00C427DC">
      <w:pPr>
        <w:pStyle w:val="Paragraphedeliste"/>
        <w:numPr>
          <w:ilvl w:val="0"/>
          <w:numId w:val="244"/>
        </w:numPr>
        <w:ind w:left="567" w:hanging="567"/>
        <w:contextualSpacing w:val="0"/>
      </w:pPr>
      <w:r w:rsidRPr="00E41E3A">
        <w:t xml:space="preserve">Si le </w:t>
      </w:r>
      <w:r w:rsidR="00343C56">
        <w:t>M</w:t>
      </w:r>
      <w:r w:rsidRPr="00E41E3A">
        <w:t xml:space="preserve">arché est attribué au </w:t>
      </w:r>
      <w:r w:rsidR="00DE3519">
        <w:t>Soumissionnaire</w:t>
      </w:r>
      <w:r w:rsidRPr="00E41E3A">
        <w:t xml:space="preserve">, lorsque nous recevrons une copie du </w:t>
      </w:r>
      <w:r w:rsidR="00343C56">
        <w:t>M</w:t>
      </w:r>
      <w:r w:rsidRPr="00E41E3A">
        <w:t xml:space="preserve">arché signé par le </w:t>
      </w:r>
      <w:r w:rsidR="00DE3519">
        <w:t>Soumissionnaire</w:t>
      </w:r>
      <w:r w:rsidRPr="00E41E3A">
        <w:t xml:space="preserve"> et de la Garantie de Bonne Exécution du Marché émise au nom du Bénéficiaire, selon les instructions du </w:t>
      </w:r>
      <w:r w:rsidR="00DE3519">
        <w:t>Soumissionnaire</w:t>
      </w:r>
      <w:r w:rsidRPr="00E41E3A">
        <w:t xml:space="preserve"> ; ou</w:t>
      </w:r>
    </w:p>
    <w:p w14:paraId="07A53737" w14:textId="269C52A9" w:rsidR="00C427DC" w:rsidRPr="00E41E3A" w:rsidRDefault="00C427DC" w:rsidP="00C427DC">
      <w:pPr>
        <w:pStyle w:val="Paragraphedeliste"/>
        <w:numPr>
          <w:ilvl w:val="0"/>
          <w:numId w:val="244"/>
        </w:numPr>
        <w:ind w:left="567" w:hanging="567"/>
        <w:contextualSpacing w:val="0"/>
      </w:pPr>
      <w:r w:rsidRPr="00E41E3A">
        <w:t xml:space="preserve">Si le </w:t>
      </w:r>
      <w:r w:rsidR="00343C56">
        <w:t>M</w:t>
      </w:r>
      <w:r w:rsidRPr="00E41E3A">
        <w:t xml:space="preserve">arché n’est pas attribué au </w:t>
      </w:r>
      <w:r w:rsidR="00DE3519">
        <w:t>Soumissionnaire</w:t>
      </w:r>
      <w:r w:rsidRPr="00E41E3A">
        <w:t xml:space="preserve">, à la première des dates suivantes : (i) la date à laquelle nous recevrons copie de la notification du Bénéficiaire au </w:t>
      </w:r>
      <w:r w:rsidR="004C6B03">
        <w:t>Soumissionnaire</w:t>
      </w:r>
      <w:r w:rsidRPr="00E41E3A">
        <w:t xml:space="preserve"> du résultat de l’Appel d’Offres, ou (ii) vingt-huit (28) jours suivant l’expiration du délai de validité de l’Offre.</w:t>
      </w:r>
    </w:p>
    <w:p w14:paraId="6843F3CC" w14:textId="77777777" w:rsidR="00C427DC" w:rsidRPr="00E41E3A" w:rsidRDefault="00C427DC" w:rsidP="00C427DC">
      <w:r w:rsidRPr="00E41E3A">
        <w:t>Toute demande de paiement au titre de la présente garantie doit être reçue au plus tard à cette date et à l’adresse mentionnée ci-dessus.</w:t>
      </w:r>
    </w:p>
    <w:p w14:paraId="11ECC981" w14:textId="77777777" w:rsidR="00C427DC" w:rsidRPr="00E41E3A" w:rsidRDefault="00C427DC" w:rsidP="00C427DC">
      <w:r w:rsidRPr="00E41E3A">
        <w:t>La présente garantie est régie par les Règles uniformes de la CCI relatives aux Garanties sur Demande (RUGD), Publication CCI no : 758.</w:t>
      </w:r>
    </w:p>
    <w:p w14:paraId="43FB1F06" w14:textId="77777777" w:rsidR="00C427DC" w:rsidRPr="00E41E3A" w:rsidRDefault="00C427DC" w:rsidP="00C427DC"/>
    <w:p w14:paraId="13E1F5C2" w14:textId="77777777" w:rsidR="00C427DC" w:rsidRPr="00E41E3A" w:rsidRDefault="00C427DC" w:rsidP="00C427DC">
      <w:r w:rsidRPr="00E41E3A">
        <w:t>Signature : _______________________________</w:t>
      </w:r>
    </w:p>
    <w:p w14:paraId="12C4915E" w14:textId="77777777" w:rsidR="009E578B" w:rsidRPr="00E41E3A" w:rsidRDefault="009E578B">
      <w:pPr>
        <w:suppressAutoHyphens w:val="0"/>
        <w:overflowPunct/>
        <w:autoSpaceDE/>
        <w:autoSpaceDN/>
        <w:adjustRightInd/>
        <w:spacing w:after="0" w:line="240" w:lineRule="auto"/>
        <w:jc w:val="left"/>
        <w:textAlignment w:val="auto"/>
      </w:pPr>
    </w:p>
    <w:p w14:paraId="1A096D7C" w14:textId="77777777" w:rsidR="003B52DC" w:rsidRPr="00E41E3A" w:rsidRDefault="003B52DC">
      <w:pPr>
        <w:suppressAutoHyphens w:val="0"/>
        <w:overflowPunct/>
        <w:autoSpaceDE/>
        <w:autoSpaceDN/>
        <w:adjustRightInd/>
        <w:spacing w:after="0" w:line="240" w:lineRule="auto"/>
        <w:jc w:val="left"/>
        <w:textAlignment w:val="auto"/>
        <w:sectPr w:rsidR="003B52DC" w:rsidRPr="00E41E3A" w:rsidSect="008135D9">
          <w:footnotePr>
            <w:numRestart w:val="eachSect"/>
          </w:footnotePr>
          <w:pgSz w:w="11906" w:h="16838"/>
          <w:pgMar w:top="1418" w:right="1418" w:bottom="1418" w:left="1418" w:header="709" w:footer="709" w:gutter="0"/>
          <w:cols w:space="708"/>
          <w:docGrid w:linePitch="360"/>
        </w:sectPr>
      </w:pPr>
    </w:p>
    <w:p w14:paraId="76B9F992" w14:textId="5E061C4F" w:rsidR="00782C03" w:rsidRPr="00E41E3A" w:rsidRDefault="002E6E61" w:rsidP="009E578B">
      <w:pPr>
        <w:pStyle w:val="Formulaire1"/>
        <w:ind w:left="284" w:hanging="284"/>
      </w:pPr>
      <w:bookmarkStart w:id="156" w:name="_Toc236846723"/>
      <w:bookmarkStart w:id="157" w:name="_Toc237618437"/>
      <w:bookmarkStart w:id="158" w:name="_Toc238224773"/>
      <w:r w:rsidRPr="00E41E3A">
        <w:t>Modèle de Déclaration de Garantie de Soumission</w:t>
      </w:r>
      <w:bookmarkEnd w:id="156"/>
      <w:bookmarkEnd w:id="157"/>
      <w:bookmarkEnd w:id="158"/>
    </w:p>
    <w:p w14:paraId="244A39F4" w14:textId="77777777" w:rsidR="00C427DC" w:rsidRPr="00E41E3A" w:rsidRDefault="00C427DC" w:rsidP="00C427DC"/>
    <w:p w14:paraId="4E9E15BD" w14:textId="77777777" w:rsidR="00C427DC" w:rsidRPr="00E41E3A" w:rsidRDefault="00C427DC" w:rsidP="00C427DC">
      <w:pPr>
        <w:tabs>
          <w:tab w:val="right" w:leader="underscore" w:pos="9072"/>
        </w:tabs>
        <w:ind w:left="5387"/>
      </w:pPr>
      <w:r w:rsidRPr="00E41E3A">
        <w:t>Date :</w:t>
      </w:r>
      <w:r w:rsidRPr="00E41E3A">
        <w:tab/>
      </w:r>
    </w:p>
    <w:p w14:paraId="21B4D42C" w14:textId="77777777" w:rsidR="00C427DC" w:rsidRPr="00E41E3A" w:rsidRDefault="00C427DC" w:rsidP="00C427DC">
      <w:pPr>
        <w:tabs>
          <w:tab w:val="right" w:leader="underscore" w:pos="9072"/>
        </w:tabs>
        <w:ind w:left="5387"/>
      </w:pPr>
      <w:r w:rsidRPr="00E41E3A">
        <w:t>Avis d'Appel d'Offres No. :</w:t>
      </w:r>
      <w:r w:rsidRPr="00E41E3A">
        <w:tab/>
      </w:r>
    </w:p>
    <w:p w14:paraId="717C36A4" w14:textId="77777777" w:rsidR="00C427DC" w:rsidRPr="00E41E3A" w:rsidRDefault="00C427DC" w:rsidP="00C427DC"/>
    <w:p w14:paraId="45492125" w14:textId="77777777" w:rsidR="00C427DC" w:rsidRPr="00E41E3A" w:rsidRDefault="00C427DC" w:rsidP="00C427DC">
      <w:r w:rsidRPr="00E41E3A">
        <w:t>Nous, soussignés, déclarons que :</w:t>
      </w:r>
    </w:p>
    <w:p w14:paraId="2189741E" w14:textId="77777777" w:rsidR="00C427DC" w:rsidRPr="00E41E3A" w:rsidRDefault="00C427DC" w:rsidP="00C427DC">
      <w:r w:rsidRPr="00E41E3A">
        <w:t>Conformément à votre Appel d’Offres No. ________, les Offres doivent être accompagnées d’une Déclaration de Garantie de Soumission.</w:t>
      </w:r>
    </w:p>
    <w:p w14:paraId="3138570D" w14:textId="77777777" w:rsidR="00C427DC" w:rsidRPr="00E41E3A" w:rsidRDefault="00C427DC" w:rsidP="00C427DC">
      <w:r w:rsidRPr="00E41E3A">
        <w:t xml:space="preserve">Nous acceptons d’être disqualifiés de tout Appel d’Offres lancé par le Maître d'Ouvrage pour une période de </w:t>
      </w:r>
      <w:r w:rsidRPr="00E41E3A">
        <w:rPr>
          <w:i/>
        </w:rPr>
        <w:t>[spécifier la période]</w:t>
      </w:r>
      <w:r w:rsidRPr="00E41E3A">
        <w:t xml:space="preserve"> ____________________ à partir du </w:t>
      </w:r>
      <w:r w:rsidRPr="00E41E3A">
        <w:rPr>
          <w:i/>
        </w:rPr>
        <w:t>[spécifier la date]</w:t>
      </w:r>
      <w:r w:rsidRPr="00E41E3A">
        <w:t xml:space="preserve"> ____________, dans le cas où nous n’aurons pas exécuté une des obligations auxquelles nous sommes tenus en vertu de l’Offre, notamment :</w:t>
      </w:r>
    </w:p>
    <w:p w14:paraId="59705162" w14:textId="3F812D74" w:rsidR="00C427DC" w:rsidRPr="00E41E3A" w:rsidRDefault="00C427DC" w:rsidP="00C427DC">
      <w:pPr>
        <w:pStyle w:val="Paragraphedeliste"/>
        <w:numPr>
          <w:ilvl w:val="0"/>
          <w:numId w:val="246"/>
        </w:numPr>
        <w:ind w:left="567" w:hanging="567"/>
        <w:contextualSpacing w:val="0"/>
      </w:pPr>
      <w:r w:rsidRPr="00E41E3A">
        <w:t>pour avoir retiré notre Offre durant la période de validité spécifiée dans l</w:t>
      </w:r>
      <w:r w:rsidR="00706FB3" w:rsidRPr="00E41E3A">
        <w:t>a</w:t>
      </w:r>
      <w:r w:rsidRPr="00E41E3A">
        <w:t xml:space="preserve"> </w:t>
      </w:r>
      <w:r w:rsidR="0093773C">
        <w:t xml:space="preserve">Lettre de </w:t>
      </w:r>
      <w:r w:rsidRPr="00E41E3A">
        <w:t>Soumission</w:t>
      </w:r>
      <w:r w:rsidR="00706FB3" w:rsidRPr="00E41E3A">
        <w:t> – Offre technique</w:t>
      </w:r>
      <w:r w:rsidRPr="00E41E3A">
        <w:t>, ou toute autre extension de la période de validité que nous avons accordée, ou</w:t>
      </w:r>
    </w:p>
    <w:p w14:paraId="44EEF744" w14:textId="561BD3B7" w:rsidR="00C427DC" w:rsidRPr="00E41E3A" w:rsidRDefault="00C427DC" w:rsidP="00C427DC">
      <w:pPr>
        <w:pStyle w:val="Paragraphedeliste"/>
        <w:numPr>
          <w:ilvl w:val="0"/>
          <w:numId w:val="246"/>
        </w:numPr>
        <w:ind w:left="567" w:hanging="567"/>
        <w:contextualSpacing w:val="0"/>
      </w:pPr>
      <w:r w:rsidRPr="00E41E3A">
        <w:t xml:space="preserve">nous étant vu notifié l’acceptation de notre Offre par le Maître d'Ouvrage pendant la période de validité ou pendant toute prolongation de la période de validité que nous avons accordée, pour avoir failli ou refusé (i) de signer le </w:t>
      </w:r>
      <w:r w:rsidR="00343C56">
        <w:t>M</w:t>
      </w:r>
      <w:r w:rsidRPr="00E41E3A">
        <w:t>arché, si nous étions tenus de le faire, ou (ii) de fournir la Garantie de Bonne Exécution ainsi qu’il est prévu aux Instructions aux Soumissionnaires.</w:t>
      </w:r>
    </w:p>
    <w:p w14:paraId="1E90BD4D" w14:textId="049607C6" w:rsidR="00C427DC" w:rsidRPr="00E41E3A" w:rsidRDefault="00C427DC" w:rsidP="00C427DC">
      <w:r w:rsidRPr="00E41E3A">
        <w:t xml:space="preserve">Nous comprenons que si le </w:t>
      </w:r>
      <w:r w:rsidR="00343C56">
        <w:t>M</w:t>
      </w:r>
      <w:r w:rsidRPr="00E41E3A">
        <w:t>arché ne nous est pas attribué, cette Déclaration de garantie d’Offre expire à la première des dates suivantes :</w:t>
      </w:r>
    </w:p>
    <w:p w14:paraId="31BB0565" w14:textId="77777777" w:rsidR="00C427DC" w:rsidRPr="00E41E3A" w:rsidRDefault="00C427DC" w:rsidP="00C427DC">
      <w:pPr>
        <w:pStyle w:val="Paragraphedeliste"/>
        <w:numPr>
          <w:ilvl w:val="0"/>
          <w:numId w:val="245"/>
        </w:numPr>
        <w:ind w:left="567" w:hanging="567"/>
        <w:contextualSpacing w:val="0"/>
      </w:pPr>
      <w:r w:rsidRPr="00E41E3A">
        <w:t>dès réception de votre notification de l’identité du Soumissionnaire retenu, ou</w:t>
      </w:r>
    </w:p>
    <w:p w14:paraId="6ECAC609" w14:textId="77777777" w:rsidR="00C427DC" w:rsidRPr="00E41E3A" w:rsidRDefault="00C427DC" w:rsidP="00C427DC">
      <w:pPr>
        <w:pStyle w:val="Paragraphedeliste"/>
        <w:numPr>
          <w:ilvl w:val="0"/>
          <w:numId w:val="245"/>
        </w:numPr>
        <w:ind w:left="567" w:hanging="567"/>
        <w:contextualSpacing w:val="0"/>
      </w:pPr>
      <w:r w:rsidRPr="00E41E3A">
        <w:t>vingt-huit (28) jours après l’expiration de la validité de notre Offre.</w:t>
      </w:r>
    </w:p>
    <w:p w14:paraId="741C3902" w14:textId="77777777" w:rsidR="00C427DC" w:rsidRPr="00E41E3A" w:rsidRDefault="00C427DC" w:rsidP="00C427DC"/>
    <w:p w14:paraId="79C3F7BC" w14:textId="77777777" w:rsidR="00C427DC" w:rsidRPr="00E41E3A" w:rsidRDefault="00C427DC" w:rsidP="00C427DC">
      <w:pPr>
        <w:tabs>
          <w:tab w:val="right" w:leader="underscore" w:pos="9072"/>
        </w:tabs>
      </w:pPr>
      <w:r w:rsidRPr="00E41E3A">
        <w:t>Nom du Soumissionnaire</w:t>
      </w:r>
      <w:r w:rsidRPr="00E41E3A">
        <w:rPr>
          <w:rStyle w:val="Appelnotedebasdep"/>
        </w:rPr>
        <w:footnoteReference w:id="41"/>
      </w:r>
      <w:r w:rsidRPr="00E41E3A">
        <w:t> :</w:t>
      </w:r>
      <w:r w:rsidRPr="00E41E3A">
        <w:tab/>
      </w:r>
    </w:p>
    <w:p w14:paraId="6E03EACB" w14:textId="77777777" w:rsidR="00C427DC" w:rsidRPr="00E41E3A" w:rsidRDefault="00C427DC" w:rsidP="00C427DC">
      <w:pPr>
        <w:tabs>
          <w:tab w:val="right" w:leader="underscore" w:pos="9072"/>
        </w:tabs>
      </w:pPr>
      <w:r w:rsidRPr="00E41E3A">
        <w:t>Nom de la personne dûment habilitée à signer l'Offre pour et au nom du Soumissionnaire</w:t>
      </w:r>
      <w:r w:rsidRPr="00E41E3A">
        <w:rPr>
          <w:rStyle w:val="Appelnotedebasdep"/>
        </w:rPr>
        <w:footnoteReference w:id="42"/>
      </w:r>
      <w:r w:rsidRPr="00E41E3A">
        <w:t> :</w:t>
      </w:r>
      <w:r w:rsidRPr="00E41E3A">
        <w:tab/>
      </w:r>
    </w:p>
    <w:p w14:paraId="2753658F" w14:textId="77777777" w:rsidR="00C427DC" w:rsidRPr="00E41E3A" w:rsidRDefault="00C427DC" w:rsidP="00C427DC">
      <w:pPr>
        <w:tabs>
          <w:tab w:val="right" w:leader="underscore" w:pos="9072"/>
        </w:tabs>
      </w:pPr>
      <w:r w:rsidRPr="00E41E3A">
        <w:t>Titre du signataire de l'Offre :</w:t>
      </w:r>
      <w:r w:rsidRPr="00E41E3A">
        <w:tab/>
      </w:r>
    </w:p>
    <w:p w14:paraId="456BE382" w14:textId="77777777" w:rsidR="00C427DC" w:rsidRPr="00E41E3A" w:rsidRDefault="00C427DC" w:rsidP="00C427DC">
      <w:pPr>
        <w:tabs>
          <w:tab w:val="right" w:leader="underscore" w:pos="9072"/>
        </w:tabs>
      </w:pPr>
      <w:r w:rsidRPr="00E41E3A">
        <w:t>Signature de la personne mentionnée ci-dessus :</w:t>
      </w:r>
      <w:r w:rsidRPr="00E41E3A">
        <w:tab/>
      </w:r>
    </w:p>
    <w:p w14:paraId="5703D3C8" w14:textId="77777777" w:rsidR="00C427DC" w:rsidRPr="00E41E3A" w:rsidRDefault="00C427DC" w:rsidP="00C427DC"/>
    <w:p w14:paraId="48E08C87" w14:textId="77777777" w:rsidR="00C427DC" w:rsidRPr="00E41E3A" w:rsidRDefault="00C427DC" w:rsidP="00C427DC">
      <w:r w:rsidRPr="00E41E3A">
        <w:t>En date du ______________________________ jour de : __________________________________</w:t>
      </w:r>
    </w:p>
    <w:p w14:paraId="697BEDF5" w14:textId="77777777" w:rsidR="00C427DC" w:rsidRPr="00E41E3A" w:rsidRDefault="00C427DC" w:rsidP="00C427DC"/>
    <w:p w14:paraId="5264C4D1" w14:textId="77777777" w:rsidR="00C427DC" w:rsidRPr="00E41E3A" w:rsidRDefault="00C427DC" w:rsidP="00C427DC"/>
    <w:p w14:paraId="7EDF6694" w14:textId="77777777" w:rsidR="00C427DC" w:rsidRPr="00E41E3A" w:rsidRDefault="00C427DC" w:rsidP="00C427DC"/>
    <w:p w14:paraId="5B6F481B" w14:textId="77777777" w:rsidR="00C427DC" w:rsidRPr="00E41E3A" w:rsidRDefault="00C427DC" w:rsidP="00C427DC">
      <w:pPr>
        <w:rPr>
          <w:i/>
        </w:rPr>
      </w:pPr>
      <w:r w:rsidRPr="00E41E3A">
        <w:rPr>
          <w:i/>
          <w:u w:val="single"/>
        </w:rPr>
        <w:t>[Note</w:t>
      </w:r>
      <w:r w:rsidRPr="00E41E3A">
        <w:rPr>
          <w:i/>
        </w:rPr>
        <w:t xml:space="preserve"> : Dans le cas d’un Groupement d’Entreprises, la Déclaration de Garantie de Soumission doit être établie au nom de tous les membres du groupement qui remet l’Offre.]</w:t>
      </w:r>
    </w:p>
    <w:p w14:paraId="572E15E3" w14:textId="77777777" w:rsidR="00C427DC" w:rsidRPr="00E41E3A" w:rsidRDefault="00C427DC" w:rsidP="00C427DC"/>
    <w:p w14:paraId="350A1762" w14:textId="77777777" w:rsidR="00782C03" w:rsidRPr="00E41E3A" w:rsidRDefault="00782C03" w:rsidP="00E7124C"/>
    <w:bookmarkEnd w:id="89"/>
    <w:p w14:paraId="5F2FE6B0" w14:textId="77777777" w:rsidR="00782C03" w:rsidRPr="00E41E3A" w:rsidRDefault="00782C03" w:rsidP="00E7124C"/>
    <w:p w14:paraId="4BB1D0D8" w14:textId="77777777" w:rsidR="009A6F92" w:rsidRPr="00E41E3A" w:rsidRDefault="009A6F92" w:rsidP="00E7124C">
      <w:pPr>
        <w:sectPr w:rsidR="009A6F92" w:rsidRPr="00E41E3A" w:rsidSect="008135D9">
          <w:footnotePr>
            <w:numRestart w:val="eachSect"/>
          </w:footnotePr>
          <w:pgSz w:w="11906" w:h="16838"/>
          <w:pgMar w:top="1418" w:right="1418" w:bottom="1418" w:left="1418" w:header="709" w:footer="709" w:gutter="0"/>
          <w:cols w:space="708"/>
          <w:docGrid w:linePitch="360"/>
        </w:sectPr>
      </w:pPr>
    </w:p>
    <w:p w14:paraId="7FA5BF50" w14:textId="0F7EF177" w:rsidR="001455F1" w:rsidRPr="00E41E3A" w:rsidRDefault="007422E9" w:rsidP="007422E9">
      <w:pPr>
        <w:pStyle w:val="TITLESECTION"/>
      </w:pPr>
      <w:bookmarkStart w:id="159" w:name="_Toc217990938"/>
      <w:r w:rsidRPr="00E41E3A">
        <w:t xml:space="preserve">Section V – </w:t>
      </w:r>
      <w:r w:rsidR="00591A8A" w:rsidRPr="00E41E3A">
        <w:t>Critères d'Eligibilité</w:t>
      </w:r>
      <w:bookmarkEnd w:id="159"/>
    </w:p>
    <w:p w14:paraId="14A95FE5" w14:textId="71683217" w:rsidR="007422E9" w:rsidRPr="00E41E3A" w:rsidRDefault="00D4569B" w:rsidP="00771A03">
      <w:pPr>
        <w:jc w:val="center"/>
        <w:rPr>
          <w:b/>
        </w:rPr>
      </w:pPr>
      <w:r w:rsidRPr="00E41E3A">
        <w:rPr>
          <w:b/>
        </w:rPr>
        <w:t>Eligibilit</w:t>
      </w:r>
      <w:r w:rsidR="00591A8A" w:rsidRPr="00E41E3A">
        <w:rPr>
          <w:b/>
        </w:rPr>
        <w:t xml:space="preserve">é en matière de passation des marchés financés </w:t>
      </w:r>
      <w:r w:rsidR="00CC1B4E" w:rsidRPr="00E41E3A">
        <w:rPr>
          <w:b/>
        </w:rPr>
        <w:t>par</w:t>
      </w:r>
      <w:r w:rsidR="00591A8A" w:rsidRPr="00E41E3A">
        <w:rPr>
          <w:b/>
        </w:rPr>
        <w:t xml:space="preserve"> l'AFD</w:t>
      </w:r>
    </w:p>
    <w:p w14:paraId="40D0832C" w14:textId="77777777" w:rsidR="00771A03" w:rsidRPr="00E41E3A" w:rsidRDefault="00771A03" w:rsidP="00C70AE8"/>
    <w:p w14:paraId="5C1C97A5" w14:textId="77777777" w:rsidR="0093773C" w:rsidRDefault="0093773C" w:rsidP="0093773C">
      <w:pPr>
        <w:pStyle w:val="Formulaire2"/>
        <w:spacing w:line="240" w:lineRule="auto"/>
        <w:jc w:val="both"/>
        <w:rPr>
          <w:b w:val="0"/>
          <w:i/>
          <w:noProof/>
          <w:sz w:val="20"/>
          <w:highlight w:val="yellow"/>
        </w:rPr>
      </w:pPr>
      <w:r w:rsidRPr="00DE0778">
        <w:rPr>
          <w:b w:val="0"/>
          <w:i/>
          <w:noProof/>
          <w:sz w:val="20"/>
          <w:highlight w:val="yellow"/>
        </w:rPr>
        <w:t>[Le</w:t>
      </w:r>
      <w:r>
        <w:rPr>
          <w:b w:val="0"/>
          <w:i/>
          <w:noProof/>
          <w:sz w:val="20"/>
          <w:highlight w:val="yellow"/>
        </w:rPr>
        <w:t xml:space="preserve"> </w:t>
      </w:r>
      <w:r w:rsidRPr="00DE0778">
        <w:rPr>
          <w:b w:val="0"/>
          <w:i/>
          <w:noProof/>
          <w:sz w:val="20"/>
          <w:highlight w:val="yellow"/>
        </w:rPr>
        <w:t xml:space="preserve">contenu de la </w:t>
      </w:r>
      <w:r>
        <w:rPr>
          <w:b w:val="0"/>
          <w:i/>
          <w:noProof/>
          <w:sz w:val="20"/>
          <w:highlight w:val="yellow"/>
        </w:rPr>
        <w:t>Section V – Critères d’éligibilité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4FF28196" w14:textId="77777777" w:rsidR="0093773C" w:rsidRPr="00B03C38" w:rsidRDefault="0093773C" w:rsidP="0093773C">
      <w:pPr>
        <w:pStyle w:val="Formulaire2"/>
        <w:numPr>
          <w:ilvl w:val="0"/>
          <w:numId w:val="398"/>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25623FDF" w14:textId="090EC6DD" w:rsidR="0093773C" w:rsidRPr="00B03C38" w:rsidRDefault="0093773C" w:rsidP="0093773C">
      <w:pPr>
        <w:pStyle w:val="Formulaire2"/>
        <w:numPr>
          <w:ilvl w:val="0"/>
          <w:numId w:val="398"/>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2024</w:t>
      </w:r>
      <w:r w:rsidR="0029191E">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45390276" w14:textId="77777777" w:rsidR="0093773C" w:rsidRDefault="0093773C" w:rsidP="0093773C">
      <w:pPr>
        <w:rPr>
          <w:b/>
          <w:i/>
          <w:noProof/>
        </w:rPr>
      </w:pPr>
    </w:p>
    <w:p w14:paraId="37204867" w14:textId="77777777" w:rsidR="0093773C" w:rsidRDefault="0093773C" w:rsidP="0093773C">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3E553F">
        <w:rPr>
          <w:b/>
          <w:i/>
          <w:noProof/>
          <w:highlight w:val="yellow"/>
        </w:rPr>
        <w:t>qui fait référence aux Directives 2019 ou antérieures</w:t>
      </w:r>
    </w:p>
    <w:p w14:paraId="6C866198" w14:textId="77777777" w:rsidR="0093773C" w:rsidRDefault="0093773C" w:rsidP="0093773C">
      <w:pPr>
        <w:spacing w:before="80" w:after="80"/>
        <w:jc w:val="center"/>
        <w:rPr>
          <w:i/>
          <w:noProof/>
        </w:rPr>
      </w:pPr>
      <w:r w:rsidRPr="00874917" w:rsidDel="000B1093">
        <w:rPr>
          <w:b/>
          <w:i/>
          <w:noProof/>
          <w:highlight w:val="yellow"/>
        </w:rPr>
        <w:t xml:space="preserve"> </w:t>
      </w: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020792">
        <w:rPr>
          <w:i/>
          <w:noProof/>
          <w:highlight w:val="yellow"/>
        </w:rPr>
        <w:t>s</w:t>
      </w:r>
      <w:r w:rsidRPr="00261F3A">
        <w:rPr>
          <w:i/>
          <w:noProof/>
          <w:highlight w:val="yellow"/>
        </w:rPr>
        <w:t>)</w:t>
      </w:r>
    </w:p>
    <w:p w14:paraId="7A5AFDAD" w14:textId="77777777" w:rsidR="0093773C" w:rsidRDefault="0093773C" w:rsidP="0093773C">
      <w:pPr>
        <w:spacing w:before="80" w:after="80"/>
        <w:jc w:val="center"/>
        <w:rPr>
          <w:i/>
          <w:noProof/>
        </w:rPr>
      </w:pPr>
    </w:p>
    <w:p w14:paraId="0FC2C0A0" w14:textId="584005E6" w:rsidR="0093773C" w:rsidRPr="00874917" w:rsidRDefault="0093773C" w:rsidP="0093773C">
      <w:pPr>
        <w:pStyle w:val="Paragraphedeliste"/>
        <w:numPr>
          <w:ilvl w:val="0"/>
          <w:numId w:val="414"/>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907B11">
        <w:rPr>
          <w:noProof/>
        </w:rPr>
        <w:t>adoptés par l</w:t>
      </w:r>
      <w:r w:rsidR="00907B11" w:rsidRPr="00874917">
        <w:rPr>
          <w:noProof/>
        </w:rPr>
        <w:t xml:space="preserve">es </w:t>
      </w:r>
      <w:r w:rsidRPr="00874917">
        <w:rPr>
          <w:noProof/>
        </w:rPr>
        <w:t xml:space="preserve">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3D646775" w14:textId="2B2F23E5" w:rsidR="0093773C" w:rsidRPr="00874917" w:rsidRDefault="0093773C" w:rsidP="0093773C">
      <w:pPr>
        <w:pStyle w:val="Paragraphedeliste"/>
        <w:numPr>
          <w:ilvl w:val="0"/>
          <w:numId w:val="414"/>
        </w:numPr>
        <w:ind w:left="567" w:hanging="567"/>
        <w:contextualSpacing w:val="0"/>
        <w:rPr>
          <w:noProof/>
        </w:rPr>
      </w:pPr>
      <w:r w:rsidRPr="00874917">
        <w:rPr>
          <w:noProof/>
        </w:rPr>
        <w:t>Ne peuvent être attributaires d'un marché financé par l'AFD, les Personnes</w:t>
      </w:r>
      <w:r w:rsidRPr="00874917">
        <w:rPr>
          <w:rStyle w:val="Appelnotedebasdep"/>
          <w:noProof/>
        </w:rPr>
        <w:footnoteReference w:id="43"/>
      </w:r>
      <w:r w:rsidRPr="00874917">
        <w:rPr>
          <w:noProof/>
        </w:rPr>
        <w:t xml:space="preserve"> (y compris leurs fournisseurs, entrepreneurs, consultants et sous-traitants éventuels ainsi que tous les membres d'un groupement) qui, à la date de remise d'une candidature, d'une offre, d’une proposition ou lors de l'attribution du </w:t>
      </w:r>
      <w:r w:rsidR="0029191E">
        <w:rPr>
          <w:noProof/>
        </w:rPr>
        <w:t>M</w:t>
      </w:r>
      <w:r w:rsidRPr="00874917">
        <w:rPr>
          <w:noProof/>
        </w:rPr>
        <w:t>arché :</w:t>
      </w:r>
    </w:p>
    <w:p w14:paraId="4FE1C939" w14:textId="77777777" w:rsidR="0093773C" w:rsidRPr="00874917" w:rsidRDefault="0093773C" w:rsidP="0093773C">
      <w:pPr>
        <w:tabs>
          <w:tab w:val="left" w:pos="1134"/>
        </w:tabs>
        <w:ind w:left="1134" w:hanging="567"/>
        <w:rPr>
          <w:noProof/>
        </w:rPr>
      </w:pPr>
      <w:r w:rsidRPr="00874917">
        <w:rPr>
          <w:noProof/>
        </w:rPr>
        <w:t>2.1</w:t>
      </w:r>
      <w:r w:rsidRPr="00874917">
        <w:rPr>
          <w:noProof/>
        </w:rPr>
        <w:tab/>
        <w:t>font l'objet d'une procédure de faillite, de liquidation, de règlement judiciaire, de sauvegarde, de cessation d'activité, ou sont dans toute situation analogue résultant d'une procédure de même nature ;</w:t>
      </w:r>
    </w:p>
    <w:p w14:paraId="23F161C1" w14:textId="77777777" w:rsidR="0093773C" w:rsidRPr="00874917" w:rsidRDefault="0093773C" w:rsidP="0093773C">
      <w:pPr>
        <w:tabs>
          <w:tab w:val="left" w:pos="1134"/>
        </w:tabs>
        <w:ind w:left="1134" w:hanging="567"/>
        <w:rPr>
          <w:noProof/>
        </w:rPr>
      </w:pPr>
      <w:r w:rsidRPr="00874917">
        <w:rPr>
          <w:noProof/>
        </w:rPr>
        <w:t>2.2</w:t>
      </w:r>
      <w:r w:rsidRPr="00874917">
        <w:rPr>
          <w:noProof/>
        </w:rPr>
        <w:tab/>
        <w:t>ont fait l'objet :</w:t>
      </w:r>
    </w:p>
    <w:p w14:paraId="7E3FFEFA" w14:textId="4A80CBC7" w:rsidR="0093773C" w:rsidRPr="00874917" w:rsidRDefault="0093773C" w:rsidP="0093773C">
      <w:pPr>
        <w:pStyle w:val="Paragraphedeliste"/>
        <w:numPr>
          <w:ilvl w:val="0"/>
          <w:numId w:val="24"/>
        </w:numPr>
        <w:ind w:left="1701" w:hanging="567"/>
        <w:contextualSpacing w:val="0"/>
        <w:rPr>
          <w:noProof/>
        </w:rPr>
      </w:pPr>
      <w:r w:rsidRPr="00874917">
        <w:rPr>
          <w:noProof/>
        </w:rPr>
        <w:t xml:space="preserve">d'une condamnation prononcée depuis moins de cinq ans par un jugement ayant force de chose jugée dans le </w:t>
      </w:r>
      <w:r>
        <w:rPr>
          <w:noProof/>
        </w:rPr>
        <w:t>pays de réalisation du présent M</w:t>
      </w:r>
      <w:r w:rsidRPr="00874917">
        <w:rPr>
          <w:noProof/>
        </w:rPr>
        <w:t>arché,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condamnation n'est pas pertinente dans le cadre du présent </w:t>
      </w:r>
      <w:r w:rsidR="0029191E">
        <w:rPr>
          <w:noProof/>
        </w:rPr>
        <w:t>M</w:t>
      </w:r>
      <w:r w:rsidRPr="00874917">
        <w:rPr>
          <w:noProof/>
        </w:rPr>
        <w:t>arché ;</w:t>
      </w:r>
    </w:p>
    <w:p w14:paraId="7825C32A" w14:textId="4A1664FD" w:rsidR="0093773C" w:rsidRPr="00874917" w:rsidRDefault="0093773C" w:rsidP="0093773C">
      <w:pPr>
        <w:pStyle w:val="Paragraphedeliste"/>
        <w:numPr>
          <w:ilvl w:val="0"/>
          <w:numId w:val="24"/>
        </w:numPr>
        <w:ind w:left="1701" w:hanging="567"/>
        <w:contextualSpacing w:val="0"/>
        <w:rPr>
          <w:noProof/>
        </w:rPr>
      </w:pPr>
      <w:r w:rsidRPr="00874917">
        <w:rPr>
          <w:noProof/>
        </w:rPr>
        <w:t xml:space="preserve">d’une sanction administrative prononcée depuis moins de cinq ans par l’Union </w:t>
      </w:r>
      <w:r>
        <w:rPr>
          <w:noProof/>
        </w:rPr>
        <w:t>e</w:t>
      </w:r>
      <w:r w:rsidRPr="00874917">
        <w:rPr>
          <w:noProof/>
        </w:rPr>
        <w:t>uropéenne ou par les autorités compétentes du pays dans lequel elles sont établies,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sanction n'est pas pertinente dans le cadre du présent </w:t>
      </w:r>
      <w:r w:rsidR="0029191E">
        <w:rPr>
          <w:noProof/>
        </w:rPr>
        <w:t>M</w:t>
      </w:r>
      <w:r w:rsidRPr="00874917">
        <w:rPr>
          <w:noProof/>
        </w:rPr>
        <w:t>arché ;</w:t>
      </w:r>
    </w:p>
    <w:p w14:paraId="5BBD1652" w14:textId="77777777" w:rsidR="0093773C" w:rsidRPr="00874917" w:rsidRDefault="0093773C" w:rsidP="0093773C">
      <w:pPr>
        <w:pStyle w:val="Paragraphedeliste"/>
        <w:numPr>
          <w:ilvl w:val="0"/>
          <w:numId w:val="24"/>
        </w:numPr>
        <w:ind w:left="1701" w:hanging="567"/>
        <w:contextualSpacing w:val="0"/>
        <w:rPr>
          <w:noProof/>
        </w:rPr>
      </w:pPr>
      <w:r w:rsidRPr="00874917">
        <w:rPr>
          <w:noProof/>
        </w:rPr>
        <w:t>d'une condamnation prononcée depuis moins de cinq ans par un jugement ayant force de chose jugée, pour fraude, corruption ou pour tout délit commis dans le cadre de la passation ou de l'exécution d'un marché financé par l'AFD ;</w:t>
      </w:r>
    </w:p>
    <w:p w14:paraId="000E2F92" w14:textId="77777777" w:rsidR="0093773C" w:rsidRPr="00874917" w:rsidRDefault="0093773C" w:rsidP="0093773C">
      <w:pPr>
        <w:ind w:left="1134" w:hanging="567"/>
        <w:rPr>
          <w:noProof/>
        </w:rPr>
      </w:pPr>
      <w:r w:rsidRPr="00874917">
        <w:rPr>
          <w:noProof/>
        </w:rPr>
        <w:t>2.3</w:t>
      </w:r>
      <w:r w:rsidRPr="00874917">
        <w:rPr>
          <w:noProof/>
        </w:rPr>
        <w:tab/>
        <w:t xml:space="preserve">Figurent sur les listes de sanctions financières adoptées par les Nations Unies, l'Union </w:t>
      </w:r>
      <w:r>
        <w:rPr>
          <w:noProof/>
        </w:rPr>
        <w:t>e</w:t>
      </w:r>
      <w:r w:rsidRPr="00874917">
        <w:rPr>
          <w:noProof/>
        </w:rPr>
        <w:t>uropéenne et/ou la France, notamment au titre de la lutte contre le financement du terrorisme et contre les atteintes à la paix et à la sécurité internationales ;</w:t>
      </w:r>
    </w:p>
    <w:p w14:paraId="3B43971B" w14:textId="77777777" w:rsidR="0093773C" w:rsidRPr="00874917" w:rsidRDefault="0093773C" w:rsidP="0093773C">
      <w:pPr>
        <w:ind w:left="1134" w:hanging="567"/>
        <w:rPr>
          <w:noProof/>
        </w:rPr>
      </w:pPr>
      <w:r w:rsidRPr="00874917">
        <w:rPr>
          <w:noProof/>
        </w:rPr>
        <w:t>2.4</w:t>
      </w:r>
      <w:r w:rsidRPr="00874917">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2B08C0F3" w14:textId="77777777" w:rsidR="0093773C" w:rsidRPr="00874917" w:rsidRDefault="0093773C" w:rsidP="0093773C">
      <w:pPr>
        <w:ind w:left="1134" w:hanging="567"/>
        <w:rPr>
          <w:noProof/>
        </w:rPr>
      </w:pPr>
      <w:r w:rsidRPr="00874917">
        <w:rPr>
          <w:noProof/>
        </w:rPr>
        <w:t>2.5</w:t>
      </w:r>
      <w:r w:rsidRPr="00874917">
        <w:rPr>
          <w:noProof/>
        </w:rPr>
        <w:tab/>
        <w:t>n'ont pas rempli leurs obligations relatives au paiement de leurs impôts selon les dispositions légales du pays où elles sont établies ou celles du pays du Maître d'Ouvrage ;</w:t>
      </w:r>
    </w:p>
    <w:p w14:paraId="09DEFF1A" w14:textId="582D13A1" w:rsidR="0093773C" w:rsidRPr="00874917" w:rsidRDefault="0093773C" w:rsidP="0093773C">
      <w:pPr>
        <w:ind w:left="1134" w:hanging="567"/>
        <w:rPr>
          <w:noProof/>
        </w:rPr>
      </w:pPr>
      <w:r w:rsidRPr="00874917">
        <w:rPr>
          <w:noProof/>
        </w:rPr>
        <w:t>2.6</w:t>
      </w:r>
      <w:r w:rsidRPr="00874917">
        <w:rPr>
          <w:noProof/>
        </w:rPr>
        <w:tab/>
        <w:t xml:space="preserve">Sont sous le coup d'une décision d'exclusion prononcée par la Banque Mondiale et figurent à ce titre sur la liste publiée à l'adresse électronique </w:t>
      </w:r>
      <w:hyperlink r:id="rId36" w:history="1">
        <w:r w:rsidRPr="00874917">
          <w:rPr>
            <w:rStyle w:val="Lienhypertexte"/>
            <w:noProof/>
            <w:color w:val="auto"/>
          </w:rPr>
          <w:t>http://www.worldbank.org/debarr</w:t>
        </w:r>
      </w:hyperlink>
      <w:r w:rsidRPr="00874917">
        <w:rPr>
          <w:noProof/>
        </w:rPr>
        <w:t xml:space="preserve">, sous réserve d'informations complémentaires qu'elles jugeront utiles de transmettre dans le cadre de la Déclaration d'Intégrité, qui permettraient de considérer que cette décision d'exclusion n'est pas pertinente dans le cadre du présent </w:t>
      </w:r>
      <w:r w:rsidR="0029191E">
        <w:rPr>
          <w:noProof/>
        </w:rPr>
        <w:t>M</w:t>
      </w:r>
      <w:r w:rsidRPr="00874917">
        <w:rPr>
          <w:noProof/>
        </w:rPr>
        <w:t>arché ;</w:t>
      </w:r>
    </w:p>
    <w:p w14:paraId="4AED2D3C" w14:textId="5456D989" w:rsidR="0093773C" w:rsidRPr="00874917" w:rsidRDefault="0093773C" w:rsidP="0093773C">
      <w:pPr>
        <w:ind w:left="1134" w:hanging="567"/>
        <w:rPr>
          <w:noProof/>
        </w:rPr>
      </w:pPr>
      <w:r w:rsidRPr="00874917">
        <w:rPr>
          <w:noProof/>
        </w:rPr>
        <w:t>2.7</w:t>
      </w:r>
      <w:r w:rsidRPr="00874917">
        <w:rPr>
          <w:noProof/>
        </w:rPr>
        <w:tab/>
        <w:t xml:space="preserve">ont produit de faux documents ou se sont rendus coupables de fausse(s) déclaration(s) en fournissant les renseignements exigés par le Maître d'Ouvrage dans le cadre du présent processus de passation et d’attribution du </w:t>
      </w:r>
      <w:r w:rsidR="0029191E">
        <w:rPr>
          <w:noProof/>
        </w:rPr>
        <w:t>M</w:t>
      </w:r>
      <w:r w:rsidRPr="00874917">
        <w:rPr>
          <w:noProof/>
        </w:rPr>
        <w:t>arché.</w:t>
      </w:r>
    </w:p>
    <w:p w14:paraId="7A82795A" w14:textId="77777777" w:rsidR="00664A77" w:rsidRPr="00F46FD7" w:rsidRDefault="00664A77" w:rsidP="00664A77">
      <w:pPr>
        <w:pStyle w:val="Paragraphedeliste"/>
        <w:numPr>
          <w:ilvl w:val="0"/>
          <w:numId w:val="414"/>
        </w:numPr>
        <w:ind w:left="567" w:hanging="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F46FD7">
        <w:rPr>
          <w:szCs w:val="24"/>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3280C29A" w14:textId="77777777" w:rsidR="0093773C" w:rsidRPr="00CE05BD" w:rsidRDefault="0093773C" w:rsidP="0093773C">
      <w:pPr>
        <w:rPr>
          <w:i/>
          <w:noProof/>
          <w:highlight w:val="yellow"/>
        </w:rPr>
      </w:pPr>
      <w:r w:rsidRPr="00CE05BD">
        <w:rPr>
          <w:i/>
          <w:noProof/>
          <w:highlight w:val="yellow"/>
        </w:rPr>
        <w:t>Fin de l’OPTION A]</w:t>
      </w:r>
    </w:p>
    <w:p w14:paraId="10B65F78" w14:textId="3075C260" w:rsidR="0093773C" w:rsidRDefault="0093773C" w:rsidP="0029191E">
      <w:pPr>
        <w:spacing w:before="80" w:after="80"/>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Pr="003E553F">
        <w:rPr>
          <w:b/>
          <w:i/>
          <w:noProof/>
          <w:highlight w:val="yellow"/>
        </w:rPr>
        <w:t>qui fait référence aux Directives 2024</w:t>
      </w:r>
      <w:r w:rsidR="0029191E" w:rsidRPr="0029191E">
        <w:rPr>
          <w:b/>
          <w:i/>
          <w:noProof/>
          <w:highlight w:val="yellow"/>
        </w:rPr>
        <w:t xml:space="preserve"> </w:t>
      </w:r>
      <w:r w:rsidR="0029191E">
        <w:rPr>
          <w:b/>
          <w:i/>
          <w:noProof/>
          <w:highlight w:val="yellow"/>
        </w:rPr>
        <w:t xml:space="preserve">ou aux Directives 2026, </w:t>
      </w:r>
      <w:r w:rsidR="0029191E">
        <w:rPr>
          <w:i/>
          <w:highlight w:val="yellow"/>
        </w:rPr>
        <w:t>en l’ajustant là où nécessaire (sous-option 1 ou 2 à choisir en fonction de la version applicable des Directives (selon la date indiquée dans la Convention de Financement)</w:t>
      </w:r>
    </w:p>
    <w:p w14:paraId="3F794A0C" w14:textId="77777777" w:rsidR="0093773C" w:rsidRDefault="0093773C" w:rsidP="0093773C">
      <w:pPr>
        <w:spacing w:before="80" w:after="80"/>
        <w:jc w:val="center"/>
        <w:rPr>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55C2D6EC" w14:textId="77777777" w:rsidR="0029191E" w:rsidRDefault="0029191E" w:rsidP="0093773C">
      <w:pPr>
        <w:spacing w:before="80" w:after="80"/>
        <w:jc w:val="center"/>
        <w:rPr>
          <w:b/>
          <w:i/>
          <w:noProof/>
        </w:rPr>
      </w:pPr>
    </w:p>
    <w:p w14:paraId="5ED74C58" w14:textId="77777777" w:rsidR="0029191E" w:rsidRPr="00D02E9B" w:rsidRDefault="0029191E" w:rsidP="0029191E">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 xml:space="preserve">sir la bonne </w:t>
      </w:r>
      <w:r>
        <w:rPr>
          <w:rFonts w:cs="Arial"/>
          <w:b/>
          <w:bCs/>
          <w:i/>
          <w:iCs/>
          <w:noProof/>
          <w:highlight w:val="yellow"/>
        </w:rPr>
        <w:t>sous-</w:t>
      </w:r>
      <w:r w:rsidRPr="00D02E9B">
        <w:rPr>
          <w:rFonts w:cs="Arial"/>
          <w:b/>
          <w:bCs/>
          <w:i/>
          <w:iCs/>
          <w:noProof/>
          <w:highlight w:val="yellow"/>
        </w:rPr>
        <w:t>option selon la version des Directives applicables au financement de l’AFD</w:t>
      </w:r>
      <w:r>
        <w:rPr>
          <w:rFonts w:cs="Arial"/>
          <w:b/>
          <w:bCs/>
          <w:i/>
          <w:iCs/>
          <w:noProof/>
          <w:highlight w:val="yellow"/>
        </w:rPr>
        <w:t xml:space="preserve"> pour le paragraphe 1</w:t>
      </w:r>
      <w:r w:rsidRPr="00D02E9B">
        <w:rPr>
          <w:rFonts w:cs="Arial"/>
          <w:b/>
          <w:bCs/>
          <w:i/>
          <w:iCs/>
          <w:noProof/>
          <w:highlight w:val="yellow"/>
        </w:rPr>
        <w:t> :</w:t>
      </w:r>
    </w:p>
    <w:p w14:paraId="33668405" w14:textId="0CCA1CA1" w:rsidR="0093773C" w:rsidRDefault="0029191E" w:rsidP="0093773C">
      <w:pPr>
        <w:pStyle w:val="Paragraphedeliste"/>
        <w:numPr>
          <w:ilvl w:val="0"/>
          <w:numId w:val="23"/>
        </w:numPr>
        <w:ind w:left="567" w:hanging="567"/>
        <w:contextualSpacing w:val="0"/>
        <w:rPr>
          <w:noProof/>
        </w:rPr>
      </w:pPr>
      <w:r>
        <w:rPr>
          <w:rFonts w:cs="Arial"/>
          <w:b/>
          <w:bCs/>
          <w:i/>
          <w:iCs/>
          <w:noProof/>
          <w:highlight w:val="yellow"/>
          <w:u w:val="single"/>
        </w:rPr>
        <w:t>[Sous-o</w:t>
      </w:r>
      <w:r w:rsidRPr="00D02E9B">
        <w:rPr>
          <w:rFonts w:cs="Arial"/>
          <w:b/>
          <w:bCs/>
          <w:i/>
          <w:iCs/>
          <w:noProof/>
          <w:highlight w:val="yellow"/>
          <w:u w:val="single"/>
        </w:rPr>
        <w:t xml:space="preserve">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D02E9B">
        <w:rPr>
          <w:rFonts w:cs="Arial"/>
          <w:b/>
          <w:bCs/>
          <w:i/>
          <w:iCs/>
          <w:noProof/>
          <w:highlight w:val="yellow"/>
          <w:u w:val="single"/>
        </w:rPr>
        <w:t>Directives 2024</w:t>
      </w:r>
      <w:r w:rsidRPr="00D02E9B">
        <w:rPr>
          <w:rFonts w:cs="Arial"/>
          <w:b/>
          <w:bCs/>
          <w:i/>
          <w:iCs/>
          <w:noProof/>
          <w:highlight w:val="yellow"/>
        </w:rPr>
        <w:t xml:space="preserve"> sont applicables, conserver </w:t>
      </w:r>
      <w:r>
        <w:rPr>
          <w:rFonts w:cs="Arial"/>
          <w:b/>
          <w:bCs/>
          <w:i/>
          <w:iCs/>
          <w:noProof/>
          <w:highlight w:val="yellow"/>
        </w:rPr>
        <w:t>le paragraphe 1</w:t>
      </w:r>
      <w:r w:rsidRPr="00D02E9B">
        <w:rPr>
          <w:rFonts w:cs="Arial"/>
          <w:b/>
          <w:bCs/>
          <w:i/>
          <w:iCs/>
          <w:noProof/>
          <w:highlight w:val="yellow"/>
        </w:rPr>
        <w:t> ci-après</w:t>
      </w:r>
      <w:r>
        <w:rPr>
          <w:rFonts w:cs="Arial"/>
          <w:b/>
          <w:bCs/>
          <w:i/>
          <w:iCs/>
          <w:noProof/>
          <w:highlight w:val="yellow"/>
        </w:rPr>
        <w:t xml:space="preserve"> et supprimer le texte de la sous-option 2</w:t>
      </w:r>
      <w:r w:rsidRPr="00D02E9B">
        <w:rPr>
          <w:rFonts w:cs="Arial"/>
          <w:b/>
          <w:bCs/>
          <w:i/>
          <w:iCs/>
          <w:noProof/>
          <w:highlight w:val="yellow"/>
        </w:rPr>
        <w:t xml:space="preserve"> : </w:t>
      </w:r>
      <w:r w:rsidR="0093773C" w:rsidRPr="00874917">
        <w:rPr>
          <w:noProof/>
        </w:rPr>
        <w:t>Les financements octroyés par l'AFD sont totalement déliés depuis le 1</w:t>
      </w:r>
      <w:r w:rsidR="0093773C" w:rsidRPr="00874917">
        <w:rPr>
          <w:noProof/>
          <w:vertAlign w:val="superscript"/>
        </w:rPr>
        <w:t>er</w:t>
      </w:r>
      <w:r w:rsidR="0093773C" w:rsidRPr="00874917">
        <w:rPr>
          <w:noProof/>
        </w:rPr>
        <w:t xml:space="preserve"> janvier 2002. A l’exception des cas d’embargo </w:t>
      </w:r>
      <w:r w:rsidR="00907B11">
        <w:rPr>
          <w:noProof/>
        </w:rPr>
        <w:t>adoptés par l</w:t>
      </w:r>
      <w:r w:rsidR="0093773C" w:rsidRPr="00874917">
        <w:rPr>
          <w:noProof/>
        </w:rPr>
        <w:t xml:space="preserve">es Nations-Unies, l’Union </w:t>
      </w:r>
      <w:r w:rsidR="0093773C">
        <w:rPr>
          <w:noProof/>
        </w:rPr>
        <w:t>e</w:t>
      </w:r>
      <w:r w:rsidR="0093773C"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0502712E" w14:textId="77777777" w:rsidR="0029191E" w:rsidRPr="00027991" w:rsidRDefault="0029191E" w:rsidP="0029191E">
      <w:pPr>
        <w:tabs>
          <w:tab w:val="left" w:pos="426"/>
        </w:tabs>
        <w:spacing w:after="100"/>
        <w:rPr>
          <w:rFonts w:cs="Arial"/>
          <w:b/>
          <w:bCs/>
          <w:i/>
          <w:iCs/>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1]</w:t>
      </w:r>
    </w:p>
    <w:p w14:paraId="49BC9899" w14:textId="77777777" w:rsidR="0029191E" w:rsidRPr="00027991" w:rsidRDefault="0029191E" w:rsidP="0029191E">
      <w:pPr>
        <w:spacing w:after="100"/>
        <w:rPr>
          <w:rFonts w:cs="Arial"/>
          <w:b/>
          <w:bCs/>
          <w:i/>
          <w:iCs/>
          <w:noProof/>
        </w:rPr>
      </w:pPr>
      <w:r w:rsidRPr="00027991">
        <w:rPr>
          <w:rFonts w:cs="Arial"/>
          <w:b/>
          <w:bCs/>
          <w:i/>
          <w:iCs/>
          <w:noProof/>
          <w:highlight w:val="yellow"/>
          <w:u w:val="single"/>
        </w:rPr>
        <w:t>[</w:t>
      </w:r>
      <w:r>
        <w:rPr>
          <w:rFonts w:cs="Arial"/>
          <w:b/>
          <w:bCs/>
          <w:i/>
          <w:iCs/>
          <w:noProof/>
          <w:highlight w:val="yellow"/>
          <w:u w:val="single"/>
        </w:rPr>
        <w:t>Sous-o</w:t>
      </w:r>
      <w:r w:rsidRPr="00027991">
        <w:rPr>
          <w:rFonts w:cs="Arial"/>
          <w:b/>
          <w:bCs/>
          <w:i/>
          <w:iCs/>
          <w:noProof/>
          <w:highlight w:val="yellow"/>
          <w:u w:val="single"/>
        </w:rPr>
        <w:t>ption 2</w:t>
      </w:r>
      <w:r w:rsidRPr="00027991">
        <w:rPr>
          <w:rFonts w:cs="Arial"/>
          <w:b/>
          <w:bCs/>
          <w:i/>
          <w:iCs/>
          <w:noProof/>
          <w:highlight w:val="yellow"/>
        </w:rPr>
        <w:t xml:space="preserve"> - lorsque les </w:t>
      </w:r>
      <w:r w:rsidRPr="00027991">
        <w:rPr>
          <w:rFonts w:cs="Arial"/>
          <w:b/>
          <w:bCs/>
          <w:i/>
          <w:iCs/>
          <w:noProof/>
          <w:highlight w:val="yellow"/>
          <w:u w:val="single"/>
        </w:rPr>
        <w:t>Directives 2026</w:t>
      </w:r>
      <w:r w:rsidRPr="00027991">
        <w:rPr>
          <w:rFonts w:cs="Arial"/>
          <w:b/>
          <w:bCs/>
          <w:i/>
          <w:iCs/>
          <w:noProof/>
          <w:highlight w:val="yellow"/>
        </w:rPr>
        <w:t xml:space="preserve"> sont applicables, conserver le paragraphe 1 ci-après et supprimer le texte de l</w:t>
      </w:r>
      <w:r>
        <w:rPr>
          <w:rFonts w:cs="Arial"/>
          <w:b/>
          <w:bCs/>
          <w:i/>
          <w:iCs/>
          <w:noProof/>
          <w:highlight w:val="yellow"/>
        </w:rPr>
        <w:t>a sous-</w:t>
      </w:r>
      <w:r w:rsidRPr="00027991">
        <w:rPr>
          <w:rFonts w:cs="Arial"/>
          <w:b/>
          <w:bCs/>
          <w:i/>
          <w:iCs/>
          <w:noProof/>
          <w:highlight w:val="yellow"/>
        </w:rPr>
        <w:t xml:space="preserve">option 1 : </w:t>
      </w:r>
    </w:p>
    <w:p w14:paraId="633709D6" w14:textId="77777777" w:rsidR="0029191E" w:rsidRDefault="0029191E" w:rsidP="0029191E">
      <w:pPr>
        <w:pStyle w:val="Paragraphedeliste"/>
        <w:numPr>
          <w:ilvl w:val="0"/>
          <w:numId w:val="808"/>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la </w:t>
      </w:r>
      <w:r>
        <w:rPr>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874917">
        <w:rPr>
          <w:noProof/>
        </w:rPr>
        <w:t xml:space="preserv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39381DFB" w14:textId="01DC19A4" w:rsidR="0029191E" w:rsidRPr="00874917" w:rsidRDefault="0029191E" w:rsidP="0029191E">
      <w:pPr>
        <w:tabs>
          <w:tab w:val="left" w:pos="426"/>
        </w:tabs>
        <w:spacing w:after="100"/>
        <w:rPr>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2]</w:t>
      </w:r>
    </w:p>
    <w:p w14:paraId="7EE386D5" w14:textId="40B90476" w:rsidR="0093773C" w:rsidRPr="00874917" w:rsidRDefault="0093773C" w:rsidP="0093773C">
      <w:pPr>
        <w:pStyle w:val="Paragraphedeliste"/>
        <w:numPr>
          <w:ilvl w:val="0"/>
          <w:numId w:val="23"/>
        </w:numPr>
        <w:ind w:left="567" w:hanging="567"/>
        <w:contextualSpacing w:val="0"/>
        <w:rPr>
          <w:noProof/>
        </w:rPr>
      </w:pPr>
      <w:r w:rsidRPr="00874917">
        <w:rPr>
          <w:noProof/>
        </w:rPr>
        <w:t xml:space="preserve">Ne peut être attributaire d'un marché financé par l'AFD, </w:t>
      </w:r>
      <w:r>
        <w:rPr>
          <w:noProof/>
        </w:rPr>
        <w:t>une</w:t>
      </w:r>
      <w:r w:rsidRPr="00874917">
        <w:rPr>
          <w:noProof/>
        </w:rPr>
        <w:t xml:space="preserve"> Personne</w:t>
      </w:r>
      <w:r w:rsidRPr="00874917">
        <w:rPr>
          <w:rStyle w:val="Appelnotedebasdep"/>
          <w:noProof/>
        </w:rPr>
        <w:footnoteReference w:id="44"/>
      </w:r>
      <w:r>
        <w:rPr>
          <w:noProof/>
        </w:rPr>
        <w:t xml:space="preserve"> qui, ou dont un membre du groupement, le cas échéant, un sous-traitant, un Dirigeant</w:t>
      </w:r>
      <w:r>
        <w:rPr>
          <w:rStyle w:val="Appelnotedebasdep"/>
          <w:noProof/>
        </w:rPr>
        <w:footnoteReference w:id="45"/>
      </w:r>
      <w:r>
        <w:rPr>
          <w:noProof/>
        </w:rPr>
        <w:t xml:space="preserve">, un employé ou un agent (qu’il soit déclaré ou non), </w:t>
      </w:r>
      <w:r w:rsidRPr="00874917">
        <w:rPr>
          <w:noProof/>
        </w:rPr>
        <w:t>à la date de remise d'une candidature, d'une offre, d’une proposition</w:t>
      </w:r>
      <w:r>
        <w:rPr>
          <w:noProof/>
        </w:rPr>
        <w:t xml:space="preserve"> d’une cotation</w:t>
      </w:r>
      <w:r w:rsidRPr="00874917">
        <w:rPr>
          <w:noProof/>
        </w:rPr>
        <w:t xml:space="preserve"> ou </w:t>
      </w:r>
      <w:r>
        <w:rPr>
          <w:noProof/>
        </w:rPr>
        <w:t xml:space="preserve">à tout moment entre cette date et l’attribution du présent </w:t>
      </w:r>
      <w:r w:rsidR="0029191E">
        <w:rPr>
          <w:noProof/>
        </w:rPr>
        <w:t>M</w:t>
      </w:r>
      <w:r>
        <w:rPr>
          <w:noProof/>
        </w:rPr>
        <w:t xml:space="preserve">arché </w:t>
      </w:r>
      <w:r w:rsidRPr="00874917">
        <w:rPr>
          <w:noProof/>
        </w:rPr>
        <w:t>:</w:t>
      </w:r>
    </w:p>
    <w:p w14:paraId="79B8A378" w14:textId="77777777" w:rsidR="0093773C" w:rsidRPr="00874917" w:rsidRDefault="0093773C" w:rsidP="0093773C">
      <w:pPr>
        <w:tabs>
          <w:tab w:val="left" w:pos="1134"/>
        </w:tabs>
        <w:ind w:left="1134" w:hanging="567"/>
        <w:rPr>
          <w:noProof/>
        </w:rPr>
      </w:pPr>
      <w:r w:rsidRPr="00874917">
        <w:rPr>
          <w:noProof/>
        </w:rPr>
        <w:t>2.1</w:t>
      </w:r>
      <w:r w:rsidRPr="00874917">
        <w:rPr>
          <w:noProof/>
        </w:rPr>
        <w:tab/>
      </w:r>
      <w:r>
        <w:rPr>
          <w:noProof/>
        </w:rPr>
        <w:t>est en état ou fait</w:t>
      </w:r>
      <w:r w:rsidRPr="00874917">
        <w:rPr>
          <w:noProof/>
        </w:rPr>
        <w:t xml:space="preserve"> l'objet d'une procédure de faillite, de liquidation, de règlement judiciaire, de sauvegarde, de cessation d'activité, ou </w:t>
      </w:r>
      <w:r>
        <w:rPr>
          <w:noProof/>
        </w:rPr>
        <w:t>est</w:t>
      </w:r>
      <w:r w:rsidRPr="00874917">
        <w:rPr>
          <w:noProof/>
        </w:rPr>
        <w:t xml:space="preserve"> dans toute situation analogue résultant d'une procédure de même nature ;</w:t>
      </w:r>
    </w:p>
    <w:p w14:paraId="3B6429CE" w14:textId="77777777" w:rsidR="0093773C" w:rsidRPr="00874917" w:rsidRDefault="0093773C" w:rsidP="0093773C">
      <w:pPr>
        <w:tabs>
          <w:tab w:val="left" w:pos="1134"/>
        </w:tabs>
        <w:ind w:left="1134" w:hanging="567"/>
        <w:rPr>
          <w:noProof/>
        </w:rPr>
      </w:pPr>
      <w:r w:rsidRPr="00874917">
        <w:rPr>
          <w:noProof/>
        </w:rPr>
        <w:t>2.2</w:t>
      </w:r>
      <w:r w:rsidRPr="00874917">
        <w:rPr>
          <w:noProof/>
        </w:rPr>
        <w:tab/>
      </w:r>
      <w:r>
        <w:rPr>
          <w:noProof/>
        </w:rPr>
        <w:t xml:space="preserve">a </w:t>
      </w:r>
      <w:r w:rsidRPr="00874917">
        <w:rPr>
          <w:noProof/>
        </w:rPr>
        <w:t>fait l'objet</w:t>
      </w:r>
      <w:r>
        <w:rPr>
          <w:noProof/>
        </w:rPr>
        <w:t xml:space="preserve"> depuis moins de cinq ans,</w:t>
      </w:r>
      <w:r w:rsidRPr="00641616">
        <w:rPr>
          <w:rFonts w:cs="Arial"/>
          <w:noProof/>
        </w:rPr>
        <w:t xml:space="preserve"> d’une sanction administrative définitive, d’une condamnation définitive prononcée par une autorité compétente, ou de toute autre résolution hors procès</w:t>
      </w:r>
      <w:r w:rsidRPr="00641616">
        <w:rPr>
          <w:rStyle w:val="Appelnotedebasdep"/>
          <w:rFonts w:cs="Arial"/>
          <w:noProof/>
        </w:rPr>
        <w:footnoteReference w:id="46"/>
      </w:r>
      <w:r w:rsidRPr="00641616">
        <w:rPr>
          <w:rFonts w:cs="Arial"/>
          <w:noProof/>
        </w:rPr>
        <w:t xml:space="preserve"> ayant notamment un effet extinctif de l'action publique, soit (i) </w:t>
      </w:r>
      <w:r w:rsidRPr="00641616">
        <w:t>dans le pays d’enregistrement d</w:t>
      </w:r>
      <w:r>
        <w:t>e la Personne</w:t>
      </w:r>
      <w:r w:rsidRPr="00641616">
        <w:t xml:space="preserve">, (ii) </w:t>
      </w:r>
      <w:r>
        <w:t>dans le pays de réalisation du M</w:t>
      </w:r>
      <w:r w:rsidRPr="00641616">
        <w:t>arché, (iii) dans le cadre de la passation ou de l'exécution d'un marché financé par l'AFD, (iv) prononcée par une institution de l’Union européenne ou (v) prononcée par une autorité compétente en France,</w:t>
      </w:r>
      <w:r w:rsidRPr="00641616">
        <w:rPr>
          <w:rFonts w:cs="Arial"/>
          <w:noProof/>
        </w:rPr>
        <w:t xml:space="preserve"> pour</w:t>
      </w:r>
      <w:r w:rsidRPr="00874917">
        <w:rPr>
          <w:noProof/>
        </w:rPr>
        <w:t xml:space="preserve"> :</w:t>
      </w:r>
    </w:p>
    <w:p w14:paraId="0CA49D61" w14:textId="77777777" w:rsidR="0093773C" w:rsidRPr="00641616" w:rsidRDefault="0093773C" w:rsidP="0093773C">
      <w:pPr>
        <w:pStyle w:val="Paragraphedeliste"/>
        <w:numPr>
          <w:ilvl w:val="0"/>
          <w:numId w:val="413"/>
        </w:numPr>
        <w:spacing w:after="100"/>
        <w:ind w:left="1560"/>
        <w:contextualSpacing w:val="0"/>
        <w:rPr>
          <w:rFonts w:cs="Arial"/>
          <w:noProof/>
        </w:rPr>
      </w:pPr>
      <w:r w:rsidRPr="00641616">
        <w:rPr>
          <w:rFonts w:cs="Arial"/>
          <w:noProof/>
        </w:rPr>
        <w:t xml:space="preserve">des faits </w:t>
      </w:r>
      <w:r>
        <w:rPr>
          <w:rFonts w:cs="Arial"/>
          <w:noProof/>
        </w:rPr>
        <w:t>de P</w:t>
      </w:r>
      <w:r w:rsidRPr="00641616">
        <w:rPr>
          <w:rFonts w:cs="Arial"/>
          <w:noProof/>
        </w:rPr>
        <w:t>ratiques prohibées</w:t>
      </w:r>
      <w:r>
        <w:rPr>
          <w:rStyle w:val="Appelnotedebasdep"/>
          <w:rFonts w:cs="Arial"/>
          <w:noProof/>
        </w:rPr>
        <w:footnoteReference w:id="47"/>
      </w:r>
      <w:r w:rsidRPr="00641616">
        <w:rPr>
          <w:rFonts w:cs="Arial"/>
          <w:noProof/>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w:t>
      </w:r>
      <w:r>
        <w:rPr>
          <w:rFonts w:cs="Arial"/>
          <w:noProof/>
        </w:rPr>
        <w:t>sanction, condamnation ou résolution</w:t>
      </w:r>
      <w:r w:rsidRPr="00641616">
        <w:rPr>
          <w:rFonts w:cs="Arial"/>
          <w:noProof/>
        </w:rPr>
        <w:t xml:space="preserve"> n'est pas pertinente dans le cadre du présent Marché ;</w:t>
      </w:r>
    </w:p>
    <w:p w14:paraId="2236480A" w14:textId="77777777" w:rsidR="0093773C" w:rsidRPr="00641616" w:rsidRDefault="0093773C" w:rsidP="0093773C">
      <w:pPr>
        <w:pStyle w:val="Paragraphedeliste"/>
        <w:numPr>
          <w:ilvl w:val="0"/>
          <w:numId w:val="413"/>
        </w:numPr>
        <w:spacing w:after="100"/>
        <w:ind w:left="1560" w:hanging="426"/>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17766B25" w14:textId="77777777" w:rsidR="0093773C" w:rsidRPr="00196390" w:rsidRDefault="0093773C" w:rsidP="0093773C">
      <w:pPr>
        <w:pStyle w:val="Paragraphedeliste"/>
        <w:numPr>
          <w:ilvl w:val="0"/>
          <w:numId w:val="413"/>
        </w:numPr>
        <w:spacing w:after="100"/>
        <w:ind w:left="1560" w:hanging="426"/>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57C64676" w14:textId="77777777" w:rsidR="0093773C" w:rsidRPr="00874917" w:rsidRDefault="0093773C" w:rsidP="0093773C">
      <w:pPr>
        <w:ind w:left="1134" w:hanging="567"/>
        <w:rPr>
          <w:noProof/>
        </w:rPr>
      </w:pPr>
      <w:r w:rsidRPr="00874917">
        <w:rPr>
          <w:noProof/>
        </w:rPr>
        <w:t>2.</w:t>
      </w:r>
      <w:r>
        <w:rPr>
          <w:noProof/>
        </w:rPr>
        <w:t>3</w:t>
      </w:r>
      <w:r w:rsidRPr="00874917">
        <w:rPr>
          <w:noProof/>
        </w:rPr>
        <w:tab/>
      </w:r>
      <w:r>
        <w:rPr>
          <w:noProof/>
        </w:rPr>
        <w:t>a</w:t>
      </w:r>
      <w:r w:rsidRPr="00874917">
        <w:rPr>
          <w:noProof/>
        </w:rPr>
        <w:t xml:space="preserve"> fait l’objet d’une résiliation prononcée à </w:t>
      </w:r>
      <w:r>
        <w:rPr>
          <w:noProof/>
        </w:rPr>
        <w:t>ses</w:t>
      </w:r>
      <w:r w:rsidRPr="00874917">
        <w:rPr>
          <w:noProof/>
        </w:rPr>
        <w:t xml:space="preserve"> torts exclusifs au cours des cinq dernières années du fait d'un manquement grave ou persistant à </w:t>
      </w:r>
      <w:r>
        <w:rPr>
          <w:noProof/>
        </w:rPr>
        <w:t>ses</w:t>
      </w:r>
      <w:r w:rsidRPr="00874917">
        <w:rPr>
          <w:noProof/>
        </w:rPr>
        <w:t xml:space="preserve"> obligations contractuelles lors de l'exécution d'un marché, sous réserve que cette </w:t>
      </w:r>
      <w:r>
        <w:rPr>
          <w:noProof/>
        </w:rPr>
        <w:t>résiliation</w:t>
      </w:r>
      <w:r w:rsidRPr="00874917">
        <w:rPr>
          <w:noProof/>
        </w:rPr>
        <w:t xml:space="preserve"> n’ait pas fait l’objet d’une contestation de </w:t>
      </w:r>
      <w:r>
        <w:rPr>
          <w:noProof/>
        </w:rPr>
        <w:t xml:space="preserve">sa </w:t>
      </w:r>
      <w:r w:rsidRPr="00874917">
        <w:rPr>
          <w:noProof/>
        </w:rPr>
        <w:t xml:space="preserve">part </w:t>
      </w:r>
      <w:r>
        <w:rPr>
          <w:noProof/>
        </w:rPr>
        <w:t xml:space="preserve">qui soit </w:t>
      </w:r>
      <w:r w:rsidRPr="00874917">
        <w:rPr>
          <w:noProof/>
        </w:rPr>
        <w:t>en cours</w:t>
      </w:r>
      <w:r>
        <w:rPr>
          <w:noProof/>
        </w:rPr>
        <w:t xml:space="preserve"> de traitement</w:t>
      </w:r>
      <w:r w:rsidRPr="00874917">
        <w:rPr>
          <w:noProof/>
        </w:rPr>
        <w:t xml:space="preserve"> ou </w:t>
      </w:r>
      <w:r>
        <w:rPr>
          <w:noProof/>
        </w:rPr>
        <w:t xml:space="preserve">qui ait </w:t>
      </w:r>
      <w:r w:rsidRPr="00874917">
        <w:rPr>
          <w:noProof/>
        </w:rPr>
        <w:t xml:space="preserve">donné lieu à une décision de justice infirmant la résiliation à </w:t>
      </w:r>
      <w:r>
        <w:rPr>
          <w:noProof/>
        </w:rPr>
        <w:t xml:space="preserve">ses </w:t>
      </w:r>
      <w:r w:rsidRPr="00874917">
        <w:rPr>
          <w:noProof/>
        </w:rPr>
        <w:t>torts exclusifs ;</w:t>
      </w:r>
    </w:p>
    <w:p w14:paraId="6C89EE89" w14:textId="77777777" w:rsidR="0093773C" w:rsidRDefault="0093773C" w:rsidP="0093773C">
      <w:pPr>
        <w:ind w:left="1134" w:hanging="567"/>
        <w:rPr>
          <w:noProof/>
        </w:rPr>
      </w:pPr>
      <w:r w:rsidRPr="00874917">
        <w:rPr>
          <w:noProof/>
        </w:rPr>
        <w:t>2.</w:t>
      </w:r>
      <w:r>
        <w:rPr>
          <w:noProof/>
        </w:rPr>
        <w:t>4</w:t>
      </w:r>
      <w:r w:rsidRPr="00874917">
        <w:rPr>
          <w:noProof/>
        </w:rPr>
        <w:tab/>
      </w:r>
      <w:r w:rsidRPr="00057741">
        <w:rPr>
          <w:noProof/>
        </w:rPr>
        <w:t>fait l'objet d'une mesure d'inéligibilité prise par une des banques multilatérales de développement signataires de l'accord de reconnaissance mutuelle du 9 avril 2010</w:t>
      </w:r>
      <w:r>
        <w:rPr>
          <w:rStyle w:val="Appelnotedebasdep"/>
          <w:noProof/>
        </w:rPr>
        <w:footnoteReference w:id="48"/>
      </w:r>
      <w:r w:rsidRPr="00057741">
        <w:rPr>
          <w:noProof/>
        </w:rPr>
        <w:t xml:space="preserve">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0290FD87" w14:textId="77777777" w:rsidR="0093773C" w:rsidRPr="00874917" w:rsidRDefault="0093773C" w:rsidP="0093773C">
      <w:pPr>
        <w:ind w:left="1134" w:hanging="567"/>
        <w:rPr>
          <w:noProof/>
        </w:rPr>
      </w:pPr>
      <w:r>
        <w:rPr>
          <w:noProof/>
        </w:rPr>
        <w:t xml:space="preserve">2.5   </w:t>
      </w:r>
      <w:r w:rsidRPr="00874917">
        <w:rPr>
          <w:noProof/>
        </w:rPr>
        <w:t>n'</w:t>
      </w:r>
      <w:r>
        <w:rPr>
          <w:noProof/>
        </w:rPr>
        <w:t>a</w:t>
      </w:r>
      <w:r w:rsidRPr="00874917">
        <w:rPr>
          <w:noProof/>
        </w:rPr>
        <w:t xml:space="preserve"> pas rempli </w:t>
      </w:r>
      <w:r>
        <w:rPr>
          <w:noProof/>
        </w:rPr>
        <w:t>ses</w:t>
      </w:r>
      <w:r w:rsidRPr="00874917">
        <w:rPr>
          <w:noProof/>
        </w:rPr>
        <w:t xml:space="preserve"> obligations relatives au paiement de </w:t>
      </w:r>
      <w:r>
        <w:rPr>
          <w:noProof/>
        </w:rPr>
        <w:t>ses</w:t>
      </w:r>
      <w:r w:rsidRPr="00874917">
        <w:rPr>
          <w:noProof/>
        </w:rPr>
        <w:t xml:space="preserve"> impôts</w:t>
      </w:r>
      <w:r>
        <w:rPr>
          <w:noProof/>
        </w:rPr>
        <w:t xml:space="preserve"> ou des cotisations sociales</w:t>
      </w:r>
      <w:r w:rsidRPr="00874917">
        <w:rPr>
          <w:noProof/>
        </w:rPr>
        <w:t xml:space="preserve"> selon les dispositions légales d</w:t>
      </w:r>
      <w:r>
        <w:rPr>
          <w:noProof/>
        </w:rPr>
        <w:t>e son</w:t>
      </w:r>
      <w:r w:rsidRPr="00874917">
        <w:rPr>
          <w:noProof/>
        </w:rPr>
        <w:t xml:space="preserve"> pays </w:t>
      </w:r>
      <w:r>
        <w:rPr>
          <w:noProof/>
        </w:rPr>
        <w:t>d’établissement,</w:t>
      </w:r>
      <w:r w:rsidRPr="00874917">
        <w:rPr>
          <w:noProof/>
        </w:rPr>
        <w:t xml:space="preserve"> ou celles du pays du Maître d'Ouvrage ;</w:t>
      </w:r>
    </w:p>
    <w:p w14:paraId="0F5ACBFC" w14:textId="77777777" w:rsidR="0093773C" w:rsidRPr="00874917" w:rsidRDefault="0093773C" w:rsidP="0093773C">
      <w:pPr>
        <w:ind w:left="1134" w:hanging="567"/>
        <w:rPr>
          <w:noProof/>
        </w:rPr>
      </w:pPr>
      <w:r w:rsidRPr="00874917">
        <w:rPr>
          <w:noProof/>
        </w:rPr>
        <w:t>2.</w:t>
      </w:r>
      <w:r>
        <w:rPr>
          <w:noProof/>
        </w:rPr>
        <w:t>6</w:t>
      </w:r>
      <w:r w:rsidRPr="00874917">
        <w:rPr>
          <w:noProof/>
        </w:rPr>
        <w:tab/>
      </w:r>
      <w:r>
        <w:rPr>
          <w:noProof/>
        </w:rPr>
        <w:t>a</w:t>
      </w:r>
      <w:r w:rsidRPr="00874917">
        <w:rPr>
          <w:noProof/>
        </w:rPr>
        <w:t xml:space="preserve"> produit de faux documents ou s</w:t>
      </w:r>
      <w:r>
        <w:rPr>
          <w:noProof/>
        </w:rPr>
        <w:t>’est</w:t>
      </w:r>
      <w:r w:rsidRPr="00874917">
        <w:rPr>
          <w:noProof/>
        </w:rPr>
        <w:t xml:space="preserve"> rendu</w:t>
      </w:r>
      <w:r>
        <w:rPr>
          <w:noProof/>
        </w:rPr>
        <w:t>(e)</w:t>
      </w:r>
      <w:r w:rsidRPr="00874917">
        <w:rPr>
          <w:noProof/>
        </w:rPr>
        <w:t xml:space="preserve"> coupable d</w:t>
      </w:r>
      <w:r>
        <w:rPr>
          <w:noProof/>
        </w:rPr>
        <w:t>’une</w:t>
      </w:r>
      <w:r w:rsidRPr="00874917">
        <w:rPr>
          <w:noProof/>
        </w:rPr>
        <w:t xml:space="preserve"> fausse déclaration en fournissant les renseignements exigés par le Maître d'Ouvrage dans le cadre du processus de passation et d’attribution </w:t>
      </w:r>
      <w:r>
        <w:rPr>
          <w:noProof/>
        </w:rPr>
        <w:t>du M</w:t>
      </w:r>
      <w:r w:rsidRPr="00874917">
        <w:rPr>
          <w:noProof/>
        </w:rPr>
        <w:t>arché.</w:t>
      </w:r>
    </w:p>
    <w:p w14:paraId="29502EE9" w14:textId="77777777" w:rsidR="0093773C" w:rsidRDefault="0093773C" w:rsidP="00AA6F3E">
      <w:pPr>
        <w:pStyle w:val="Paragraphedeliste"/>
        <w:numPr>
          <w:ilvl w:val="0"/>
          <w:numId w:val="23"/>
        </w:numPr>
        <w:ind w:left="567" w:hanging="567"/>
        <w:contextualSpacing w:val="0"/>
        <w:rPr>
          <w:noProof/>
        </w:rPr>
      </w:pPr>
      <w:r w:rsidRPr="0017368B">
        <w:rPr>
          <w:noProof/>
        </w:rPr>
        <w:t xml:space="preserve">De plus, </w:t>
      </w:r>
      <w:r>
        <w:rPr>
          <w:noProof/>
        </w:rPr>
        <w:t>ne peut être attributaire d'un m</w:t>
      </w:r>
      <w:r w:rsidRPr="0017368B">
        <w:rPr>
          <w:noProof/>
        </w:rPr>
        <w:t>arché financé par l'AFD une Personne qui</w:t>
      </w:r>
      <w:r>
        <w:rPr>
          <w:noProof/>
        </w:rPr>
        <w:t>, ou dont un sous-traitant, un D</w:t>
      </w:r>
      <w:r w:rsidRPr="0017368B">
        <w:rPr>
          <w:noProof/>
        </w:rPr>
        <w:t>irigeant, employé ou agent (qu’il soit déclaré ou non), un actionnaire direct ou indirect, ou une filiale, agissant avec sa connaissance ou consentem</w:t>
      </w:r>
      <w:r>
        <w:rPr>
          <w:noProof/>
        </w:rPr>
        <w:t>ent, à la date de remise d'une candidature, d'une offre, d’une p</w:t>
      </w:r>
      <w:r w:rsidRPr="0017368B">
        <w:rPr>
          <w:noProof/>
        </w:rPr>
        <w:t>ropo</w:t>
      </w:r>
      <w:r>
        <w:rPr>
          <w:noProof/>
        </w:rPr>
        <w:t xml:space="preserve">sition, d’une cotation, </w:t>
      </w:r>
      <w:r w:rsidRPr="0017368B">
        <w:rPr>
          <w:noProof/>
        </w:rPr>
        <w:t xml:space="preserve">ou à tout moment entre </w:t>
      </w:r>
      <w:r>
        <w:rPr>
          <w:noProof/>
        </w:rPr>
        <w:t>cette date et l'attribution du présent M</w:t>
      </w:r>
      <w:r w:rsidRPr="0017368B">
        <w:rPr>
          <w:noProof/>
        </w:rPr>
        <w:t>arché :</w:t>
      </w:r>
    </w:p>
    <w:p w14:paraId="197F3A7C" w14:textId="77777777" w:rsidR="00706340" w:rsidRPr="00D02E9B" w:rsidRDefault="00706340" w:rsidP="00706340">
      <w:pPr>
        <w:pStyle w:val="Paragraphedeliste"/>
        <w:spacing w:after="10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w:t>
      </w:r>
      <w:r>
        <w:rPr>
          <w:rFonts w:cs="Arial"/>
          <w:b/>
          <w:bCs/>
          <w:i/>
          <w:iCs/>
          <w:noProof/>
          <w:highlight w:val="yellow"/>
        </w:rPr>
        <w:t xml:space="preserve"> sous-</w:t>
      </w:r>
      <w:r w:rsidRPr="00D02E9B">
        <w:rPr>
          <w:rFonts w:cs="Arial"/>
          <w:b/>
          <w:bCs/>
          <w:i/>
          <w:iCs/>
          <w:noProof/>
          <w:highlight w:val="yellow"/>
        </w:rPr>
        <w:t>option selon la version des Directives applicables au financement de l’AFD </w:t>
      </w:r>
      <w:r>
        <w:rPr>
          <w:rFonts w:cs="Arial"/>
          <w:b/>
          <w:bCs/>
          <w:i/>
          <w:iCs/>
          <w:noProof/>
          <w:highlight w:val="yellow"/>
        </w:rPr>
        <w:t xml:space="preserve">pour les les paragraphes 3.1 à 3.3 </w:t>
      </w:r>
      <w:r w:rsidRPr="00D02E9B">
        <w:rPr>
          <w:rFonts w:cs="Arial"/>
          <w:b/>
          <w:bCs/>
          <w:i/>
          <w:iCs/>
          <w:noProof/>
          <w:highlight w:val="yellow"/>
        </w:rPr>
        <w:t>:</w:t>
      </w:r>
    </w:p>
    <w:p w14:paraId="1A46B91E" w14:textId="14ECF0A5" w:rsidR="00706340" w:rsidRPr="00AA6F3E" w:rsidRDefault="00706340" w:rsidP="00706340">
      <w:pPr>
        <w:pStyle w:val="Paragraphedeliste"/>
        <w:spacing w:after="100"/>
        <w:contextualSpacing w:val="0"/>
        <w:rPr>
          <w:rFonts w:cs="Arial"/>
          <w:b/>
          <w:bCs/>
          <w:i/>
          <w:iCs/>
          <w:noProof/>
          <w:highlight w:val="yellow"/>
        </w:rPr>
      </w:pPr>
      <w:r w:rsidRPr="00706340">
        <w:rPr>
          <w:rFonts w:cs="Arial"/>
          <w:b/>
          <w:bCs/>
          <w:i/>
          <w:iCs/>
          <w:noProof/>
          <w:highlight w:val="yellow"/>
        </w:rPr>
        <w:t>[Sous-option 1 - lorsque les Directives 2024 sont applicables, conserver les paragraphes 3.1 à 3.3 ci-après et supprimer le texte de la sous-option 2 :</w:t>
      </w:r>
    </w:p>
    <w:p w14:paraId="6227FF33" w14:textId="77777777" w:rsidR="00706340" w:rsidRDefault="00706340" w:rsidP="00706340">
      <w:pPr>
        <w:pStyle w:val="Paragraphedeliste"/>
        <w:spacing w:after="100"/>
        <w:ind w:left="1080"/>
        <w:rPr>
          <w:rFonts w:cs="Arial"/>
          <w:noProof/>
        </w:rPr>
      </w:pPr>
    </w:p>
    <w:p w14:paraId="04245925" w14:textId="4B941B5D" w:rsidR="0093773C" w:rsidRDefault="0093773C" w:rsidP="00AA6F3E">
      <w:pPr>
        <w:pStyle w:val="Paragraphedeliste"/>
        <w:numPr>
          <w:ilvl w:val="1"/>
          <w:numId w:val="433"/>
        </w:numPr>
        <w:spacing w:after="120"/>
        <w:ind w:left="1134" w:hanging="567"/>
        <w:contextualSpacing w:val="0"/>
        <w:rPr>
          <w:rFonts w:cs="Arial"/>
          <w:noProof/>
        </w:rPr>
      </w:pPr>
      <w:r w:rsidRPr="00BA1ECA">
        <w:rPr>
          <w:rFonts w:cs="Arial"/>
          <w:noProof/>
        </w:rPr>
        <w:t>est directement ou indirectement visé</w:t>
      </w:r>
      <w:r w:rsidR="0013246B">
        <w:rPr>
          <w:rFonts w:cs="Arial"/>
          <w:noProof/>
        </w:rPr>
        <w:t>e</w:t>
      </w:r>
      <w:r w:rsidRPr="00BA1ECA">
        <w:rPr>
          <w:rFonts w:cs="Arial"/>
          <w:noProof/>
        </w:rPr>
        <w:t>, contrôlé</w:t>
      </w:r>
      <w:r w:rsidR="0013246B">
        <w:rPr>
          <w:rFonts w:cs="Arial"/>
          <w:noProof/>
        </w:rPr>
        <w:t>e</w:t>
      </w:r>
      <w:r w:rsidRPr="00BA1ECA">
        <w:rPr>
          <w:rFonts w:cs="Arial"/>
          <w:noProof/>
        </w:rPr>
        <w:t xml:space="preserve"> par une personne ou une entité visée, ou agit au nom ou pour le compte d’une personne ou entité visée par des mesures de sanctions individuelles adoptées par les Nations Unies, l’Union européenne et/ou la France ;</w:t>
      </w:r>
    </w:p>
    <w:p w14:paraId="230432E4" w14:textId="6333FDB7" w:rsidR="0093773C" w:rsidRPr="00CE05BD" w:rsidRDefault="0093773C" w:rsidP="00AA6F3E">
      <w:pPr>
        <w:pStyle w:val="Paragraphedeliste"/>
        <w:numPr>
          <w:ilvl w:val="1"/>
          <w:numId w:val="433"/>
        </w:numPr>
        <w:spacing w:after="120"/>
        <w:ind w:left="1134" w:hanging="567"/>
        <w:contextualSpacing w:val="0"/>
        <w:rPr>
          <w:rFonts w:cs="Arial"/>
          <w:noProof/>
        </w:rPr>
      </w:pPr>
      <w:r w:rsidRPr="00BA1ECA">
        <w:rPr>
          <w:rFonts w:cs="Arial"/>
          <w:noProof/>
        </w:rPr>
        <w:t>est directement ou indirectement visé</w:t>
      </w:r>
      <w:r w:rsidR="0013246B">
        <w:rPr>
          <w:rFonts w:cs="Arial"/>
          <w:noProof/>
        </w:rPr>
        <w:t>e</w:t>
      </w:r>
      <w:r w:rsidRPr="00BA1ECA">
        <w:rPr>
          <w:rFonts w:cs="Arial"/>
          <w:noProof/>
        </w:rPr>
        <w:t>, contrôlé</w:t>
      </w:r>
      <w:r w:rsidR="0013246B">
        <w:rPr>
          <w:rFonts w:cs="Arial"/>
          <w:noProof/>
        </w:rPr>
        <w:t>e</w:t>
      </w:r>
      <w:r w:rsidRPr="00BA1ECA">
        <w:rPr>
          <w:rFonts w:cs="Arial"/>
          <w:noProof/>
        </w:rPr>
        <w:t xml:space="preserve"> par une personne ou une entité visée, ou agit au nom ou pour le compte d’une personne ou entité visée par des mesures de sanctions sectorielles adoptées par les Nations Unies, l'Union européenne et/ou la France ;</w:t>
      </w:r>
    </w:p>
    <w:p w14:paraId="6153589F" w14:textId="60D8B23F" w:rsidR="0093773C" w:rsidRDefault="0093773C" w:rsidP="00AA6F3E">
      <w:pPr>
        <w:pStyle w:val="Paragraphedeliste"/>
        <w:numPr>
          <w:ilvl w:val="1"/>
          <w:numId w:val="433"/>
        </w:numPr>
        <w:spacing w:after="120"/>
        <w:ind w:left="1134" w:hanging="567"/>
        <w:contextualSpacing w:val="0"/>
        <w:rPr>
          <w:rFonts w:cs="Arial"/>
          <w:noProof/>
        </w:rPr>
      </w:pPr>
      <w:r w:rsidRPr="00706340">
        <w:rPr>
          <w:rFonts w:cs="Arial"/>
          <w:noProof/>
        </w:rPr>
        <w:t>est inéligible pour la réalisation du projet en raison de toute autre mesure de sanctions internationales prononcée par les Nations Unies, l'Union européenne ou la France.</w:t>
      </w:r>
    </w:p>
    <w:p w14:paraId="78B61A55" w14:textId="77777777" w:rsidR="00706340" w:rsidRDefault="00706340" w:rsidP="00706340">
      <w:pPr>
        <w:pStyle w:val="Paragraphedeliste"/>
        <w:tabs>
          <w:tab w:val="left" w:pos="426"/>
        </w:tabs>
        <w:spacing w:after="100"/>
        <w:rPr>
          <w:rFonts w:cs="Arial"/>
          <w:b/>
          <w:bCs/>
          <w:i/>
          <w:iCs/>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option 1]</w:t>
      </w:r>
    </w:p>
    <w:p w14:paraId="7D1D1C1F" w14:textId="77777777" w:rsidR="00706340" w:rsidRDefault="00706340" w:rsidP="00706340">
      <w:pPr>
        <w:spacing w:after="100"/>
        <w:rPr>
          <w:rFonts w:cs="Arial"/>
          <w:noProof/>
        </w:rPr>
      </w:pPr>
    </w:p>
    <w:p w14:paraId="60CCCB2B" w14:textId="77777777" w:rsidR="00706340" w:rsidRDefault="00706340" w:rsidP="00706340">
      <w:pPr>
        <w:pStyle w:val="Paragraphedeliste"/>
        <w:spacing w:after="100"/>
        <w:rPr>
          <w:rFonts w:cs="Arial"/>
          <w:b/>
          <w:bCs/>
          <w:i/>
          <w:iCs/>
          <w:noProof/>
        </w:rPr>
      </w:pPr>
      <w:r w:rsidRPr="003B6409">
        <w:rPr>
          <w:rFonts w:cs="Arial"/>
          <w:b/>
          <w:bCs/>
          <w:i/>
          <w:iCs/>
          <w:noProof/>
          <w:highlight w:val="yellow"/>
          <w:u w:val="single"/>
        </w:rPr>
        <w:t>[</w:t>
      </w:r>
      <w:r>
        <w:rPr>
          <w:rFonts w:cs="Arial"/>
          <w:b/>
          <w:bCs/>
          <w:i/>
          <w:iCs/>
          <w:noProof/>
          <w:highlight w:val="yellow"/>
          <w:u w:val="single"/>
        </w:rPr>
        <w:t>Sous-o</w:t>
      </w:r>
      <w:r w:rsidRPr="003B6409">
        <w:rPr>
          <w:rFonts w:cs="Arial"/>
          <w:b/>
          <w:bCs/>
          <w:i/>
          <w:iCs/>
          <w:noProof/>
          <w:highlight w:val="yellow"/>
          <w:u w:val="single"/>
        </w:rPr>
        <w:t>ption 2</w:t>
      </w:r>
      <w:r w:rsidRPr="003B6409">
        <w:rPr>
          <w:rFonts w:cs="Arial"/>
          <w:b/>
          <w:bCs/>
          <w:i/>
          <w:iCs/>
          <w:noProof/>
          <w:highlight w:val="yellow"/>
        </w:rPr>
        <w:t xml:space="preserve"> - lorsque les </w:t>
      </w:r>
      <w:r w:rsidRPr="003B6409">
        <w:rPr>
          <w:rFonts w:cs="Arial"/>
          <w:b/>
          <w:bCs/>
          <w:i/>
          <w:iCs/>
          <w:noProof/>
          <w:highlight w:val="yellow"/>
          <w:u w:val="single"/>
        </w:rPr>
        <w:t>Directives 2026</w:t>
      </w:r>
      <w:r w:rsidRPr="003B6409">
        <w:rPr>
          <w:rFonts w:cs="Arial"/>
          <w:b/>
          <w:bCs/>
          <w:i/>
          <w:iCs/>
          <w:noProof/>
          <w:highlight w:val="yellow"/>
        </w:rPr>
        <w:t xml:space="preserve"> sont applicables, conserver les paragraphes 3.1 à 3.3 ci-après et supprimer le texte de l</w:t>
      </w:r>
      <w:r>
        <w:rPr>
          <w:rFonts w:cs="Arial"/>
          <w:b/>
          <w:bCs/>
          <w:i/>
          <w:iCs/>
          <w:noProof/>
          <w:highlight w:val="yellow"/>
        </w:rPr>
        <w:t>a sous-</w:t>
      </w:r>
      <w:r w:rsidRPr="003B6409">
        <w:rPr>
          <w:rFonts w:cs="Arial"/>
          <w:b/>
          <w:bCs/>
          <w:i/>
          <w:iCs/>
          <w:noProof/>
          <w:highlight w:val="yellow"/>
        </w:rPr>
        <w:t xml:space="preserve">option 1 : </w:t>
      </w:r>
    </w:p>
    <w:p w14:paraId="2B9B1ED8" w14:textId="77777777" w:rsidR="00706340" w:rsidRDefault="00706340" w:rsidP="00706340">
      <w:pPr>
        <w:pStyle w:val="Paragraphedeliste"/>
        <w:spacing w:after="100"/>
        <w:rPr>
          <w:rFonts w:cs="Arial"/>
          <w:b/>
          <w:bCs/>
          <w:i/>
          <w:iCs/>
          <w:noProof/>
        </w:rPr>
      </w:pPr>
    </w:p>
    <w:p w14:paraId="78FAFF5C" w14:textId="14738FDB" w:rsidR="00706340" w:rsidRPr="003B6409" w:rsidRDefault="00706340" w:rsidP="00AA6F3E">
      <w:pPr>
        <w:pStyle w:val="Paragraphedeliste"/>
        <w:numPr>
          <w:ilvl w:val="1"/>
          <w:numId w:val="809"/>
        </w:numPr>
        <w:spacing w:after="120"/>
        <w:ind w:left="1134" w:hanging="589"/>
        <w:contextualSpacing w:val="0"/>
        <w:rPr>
          <w:rFonts w:cs="Arial"/>
          <w:noProof/>
        </w:rPr>
      </w:pPr>
      <w:r>
        <w:rPr>
          <w:rFonts w:cs="Arial"/>
          <w:noProof/>
        </w:rPr>
        <w:t>est directement ou indirectement visé</w:t>
      </w:r>
      <w:r w:rsidR="0013246B">
        <w:rPr>
          <w:rFonts w:cs="Arial"/>
          <w:noProof/>
        </w:rPr>
        <w:t>e</w:t>
      </w:r>
      <w:r>
        <w:rPr>
          <w:rFonts w:cs="Arial"/>
          <w:noProof/>
        </w:rPr>
        <w:t xml:space="preserve">, </w:t>
      </w:r>
      <w:r w:rsidRPr="0067765B">
        <w:rPr>
          <w:rFonts w:cs="Arial"/>
          <w:noProof/>
        </w:rPr>
        <w:t>contrôlé</w:t>
      </w:r>
      <w:r w:rsidR="0013246B">
        <w:rPr>
          <w:rFonts w:cs="Arial"/>
          <w:noProof/>
        </w:rPr>
        <w:t>e</w:t>
      </w:r>
      <w:r w:rsidRPr="0067765B">
        <w:rPr>
          <w:rFonts w:cs="Arial"/>
          <w:noProof/>
        </w:rPr>
        <w:t xml:space="preserve">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1E3958">
        <w:rPr>
          <w:rStyle w:val="Appelnotedebasdep"/>
        </w:rPr>
        <w:footnoteReference w:id="49"/>
      </w:r>
      <w:r w:rsidRPr="001E3958">
        <w:rPr>
          <w:rStyle w:val="Appelnotedebasdep"/>
        </w:rPr>
        <w:t xml:space="preserve"> </w:t>
      </w:r>
      <w:r w:rsidRPr="001E3958">
        <w:rPr>
          <w:rStyle w:val="Appelnotedebasdep"/>
        </w:rPr>
        <w:footnoteReference w:id="50"/>
      </w:r>
      <w:r>
        <w:rPr>
          <w:rFonts w:cs="Arial"/>
          <w:noProof/>
        </w:rPr>
        <w:t xml:space="preserve"> </w:t>
      </w:r>
      <w:r w:rsidRPr="00DA24A8">
        <w:rPr>
          <w:rFonts w:cs="Arial"/>
          <w:noProof/>
        </w:rPr>
        <w:t>;</w:t>
      </w:r>
    </w:p>
    <w:p w14:paraId="502363C8" w14:textId="10B9BB01" w:rsidR="00706340" w:rsidRPr="003B6409" w:rsidRDefault="00706340" w:rsidP="00AA6F3E">
      <w:pPr>
        <w:pStyle w:val="Paragraphedeliste"/>
        <w:numPr>
          <w:ilvl w:val="1"/>
          <w:numId w:val="809"/>
        </w:numPr>
        <w:spacing w:after="120"/>
        <w:ind w:left="1134" w:hanging="589"/>
        <w:contextualSpacing w:val="0"/>
        <w:rPr>
          <w:rFonts w:cs="Arial"/>
          <w:noProof/>
        </w:rPr>
      </w:pPr>
      <w:r w:rsidRPr="008035BA">
        <w:rPr>
          <w:rFonts w:cs="Arial"/>
          <w:noProof/>
        </w:rPr>
        <w:t>est directement ou indirectement visé</w:t>
      </w:r>
      <w:r w:rsidR="0013246B">
        <w:rPr>
          <w:rFonts w:cs="Arial"/>
          <w:noProof/>
        </w:rPr>
        <w:t>e</w:t>
      </w:r>
      <w:r w:rsidRPr="008035BA">
        <w:rPr>
          <w:rFonts w:cs="Arial"/>
          <w:noProof/>
        </w:rPr>
        <w:t>, contrôlé</w:t>
      </w:r>
      <w:r w:rsidR="0013246B">
        <w:rPr>
          <w:rFonts w:cs="Arial"/>
          <w:noProof/>
        </w:rPr>
        <w:t>e</w:t>
      </w:r>
      <w:r w:rsidRPr="008035BA">
        <w:rPr>
          <w:rFonts w:cs="Arial"/>
          <w:noProof/>
        </w:rPr>
        <w:t xml:space="preserve"> par une personne ou une entité visée, ou 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8286A">
        <w:rPr>
          <w:rStyle w:val="Appelnotedebasdep"/>
          <w:noProof/>
        </w:rPr>
        <w:footnoteReference w:id="51"/>
      </w:r>
      <w:r>
        <w:rPr>
          <w:rFonts w:cs="Arial"/>
          <w:noProof/>
        </w:rPr>
        <w:t xml:space="preserve"> </w:t>
      </w:r>
      <w:r w:rsidRPr="00DA24A8">
        <w:rPr>
          <w:rFonts w:cs="Arial"/>
          <w:noProof/>
        </w:rPr>
        <w:t>;</w:t>
      </w:r>
    </w:p>
    <w:p w14:paraId="78B7D721" w14:textId="77777777" w:rsidR="00706340" w:rsidRPr="00B67D0A" w:rsidRDefault="00706340" w:rsidP="00AA6F3E">
      <w:pPr>
        <w:pStyle w:val="Paragraphedeliste"/>
        <w:numPr>
          <w:ilvl w:val="1"/>
          <w:numId w:val="809"/>
        </w:numPr>
        <w:spacing w:after="120"/>
        <w:ind w:left="1134" w:hanging="589"/>
        <w:contextualSpacing w:val="0"/>
        <w:rPr>
          <w:rFonts w:cs="Arial"/>
          <w:noProof/>
        </w:rPr>
      </w:pPr>
      <w:r>
        <w:rPr>
          <w:rFonts w:cs="Arial"/>
          <w:noProof/>
        </w:rPr>
        <w:t xml:space="preserve">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1F623CE2" w14:textId="340E0FFA" w:rsidR="00706340" w:rsidRPr="00706340" w:rsidRDefault="00706340" w:rsidP="00706340">
      <w:pPr>
        <w:pStyle w:val="Paragraphedeliste"/>
        <w:tabs>
          <w:tab w:val="left" w:pos="426"/>
        </w:tabs>
        <w:spacing w:after="120"/>
        <w:contextualSpacing w:val="0"/>
        <w:rPr>
          <w:rFonts w:cs="Arial"/>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 xml:space="preserve">option </w:t>
      </w:r>
      <w:r>
        <w:rPr>
          <w:rFonts w:cs="Arial"/>
          <w:b/>
          <w:bCs/>
          <w:i/>
          <w:iCs/>
          <w:noProof/>
          <w:highlight w:val="yellow"/>
        </w:rPr>
        <w:t>2</w:t>
      </w:r>
      <w:r w:rsidRPr="003B6409">
        <w:rPr>
          <w:rFonts w:cs="Arial"/>
          <w:b/>
          <w:bCs/>
          <w:i/>
          <w:iCs/>
          <w:noProof/>
          <w:highlight w:val="yellow"/>
        </w:rPr>
        <w:t>]</w:t>
      </w:r>
    </w:p>
    <w:p w14:paraId="208C0D5D" w14:textId="77777777" w:rsidR="00664A77" w:rsidRPr="00F46FD7" w:rsidRDefault="00664A77" w:rsidP="00AA6F3E">
      <w:pPr>
        <w:pStyle w:val="Paragraphedeliste"/>
        <w:numPr>
          <w:ilvl w:val="0"/>
          <w:numId w:val="23"/>
        </w:numPr>
        <w:ind w:left="567" w:hanging="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706340">
        <w:rPr>
          <w:noProof/>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03E032DF" w14:textId="77777777" w:rsidR="0093773C" w:rsidRDefault="0093773C" w:rsidP="0093773C">
      <w:pPr>
        <w:spacing w:before="80" w:after="80"/>
        <w:jc w:val="center"/>
        <w:rPr>
          <w:b/>
          <w:i/>
          <w:noProof/>
        </w:rPr>
      </w:pPr>
    </w:p>
    <w:p w14:paraId="4B0C439E" w14:textId="77777777" w:rsidR="0093773C" w:rsidRPr="00BB2725" w:rsidRDefault="0093773C" w:rsidP="0093773C">
      <w:pPr>
        <w:jc w:val="center"/>
        <w:rPr>
          <w:b/>
          <w:noProof/>
        </w:rPr>
      </w:pPr>
    </w:p>
    <w:p w14:paraId="308ADD7D" w14:textId="77777777" w:rsidR="0093773C" w:rsidRPr="009237FF" w:rsidRDefault="0093773C" w:rsidP="0093773C">
      <w:pPr>
        <w:rPr>
          <w:i/>
          <w:noProof/>
          <w:highlight w:val="yellow"/>
        </w:rPr>
      </w:pPr>
      <w:r w:rsidRPr="00261F3A">
        <w:rPr>
          <w:i/>
          <w:noProof/>
          <w:highlight w:val="yellow"/>
        </w:rPr>
        <w:t>Fin de l’OPTION B]</w:t>
      </w:r>
    </w:p>
    <w:p w14:paraId="406E4815" w14:textId="77777777" w:rsidR="00DF62BF" w:rsidRPr="00E41E3A" w:rsidRDefault="00DF62BF" w:rsidP="00E7124C"/>
    <w:p w14:paraId="61D02BF6" w14:textId="77777777" w:rsidR="00C70AE8" w:rsidRPr="00E41E3A" w:rsidRDefault="00C70AE8" w:rsidP="00E7124C">
      <w:pPr>
        <w:sectPr w:rsidR="00C70AE8" w:rsidRPr="00E41E3A" w:rsidSect="008135D9">
          <w:headerReference w:type="default" r:id="rId37"/>
          <w:footnotePr>
            <w:numRestart w:val="eachSect"/>
          </w:footnotePr>
          <w:pgSz w:w="11906" w:h="16838"/>
          <w:pgMar w:top="1418" w:right="1418" w:bottom="1418" w:left="1418" w:header="709" w:footer="709" w:gutter="0"/>
          <w:cols w:space="708"/>
          <w:docGrid w:linePitch="360"/>
        </w:sectPr>
      </w:pPr>
    </w:p>
    <w:p w14:paraId="0A337082" w14:textId="3BC5F70E" w:rsidR="00C70AE8" w:rsidRPr="00E41E3A" w:rsidRDefault="00C70AE8" w:rsidP="00C70AE8">
      <w:pPr>
        <w:pStyle w:val="TITLESECTION"/>
      </w:pPr>
      <w:bookmarkStart w:id="160" w:name="_Toc217990939"/>
      <w:r w:rsidRPr="00E41E3A">
        <w:t xml:space="preserve">Section VI – </w:t>
      </w:r>
      <w:r w:rsidR="001A4F92" w:rsidRPr="00E41E3A">
        <w:t xml:space="preserve">Règles en matière de </w:t>
      </w:r>
      <w:r w:rsidR="003B6329">
        <w:t>Pratiques Prohibées</w:t>
      </w:r>
      <w:r w:rsidR="001A4F92" w:rsidRPr="00E41E3A">
        <w:t xml:space="preserve"> – Responsabilité Environnementale et Sociale</w:t>
      </w:r>
      <w:bookmarkEnd w:id="160"/>
    </w:p>
    <w:p w14:paraId="726FF388" w14:textId="652A2EB2" w:rsidR="00B90E5C" w:rsidRDefault="00B90E5C" w:rsidP="00B90E5C">
      <w:pPr>
        <w:jc w:val="center"/>
        <w:rPr>
          <w:b/>
        </w:rPr>
      </w:pPr>
    </w:p>
    <w:p w14:paraId="1403BA5F" w14:textId="77777777" w:rsidR="0093773C" w:rsidRDefault="0093773C" w:rsidP="0093773C">
      <w:pPr>
        <w:pStyle w:val="Formulaire2"/>
        <w:spacing w:line="240" w:lineRule="auto"/>
        <w:jc w:val="both"/>
        <w:rPr>
          <w:b w:val="0"/>
          <w:i/>
          <w:noProof/>
          <w:sz w:val="20"/>
          <w:highlight w:val="yellow"/>
        </w:rPr>
      </w:pPr>
      <w:r w:rsidRPr="00DE0778">
        <w:rPr>
          <w:b w:val="0"/>
          <w:i/>
          <w:noProof/>
          <w:sz w:val="20"/>
          <w:highlight w:val="yellow"/>
        </w:rPr>
        <w:t>[</w:t>
      </w:r>
      <w:r>
        <w:rPr>
          <w:b w:val="0"/>
          <w:i/>
          <w:noProof/>
          <w:sz w:val="20"/>
          <w:highlight w:val="yellow"/>
        </w:rPr>
        <w:t xml:space="preserve">Le </w:t>
      </w:r>
      <w:r w:rsidRPr="00DE0778">
        <w:rPr>
          <w:b w:val="0"/>
          <w:i/>
          <w:noProof/>
          <w:sz w:val="20"/>
          <w:highlight w:val="yellow"/>
        </w:rPr>
        <w:t xml:space="preserve">contenu de la </w:t>
      </w:r>
      <w:r>
        <w:rPr>
          <w:b w:val="0"/>
          <w:i/>
          <w:noProof/>
          <w:sz w:val="20"/>
          <w:highlight w:val="yellow"/>
        </w:rPr>
        <w:t>Section VI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6E11788B" w14:textId="77777777" w:rsidR="0093773C" w:rsidRPr="00B03C38" w:rsidRDefault="0093773C" w:rsidP="0093773C">
      <w:pPr>
        <w:pStyle w:val="Formulaire2"/>
        <w:numPr>
          <w:ilvl w:val="0"/>
          <w:numId w:val="398"/>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2F4A68E1" w14:textId="123EF7DB" w:rsidR="0093773C" w:rsidRPr="00B03C38" w:rsidRDefault="0093773C" w:rsidP="0093773C">
      <w:pPr>
        <w:pStyle w:val="Formulaire2"/>
        <w:numPr>
          <w:ilvl w:val="0"/>
          <w:numId w:val="398"/>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2024</w:t>
      </w:r>
      <w:r w:rsidR="00650C19">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54A6474B" w14:textId="77777777" w:rsidR="0093773C" w:rsidRDefault="0093773C" w:rsidP="0093773C">
      <w:pPr>
        <w:rPr>
          <w:b/>
          <w:i/>
          <w:noProof/>
          <w:highlight w:val="yellow"/>
        </w:rPr>
      </w:pPr>
    </w:p>
    <w:p w14:paraId="0A09F3FF" w14:textId="77777777" w:rsidR="0093773C" w:rsidRDefault="0093773C" w:rsidP="0093773C">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2019 ou antérieures</w:t>
      </w:r>
    </w:p>
    <w:p w14:paraId="3AE238C1" w14:textId="77777777" w:rsidR="0093773C" w:rsidRDefault="0093773C" w:rsidP="0093773C">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13A82A05" w14:textId="77777777" w:rsidR="0093773C" w:rsidRPr="00874917" w:rsidRDefault="0093773C" w:rsidP="0093773C">
      <w:pPr>
        <w:pStyle w:val="TITLESECTION"/>
        <w:rPr>
          <w:noProof/>
        </w:rPr>
      </w:pPr>
    </w:p>
    <w:p w14:paraId="3560B67E" w14:textId="77777777" w:rsidR="0093773C" w:rsidRPr="00874917" w:rsidRDefault="0093773C" w:rsidP="0093773C">
      <w:pPr>
        <w:pStyle w:val="Paragraphedeliste"/>
        <w:numPr>
          <w:ilvl w:val="0"/>
          <w:numId w:val="25"/>
        </w:numPr>
        <w:ind w:left="567" w:hanging="567"/>
        <w:rPr>
          <w:b/>
          <w:noProof/>
          <w:u w:val="single"/>
        </w:rPr>
      </w:pPr>
      <w:r w:rsidRPr="00874917">
        <w:rPr>
          <w:b/>
          <w:noProof/>
          <w:u w:val="single"/>
        </w:rPr>
        <w:t>Pratiques frauduleuses et de corruption</w:t>
      </w:r>
    </w:p>
    <w:p w14:paraId="5A45CDD9" w14:textId="77777777" w:rsidR="0093773C" w:rsidRPr="00874917" w:rsidRDefault="0093773C" w:rsidP="0093773C">
      <w:pPr>
        <w:rPr>
          <w:noProof/>
        </w:rPr>
      </w:pPr>
      <w:r w:rsidRPr="00874917">
        <w:rPr>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42F6E203" w14:textId="0AE398E0" w:rsidR="0093773C" w:rsidRPr="00874917" w:rsidRDefault="0093773C" w:rsidP="0093773C">
      <w:pPr>
        <w:rPr>
          <w:noProof/>
        </w:rPr>
      </w:pPr>
      <w:r w:rsidRPr="00874917">
        <w:rPr>
          <w:noProof/>
        </w:rPr>
        <w:t>En signant la Déclaration d’Intégrité, les fournisseurs, consultants, entrepreneurs et leurs sous</w:t>
      </w:r>
      <w:r w:rsidRPr="00874917">
        <w:rPr>
          <w:noProof/>
        </w:rPr>
        <w:noBreakHyphen/>
        <w:t xml:space="preserve">traitants déclarent (i) qu’ils n’ont commis aucun acte susceptible d’influencer le processus d’attribution du </w:t>
      </w:r>
      <w:r w:rsidR="00404748">
        <w:rPr>
          <w:noProof/>
        </w:rPr>
        <w:t>M</w:t>
      </w:r>
      <w:r w:rsidRPr="00874917">
        <w:rPr>
          <w:noProof/>
        </w:rPr>
        <w:t xml:space="preserve">arché au détriment du Maître d'Ouvrage et notamment qu’aucune pratique anticoncurrentielle n’est intervenue et n’interviendra et que (ii) la négociation, la passation et l’exécution du </w:t>
      </w:r>
      <w:r w:rsidR="009841CC">
        <w:rPr>
          <w:noProof/>
        </w:rPr>
        <w:t>Marché</w:t>
      </w:r>
      <w:r w:rsidR="009841CC" w:rsidRPr="00874917">
        <w:rPr>
          <w:noProof/>
        </w:rPr>
        <w:t xml:space="preserve"> </w:t>
      </w:r>
      <w:r w:rsidRPr="00874917">
        <w:rPr>
          <w:noProof/>
        </w:rPr>
        <w:t xml:space="preserve">n’a pas donné et ne donnera pas lieu à un acte de corruption ou de fraude. </w:t>
      </w:r>
    </w:p>
    <w:p w14:paraId="14496150" w14:textId="586C8B76" w:rsidR="0093773C" w:rsidRPr="00874917" w:rsidRDefault="0093773C" w:rsidP="0093773C">
      <w:pPr>
        <w:rPr>
          <w:noProof/>
        </w:rPr>
      </w:pPr>
      <w:r w:rsidRPr="00874917">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w:t>
      </w:r>
      <w:r w:rsidR="00404748">
        <w:rPr>
          <w:noProof/>
        </w:rPr>
        <w:t>M</w:t>
      </w:r>
      <w:r w:rsidRPr="00874917">
        <w:rPr>
          <w:noProof/>
        </w:rPr>
        <w:t xml:space="preserve">arché et à les soumettre pour vérification à des auditeurs désignés par l’AFD. </w:t>
      </w:r>
    </w:p>
    <w:p w14:paraId="5E26F3D5" w14:textId="77777777" w:rsidR="0093773C" w:rsidRPr="00874917" w:rsidRDefault="0093773C" w:rsidP="0093773C">
      <w:pPr>
        <w:rPr>
          <w:noProof/>
        </w:rPr>
      </w:pPr>
      <w:r w:rsidRPr="00874917">
        <w:rPr>
          <w:noProof/>
        </w:rPr>
        <w:t>L’AFD se réserve le droit de prendre toute action appropriée afin de s'assurer du respect de ces règles d'éthique, notamment le droit de :</w:t>
      </w:r>
    </w:p>
    <w:p w14:paraId="17650DF2" w14:textId="2085B564" w:rsidR="0093773C" w:rsidRPr="00874917" w:rsidRDefault="0093773C" w:rsidP="0093773C">
      <w:pPr>
        <w:pStyle w:val="Paragraphedeliste"/>
        <w:numPr>
          <w:ilvl w:val="0"/>
          <w:numId w:val="26"/>
        </w:numPr>
        <w:ind w:left="567" w:hanging="567"/>
        <w:contextualSpacing w:val="0"/>
        <w:rPr>
          <w:noProof/>
        </w:rPr>
      </w:pPr>
      <w:r w:rsidRPr="00874917">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1AD4AF0B" w14:textId="72D419C6" w:rsidR="0093773C" w:rsidRPr="00874917" w:rsidRDefault="0093773C" w:rsidP="0093773C">
      <w:pPr>
        <w:pStyle w:val="Paragraphedeliste"/>
        <w:numPr>
          <w:ilvl w:val="0"/>
          <w:numId w:val="26"/>
        </w:numPr>
        <w:ind w:left="567" w:hanging="567"/>
        <w:contextualSpacing w:val="0"/>
        <w:rPr>
          <w:noProof/>
        </w:rPr>
      </w:pPr>
      <w:r w:rsidRPr="00874917">
        <w:rPr>
          <w:noProof/>
        </w:rPr>
        <w:t>Déclarer la passation du marché non-conforme si elle détermine, à un moment quelconque, que les représentants du Maître d'Ouvrage, des fournisseurs, consultants, entrepreneurs ou de leurs sous</w:t>
      </w:r>
      <w:r w:rsidRPr="00874917">
        <w:rPr>
          <w:noProof/>
        </w:rPr>
        <w:noBreakHyphen/>
        <w:t>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remédier à cette situation, y compris en manquant à son devoir d’informer l’AFD lorsqu’il a eu connaissance de telles manœuvres.</w:t>
      </w:r>
    </w:p>
    <w:p w14:paraId="6C4C0053" w14:textId="77777777" w:rsidR="0093773C" w:rsidRPr="00874917" w:rsidRDefault="0093773C" w:rsidP="0093773C">
      <w:pPr>
        <w:rPr>
          <w:noProof/>
        </w:rPr>
      </w:pPr>
      <w:r w:rsidRPr="00874917">
        <w:rPr>
          <w:noProof/>
        </w:rPr>
        <w:t>Aux fins d’application de la présente disposition, l’AFD définit comme suit les expressions suivantes :</w:t>
      </w:r>
    </w:p>
    <w:p w14:paraId="3AB56D5C" w14:textId="77777777" w:rsidR="0093773C" w:rsidRPr="00874917" w:rsidRDefault="0093773C" w:rsidP="0093773C">
      <w:pPr>
        <w:pStyle w:val="Paragraphedeliste"/>
        <w:numPr>
          <w:ilvl w:val="0"/>
          <w:numId w:val="27"/>
        </w:numPr>
        <w:ind w:left="567" w:hanging="567"/>
        <w:contextualSpacing w:val="0"/>
        <w:rPr>
          <w:noProof/>
        </w:rPr>
      </w:pPr>
      <w:r w:rsidRPr="00874917">
        <w:rPr>
          <w:noProof/>
        </w:rPr>
        <w:t>La Corruption d’Agent Public est :</w:t>
      </w:r>
    </w:p>
    <w:p w14:paraId="5D3129FA" w14:textId="77777777" w:rsidR="0093773C" w:rsidRPr="00874917" w:rsidRDefault="0093773C" w:rsidP="0093773C">
      <w:pPr>
        <w:pStyle w:val="Paragraphedeliste"/>
        <w:numPr>
          <w:ilvl w:val="0"/>
          <w:numId w:val="186"/>
        </w:numPr>
        <w:ind w:left="1134" w:hanging="567"/>
        <w:contextualSpacing w:val="0"/>
        <w:rPr>
          <w:noProof/>
        </w:rPr>
      </w:pPr>
      <w:r w:rsidRPr="00874917">
        <w:rPr>
          <w:noProof/>
        </w:rPr>
        <w:t>Le fait de promettre, d’offrir ou d’accorder à un Agent Public, directement ou indirectement, un avantage indu de toute nature, pour lui-même ou pour une autre Personne</w:t>
      </w:r>
      <w:r w:rsidRPr="00874917">
        <w:rPr>
          <w:rStyle w:val="Appelnotedebasdep"/>
          <w:noProof/>
        </w:rPr>
        <w:footnoteReference w:id="52"/>
      </w:r>
      <w:r w:rsidRPr="00874917">
        <w:rPr>
          <w:noProof/>
        </w:rPr>
        <w:t xml:space="preserve"> ou entité, afin qu’il accomplisse ou s’abstienne d’accomplir un acte dans l’exercice de ses fonctions officielles ;</w:t>
      </w:r>
    </w:p>
    <w:p w14:paraId="42244791" w14:textId="77777777" w:rsidR="0093773C" w:rsidRPr="00874917" w:rsidRDefault="0093773C" w:rsidP="0093773C">
      <w:pPr>
        <w:pStyle w:val="Paragraphedeliste"/>
        <w:numPr>
          <w:ilvl w:val="0"/>
          <w:numId w:val="186"/>
        </w:numPr>
        <w:ind w:left="1134" w:hanging="567"/>
        <w:contextualSpacing w:val="0"/>
        <w:rPr>
          <w:noProof/>
        </w:rPr>
      </w:pPr>
      <w:r w:rsidRPr="00874917">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04DA6729" w14:textId="77777777" w:rsidR="0093773C" w:rsidRPr="00874917" w:rsidRDefault="0093773C" w:rsidP="0093773C">
      <w:pPr>
        <w:pStyle w:val="Paragraphedeliste"/>
        <w:keepNext/>
        <w:keepLines/>
        <w:numPr>
          <w:ilvl w:val="0"/>
          <w:numId w:val="27"/>
        </w:numPr>
        <w:ind w:left="567" w:hanging="567"/>
        <w:contextualSpacing w:val="0"/>
        <w:rPr>
          <w:noProof/>
        </w:rPr>
      </w:pPr>
      <w:r w:rsidRPr="00874917">
        <w:rPr>
          <w:noProof/>
        </w:rPr>
        <w:t xml:space="preserve">La notion d’Agent Public inclut : </w:t>
      </w:r>
    </w:p>
    <w:p w14:paraId="49B44F6F" w14:textId="77777777" w:rsidR="0093773C" w:rsidRPr="00874917" w:rsidRDefault="0093773C" w:rsidP="0093773C">
      <w:pPr>
        <w:pStyle w:val="Paragraphedeliste"/>
        <w:numPr>
          <w:ilvl w:val="0"/>
          <w:numId w:val="186"/>
        </w:numPr>
        <w:ind w:left="1134" w:hanging="567"/>
        <w:contextualSpacing w:val="0"/>
        <w:rPr>
          <w:noProof/>
        </w:rPr>
      </w:pPr>
      <w:r w:rsidRPr="00874917">
        <w:rPr>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2558305D" w14:textId="77777777" w:rsidR="0093773C" w:rsidRPr="00874917" w:rsidRDefault="0093773C" w:rsidP="0093773C">
      <w:pPr>
        <w:pStyle w:val="Paragraphedeliste"/>
        <w:numPr>
          <w:ilvl w:val="0"/>
          <w:numId w:val="186"/>
        </w:numPr>
        <w:ind w:left="1134" w:hanging="567"/>
        <w:contextualSpacing w:val="0"/>
        <w:rPr>
          <w:noProof/>
        </w:rPr>
      </w:pPr>
      <w:r w:rsidRPr="00874917">
        <w:rPr>
          <w:noProof/>
        </w:rPr>
        <w:t>Toute autre Personne physique qui exerce une fonction publique, y compris pour une institution d’État ou une entreprise publique, ou qui fournit un service public ;</w:t>
      </w:r>
    </w:p>
    <w:p w14:paraId="43442DDC" w14:textId="77777777" w:rsidR="0093773C" w:rsidRPr="00874917" w:rsidRDefault="0093773C" w:rsidP="0093773C">
      <w:pPr>
        <w:pStyle w:val="Paragraphedeliste"/>
        <w:numPr>
          <w:ilvl w:val="0"/>
          <w:numId w:val="186"/>
        </w:numPr>
        <w:ind w:left="1134" w:hanging="567"/>
        <w:contextualSpacing w:val="0"/>
        <w:rPr>
          <w:noProof/>
        </w:rPr>
      </w:pPr>
      <w:r w:rsidRPr="00874917">
        <w:rPr>
          <w:noProof/>
        </w:rPr>
        <w:t>Toute autre Personne physique définie comme agent public par la législation nationale du pays du Maître d'Ouvrage.</w:t>
      </w:r>
    </w:p>
    <w:p w14:paraId="29A0351A" w14:textId="77777777" w:rsidR="0093773C" w:rsidRPr="00874917" w:rsidRDefault="0093773C" w:rsidP="0093773C">
      <w:pPr>
        <w:pStyle w:val="Paragraphedeliste"/>
        <w:numPr>
          <w:ilvl w:val="0"/>
          <w:numId w:val="27"/>
        </w:numPr>
        <w:ind w:left="567" w:hanging="567"/>
        <w:contextualSpacing w:val="0"/>
        <w:rPr>
          <w:noProof/>
        </w:rPr>
      </w:pPr>
      <w:r w:rsidRPr="00874917">
        <w:rPr>
          <w:noProof/>
        </w:rPr>
        <w:t>La Corruption de Personne Privée</w:t>
      </w:r>
      <w:r w:rsidRPr="00874917">
        <w:rPr>
          <w:rStyle w:val="Appelnotedebasdep"/>
          <w:noProof/>
        </w:rPr>
        <w:footnoteReference w:id="53"/>
      </w:r>
      <w:r w:rsidRPr="00874917">
        <w:rPr>
          <w:noProof/>
        </w:rPr>
        <w:t xml:space="preserve"> désigne :</w:t>
      </w:r>
    </w:p>
    <w:p w14:paraId="0221FAAB" w14:textId="77777777" w:rsidR="0093773C" w:rsidRPr="00874917" w:rsidRDefault="0093773C" w:rsidP="0093773C">
      <w:pPr>
        <w:pStyle w:val="Paragraphedeliste"/>
        <w:numPr>
          <w:ilvl w:val="0"/>
          <w:numId w:val="186"/>
        </w:numPr>
        <w:ind w:left="1134" w:hanging="567"/>
        <w:contextualSpacing w:val="0"/>
        <w:rPr>
          <w:noProof/>
        </w:rPr>
      </w:pPr>
      <w:r w:rsidRPr="00874917">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6C9A2BE3" w14:textId="77777777" w:rsidR="0093773C" w:rsidRPr="00874917" w:rsidRDefault="0093773C" w:rsidP="0093773C">
      <w:pPr>
        <w:pStyle w:val="Paragraphedeliste"/>
        <w:numPr>
          <w:ilvl w:val="0"/>
          <w:numId w:val="186"/>
        </w:numPr>
        <w:ind w:left="1134" w:hanging="567"/>
        <w:contextualSpacing w:val="0"/>
        <w:rPr>
          <w:noProof/>
        </w:rPr>
      </w:pPr>
      <w:r w:rsidRPr="00874917">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7192A564" w14:textId="77777777" w:rsidR="0093773C" w:rsidRPr="00874917" w:rsidRDefault="0093773C" w:rsidP="0093773C">
      <w:pPr>
        <w:pStyle w:val="Paragraphedeliste"/>
        <w:numPr>
          <w:ilvl w:val="0"/>
          <w:numId w:val="27"/>
        </w:numPr>
        <w:ind w:left="567" w:hanging="567"/>
        <w:contextualSpacing w:val="0"/>
        <w:rPr>
          <w:noProof/>
        </w:rPr>
      </w:pPr>
      <w:r w:rsidRPr="00874917">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21DFDCE6" w14:textId="77777777" w:rsidR="0093773C" w:rsidRPr="00874917" w:rsidRDefault="0093773C" w:rsidP="0093773C">
      <w:pPr>
        <w:pStyle w:val="Paragraphedeliste"/>
        <w:numPr>
          <w:ilvl w:val="0"/>
          <w:numId w:val="27"/>
        </w:numPr>
        <w:ind w:left="567" w:hanging="567"/>
        <w:contextualSpacing w:val="0"/>
        <w:rPr>
          <w:noProof/>
        </w:rPr>
      </w:pPr>
      <w:r w:rsidRPr="00874917">
        <w:rPr>
          <w:noProof/>
        </w:rPr>
        <w:t xml:space="preserve">Une Pratique Anticoncurrentielle désigne : </w:t>
      </w:r>
    </w:p>
    <w:p w14:paraId="242A28DE" w14:textId="77777777" w:rsidR="0093773C" w:rsidRPr="00874917" w:rsidRDefault="0093773C" w:rsidP="0093773C">
      <w:pPr>
        <w:pStyle w:val="Paragraphedeliste"/>
        <w:numPr>
          <w:ilvl w:val="0"/>
          <w:numId w:val="186"/>
        </w:numPr>
        <w:ind w:left="1134" w:hanging="567"/>
        <w:contextualSpacing w:val="0"/>
        <w:rPr>
          <w:noProof/>
        </w:rPr>
      </w:pPr>
      <w:r w:rsidRPr="00874917">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006E80CE" w14:textId="77777777" w:rsidR="0093773C" w:rsidRPr="00874917" w:rsidRDefault="0093773C" w:rsidP="0093773C">
      <w:pPr>
        <w:pStyle w:val="Paragraphedeliste"/>
        <w:numPr>
          <w:ilvl w:val="0"/>
          <w:numId w:val="186"/>
        </w:numPr>
        <w:ind w:left="1134" w:hanging="567"/>
        <w:contextualSpacing w:val="0"/>
        <w:rPr>
          <w:noProof/>
        </w:rPr>
      </w:pPr>
      <w:r w:rsidRPr="00874917">
        <w:rPr>
          <w:noProof/>
        </w:rPr>
        <w:t>Toute exploitation abusive par une Personne ou un groupe de Personnes d'une position dominante sur un marché intérieur ou sur une partie substantielle de celui-ci ;</w:t>
      </w:r>
    </w:p>
    <w:p w14:paraId="2A4FFC22" w14:textId="77777777" w:rsidR="0093773C" w:rsidRPr="00874917" w:rsidRDefault="0093773C" w:rsidP="0093773C">
      <w:pPr>
        <w:pStyle w:val="Paragraphedeliste"/>
        <w:numPr>
          <w:ilvl w:val="0"/>
          <w:numId w:val="186"/>
        </w:numPr>
        <w:ind w:left="1134" w:hanging="567"/>
        <w:contextualSpacing w:val="0"/>
        <w:rPr>
          <w:noProof/>
        </w:rPr>
      </w:pPr>
      <w:r w:rsidRPr="00874917">
        <w:rPr>
          <w:noProof/>
        </w:rPr>
        <w:t>Toute offre de prix abusivement bas, dont l'objet ou l'effet est d'éliminer d'un marché ou d'empêcher d'accéder à un marché une Personne ou l'un de ses produits.</w:t>
      </w:r>
    </w:p>
    <w:p w14:paraId="59887F04" w14:textId="77777777" w:rsidR="0093773C" w:rsidRPr="00874917" w:rsidRDefault="0093773C" w:rsidP="00046EFD">
      <w:pPr>
        <w:pStyle w:val="Paragraphedeliste"/>
        <w:keepNext/>
        <w:numPr>
          <w:ilvl w:val="0"/>
          <w:numId w:val="25"/>
        </w:numPr>
        <w:ind w:left="567" w:hanging="567"/>
        <w:rPr>
          <w:b/>
          <w:noProof/>
          <w:u w:val="single"/>
        </w:rPr>
      </w:pPr>
      <w:r w:rsidRPr="00874917">
        <w:rPr>
          <w:b/>
          <w:noProof/>
          <w:u w:val="single"/>
        </w:rPr>
        <w:t>Responsabilité Environnementale et Sociale</w:t>
      </w:r>
    </w:p>
    <w:p w14:paraId="647D998D" w14:textId="77777777" w:rsidR="0093773C" w:rsidRPr="00874917" w:rsidRDefault="0093773C" w:rsidP="0093773C">
      <w:pPr>
        <w:rPr>
          <w:noProof/>
        </w:rPr>
      </w:pPr>
      <w:r w:rsidRPr="00874917">
        <w:rPr>
          <w:noProof/>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41789754" w14:textId="572F0FA6" w:rsidR="0093773C" w:rsidRPr="00874917" w:rsidRDefault="0093773C" w:rsidP="0093773C">
      <w:pPr>
        <w:pStyle w:val="Paragraphedeliste"/>
        <w:numPr>
          <w:ilvl w:val="0"/>
          <w:numId w:val="28"/>
        </w:numPr>
        <w:ind w:left="567" w:hanging="567"/>
        <w:contextualSpacing w:val="0"/>
        <w:rPr>
          <w:noProof/>
        </w:rPr>
      </w:pPr>
      <w:r w:rsidRPr="00874917">
        <w:rPr>
          <w:noProof/>
        </w:rPr>
        <w:t xml:space="preserve">Respecter et faire respecter par l’ensemble de leurs sous-traitants, en cohérence avec les lois et règlements applicables dans le pays où est réalisé le </w:t>
      </w:r>
      <w:r w:rsidR="00404748">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4A525AF0" w14:textId="77777777" w:rsidR="0093773C" w:rsidRPr="00874917" w:rsidRDefault="0093773C" w:rsidP="0093773C">
      <w:pPr>
        <w:pStyle w:val="Paragraphedeliste"/>
        <w:numPr>
          <w:ilvl w:val="0"/>
          <w:numId w:val="28"/>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547798D4" w14:textId="77777777" w:rsidR="0093773C" w:rsidRPr="00CE05BD" w:rsidRDefault="0093773C" w:rsidP="0093773C">
      <w:pPr>
        <w:rPr>
          <w:i/>
          <w:noProof/>
        </w:rPr>
      </w:pPr>
      <w:r w:rsidRPr="00CE05BD">
        <w:rPr>
          <w:i/>
          <w:noProof/>
          <w:highlight w:val="yellow"/>
        </w:rPr>
        <w:t>Fin de l’OPTION A]</w:t>
      </w:r>
    </w:p>
    <w:p w14:paraId="0B2EEF96" w14:textId="77777777" w:rsidR="0093773C" w:rsidRDefault="0093773C" w:rsidP="0093773C">
      <w:pPr>
        <w:rPr>
          <w:b/>
          <w:i/>
          <w:noProof/>
          <w:highlight w:val="yellow"/>
        </w:rPr>
      </w:pPr>
    </w:p>
    <w:p w14:paraId="22A9F68E" w14:textId="7779F09A" w:rsidR="0093773C" w:rsidRDefault="0093773C" w:rsidP="0093773C">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2024</w:t>
      </w:r>
      <w:r w:rsidR="00650C19">
        <w:rPr>
          <w:b/>
          <w:i/>
          <w:noProof/>
          <w:highlight w:val="yellow"/>
        </w:rPr>
        <w:t xml:space="preserve"> ou plus récentes</w:t>
      </w:r>
    </w:p>
    <w:p w14:paraId="6D646DBD" w14:textId="77777777" w:rsidR="0093773C" w:rsidRDefault="0093773C" w:rsidP="0093773C">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40D2E8CA" w14:textId="77777777" w:rsidR="0093773C" w:rsidRPr="00CE05BD" w:rsidRDefault="0093773C" w:rsidP="0093773C">
      <w:pPr>
        <w:pStyle w:val="TITLESECTION"/>
        <w:jc w:val="both"/>
        <w:rPr>
          <w:i/>
          <w:noProof/>
          <w:sz w:val="24"/>
        </w:rPr>
      </w:pPr>
    </w:p>
    <w:p w14:paraId="76397468" w14:textId="77777777" w:rsidR="0093773C" w:rsidRDefault="0093773C" w:rsidP="0093773C">
      <w:pPr>
        <w:pStyle w:val="Paragraphedeliste"/>
        <w:numPr>
          <w:ilvl w:val="3"/>
          <w:numId w:val="25"/>
        </w:numPr>
        <w:ind w:left="0" w:firstLine="0"/>
        <w:rPr>
          <w:b/>
          <w:noProof/>
          <w:u w:val="single"/>
        </w:rPr>
      </w:pPr>
      <w:r w:rsidRPr="00CE05BD">
        <w:rPr>
          <w:b/>
          <w:noProof/>
          <w:u w:val="single"/>
        </w:rPr>
        <w:t xml:space="preserve">Pratiques </w:t>
      </w:r>
      <w:r>
        <w:rPr>
          <w:b/>
          <w:noProof/>
          <w:u w:val="single"/>
        </w:rPr>
        <w:t>p</w:t>
      </w:r>
      <w:r w:rsidRPr="00CE05BD">
        <w:rPr>
          <w:b/>
          <w:noProof/>
          <w:u w:val="single"/>
        </w:rPr>
        <w:t>rohibées</w:t>
      </w:r>
    </w:p>
    <w:p w14:paraId="1533B09F" w14:textId="77777777" w:rsidR="0093773C" w:rsidRDefault="0093773C" w:rsidP="0093773C">
      <w:pPr>
        <w:rPr>
          <w:noProof/>
        </w:rPr>
      </w:pPr>
      <w:r w:rsidRPr="00874917">
        <w:rPr>
          <w:noProof/>
        </w:rPr>
        <w:t xml:space="preserve">Le Maître d'Ouvrage, les </w:t>
      </w:r>
      <w:r>
        <w:rPr>
          <w:noProof/>
        </w:rPr>
        <w:t>candidats, soumissionnaires, consultants ou prestataires</w:t>
      </w:r>
      <w:r w:rsidRPr="00874917">
        <w:rPr>
          <w:noProof/>
        </w:rPr>
        <w:t xml:space="preserve"> doivent respecter les règles d’éthique les plus rigoureuses durant la passation et l’exécution des marchés. </w:t>
      </w:r>
      <w:r w:rsidRPr="008A0601">
        <w:rPr>
          <w:noProof/>
          <w:szCs w:val="22"/>
        </w:rPr>
        <w:t>Selon qu’il s’agit de marchés de travaux, de fournitures, d’équipements, de prestations intellectuelles (consultants) ou d’autres prestations de services, le Maître d'Ouvrage peut également être dénommé Client ou Acheteur</w:t>
      </w:r>
      <w:r w:rsidRPr="00EE7A02">
        <w:rPr>
          <w:noProof/>
          <w:sz w:val="22"/>
          <w:szCs w:val="22"/>
        </w:rPr>
        <w:t>.</w:t>
      </w:r>
    </w:p>
    <w:p w14:paraId="7B0B7A88" w14:textId="7A9A4067" w:rsidR="0093773C" w:rsidRPr="00874917" w:rsidRDefault="0093773C" w:rsidP="0093773C">
      <w:pPr>
        <w:rPr>
          <w:noProof/>
        </w:rPr>
      </w:pPr>
      <w:r w:rsidRPr="00874917">
        <w:rPr>
          <w:noProof/>
        </w:rPr>
        <w:t xml:space="preserve">Aux fins d’application de la présente disposition, l’AFD </w:t>
      </w:r>
      <w:r>
        <w:rPr>
          <w:noProof/>
        </w:rPr>
        <w:t xml:space="preserve">introduit la notion de Pratiques prohibées, qui renvoie à des actes tels que définis dans les documents intitulés </w:t>
      </w:r>
      <w:r w:rsidR="00A605F1">
        <w:rPr>
          <w:noProof/>
        </w:rPr>
        <w:t>«</w:t>
      </w:r>
      <w:r>
        <w:rPr>
          <w:noProof/>
        </w:rPr>
        <w:t> </w:t>
      </w:r>
      <w:r w:rsidRPr="007246DC">
        <w:rPr>
          <w:noProof/>
        </w:rPr>
        <w:t>Politique générale du groupe AFD en matière de prévention et de lutte c</w:t>
      </w:r>
      <w:r>
        <w:rPr>
          <w:noProof/>
        </w:rPr>
        <w:t>ontre les Pratiques p</w:t>
      </w:r>
      <w:r w:rsidRPr="007246DC">
        <w:rPr>
          <w:noProof/>
        </w:rPr>
        <w:t>rohibées</w:t>
      </w:r>
      <w:r>
        <w:rPr>
          <w:noProof/>
        </w:rPr>
        <w:t> </w:t>
      </w:r>
      <w:r w:rsidR="00A605F1">
        <w:rPr>
          <w:noProof/>
        </w:rPr>
        <w:t>»</w:t>
      </w:r>
      <w:r w:rsidRPr="00FB72FB">
        <w:rPr>
          <w:rStyle w:val="Appelnotedebasdep"/>
          <w:noProof/>
        </w:rPr>
        <w:t xml:space="preserve"> </w:t>
      </w:r>
      <w:r>
        <w:rPr>
          <w:rStyle w:val="Appelnotedebasdep"/>
          <w:noProof/>
        </w:rPr>
        <w:footnoteReference w:id="54"/>
      </w:r>
      <w:r>
        <w:rPr>
          <w:noProof/>
        </w:rPr>
        <w:t xml:space="preserve">, et </w:t>
      </w:r>
      <w:r w:rsidR="00A605F1">
        <w:rPr>
          <w:noProof/>
        </w:rPr>
        <w:t>«</w:t>
      </w:r>
      <w:r>
        <w:rPr>
          <w:noProof/>
        </w:rPr>
        <w:t> Directives de passation des marchés financés par l’AFD dans les Etats étrangers </w:t>
      </w:r>
      <w:r w:rsidR="00A605F1">
        <w:rPr>
          <w:noProof/>
        </w:rPr>
        <w:t>»</w:t>
      </w:r>
      <w:r>
        <w:rPr>
          <w:rStyle w:val="Appelnotedebasdep"/>
          <w:noProof/>
        </w:rPr>
        <w:footnoteReference w:id="55"/>
      </w:r>
      <w:r>
        <w:rPr>
          <w:noProof/>
        </w:rPr>
        <w:t>,</w:t>
      </w:r>
      <w:r w:rsidRPr="00D0782E">
        <w:rPr>
          <w:noProof/>
        </w:rPr>
        <w:t xml:space="preserve"> </w:t>
      </w:r>
      <w:r>
        <w:rPr>
          <w:noProof/>
        </w:rPr>
        <w:t>disponibles sur le site Internet de l'AFD.</w:t>
      </w:r>
    </w:p>
    <w:p w14:paraId="0268AB25" w14:textId="77777777" w:rsidR="0093773C" w:rsidRPr="00874917" w:rsidRDefault="0093773C" w:rsidP="0093773C">
      <w:pPr>
        <w:rPr>
          <w:noProof/>
        </w:rPr>
      </w:pPr>
      <w:r w:rsidRPr="00874917">
        <w:rPr>
          <w:noProof/>
        </w:rPr>
        <w:t>En signant la Déclaration d’Intégrité, les fournisseurs, consultants, entrepreneurs et leurs sous</w:t>
      </w:r>
      <w:r w:rsidRPr="00874917">
        <w:rPr>
          <w:noProof/>
        </w:rPr>
        <w:noBreakHyphen/>
        <w:t xml:space="preserve">traitants déclarent qu’ils </w:t>
      </w:r>
      <w:r>
        <w:rPr>
          <w:noProof/>
        </w:rPr>
        <w:t>ne se sont livrés ou ne se livreront à aucune Pratique prohibée pendant la passation et l'exécution du Marché</w:t>
      </w:r>
      <w:r w:rsidRPr="00874917">
        <w:rPr>
          <w:noProof/>
        </w:rPr>
        <w:t>.</w:t>
      </w:r>
    </w:p>
    <w:p w14:paraId="047A681D" w14:textId="77777777" w:rsidR="0093773C" w:rsidRPr="00641616" w:rsidRDefault="0093773C" w:rsidP="0093773C">
      <w:pPr>
        <w:spacing w:after="100"/>
        <w:rPr>
          <w:rFonts w:cs="Arial"/>
          <w:noProof/>
        </w:rPr>
      </w:pPr>
      <w:r w:rsidRPr="00641616">
        <w:rPr>
          <w:rFonts w:cs="Arial"/>
          <w:noProof/>
        </w:rPr>
        <w:t>Ne peut être attributaire d'un Marché financé par l'AFD une Personne</w:t>
      </w:r>
      <w:r>
        <w:rPr>
          <w:rStyle w:val="Appelnotedebasdep"/>
          <w:rFonts w:cs="Arial"/>
          <w:noProof/>
        </w:rPr>
        <w:footnoteReference w:id="56"/>
      </w:r>
      <w:r w:rsidRPr="00641616">
        <w:rPr>
          <w:rFonts w:cs="Arial"/>
          <w:noProof/>
        </w:rPr>
        <w:t xml:space="preserve"> qui, ou dont un sous-traitant, un Dirigeant</w:t>
      </w:r>
      <w:r>
        <w:rPr>
          <w:rStyle w:val="Appelnotedebasdep"/>
          <w:rFonts w:cs="Arial"/>
          <w:noProof/>
        </w:rPr>
        <w:footnoteReference w:id="57"/>
      </w:r>
      <w:r w:rsidRPr="00641616">
        <w:rPr>
          <w:rFonts w:cs="Arial"/>
          <w:noProof/>
        </w:rPr>
        <w:t>, un employé ou un agent</w:t>
      </w:r>
      <w:r>
        <w:rPr>
          <w:rFonts w:cs="Arial"/>
          <w:noProof/>
        </w:rPr>
        <w:t xml:space="preserve"> (qu’il soit déclaré ou non)</w:t>
      </w:r>
      <w:r w:rsidRPr="00641616">
        <w:rPr>
          <w:rFonts w:cs="Arial"/>
          <w:noProof/>
        </w:rPr>
        <w:t>, à la date de remise d'une Candidature, d'une Offre, d'une Proposition, d'une Cotation, ou à tout moment entre cette date et l'attribution du Marché correspondant, s’est livré(e) à une Pratique prohibée, directement ou par l'intermédiaire d'un agent</w:t>
      </w:r>
      <w:r>
        <w:rPr>
          <w:rFonts w:cs="Arial"/>
          <w:noProof/>
        </w:rPr>
        <w:t xml:space="preserve"> (qu’il soit déclaré ou non)</w:t>
      </w:r>
      <w:r w:rsidRPr="00641616">
        <w:rPr>
          <w:rFonts w:cs="Arial"/>
          <w:noProof/>
        </w:rPr>
        <w:t>, en vue de l'obtention de ce Marché.</w:t>
      </w:r>
    </w:p>
    <w:p w14:paraId="66F8C074" w14:textId="43782EB8" w:rsidR="0093773C" w:rsidRPr="00874917" w:rsidRDefault="0093773C" w:rsidP="0093773C">
      <w:pPr>
        <w:rPr>
          <w:noProof/>
        </w:rPr>
      </w:pPr>
      <w:r w:rsidRPr="00874917">
        <w:rPr>
          <w:noProof/>
        </w:rPr>
        <w:t xml:space="preserve">L’AFD requiert que les documents de passation de marchés et les marchés qu’elle finance contiennent une disposition requérant des </w:t>
      </w:r>
      <w:r>
        <w:rPr>
          <w:rFonts w:cs="Arial"/>
          <w:noProof/>
        </w:rPr>
        <w:t>c</w:t>
      </w:r>
      <w:r w:rsidRPr="00641616">
        <w:rPr>
          <w:rFonts w:cs="Arial"/>
          <w:noProof/>
        </w:rPr>
        <w:t>andidat</w:t>
      </w:r>
      <w:r>
        <w:rPr>
          <w:rFonts w:cs="Arial"/>
          <w:noProof/>
        </w:rPr>
        <w:t>s, s</w:t>
      </w:r>
      <w:r w:rsidRPr="00641616">
        <w:rPr>
          <w:rFonts w:cs="Arial"/>
          <w:noProof/>
        </w:rPr>
        <w:t>oumissionnaire</w:t>
      </w:r>
      <w:r>
        <w:rPr>
          <w:rFonts w:cs="Arial"/>
          <w:noProof/>
        </w:rPr>
        <w:t>s</w:t>
      </w:r>
      <w:r w:rsidRPr="00641616">
        <w:rPr>
          <w:rFonts w:cs="Arial"/>
          <w:noProof/>
        </w:rPr>
        <w:t xml:space="preserve">, </w:t>
      </w:r>
      <w:r>
        <w:rPr>
          <w:rFonts w:cs="Arial"/>
          <w:noProof/>
        </w:rPr>
        <w:t>c</w:t>
      </w:r>
      <w:r w:rsidRPr="00641616">
        <w:rPr>
          <w:rFonts w:cs="Arial"/>
          <w:noProof/>
        </w:rPr>
        <w:t>onsultant</w:t>
      </w:r>
      <w:r>
        <w:rPr>
          <w:rFonts w:cs="Arial"/>
          <w:noProof/>
        </w:rPr>
        <w:t>s</w:t>
      </w:r>
      <w:r w:rsidRPr="00641616">
        <w:rPr>
          <w:rFonts w:cs="Arial"/>
          <w:noProof/>
        </w:rPr>
        <w:t xml:space="preserve"> ou </w:t>
      </w:r>
      <w:r>
        <w:rPr>
          <w:rFonts w:cs="Arial"/>
          <w:noProof/>
        </w:rPr>
        <w:t>p</w:t>
      </w:r>
      <w:r w:rsidRPr="00641616">
        <w:rPr>
          <w:rFonts w:cs="Arial"/>
          <w:noProof/>
        </w:rPr>
        <w:t>restataire</w:t>
      </w:r>
      <w:r>
        <w:rPr>
          <w:rFonts w:cs="Arial"/>
          <w:noProof/>
        </w:rPr>
        <w:t>s,</w:t>
      </w:r>
      <w:r w:rsidRPr="00641616">
        <w:rPr>
          <w:rFonts w:cs="Arial"/>
          <w:noProof/>
        </w:rPr>
        <w:t xml:space="preserve"> </w:t>
      </w:r>
      <w:r w:rsidRPr="00874917">
        <w:rPr>
          <w:noProof/>
        </w:rPr>
        <w:t xml:space="preserve">et de leurs sous-traitants qu’ils autorisent l’AFD à </w:t>
      </w:r>
      <w:r>
        <w:rPr>
          <w:noProof/>
        </w:rPr>
        <w:t xml:space="preserve">mener des investigations, et notamment à </w:t>
      </w:r>
      <w:r w:rsidRPr="00874917">
        <w:rPr>
          <w:noProof/>
        </w:rPr>
        <w:t xml:space="preserve">examiner les documents et pièces comptables relatifs au processus de passation et à l’exécution du </w:t>
      </w:r>
      <w:r w:rsidR="00404748">
        <w:rPr>
          <w:noProof/>
        </w:rPr>
        <w:t>M</w:t>
      </w:r>
      <w:r w:rsidRPr="00874917">
        <w:rPr>
          <w:noProof/>
        </w:rPr>
        <w:t xml:space="preserve">arché et à les soumettre pour vérification à des auditeurs désignés par l’AFD. </w:t>
      </w:r>
    </w:p>
    <w:p w14:paraId="6FFC2182" w14:textId="77777777" w:rsidR="0093773C" w:rsidRDefault="0093773C" w:rsidP="0093773C">
      <w:pPr>
        <w:rPr>
          <w:noProof/>
        </w:rPr>
      </w:pPr>
      <w:r>
        <w:rPr>
          <w:noProof/>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369E610D" w14:textId="77777777" w:rsidR="0093773C" w:rsidRPr="004E1FBA" w:rsidRDefault="0093773C" w:rsidP="0093773C">
      <w:pPr>
        <w:pStyle w:val="Paragraphedeliste"/>
        <w:numPr>
          <w:ilvl w:val="0"/>
          <w:numId w:val="186"/>
        </w:numPr>
        <w:ind w:left="1134" w:hanging="567"/>
        <w:contextualSpacing w:val="0"/>
        <w:rPr>
          <w:noProof/>
        </w:rPr>
      </w:pPr>
      <w:r w:rsidRPr="005C281D">
        <w:rPr>
          <w:noProof/>
        </w:rPr>
        <w:t xml:space="preserve">Par </w:t>
      </w:r>
      <w:r>
        <w:rPr>
          <w:noProof/>
        </w:rPr>
        <w:t>e-mail</w:t>
      </w:r>
      <w:r w:rsidRPr="005C281D">
        <w:rPr>
          <w:noProof/>
        </w:rPr>
        <w:t>,</w:t>
      </w:r>
      <w:r>
        <w:rPr>
          <w:noProof/>
        </w:rPr>
        <w:t xml:space="preserve"> à l’adresse : </w:t>
      </w:r>
      <w:hyperlink r:id="rId38" w:history="1">
        <w:r w:rsidRPr="004A0AEE">
          <w:rPr>
            <w:rStyle w:val="Lienhypertexte"/>
            <w:noProof/>
          </w:rPr>
          <w:t>investigationsGroupeAFD@tutanota.com</w:t>
        </w:r>
      </w:hyperlink>
      <w:r>
        <w:rPr>
          <w:noProof/>
        </w:rPr>
        <w:t>, ou</w:t>
      </w:r>
    </w:p>
    <w:p w14:paraId="74FE0E0E" w14:textId="77777777" w:rsidR="0093773C" w:rsidRPr="00874917" w:rsidRDefault="0093773C" w:rsidP="0093773C">
      <w:pPr>
        <w:pStyle w:val="Paragraphedeliste"/>
        <w:numPr>
          <w:ilvl w:val="0"/>
          <w:numId w:val="186"/>
        </w:numPr>
        <w:ind w:left="1134" w:hanging="567"/>
        <w:contextualSpacing w:val="0"/>
        <w:rPr>
          <w:noProof/>
        </w:rPr>
      </w:pPr>
      <w:r w:rsidRPr="005C281D">
        <w:rPr>
          <w:noProof/>
        </w:rPr>
        <w:t xml:space="preserve">Par lettre adressée </w:t>
      </w:r>
      <w:r>
        <w:rPr>
          <w:noProof/>
        </w:rPr>
        <w:t>à la direction</w:t>
      </w:r>
      <w:r w:rsidRPr="005C281D">
        <w:rPr>
          <w:noProof/>
        </w:rPr>
        <w:t xml:space="preserve"> de la Conformité du groupe AFD, 5 rue Roland Barthes, 75012 Paris.</w:t>
      </w:r>
    </w:p>
    <w:p w14:paraId="516E2339" w14:textId="77777777" w:rsidR="0093773C" w:rsidRPr="00CE05BD" w:rsidRDefault="0093773C" w:rsidP="0093773C">
      <w:pPr>
        <w:rPr>
          <w:b/>
          <w:noProof/>
          <w:u w:val="single"/>
        </w:rPr>
      </w:pPr>
    </w:p>
    <w:p w14:paraId="094A3088" w14:textId="77777777" w:rsidR="0093773C" w:rsidRPr="00CE05BD" w:rsidRDefault="0093773C" w:rsidP="0093773C">
      <w:pPr>
        <w:pStyle w:val="Paragraphedeliste"/>
        <w:numPr>
          <w:ilvl w:val="3"/>
          <w:numId w:val="25"/>
        </w:numPr>
        <w:ind w:left="0" w:firstLine="0"/>
        <w:rPr>
          <w:b/>
          <w:noProof/>
          <w:u w:val="single"/>
        </w:rPr>
      </w:pPr>
      <w:r>
        <w:rPr>
          <w:b/>
          <w:noProof/>
          <w:u w:val="single"/>
        </w:rPr>
        <w:t>Responsabilité Environnementale, Sociale, Santé et Sécurité (ESSS)</w:t>
      </w:r>
    </w:p>
    <w:p w14:paraId="7E347751" w14:textId="77777777" w:rsidR="0093773C" w:rsidRPr="00874917" w:rsidRDefault="0093773C" w:rsidP="0093773C">
      <w:pPr>
        <w:rPr>
          <w:noProof/>
        </w:rPr>
      </w:pPr>
      <w:r w:rsidRPr="00874917">
        <w:rPr>
          <w:noProof/>
        </w:rPr>
        <w:t>Afin de promouvoir un développement durable, l’AFD souhaite s’assurer du respect des normes environnementales et sociales internationalement reconnues</w:t>
      </w:r>
      <w:r>
        <w:rPr>
          <w:noProof/>
        </w:rPr>
        <w:t xml:space="preserve"> dans les Marchés qu’elle finance</w:t>
      </w:r>
      <w:r w:rsidRPr="00874917">
        <w:rPr>
          <w:noProof/>
        </w:rPr>
        <w:t xml:space="preserve">. A cet effet, les </w:t>
      </w:r>
      <w:r w:rsidRPr="00641616">
        <w:rPr>
          <w:noProof/>
        </w:rPr>
        <w:t>Candidats, Soumissionnaires et Consultants</w:t>
      </w:r>
      <w:r w:rsidRPr="00874917">
        <w:rPr>
          <w:noProof/>
        </w:rPr>
        <w:t xml:space="preserve"> et leurs sous-traitants doivent s’engager, sur la base de la Déclaration d’Intégrité, à :</w:t>
      </w:r>
    </w:p>
    <w:p w14:paraId="3DD25B2F" w14:textId="77777777" w:rsidR="0093773C" w:rsidRDefault="0093773C" w:rsidP="0093773C">
      <w:pPr>
        <w:pStyle w:val="Paragraphedeliste"/>
        <w:numPr>
          <w:ilvl w:val="0"/>
          <w:numId w:val="407"/>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4A00DE2F" w14:textId="77777777" w:rsidR="0093773C" w:rsidRPr="00710534" w:rsidRDefault="0093773C" w:rsidP="0093773C">
      <w:pPr>
        <w:pStyle w:val="Paragraphedeliste"/>
        <w:spacing w:after="100" w:line="240" w:lineRule="auto"/>
        <w:ind w:left="567"/>
        <w:rPr>
          <w:rFonts w:cs="Arial"/>
          <w:noProof/>
        </w:rPr>
      </w:pPr>
    </w:p>
    <w:p w14:paraId="1E588F30" w14:textId="77777777" w:rsidR="0093773C" w:rsidRDefault="0093773C" w:rsidP="0093773C">
      <w:pPr>
        <w:pStyle w:val="Paragraphedeliste"/>
        <w:numPr>
          <w:ilvl w:val="0"/>
          <w:numId w:val="407"/>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4679DD4F" w14:textId="77777777" w:rsidR="0093773C" w:rsidRPr="00710534" w:rsidRDefault="0093773C" w:rsidP="0093773C">
      <w:pPr>
        <w:pStyle w:val="Paragraphedeliste"/>
        <w:spacing w:after="100" w:line="240" w:lineRule="auto"/>
        <w:ind w:left="567"/>
        <w:rPr>
          <w:rFonts w:cs="Arial"/>
          <w:noProof/>
        </w:rPr>
      </w:pPr>
    </w:p>
    <w:p w14:paraId="4C2BF45E" w14:textId="7BE5FFA0" w:rsidR="0093773C" w:rsidRPr="008F1D0E" w:rsidRDefault="0093773C" w:rsidP="0093773C">
      <w:pPr>
        <w:pStyle w:val="Paragraphedeliste"/>
        <w:numPr>
          <w:ilvl w:val="0"/>
          <w:numId w:val="407"/>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5C2967">
        <w:rPr>
          <w:rFonts w:cs="Arial"/>
          <w:noProof/>
        </w:rPr>
        <w:t>O</w:t>
      </w:r>
      <w:r w:rsidRPr="00710534">
        <w:rPr>
          <w:rFonts w:cs="Arial"/>
          <w:noProof/>
        </w:rPr>
        <w:t xml:space="preserve">rganisation </w:t>
      </w:r>
      <w:r w:rsidR="005C2967">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4D4A9DBA" w14:textId="77777777" w:rsidR="0093773C" w:rsidRPr="00710534" w:rsidRDefault="0093773C" w:rsidP="0093773C">
      <w:pPr>
        <w:pStyle w:val="Paragraphedeliste"/>
        <w:spacing w:after="100" w:line="240" w:lineRule="auto"/>
        <w:ind w:left="567"/>
        <w:rPr>
          <w:rFonts w:cs="Arial"/>
          <w:noProof/>
        </w:rPr>
      </w:pPr>
    </w:p>
    <w:p w14:paraId="4291D1C5" w14:textId="77777777" w:rsidR="0093773C" w:rsidRDefault="0093773C" w:rsidP="0093773C">
      <w:pPr>
        <w:pStyle w:val="Paragraphedeliste"/>
        <w:numPr>
          <w:ilvl w:val="0"/>
          <w:numId w:val="407"/>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6F294D4D" w14:textId="77777777" w:rsidR="0093773C" w:rsidRPr="00710534" w:rsidRDefault="0093773C" w:rsidP="0093773C">
      <w:pPr>
        <w:pStyle w:val="Paragraphedeliste"/>
        <w:spacing w:after="100" w:line="240" w:lineRule="auto"/>
        <w:ind w:left="567"/>
        <w:rPr>
          <w:rFonts w:cs="Arial"/>
          <w:noProof/>
        </w:rPr>
      </w:pPr>
    </w:p>
    <w:p w14:paraId="1E8781E7" w14:textId="77777777" w:rsidR="0093773C" w:rsidRPr="00710534" w:rsidRDefault="0093773C" w:rsidP="0093773C">
      <w:pPr>
        <w:pStyle w:val="Paragraphedeliste"/>
        <w:numPr>
          <w:ilvl w:val="0"/>
          <w:numId w:val="407"/>
        </w:numPr>
        <w:spacing w:after="100" w:line="240" w:lineRule="auto"/>
        <w:ind w:left="567" w:hanging="567"/>
        <w:rPr>
          <w:rFonts w:cs="Arial"/>
          <w:noProof/>
        </w:rPr>
      </w:pPr>
      <w:r w:rsidRPr="00710534">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4F8F495E" w14:textId="77777777" w:rsidR="0093773C" w:rsidRPr="00874917" w:rsidRDefault="0093773C" w:rsidP="0093773C">
      <w:pPr>
        <w:rPr>
          <w:noProof/>
        </w:rPr>
      </w:pPr>
    </w:p>
    <w:p w14:paraId="46FE7BCE" w14:textId="77777777" w:rsidR="0093773C" w:rsidRPr="00874917" w:rsidRDefault="0093773C" w:rsidP="0093773C">
      <w:pPr>
        <w:rPr>
          <w:noProof/>
        </w:rPr>
      </w:pPr>
    </w:p>
    <w:p w14:paraId="2BE073D1" w14:textId="77777777" w:rsidR="0093773C" w:rsidRPr="00CE05BD" w:rsidRDefault="0093773C" w:rsidP="0093773C">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1E4E46B2" w14:textId="77777777" w:rsidR="0093773C" w:rsidRPr="00E41E3A" w:rsidRDefault="0093773C" w:rsidP="00B90E5C">
      <w:pPr>
        <w:jc w:val="center"/>
        <w:rPr>
          <w:b/>
        </w:rPr>
      </w:pPr>
    </w:p>
    <w:p w14:paraId="286D60BC" w14:textId="77777777" w:rsidR="000F42F5" w:rsidRPr="00E41E3A" w:rsidRDefault="000F42F5" w:rsidP="00E7124C"/>
    <w:p w14:paraId="0724D581" w14:textId="77777777" w:rsidR="000F42F5" w:rsidRPr="00E41E3A" w:rsidRDefault="000F42F5" w:rsidP="00E7124C">
      <w:pPr>
        <w:sectPr w:rsidR="000F42F5" w:rsidRPr="00E41E3A" w:rsidSect="008135D9">
          <w:headerReference w:type="default" r:id="rId39"/>
          <w:footnotePr>
            <w:numRestart w:val="eachSect"/>
          </w:footnotePr>
          <w:pgSz w:w="11906" w:h="16838"/>
          <w:pgMar w:top="1418" w:right="1418" w:bottom="1418" w:left="1418" w:header="709" w:footer="709" w:gutter="0"/>
          <w:cols w:space="708"/>
          <w:docGrid w:linePitch="360"/>
        </w:sectPr>
      </w:pPr>
    </w:p>
    <w:p w14:paraId="2B1F7B19" w14:textId="77777777" w:rsidR="000F42F5" w:rsidRPr="00E41E3A" w:rsidRDefault="000F42F5" w:rsidP="00E7124C"/>
    <w:p w14:paraId="71C241A0" w14:textId="77777777" w:rsidR="005973AD" w:rsidRPr="00E41E3A" w:rsidRDefault="005973AD" w:rsidP="00E7124C"/>
    <w:p w14:paraId="445C8545" w14:textId="77777777" w:rsidR="005973AD" w:rsidRPr="00E41E3A" w:rsidRDefault="005973AD" w:rsidP="00E7124C"/>
    <w:p w14:paraId="2C718282" w14:textId="77777777" w:rsidR="005973AD" w:rsidRPr="00E41E3A" w:rsidRDefault="005973AD" w:rsidP="00E7124C"/>
    <w:p w14:paraId="19A871EC" w14:textId="77777777" w:rsidR="005973AD" w:rsidRPr="00E41E3A" w:rsidRDefault="005973AD" w:rsidP="00E7124C"/>
    <w:p w14:paraId="6E272327" w14:textId="77777777" w:rsidR="005973AD" w:rsidRPr="00E41E3A" w:rsidRDefault="005973AD" w:rsidP="00E7124C"/>
    <w:p w14:paraId="6E7C86C0" w14:textId="77777777" w:rsidR="005973AD" w:rsidRPr="00E41E3A" w:rsidRDefault="005973AD" w:rsidP="00E7124C"/>
    <w:p w14:paraId="3A4A700F" w14:textId="77777777" w:rsidR="005973AD" w:rsidRPr="00E41E3A" w:rsidRDefault="005973AD" w:rsidP="00E7124C"/>
    <w:p w14:paraId="54B9B01D" w14:textId="4AD55C2D" w:rsidR="005973AD" w:rsidRPr="00E41E3A" w:rsidRDefault="005973AD" w:rsidP="005973AD">
      <w:pPr>
        <w:pStyle w:val="TITLEPART"/>
      </w:pPr>
      <w:bookmarkStart w:id="161" w:name="_Toc217990940"/>
      <w:r w:rsidRPr="003B4A46">
        <w:t>PART</w:t>
      </w:r>
      <w:r w:rsidR="006A7178" w:rsidRPr="003B4A46">
        <w:t>IE</w:t>
      </w:r>
      <w:r w:rsidRPr="003B4A46">
        <w:t xml:space="preserve"> </w:t>
      </w:r>
      <w:r w:rsidR="007E55A8" w:rsidRPr="003B4A46">
        <w:t xml:space="preserve">2 </w:t>
      </w:r>
      <w:r w:rsidRPr="003B4A46">
        <w:t xml:space="preserve">– </w:t>
      </w:r>
      <w:r w:rsidR="00881C9F" w:rsidRPr="003B4A46">
        <w:t>Exigences du Maître d'Ouvrage</w:t>
      </w:r>
      <w:bookmarkEnd w:id="161"/>
    </w:p>
    <w:p w14:paraId="72A61901" w14:textId="77777777" w:rsidR="005973AD" w:rsidRPr="00E41E3A" w:rsidRDefault="005973AD" w:rsidP="005973AD"/>
    <w:p w14:paraId="691A3EB6" w14:textId="77777777" w:rsidR="005973AD" w:rsidRPr="00E41E3A" w:rsidRDefault="005973AD" w:rsidP="005973AD"/>
    <w:p w14:paraId="2EE4B5FE" w14:textId="77777777" w:rsidR="005973AD" w:rsidRPr="00E41E3A" w:rsidRDefault="005973AD" w:rsidP="005973AD"/>
    <w:p w14:paraId="17269E01" w14:textId="77777777" w:rsidR="005973AD" w:rsidRPr="00E41E3A" w:rsidRDefault="005973AD" w:rsidP="005973AD"/>
    <w:p w14:paraId="3F883FD7" w14:textId="77777777" w:rsidR="005973AD" w:rsidRPr="00E41E3A" w:rsidRDefault="005973AD" w:rsidP="005973AD"/>
    <w:p w14:paraId="6905ECC6" w14:textId="77777777" w:rsidR="005973AD" w:rsidRPr="00E41E3A" w:rsidRDefault="005973AD" w:rsidP="005973AD"/>
    <w:p w14:paraId="235967AF" w14:textId="77777777" w:rsidR="005973AD" w:rsidRPr="00E41E3A" w:rsidRDefault="005973AD" w:rsidP="005973AD"/>
    <w:p w14:paraId="37EB72CD" w14:textId="77777777" w:rsidR="005973AD" w:rsidRPr="00E41E3A" w:rsidRDefault="005973AD">
      <w:pPr>
        <w:suppressAutoHyphens w:val="0"/>
        <w:overflowPunct/>
        <w:autoSpaceDE/>
        <w:autoSpaceDN/>
        <w:adjustRightInd/>
        <w:spacing w:after="0" w:line="240" w:lineRule="auto"/>
        <w:jc w:val="left"/>
        <w:textAlignment w:val="auto"/>
        <w:sectPr w:rsidR="005973AD" w:rsidRPr="00E41E3A" w:rsidSect="008135D9">
          <w:headerReference w:type="default" r:id="rId40"/>
          <w:footnotePr>
            <w:numRestart w:val="eachSect"/>
          </w:footnotePr>
          <w:pgSz w:w="11906" w:h="16838"/>
          <w:pgMar w:top="1418" w:right="1418" w:bottom="1418" w:left="1418" w:header="709" w:footer="709" w:gutter="0"/>
          <w:cols w:space="708"/>
          <w:docGrid w:linePitch="360"/>
        </w:sectPr>
      </w:pPr>
    </w:p>
    <w:p w14:paraId="5E9FEE39" w14:textId="34030CD4" w:rsidR="004B742C" w:rsidRPr="00E41E3A" w:rsidRDefault="00A50661" w:rsidP="00A50661">
      <w:pPr>
        <w:pStyle w:val="TITLESECTION"/>
      </w:pPr>
      <w:bookmarkStart w:id="162" w:name="_Toc217990941"/>
      <w:bookmarkStart w:id="163" w:name="SECTION7"/>
      <w:r w:rsidRPr="00E41E3A">
        <w:t xml:space="preserve">Section VII – </w:t>
      </w:r>
      <w:r w:rsidR="009D3D83" w:rsidRPr="00E41E3A">
        <w:t>Exigences du Maître d'Ouvrage</w:t>
      </w:r>
      <w:bookmarkEnd w:id="162"/>
    </w:p>
    <w:p w14:paraId="7BBE8B44" w14:textId="77777777" w:rsidR="00D66D09" w:rsidRDefault="00D66D09" w:rsidP="00D66D09">
      <w:pPr>
        <w:rPr>
          <w:rStyle w:val="lev"/>
        </w:rPr>
      </w:pPr>
    </w:p>
    <w:p w14:paraId="38403AFC" w14:textId="3CD18102" w:rsidR="00D66D09" w:rsidRDefault="00D66D09" w:rsidP="006A7178">
      <w:pPr>
        <w:jc w:val="center"/>
        <w:rPr>
          <w:rStyle w:val="lev"/>
        </w:rPr>
      </w:pPr>
      <w:r>
        <w:rPr>
          <w:rStyle w:val="lev"/>
        </w:rPr>
        <w:t>Contenu</w:t>
      </w:r>
    </w:p>
    <w:p w14:paraId="4C4EF747" w14:textId="77777777" w:rsidR="00D66D09" w:rsidRPr="00AB6184" w:rsidRDefault="00D66D09" w:rsidP="006A7178">
      <w:pPr>
        <w:jc w:val="center"/>
      </w:pPr>
    </w:p>
    <w:p w14:paraId="1323B981" w14:textId="77777777" w:rsidR="00D66D09" w:rsidRPr="002A74FB" w:rsidRDefault="00D66D09" w:rsidP="00D66D09">
      <w:pPr>
        <w:jc w:val="left"/>
        <w:rPr>
          <w:i/>
        </w:rPr>
      </w:pPr>
      <w:r w:rsidRPr="002A74FB">
        <w:rPr>
          <w:i/>
          <w:highlight w:val="yellow"/>
        </w:rPr>
        <w:t>[Liste à adapter / compléter par le Maître d’Ouvrage]</w:t>
      </w:r>
    </w:p>
    <w:p w14:paraId="5C90492D" w14:textId="77777777" w:rsidR="00D66D09" w:rsidRDefault="00D66D09" w:rsidP="006A7178">
      <w:pPr>
        <w:pStyle w:val="Paragraphedeliste"/>
        <w:numPr>
          <w:ilvl w:val="0"/>
          <w:numId w:val="415"/>
        </w:numPr>
        <w:ind w:left="714" w:hanging="357"/>
        <w:contextualSpacing w:val="0"/>
        <w:jc w:val="left"/>
      </w:pPr>
      <w:r>
        <w:t>Informations générales</w:t>
      </w:r>
    </w:p>
    <w:p w14:paraId="26542FD9" w14:textId="3C1B9F40" w:rsidR="00D66D09" w:rsidRDefault="00D66D09" w:rsidP="006A7178">
      <w:pPr>
        <w:pStyle w:val="Paragraphedeliste"/>
        <w:numPr>
          <w:ilvl w:val="0"/>
          <w:numId w:val="415"/>
        </w:numPr>
        <w:ind w:left="714" w:hanging="357"/>
        <w:contextualSpacing w:val="0"/>
        <w:jc w:val="left"/>
      </w:pPr>
      <w:r w:rsidRPr="003B4A46">
        <w:t>Exigences relatives à la conception-</w:t>
      </w:r>
      <w:r w:rsidR="003B4A46">
        <w:t>réalisation</w:t>
      </w:r>
    </w:p>
    <w:p w14:paraId="06BC4BE9" w14:textId="77777777" w:rsidR="00D66D09" w:rsidRDefault="00D66D09" w:rsidP="006A7178">
      <w:pPr>
        <w:pStyle w:val="Paragraphedeliste"/>
        <w:numPr>
          <w:ilvl w:val="0"/>
          <w:numId w:val="415"/>
        </w:numPr>
        <w:ind w:left="714" w:hanging="357"/>
        <w:contextualSpacing w:val="0"/>
        <w:jc w:val="left"/>
      </w:pPr>
      <w:r>
        <w:t>Exigences relatives à l’exploitation</w:t>
      </w:r>
    </w:p>
    <w:p w14:paraId="00B8E657" w14:textId="77777777" w:rsidR="00D66D09" w:rsidRDefault="00D66D09" w:rsidP="006A7178">
      <w:pPr>
        <w:pStyle w:val="Paragraphedeliste"/>
        <w:numPr>
          <w:ilvl w:val="0"/>
          <w:numId w:val="415"/>
        </w:numPr>
        <w:ind w:left="714" w:hanging="357"/>
        <w:contextualSpacing w:val="0"/>
        <w:jc w:val="left"/>
      </w:pPr>
      <w:r>
        <w:t>Exigences de performance</w:t>
      </w:r>
    </w:p>
    <w:p w14:paraId="50695007" w14:textId="77777777" w:rsidR="00D66D09" w:rsidRDefault="00D66D09" w:rsidP="006A7178">
      <w:pPr>
        <w:pStyle w:val="Paragraphedeliste"/>
        <w:numPr>
          <w:ilvl w:val="0"/>
          <w:numId w:val="415"/>
        </w:numPr>
        <w:ind w:left="714" w:hanging="357"/>
        <w:contextualSpacing w:val="0"/>
        <w:jc w:val="left"/>
      </w:pPr>
      <w:r>
        <w:t>Mise en service et essais</w:t>
      </w:r>
    </w:p>
    <w:p w14:paraId="732FEDC3" w14:textId="28873F4C" w:rsidR="00D66D09" w:rsidRDefault="004E3D40" w:rsidP="006A7178">
      <w:pPr>
        <w:pStyle w:val="Paragraphedeliste"/>
        <w:numPr>
          <w:ilvl w:val="0"/>
          <w:numId w:val="415"/>
        </w:numPr>
        <w:ind w:left="714" w:hanging="357"/>
        <w:contextualSpacing w:val="0"/>
        <w:jc w:val="left"/>
      </w:pPr>
      <w:r w:rsidRPr="004E3D40">
        <w:t>Exigences relatives au Personnel-clé de l’Entrepreneur</w:t>
      </w:r>
    </w:p>
    <w:p w14:paraId="10C1599D" w14:textId="3486819A" w:rsidR="00D66D09" w:rsidRDefault="004E3D40" w:rsidP="006A7178">
      <w:pPr>
        <w:pStyle w:val="Paragraphedeliste"/>
        <w:numPr>
          <w:ilvl w:val="0"/>
          <w:numId w:val="415"/>
        </w:numPr>
        <w:ind w:left="714" w:hanging="357"/>
        <w:contextualSpacing w:val="0"/>
        <w:jc w:val="left"/>
      </w:pPr>
      <w:r w:rsidRPr="004E3D40">
        <w:t xml:space="preserve">Exigences relatives au </w:t>
      </w:r>
      <w:r w:rsidR="007340F9" w:rsidRPr="004E3D40">
        <w:t>Matériel</w:t>
      </w:r>
      <w:r w:rsidRPr="004E3D40">
        <w:t>-clé de l’Entrepreneur</w:t>
      </w:r>
      <w:r>
        <w:t xml:space="preserve"> </w:t>
      </w:r>
    </w:p>
    <w:p w14:paraId="6497949B" w14:textId="418C99BB" w:rsidR="00D66D09" w:rsidRDefault="00D66D09" w:rsidP="006A7178">
      <w:pPr>
        <w:pStyle w:val="Paragraphedeliste"/>
        <w:numPr>
          <w:ilvl w:val="0"/>
          <w:numId w:val="415"/>
        </w:numPr>
        <w:ind w:left="714" w:hanging="357"/>
        <w:contextualSpacing w:val="0"/>
        <w:jc w:val="left"/>
      </w:pPr>
      <w:r>
        <w:t>Spécifications environnementales, sociales, de santé et de sécurité (ESSS)</w:t>
      </w:r>
      <w:r w:rsidRPr="002A74FB">
        <w:rPr>
          <w:i/>
        </w:rPr>
        <w:t xml:space="preserve"> </w:t>
      </w:r>
      <w:r w:rsidRPr="002A74FB">
        <w:rPr>
          <w:i/>
          <w:highlight w:val="yellow"/>
        </w:rPr>
        <w:t xml:space="preserve">[Section à supprimer si non applicable </w:t>
      </w:r>
      <w:r w:rsidR="008018B0" w:rsidRPr="00AA6E5F">
        <w:rPr>
          <w:i/>
          <w:noProof/>
          <w:highlight w:val="yellow"/>
        </w:rPr>
        <w:t xml:space="preserve">dans le cadre de ce </w:t>
      </w:r>
      <w:r w:rsidR="00343C56">
        <w:rPr>
          <w:i/>
          <w:noProof/>
          <w:highlight w:val="yellow"/>
        </w:rPr>
        <w:t>M</w:t>
      </w:r>
      <w:r w:rsidR="007758F9" w:rsidRPr="00AA6E5F">
        <w:rPr>
          <w:i/>
          <w:noProof/>
          <w:highlight w:val="yellow"/>
        </w:rPr>
        <w:t>arché</w:t>
      </w:r>
      <w:r w:rsidR="007758F9" w:rsidRPr="002A74FB" w:rsidDel="008018B0">
        <w:rPr>
          <w:i/>
          <w:highlight w:val="yellow"/>
        </w:rPr>
        <w:t>]</w:t>
      </w:r>
    </w:p>
    <w:p w14:paraId="262CDD78" w14:textId="49F27778" w:rsidR="00D66D09" w:rsidRPr="003204B0" w:rsidRDefault="00D66D09" w:rsidP="006A7178">
      <w:pPr>
        <w:pStyle w:val="Paragraphedeliste"/>
        <w:numPr>
          <w:ilvl w:val="0"/>
          <w:numId w:val="415"/>
        </w:numPr>
        <w:ind w:left="714" w:hanging="357"/>
        <w:contextualSpacing w:val="0"/>
        <w:jc w:val="left"/>
      </w:pPr>
      <w:r>
        <w:t xml:space="preserve">Spécifications </w:t>
      </w:r>
      <w:r w:rsidR="008018B0">
        <w:rPr>
          <w:noProof/>
        </w:rPr>
        <w:t>Sûreté</w:t>
      </w:r>
      <w:r w:rsidR="008018B0" w:rsidDel="008018B0">
        <w:t xml:space="preserve"> </w:t>
      </w:r>
      <w:r w:rsidRPr="002A74FB">
        <w:rPr>
          <w:i/>
          <w:highlight w:val="yellow"/>
        </w:rPr>
        <w:t xml:space="preserve">[Section à supprimer si non applicable </w:t>
      </w:r>
      <w:r w:rsidR="008018B0" w:rsidRPr="00AA6E5F">
        <w:rPr>
          <w:i/>
          <w:noProof/>
          <w:highlight w:val="yellow"/>
        </w:rPr>
        <w:t xml:space="preserve">dans le cadre de ce </w:t>
      </w:r>
      <w:r w:rsidR="00343C56">
        <w:rPr>
          <w:i/>
          <w:noProof/>
          <w:highlight w:val="yellow"/>
        </w:rPr>
        <w:t>M</w:t>
      </w:r>
      <w:r w:rsidR="007758F9" w:rsidRPr="00AA6E5F">
        <w:rPr>
          <w:i/>
          <w:noProof/>
          <w:highlight w:val="yellow"/>
        </w:rPr>
        <w:t>arché</w:t>
      </w:r>
      <w:r w:rsidR="007758F9" w:rsidRPr="002A74FB" w:rsidDel="008018B0">
        <w:rPr>
          <w:i/>
          <w:highlight w:val="yellow"/>
        </w:rPr>
        <w:t>]</w:t>
      </w:r>
    </w:p>
    <w:p w14:paraId="2F76867D" w14:textId="53AB75B8" w:rsidR="003204B0" w:rsidRPr="006A7178" w:rsidRDefault="003204B0" w:rsidP="00AA4894">
      <w:pPr>
        <w:pStyle w:val="Paragraphedeliste"/>
        <w:numPr>
          <w:ilvl w:val="0"/>
          <w:numId w:val="415"/>
        </w:numPr>
        <w:ind w:left="714" w:hanging="357"/>
        <w:contextualSpacing w:val="0"/>
        <w:jc w:val="left"/>
      </w:pPr>
      <w:r w:rsidRPr="00046EFD">
        <w:rPr>
          <w:noProof/>
          <w:color w:val="C00000"/>
        </w:rPr>
        <w:t xml:space="preserve">Exigences d’achat responsable </w:t>
      </w:r>
      <w:r w:rsidRPr="00046EFD">
        <w:rPr>
          <w:i/>
          <w:noProof/>
          <w:color w:val="C00000"/>
          <w:highlight w:val="yellow"/>
        </w:rPr>
        <w:t>[Section à supprimer si non applicable dans le cadre de ce Marché]</w:t>
      </w:r>
    </w:p>
    <w:p w14:paraId="71F9AAA1" w14:textId="24284861" w:rsidR="00D66D09" w:rsidRDefault="00D66D09" w:rsidP="006A7178">
      <w:pPr>
        <w:jc w:val="left"/>
      </w:pPr>
    </w:p>
    <w:p w14:paraId="386D7F8A" w14:textId="1587405D" w:rsidR="00D66D09" w:rsidRDefault="00D66D09">
      <w:pPr>
        <w:suppressAutoHyphens w:val="0"/>
        <w:overflowPunct/>
        <w:autoSpaceDE/>
        <w:autoSpaceDN/>
        <w:adjustRightInd/>
        <w:spacing w:after="0" w:line="240" w:lineRule="auto"/>
        <w:jc w:val="left"/>
        <w:textAlignment w:val="auto"/>
      </w:pPr>
      <w:r>
        <w:br w:type="page"/>
      </w:r>
    </w:p>
    <w:p w14:paraId="3882F30C" w14:textId="3D3E4380" w:rsidR="00C21F0B" w:rsidRPr="00E41E3A" w:rsidRDefault="009D3D83" w:rsidP="00046EFD">
      <w:pPr>
        <w:spacing w:before="120" w:after="240"/>
        <w:jc w:val="center"/>
        <w:rPr>
          <w:b/>
          <w:sz w:val="28"/>
          <w:szCs w:val="28"/>
        </w:rPr>
      </w:pPr>
      <w:r w:rsidRPr="00E41E3A">
        <w:rPr>
          <w:b/>
          <w:sz w:val="28"/>
          <w:szCs w:val="28"/>
        </w:rPr>
        <w:t xml:space="preserve">Recommandations sur la préparation </w:t>
      </w:r>
      <w:r w:rsidRPr="00E41E3A">
        <w:rPr>
          <w:b/>
          <w:sz w:val="28"/>
          <w:szCs w:val="28"/>
        </w:rPr>
        <w:br/>
        <w:t>des Exigences du Maître d'Ouvrage</w:t>
      </w:r>
    </w:p>
    <w:tbl>
      <w:tblPr>
        <w:tblStyle w:val="Grilledutableau"/>
        <w:tblW w:w="0" w:type="auto"/>
        <w:tblLook w:val="04A0" w:firstRow="1" w:lastRow="0" w:firstColumn="1" w:lastColumn="0" w:noHBand="0" w:noVBand="1"/>
      </w:tblPr>
      <w:tblGrid>
        <w:gridCol w:w="9060"/>
      </w:tblGrid>
      <w:tr w:rsidR="00AC0EBF" w14:paraId="4EF54171" w14:textId="77777777" w:rsidTr="00AC0EBF">
        <w:tc>
          <w:tcPr>
            <w:tcW w:w="9060" w:type="dxa"/>
          </w:tcPr>
          <w:p w14:paraId="1A378346" w14:textId="1C12EA49" w:rsidR="00AC0EBF" w:rsidRPr="006A7178" w:rsidRDefault="00AC0EBF" w:rsidP="00046EFD">
            <w:pPr>
              <w:pStyle w:val="Titre3"/>
              <w:tabs>
                <w:tab w:val="clear" w:pos="864"/>
                <w:tab w:val="left" w:pos="456"/>
              </w:tabs>
              <w:spacing w:after="120"/>
              <w:ind w:left="28" w:firstLine="0"/>
              <w:rPr>
                <w:rFonts w:ascii="Arial" w:hAnsi="Arial" w:cs="Arial"/>
                <w:i/>
                <w:sz w:val="20"/>
                <w:szCs w:val="20"/>
              </w:rPr>
            </w:pPr>
            <w:r w:rsidRPr="006A7178">
              <w:rPr>
                <w:rFonts w:ascii="Arial" w:hAnsi="Arial" w:cs="Arial"/>
                <w:i/>
                <w:sz w:val="20"/>
                <w:szCs w:val="20"/>
              </w:rPr>
              <w:t xml:space="preserve">Notes </w:t>
            </w:r>
            <w:bookmarkStart w:id="164" w:name="_Hlk218015125"/>
            <w:r w:rsidRPr="006A7178">
              <w:rPr>
                <w:rFonts w:ascii="Arial" w:hAnsi="Arial" w:cs="Arial"/>
                <w:i/>
                <w:sz w:val="20"/>
                <w:szCs w:val="20"/>
              </w:rPr>
              <w:t>relatives à la préparation des Exigences du Maître d’Ouvrage</w:t>
            </w:r>
            <w:r w:rsidRPr="006A7178">
              <w:rPr>
                <w:rFonts w:ascii="Arial" w:hAnsi="Arial" w:cs="Arial"/>
                <w:b w:val="0"/>
                <w:i/>
                <w:sz w:val="20"/>
                <w:szCs w:val="20"/>
              </w:rPr>
              <w:t xml:space="preserve"> : Le contrat de Conception-Réalisation-Exploitation </w:t>
            </w:r>
            <w:r>
              <w:rPr>
                <w:rFonts w:ascii="Arial" w:hAnsi="Arial" w:cs="Arial"/>
                <w:b w:val="0"/>
                <w:i/>
                <w:sz w:val="20"/>
                <w:szCs w:val="20"/>
              </w:rPr>
              <w:t>(CRE)</w:t>
            </w:r>
            <w:bookmarkEnd w:id="164"/>
            <w:r>
              <w:rPr>
                <w:rFonts w:ascii="Arial" w:hAnsi="Arial" w:cs="Arial"/>
                <w:b w:val="0"/>
                <w:i/>
                <w:sz w:val="20"/>
                <w:szCs w:val="20"/>
              </w:rPr>
              <w:t xml:space="preserve"> </w:t>
            </w:r>
            <w:r w:rsidR="00004964">
              <w:rPr>
                <w:rFonts w:ascii="Arial" w:hAnsi="Arial" w:cs="Arial"/>
                <w:b w:val="0"/>
                <w:i/>
                <w:sz w:val="20"/>
                <w:szCs w:val="20"/>
              </w:rPr>
              <w:t xml:space="preserve">ou de </w:t>
            </w:r>
            <w:r w:rsidR="00004964" w:rsidRPr="006A7178">
              <w:rPr>
                <w:rFonts w:ascii="Arial" w:hAnsi="Arial" w:cs="Arial"/>
                <w:b w:val="0"/>
                <w:i/>
                <w:sz w:val="20"/>
                <w:szCs w:val="20"/>
              </w:rPr>
              <w:t>Conception-</w:t>
            </w:r>
            <w:r w:rsidR="00004964">
              <w:rPr>
                <w:rFonts w:ascii="Arial" w:hAnsi="Arial" w:cs="Arial"/>
                <w:b w:val="0"/>
                <w:i/>
                <w:sz w:val="20"/>
                <w:szCs w:val="20"/>
              </w:rPr>
              <w:t>Construction</w:t>
            </w:r>
            <w:r w:rsidR="00004964" w:rsidRPr="006A7178">
              <w:rPr>
                <w:rFonts w:ascii="Arial" w:hAnsi="Arial" w:cs="Arial"/>
                <w:b w:val="0"/>
                <w:i/>
                <w:sz w:val="20"/>
                <w:szCs w:val="20"/>
              </w:rPr>
              <w:t xml:space="preserve">-Exploitation </w:t>
            </w:r>
            <w:r w:rsidR="00004964">
              <w:rPr>
                <w:rFonts w:ascii="Arial" w:hAnsi="Arial" w:cs="Arial"/>
                <w:b w:val="0"/>
                <w:i/>
                <w:sz w:val="20"/>
                <w:szCs w:val="20"/>
              </w:rPr>
              <w:t xml:space="preserve">(CCE) </w:t>
            </w:r>
            <w:r w:rsidRPr="006A7178">
              <w:rPr>
                <w:rFonts w:ascii="Arial" w:hAnsi="Arial" w:cs="Arial"/>
                <w:b w:val="0"/>
                <w:i/>
                <w:sz w:val="20"/>
                <w:szCs w:val="20"/>
              </w:rPr>
              <w:t xml:space="preserve">est conçu comme un </w:t>
            </w:r>
            <w:r w:rsidRPr="006A7178">
              <w:rPr>
                <w:rStyle w:val="lev"/>
                <w:rFonts w:ascii="Arial" w:hAnsi="Arial" w:cs="Arial"/>
                <w:i/>
                <w:sz w:val="20"/>
                <w:szCs w:val="20"/>
              </w:rPr>
              <w:t>contrat à responsabilité unique</w:t>
            </w:r>
            <w:r w:rsidRPr="006A7178">
              <w:rPr>
                <w:rFonts w:ascii="Arial" w:hAnsi="Arial" w:cs="Arial"/>
                <w:b w:val="0"/>
                <w:i/>
                <w:sz w:val="20"/>
                <w:szCs w:val="20"/>
              </w:rPr>
              <w:t xml:space="preserve">, dans lequel le Maître d’Ouvrage ne fournit </w:t>
            </w:r>
            <w:r w:rsidRPr="006A7178">
              <w:rPr>
                <w:rStyle w:val="lev"/>
                <w:rFonts w:ascii="Arial" w:hAnsi="Arial" w:cs="Arial"/>
                <w:i/>
                <w:sz w:val="20"/>
                <w:szCs w:val="20"/>
              </w:rPr>
              <w:t>aucun détail concernant la conception des procédés ou les dimensions des ouvrages</w:t>
            </w:r>
            <w:r w:rsidRPr="006A7178">
              <w:rPr>
                <w:rFonts w:ascii="Arial" w:hAnsi="Arial" w:cs="Arial"/>
                <w:b w:val="0"/>
                <w:i/>
                <w:sz w:val="20"/>
                <w:szCs w:val="20"/>
              </w:rPr>
              <w:t xml:space="preserve">, mais seulement les informations nécessaires permettant aux soumissionnaires de proposer une solution sur mesure. Ainsi, la présente </w:t>
            </w:r>
            <w:r w:rsidRPr="006A7178">
              <w:rPr>
                <w:rStyle w:val="lev"/>
                <w:rFonts w:ascii="Arial" w:hAnsi="Arial" w:cs="Arial"/>
                <w:i/>
                <w:sz w:val="20"/>
                <w:szCs w:val="20"/>
              </w:rPr>
              <w:t>Section – Exigences du Maître d’Ouvrage</w:t>
            </w:r>
            <w:r w:rsidRPr="006A7178">
              <w:rPr>
                <w:rFonts w:ascii="Arial" w:hAnsi="Arial" w:cs="Arial"/>
                <w:b w:val="0"/>
                <w:i/>
                <w:sz w:val="20"/>
                <w:szCs w:val="20"/>
              </w:rPr>
              <w:t xml:space="preserve"> remplace les </w:t>
            </w:r>
            <w:r w:rsidRPr="006A7178">
              <w:rPr>
                <w:rStyle w:val="lev"/>
                <w:rFonts w:ascii="Arial" w:hAnsi="Arial" w:cs="Arial"/>
                <w:i/>
                <w:sz w:val="20"/>
                <w:szCs w:val="20"/>
              </w:rPr>
              <w:t>spécifications techniques</w:t>
            </w:r>
            <w:r w:rsidRPr="006A7178">
              <w:rPr>
                <w:rFonts w:ascii="Arial" w:hAnsi="Arial" w:cs="Arial"/>
                <w:b w:val="0"/>
                <w:i/>
                <w:sz w:val="20"/>
                <w:szCs w:val="20"/>
              </w:rPr>
              <w:t xml:space="preserve"> traditionnellement utilisées dans des approches plus classiques.</w:t>
            </w:r>
          </w:p>
          <w:p w14:paraId="35EE5414" w14:textId="0F236DCD" w:rsidR="00AC0EBF" w:rsidRPr="006A7178" w:rsidRDefault="00AC0EBF" w:rsidP="00046EFD">
            <w:pPr>
              <w:pStyle w:val="NormalWeb"/>
              <w:spacing w:before="120" w:beforeAutospacing="0" w:after="120" w:afterAutospacing="0"/>
              <w:jc w:val="both"/>
              <w:rPr>
                <w:rFonts w:ascii="Arial" w:hAnsi="Arial" w:cs="Arial"/>
                <w:i/>
                <w:sz w:val="20"/>
                <w:szCs w:val="20"/>
              </w:rPr>
            </w:pPr>
            <w:r w:rsidRPr="006A7178">
              <w:rPr>
                <w:rFonts w:ascii="Arial" w:hAnsi="Arial" w:cs="Arial"/>
                <w:i/>
                <w:sz w:val="20"/>
                <w:szCs w:val="20"/>
              </w:rPr>
              <w:t xml:space="preserve">Les Exigences du Maître d’Ouvrage doivent spécifier </w:t>
            </w:r>
            <w:r w:rsidRPr="006A7178">
              <w:rPr>
                <w:rStyle w:val="lev"/>
                <w:rFonts w:ascii="Arial" w:hAnsi="Arial" w:cs="Arial"/>
                <w:b w:val="0"/>
                <w:i/>
                <w:sz w:val="20"/>
                <w:szCs w:val="20"/>
              </w:rPr>
              <w:t>la finalité des Ouvrages et leurs exigences principales</w:t>
            </w:r>
            <w:r w:rsidRPr="006A7178">
              <w:rPr>
                <w:rFonts w:ascii="Arial" w:hAnsi="Arial" w:cs="Arial"/>
                <w:i/>
                <w:sz w:val="20"/>
                <w:szCs w:val="20"/>
              </w:rPr>
              <w:t xml:space="preserve">, en termes de résultats attendus et de performances des ouvrages à concevoir, construire, tester et exploiter dans le cadre du Marché, ainsi que les </w:t>
            </w:r>
            <w:r w:rsidRPr="006A7178">
              <w:rPr>
                <w:rStyle w:val="lev"/>
                <w:rFonts w:ascii="Arial" w:hAnsi="Arial" w:cs="Arial"/>
                <w:b w:val="0"/>
                <w:i/>
                <w:sz w:val="20"/>
                <w:szCs w:val="20"/>
              </w:rPr>
              <w:t>contraintes</w:t>
            </w:r>
            <w:r w:rsidRPr="006A7178">
              <w:rPr>
                <w:rFonts w:ascii="Arial" w:hAnsi="Arial" w:cs="Arial"/>
                <w:i/>
                <w:sz w:val="20"/>
                <w:szCs w:val="20"/>
              </w:rPr>
              <w:t xml:space="preserve"> à respecter et les </w:t>
            </w:r>
            <w:r w:rsidRPr="006A7178">
              <w:rPr>
                <w:rStyle w:val="lev"/>
                <w:rFonts w:ascii="Arial" w:hAnsi="Arial" w:cs="Arial"/>
                <w:b w:val="0"/>
                <w:i/>
                <w:sz w:val="20"/>
                <w:szCs w:val="20"/>
              </w:rPr>
              <w:t>limites</w:t>
            </w:r>
            <w:r w:rsidRPr="006A7178">
              <w:rPr>
                <w:rFonts w:ascii="Arial" w:hAnsi="Arial" w:cs="Arial"/>
                <w:i/>
                <w:sz w:val="20"/>
                <w:szCs w:val="20"/>
              </w:rPr>
              <w:t xml:space="preserve"> à l’intérieur desquelles l’Entrepreneur </w:t>
            </w:r>
            <w:r w:rsidR="003338C1">
              <w:rPr>
                <w:rFonts w:ascii="Arial" w:hAnsi="Arial" w:cs="Arial"/>
                <w:i/>
                <w:sz w:val="20"/>
                <w:szCs w:val="20"/>
              </w:rPr>
              <w:t>pourra</w:t>
            </w:r>
            <w:r w:rsidRPr="006A7178">
              <w:rPr>
                <w:rFonts w:ascii="Arial" w:hAnsi="Arial" w:cs="Arial"/>
                <w:i/>
                <w:sz w:val="20"/>
                <w:szCs w:val="20"/>
              </w:rPr>
              <w:t xml:space="preserve"> librement proposer ses solutions techniques et sa valeur ajoutée en matière de conception et de mise en œuvre.</w:t>
            </w:r>
            <w:r>
              <w:rPr>
                <w:rFonts w:ascii="Arial" w:hAnsi="Arial" w:cs="Arial"/>
                <w:i/>
                <w:sz w:val="20"/>
                <w:szCs w:val="20"/>
              </w:rPr>
              <w:t xml:space="preserve"> </w:t>
            </w:r>
            <w:r w:rsidRPr="006A7178">
              <w:rPr>
                <w:rFonts w:ascii="Arial" w:hAnsi="Arial" w:cs="Arial"/>
                <w:i/>
                <w:sz w:val="20"/>
                <w:szCs w:val="20"/>
              </w:rPr>
              <w:t>Une attention particulière d</w:t>
            </w:r>
            <w:r w:rsidRPr="00AC0EBF">
              <w:rPr>
                <w:rFonts w:ascii="Arial" w:hAnsi="Arial" w:cs="Arial"/>
                <w:i/>
                <w:sz w:val="20"/>
                <w:szCs w:val="20"/>
              </w:rPr>
              <w:t>evra être portée au</w:t>
            </w:r>
            <w:r w:rsidRPr="006A7178">
              <w:rPr>
                <w:rFonts w:ascii="Arial" w:hAnsi="Arial" w:cs="Arial"/>
                <w:i/>
                <w:sz w:val="20"/>
                <w:szCs w:val="20"/>
              </w:rPr>
              <w:t xml:space="preserve"> </w:t>
            </w:r>
            <w:r w:rsidRPr="006A7178">
              <w:rPr>
                <w:rStyle w:val="lev"/>
                <w:rFonts w:ascii="Arial" w:hAnsi="Arial" w:cs="Arial"/>
                <w:b w:val="0"/>
                <w:i/>
                <w:sz w:val="20"/>
                <w:szCs w:val="20"/>
              </w:rPr>
              <w:t>Tableau des exigences de performance</w:t>
            </w:r>
            <w:r w:rsidRPr="006A7178">
              <w:rPr>
                <w:rFonts w:ascii="Arial" w:hAnsi="Arial" w:cs="Arial"/>
                <w:i/>
                <w:sz w:val="20"/>
                <w:szCs w:val="20"/>
              </w:rPr>
              <w:t xml:space="preserve"> (document clé des Dossiers d’Appel d’Offres spécifiques aux CRE</w:t>
            </w:r>
            <w:r w:rsidR="00004964">
              <w:rPr>
                <w:rFonts w:ascii="Arial" w:hAnsi="Arial" w:cs="Arial"/>
                <w:i/>
                <w:sz w:val="20"/>
                <w:szCs w:val="20"/>
              </w:rPr>
              <w:t>/</w:t>
            </w:r>
            <w:r w:rsidR="00343C56">
              <w:rPr>
                <w:rFonts w:ascii="Arial" w:hAnsi="Arial" w:cs="Arial"/>
                <w:i/>
                <w:sz w:val="20"/>
                <w:szCs w:val="20"/>
              </w:rPr>
              <w:t>CCE</w:t>
            </w:r>
            <w:r w:rsidRPr="006A7178">
              <w:rPr>
                <w:rFonts w:ascii="Arial" w:hAnsi="Arial" w:cs="Arial"/>
                <w:i/>
                <w:sz w:val="20"/>
                <w:szCs w:val="20"/>
              </w:rPr>
              <w:t>), qui précise les résultats de production et performance attendus des Ouvrages. Ce tableau doit être soigneusement élaboré par des experts techniques familiers des exigences du projet, afin de servir de référence pour la conformité de la conception proposée.</w:t>
            </w:r>
          </w:p>
          <w:p w14:paraId="0D36FC8D" w14:textId="77777777" w:rsidR="003B4A46" w:rsidRDefault="00AC0EBF" w:rsidP="00046EFD">
            <w:pPr>
              <w:pStyle w:val="NormalWeb"/>
              <w:spacing w:before="120" w:beforeAutospacing="0" w:after="120" w:afterAutospacing="0"/>
              <w:contextualSpacing/>
              <w:jc w:val="both"/>
              <w:rPr>
                <w:rFonts w:ascii="Arial" w:hAnsi="Arial" w:cs="Arial"/>
                <w:i/>
                <w:sz w:val="20"/>
                <w:szCs w:val="20"/>
              </w:rPr>
            </w:pPr>
            <w:r w:rsidRPr="006A7178">
              <w:rPr>
                <w:rFonts w:ascii="Arial" w:hAnsi="Arial" w:cs="Arial"/>
                <w:i/>
                <w:sz w:val="20"/>
                <w:szCs w:val="20"/>
              </w:rPr>
              <w:t>Le Maître d’Ouvrage doit mener en amont les investigations nécessaires (par exemple : études géotechniques, analyses de la qualité de l’eau, obtention des permis) afin de :</w:t>
            </w:r>
          </w:p>
          <w:p w14:paraId="1D19C4F5" w14:textId="3F5F5019" w:rsidR="003B4A46" w:rsidRDefault="00AC0EBF" w:rsidP="00046EFD">
            <w:pPr>
              <w:pStyle w:val="NormalWeb"/>
              <w:spacing w:before="120" w:beforeAutospacing="0" w:after="120" w:afterAutospacing="0"/>
              <w:contextualSpacing/>
              <w:jc w:val="both"/>
              <w:rPr>
                <w:rFonts w:ascii="Arial" w:hAnsi="Arial" w:cs="Arial"/>
                <w:i/>
                <w:sz w:val="20"/>
                <w:szCs w:val="20"/>
              </w:rPr>
            </w:pPr>
            <w:r w:rsidRPr="006A7178">
              <w:rPr>
                <w:rFonts w:ascii="Arial" w:hAnsi="Arial" w:cs="Arial"/>
                <w:i/>
                <w:sz w:val="20"/>
                <w:szCs w:val="20"/>
              </w:rPr>
              <w:t>a) Développer une compréhension réaliste de l’objet et du budget du contrat ;</w:t>
            </w:r>
          </w:p>
          <w:p w14:paraId="4086197E" w14:textId="469098BD" w:rsidR="00AC0EBF" w:rsidRPr="006A7178" w:rsidRDefault="00AC0EBF" w:rsidP="00046EFD">
            <w:pPr>
              <w:pStyle w:val="NormalWeb"/>
              <w:spacing w:before="120" w:beforeAutospacing="0" w:after="120" w:afterAutospacing="0"/>
              <w:contextualSpacing/>
              <w:jc w:val="both"/>
              <w:rPr>
                <w:rFonts w:cs="Arial"/>
                <w:i/>
              </w:rPr>
            </w:pPr>
            <w:r w:rsidRPr="006A7178">
              <w:rPr>
                <w:rFonts w:ascii="Arial" w:hAnsi="Arial" w:cs="Arial"/>
                <w:i/>
                <w:sz w:val="20"/>
                <w:szCs w:val="20"/>
              </w:rPr>
              <w:t>b) Fournir aux soumissionnaires des données d’entrée fiables sur lesquelles ils pourront fonder, avec flexibilité, leurs choix techniques et commerciaux.</w:t>
            </w:r>
          </w:p>
          <w:p w14:paraId="7AE71751" w14:textId="73995699" w:rsidR="00AC0EBF" w:rsidRPr="006A7178" w:rsidRDefault="00AC0EBF" w:rsidP="00046EFD">
            <w:pPr>
              <w:pStyle w:val="Titre3"/>
              <w:spacing w:before="120" w:after="120"/>
              <w:ind w:left="0" w:firstLine="0"/>
              <w:rPr>
                <w:rFonts w:ascii="Arial" w:hAnsi="Arial" w:cs="Arial"/>
                <w:i/>
                <w:sz w:val="20"/>
                <w:szCs w:val="20"/>
              </w:rPr>
            </w:pPr>
            <w:r w:rsidRPr="006A7178">
              <w:rPr>
                <w:rFonts w:ascii="Arial" w:hAnsi="Arial" w:cs="Arial"/>
                <w:i/>
                <w:sz w:val="20"/>
                <w:szCs w:val="20"/>
              </w:rPr>
              <w:t>Déplacements du personnel du Maître d’Ouvrage</w:t>
            </w:r>
            <w:r w:rsidRPr="006A7178">
              <w:rPr>
                <w:rFonts w:ascii="Arial" w:hAnsi="Arial" w:cs="Arial"/>
                <w:b w:val="0"/>
                <w:i/>
                <w:sz w:val="20"/>
                <w:szCs w:val="20"/>
              </w:rPr>
              <w:t xml:space="preserve"> (section optionnelle à supprimer si non applicable)</w:t>
            </w:r>
            <w:r>
              <w:rPr>
                <w:rFonts w:ascii="Arial" w:hAnsi="Arial" w:cs="Arial"/>
                <w:b w:val="0"/>
                <w:i/>
                <w:sz w:val="20"/>
                <w:szCs w:val="20"/>
              </w:rPr>
              <w:t xml:space="preserve"> : </w:t>
            </w:r>
            <w:r w:rsidRPr="006A7178">
              <w:rPr>
                <w:rFonts w:ascii="Arial" w:hAnsi="Arial" w:cs="Arial"/>
                <w:b w:val="0"/>
                <w:i/>
                <w:sz w:val="20"/>
                <w:szCs w:val="20"/>
              </w:rPr>
              <w:t xml:space="preserve">Si le contrat prévoit des déplacements professionnels du personnel du Maître d’Ouvrage (pour des formations, voyages d’étude, ateliers, tests de réception en usine, etc.), le Maître d’Ouvrage définira une </w:t>
            </w:r>
            <w:r w:rsidRPr="006A7178">
              <w:rPr>
                <w:rStyle w:val="lev"/>
                <w:rFonts w:ascii="Arial" w:hAnsi="Arial" w:cs="Arial"/>
                <w:i/>
                <w:sz w:val="20"/>
                <w:szCs w:val="20"/>
              </w:rPr>
              <w:t>Somme Provisoire</w:t>
            </w:r>
            <w:r w:rsidRPr="006A7178">
              <w:rPr>
                <w:rFonts w:ascii="Arial" w:hAnsi="Arial" w:cs="Arial"/>
                <w:b w:val="0"/>
                <w:i/>
                <w:sz w:val="20"/>
                <w:szCs w:val="20"/>
              </w:rPr>
              <w:t xml:space="preserve"> au sens de la Clause 1.1.4.10 des Conditions du Marché, couvrant :</w:t>
            </w:r>
          </w:p>
          <w:p w14:paraId="0E768394" w14:textId="77777777" w:rsidR="00AC0EBF" w:rsidRPr="006A7178" w:rsidRDefault="00AC0EBF" w:rsidP="00AA6F3E">
            <w:pPr>
              <w:pStyle w:val="NormalWeb"/>
              <w:numPr>
                <w:ilvl w:val="0"/>
                <w:numId w:val="416"/>
              </w:numPr>
              <w:tabs>
                <w:tab w:val="clear" w:pos="720"/>
                <w:tab w:val="num" w:pos="452"/>
              </w:tabs>
              <w:spacing w:before="120" w:beforeAutospacing="0" w:after="120" w:afterAutospacing="0"/>
              <w:ind w:left="452" w:hanging="357"/>
              <w:jc w:val="both"/>
              <w:rPr>
                <w:rFonts w:ascii="Arial" w:hAnsi="Arial" w:cs="Arial"/>
                <w:i/>
                <w:sz w:val="20"/>
                <w:szCs w:val="20"/>
              </w:rPr>
            </w:pPr>
            <w:r w:rsidRPr="006A7178">
              <w:rPr>
                <w:rFonts w:ascii="Arial" w:hAnsi="Arial" w:cs="Arial"/>
                <w:i/>
                <w:sz w:val="20"/>
                <w:szCs w:val="20"/>
              </w:rPr>
              <w:t xml:space="preserve">Les </w:t>
            </w:r>
            <w:r w:rsidRPr="006A7178">
              <w:rPr>
                <w:rStyle w:val="lev"/>
                <w:rFonts w:ascii="Arial" w:hAnsi="Arial" w:cs="Arial"/>
                <w:b w:val="0"/>
                <w:i/>
                <w:sz w:val="20"/>
                <w:szCs w:val="20"/>
              </w:rPr>
              <w:t>frais remboursables</w:t>
            </w:r>
            <w:r w:rsidRPr="006A7178">
              <w:rPr>
                <w:rFonts w:ascii="Arial" w:hAnsi="Arial" w:cs="Arial"/>
                <w:i/>
                <w:sz w:val="20"/>
                <w:szCs w:val="20"/>
              </w:rPr>
              <w:t xml:space="preserve"> (billets d’avion, hébergement, repas pendant les heures ouvrables, transports locaux organisés par l’Entrepreneur). Ces dépenses, réglées par l’Entrepreneur puis remboursées sur présentation des justificatifs, doivent être spécifiées dans les Exigences du Maître d’Ouvrage ;</w:t>
            </w:r>
          </w:p>
          <w:p w14:paraId="73A26FB2" w14:textId="77777777" w:rsidR="00AC0EBF" w:rsidRPr="006A7178" w:rsidRDefault="00AC0EBF" w:rsidP="00AA6F3E">
            <w:pPr>
              <w:pStyle w:val="NormalWeb"/>
              <w:numPr>
                <w:ilvl w:val="0"/>
                <w:numId w:val="416"/>
              </w:numPr>
              <w:tabs>
                <w:tab w:val="clear" w:pos="720"/>
                <w:tab w:val="num" w:pos="452"/>
              </w:tabs>
              <w:spacing w:before="120" w:beforeAutospacing="0" w:after="120" w:afterAutospacing="0"/>
              <w:ind w:left="452"/>
              <w:jc w:val="both"/>
              <w:rPr>
                <w:rFonts w:ascii="Arial" w:hAnsi="Arial" w:cs="Arial"/>
                <w:i/>
                <w:sz w:val="20"/>
                <w:szCs w:val="20"/>
              </w:rPr>
            </w:pPr>
            <w:r w:rsidRPr="006A7178">
              <w:rPr>
                <w:rFonts w:ascii="Arial" w:hAnsi="Arial" w:cs="Arial"/>
                <w:i/>
                <w:sz w:val="20"/>
                <w:szCs w:val="20"/>
              </w:rPr>
              <w:t xml:space="preserve">Les </w:t>
            </w:r>
            <w:r w:rsidRPr="006A7178">
              <w:rPr>
                <w:rStyle w:val="lev"/>
                <w:rFonts w:ascii="Arial" w:hAnsi="Arial" w:cs="Arial"/>
                <w:b w:val="0"/>
                <w:i/>
                <w:sz w:val="20"/>
                <w:szCs w:val="20"/>
              </w:rPr>
              <w:t>per diem</w:t>
            </w:r>
            <w:r w:rsidRPr="006A7178">
              <w:rPr>
                <w:rFonts w:ascii="Arial" w:hAnsi="Arial" w:cs="Arial"/>
                <w:i/>
                <w:sz w:val="20"/>
                <w:szCs w:val="20"/>
              </w:rPr>
              <w:t>, dont l’objet et les modalités de prise en charge doivent être précisés dans les Exigences du Maître d’Ouvrage. Ces per diem peuvent couvrir, selon les déplacements prévus dans les Spécifications Techniques, des frais tels que : rémunération additionnelle liée au déplacement, dîner, transport local vers l’aéroport, ou autres dépenses à définir lors de l’estimation du budget.</w:t>
            </w:r>
          </w:p>
          <w:p w14:paraId="39A402F0" w14:textId="77777777" w:rsidR="00AC0EBF" w:rsidRPr="006A7178" w:rsidRDefault="00AC0EBF" w:rsidP="00046EFD">
            <w:pPr>
              <w:pStyle w:val="NormalWeb"/>
              <w:spacing w:before="120" w:beforeAutospacing="0" w:after="120" w:afterAutospacing="0"/>
              <w:jc w:val="both"/>
              <w:rPr>
                <w:rFonts w:ascii="Arial" w:hAnsi="Arial" w:cs="Arial"/>
                <w:i/>
                <w:sz w:val="20"/>
                <w:szCs w:val="20"/>
              </w:rPr>
            </w:pPr>
            <w:r w:rsidRPr="006A7178">
              <w:rPr>
                <w:rFonts w:ascii="Arial" w:hAnsi="Arial" w:cs="Arial"/>
                <w:i/>
                <w:sz w:val="20"/>
                <w:szCs w:val="20"/>
              </w:rPr>
              <w:t>Le per diem peut être réglé selon deux options :</w:t>
            </w:r>
          </w:p>
          <w:p w14:paraId="64119404" w14:textId="77777777" w:rsidR="00AC0EBF" w:rsidRPr="006A7178" w:rsidRDefault="00AC0EBF" w:rsidP="00AA6F3E">
            <w:pPr>
              <w:pStyle w:val="NormalWeb"/>
              <w:numPr>
                <w:ilvl w:val="0"/>
                <w:numId w:val="417"/>
              </w:numPr>
              <w:tabs>
                <w:tab w:val="clear" w:pos="720"/>
                <w:tab w:val="num" w:pos="452"/>
              </w:tabs>
              <w:spacing w:before="120" w:beforeAutospacing="0" w:after="120" w:afterAutospacing="0"/>
              <w:ind w:left="452" w:hanging="357"/>
              <w:jc w:val="both"/>
              <w:rPr>
                <w:rFonts w:ascii="Arial" w:hAnsi="Arial" w:cs="Arial"/>
                <w:i/>
                <w:sz w:val="20"/>
                <w:szCs w:val="20"/>
              </w:rPr>
            </w:pPr>
            <w:r w:rsidRPr="006A7178">
              <w:rPr>
                <w:rStyle w:val="lev"/>
                <w:rFonts w:ascii="Arial" w:hAnsi="Arial" w:cs="Arial"/>
                <w:b w:val="0"/>
                <w:i/>
                <w:sz w:val="20"/>
                <w:szCs w:val="20"/>
              </w:rPr>
              <w:t>Option 1</w:t>
            </w:r>
            <w:r w:rsidRPr="006A7178">
              <w:rPr>
                <w:rFonts w:ascii="Arial" w:hAnsi="Arial" w:cs="Arial"/>
                <w:i/>
                <w:sz w:val="20"/>
                <w:szCs w:val="20"/>
              </w:rPr>
              <w:t xml:space="preserve"> : Par l’Entrepreneur, contre récépissé du personnel du Maître d’Ouvrage, et remboursé à l’Entrepreneur sur présentation des justificatifs ;</w:t>
            </w:r>
          </w:p>
          <w:p w14:paraId="11684DB3" w14:textId="77777777" w:rsidR="00AC0EBF" w:rsidRPr="006A7178" w:rsidRDefault="00AC0EBF" w:rsidP="00AA6F3E">
            <w:pPr>
              <w:pStyle w:val="NormalWeb"/>
              <w:numPr>
                <w:ilvl w:val="0"/>
                <w:numId w:val="417"/>
              </w:numPr>
              <w:tabs>
                <w:tab w:val="clear" w:pos="720"/>
                <w:tab w:val="num" w:pos="452"/>
              </w:tabs>
              <w:spacing w:before="120" w:beforeAutospacing="0" w:after="120" w:afterAutospacing="0"/>
              <w:ind w:left="452" w:hanging="357"/>
              <w:jc w:val="both"/>
              <w:rPr>
                <w:rFonts w:ascii="Arial" w:hAnsi="Arial" w:cs="Arial"/>
                <w:i/>
                <w:sz w:val="20"/>
                <w:szCs w:val="20"/>
              </w:rPr>
            </w:pPr>
            <w:r w:rsidRPr="006A7178">
              <w:rPr>
                <w:rStyle w:val="lev"/>
                <w:rFonts w:ascii="Arial" w:hAnsi="Arial" w:cs="Arial"/>
                <w:b w:val="0"/>
                <w:i/>
                <w:sz w:val="20"/>
                <w:szCs w:val="20"/>
              </w:rPr>
              <w:t>Option 2</w:t>
            </w:r>
            <w:r w:rsidRPr="006A7178">
              <w:rPr>
                <w:rFonts w:ascii="Arial" w:hAnsi="Arial" w:cs="Arial"/>
                <w:i/>
                <w:sz w:val="20"/>
                <w:szCs w:val="20"/>
              </w:rPr>
              <w:t xml:space="preserve"> : Par le Maître d’Ouvrage, </w:t>
            </w:r>
            <w:r w:rsidRPr="006A7178">
              <w:rPr>
                <w:rStyle w:val="lev"/>
                <w:rFonts w:ascii="Arial" w:hAnsi="Arial" w:cs="Arial"/>
                <w:b w:val="0"/>
                <w:i/>
                <w:sz w:val="20"/>
                <w:szCs w:val="20"/>
              </w:rPr>
              <w:t>avant le départ</w:t>
            </w:r>
            <w:r w:rsidRPr="006A7178">
              <w:rPr>
                <w:rFonts w:ascii="Arial" w:hAnsi="Arial" w:cs="Arial"/>
                <w:i/>
                <w:sz w:val="20"/>
                <w:szCs w:val="20"/>
              </w:rPr>
              <w:t>, à partir de son propre budget ou du budget du projet.</w:t>
            </w:r>
          </w:p>
          <w:p w14:paraId="6B3442D8" w14:textId="31117AD8" w:rsidR="00AC0EBF" w:rsidRPr="006A7178" w:rsidRDefault="00AC0EBF" w:rsidP="00046EFD">
            <w:pPr>
              <w:pStyle w:val="NormalWeb"/>
              <w:spacing w:before="120" w:beforeAutospacing="0" w:after="120" w:afterAutospacing="0"/>
              <w:jc w:val="both"/>
              <w:rPr>
                <w:rFonts w:cs="Arial"/>
                <w:i/>
              </w:rPr>
            </w:pPr>
            <w:r w:rsidRPr="006A7178">
              <w:rPr>
                <w:rStyle w:val="lev"/>
                <w:rFonts w:ascii="Arial" w:hAnsi="Arial" w:cs="Arial"/>
                <w:b w:val="0"/>
                <w:i/>
                <w:sz w:val="20"/>
                <w:szCs w:val="20"/>
              </w:rPr>
              <w:t>L’option choisie doit être clairement mentionnée dans les Exigences du Maître d’Ouvrage.</w:t>
            </w:r>
            <w:r w:rsidRPr="006A7178">
              <w:rPr>
                <w:rFonts w:ascii="Arial" w:hAnsi="Arial" w:cs="Arial"/>
                <w:i/>
                <w:sz w:val="20"/>
                <w:szCs w:val="20"/>
              </w:rPr>
              <w:br/>
              <w:t>L’</w:t>
            </w:r>
            <w:r w:rsidRPr="006A7178">
              <w:rPr>
                <w:rStyle w:val="lev"/>
                <w:rFonts w:ascii="Arial" w:hAnsi="Arial" w:cs="Arial"/>
                <w:b w:val="0"/>
                <w:i/>
                <w:sz w:val="20"/>
                <w:szCs w:val="20"/>
              </w:rPr>
              <w:t>option 2</w:t>
            </w:r>
            <w:r w:rsidRPr="006A7178">
              <w:rPr>
                <w:rFonts w:ascii="Arial" w:hAnsi="Arial" w:cs="Arial"/>
                <w:i/>
                <w:sz w:val="20"/>
                <w:szCs w:val="20"/>
              </w:rPr>
              <w:t xml:space="preserve"> doit être retenue dans le cas des </w:t>
            </w:r>
            <w:r w:rsidRPr="006A7178">
              <w:rPr>
                <w:rStyle w:val="lev"/>
                <w:rFonts w:ascii="Arial" w:hAnsi="Arial" w:cs="Arial"/>
                <w:b w:val="0"/>
                <w:i/>
                <w:sz w:val="20"/>
                <w:szCs w:val="20"/>
              </w:rPr>
              <w:t>tests de réception en usine</w:t>
            </w:r>
            <w:r w:rsidRPr="006A7178">
              <w:rPr>
                <w:rFonts w:ascii="Arial" w:hAnsi="Arial" w:cs="Arial"/>
                <w:i/>
                <w:sz w:val="20"/>
                <w:szCs w:val="20"/>
              </w:rPr>
              <w:t>.</w:t>
            </w:r>
            <w:r w:rsidRPr="006A7178">
              <w:rPr>
                <w:rFonts w:ascii="Arial" w:hAnsi="Arial" w:cs="Arial"/>
                <w:i/>
                <w:sz w:val="20"/>
                <w:szCs w:val="20"/>
              </w:rPr>
              <w:br/>
              <w:t xml:space="preserve">Pour ces tests, le Maître d’Ouvrage devra également prévoir dans le contrat signé avec son Représentant une clause relative à la couverture des frais de déplacement du Représentant du Maître d’Ouvrage. Le </w:t>
            </w:r>
            <w:r w:rsidRPr="006A7178">
              <w:rPr>
                <w:rStyle w:val="lev"/>
                <w:rFonts w:ascii="Arial" w:hAnsi="Arial" w:cs="Arial"/>
                <w:b w:val="0"/>
                <w:i/>
                <w:sz w:val="20"/>
                <w:szCs w:val="20"/>
              </w:rPr>
              <w:t>montant total de cette enveloppe</w:t>
            </w:r>
            <w:r w:rsidRPr="006A7178">
              <w:rPr>
                <w:rFonts w:ascii="Arial" w:hAnsi="Arial" w:cs="Arial"/>
                <w:i/>
                <w:sz w:val="20"/>
                <w:szCs w:val="20"/>
              </w:rPr>
              <w:t xml:space="preserve"> doit être indiqué dans les Bordereaux de Prix sous forme de Provision, et pris en compte dans le </w:t>
            </w:r>
            <w:r w:rsidRPr="006A7178">
              <w:rPr>
                <w:rStyle w:val="lev"/>
                <w:rFonts w:ascii="Arial" w:hAnsi="Arial" w:cs="Arial"/>
                <w:b w:val="0"/>
                <w:i/>
                <w:sz w:val="20"/>
                <w:szCs w:val="20"/>
              </w:rPr>
              <w:t>prix total de l’Offre</w:t>
            </w:r>
            <w:r w:rsidRPr="006A7178">
              <w:rPr>
                <w:rFonts w:ascii="Arial" w:hAnsi="Arial" w:cs="Arial"/>
                <w:i/>
                <w:sz w:val="20"/>
                <w:szCs w:val="20"/>
              </w:rPr>
              <w:t xml:space="preserve">, mais </w:t>
            </w:r>
            <w:r w:rsidRPr="006A7178">
              <w:rPr>
                <w:rStyle w:val="lev"/>
                <w:rFonts w:ascii="Arial" w:hAnsi="Arial" w:cs="Arial"/>
                <w:b w:val="0"/>
                <w:i/>
                <w:sz w:val="20"/>
                <w:szCs w:val="20"/>
              </w:rPr>
              <w:t>exclu de l’évaluation financière</w:t>
            </w:r>
            <w:r w:rsidRPr="006A7178">
              <w:rPr>
                <w:rFonts w:ascii="Arial" w:hAnsi="Arial" w:cs="Arial"/>
                <w:i/>
                <w:sz w:val="20"/>
                <w:szCs w:val="20"/>
              </w:rPr>
              <w:t xml:space="preserve"> de l’Offre conformément à la </w:t>
            </w:r>
            <w:r w:rsidR="00736AB7">
              <w:rPr>
                <w:rFonts w:ascii="Arial" w:hAnsi="Arial" w:cs="Arial"/>
                <w:i/>
                <w:sz w:val="20"/>
                <w:szCs w:val="20"/>
              </w:rPr>
              <w:t>l’Article</w:t>
            </w:r>
            <w:r w:rsidRPr="006A7178">
              <w:rPr>
                <w:rFonts w:ascii="Arial" w:hAnsi="Arial" w:cs="Arial"/>
                <w:i/>
                <w:sz w:val="20"/>
                <w:szCs w:val="20"/>
              </w:rPr>
              <w:t xml:space="preserve"> 3</w:t>
            </w:r>
            <w:r w:rsidR="00736AB7">
              <w:rPr>
                <w:rFonts w:ascii="Arial" w:hAnsi="Arial" w:cs="Arial"/>
                <w:i/>
                <w:sz w:val="20"/>
                <w:szCs w:val="20"/>
              </w:rPr>
              <w:t>8</w:t>
            </w:r>
            <w:r w:rsidRPr="006A7178">
              <w:rPr>
                <w:rFonts w:ascii="Arial" w:hAnsi="Arial" w:cs="Arial"/>
                <w:i/>
                <w:sz w:val="20"/>
                <w:szCs w:val="20"/>
              </w:rPr>
              <w:t>.2(a)</w:t>
            </w:r>
            <w:r w:rsidR="00736AB7">
              <w:rPr>
                <w:rFonts w:ascii="Arial" w:hAnsi="Arial" w:cs="Arial"/>
                <w:i/>
                <w:sz w:val="20"/>
                <w:szCs w:val="20"/>
              </w:rPr>
              <w:t xml:space="preserve"> des IS</w:t>
            </w:r>
            <w:r w:rsidRPr="006A7178">
              <w:rPr>
                <w:rFonts w:ascii="Arial" w:hAnsi="Arial" w:cs="Arial"/>
                <w:i/>
                <w:sz w:val="20"/>
                <w:szCs w:val="20"/>
              </w:rPr>
              <w:t>.</w:t>
            </w:r>
            <w:r>
              <w:rPr>
                <w:rFonts w:ascii="Arial" w:hAnsi="Arial" w:cs="Arial"/>
                <w:i/>
                <w:sz w:val="20"/>
                <w:szCs w:val="20"/>
              </w:rPr>
              <w:t xml:space="preserve"> </w:t>
            </w:r>
            <w:r w:rsidRPr="006A7178">
              <w:rPr>
                <w:rFonts w:ascii="Arial" w:hAnsi="Arial" w:cs="Arial"/>
                <w:i/>
                <w:sz w:val="20"/>
                <w:szCs w:val="20"/>
              </w:rPr>
              <w:t xml:space="preserve">Les dépenses seront remboursées </w:t>
            </w:r>
            <w:r w:rsidRPr="006A7178">
              <w:rPr>
                <w:rStyle w:val="lev"/>
                <w:rFonts w:ascii="Arial" w:hAnsi="Arial" w:cs="Arial"/>
                <w:i/>
                <w:sz w:val="20"/>
                <w:szCs w:val="20"/>
              </w:rPr>
              <w:t>au coût réel</w:t>
            </w:r>
            <w:r w:rsidRPr="006A7178">
              <w:rPr>
                <w:rFonts w:ascii="Arial" w:hAnsi="Arial" w:cs="Arial"/>
                <w:i/>
                <w:sz w:val="20"/>
                <w:szCs w:val="20"/>
              </w:rPr>
              <w:t>, sur la base des justificatifs, et selon les postes de dépenses indiqués dans les Exigences du Maître d’Ouvrage.</w:t>
            </w:r>
            <w:r>
              <w:rPr>
                <w:rFonts w:ascii="Arial" w:hAnsi="Arial" w:cs="Arial"/>
                <w:i/>
                <w:sz w:val="20"/>
                <w:szCs w:val="20"/>
              </w:rPr>
              <w:t xml:space="preserve"> </w:t>
            </w:r>
            <w:r w:rsidRPr="006A7178">
              <w:rPr>
                <w:rFonts w:ascii="Arial" w:hAnsi="Arial" w:cs="Arial"/>
                <w:i/>
                <w:sz w:val="20"/>
                <w:szCs w:val="20"/>
              </w:rPr>
              <w:t xml:space="preserve">En ce qui concerne toute </w:t>
            </w:r>
            <w:r w:rsidRPr="006A7178">
              <w:rPr>
                <w:rStyle w:val="lev"/>
                <w:rFonts w:ascii="Arial" w:hAnsi="Arial" w:cs="Arial"/>
                <w:b w:val="0"/>
                <w:i/>
                <w:sz w:val="20"/>
                <w:szCs w:val="20"/>
              </w:rPr>
              <w:t>formation</w:t>
            </w:r>
            <w:r w:rsidRPr="006A7178">
              <w:rPr>
                <w:rFonts w:ascii="Arial" w:hAnsi="Arial" w:cs="Arial"/>
                <w:i/>
                <w:sz w:val="20"/>
                <w:szCs w:val="20"/>
              </w:rPr>
              <w:t xml:space="preserve">, le Maître d’Ouvrage doit également indiquer dans ce paragraphe la </w:t>
            </w:r>
            <w:r w:rsidRPr="006A7178">
              <w:rPr>
                <w:rStyle w:val="lev"/>
                <w:rFonts w:ascii="Arial" w:hAnsi="Arial" w:cs="Arial"/>
                <w:b w:val="0"/>
                <w:i/>
                <w:sz w:val="20"/>
                <w:szCs w:val="20"/>
              </w:rPr>
              <w:t>durée</w:t>
            </w:r>
            <w:r w:rsidRPr="006A7178">
              <w:rPr>
                <w:rFonts w:ascii="Arial" w:hAnsi="Arial" w:cs="Arial"/>
                <w:i/>
                <w:sz w:val="20"/>
                <w:szCs w:val="20"/>
              </w:rPr>
              <w:t xml:space="preserve"> et le </w:t>
            </w:r>
            <w:r w:rsidRPr="006A7178">
              <w:rPr>
                <w:rStyle w:val="lev"/>
                <w:rFonts w:ascii="Arial" w:hAnsi="Arial" w:cs="Arial"/>
                <w:b w:val="0"/>
                <w:i/>
                <w:sz w:val="20"/>
                <w:szCs w:val="20"/>
              </w:rPr>
              <w:t>contenu attendu</w:t>
            </w:r>
            <w:r w:rsidRPr="006A7178">
              <w:rPr>
                <w:rFonts w:ascii="Arial" w:hAnsi="Arial" w:cs="Arial"/>
                <w:i/>
                <w:sz w:val="20"/>
                <w:szCs w:val="20"/>
              </w:rPr>
              <w:t xml:space="preserve"> de la formation, afin de permettre à l’Entrepreneur </w:t>
            </w:r>
            <w:r w:rsidRPr="006A7178">
              <w:rPr>
                <w:rFonts w:ascii="Arial" w:hAnsi="Arial" w:cs="Arial"/>
                <w:sz w:val="20"/>
                <w:szCs w:val="20"/>
              </w:rPr>
              <w:t>de préparer son offre.</w:t>
            </w:r>
          </w:p>
        </w:tc>
      </w:tr>
    </w:tbl>
    <w:p w14:paraId="42AFFC51" w14:textId="20327D58" w:rsidR="008729F2" w:rsidRDefault="00AC0EBF" w:rsidP="00046EFD">
      <w:pPr>
        <w:numPr>
          <w:ilvl w:val="0"/>
          <w:numId w:val="415"/>
        </w:numPr>
        <w:jc w:val="center"/>
        <w:rPr>
          <w:b/>
          <w:sz w:val="28"/>
          <w:szCs w:val="28"/>
        </w:rPr>
      </w:pPr>
      <w:r>
        <w:rPr>
          <w:b/>
          <w:sz w:val="28"/>
          <w:szCs w:val="28"/>
        </w:rPr>
        <w:t>Informations Générales</w:t>
      </w:r>
    </w:p>
    <w:tbl>
      <w:tblPr>
        <w:tblStyle w:val="Grilledutableau"/>
        <w:tblW w:w="0" w:type="auto"/>
        <w:tblLook w:val="04A0" w:firstRow="1" w:lastRow="0" w:firstColumn="1" w:lastColumn="0" w:noHBand="0" w:noVBand="1"/>
      </w:tblPr>
      <w:tblGrid>
        <w:gridCol w:w="9060"/>
      </w:tblGrid>
      <w:tr w:rsidR="00AC0EBF" w14:paraId="04335689" w14:textId="77777777" w:rsidTr="00AA6F3E">
        <w:trPr>
          <w:trHeight w:val="699"/>
        </w:trPr>
        <w:tc>
          <w:tcPr>
            <w:tcW w:w="9060" w:type="dxa"/>
          </w:tcPr>
          <w:p w14:paraId="647003D5" w14:textId="1CD99AF1" w:rsidR="00AC0EBF" w:rsidRPr="006A7178" w:rsidRDefault="00AC0EBF" w:rsidP="00AC0EBF">
            <w:pPr>
              <w:pStyle w:val="NormalWeb"/>
              <w:rPr>
                <w:rFonts w:ascii="Arial" w:hAnsi="Arial" w:cs="Arial"/>
                <w:i/>
                <w:sz w:val="20"/>
                <w:szCs w:val="20"/>
              </w:rPr>
            </w:pPr>
            <w:r w:rsidRPr="006A7178">
              <w:rPr>
                <w:rStyle w:val="lev"/>
                <w:rFonts w:ascii="Arial" w:hAnsi="Arial" w:cs="Arial"/>
                <w:i/>
                <w:sz w:val="20"/>
                <w:szCs w:val="20"/>
              </w:rPr>
              <w:t xml:space="preserve">Notes relatives à la préparation de la section </w:t>
            </w:r>
            <w:r w:rsidR="00A605F1">
              <w:rPr>
                <w:rStyle w:val="lev"/>
                <w:rFonts w:ascii="Arial" w:hAnsi="Arial" w:cs="Arial"/>
                <w:i/>
                <w:sz w:val="20"/>
                <w:szCs w:val="20"/>
              </w:rPr>
              <w:t>«</w:t>
            </w:r>
            <w:r w:rsidRPr="006A7178">
              <w:rPr>
                <w:rStyle w:val="lev"/>
                <w:rFonts w:ascii="Arial" w:hAnsi="Arial" w:cs="Arial"/>
                <w:i/>
                <w:sz w:val="20"/>
                <w:szCs w:val="20"/>
              </w:rPr>
              <w:t xml:space="preserve"> Informations générales</w:t>
            </w:r>
            <w:r w:rsidR="008018B0">
              <w:rPr>
                <w:rStyle w:val="lev"/>
                <w:rFonts w:ascii="Arial" w:hAnsi="Arial" w:cs="Arial"/>
                <w:i/>
                <w:sz w:val="20"/>
                <w:szCs w:val="20"/>
              </w:rPr>
              <w:t> »</w:t>
            </w:r>
            <w:r w:rsidRPr="006A7178">
              <w:rPr>
                <w:rStyle w:val="lev"/>
                <w:rFonts w:ascii="Arial" w:hAnsi="Arial" w:cs="Arial"/>
                <w:i/>
                <w:sz w:val="20"/>
                <w:szCs w:val="20"/>
              </w:rPr>
              <w:t xml:space="preserve"> :</w:t>
            </w:r>
          </w:p>
          <w:p w14:paraId="784056AF" w14:textId="77777777" w:rsidR="00A04601" w:rsidRPr="006A7178" w:rsidRDefault="00A04601" w:rsidP="00AA6F3E">
            <w:pPr>
              <w:pStyle w:val="Paragraphedeliste"/>
              <w:numPr>
                <w:ilvl w:val="1"/>
                <w:numId w:val="164"/>
              </w:numPr>
              <w:ind w:left="452" w:hanging="425"/>
              <w:contextualSpacing w:val="0"/>
              <w:rPr>
                <w:i/>
                <w:iCs/>
              </w:rPr>
            </w:pPr>
            <w:r w:rsidRPr="006A7178">
              <w:rPr>
                <w:i/>
                <w:iCs/>
                <w:u w:val="single"/>
              </w:rPr>
              <w:t>Description générale des Ouvrages</w:t>
            </w:r>
            <w:r w:rsidRPr="006A7178">
              <w:rPr>
                <w:i/>
                <w:iCs/>
              </w:rPr>
              <w:t> :</w:t>
            </w:r>
          </w:p>
          <w:p w14:paraId="574A67E4" w14:textId="77777777" w:rsidR="00A04601" w:rsidRPr="006A7178" w:rsidRDefault="00A04601" w:rsidP="00AA6F3E">
            <w:pPr>
              <w:ind w:left="452"/>
              <w:rPr>
                <w:i/>
                <w:iCs/>
              </w:rPr>
            </w:pPr>
            <w:r w:rsidRPr="006A7178">
              <w:rPr>
                <w:i/>
                <w:iCs/>
              </w:rPr>
              <w:t>Cette partie d'introduction doit contenir une présentation succincte du projet, incluant des informations sur le contexte, ainsi qu'un descriptif résumé des Ouvrages et du périmètre des travaux.</w:t>
            </w:r>
          </w:p>
          <w:p w14:paraId="5C807A75" w14:textId="7896C1DC" w:rsidR="00A04601" w:rsidRPr="006A7178" w:rsidRDefault="00A04601" w:rsidP="00AA6F3E">
            <w:pPr>
              <w:ind w:left="452"/>
              <w:rPr>
                <w:i/>
                <w:iCs/>
              </w:rPr>
            </w:pPr>
            <w:r w:rsidRPr="006A7178">
              <w:rPr>
                <w:i/>
                <w:iCs/>
              </w:rPr>
              <w:t>Le cas échéant, elle doit indiquer également toute Tranche envisagée, ainsi que son Délai d'Achèvement correspondant. On appelle Tranche un</w:t>
            </w:r>
            <w:r w:rsidR="00ED7430">
              <w:rPr>
                <w:i/>
                <w:iCs/>
              </w:rPr>
              <w:t>e</w:t>
            </w:r>
            <w:r w:rsidRPr="006A7178">
              <w:rPr>
                <w:i/>
                <w:iCs/>
              </w:rPr>
              <w:t xml:space="preserve"> partie, une composante physique des Ouvrages (par exemple, une filière de traitement des boues dans une station de traitement des eaux usées, une station de pompage d'eau brute à l'entrée d'une station de production d'eau potable, une canalisation principale d'adduction, etc.) pour laquelle le Maître d'Ouvrage souhaite instaurer un Délai d’Achèvement de la Conception-Réalisation qui soit différent du reste des Ouvrages. Pour ce faire, un calendrier de mise en œuvre peut également être inclus ici, qui indiquera les délais obligatoires à respecter, et éventuellement quelques échéances provisoires, en précisant qu’il s’agit uniquement d'une projection.</w:t>
            </w:r>
          </w:p>
          <w:p w14:paraId="47E6B22B" w14:textId="77777777" w:rsidR="00A04601" w:rsidRPr="006A7178" w:rsidRDefault="00A04601" w:rsidP="00AA6F3E">
            <w:pPr>
              <w:pStyle w:val="Paragraphedeliste"/>
              <w:numPr>
                <w:ilvl w:val="1"/>
                <w:numId w:val="164"/>
              </w:numPr>
              <w:ind w:left="452" w:hanging="425"/>
              <w:contextualSpacing w:val="0"/>
              <w:rPr>
                <w:i/>
                <w:iCs/>
              </w:rPr>
            </w:pPr>
            <w:r w:rsidRPr="006A7178">
              <w:rPr>
                <w:i/>
                <w:iCs/>
                <w:u w:val="single"/>
              </w:rPr>
              <w:t>Destination des Ouvrages</w:t>
            </w:r>
            <w:r w:rsidRPr="006A7178">
              <w:rPr>
                <w:i/>
                <w:iCs/>
              </w:rPr>
              <w:t> :</w:t>
            </w:r>
          </w:p>
          <w:p w14:paraId="784E0963" w14:textId="7C589603" w:rsidR="00A04601" w:rsidRPr="006A7178" w:rsidRDefault="00A04601" w:rsidP="00AA6F3E">
            <w:pPr>
              <w:ind w:left="452"/>
              <w:rPr>
                <w:i/>
                <w:iCs/>
              </w:rPr>
            </w:pPr>
            <w:r w:rsidRPr="006A7178">
              <w:rPr>
                <w:i/>
                <w:iCs/>
              </w:rPr>
              <w:t>Cette partie doit résumer en quelques lignes les principales attentes fonctionnelles du Maître d'Ouvrage, ainsi que présenter les exigences de performance attendues en lien avec la destination des Ouvrages. Elle devra clairement mentionner que les exigences de performance indiquées ci-dessous font partie de l'objet des Ouvrages.</w:t>
            </w:r>
          </w:p>
          <w:p w14:paraId="64CB1F23" w14:textId="77777777" w:rsidR="00A04601" w:rsidRPr="006A7178" w:rsidRDefault="00A04601" w:rsidP="00AA6F3E">
            <w:pPr>
              <w:pStyle w:val="Paragraphedeliste"/>
              <w:numPr>
                <w:ilvl w:val="1"/>
                <w:numId w:val="164"/>
              </w:numPr>
              <w:ind w:left="452" w:hanging="425"/>
              <w:contextualSpacing w:val="0"/>
              <w:rPr>
                <w:i/>
                <w:iCs/>
                <w:u w:val="single"/>
              </w:rPr>
            </w:pPr>
            <w:r w:rsidRPr="006A7178">
              <w:rPr>
                <w:i/>
                <w:iCs/>
                <w:u w:val="single"/>
              </w:rPr>
              <w:t xml:space="preserve">Etat et conditions du Chantier </w:t>
            </w:r>
            <w:r w:rsidRPr="006A7178">
              <w:rPr>
                <w:i/>
                <w:iCs/>
              </w:rPr>
              <w:t>:</w:t>
            </w:r>
          </w:p>
          <w:p w14:paraId="5F766B70" w14:textId="77777777" w:rsidR="00A04601" w:rsidRPr="006A7178" w:rsidRDefault="00A04601" w:rsidP="00AA6F3E">
            <w:pPr>
              <w:ind w:left="452"/>
              <w:rPr>
                <w:i/>
                <w:iCs/>
              </w:rPr>
            </w:pPr>
            <w:r w:rsidRPr="006A7178">
              <w:rPr>
                <w:i/>
                <w:iCs/>
              </w:rPr>
              <w:t xml:space="preserve">Dans cette partie, le Maître d'Ouvrage doit fournir les données et informations quant à l'état actuel et les conditions physiques du Chantier. </w:t>
            </w:r>
          </w:p>
          <w:p w14:paraId="5D048CD7" w14:textId="1BE4894B" w:rsidR="00A04601" w:rsidRPr="006A7178" w:rsidRDefault="00A04601" w:rsidP="00AA6F3E">
            <w:pPr>
              <w:ind w:left="452"/>
              <w:rPr>
                <w:i/>
                <w:iCs/>
              </w:rPr>
            </w:pPr>
            <w:r w:rsidRPr="006A7178">
              <w:rPr>
                <w:i/>
                <w:iCs/>
              </w:rPr>
              <w:t>Si l'espace disponible est limité (par exemple, si les travaux doivent être situés dans un environnement urbain à haute densité), il peut s'avérer judicieux d'introduire des mesures incitatives pour encourager l'utilisation la plus efficace de l'espace disponible. Une façon de faire pourrait consister à introduire une forme de tarification foncière dans l'évaluation des Offres, basée sur un prix unitaire prédéfini du terrain qui serait ajouté au montant de l'Offre aux seules fins d'évaluation. Les Soumissionnaires seraient invités à indiquer la surface de terrain dont ils ont besoin. Un prix unitaire élevé du terrain encouragerait les Soumissionnaires à proposer des technologies compactes nécessitant moins d'emprise de terrain et à utiliser l'espace disponible aussi efficacement que possible.</w:t>
            </w:r>
          </w:p>
          <w:tbl>
            <w:tblPr>
              <w:tblStyle w:val="Grilledutableau"/>
              <w:tblW w:w="0" w:type="auto"/>
              <w:tblInd w:w="447" w:type="dxa"/>
              <w:tblLook w:val="04A0" w:firstRow="1" w:lastRow="0" w:firstColumn="1" w:lastColumn="0" w:noHBand="0" w:noVBand="1"/>
            </w:tblPr>
            <w:tblGrid>
              <w:gridCol w:w="8387"/>
            </w:tblGrid>
            <w:tr w:rsidR="00A04601" w14:paraId="4C483272" w14:textId="77777777" w:rsidTr="00AA6F3E">
              <w:tc>
                <w:tcPr>
                  <w:tcW w:w="8387" w:type="dxa"/>
                </w:tcPr>
                <w:p w14:paraId="083E6971" w14:textId="77777777" w:rsidR="00A04601" w:rsidRPr="00E41E3A" w:rsidRDefault="00A04601" w:rsidP="00A04601">
                  <w:pPr>
                    <w:pStyle w:val="Paragraphedeliste"/>
                    <w:spacing w:after="100"/>
                    <w:ind w:left="34"/>
                    <w:contextualSpacing w:val="0"/>
                    <w:rPr>
                      <w:i/>
                    </w:rPr>
                  </w:pPr>
                  <w:r w:rsidRPr="00E41E3A">
                    <w:rPr>
                      <w:i/>
                    </w:rPr>
                    <w:t>En vertu des dispositions du Marché, le Maître d'Ouvrage devra fournir :</w:t>
                  </w:r>
                </w:p>
                <w:p w14:paraId="5D5FC940" w14:textId="1A7C4B89" w:rsidR="00A04601" w:rsidRPr="00E41E3A" w:rsidRDefault="00A04601" w:rsidP="00AA6F3E">
                  <w:pPr>
                    <w:pStyle w:val="Paragraphedeliste"/>
                    <w:numPr>
                      <w:ilvl w:val="0"/>
                      <w:numId w:val="166"/>
                    </w:numPr>
                    <w:spacing w:after="100"/>
                    <w:ind w:left="313" w:hanging="313"/>
                    <w:contextualSpacing w:val="0"/>
                  </w:pPr>
                  <w:r w:rsidRPr="00E41E3A">
                    <w:rPr>
                      <w:i/>
                    </w:rPr>
                    <w:t>C</w:t>
                  </w:r>
                  <w:r w:rsidR="00712045">
                    <w:rPr>
                      <w:i/>
                    </w:rPr>
                    <w:t xml:space="preserve">onformément à la </w:t>
                  </w:r>
                  <w:r w:rsidR="00A605F1">
                    <w:rPr>
                      <w:i/>
                    </w:rPr>
                    <w:t>Sous-Clause</w:t>
                  </w:r>
                  <w:r w:rsidRPr="00E41E3A">
                    <w:rPr>
                      <w:i/>
                    </w:rPr>
                    <w:t xml:space="preserve"> 1.14(a) </w:t>
                  </w:r>
                  <w:r>
                    <w:rPr>
                      <w:i/>
                    </w:rPr>
                    <w:t>des Conditions Générales</w:t>
                  </w:r>
                  <w:r w:rsidRPr="00E41E3A">
                    <w:rPr>
                      <w:i/>
                    </w:rPr>
                    <w:t xml:space="preserve"> [Conformité aux Lois] :</w:t>
                  </w:r>
                </w:p>
                <w:p w14:paraId="3EB874BE" w14:textId="77777777" w:rsidR="00A04601" w:rsidRPr="00E41E3A" w:rsidRDefault="00A04601" w:rsidP="00AA6F3E">
                  <w:pPr>
                    <w:pStyle w:val="Paragraphedeliste"/>
                    <w:numPr>
                      <w:ilvl w:val="1"/>
                      <w:numId w:val="166"/>
                    </w:numPr>
                    <w:spacing w:after="100"/>
                    <w:ind w:left="596" w:hanging="279"/>
                    <w:contextualSpacing w:val="0"/>
                  </w:pPr>
                  <w:r>
                    <w:rPr>
                      <w:i/>
                    </w:rPr>
                    <w:t xml:space="preserve">une </w:t>
                  </w:r>
                  <w:r w:rsidRPr="00E41E3A">
                    <w:rPr>
                      <w:i/>
                    </w:rPr>
                    <w:t>l</w:t>
                  </w:r>
                  <w:r>
                    <w:rPr>
                      <w:i/>
                    </w:rPr>
                    <w:t xml:space="preserve">iste des </w:t>
                  </w:r>
                  <w:r w:rsidRPr="00E41E3A">
                    <w:rPr>
                      <w:i/>
                    </w:rPr>
                    <w:t>autorisation</w:t>
                  </w:r>
                  <w:r>
                    <w:rPr>
                      <w:i/>
                    </w:rPr>
                    <w:t>s et permis obtenus (ou à obtenir) par le Maître d'Ouvrage, telles que (sans limitation) : l'autorisation</w:t>
                  </w:r>
                  <w:r w:rsidRPr="00E41E3A">
                    <w:rPr>
                      <w:i/>
                    </w:rPr>
                    <w:t xml:space="preserve"> de planification ou d'urbanisme, le permis d'aménager, le permis de construire, ou des autorisations similaires pour les Ouvrages Définitifs </w:t>
                  </w:r>
                  <w:r>
                    <w:rPr>
                      <w:i/>
                    </w:rPr>
                    <w:t>et la Prestation d'Exploitation</w:t>
                  </w:r>
                  <w:r w:rsidRPr="00E41E3A">
                    <w:rPr>
                      <w:i/>
                    </w:rPr>
                    <w:t>.</w:t>
                  </w:r>
                </w:p>
                <w:p w14:paraId="4563645B" w14:textId="4901EAAA" w:rsidR="00A04601" w:rsidRPr="00E41E3A" w:rsidRDefault="00712045" w:rsidP="00AA6F3E">
                  <w:pPr>
                    <w:pStyle w:val="Paragraphedeliste"/>
                    <w:keepNext/>
                    <w:keepLines/>
                    <w:pageBreakBefore/>
                    <w:numPr>
                      <w:ilvl w:val="0"/>
                      <w:numId w:val="166"/>
                    </w:numPr>
                    <w:spacing w:after="100"/>
                    <w:ind w:left="313" w:hanging="313"/>
                    <w:contextualSpacing w:val="0"/>
                  </w:pPr>
                  <w:r>
                    <w:rPr>
                      <w:i/>
                    </w:rPr>
                    <w:t xml:space="preserve">Conformément à la </w:t>
                  </w:r>
                  <w:r w:rsidR="00A605F1">
                    <w:rPr>
                      <w:i/>
                    </w:rPr>
                    <w:t>Sous-Clause</w:t>
                  </w:r>
                  <w:r w:rsidR="00A04601" w:rsidRPr="00E41E3A">
                    <w:rPr>
                      <w:i/>
                    </w:rPr>
                    <w:t xml:space="preserve"> 4.6 </w:t>
                  </w:r>
                  <w:r w:rsidR="00A04601">
                    <w:rPr>
                      <w:i/>
                    </w:rPr>
                    <w:t>des Conditions Générales</w:t>
                  </w:r>
                  <w:r w:rsidR="00A04601" w:rsidRPr="00E41E3A">
                    <w:rPr>
                      <w:i/>
                    </w:rPr>
                    <w:t xml:space="preserve"> [Coopération] :</w:t>
                  </w:r>
                </w:p>
                <w:p w14:paraId="110DCDE7" w14:textId="77777777" w:rsidR="00A04601" w:rsidRPr="00AA6F3E" w:rsidRDefault="00A04601" w:rsidP="00AA6F3E">
                  <w:pPr>
                    <w:pStyle w:val="Paragraphedeliste"/>
                    <w:numPr>
                      <w:ilvl w:val="1"/>
                      <w:numId w:val="166"/>
                    </w:numPr>
                    <w:spacing w:after="100"/>
                    <w:ind w:left="596" w:hanging="279"/>
                    <w:contextualSpacing w:val="0"/>
                    <w:rPr>
                      <w:i/>
                    </w:rPr>
                  </w:pPr>
                  <w:r>
                    <w:rPr>
                      <w:i/>
                    </w:rPr>
                    <w:t xml:space="preserve">le cas échéant, </w:t>
                  </w:r>
                  <w:r w:rsidRPr="00E41E3A">
                    <w:rPr>
                      <w:i/>
                    </w:rPr>
                    <w:t>une liste des autres entrepreneurs ayant d'autres activité sur le Chantier</w:t>
                  </w:r>
                  <w:r>
                    <w:rPr>
                      <w:i/>
                    </w:rPr>
                    <w:t>,</w:t>
                  </w:r>
                  <w:r w:rsidRPr="00E41E3A">
                    <w:rPr>
                      <w:i/>
                    </w:rPr>
                    <w:t xml:space="preserve"> </w:t>
                  </w:r>
                  <w:r>
                    <w:rPr>
                      <w:i/>
                    </w:rPr>
                    <w:t>qui ne sont pas</w:t>
                  </w:r>
                  <w:r w:rsidRPr="00E41E3A">
                    <w:rPr>
                      <w:i/>
                    </w:rPr>
                    <w:t xml:space="preserve"> incluses dans le Marché</w:t>
                  </w:r>
                  <w:r>
                    <w:rPr>
                      <w:i/>
                    </w:rPr>
                    <w:t> ;</w:t>
                  </w:r>
                </w:p>
                <w:p w14:paraId="59A0DE66" w14:textId="77777777" w:rsidR="00A04601" w:rsidRPr="009F6D3F" w:rsidRDefault="00A04601" w:rsidP="00AA6F3E">
                  <w:pPr>
                    <w:pStyle w:val="Paragraphedeliste"/>
                    <w:numPr>
                      <w:ilvl w:val="1"/>
                      <w:numId w:val="166"/>
                    </w:numPr>
                    <w:spacing w:after="100"/>
                    <w:ind w:left="596" w:hanging="279"/>
                    <w:contextualSpacing w:val="0"/>
                    <w:rPr>
                      <w:i/>
                    </w:rPr>
                  </w:pPr>
                  <w:r w:rsidRPr="009F6D3F">
                    <w:rPr>
                      <w:i/>
                    </w:rPr>
                    <w:t xml:space="preserve">le délai et les modalités de soumission des Documents de l’Entrepreneur, </w:t>
                  </w:r>
                  <w:r w:rsidRPr="00AA6F3E">
                    <w:rPr>
                      <w:i/>
                    </w:rPr>
                    <w:t>précisant</w:t>
                  </w:r>
                  <w:r w:rsidRPr="009F6D3F">
                    <w:rPr>
                      <w:i/>
                    </w:rPr>
                    <w:t xml:space="preserve"> toute fondation, structure, équipement ou moyen d’accès </w:t>
                  </w:r>
                  <w:r>
                    <w:rPr>
                      <w:i/>
                    </w:rPr>
                    <w:t>requis.</w:t>
                  </w:r>
                </w:p>
                <w:p w14:paraId="0B80D3D6" w14:textId="3F50A435" w:rsidR="00A04601" w:rsidRPr="00E41E3A" w:rsidRDefault="00A04601" w:rsidP="00AA6F3E">
                  <w:pPr>
                    <w:pStyle w:val="Paragraphedeliste"/>
                    <w:numPr>
                      <w:ilvl w:val="0"/>
                      <w:numId w:val="166"/>
                    </w:numPr>
                    <w:spacing w:after="100"/>
                    <w:ind w:left="313" w:hanging="313"/>
                    <w:contextualSpacing w:val="0"/>
                    <w:rPr>
                      <w:i/>
                    </w:rPr>
                  </w:pPr>
                  <w:r w:rsidRPr="00E41E3A">
                    <w:rPr>
                      <w:i/>
                    </w:rPr>
                    <w:t xml:space="preserve">Conformément aux </w:t>
                  </w:r>
                  <w:r w:rsidR="00A605F1">
                    <w:rPr>
                      <w:i/>
                    </w:rPr>
                    <w:t>Sous-Clause</w:t>
                  </w:r>
                  <w:r w:rsidRPr="00E41E3A">
                    <w:rPr>
                      <w:i/>
                    </w:rPr>
                    <w:t xml:space="preserve"> 4.8 [Mesures de Sécurité] et 4.22 [Sécurité du Chantier] </w:t>
                  </w:r>
                  <w:r>
                    <w:rPr>
                      <w:i/>
                    </w:rPr>
                    <w:t>des Conditions Générales</w:t>
                  </w:r>
                  <w:r w:rsidRPr="00E41E3A">
                    <w:rPr>
                      <w:i/>
                    </w:rPr>
                    <w:t> :</w:t>
                  </w:r>
                </w:p>
                <w:p w14:paraId="684B77FB" w14:textId="77777777" w:rsidR="00A04601" w:rsidRPr="00E41E3A" w:rsidRDefault="00A04601" w:rsidP="00AA6F3E">
                  <w:pPr>
                    <w:pStyle w:val="Paragraphedeliste"/>
                    <w:numPr>
                      <w:ilvl w:val="1"/>
                      <w:numId w:val="166"/>
                    </w:numPr>
                    <w:spacing w:after="100"/>
                    <w:ind w:left="596" w:hanging="279"/>
                    <w:contextualSpacing w:val="0"/>
                    <w:rPr>
                      <w:i/>
                    </w:rPr>
                  </w:pPr>
                  <w:r w:rsidRPr="00E41E3A">
                    <w:rPr>
                      <w:i/>
                    </w:rPr>
                    <w:t xml:space="preserve">les politiques et procédures à l'échelle du Chantier dont l'Entrepreneur doit avoir connaissance (dispositions de sécurité à respecter et à mettre en œuvre par l'Entrepreneur, </w:t>
                  </w:r>
                  <w:r>
                    <w:rPr>
                      <w:i/>
                    </w:rPr>
                    <w:t>dispositions concernant</w:t>
                  </w:r>
                  <w:r w:rsidRPr="00E41E3A">
                    <w:rPr>
                      <w:i/>
                    </w:rPr>
                    <w:t xml:space="preserve"> le transport du personnel, la manutention et le transport des Biens sur le Chantier, </w:t>
                  </w:r>
                  <w:r>
                    <w:rPr>
                      <w:i/>
                    </w:rPr>
                    <w:t>la gestion</w:t>
                  </w:r>
                  <w:r w:rsidRPr="00E41E3A">
                    <w:rPr>
                      <w:i/>
                    </w:rPr>
                    <w:t xml:space="preserve"> des déchets de construction, des déchets et des débris, etc.).</w:t>
                  </w:r>
                </w:p>
                <w:p w14:paraId="3246BDB6" w14:textId="760F1640" w:rsidR="00A04601" w:rsidRPr="00E41E3A" w:rsidRDefault="00712045" w:rsidP="00AA6F3E">
                  <w:pPr>
                    <w:pStyle w:val="Paragraphedeliste"/>
                    <w:numPr>
                      <w:ilvl w:val="0"/>
                      <w:numId w:val="166"/>
                    </w:numPr>
                    <w:spacing w:after="100"/>
                    <w:ind w:left="313" w:hanging="313"/>
                    <w:contextualSpacing w:val="0"/>
                    <w:rPr>
                      <w:i/>
                    </w:rPr>
                  </w:pPr>
                  <w:r>
                    <w:rPr>
                      <w:i/>
                    </w:rPr>
                    <w:t xml:space="preserve">Conformément aux </w:t>
                  </w:r>
                  <w:r w:rsidR="00A605F1">
                    <w:rPr>
                      <w:i/>
                    </w:rPr>
                    <w:t>Sous-Clause</w:t>
                  </w:r>
                  <w:r w:rsidR="00A04601" w:rsidRPr="00E41E3A">
                    <w:rPr>
                      <w:i/>
                    </w:rPr>
                    <w:t xml:space="preserve">s 2.1 [Droit d'accès au Chantier] et 4.10 [Données relatives </w:t>
                  </w:r>
                  <w:r w:rsidR="00A04601">
                    <w:rPr>
                      <w:i/>
                    </w:rPr>
                    <w:t>au</w:t>
                  </w:r>
                  <w:r w:rsidR="00A04601" w:rsidRPr="00E41E3A">
                    <w:rPr>
                      <w:i/>
                    </w:rPr>
                    <w:t xml:space="preserve"> Chantier] </w:t>
                  </w:r>
                  <w:r w:rsidR="00A04601">
                    <w:rPr>
                      <w:i/>
                    </w:rPr>
                    <w:t>des Conditions Générales</w:t>
                  </w:r>
                  <w:r w:rsidR="00A04601" w:rsidRPr="00E41E3A">
                    <w:rPr>
                      <w:i/>
                    </w:rPr>
                    <w:t> :</w:t>
                  </w:r>
                </w:p>
                <w:p w14:paraId="5EE8CDAD" w14:textId="6D7FE9CC" w:rsidR="00A04601" w:rsidRPr="00E41E3A" w:rsidRDefault="00A04601" w:rsidP="00AA6F3E">
                  <w:pPr>
                    <w:pStyle w:val="Paragraphedeliste"/>
                    <w:numPr>
                      <w:ilvl w:val="1"/>
                      <w:numId w:val="166"/>
                    </w:numPr>
                    <w:spacing w:after="100"/>
                    <w:ind w:left="596" w:hanging="279"/>
                    <w:contextualSpacing w:val="0"/>
                    <w:rPr>
                      <w:i/>
                    </w:rPr>
                  </w:pPr>
                  <w:r w:rsidRPr="00E41E3A">
                    <w:rPr>
                      <w:i/>
                    </w:rPr>
                    <w:t xml:space="preserve">une description générale de l'emplacement et des limites du </w:t>
                  </w:r>
                  <w:r>
                    <w:rPr>
                      <w:i/>
                    </w:rPr>
                    <w:t>Chantier</w:t>
                  </w:r>
                  <w:r w:rsidRPr="00E41E3A">
                    <w:rPr>
                      <w:i/>
                    </w:rPr>
                    <w:t>, ainsi qu'une description détaillée de l'emplacement des parties du Chantier auxquelles l'Entrepreneur aura un droit d'accès et qui seront mises à sa d</w:t>
                  </w:r>
                  <w:r w:rsidR="00712045">
                    <w:rPr>
                      <w:i/>
                    </w:rPr>
                    <w:t>isposition en vertu de la Sous</w:t>
                  </w:r>
                  <w:r w:rsidR="00712045">
                    <w:rPr>
                      <w:i/>
                    </w:rPr>
                    <w:noBreakHyphen/>
                  </w:r>
                  <w:r w:rsidR="00E0430C">
                    <w:rPr>
                      <w:i/>
                    </w:rPr>
                    <w:t>c</w:t>
                  </w:r>
                  <w:r w:rsidRPr="00E41E3A">
                    <w:rPr>
                      <w:i/>
                    </w:rPr>
                    <w:t>lause 2.1</w:t>
                  </w:r>
                  <w:r>
                    <w:rPr>
                      <w:i/>
                    </w:rPr>
                    <w:t xml:space="preserve"> des Conditions Générales</w:t>
                  </w:r>
                  <w:r w:rsidRPr="00E41E3A">
                    <w:rPr>
                      <w:i/>
                    </w:rPr>
                    <w:t xml:space="preserve"> [Droit d'accès au Chantier]. Un/des plan(s) indiquant clairement ces informations doi(ven)t être joint(s) afin de faciliter l'identification des parties appartenant (ou n'appartenant pas) au Chantier ;</w:t>
                  </w:r>
                </w:p>
                <w:p w14:paraId="24274888" w14:textId="77777777" w:rsidR="00A04601" w:rsidRPr="00E41E3A" w:rsidRDefault="00A04601" w:rsidP="00AA6F3E">
                  <w:pPr>
                    <w:pStyle w:val="Paragraphedeliste"/>
                    <w:numPr>
                      <w:ilvl w:val="1"/>
                      <w:numId w:val="166"/>
                    </w:numPr>
                    <w:spacing w:after="100"/>
                    <w:ind w:left="596" w:hanging="279"/>
                    <w:contextualSpacing w:val="0"/>
                    <w:rPr>
                      <w:i/>
                    </w:rPr>
                  </w:pPr>
                  <w:r w:rsidRPr="00E41E3A">
                    <w:rPr>
                      <w:i/>
                    </w:rPr>
                    <w:t>une description de toutes les restrictions d'accès/de possession susceptibles d'affecter le Chantier, comme par exemple :</w:t>
                  </w:r>
                </w:p>
                <w:p w14:paraId="1216455A" w14:textId="77777777" w:rsidR="00A04601" w:rsidRPr="00E41E3A" w:rsidRDefault="00A04601" w:rsidP="00AA6F3E">
                  <w:pPr>
                    <w:pStyle w:val="Paragraphedeliste"/>
                    <w:numPr>
                      <w:ilvl w:val="2"/>
                      <w:numId w:val="166"/>
                    </w:numPr>
                    <w:spacing w:after="100"/>
                    <w:ind w:left="880" w:hanging="279"/>
                    <w:contextualSpacing w:val="0"/>
                    <w:rPr>
                      <w:i/>
                    </w:rPr>
                  </w:pPr>
                  <w:r w:rsidRPr="00E41E3A">
                    <w:rPr>
                      <w:i/>
                    </w:rPr>
                    <w:t xml:space="preserve">tout accès progressif </w:t>
                  </w:r>
                  <w:r>
                    <w:rPr>
                      <w:i/>
                    </w:rPr>
                    <w:t xml:space="preserve">aux, </w:t>
                  </w:r>
                  <w:r w:rsidRPr="00E41E3A">
                    <w:rPr>
                      <w:i/>
                    </w:rPr>
                    <w:t>ou possession</w:t>
                  </w:r>
                  <w:r>
                    <w:rPr>
                      <w:i/>
                    </w:rPr>
                    <w:t>,</w:t>
                  </w:r>
                  <w:r w:rsidRPr="00E41E3A">
                    <w:rPr>
                      <w:i/>
                    </w:rPr>
                    <w:t xml:space="preserve"> des </w:t>
                  </w:r>
                  <w:r>
                    <w:rPr>
                      <w:i/>
                    </w:rPr>
                    <w:t>Tranches ou parties du Chantier ;</w:t>
                  </w:r>
                  <w:r w:rsidRPr="00E41E3A">
                    <w:rPr>
                      <w:i/>
                    </w:rPr>
                    <w:t xml:space="preserve"> par exemple, les zones dépendant d'Ouvrages réalisés par d'autres entrepreneurs tels que les travaux </w:t>
                  </w:r>
                  <w:r>
                    <w:rPr>
                      <w:i/>
                    </w:rPr>
                    <w:t xml:space="preserve">de fondation sur pieux </w:t>
                  </w:r>
                  <w:r w:rsidRPr="00E41E3A">
                    <w:rPr>
                      <w:i/>
                    </w:rPr>
                    <w:t>ou d'autres travaux d'amélioration du terrain</w:t>
                  </w:r>
                  <w:r>
                    <w:rPr>
                      <w:i/>
                    </w:rPr>
                    <w:t>/du sous</w:t>
                  </w:r>
                  <w:r>
                    <w:rPr>
                      <w:i/>
                    </w:rPr>
                    <w:noBreakHyphen/>
                    <w:t>sol</w:t>
                  </w:r>
                  <w:r w:rsidRPr="00E41E3A">
                    <w:rPr>
                      <w:i/>
                    </w:rPr>
                    <w:t> ;</w:t>
                  </w:r>
                </w:p>
                <w:p w14:paraId="7B6F4D28" w14:textId="77777777" w:rsidR="00A04601" w:rsidRPr="00E41E3A" w:rsidRDefault="00A04601" w:rsidP="00AA6F3E">
                  <w:pPr>
                    <w:pStyle w:val="Paragraphedeliste"/>
                    <w:numPr>
                      <w:ilvl w:val="2"/>
                      <w:numId w:val="166"/>
                    </w:numPr>
                    <w:spacing w:after="100"/>
                    <w:ind w:left="880" w:hanging="279"/>
                    <w:contextualSpacing w:val="0"/>
                    <w:rPr>
                      <w:i/>
                    </w:rPr>
                  </w:pPr>
                  <w:r w:rsidRPr="00E41E3A">
                    <w:rPr>
                      <w:i/>
                    </w:rPr>
                    <w:t>une partie du Chantier, qui n'est disponible que pendant certaines périodes à spécifier ;</w:t>
                  </w:r>
                </w:p>
                <w:p w14:paraId="77EFF1F6" w14:textId="77777777" w:rsidR="00A04601" w:rsidRPr="00E41E3A" w:rsidRDefault="00A04601" w:rsidP="00AA6F3E">
                  <w:pPr>
                    <w:pStyle w:val="Paragraphedeliste"/>
                    <w:numPr>
                      <w:ilvl w:val="2"/>
                      <w:numId w:val="166"/>
                    </w:numPr>
                    <w:spacing w:after="100"/>
                    <w:ind w:left="880" w:hanging="279"/>
                    <w:contextualSpacing w:val="0"/>
                    <w:rPr>
                      <w:i/>
                    </w:rPr>
                  </w:pPr>
                  <w:r w:rsidRPr="00E41E3A">
                    <w:rPr>
                      <w:i/>
                    </w:rPr>
                    <w:t>une partie du Chantier, qui est soumise à un régime de sécurité particulier et pour laquelle l'accès est limité au Personnel de l'Entrepreneur, qui aura suivi une formation sécurité spécifique organisée par le Maître d'Ouvrage telle que précisée dans le Marché ;</w:t>
                  </w:r>
                </w:p>
                <w:p w14:paraId="4B226314" w14:textId="77777777" w:rsidR="00A04601" w:rsidRPr="00E41E3A" w:rsidRDefault="00A04601" w:rsidP="00AA6F3E">
                  <w:pPr>
                    <w:pStyle w:val="Paragraphedeliste"/>
                    <w:numPr>
                      <w:ilvl w:val="2"/>
                      <w:numId w:val="166"/>
                    </w:numPr>
                    <w:spacing w:after="100"/>
                    <w:ind w:left="880" w:hanging="279"/>
                    <w:contextualSpacing w:val="0"/>
                    <w:rPr>
                      <w:i/>
                    </w:rPr>
                  </w:pPr>
                  <w:r w:rsidRPr="00E41E3A">
                    <w:rPr>
                      <w:i/>
                    </w:rPr>
                    <w:t>Etc.</w:t>
                  </w:r>
                </w:p>
                <w:p w14:paraId="013FC1B9" w14:textId="77777777" w:rsidR="00A04601" w:rsidRPr="00E41E3A" w:rsidRDefault="00A04601" w:rsidP="00AA6F3E">
                  <w:pPr>
                    <w:pStyle w:val="Paragraphedeliste"/>
                    <w:numPr>
                      <w:ilvl w:val="1"/>
                      <w:numId w:val="166"/>
                    </w:numPr>
                    <w:spacing w:after="100"/>
                    <w:ind w:left="596" w:hanging="279"/>
                    <w:contextualSpacing w:val="0"/>
                    <w:rPr>
                      <w:i/>
                    </w:rPr>
                  </w:pPr>
                  <w:r w:rsidRPr="00E41E3A">
                    <w:rPr>
                      <w:i/>
                    </w:rPr>
                    <w:t>une description des emplacements approuvés pour les installations de Chantier de l'Entrepreneur (bureaux, entrepôts, etc.), si l'Entrepreneur est autorisé à avoir ces installation</w:t>
                  </w:r>
                  <w:r>
                    <w:rPr>
                      <w:i/>
                    </w:rPr>
                    <w:t>s</w:t>
                  </w:r>
                  <w:r w:rsidRPr="00E41E3A">
                    <w:rPr>
                      <w:i/>
                    </w:rPr>
                    <w:t xml:space="preserve"> sur </w:t>
                  </w:r>
                  <w:r>
                    <w:rPr>
                      <w:i/>
                    </w:rPr>
                    <w:t>le Chantier</w:t>
                  </w:r>
                  <w:r w:rsidRPr="00E41E3A">
                    <w:rPr>
                      <w:i/>
                    </w:rPr>
                    <w:t>. Un plan indiquant clairement les emplacements doit être joint ;</w:t>
                  </w:r>
                </w:p>
                <w:p w14:paraId="05F78651" w14:textId="77777777" w:rsidR="00A04601" w:rsidRPr="00E41E3A" w:rsidRDefault="00A04601" w:rsidP="00AA6F3E">
                  <w:pPr>
                    <w:pStyle w:val="Paragraphedeliste"/>
                    <w:numPr>
                      <w:ilvl w:val="1"/>
                      <w:numId w:val="166"/>
                    </w:numPr>
                    <w:spacing w:after="100"/>
                    <w:ind w:left="596" w:hanging="279"/>
                    <w:contextualSpacing w:val="0"/>
                    <w:rPr>
                      <w:i/>
                    </w:rPr>
                  </w:pPr>
                  <w:r w:rsidRPr="00E41E3A">
                    <w:rPr>
                      <w:i/>
                    </w:rPr>
                    <w:t>la description des Matériaux naturels que l'Entrepreneur est autorisé à extraire sur et en dehors du Chantier, et, le cas échéant, le prix à payer et à qui le verser ;</w:t>
                  </w:r>
                </w:p>
                <w:p w14:paraId="03E87612" w14:textId="77777777" w:rsidR="00A04601" w:rsidRPr="00E41E3A" w:rsidRDefault="00A04601" w:rsidP="00AA6F3E">
                  <w:pPr>
                    <w:pStyle w:val="Paragraphedeliste"/>
                    <w:numPr>
                      <w:ilvl w:val="1"/>
                      <w:numId w:val="166"/>
                    </w:numPr>
                    <w:spacing w:after="100"/>
                    <w:ind w:left="596" w:hanging="279"/>
                    <w:contextualSpacing w:val="0"/>
                    <w:rPr>
                      <w:i/>
                    </w:rPr>
                  </w:pPr>
                  <w:r w:rsidRPr="00E41E3A">
                    <w:rPr>
                      <w:i/>
                    </w:rPr>
                    <w:t>l'état du sous</w:t>
                  </w:r>
                  <w:r w:rsidRPr="00E41E3A">
                    <w:rPr>
                      <w:i/>
                    </w:rPr>
                    <w:noBreakHyphen/>
                    <w:t>sol, d'après les analyses géotechniques réalisées lors de la préparation du projet pour l'identification des terrains instables et rocheux ;</w:t>
                  </w:r>
                </w:p>
                <w:p w14:paraId="080648B2" w14:textId="77777777" w:rsidR="00A04601" w:rsidRPr="00E41E3A" w:rsidRDefault="00A04601" w:rsidP="00AA6F3E">
                  <w:pPr>
                    <w:pStyle w:val="Paragraphedeliste"/>
                    <w:numPr>
                      <w:ilvl w:val="1"/>
                      <w:numId w:val="166"/>
                    </w:numPr>
                    <w:spacing w:after="100"/>
                    <w:ind w:left="596" w:hanging="279"/>
                    <w:contextualSpacing w:val="0"/>
                    <w:rPr>
                      <w:i/>
                    </w:rPr>
                  </w:pPr>
                  <w:r w:rsidRPr="00E41E3A">
                    <w:rPr>
                      <w:i/>
                    </w:rPr>
                    <w:t>l'état du sous</w:t>
                  </w:r>
                  <w:r w:rsidRPr="00E41E3A">
                    <w:rPr>
                      <w:i/>
                    </w:rPr>
                    <w:noBreakHyphen/>
                    <w:t xml:space="preserve">sol doit également comprendre toutes les obstructions artificielles souterraines, telles que les réseaux des services publics, </w:t>
                  </w:r>
                  <w:r>
                    <w:rPr>
                      <w:i/>
                    </w:rPr>
                    <w:t>conduits</w:t>
                  </w:r>
                  <w:r w:rsidRPr="00E41E3A">
                    <w:rPr>
                      <w:i/>
                    </w:rPr>
                    <w:t>, ouvrages de drainage, etc.</w:t>
                  </w:r>
                </w:p>
                <w:p w14:paraId="741F990C" w14:textId="7BFA258E" w:rsidR="00A04601" w:rsidRPr="00E41E3A" w:rsidRDefault="00A04601" w:rsidP="00AA6F3E">
                  <w:pPr>
                    <w:pStyle w:val="Paragraphedeliste"/>
                    <w:numPr>
                      <w:ilvl w:val="1"/>
                      <w:numId w:val="166"/>
                    </w:numPr>
                    <w:spacing w:after="100"/>
                    <w:ind w:left="596" w:hanging="279"/>
                    <w:contextualSpacing w:val="0"/>
                    <w:rPr>
                      <w:i/>
                    </w:rPr>
                  </w:pPr>
                  <w:r w:rsidRPr="00E41E3A">
                    <w:rPr>
                      <w:i/>
                    </w:rPr>
                    <w:t xml:space="preserve">les conditions hydrologiques du Chantier (historique du régime hydrologique, </w:t>
                  </w:r>
                  <w:r>
                    <w:rPr>
                      <w:i/>
                    </w:rPr>
                    <w:t>enregistrement de</w:t>
                  </w:r>
                  <w:r w:rsidR="00712045">
                    <w:rPr>
                      <w:i/>
                    </w:rPr>
                    <w:t xml:space="preserve">s </w:t>
                  </w:r>
                  <w:r w:rsidRPr="00E41E3A">
                    <w:rPr>
                      <w:i/>
                    </w:rPr>
                    <w:t>inondations, et ampleur de tout plan d'eau sur le Chantier ou à proximité, etc.)</w:t>
                  </w:r>
                  <w:r w:rsidR="007758F9">
                    <w:rPr>
                      <w:i/>
                    </w:rPr>
                    <w:t xml:space="preserve"> </w:t>
                  </w:r>
                  <w:r w:rsidRPr="00E41E3A">
                    <w:rPr>
                      <w:i/>
                    </w:rPr>
                    <w:t>;</w:t>
                  </w:r>
                </w:p>
                <w:p w14:paraId="7B3F5B90" w14:textId="77777777" w:rsidR="00A04601" w:rsidRPr="00E41E3A" w:rsidRDefault="00A04601" w:rsidP="00AA6F3E">
                  <w:pPr>
                    <w:pStyle w:val="Paragraphedeliste"/>
                    <w:numPr>
                      <w:ilvl w:val="1"/>
                      <w:numId w:val="166"/>
                    </w:numPr>
                    <w:spacing w:after="100"/>
                    <w:ind w:left="596" w:hanging="279"/>
                    <w:contextualSpacing w:val="0"/>
                    <w:rPr>
                      <w:i/>
                    </w:rPr>
                  </w:pPr>
                  <w:r w:rsidRPr="00E41E3A">
                    <w:rPr>
                      <w:i/>
                    </w:rPr>
                    <w:t xml:space="preserve">les relevés météorologiques décrivant les conditions climatiques </w:t>
                  </w:r>
                  <w:r>
                    <w:rPr>
                      <w:i/>
                    </w:rPr>
                    <w:t xml:space="preserve">prévalentes </w:t>
                  </w:r>
                  <w:r w:rsidRPr="00E41E3A">
                    <w:rPr>
                      <w:i/>
                    </w:rPr>
                    <w:t>sur le Chantier ;</w:t>
                  </w:r>
                </w:p>
                <w:p w14:paraId="48A8AD68" w14:textId="7CC1294C" w:rsidR="00A04601" w:rsidRDefault="00712045" w:rsidP="00AA6F3E">
                  <w:pPr>
                    <w:pStyle w:val="Paragraphedeliste"/>
                    <w:numPr>
                      <w:ilvl w:val="0"/>
                      <w:numId w:val="166"/>
                    </w:numPr>
                    <w:spacing w:after="100"/>
                    <w:ind w:left="313" w:hanging="313"/>
                    <w:contextualSpacing w:val="0"/>
                    <w:rPr>
                      <w:i/>
                    </w:rPr>
                  </w:pPr>
                  <w:r>
                    <w:rPr>
                      <w:i/>
                    </w:rPr>
                    <w:t xml:space="preserve">Conformément à la </w:t>
                  </w:r>
                  <w:r w:rsidR="00A605F1">
                    <w:rPr>
                      <w:i/>
                    </w:rPr>
                    <w:t>Sous-Clause</w:t>
                  </w:r>
                  <w:r w:rsidR="00A04601">
                    <w:rPr>
                      <w:i/>
                    </w:rPr>
                    <w:t xml:space="preserve"> 4.7 [Mise en place] des Conditions Générales :</w:t>
                  </w:r>
                </w:p>
                <w:p w14:paraId="0A113FA2" w14:textId="77777777" w:rsidR="00A04601" w:rsidRPr="00E41E3A" w:rsidRDefault="00A04601" w:rsidP="00AA6F3E">
                  <w:pPr>
                    <w:pStyle w:val="Paragraphedeliste"/>
                    <w:numPr>
                      <w:ilvl w:val="1"/>
                      <w:numId w:val="166"/>
                    </w:numPr>
                    <w:spacing w:after="100"/>
                    <w:ind w:left="596" w:hanging="279"/>
                    <w:contextualSpacing w:val="0"/>
                    <w:rPr>
                      <w:i/>
                    </w:rPr>
                  </w:pPr>
                  <w:r w:rsidRPr="00E41E3A">
                    <w:rPr>
                      <w:i/>
                    </w:rPr>
                    <w:t xml:space="preserve">les niveaux topographiques, repères de références requis pour </w:t>
                  </w:r>
                  <w:r>
                    <w:rPr>
                      <w:i/>
                    </w:rPr>
                    <w:t>l'implantation</w:t>
                  </w:r>
                  <w:r w:rsidRPr="00E41E3A">
                    <w:rPr>
                      <w:i/>
                    </w:rPr>
                    <w:t xml:space="preserve"> des Ouvrages.</w:t>
                  </w:r>
                </w:p>
                <w:p w14:paraId="52C2DCF4" w14:textId="4335B614" w:rsidR="00A04601" w:rsidRPr="00AA6F3E" w:rsidRDefault="00712045" w:rsidP="00AA6F3E">
                  <w:pPr>
                    <w:pStyle w:val="Paragraphedeliste"/>
                    <w:numPr>
                      <w:ilvl w:val="0"/>
                      <w:numId w:val="166"/>
                    </w:numPr>
                    <w:spacing w:after="100"/>
                    <w:ind w:left="313" w:hanging="313"/>
                    <w:contextualSpacing w:val="0"/>
                    <w:rPr>
                      <w:i/>
                    </w:rPr>
                  </w:pPr>
                  <w:r>
                    <w:rPr>
                      <w:i/>
                    </w:rPr>
                    <w:t xml:space="preserve">Conformément à la </w:t>
                  </w:r>
                  <w:r w:rsidR="00A605F1">
                    <w:rPr>
                      <w:i/>
                    </w:rPr>
                    <w:t>Sous-Clause</w:t>
                  </w:r>
                  <w:r w:rsidR="00A04601" w:rsidRPr="00E41E3A">
                    <w:rPr>
                      <w:i/>
                    </w:rPr>
                    <w:t xml:space="preserve"> 4.15 </w:t>
                  </w:r>
                  <w:r w:rsidR="00A04601">
                    <w:rPr>
                      <w:i/>
                    </w:rPr>
                    <w:t>des Conditions Générales</w:t>
                  </w:r>
                  <w:r w:rsidR="00A04601" w:rsidRPr="00E41E3A">
                    <w:rPr>
                      <w:i/>
                    </w:rPr>
                    <w:t xml:space="preserve"> [Voies d'Accès]</w:t>
                  </w:r>
                  <w:r w:rsidR="00A04601">
                    <w:rPr>
                      <w:i/>
                    </w:rPr>
                    <w:t> </w:t>
                  </w:r>
                  <w:r w:rsidR="00A04601" w:rsidRPr="00E41E3A">
                    <w:rPr>
                      <w:i/>
                    </w:rPr>
                    <w:t>:</w:t>
                  </w:r>
                </w:p>
                <w:p w14:paraId="18A351D6" w14:textId="77777777" w:rsidR="00A04601" w:rsidRPr="00AA6F3E" w:rsidRDefault="00A04601" w:rsidP="00AA6F3E">
                  <w:pPr>
                    <w:pStyle w:val="Paragraphedeliste"/>
                    <w:numPr>
                      <w:ilvl w:val="1"/>
                      <w:numId w:val="166"/>
                    </w:numPr>
                    <w:spacing w:after="100"/>
                    <w:ind w:left="596" w:hanging="279"/>
                    <w:contextualSpacing w:val="0"/>
                    <w:rPr>
                      <w:i/>
                    </w:rPr>
                  </w:pPr>
                  <w:r w:rsidRPr="00E41E3A">
                    <w:rPr>
                      <w:i/>
                    </w:rPr>
                    <w:t>une description de toutes les restrictions d'accès susceptibles d'affecter le Chantier. Le cas échéant, une description de toutes les voies d'accès au Chantier approuvées (en indiquant celles à usage partagé ou à usage exclusif). Un/des plan(s) indiquant clairement les voies ainsi que les dates d'accès au Chantier doi(ven)t être joints.</w:t>
                  </w:r>
                </w:p>
                <w:p w14:paraId="4C874660" w14:textId="2858C15B" w:rsidR="00A04601" w:rsidRPr="00E41E3A" w:rsidRDefault="00712045" w:rsidP="00AA6F3E">
                  <w:pPr>
                    <w:pStyle w:val="Paragraphedeliste"/>
                    <w:numPr>
                      <w:ilvl w:val="0"/>
                      <w:numId w:val="166"/>
                    </w:numPr>
                    <w:spacing w:after="100"/>
                    <w:ind w:left="313" w:hanging="313"/>
                    <w:contextualSpacing w:val="0"/>
                    <w:rPr>
                      <w:i/>
                    </w:rPr>
                  </w:pPr>
                  <w:r>
                    <w:rPr>
                      <w:i/>
                    </w:rPr>
                    <w:t xml:space="preserve">Conformément à la </w:t>
                  </w:r>
                  <w:r w:rsidR="00A605F1">
                    <w:rPr>
                      <w:i/>
                    </w:rPr>
                    <w:t>Sous-Clause</w:t>
                  </w:r>
                  <w:r w:rsidR="00A04601" w:rsidRPr="00E41E3A">
                    <w:rPr>
                      <w:i/>
                    </w:rPr>
                    <w:t xml:space="preserve"> 4.19 </w:t>
                  </w:r>
                  <w:r w:rsidR="00A04601">
                    <w:rPr>
                      <w:i/>
                    </w:rPr>
                    <w:t>des conditions Générales</w:t>
                  </w:r>
                  <w:r w:rsidR="00A04601" w:rsidRPr="00E41E3A">
                    <w:rPr>
                      <w:i/>
                    </w:rPr>
                    <w:t xml:space="preserve"> [Electricité, eau et gaz]</w:t>
                  </w:r>
                  <w:r w:rsidR="00A04601">
                    <w:rPr>
                      <w:i/>
                    </w:rPr>
                    <w:t> </w:t>
                  </w:r>
                  <w:r w:rsidR="00A04601" w:rsidRPr="00E41E3A">
                    <w:rPr>
                      <w:i/>
                    </w:rPr>
                    <w:t>:</w:t>
                  </w:r>
                </w:p>
                <w:p w14:paraId="7CA39D39" w14:textId="77777777" w:rsidR="00A04601" w:rsidRPr="00AA6F3E" w:rsidRDefault="00A04601" w:rsidP="00AA6F3E">
                  <w:pPr>
                    <w:pStyle w:val="Paragraphedeliste"/>
                    <w:numPr>
                      <w:ilvl w:val="1"/>
                      <w:numId w:val="166"/>
                    </w:numPr>
                    <w:spacing w:after="100"/>
                    <w:ind w:left="596" w:hanging="279"/>
                    <w:contextualSpacing w:val="0"/>
                    <w:rPr>
                      <w:i/>
                    </w:rPr>
                  </w:pPr>
                  <w:r w:rsidRPr="00E41E3A">
                    <w:rPr>
                      <w:i/>
                    </w:rPr>
                    <w:t>une liste détaillant les services disponibles sur le Chantier, et que l'Entrepreneur a le droit d'utiliser (</w:t>
                  </w:r>
                  <w:r>
                    <w:rPr>
                      <w:i/>
                    </w:rPr>
                    <w:t xml:space="preserve">avec </w:t>
                  </w:r>
                  <w:r w:rsidRPr="00E41E3A">
                    <w:rPr>
                      <w:i/>
                    </w:rPr>
                    <w:t xml:space="preserve">prix de l'électricité, de l'eau, du gaz et autres services si ces services sont mis à disposition </w:t>
                  </w:r>
                  <w:r>
                    <w:rPr>
                      <w:i/>
                    </w:rPr>
                    <w:t>pour l'usage de l'Entrepreneur).</w:t>
                  </w:r>
                </w:p>
                <w:p w14:paraId="438E7C6D" w14:textId="3DA6C8B0" w:rsidR="00A04601" w:rsidRDefault="00A04601" w:rsidP="00AA6F3E">
                  <w:pPr>
                    <w:pStyle w:val="Paragraphedeliste"/>
                    <w:numPr>
                      <w:ilvl w:val="0"/>
                      <w:numId w:val="166"/>
                    </w:numPr>
                    <w:spacing w:after="100"/>
                    <w:ind w:left="313" w:hanging="313"/>
                    <w:contextualSpacing w:val="0"/>
                  </w:pPr>
                  <w:r>
                    <w:rPr>
                      <w:i/>
                    </w:rPr>
                    <w:t>E</w:t>
                  </w:r>
                  <w:r w:rsidRPr="00512728">
                    <w:rPr>
                      <w:i/>
                    </w:rPr>
                    <w:t>nfin, une liste des installations et équipements du Chantier à fournir par l'Entrepreneur au Maître d'Ouvrage (bureaux d</w:t>
                  </w:r>
                  <w:r>
                    <w:rPr>
                      <w:i/>
                    </w:rPr>
                    <w:t>e</w:t>
                  </w:r>
                  <w:r w:rsidRPr="00512728">
                    <w:rPr>
                      <w:i/>
                    </w:rPr>
                    <w:t xml:space="preserve"> Chantier, par exemple). Cela doit inclure les normes et conditions auxquelles les installations doivent être fournies et préciser qui est responsable du paiement des consommations et des frais de raccordement aux services publics, etc.</w:t>
                  </w:r>
                </w:p>
              </w:tc>
            </w:tr>
          </w:tbl>
          <w:p w14:paraId="2973D0D9" w14:textId="77777777" w:rsidR="00A04601" w:rsidRPr="006A7178" w:rsidRDefault="00A04601" w:rsidP="00AA6F3E">
            <w:pPr>
              <w:rPr>
                <w:i/>
                <w:iCs/>
              </w:rPr>
            </w:pPr>
          </w:p>
          <w:p w14:paraId="6BE6E880" w14:textId="77777777" w:rsidR="00EC6D3E" w:rsidRPr="006A7178" w:rsidRDefault="00EC6D3E" w:rsidP="00AA6F3E">
            <w:pPr>
              <w:pStyle w:val="Paragraphedeliste"/>
              <w:keepNext/>
              <w:keepLines/>
              <w:numPr>
                <w:ilvl w:val="1"/>
                <w:numId w:val="164"/>
              </w:numPr>
              <w:spacing w:before="142"/>
              <w:ind w:left="452" w:hanging="425"/>
              <w:contextualSpacing w:val="0"/>
              <w:rPr>
                <w:i/>
                <w:iCs/>
              </w:rPr>
            </w:pPr>
            <w:r w:rsidRPr="006A7178">
              <w:rPr>
                <w:i/>
                <w:iCs/>
                <w:u w:val="single"/>
              </w:rPr>
              <w:t>Normes techniques et réglementations applicables</w:t>
            </w:r>
            <w:r w:rsidRPr="006A7178">
              <w:rPr>
                <w:i/>
                <w:iCs/>
              </w:rPr>
              <w:t xml:space="preserve"> :</w:t>
            </w:r>
          </w:p>
          <w:p w14:paraId="147254FD" w14:textId="3C4F30FB" w:rsidR="00EC6D3E" w:rsidRPr="006A7178" w:rsidRDefault="00EC6D3E" w:rsidP="00AA6F3E">
            <w:pPr>
              <w:spacing w:before="142"/>
              <w:ind w:left="452"/>
              <w:rPr>
                <w:i/>
                <w:iCs/>
              </w:rPr>
            </w:pPr>
            <w:r w:rsidRPr="006A7178">
              <w:rPr>
                <w:i/>
                <w:iCs/>
              </w:rPr>
              <w:t>Le Maître d'Ouvrage doit fournir une liste des normes techniques, de conception et d'exécution applicables au Marché ainsi qu'une liste des réglementations et des Lois appli</w:t>
            </w:r>
            <w:r w:rsidR="00712045" w:rsidRPr="006A7178">
              <w:rPr>
                <w:i/>
                <w:iCs/>
              </w:rPr>
              <w:t xml:space="preserve">cables, conformément à la </w:t>
            </w:r>
            <w:r w:rsidR="00A605F1" w:rsidRPr="006A7178">
              <w:rPr>
                <w:i/>
                <w:iCs/>
              </w:rPr>
              <w:t>Sous-Clause</w:t>
            </w:r>
            <w:r w:rsidRPr="006A7178">
              <w:rPr>
                <w:i/>
                <w:iCs/>
              </w:rPr>
              <w:t xml:space="preserve"> 5.4 des Conditions Générales </w:t>
            </w:r>
            <w:r w:rsidRPr="00537487">
              <w:rPr>
                <w:i/>
                <w:iCs/>
              </w:rPr>
              <w:t>[Normes et Réglementations Techniques]</w:t>
            </w:r>
            <w:r w:rsidRPr="006A7178">
              <w:rPr>
                <w:i/>
                <w:iCs/>
              </w:rPr>
              <w:t>.</w:t>
            </w:r>
          </w:p>
          <w:p w14:paraId="01332357" w14:textId="77777777" w:rsidR="00EC6D3E" w:rsidRPr="006A7178" w:rsidRDefault="00EC6D3E" w:rsidP="00AA6F3E">
            <w:pPr>
              <w:spacing w:before="142"/>
              <w:ind w:left="452"/>
              <w:rPr>
                <w:i/>
                <w:iCs/>
              </w:rPr>
            </w:pPr>
            <w:r w:rsidRPr="006A7178">
              <w:rPr>
                <w:i/>
                <w:iCs/>
              </w:rPr>
              <w:t>Pour chaque norme indiquée, le Maître d'Ouvrage doit définir :</w:t>
            </w:r>
          </w:p>
          <w:p w14:paraId="21DF6147" w14:textId="77777777" w:rsidR="00EC6D3E" w:rsidRPr="006A7178" w:rsidRDefault="00EC6D3E" w:rsidP="00AA6F3E">
            <w:pPr>
              <w:pStyle w:val="Paragraphedeliste"/>
              <w:numPr>
                <w:ilvl w:val="0"/>
                <w:numId w:val="167"/>
              </w:numPr>
              <w:spacing w:before="142"/>
              <w:ind w:left="878" w:hanging="284"/>
              <w:contextualSpacing w:val="0"/>
              <w:rPr>
                <w:i/>
                <w:iCs/>
              </w:rPr>
            </w:pPr>
            <w:r w:rsidRPr="006A7178">
              <w:rPr>
                <w:i/>
                <w:iCs/>
              </w:rPr>
              <w:t>l'édition à utiliser,</w:t>
            </w:r>
          </w:p>
          <w:p w14:paraId="11A39BC4" w14:textId="77777777" w:rsidR="00EC6D3E" w:rsidRPr="006A7178" w:rsidRDefault="00EC6D3E" w:rsidP="00AA6F3E">
            <w:pPr>
              <w:pStyle w:val="Paragraphedeliste"/>
              <w:numPr>
                <w:ilvl w:val="0"/>
                <w:numId w:val="167"/>
              </w:numPr>
              <w:spacing w:before="142"/>
              <w:ind w:left="878" w:hanging="284"/>
              <w:contextualSpacing w:val="0"/>
              <w:rPr>
                <w:i/>
                <w:iCs/>
              </w:rPr>
            </w:pPr>
            <w:r w:rsidRPr="006A7178">
              <w:rPr>
                <w:i/>
                <w:iCs/>
              </w:rPr>
              <w:t>la priorité des normes/réglementations potentiellement conflictuelles,</w:t>
            </w:r>
          </w:p>
          <w:p w14:paraId="4C9B6B4F" w14:textId="77777777" w:rsidR="00EC6D3E" w:rsidRPr="006A7178" w:rsidRDefault="00EC6D3E" w:rsidP="00AA6F3E">
            <w:pPr>
              <w:pStyle w:val="Paragraphedeliste"/>
              <w:numPr>
                <w:ilvl w:val="0"/>
                <w:numId w:val="167"/>
              </w:numPr>
              <w:spacing w:before="142"/>
              <w:ind w:left="878" w:hanging="284"/>
              <w:contextualSpacing w:val="0"/>
              <w:rPr>
                <w:i/>
                <w:iCs/>
              </w:rPr>
            </w:pPr>
            <w:r w:rsidRPr="006A7178">
              <w:rPr>
                <w:i/>
                <w:iCs/>
              </w:rPr>
              <w:t>si le Maître d'Ouvrage autorise ou non des normes alternatives équivalentes,</w:t>
            </w:r>
          </w:p>
          <w:p w14:paraId="01708145" w14:textId="77777777" w:rsidR="00EC6D3E" w:rsidRPr="006A7178" w:rsidRDefault="00EC6D3E" w:rsidP="00AA6F3E">
            <w:pPr>
              <w:pStyle w:val="Paragraphedeliste"/>
              <w:numPr>
                <w:ilvl w:val="0"/>
                <w:numId w:val="167"/>
              </w:numPr>
              <w:spacing w:before="142"/>
              <w:ind w:left="878" w:hanging="284"/>
              <w:contextualSpacing w:val="0"/>
              <w:rPr>
                <w:i/>
                <w:iCs/>
              </w:rPr>
            </w:pPr>
            <w:r w:rsidRPr="006A7178">
              <w:rPr>
                <w:i/>
                <w:iCs/>
              </w:rPr>
              <w:t>les unités de mesure (système métrique ou autre) à utiliser.</w:t>
            </w:r>
          </w:p>
          <w:p w14:paraId="541BDB7A" w14:textId="77777777" w:rsidR="00EC6D3E" w:rsidRPr="00AA6F3E" w:rsidRDefault="00EC6D3E" w:rsidP="00AA6F3E">
            <w:pPr>
              <w:pStyle w:val="Paragraphedeliste"/>
              <w:keepNext/>
              <w:keepLines/>
              <w:numPr>
                <w:ilvl w:val="1"/>
                <w:numId w:val="164"/>
              </w:numPr>
              <w:spacing w:before="142"/>
              <w:ind w:left="452" w:hanging="425"/>
              <w:contextualSpacing w:val="0"/>
              <w:rPr>
                <w:i/>
                <w:iCs/>
                <w:u w:val="single"/>
              </w:rPr>
            </w:pPr>
            <w:r w:rsidRPr="006A7178">
              <w:rPr>
                <w:i/>
                <w:iCs/>
                <w:u w:val="single"/>
              </w:rPr>
              <w:t>Assurance Qualité</w:t>
            </w:r>
            <w:r w:rsidRPr="00AA6F3E">
              <w:rPr>
                <w:i/>
                <w:iCs/>
                <w:u w:val="single"/>
              </w:rPr>
              <w:t> :</w:t>
            </w:r>
          </w:p>
          <w:p w14:paraId="4BBFC5FD" w14:textId="0B7C3BA4" w:rsidR="00EC6D3E" w:rsidRPr="006A7178" w:rsidRDefault="00EC6D3E" w:rsidP="00AA6F3E">
            <w:pPr>
              <w:spacing w:before="142"/>
              <w:ind w:left="452"/>
              <w:rPr>
                <w:i/>
                <w:iCs/>
              </w:rPr>
            </w:pPr>
            <w:r w:rsidRPr="006A7178">
              <w:rPr>
                <w:i/>
                <w:iCs/>
              </w:rPr>
              <w:t>Décrire les obligations à respecter par l'Entrepreneur en vertu du Marché, conforméme</w:t>
            </w:r>
            <w:r w:rsidR="00712045" w:rsidRPr="006A7178">
              <w:rPr>
                <w:i/>
                <w:iCs/>
              </w:rPr>
              <w:t xml:space="preserve">nt à la </w:t>
            </w:r>
            <w:r w:rsidR="00A605F1" w:rsidRPr="006A7178">
              <w:rPr>
                <w:i/>
                <w:iCs/>
              </w:rPr>
              <w:t>Sous-Clause</w:t>
            </w:r>
            <w:r w:rsidRPr="006A7178">
              <w:rPr>
                <w:i/>
                <w:iCs/>
              </w:rPr>
              <w:t xml:space="preserve"> 4.9 des Conditions Générales </w:t>
            </w:r>
            <w:r w:rsidRPr="00537487">
              <w:rPr>
                <w:i/>
                <w:iCs/>
              </w:rPr>
              <w:t>[Assurance Qualité]</w:t>
            </w:r>
            <w:r w:rsidRPr="006A7178">
              <w:rPr>
                <w:i/>
                <w:iCs/>
              </w:rPr>
              <w:t>.</w:t>
            </w:r>
          </w:p>
          <w:p w14:paraId="171B6B15" w14:textId="16230701" w:rsidR="00EC6D3E" w:rsidRPr="006A7178" w:rsidRDefault="00EC6D3E" w:rsidP="00AA6F3E">
            <w:pPr>
              <w:spacing w:before="142"/>
              <w:ind w:left="452"/>
              <w:rPr>
                <w:i/>
                <w:iCs/>
              </w:rPr>
            </w:pPr>
            <w:r w:rsidRPr="006A7178">
              <w:rPr>
                <w:i/>
                <w:iCs/>
              </w:rPr>
              <w:t>Cela peut concerner, par exemple, l'introduction d'un système de gestion des non</w:t>
            </w:r>
            <w:r w:rsidRPr="006A7178">
              <w:rPr>
                <w:i/>
                <w:iCs/>
              </w:rPr>
              <w:noBreakHyphen/>
              <w:t>conformités par les Parties dans le cadre du Marché, en lien avec</w:t>
            </w:r>
            <w:r w:rsidR="00712045" w:rsidRPr="006A7178">
              <w:rPr>
                <w:i/>
                <w:iCs/>
              </w:rPr>
              <w:t xml:space="preserve"> les </w:t>
            </w:r>
            <w:r w:rsidR="00A605F1" w:rsidRPr="006A7178">
              <w:rPr>
                <w:i/>
                <w:iCs/>
              </w:rPr>
              <w:t>Sous-Clause</w:t>
            </w:r>
            <w:r w:rsidRPr="006A7178">
              <w:rPr>
                <w:i/>
                <w:iCs/>
              </w:rPr>
              <w:t xml:space="preserve">s 7.5 </w:t>
            </w:r>
            <w:r w:rsidRPr="00537487">
              <w:rPr>
                <w:i/>
                <w:iCs/>
              </w:rPr>
              <w:t>[Rejet]</w:t>
            </w:r>
            <w:r w:rsidRPr="006A7178">
              <w:rPr>
                <w:i/>
                <w:iCs/>
              </w:rPr>
              <w:t xml:space="preserve"> et 7.6 </w:t>
            </w:r>
            <w:r w:rsidRPr="00537487">
              <w:rPr>
                <w:i/>
                <w:iCs/>
              </w:rPr>
              <w:t>[Travaux de réparation]</w:t>
            </w:r>
            <w:r w:rsidRPr="006A7178">
              <w:rPr>
                <w:i/>
                <w:iCs/>
              </w:rPr>
              <w:t xml:space="preserve"> des Conditions Générales.</w:t>
            </w:r>
          </w:p>
          <w:p w14:paraId="11E7B4E3" w14:textId="77777777" w:rsidR="00EC6D3E" w:rsidRPr="00AA6F3E" w:rsidRDefault="00EC6D3E" w:rsidP="00AA6F3E">
            <w:pPr>
              <w:pStyle w:val="Paragraphedeliste"/>
              <w:keepNext/>
              <w:keepLines/>
              <w:numPr>
                <w:ilvl w:val="1"/>
                <w:numId w:val="164"/>
              </w:numPr>
              <w:spacing w:before="142"/>
              <w:ind w:left="452" w:hanging="425"/>
              <w:contextualSpacing w:val="0"/>
              <w:rPr>
                <w:i/>
                <w:iCs/>
                <w:u w:val="single"/>
              </w:rPr>
            </w:pPr>
            <w:r w:rsidRPr="006A7178">
              <w:rPr>
                <w:i/>
                <w:iCs/>
                <w:u w:val="single"/>
              </w:rPr>
              <w:t>Gestion du projet</w:t>
            </w:r>
            <w:r w:rsidRPr="00AA6F3E">
              <w:rPr>
                <w:i/>
                <w:iCs/>
                <w:u w:val="single"/>
              </w:rPr>
              <w:t> :</w:t>
            </w:r>
          </w:p>
          <w:p w14:paraId="01131B0C" w14:textId="77777777" w:rsidR="00EC6D3E" w:rsidRPr="006A7178" w:rsidRDefault="00EC6D3E" w:rsidP="00AA6F3E">
            <w:pPr>
              <w:spacing w:before="142"/>
              <w:ind w:left="452"/>
              <w:rPr>
                <w:i/>
                <w:iCs/>
              </w:rPr>
            </w:pPr>
            <w:r w:rsidRPr="006A7178">
              <w:rPr>
                <w:i/>
                <w:iCs/>
              </w:rPr>
              <w:t>Le Maître d'Ouvrage doit notamment préciser :</w:t>
            </w:r>
          </w:p>
          <w:p w14:paraId="55013FC6" w14:textId="1817C745" w:rsidR="00EC6D3E" w:rsidRPr="006A7178" w:rsidRDefault="00EC6D3E" w:rsidP="00AA6F3E">
            <w:pPr>
              <w:pStyle w:val="Paragraphedeliste"/>
              <w:numPr>
                <w:ilvl w:val="0"/>
                <w:numId w:val="167"/>
              </w:numPr>
              <w:spacing w:before="142"/>
              <w:ind w:left="736" w:hanging="284"/>
              <w:contextualSpacing w:val="0"/>
              <w:rPr>
                <w:i/>
                <w:iCs/>
              </w:rPr>
            </w:pPr>
            <w:r w:rsidRPr="006A7178">
              <w:rPr>
                <w:i/>
                <w:iCs/>
              </w:rPr>
              <w:t>les exigences relatives au suivi de l'avancement du projet et, en particulier, aux rapports d'avancement : (i) nombre de copies exigé des rapports d'avancement, (ii) contenu des rapports d'avancement, (iii) exigences en matière d'élaboration de rapports pour la Durée de Conception</w:t>
            </w:r>
            <w:r w:rsidRPr="006A7178">
              <w:rPr>
                <w:i/>
                <w:iCs/>
              </w:rPr>
              <w:noBreakHyphen/>
              <w:t xml:space="preserve">Réalisation et la Durée de la Prestation d'Exploitation, et ce, </w:t>
            </w:r>
            <w:r w:rsidR="00712045" w:rsidRPr="006A7178">
              <w:rPr>
                <w:i/>
                <w:iCs/>
              </w:rPr>
              <w:t xml:space="preserve">en vertu de la </w:t>
            </w:r>
            <w:r w:rsidR="00A605F1" w:rsidRPr="006A7178">
              <w:rPr>
                <w:i/>
                <w:iCs/>
              </w:rPr>
              <w:t>Sous-Clause</w:t>
            </w:r>
            <w:r w:rsidRPr="006A7178">
              <w:rPr>
                <w:i/>
                <w:iCs/>
              </w:rPr>
              <w:t> 4.21 des Conditions Générales </w:t>
            </w:r>
            <w:r w:rsidRPr="00537487">
              <w:rPr>
                <w:i/>
                <w:iCs/>
              </w:rPr>
              <w:t>[Rapports d'avancement] </w:t>
            </w:r>
            <w:r w:rsidRPr="006A7178">
              <w:rPr>
                <w:i/>
                <w:iCs/>
              </w:rPr>
              <w:t>;</w:t>
            </w:r>
          </w:p>
          <w:p w14:paraId="2BF87369" w14:textId="21CC0DDC" w:rsidR="00EC6D3E" w:rsidRPr="006A7178" w:rsidRDefault="00EC6D3E" w:rsidP="00AA6F3E">
            <w:pPr>
              <w:pStyle w:val="Paragraphedeliste"/>
              <w:numPr>
                <w:ilvl w:val="0"/>
                <w:numId w:val="167"/>
              </w:numPr>
              <w:spacing w:before="142"/>
              <w:ind w:left="736" w:hanging="284"/>
              <w:contextualSpacing w:val="0"/>
              <w:rPr>
                <w:i/>
                <w:iCs/>
              </w:rPr>
            </w:pPr>
            <w:r w:rsidRPr="006A7178">
              <w:rPr>
                <w:i/>
                <w:iCs/>
              </w:rPr>
              <w:t>les exigences relatives au pro</w:t>
            </w:r>
            <w:r w:rsidR="00712045" w:rsidRPr="006A7178">
              <w:rPr>
                <w:i/>
                <w:iCs/>
              </w:rPr>
              <w:t xml:space="preserve">gramme, conformément à la </w:t>
            </w:r>
            <w:r w:rsidR="00A605F1" w:rsidRPr="006A7178">
              <w:rPr>
                <w:i/>
                <w:iCs/>
              </w:rPr>
              <w:t>Sous-Clause</w:t>
            </w:r>
            <w:r w:rsidRPr="006A7178">
              <w:rPr>
                <w:i/>
                <w:iCs/>
              </w:rPr>
              <w:t xml:space="preserve"> 8.3 des Conditions Générales </w:t>
            </w:r>
            <w:r w:rsidRPr="00537487">
              <w:rPr>
                <w:i/>
                <w:iCs/>
              </w:rPr>
              <w:t>[Programme]</w:t>
            </w:r>
            <w:r w:rsidRPr="006A7178">
              <w:rPr>
                <w:i/>
                <w:iCs/>
              </w:rPr>
              <w:t>. Ceci doit typiquement indiquer le logiciel de planification à utiliser, ainsi que le format de programme qu'il convient de respecter (méthode du chemin critique, différents niveaux de détail du programme, nature des liens logiques entre les tâches, etc.) ;</w:t>
            </w:r>
          </w:p>
          <w:p w14:paraId="75705856" w14:textId="77777777" w:rsidR="00EC6D3E" w:rsidRPr="006A7178" w:rsidRDefault="00EC6D3E" w:rsidP="00AA6F3E">
            <w:pPr>
              <w:pStyle w:val="Paragraphedeliste"/>
              <w:numPr>
                <w:ilvl w:val="0"/>
                <w:numId w:val="167"/>
              </w:numPr>
              <w:spacing w:before="142"/>
              <w:ind w:left="736" w:hanging="284"/>
              <w:contextualSpacing w:val="0"/>
              <w:rPr>
                <w:i/>
                <w:iCs/>
              </w:rPr>
            </w:pPr>
            <w:r w:rsidRPr="006A7178">
              <w:rPr>
                <w:i/>
                <w:iCs/>
              </w:rPr>
              <w:t>les exigences en matière de compétences, de qualification, d'expérience et de langue(s) du Personnel de l'Entrepreneur, pour respectivement la Durée de Conception</w:t>
            </w:r>
            <w:r w:rsidRPr="006A7178">
              <w:rPr>
                <w:i/>
                <w:iCs/>
              </w:rPr>
              <w:noBreakHyphen/>
              <w:t>Réalisation et la Durée de la Prestation d'Exploitation ;</w:t>
            </w:r>
          </w:p>
          <w:p w14:paraId="71F9C93C" w14:textId="06A27781" w:rsidR="00EC6D3E" w:rsidRPr="006A7178" w:rsidRDefault="00EC6D3E" w:rsidP="00AA6F3E">
            <w:pPr>
              <w:pStyle w:val="Paragraphedeliste"/>
              <w:numPr>
                <w:ilvl w:val="0"/>
                <w:numId w:val="167"/>
              </w:numPr>
              <w:spacing w:before="142"/>
              <w:ind w:left="736" w:hanging="284"/>
              <w:contextualSpacing w:val="0"/>
              <w:rPr>
                <w:i/>
                <w:iCs/>
              </w:rPr>
            </w:pPr>
            <w:r w:rsidRPr="006A7178">
              <w:rPr>
                <w:i/>
                <w:iCs/>
              </w:rPr>
              <w:t>les exigences pour la</w:t>
            </w:r>
            <w:r w:rsidR="00004964">
              <w:rPr>
                <w:i/>
                <w:iCs/>
              </w:rPr>
              <w:t xml:space="preserve"> </w:t>
            </w:r>
            <w:r w:rsidRPr="006A7178">
              <w:rPr>
                <w:i/>
                <w:iCs/>
              </w:rPr>
              <w:t>sous</w:t>
            </w:r>
            <w:r w:rsidRPr="006A7178">
              <w:rPr>
                <w:i/>
                <w:iCs/>
              </w:rPr>
              <w:noBreakHyphen/>
              <w:t>traitance</w:t>
            </w:r>
            <w:r w:rsidR="006415F4" w:rsidRPr="006A7178">
              <w:rPr>
                <w:i/>
                <w:iCs/>
              </w:rPr>
              <w:t>, conformément à la Sous-Clause 4.4 des Conditions Générales [Sous-Traitants]</w:t>
            </w:r>
            <w:r w:rsidR="00E0430C">
              <w:rPr>
                <w:i/>
                <w:iCs/>
              </w:rPr>
              <w:t> ;</w:t>
            </w:r>
          </w:p>
          <w:p w14:paraId="236C1376" w14:textId="21CF4AD6" w:rsidR="003F00A6" w:rsidRPr="00AA6F3E" w:rsidRDefault="00EC6D3E" w:rsidP="00AA6F3E">
            <w:pPr>
              <w:pStyle w:val="Paragraphedeliste"/>
              <w:numPr>
                <w:ilvl w:val="0"/>
                <w:numId w:val="167"/>
              </w:numPr>
              <w:spacing w:before="142"/>
              <w:ind w:left="736" w:hanging="284"/>
              <w:contextualSpacing w:val="0"/>
              <w:rPr>
                <w:b/>
                <w:sz w:val="28"/>
                <w:szCs w:val="28"/>
              </w:rPr>
            </w:pPr>
            <w:r w:rsidRPr="003F00A6">
              <w:rPr>
                <w:b/>
                <w:bCs/>
                <w:i/>
                <w:iCs/>
              </w:rPr>
              <w:t>les Documents de l'Entrepreneur</w:t>
            </w:r>
            <w:r w:rsidRPr="00CC12C7">
              <w:rPr>
                <w:i/>
                <w:iCs/>
              </w:rPr>
              <w:t xml:space="preserve"> (voir le document joint en Annexe 1).</w:t>
            </w:r>
            <w:r w:rsidRPr="006A7178">
              <w:rPr>
                <w:i/>
                <w:iCs/>
              </w:rPr>
              <w:t xml:space="preserve"> En particulier, les exigences au regard de la conformité de ces documents doivent être décrites, de façon à permettre au Représentant du Maitre d’Ouvrage de les examiner et les approuver conformément aux </w:t>
            </w:r>
            <w:r w:rsidR="00A605F1" w:rsidRPr="006A7178">
              <w:rPr>
                <w:i/>
                <w:iCs/>
              </w:rPr>
              <w:t>Sous-Clause</w:t>
            </w:r>
            <w:r w:rsidRPr="006A7178">
              <w:rPr>
                <w:i/>
                <w:iCs/>
              </w:rPr>
              <w:t xml:space="preserve">s 5.2 </w:t>
            </w:r>
            <w:r w:rsidRPr="00537487">
              <w:rPr>
                <w:i/>
                <w:iCs/>
              </w:rPr>
              <w:t>[Documents de l’Entrepreneur]</w:t>
            </w:r>
            <w:r w:rsidRPr="006A7178">
              <w:rPr>
                <w:i/>
                <w:iCs/>
              </w:rPr>
              <w:t xml:space="preserve"> et 5.5 </w:t>
            </w:r>
            <w:r w:rsidRPr="00537487">
              <w:rPr>
                <w:i/>
                <w:iCs/>
              </w:rPr>
              <w:t>[Documentation de l’Etat de Construction des Ouvrages]</w:t>
            </w:r>
            <w:r w:rsidRPr="006A7178">
              <w:rPr>
                <w:i/>
                <w:iCs/>
              </w:rPr>
              <w:t>.</w:t>
            </w:r>
          </w:p>
        </w:tc>
      </w:tr>
    </w:tbl>
    <w:p w14:paraId="51EFFAD1" w14:textId="5AFF6884" w:rsidR="00EC6D3E" w:rsidRPr="006A7178" w:rsidRDefault="00EC6D3E" w:rsidP="00046EFD">
      <w:pPr>
        <w:numPr>
          <w:ilvl w:val="0"/>
          <w:numId w:val="415"/>
        </w:numPr>
        <w:jc w:val="center"/>
        <w:rPr>
          <w:b/>
          <w:sz w:val="28"/>
          <w:szCs w:val="28"/>
        </w:rPr>
      </w:pPr>
      <w:r w:rsidRPr="006A7178">
        <w:rPr>
          <w:b/>
          <w:sz w:val="28"/>
          <w:szCs w:val="28"/>
        </w:rPr>
        <w:t>Exigences relatives à la conception-réalisation</w:t>
      </w:r>
    </w:p>
    <w:tbl>
      <w:tblPr>
        <w:tblStyle w:val="Grilledutableau"/>
        <w:tblW w:w="0" w:type="auto"/>
        <w:tblLook w:val="04A0" w:firstRow="1" w:lastRow="0" w:firstColumn="1" w:lastColumn="0" w:noHBand="0" w:noVBand="1"/>
      </w:tblPr>
      <w:tblGrid>
        <w:gridCol w:w="9060"/>
      </w:tblGrid>
      <w:tr w:rsidR="00EC6D3E" w14:paraId="71426536" w14:textId="77777777" w:rsidTr="00EC6D3E">
        <w:tc>
          <w:tcPr>
            <w:tcW w:w="9060" w:type="dxa"/>
          </w:tcPr>
          <w:p w14:paraId="242CDC0B" w14:textId="46F76893" w:rsidR="00EC6D3E" w:rsidRDefault="00EC6D3E" w:rsidP="008729F2">
            <w:pPr>
              <w:rPr>
                <w:b/>
              </w:rPr>
            </w:pPr>
            <w:r>
              <w:rPr>
                <w:b/>
              </w:rPr>
              <w:t>Notes relatives à la préparation des exigences relatives à la conception-réalisation</w:t>
            </w:r>
          </w:p>
          <w:p w14:paraId="775E822B" w14:textId="77777777" w:rsidR="00EC6D3E" w:rsidRPr="00AA6F3E" w:rsidRDefault="00EC6D3E" w:rsidP="00AA6F3E">
            <w:pPr>
              <w:pStyle w:val="Paragraphedeliste"/>
              <w:keepNext/>
              <w:keepLines/>
              <w:numPr>
                <w:ilvl w:val="0"/>
                <w:numId w:val="822"/>
              </w:numPr>
              <w:spacing w:before="142"/>
              <w:ind w:left="452"/>
              <w:contextualSpacing w:val="0"/>
              <w:rPr>
                <w:i/>
                <w:iCs/>
                <w:u w:val="single"/>
              </w:rPr>
            </w:pPr>
            <w:r w:rsidRPr="006A7178">
              <w:rPr>
                <w:i/>
                <w:iCs/>
                <w:u w:val="single"/>
              </w:rPr>
              <w:t>Paramètres et données de Conception</w:t>
            </w:r>
            <w:r w:rsidRPr="00AA6F3E">
              <w:rPr>
                <w:i/>
                <w:iCs/>
                <w:u w:val="single"/>
              </w:rPr>
              <w:t> :</w:t>
            </w:r>
          </w:p>
          <w:p w14:paraId="7FB49411" w14:textId="77777777" w:rsidR="00EC6D3E" w:rsidRPr="006A7178" w:rsidRDefault="00EC6D3E" w:rsidP="00AA6F3E">
            <w:pPr>
              <w:spacing w:before="142"/>
              <w:ind w:left="452"/>
              <w:rPr>
                <w:i/>
                <w:iCs/>
              </w:rPr>
            </w:pPr>
            <w:r w:rsidRPr="006A7178">
              <w:rPr>
                <w:i/>
                <w:iCs/>
              </w:rPr>
              <w:t>Cette partie doit fournir les données nécessaires aux Soumissionnaires pour l'élaboration de leur solution technique et doit comprendre au minimum les données d'entrée, et en particulier les caractéristiques de l'eau brute (avec les valeurs maximums et minimums des paramètres chimiques et bactériologiques, la température, le débit, etc.), ainsi que tout plan d'ensemble incluant les principaux points de connexion/de branchement des Ouvrages.</w:t>
            </w:r>
          </w:p>
          <w:p w14:paraId="4DA15878" w14:textId="4657DAC7" w:rsidR="00EC6D3E" w:rsidRPr="006A7178" w:rsidRDefault="00EC6D3E" w:rsidP="00AA6F3E">
            <w:pPr>
              <w:spacing w:before="142"/>
              <w:ind w:left="452"/>
              <w:rPr>
                <w:i/>
                <w:iCs/>
              </w:rPr>
            </w:pPr>
            <w:r w:rsidRPr="006A7178">
              <w:rPr>
                <w:i/>
                <w:iCs/>
              </w:rPr>
              <w:t>Le cas échéant, les critères de sélection du personnel de conception (exigences) à mobiliser par l'Entrepreneur doivent être d</w:t>
            </w:r>
            <w:r w:rsidR="00712045" w:rsidRPr="006A7178">
              <w:rPr>
                <w:i/>
                <w:iCs/>
              </w:rPr>
              <w:t xml:space="preserve">écrits, conformément à la </w:t>
            </w:r>
            <w:r w:rsidR="00A605F1" w:rsidRPr="006A7178">
              <w:rPr>
                <w:i/>
                <w:iCs/>
              </w:rPr>
              <w:t>Sous-Clause</w:t>
            </w:r>
            <w:r w:rsidRPr="006A7178">
              <w:rPr>
                <w:i/>
                <w:iCs/>
              </w:rPr>
              <w:t xml:space="preserve"> 5.1 des Conditions Générales </w:t>
            </w:r>
            <w:r w:rsidRPr="00537487">
              <w:rPr>
                <w:i/>
                <w:iCs/>
              </w:rPr>
              <w:t>[Obligations Générales de Conception]</w:t>
            </w:r>
            <w:r w:rsidRPr="006A7178">
              <w:rPr>
                <w:i/>
                <w:iCs/>
              </w:rPr>
              <w:t>.</w:t>
            </w:r>
          </w:p>
          <w:p w14:paraId="41CBDD05" w14:textId="4D37C513" w:rsidR="00EC6D3E" w:rsidRPr="006A7178" w:rsidRDefault="00EC6D3E" w:rsidP="00AA6F3E">
            <w:pPr>
              <w:spacing w:before="142"/>
              <w:ind w:left="452"/>
              <w:rPr>
                <w:i/>
                <w:iCs/>
              </w:rPr>
            </w:pPr>
            <w:r w:rsidRPr="006A7178">
              <w:rPr>
                <w:i/>
                <w:iCs/>
              </w:rPr>
              <w:t xml:space="preserve">De plus, </w:t>
            </w:r>
            <w:r w:rsidR="00712045" w:rsidRPr="006A7178">
              <w:rPr>
                <w:i/>
                <w:iCs/>
              </w:rPr>
              <w:t xml:space="preserve">conformément aux </w:t>
            </w:r>
            <w:r w:rsidR="00A605F1" w:rsidRPr="006A7178">
              <w:rPr>
                <w:i/>
                <w:iCs/>
              </w:rPr>
              <w:t>Sous-Clause</w:t>
            </w:r>
            <w:r w:rsidRPr="006A7178">
              <w:rPr>
                <w:i/>
                <w:iCs/>
              </w:rPr>
              <w:t xml:space="preserve">s 1.1.91 </w:t>
            </w:r>
            <w:r w:rsidRPr="00537487">
              <w:rPr>
                <w:i/>
                <w:iCs/>
              </w:rPr>
              <w:t>[Base de référence des Eaux Entrantes]</w:t>
            </w:r>
            <w:r w:rsidRPr="006A7178">
              <w:rPr>
                <w:i/>
                <w:iCs/>
              </w:rPr>
              <w:t xml:space="preserve"> et 10.4 </w:t>
            </w:r>
            <w:r w:rsidRPr="00537487">
              <w:rPr>
                <w:i/>
                <w:iCs/>
              </w:rPr>
              <w:t>[Livraison de Matières Premières]</w:t>
            </w:r>
            <w:r w:rsidRPr="006A7178">
              <w:rPr>
                <w:i/>
                <w:iCs/>
              </w:rPr>
              <w:t xml:space="preserve"> des Conditions Générales, la Base de référence des Eaux Entrantes doit être décrite en détail, en précisant les gammes d'applicabilité en vue des tests de fonctionnement et de performance.</w:t>
            </w:r>
          </w:p>
          <w:tbl>
            <w:tblPr>
              <w:tblStyle w:val="Grilledutableau"/>
              <w:tblW w:w="0" w:type="auto"/>
              <w:tblInd w:w="447" w:type="dxa"/>
              <w:tblLook w:val="04A0" w:firstRow="1" w:lastRow="0" w:firstColumn="1" w:lastColumn="0" w:noHBand="0" w:noVBand="1"/>
            </w:tblPr>
            <w:tblGrid>
              <w:gridCol w:w="8387"/>
            </w:tblGrid>
            <w:tr w:rsidR="00EC6D3E" w:rsidRPr="00537487" w14:paraId="076DAC13" w14:textId="77777777" w:rsidTr="00AA6F3E">
              <w:tc>
                <w:tcPr>
                  <w:tcW w:w="8387" w:type="dxa"/>
                </w:tcPr>
                <w:p w14:paraId="44EAD219" w14:textId="77777777" w:rsidR="00EC6D3E" w:rsidRPr="00537487" w:rsidRDefault="00EC6D3E" w:rsidP="00EC6D3E">
                  <w:pPr>
                    <w:spacing w:after="100"/>
                    <w:rPr>
                      <w:i/>
                      <w:iCs/>
                    </w:rPr>
                  </w:pPr>
                  <w:r w:rsidRPr="00537487">
                    <w:rPr>
                      <w:i/>
                      <w:iCs/>
                    </w:rPr>
                    <w:t>En vertu des dispositions du Marché, le Maître d'Ouvrage devra fournir :</w:t>
                  </w:r>
                </w:p>
                <w:p w14:paraId="7F8AD548" w14:textId="236FA994" w:rsidR="00EC6D3E" w:rsidRPr="00537487" w:rsidRDefault="00712045" w:rsidP="00AA6F3E">
                  <w:pPr>
                    <w:pStyle w:val="Paragraphedeliste"/>
                    <w:numPr>
                      <w:ilvl w:val="0"/>
                      <w:numId w:val="166"/>
                    </w:numPr>
                    <w:spacing w:after="100"/>
                    <w:ind w:left="313" w:hanging="313"/>
                    <w:contextualSpacing w:val="0"/>
                    <w:rPr>
                      <w:i/>
                      <w:iCs/>
                    </w:rPr>
                  </w:pPr>
                  <w:r w:rsidRPr="00537487">
                    <w:rPr>
                      <w:i/>
                      <w:iCs/>
                    </w:rPr>
                    <w:t xml:space="preserve">Conformément à la </w:t>
                  </w:r>
                  <w:r w:rsidR="00A605F1" w:rsidRPr="00537487">
                    <w:rPr>
                      <w:i/>
                      <w:iCs/>
                    </w:rPr>
                    <w:t>Sous-Clause</w:t>
                  </w:r>
                  <w:r w:rsidR="00EC6D3E" w:rsidRPr="00537487">
                    <w:rPr>
                      <w:i/>
                      <w:iCs/>
                    </w:rPr>
                    <w:t xml:space="preserve"> 1.1.91 des Conditions Générales [Base de référence des Eaux Entrantes] :</w:t>
                  </w:r>
                </w:p>
                <w:p w14:paraId="0C2520F2" w14:textId="77777777" w:rsidR="00EC6D3E" w:rsidRPr="006A7178" w:rsidRDefault="00EC6D3E" w:rsidP="00AA6F3E">
                  <w:pPr>
                    <w:pStyle w:val="Paragraphedeliste"/>
                    <w:numPr>
                      <w:ilvl w:val="1"/>
                      <w:numId w:val="166"/>
                    </w:numPr>
                    <w:spacing w:after="100"/>
                    <w:ind w:left="596" w:hanging="282"/>
                    <w:contextualSpacing w:val="0"/>
                    <w:rPr>
                      <w:i/>
                      <w:iCs/>
                    </w:rPr>
                  </w:pPr>
                  <w:r w:rsidRPr="00537487">
                    <w:rPr>
                      <w:i/>
                      <w:iCs/>
                    </w:rPr>
                    <w:t xml:space="preserve">la </w:t>
                  </w:r>
                  <w:r w:rsidRPr="006A7178">
                    <w:rPr>
                      <w:i/>
                      <w:iCs/>
                    </w:rPr>
                    <w:t>définition</w:t>
                  </w:r>
                  <w:r w:rsidRPr="00537487">
                    <w:rPr>
                      <w:i/>
                      <w:iCs/>
                    </w:rPr>
                    <w:t xml:space="preserve"> et les détails de la Base de référence des Eaux Entrantes à prendre en compte.</w:t>
                  </w:r>
                </w:p>
              </w:tc>
            </w:tr>
          </w:tbl>
          <w:p w14:paraId="156F054F" w14:textId="77777777" w:rsidR="00EC6D3E" w:rsidRPr="00AA6F3E" w:rsidRDefault="00EC6D3E" w:rsidP="00AA6F3E">
            <w:pPr>
              <w:pStyle w:val="Paragraphedeliste"/>
              <w:keepNext/>
              <w:keepLines/>
              <w:numPr>
                <w:ilvl w:val="0"/>
                <w:numId w:val="822"/>
              </w:numPr>
              <w:spacing w:before="142"/>
              <w:ind w:left="452"/>
              <w:contextualSpacing w:val="0"/>
              <w:rPr>
                <w:i/>
                <w:iCs/>
                <w:u w:val="single"/>
              </w:rPr>
            </w:pPr>
            <w:r w:rsidRPr="006A7178">
              <w:rPr>
                <w:i/>
                <w:iCs/>
                <w:u w:val="single"/>
              </w:rPr>
              <w:t>Description des procédés</w:t>
            </w:r>
            <w:r w:rsidRPr="00AA6F3E">
              <w:rPr>
                <w:i/>
                <w:iCs/>
                <w:u w:val="single"/>
              </w:rPr>
              <w:t xml:space="preserve"> :</w:t>
            </w:r>
          </w:p>
          <w:p w14:paraId="5F2B6836" w14:textId="77777777" w:rsidR="00EC6D3E" w:rsidRPr="006A7178" w:rsidRDefault="00EC6D3E" w:rsidP="00AA6F3E">
            <w:pPr>
              <w:spacing w:before="142"/>
              <w:ind w:left="452"/>
              <w:rPr>
                <w:i/>
                <w:iCs/>
              </w:rPr>
            </w:pPr>
            <w:r w:rsidRPr="006A7178">
              <w:rPr>
                <w:i/>
                <w:iCs/>
              </w:rPr>
              <w:t>Le Marché de Conception, Construction et Exploitation est un marché de performances, et sa principale caractéristique est qu'il permet aux Soumissionnaires de présenter leurs propres solutions de conception et d'ingénierie répondant aux Exigences du Maître d'Ouvrage.</w:t>
            </w:r>
          </w:p>
          <w:p w14:paraId="1F49C885" w14:textId="77777777" w:rsidR="00EC6D3E" w:rsidRPr="006A7178" w:rsidRDefault="00EC6D3E" w:rsidP="00AA6F3E">
            <w:pPr>
              <w:spacing w:before="142"/>
              <w:ind w:left="452"/>
              <w:rPr>
                <w:i/>
                <w:iCs/>
              </w:rPr>
            </w:pPr>
            <w:r w:rsidRPr="006A7178">
              <w:rPr>
                <w:i/>
                <w:iCs/>
              </w:rPr>
              <w:t>Par conséquent, le Maître d'Ouvrage ne fournira que des esquisses ou avant</w:t>
            </w:r>
            <w:r w:rsidRPr="006A7178">
              <w:rPr>
                <w:i/>
                <w:iCs/>
              </w:rPr>
              <w:noBreakHyphen/>
              <w:t>projets sommaires de conception, le cas échéant, pour compléter ou illustrer ses besoins. Aussi, les Soumissionnaires doivent être informés de la mesure avec laquelle tout avant</w:t>
            </w:r>
            <w:r w:rsidRPr="006A7178">
              <w:rPr>
                <w:i/>
                <w:iCs/>
              </w:rPr>
              <w:noBreakHyphen/>
              <w:t>projet ainsi soumis par le Maître d'Ouvrage est une simple suggestion indicative ou bien une exigence à laquelle se conformer. Toute solution dite "de base" qui serait imposée par le Maître d'Ouvrage sera définie de manière à permettre aux Soumissionnaires d'exposer leurs propres valeurs ajoutées en matière de conception et d'ingénierie au profit du projet, et par conséquent du Maître d'Ouvrage.</w:t>
            </w:r>
          </w:p>
          <w:p w14:paraId="6C9E552E" w14:textId="77777777" w:rsidR="00EC6D3E" w:rsidRPr="006A7178" w:rsidRDefault="00EC6D3E" w:rsidP="00AA6F3E">
            <w:pPr>
              <w:spacing w:before="142"/>
              <w:ind w:left="452"/>
              <w:rPr>
                <w:i/>
                <w:iCs/>
              </w:rPr>
            </w:pPr>
            <w:r w:rsidRPr="006A7178">
              <w:rPr>
                <w:i/>
                <w:iCs/>
              </w:rPr>
              <w:t>Le Maître d'Ouvrage doit donc veiller à ne pas céder à la tentation d'être trop prescriptif dans la solution de base qu'il souhaite imposer aux Soumissionnaires. Chacun sait, par exemple, qu'il existe diverses solutions de conception et d'ingénierie sur le marché permettant d'atteindre les performances de traitement attendues pour une station de production d'eau potable ou une station de traitement des eaux usées. Il est dans l'intérêt du projet et des populations qu'il sert, donc du Maître d'Ouvrage, de tirer pleinement parti des options disponibles sur le marché. Ceci peut s'avérer impossible si le Maître d'Ouvrage est trop prescriptif sur la solution de base qu'il impose.</w:t>
            </w:r>
          </w:p>
          <w:p w14:paraId="1136AEC3" w14:textId="77777777" w:rsidR="00EC6D3E" w:rsidRPr="006A7178" w:rsidRDefault="00EC6D3E" w:rsidP="00AA6F3E">
            <w:pPr>
              <w:spacing w:before="142"/>
              <w:ind w:left="452"/>
              <w:rPr>
                <w:i/>
                <w:iCs/>
              </w:rPr>
            </w:pPr>
            <w:r w:rsidRPr="006A7178">
              <w:rPr>
                <w:i/>
                <w:iCs/>
              </w:rPr>
              <w:t>Les Soumissionnaires doivent donc être libres de pouvoir proposer des écarts à toute solution de base définie par le Maître d'Ouvrage. Tant que la solution proposée par le Soumissionnaire répond aux Exigences du Maître d'Ouvrage, et en particulier à la destination des Ouvrages et aux exigences de performance, tout écart dans l'Offre avec la solution de base ne saurait constituer une Offre variante, et l'Offre ne peut en aucun cas être rejetée et doit être dûment évaluée sur ses mérites. Nonobstant ce qui précède, le Maître d'Ouvrage peut indiquer ici s'il existe des limitations sur les choix du processus de traitement ou d'autres éléments de conception, tels que l'exclusion de certaines technologies, mais il ne doit le faire que dans des circonstances exceptionnelles et bien justifiées.</w:t>
            </w:r>
          </w:p>
          <w:p w14:paraId="79DB3BCA" w14:textId="77777777" w:rsidR="00EC6D3E" w:rsidRPr="00AA6F3E" w:rsidRDefault="00EC6D3E" w:rsidP="00AA6F3E">
            <w:pPr>
              <w:pStyle w:val="Paragraphedeliste"/>
              <w:keepNext/>
              <w:keepLines/>
              <w:numPr>
                <w:ilvl w:val="0"/>
                <w:numId w:val="822"/>
              </w:numPr>
              <w:spacing w:before="142"/>
              <w:ind w:left="452"/>
              <w:contextualSpacing w:val="0"/>
              <w:rPr>
                <w:i/>
                <w:iCs/>
                <w:u w:val="single"/>
              </w:rPr>
            </w:pPr>
            <w:r w:rsidRPr="006A7178">
              <w:rPr>
                <w:i/>
                <w:iCs/>
                <w:u w:val="single"/>
              </w:rPr>
              <w:t>Phasage</w:t>
            </w:r>
            <w:r w:rsidRPr="00AA6F3E">
              <w:rPr>
                <w:i/>
                <w:iCs/>
                <w:u w:val="single"/>
              </w:rPr>
              <w:t> :</w:t>
            </w:r>
          </w:p>
          <w:p w14:paraId="6A91A320" w14:textId="77777777" w:rsidR="00EC6D3E" w:rsidRPr="006A7178" w:rsidRDefault="00EC6D3E" w:rsidP="00AA6F3E">
            <w:pPr>
              <w:spacing w:before="142"/>
              <w:ind w:left="452"/>
              <w:rPr>
                <w:i/>
                <w:iCs/>
              </w:rPr>
            </w:pPr>
            <w:r w:rsidRPr="006A7178">
              <w:rPr>
                <w:i/>
                <w:iCs/>
              </w:rPr>
              <w:t>Le cas échéant, cette partie doit indiquer :</w:t>
            </w:r>
          </w:p>
          <w:p w14:paraId="702BEE72" w14:textId="043510AC" w:rsidR="00EC6D3E" w:rsidRPr="006A7178" w:rsidRDefault="00EC6D3E" w:rsidP="00AA6F3E">
            <w:pPr>
              <w:pStyle w:val="Paragraphedeliste"/>
              <w:numPr>
                <w:ilvl w:val="0"/>
                <w:numId w:val="208"/>
              </w:numPr>
              <w:ind w:left="736" w:hanging="284"/>
              <w:contextualSpacing w:val="0"/>
              <w:rPr>
                <w:i/>
                <w:iCs/>
              </w:rPr>
            </w:pPr>
            <w:r w:rsidRPr="006A7178">
              <w:rPr>
                <w:i/>
                <w:iCs/>
              </w:rPr>
              <w:t>toute séquence/phasage de la conception et construction des Ouvrage</w:t>
            </w:r>
            <w:r w:rsidR="003F00A6">
              <w:rPr>
                <w:i/>
                <w:iCs/>
              </w:rPr>
              <w:t>s</w:t>
            </w:r>
            <w:r w:rsidRPr="006A7178">
              <w:rPr>
                <w:i/>
                <w:iCs/>
              </w:rPr>
              <w:t xml:space="preserve"> que l'Entrepreneur doit respecter ; et</w:t>
            </w:r>
          </w:p>
          <w:p w14:paraId="606773DD" w14:textId="77777777" w:rsidR="00EC6D3E" w:rsidRPr="006A7178" w:rsidRDefault="00EC6D3E" w:rsidP="00AA6F3E">
            <w:pPr>
              <w:pStyle w:val="Paragraphedeliste"/>
              <w:numPr>
                <w:ilvl w:val="0"/>
                <w:numId w:val="208"/>
              </w:numPr>
              <w:ind w:left="736" w:hanging="284"/>
              <w:contextualSpacing w:val="0"/>
              <w:rPr>
                <w:i/>
                <w:iCs/>
              </w:rPr>
            </w:pPr>
            <w:r w:rsidRPr="006A7178">
              <w:rPr>
                <w:i/>
                <w:iCs/>
              </w:rPr>
              <w:t>tous les jalons intermédiaires d'avancement (entre la Date de Commencement et le Délai d'Achèvement de la Conception</w:t>
            </w:r>
            <w:r w:rsidRPr="006A7178">
              <w:rPr>
                <w:i/>
                <w:iCs/>
              </w:rPr>
              <w:noBreakHyphen/>
              <w:t>Réalisation pour l'ensemble des Ouvrages – par exemple, un jalon pour la production d'une proposition de conception détaillée approuvée, de plans de construction approuvés, pour l'achèvement d'un ouvrage particulier sur le Chantier, etc.) que l'Entrepreneur doit respecter.</w:t>
            </w:r>
          </w:p>
          <w:p w14:paraId="7BD4C737" w14:textId="77777777" w:rsidR="00EC6D3E" w:rsidRPr="00AA6F3E" w:rsidRDefault="00EC6D3E" w:rsidP="00AA6F3E">
            <w:pPr>
              <w:pStyle w:val="Paragraphedeliste"/>
              <w:keepNext/>
              <w:keepLines/>
              <w:numPr>
                <w:ilvl w:val="0"/>
                <w:numId w:val="822"/>
              </w:numPr>
              <w:spacing w:before="142"/>
              <w:ind w:left="452"/>
              <w:contextualSpacing w:val="0"/>
              <w:rPr>
                <w:i/>
                <w:iCs/>
                <w:u w:val="single"/>
              </w:rPr>
            </w:pPr>
            <w:r w:rsidRPr="006A7178">
              <w:rPr>
                <w:i/>
                <w:iCs/>
                <w:u w:val="single"/>
              </w:rPr>
              <w:t>Matériaux, Equipement et matériels</w:t>
            </w:r>
            <w:r w:rsidRPr="00AA6F3E">
              <w:rPr>
                <w:i/>
                <w:iCs/>
                <w:u w:val="single"/>
              </w:rPr>
              <w:t> :</w:t>
            </w:r>
          </w:p>
          <w:p w14:paraId="2CEB7255" w14:textId="0022804A" w:rsidR="00EC6D3E" w:rsidRPr="006A7178" w:rsidRDefault="00EC6D3E" w:rsidP="00AA6F3E">
            <w:pPr>
              <w:spacing w:before="142"/>
              <w:ind w:left="452"/>
              <w:rPr>
                <w:i/>
                <w:iCs/>
              </w:rPr>
            </w:pPr>
            <w:r w:rsidRPr="006A7178">
              <w:rPr>
                <w:i/>
                <w:iCs/>
              </w:rPr>
              <w:t xml:space="preserve">Cette partie permet au Maître d'Ouvrage de décrire toute exigence relative aux Matériaux, Equipements ou matériels, et d'échantillonnage le cas échéant conformément à la </w:t>
            </w:r>
            <w:r w:rsidR="00A605F1" w:rsidRPr="006A7178">
              <w:rPr>
                <w:i/>
                <w:iCs/>
              </w:rPr>
              <w:t>Sous-Clause</w:t>
            </w:r>
            <w:r w:rsidRPr="006A7178">
              <w:rPr>
                <w:i/>
                <w:iCs/>
              </w:rPr>
              <w:t xml:space="preserve"> 7.2 </w:t>
            </w:r>
            <w:r w:rsidRPr="00537487">
              <w:rPr>
                <w:i/>
                <w:iCs/>
              </w:rPr>
              <w:t xml:space="preserve">[Echantillons] </w:t>
            </w:r>
            <w:r w:rsidRPr="006A7178">
              <w:rPr>
                <w:i/>
                <w:iCs/>
              </w:rPr>
              <w:t>des Conditions Générales, par exemple :</w:t>
            </w:r>
          </w:p>
          <w:p w14:paraId="5F8DE957" w14:textId="77777777" w:rsidR="00EC6D3E" w:rsidRPr="006A7178" w:rsidRDefault="00EC6D3E" w:rsidP="00AA6F3E">
            <w:pPr>
              <w:pStyle w:val="Paragraphedeliste"/>
              <w:numPr>
                <w:ilvl w:val="0"/>
                <w:numId w:val="169"/>
              </w:numPr>
              <w:ind w:left="1019" w:hanging="425"/>
              <w:contextualSpacing w:val="0"/>
              <w:rPr>
                <w:i/>
                <w:iCs/>
              </w:rPr>
            </w:pPr>
            <w:r w:rsidRPr="006A7178">
              <w:rPr>
                <w:i/>
                <w:iCs/>
              </w:rPr>
              <w:t>Matériaux : exigences relatives aux canalisations et tuyaux pour différents fluides, qualité des aciers inoxydables ;</w:t>
            </w:r>
          </w:p>
          <w:p w14:paraId="623D8CDD" w14:textId="777A7F8C" w:rsidR="00EC6D3E" w:rsidRPr="006A7178" w:rsidRDefault="003F00A6" w:rsidP="00AA6F3E">
            <w:pPr>
              <w:pStyle w:val="Paragraphedeliste"/>
              <w:numPr>
                <w:ilvl w:val="0"/>
                <w:numId w:val="169"/>
              </w:numPr>
              <w:ind w:left="1019" w:hanging="425"/>
              <w:contextualSpacing w:val="0"/>
              <w:rPr>
                <w:i/>
                <w:iCs/>
              </w:rPr>
            </w:pPr>
            <w:r>
              <w:rPr>
                <w:i/>
                <w:iCs/>
              </w:rPr>
              <w:t>I</w:t>
            </w:r>
            <w:r w:rsidR="00EC6D3E" w:rsidRPr="006A7178">
              <w:rPr>
                <w:i/>
                <w:iCs/>
              </w:rPr>
              <w:t>nstrumentation et système de commande pour la supervision et le contrôle des procédés : type de système SCADA, niveau d'automatisation, instruments d'échantillonnage et de mesures requis ;</w:t>
            </w:r>
          </w:p>
          <w:p w14:paraId="6E51E774" w14:textId="70ACB080" w:rsidR="00EC6D3E" w:rsidRPr="006A7178" w:rsidRDefault="00EC6D3E" w:rsidP="00AA6F3E">
            <w:pPr>
              <w:pStyle w:val="Paragraphedeliste"/>
              <w:numPr>
                <w:ilvl w:val="0"/>
                <w:numId w:val="169"/>
              </w:numPr>
              <w:ind w:left="1019" w:hanging="425"/>
              <w:contextualSpacing w:val="0"/>
              <w:rPr>
                <w:i/>
                <w:iCs/>
              </w:rPr>
            </w:pPr>
            <w:r w:rsidRPr="006A7178">
              <w:rPr>
                <w:i/>
                <w:iCs/>
              </w:rPr>
              <w:t>Matériels du Maître d'Ouvrage et Matériaux mis Gracieusement à Dispo</w:t>
            </w:r>
            <w:r w:rsidR="00712045" w:rsidRPr="006A7178">
              <w:rPr>
                <w:i/>
                <w:iCs/>
              </w:rPr>
              <w:t xml:space="preserve">sition, conformément à la </w:t>
            </w:r>
            <w:r w:rsidR="00A605F1" w:rsidRPr="006A7178">
              <w:rPr>
                <w:i/>
                <w:iCs/>
              </w:rPr>
              <w:t>Sous-Clause</w:t>
            </w:r>
            <w:r w:rsidRPr="006A7178">
              <w:rPr>
                <w:i/>
                <w:iCs/>
              </w:rPr>
              <w:t xml:space="preserve"> 4.20 des Conditions Générales ;</w:t>
            </w:r>
          </w:p>
          <w:p w14:paraId="57293FEE" w14:textId="77777777" w:rsidR="00EC6D3E" w:rsidRPr="006A7178" w:rsidRDefault="00EC6D3E" w:rsidP="00AA6F3E">
            <w:pPr>
              <w:pStyle w:val="Paragraphedeliste"/>
              <w:numPr>
                <w:ilvl w:val="0"/>
                <w:numId w:val="169"/>
              </w:numPr>
              <w:ind w:left="1019" w:hanging="425"/>
              <w:contextualSpacing w:val="0"/>
              <w:rPr>
                <w:i/>
                <w:iCs/>
              </w:rPr>
            </w:pPr>
            <w:r w:rsidRPr="006A7178">
              <w:rPr>
                <w:i/>
                <w:iCs/>
              </w:rPr>
              <w:t>Mise à disposition de pompe de secours pour toute pompe en service ;</w:t>
            </w:r>
          </w:p>
          <w:p w14:paraId="5D7F391B" w14:textId="317C1320" w:rsidR="004E7ED8" w:rsidRPr="006A7178" w:rsidRDefault="003F00A6" w:rsidP="00AA6F3E">
            <w:pPr>
              <w:pStyle w:val="Paragraphedeliste"/>
              <w:numPr>
                <w:ilvl w:val="0"/>
                <w:numId w:val="169"/>
              </w:numPr>
              <w:ind w:left="1019" w:hanging="425"/>
              <w:contextualSpacing w:val="0"/>
              <w:rPr>
                <w:i/>
                <w:iCs/>
              </w:rPr>
            </w:pPr>
            <w:r>
              <w:rPr>
                <w:i/>
                <w:iCs/>
              </w:rPr>
              <w:t>P</w:t>
            </w:r>
            <w:r w:rsidR="00EC6D3E" w:rsidRPr="006A7178">
              <w:rPr>
                <w:i/>
                <w:iCs/>
              </w:rPr>
              <w:t>ièces de rechange et outils spéciaux.</w:t>
            </w:r>
          </w:p>
          <w:p w14:paraId="7FE1AD62" w14:textId="77777777" w:rsidR="00712045" w:rsidRPr="006A7178" w:rsidRDefault="004E7ED8" w:rsidP="00AA6F3E">
            <w:pPr>
              <w:spacing w:before="142"/>
              <w:ind w:left="452"/>
              <w:rPr>
                <w:i/>
                <w:iCs/>
              </w:rPr>
            </w:pPr>
            <w:r w:rsidRPr="00AA6F3E">
              <w:rPr>
                <w:i/>
                <w:iCs/>
              </w:rPr>
              <w:t>Exemple de tableau d’exigences pour les Fournisseurs de Matériaux et d’Équipements clés :</w:t>
            </w:r>
            <w:r w:rsidRPr="006A7178">
              <w:rPr>
                <w:i/>
                <w:iCs/>
              </w:rPr>
              <w:t xml:space="preserve"> </w:t>
            </w:r>
            <w:r w:rsidRPr="00AA6F3E">
              <w:rPr>
                <w:i/>
                <w:iCs/>
              </w:rPr>
              <w:t>Le Maître d’Ouvrage doit compléter le tableau ci-dessous en indiquant :</w:t>
            </w:r>
            <w:r w:rsidRPr="006A7178">
              <w:rPr>
                <w:i/>
                <w:iCs/>
              </w:rPr>
              <w:t xml:space="preserve"> (i) </w:t>
            </w:r>
            <w:r w:rsidRPr="00AA6F3E">
              <w:rPr>
                <w:i/>
                <w:iCs/>
              </w:rPr>
              <w:t>La liste des Matériaux et Équipements clés (par exemple, électrotechniques ou numériques) ;</w:t>
            </w:r>
            <w:r w:rsidRPr="006A7178">
              <w:rPr>
                <w:i/>
                <w:iCs/>
              </w:rPr>
              <w:t xml:space="preserve"> (ii) </w:t>
            </w:r>
            <w:r w:rsidRPr="00AA6F3E">
              <w:rPr>
                <w:i/>
                <w:iCs/>
              </w:rPr>
              <w:t>Les spécifications techniques et ESSS associées ;</w:t>
            </w:r>
            <w:r w:rsidRPr="006A7178">
              <w:rPr>
                <w:i/>
                <w:iCs/>
              </w:rPr>
              <w:t xml:space="preserve"> (iii) </w:t>
            </w:r>
            <w:r w:rsidRPr="00AA6F3E">
              <w:rPr>
                <w:i/>
                <w:iCs/>
              </w:rPr>
              <w:t>Les critères minimaux à respecter par le Fournisseur proposé (en particulier, l’expérience générale et spécifique du Fournisseur, les certifications requises, etc.) ;</w:t>
            </w:r>
            <w:r w:rsidRPr="006A7178">
              <w:rPr>
                <w:i/>
                <w:iCs/>
              </w:rPr>
              <w:t xml:space="preserve"> (iv) </w:t>
            </w:r>
            <w:r w:rsidRPr="00AA6F3E">
              <w:rPr>
                <w:i/>
                <w:iCs/>
              </w:rPr>
              <w:t>Les documents à fournir (certificats d’essais conformes aux normes internationales émis par des laboratoires agréés, preuves de bon fonctionnement depuis au moins X années des Matériaux et Équipements proposés, justifications en cas de modification significative de performance, le cas échéant).</w:t>
            </w:r>
            <w:r w:rsidRPr="006A7178">
              <w:rPr>
                <w:i/>
                <w:iCs/>
              </w:rPr>
              <w:t xml:space="preserve"> </w:t>
            </w:r>
            <w:r w:rsidRPr="00AA6F3E">
              <w:rPr>
                <w:i/>
                <w:iCs/>
              </w:rPr>
              <w:t>À défaut d’éléments à inclure, ce tableau doit être supprimé.</w:t>
            </w:r>
          </w:p>
          <w:p w14:paraId="06DBAD0E" w14:textId="4A59D893" w:rsidR="0077530A" w:rsidRPr="006A7178" w:rsidRDefault="004E7ED8" w:rsidP="00AA6F3E">
            <w:pPr>
              <w:ind w:left="452"/>
              <w:rPr>
                <w:i/>
                <w:iCs/>
              </w:rPr>
            </w:pPr>
            <w:r w:rsidRPr="003204B0">
              <w:rPr>
                <w:i/>
                <w:noProof/>
                <w:color w:val="C00000"/>
              </w:rPr>
              <w:t xml:space="preserve">Pour les Fournisseurs de Matériaux et Équipements clés dont la </w:t>
            </w:r>
            <w:r w:rsidR="00DD7BF8">
              <w:rPr>
                <w:i/>
                <w:noProof/>
                <w:color w:val="C00000"/>
              </w:rPr>
              <w:t>C</w:t>
            </w:r>
            <w:r w:rsidR="00DD7BF8" w:rsidRPr="003204B0">
              <w:rPr>
                <w:i/>
                <w:noProof/>
                <w:color w:val="C00000"/>
              </w:rPr>
              <w:t xml:space="preserve">haîne </w:t>
            </w:r>
            <w:r w:rsidRPr="003204B0">
              <w:rPr>
                <w:i/>
                <w:noProof/>
                <w:color w:val="C00000"/>
              </w:rPr>
              <w:t xml:space="preserve">d’approvisionnement présente des risques ESSS significatifs, les </w:t>
            </w:r>
            <w:r w:rsidR="00DD7BF8">
              <w:rPr>
                <w:i/>
                <w:noProof/>
                <w:color w:val="C00000"/>
              </w:rPr>
              <w:t>E</w:t>
            </w:r>
            <w:r w:rsidR="00DD7BF8" w:rsidRPr="003204B0">
              <w:rPr>
                <w:i/>
                <w:noProof/>
                <w:color w:val="C00000"/>
              </w:rPr>
              <w:t xml:space="preserve">xigences </w:t>
            </w:r>
            <w:r w:rsidR="003204B0">
              <w:rPr>
                <w:i/>
                <w:noProof/>
                <w:color w:val="C00000"/>
              </w:rPr>
              <w:t>d’achat responsable</w:t>
            </w:r>
            <w:r w:rsidR="003204B0" w:rsidRPr="003204B0">
              <w:rPr>
                <w:i/>
                <w:noProof/>
                <w:color w:val="C00000"/>
              </w:rPr>
              <w:t xml:space="preserve"> </w:t>
            </w:r>
            <w:r w:rsidRPr="003204B0">
              <w:rPr>
                <w:i/>
                <w:noProof/>
                <w:color w:val="C00000"/>
              </w:rPr>
              <w:t>suivantes doivent être intégrées : Gestion environnementale, Santé et sécurité au travail, Conformité aux conventions fondamentales de l’OIT. Des documents justificatifs devront être exigés, notamment : la certification ISO 14001 pour la gestion environnementale, la certification ISO 45001 pour la santé et sécurité au travail ou des certifications équivalentes.</w:t>
            </w:r>
          </w:p>
          <w:p w14:paraId="79C29500" w14:textId="3256EB8A" w:rsidR="004E7ED8" w:rsidRPr="006A7178" w:rsidRDefault="004E7ED8" w:rsidP="00AA6F3E">
            <w:pPr>
              <w:suppressAutoHyphens w:val="0"/>
              <w:overflowPunct/>
              <w:autoSpaceDE/>
              <w:autoSpaceDN/>
              <w:adjustRightInd/>
              <w:spacing w:after="0" w:line="240" w:lineRule="auto"/>
              <w:ind w:left="452"/>
              <w:jc w:val="left"/>
              <w:textAlignment w:val="auto"/>
              <w:rPr>
                <w:rFonts w:cs="Arial"/>
                <w:i/>
                <w:iCs/>
                <w:lang w:eastAsia="fr-FR"/>
              </w:rPr>
            </w:pPr>
            <w:r w:rsidRPr="006A7178">
              <w:rPr>
                <w:rFonts w:cs="Arial"/>
                <w:i/>
                <w:iCs/>
                <w:lang w:eastAsia="fr-FR"/>
              </w:rPr>
              <w:t xml:space="preserve">Pour les </w:t>
            </w:r>
            <w:r w:rsidRPr="006A7178">
              <w:rPr>
                <w:rFonts w:cs="Arial"/>
                <w:bCs/>
                <w:i/>
                <w:iCs/>
                <w:lang w:eastAsia="fr-FR"/>
              </w:rPr>
              <w:t>logiciels</w:t>
            </w:r>
            <w:r w:rsidRPr="006A7178">
              <w:rPr>
                <w:rFonts w:cs="Arial"/>
                <w:i/>
                <w:iCs/>
                <w:lang w:eastAsia="fr-FR"/>
              </w:rPr>
              <w:t>, les exigences spécifiques suivantes doivent être clairement indiquées :</w:t>
            </w:r>
            <w:r w:rsidR="00693AB3" w:rsidRPr="006A7178">
              <w:rPr>
                <w:rFonts w:cs="Arial"/>
                <w:i/>
                <w:iCs/>
                <w:lang w:eastAsia="fr-FR"/>
              </w:rPr>
              <w:t xml:space="preserve"> l</w:t>
            </w:r>
            <w:r w:rsidRPr="006A7178">
              <w:rPr>
                <w:rFonts w:cs="Arial"/>
                <w:i/>
                <w:iCs/>
                <w:lang w:eastAsia="fr-FR"/>
              </w:rPr>
              <w:t xml:space="preserve">a </w:t>
            </w:r>
            <w:r w:rsidRPr="006A7178">
              <w:rPr>
                <w:rFonts w:cs="Arial"/>
                <w:bCs/>
                <w:i/>
                <w:iCs/>
                <w:lang w:eastAsia="fr-FR"/>
              </w:rPr>
              <w:t>durée de vie minimale</w:t>
            </w:r>
            <w:r w:rsidRPr="006A7178">
              <w:rPr>
                <w:rFonts w:cs="Arial"/>
                <w:i/>
                <w:iCs/>
                <w:lang w:eastAsia="fr-FR"/>
              </w:rPr>
              <w:t xml:space="preserve"> du logiciel avant mise à jour ou remplacement</w:t>
            </w:r>
            <w:r w:rsidR="00693AB3" w:rsidRPr="006A7178">
              <w:rPr>
                <w:rFonts w:cs="Arial"/>
                <w:i/>
                <w:iCs/>
                <w:lang w:eastAsia="fr-FR"/>
              </w:rPr>
              <w:t>, l</w:t>
            </w:r>
            <w:r w:rsidRPr="006A7178">
              <w:rPr>
                <w:rFonts w:cs="Arial"/>
                <w:i/>
                <w:iCs/>
                <w:lang w:eastAsia="fr-FR"/>
              </w:rPr>
              <w:t xml:space="preserve">e </w:t>
            </w:r>
            <w:r w:rsidRPr="006A7178">
              <w:rPr>
                <w:rFonts w:cs="Arial"/>
                <w:bCs/>
                <w:i/>
                <w:iCs/>
                <w:lang w:eastAsia="fr-FR"/>
              </w:rPr>
              <w:t>temps d’arrêt maximal</w:t>
            </w:r>
            <w:r w:rsidRPr="006A7178">
              <w:rPr>
                <w:rFonts w:cs="Arial"/>
                <w:i/>
                <w:iCs/>
                <w:lang w:eastAsia="fr-FR"/>
              </w:rPr>
              <w:t xml:space="preserve"> toléré pour les mises à jour fonctionnelles,</w:t>
            </w:r>
            <w:r w:rsidR="00693AB3" w:rsidRPr="006A7178">
              <w:rPr>
                <w:rFonts w:cs="Arial"/>
                <w:i/>
                <w:iCs/>
                <w:lang w:eastAsia="fr-FR"/>
              </w:rPr>
              <w:t xml:space="preserve"> l</w:t>
            </w:r>
            <w:r w:rsidRPr="006A7178">
              <w:rPr>
                <w:rFonts w:cs="Arial"/>
                <w:i/>
                <w:iCs/>
                <w:lang w:eastAsia="fr-FR"/>
              </w:rPr>
              <w:t xml:space="preserve">e </w:t>
            </w:r>
            <w:r w:rsidRPr="006A7178">
              <w:rPr>
                <w:rFonts w:cs="Arial"/>
                <w:bCs/>
                <w:i/>
                <w:iCs/>
                <w:lang w:eastAsia="fr-FR"/>
              </w:rPr>
              <w:t>délai limite d’acceptabilité</w:t>
            </w:r>
            <w:r w:rsidRPr="006A7178">
              <w:rPr>
                <w:rFonts w:cs="Arial"/>
                <w:i/>
                <w:iCs/>
                <w:lang w:eastAsia="fr-FR"/>
              </w:rPr>
              <w:t xml:space="preserve"> d’une version du logiciel.</w:t>
            </w:r>
          </w:p>
          <w:p w14:paraId="38DB11C5" w14:textId="77777777" w:rsidR="004E7ED8" w:rsidRDefault="004E7ED8">
            <w:pPr>
              <w:suppressAutoHyphens w:val="0"/>
              <w:overflowPunct/>
              <w:autoSpaceDE/>
              <w:autoSpaceDN/>
              <w:adjustRightInd/>
              <w:spacing w:before="100" w:beforeAutospacing="1" w:after="100" w:afterAutospacing="1" w:line="240" w:lineRule="auto"/>
              <w:ind w:left="452"/>
              <w:textAlignment w:val="auto"/>
              <w:rPr>
                <w:rFonts w:cs="Arial"/>
                <w:bCs/>
                <w:lang w:eastAsia="fr-FR"/>
              </w:rPr>
            </w:pPr>
            <w:r w:rsidRPr="006A7178">
              <w:rPr>
                <w:rFonts w:cs="Arial"/>
                <w:bCs/>
                <w:lang w:eastAsia="fr-FR"/>
              </w:rPr>
              <w:t>Tout Fournisseur proposé pour les Matériaux ou Équipements suivants devra respecter les exigences minimales indiquées dans le tableau ci-dessous.</w:t>
            </w:r>
          </w:p>
          <w:p w14:paraId="2C0ABC7A" w14:textId="77777777" w:rsidR="00046EFD" w:rsidRPr="006A7178" w:rsidRDefault="00046EFD" w:rsidP="00046EFD">
            <w:pPr>
              <w:suppressAutoHyphens w:val="0"/>
              <w:overflowPunct/>
              <w:autoSpaceDE/>
              <w:autoSpaceDN/>
              <w:adjustRightInd/>
              <w:spacing w:before="100" w:beforeAutospacing="1" w:after="100" w:afterAutospacing="1" w:line="240" w:lineRule="auto"/>
              <w:ind w:left="452"/>
              <w:textAlignment w:val="auto"/>
              <w:rPr>
                <w:rFonts w:cs="Arial"/>
                <w:lang w:eastAsia="fr-FR"/>
              </w:rPr>
            </w:pPr>
          </w:p>
          <w:tbl>
            <w:tblPr>
              <w:tblStyle w:val="Grilledutableau"/>
              <w:tblW w:w="5000" w:type="pct"/>
              <w:tblLook w:val="04A0" w:firstRow="1" w:lastRow="0" w:firstColumn="1" w:lastColumn="0" w:noHBand="0" w:noVBand="1"/>
            </w:tblPr>
            <w:tblGrid>
              <w:gridCol w:w="1620"/>
              <w:gridCol w:w="2355"/>
              <w:gridCol w:w="2276"/>
              <w:gridCol w:w="2563"/>
            </w:tblGrid>
            <w:tr w:rsidR="00693AB3" w:rsidRPr="00B57F73" w14:paraId="3105C403" w14:textId="77777777" w:rsidTr="009733C9">
              <w:tc>
                <w:tcPr>
                  <w:tcW w:w="919" w:type="pct"/>
                  <w:tcBorders>
                    <w:top w:val="single" w:sz="12" w:space="0" w:color="auto"/>
                    <w:left w:val="single" w:sz="12" w:space="0" w:color="auto"/>
                    <w:bottom w:val="single" w:sz="12" w:space="0" w:color="auto"/>
                    <w:right w:val="single" w:sz="12" w:space="0" w:color="auto"/>
                  </w:tcBorders>
                  <w:vAlign w:val="center"/>
                </w:tcPr>
                <w:p w14:paraId="7E1AA622" w14:textId="77777777" w:rsidR="00B57F73" w:rsidRDefault="00256CFD" w:rsidP="00256CFD">
                  <w:pPr>
                    <w:suppressAutoHyphens w:val="0"/>
                    <w:overflowPunct/>
                    <w:autoSpaceDE/>
                    <w:autoSpaceDN/>
                    <w:adjustRightInd/>
                    <w:spacing w:after="0" w:line="240" w:lineRule="auto"/>
                    <w:jc w:val="center"/>
                    <w:textAlignment w:val="auto"/>
                    <w:rPr>
                      <w:rStyle w:val="lev"/>
                    </w:rPr>
                  </w:pPr>
                  <w:r>
                    <w:rPr>
                      <w:rStyle w:val="lev"/>
                    </w:rPr>
                    <w:t>Matériaux ou Équipements clés</w:t>
                  </w:r>
                </w:p>
                <w:p w14:paraId="74B295EB" w14:textId="44155B56" w:rsidR="00693AB3" w:rsidRPr="006A7178" w:rsidRDefault="00256CFD" w:rsidP="00046EFD">
                  <w:pPr>
                    <w:suppressAutoHyphens w:val="0"/>
                    <w:overflowPunct/>
                    <w:autoSpaceDE/>
                    <w:autoSpaceDN/>
                    <w:adjustRightInd/>
                    <w:spacing w:after="0" w:line="240" w:lineRule="auto"/>
                    <w:jc w:val="center"/>
                    <w:textAlignment w:val="auto"/>
                    <w:rPr>
                      <w:b/>
                      <w:i/>
                    </w:rPr>
                  </w:pPr>
                  <w:r>
                    <w:rPr>
                      <w:b/>
                      <w:bCs/>
                    </w:rPr>
                    <w:t xml:space="preserve"> </w:t>
                  </w:r>
                  <w:r w:rsidRPr="006A7178">
                    <w:rPr>
                      <w:bCs/>
                      <w:i/>
                      <w:highlight w:val="yellow"/>
                    </w:rPr>
                    <w:t xml:space="preserve">[Lister les </w:t>
                  </w:r>
                  <w:r w:rsidR="008B7934">
                    <w:rPr>
                      <w:bCs/>
                      <w:i/>
                      <w:highlight w:val="yellow"/>
                    </w:rPr>
                    <w:t>M</w:t>
                  </w:r>
                  <w:r w:rsidRPr="006A7178">
                    <w:rPr>
                      <w:bCs/>
                      <w:i/>
                      <w:highlight w:val="yellow"/>
                    </w:rPr>
                    <w:t xml:space="preserve">atériaux et </w:t>
                  </w:r>
                  <w:r w:rsidR="008B7934">
                    <w:rPr>
                      <w:bCs/>
                      <w:i/>
                      <w:highlight w:val="yellow"/>
                    </w:rPr>
                    <w:t>E</w:t>
                  </w:r>
                  <w:r w:rsidRPr="006A7178">
                    <w:rPr>
                      <w:bCs/>
                      <w:i/>
                      <w:highlight w:val="yellow"/>
                    </w:rPr>
                    <w:t>quipements clés conformément à l</w:t>
                  </w:r>
                  <w:r w:rsidR="002553DA">
                    <w:rPr>
                      <w:bCs/>
                      <w:i/>
                      <w:highlight w:val="yellow"/>
                    </w:rPr>
                    <w:t>’Article</w:t>
                  </w:r>
                  <w:r w:rsidR="00BD4201">
                    <w:rPr>
                      <w:bCs/>
                      <w:i/>
                      <w:highlight w:val="yellow"/>
                    </w:rPr>
                    <w:t>15</w:t>
                  </w:r>
                  <w:r w:rsidRPr="006A7178">
                    <w:rPr>
                      <w:bCs/>
                      <w:i/>
                      <w:highlight w:val="yellow"/>
                    </w:rPr>
                    <w:t>.3 des IS]</w:t>
                  </w:r>
                </w:p>
              </w:tc>
              <w:tc>
                <w:tcPr>
                  <w:tcW w:w="1336" w:type="pct"/>
                  <w:tcBorders>
                    <w:top w:val="single" w:sz="12" w:space="0" w:color="auto"/>
                    <w:left w:val="single" w:sz="12" w:space="0" w:color="auto"/>
                    <w:bottom w:val="single" w:sz="12" w:space="0" w:color="auto"/>
                    <w:right w:val="single" w:sz="12" w:space="0" w:color="auto"/>
                  </w:tcBorders>
                </w:tcPr>
                <w:p w14:paraId="5909C4FA" w14:textId="77777777" w:rsidR="00B57F73" w:rsidRDefault="00B57F73" w:rsidP="00693AB3">
                  <w:pPr>
                    <w:spacing w:after="0"/>
                    <w:jc w:val="center"/>
                  </w:pPr>
                  <w:r>
                    <w:rPr>
                      <w:rStyle w:val="lev"/>
                    </w:rPr>
                    <w:t>Spécifications techniques / ESSS</w:t>
                  </w:r>
                </w:p>
                <w:p w14:paraId="022E5462" w14:textId="678E4C16" w:rsidR="00693AB3" w:rsidRPr="006A7178" w:rsidRDefault="00B57F73" w:rsidP="00693AB3">
                  <w:pPr>
                    <w:spacing w:after="0"/>
                    <w:jc w:val="center"/>
                    <w:rPr>
                      <w:b/>
                      <w:i/>
                    </w:rPr>
                  </w:pPr>
                  <w:r w:rsidRPr="006A7178">
                    <w:rPr>
                      <w:i/>
                      <w:highlight w:val="yellow"/>
                    </w:rPr>
                    <w:t>[Insérer les spécifications techniques et ESSS applicables aux matériaux et équipements]</w:t>
                  </w:r>
                </w:p>
              </w:tc>
              <w:tc>
                <w:tcPr>
                  <w:tcW w:w="1291" w:type="pct"/>
                  <w:tcBorders>
                    <w:top w:val="single" w:sz="12" w:space="0" w:color="auto"/>
                    <w:left w:val="single" w:sz="12" w:space="0" w:color="auto"/>
                    <w:bottom w:val="single" w:sz="12" w:space="0" w:color="auto"/>
                    <w:right w:val="single" w:sz="12" w:space="0" w:color="auto"/>
                  </w:tcBorders>
                  <w:vAlign w:val="center"/>
                </w:tcPr>
                <w:p w14:paraId="0467B885" w14:textId="77777777" w:rsidR="00B57F73" w:rsidRDefault="00B57F73" w:rsidP="00693AB3">
                  <w:pPr>
                    <w:spacing w:after="0"/>
                    <w:jc w:val="center"/>
                  </w:pPr>
                  <w:r>
                    <w:rPr>
                      <w:rStyle w:val="lev"/>
                    </w:rPr>
                    <w:t>Critères minimaux à respecter par le Fournisseur proposé</w:t>
                  </w:r>
                </w:p>
                <w:p w14:paraId="4667D864" w14:textId="56DD5737" w:rsidR="00693AB3" w:rsidRPr="006A7178" w:rsidRDefault="00B57F73" w:rsidP="00693AB3">
                  <w:pPr>
                    <w:spacing w:after="0"/>
                    <w:jc w:val="center"/>
                    <w:rPr>
                      <w:b/>
                      <w:i/>
                    </w:rPr>
                  </w:pPr>
                  <w:r w:rsidRPr="006A7178">
                    <w:rPr>
                      <w:i/>
                      <w:highlight w:val="yellow"/>
                    </w:rPr>
                    <w:t>[Lister les critères minimaux à respecter par le Fournisseur proposé]</w:t>
                  </w:r>
                </w:p>
              </w:tc>
              <w:tc>
                <w:tcPr>
                  <w:tcW w:w="1454" w:type="pct"/>
                  <w:tcBorders>
                    <w:top w:val="single" w:sz="12" w:space="0" w:color="auto"/>
                    <w:left w:val="single" w:sz="12" w:space="0" w:color="auto"/>
                    <w:bottom w:val="single" w:sz="12" w:space="0" w:color="auto"/>
                    <w:right w:val="single" w:sz="12" w:space="0" w:color="auto"/>
                  </w:tcBorders>
                  <w:vAlign w:val="center"/>
                </w:tcPr>
                <w:p w14:paraId="76F40CF6" w14:textId="77777777" w:rsidR="00B57F73" w:rsidRDefault="00B57F73" w:rsidP="00693AB3">
                  <w:pPr>
                    <w:spacing w:after="0"/>
                    <w:jc w:val="center"/>
                  </w:pPr>
                  <w:r>
                    <w:rPr>
                      <w:rStyle w:val="lev"/>
                    </w:rPr>
                    <w:t>Documents à fournir pour l’approbation du Fournisseur</w:t>
                  </w:r>
                </w:p>
                <w:p w14:paraId="18E5554A" w14:textId="2EF48DE3" w:rsidR="00693AB3" w:rsidRPr="006A7178" w:rsidRDefault="00B57F73" w:rsidP="00693AB3">
                  <w:pPr>
                    <w:spacing w:after="0"/>
                    <w:jc w:val="center"/>
                    <w:rPr>
                      <w:b/>
                      <w:i/>
                      <w:highlight w:val="yellow"/>
                    </w:rPr>
                  </w:pPr>
                  <w:r w:rsidRPr="006A7178">
                    <w:rPr>
                      <w:i/>
                      <w:highlight w:val="yellow"/>
                    </w:rPr>
                    <w:t>[Lister les documents à fournir pour démontrer que le Fournisseur respecte les critères]</w:t>
                  </w:r>
                </w:p>
              </w:tc>
            </w:tr>
            <w:tr w:rsidR="00693AB3" w:rsidRPr="00B57F73" w14:paraId="49672566" w14:textId="77777777" w:rsidTr="009733C9">
              <w:tc>
                <w:tcPr>
                  <w:tcW w:w="919" w:type="pct"/>
                  <w:tcBorders>
                    <w:top w:val="single" w:sz="12" w:space="0" w:color="auto"/>
                  </w:tcBorders>
                </w:tcPr>
                <w:p w14:paraId="453D6F8C" w14:textId="77777777" w:rsidR="00693AB3" w:rsidRPr="006A7178" w:rsidRDefault="00693AB3" w:rsidP="00693AB3">
                  <w:pPr>
                    <w:spacing w:after="0"/>
                    <w:jc w:val="center"/>
                  </w:pPr>
                </w:p>
              </w:tc>
              <w:tc>
                <w:tcPr>
                  <w:tcW w:w="1336" w:type="pct"/>
                  <w:tcBorders>
                    <w:top w:val="single" w:sz="12" w:space="0" w:color="auto"/>
                  </w:tcBorders>
                </w:tcPr>
                <w:p w14:paraId="60ED1A22" w14:textId="77777777" w:rsidR="00693AB3" w:rsidRPr="006A7178" w:rsidRDefault="00693AB3" w:rsidP="00693AB3">
                  <w:pPr>
                    <w:spacing w:after="0"/>
                  </w:pPr>
                </w:p>
              </w:tc>
              <w:tc>
                <w:tcPr>
                  <w:tcW w:w="1291" w:type="pct"/>
                  <w:tcBorders>
                    <w:top w:val="single" w:sz="12" w:space="0" w:color="auto"/>
                  </w:tcBorders>
                </w:tcPr>
                <w:p w14:paraId="0310871C" w14:textId="77777777" w:rsidR="00693AB3" w:rsidRPr="006A7178" w:rsidRDefault="00693AB3" w:rsidP="00693AB3">
                  <w:pPr>
                    <w:spacing w:after="0"/>
                  </w:pPr>
                </w:p>
              </w:tc>
              <w:tc>
                <w:tcPr>
                  <w:tcW w:w="1454" w:type="pct"/>
                  <w:tcBorders>
                    <w:top w:val="single" w:sz="12" w:space="0" w:color="auto"/>
                  </w:tcBorders>
                </w:tcPr>
                <w:p w14:paraId="2C1C0135" w14:textId="77777777" w:rsidR="00693AB3" w:rsidRPr="006A7178" w:rsidRDefault="00693AB3" w:rsidP="00693AB3">
                  <w:pPr>
                    <w:spacing w:after="0"/>
                  </w:pPr>
                </w:p>
              </w:tc>
            </w:tr>
            <w:tr w:rsidR="00693AB3" w:rsidRPr="00B57F73" w14:paraId="301E90E0" w14:textId="77777777" w:rsidTr="009733C9">
              <w:tc>
                <w:tcPr>
                  <w:tcW w:w="919" w:type="pct"/>
                </w:tcPr>
                <w:p w14:paraId="15128E0D" w14:textId="77777777" w:rsidR="00693AB3" w:rsidRPr="006A7178" w:rsidRDefault="00693AB3" w:rsidP="00693AB3">
                  <w:pPr>
                    <w:spacing w:after="0"/>
                    <w:jc w:val="center"/>
                  </w:pPr>
                </w:p>
              </w:tc>
              <w:tc>
                <w:tcPr>
                  <w:tcW w:w="1336" w:type="pct"/>
                </w:tcPr>
                <w:p w14:paraId="03E053F4" w14:textId="77777777" w:rsidR="00693AB3" w:rsidRPr="006A7178" w:rsidRDefault="00693AB3" w:rsidP="00693AB3">
                  <w:pPr>
                    <w:spacing w:after="0"/>
                  </w:pPr>
                </w:p>
              </w:tc>
              <w:tc>
                <w:tcPr>
                  <w:tcW w:w="1291" w:type="pct"/>
                </w:tcPr>
                <w:p w14:paraId="50017934" w14:textId="77777777" w:rsidR="00693AB3" w:rsidRPr="006A7178" w:rsidRDefault="00693AB3" w:rsidP="00693AB3">
                  <w:pPr>
                    <w:spacing w:after="0"/>
                  </w:pPr>
                </w:p>
              </w:tc>
              <w:tc>
                <w:tcPr>
                  <w:tcW w:w="1454" w:type="pct"/>
                </w:tcPr>
                <w:p w14:paraId="63939741" w14:textId="77777777" w:rsidR="00693AB3" w:rsidRPr="006A7178" w:rsidRDefault="00693AB3" w:rsidP="00693AB3">
                  <w:pPr>
                    <w:spacing w:after="0"/>
                  </w:pPr>
                </w:p>
              </w:tc>
            </w:tr>
            <w:tr w:rsidR="00693AB3" w:rsidRPr="00B57F73" w14:paraId="569F3669" w14:textId="77777777" w:rsidTr="009733C9">
              <w:tc>
                <w:tcPr>
                  <w:tcW w:w="919" w:type="pct"/>
                </w:tcPr>
                <w:p w14:paraId="1FA8A94F" w14:textId="77777777" w:rsidR="00693AB3" w:rsidRPr="006A7178" w:rsidRDefault="00693AB3" w:rsidP="00693AB3">
                  <w:pPr>
                    <w:spacing w:after="0"/>
                    <w:jc w:val="center"/>
                  </w:pPr>
                </w:p>
              </w:tc>
              <w:tc>
                <w:tcPr>
                  <w:tcW w:w="1336" w:type="pct"/>
                </w:tcPr>
                <w:p w14:paraId="2473FD90" w14:textId="77777777" w:rsidR="00693AB3" w:rsidRPr="006A7178" w:rsidRDefault="00693AB3" w:rsidP="00693AB3">
                  <w:pPr>
                    <w:spacing w:after="0"/>
                  </w:pPr>
                </w:p>
              </w:tc>
              <w:tc>
                <w:tcPr>
                  <w:tcW w:w="1291" w:type="pct"/>
                </w:tcPr>
                <w:p w14:paraId="10D34A31" w14:textId="77777777" w:rsidR="00693AB3" w:rsidRPr="006A7178" w:rsidRDefault="00693AB3" w:rsidP="00693AB3">
                  <w:pPr>
                    <w:spacing w:after="0"/>
                  </w:pPr>
                </w:p>
              </w:tc>
              <w:tc>
                <w:tcPr>
                  <w:tcW w:w="1454" w:type="pct"/>
                </w:tcPr>
                <w:p w14:paraId="14D1FB37" w14:textId="77777777" w:rsidR="00693AB3" w:rsidRPr="006A7178" w:rsidRDefault="00693AB3" w:rsidP="00693AB3">
                  <w:pPr>
                    <w:spacing w:after="0"/>
                  </w:pPr>
                </w:p>
              </w:tc>
            </w:tr>
            <w:tr w:rsidR="00693AB3" w:rsidRPr="00B57F73" w14:paraId="0C1380E9" w14:textId="77777777" w:rsidTr="009733C9">
              <w:tc>
                <w:tcPr>
                  <w:tcW w:w="919" w:type="pct"/>
                </w:tcPr>
                <w:p w14:paraId="34F73449" w14:textId="77777777" w:rsidR="00693AB3" w:rsidRPr="006A7178" w:rsidRDefault="00693AB3" w:rsidP="00693AB3">
                  <w:pPr>
                    <w:spacing w:after="0"/>
                    <w:jc w:val="center"/>
                  </w:pPr>
                </w:p>
              </w:tc>
              <w:tc>
                <w:tcPr>
                  <w:tcW w:w="1336" w:type="pct"/>
                </w:tcPr>
                <w:p w14:paraId="0A9D9BB4" w14:textId="77777777" w:rsidR="00693AB3" w:rsidRPr="006A7178" w:rsidRDefault="00693AB3" w:rsidP="00693AB3">
                  <w:pPr>
                    <w:spacing w:after="0"/>
                  </w:pPr>
                </w:p>
              </w:tc>
              <w:tc>
                <w:tcPr>
                  <w:tcW w:w="1291" w:type="pct"/>
                </w:tcPr>
                <w:p w14:paraId="5B6B114B" w14:textId="77777777" w:rsidR="00693AB3" w:rsidRPr="006A7178" w:rsidRDefault="00693AB3" w:rsidP="00693AB3">
                  <w:pPr>
                    <w:spacing w:after="0"/>
                  </w:pPr>
                </w:p>
              </w:tc>
              <w:tc>
                <w:tcPr>
                  <w:tcW w:w="1454" w:type="pct"/>
                </w:tcPr>
                <w:p w14:paraId="35836056" w14:textId="77777777" w:rsidR="00693AB3" w:rsidRPr="006A7178" w:rsidRDefault="00693AB3" w:rsidP="00693AB3">
                  <w:pPr>
                    <w:spacing w:after="0"/>
                  </w:pPr>
                </w:p>
              </w:tc>
            </w:tr>
          </w:tbl>
          <w:p w14:paraId="7FC168C1" w14:textId="77777777" w:rsidR="004E7ED8" w:rsidRPr="00B57F73" w:rsidRDefault="004E7ED8" w:rsidP="006A7178">
            <w:pPr>
              <w:pStyle w:val="Paragraphedeliste"/>
              <w:ind w:left="1701"/>
              <w:contextualSpacing w:val="0"/>
            </w:pPr>
          </w:p>
          <w:p w14:paraId="14C8348B" w14:textId="77777777" w:rsidR="00EC6D3E" w:rsidRPr="00AA6F3E" w:rsidRDefault="00EC6D3E" w:rsidP="00AA6F3E">
            <w:pPr>
              <w:pStyle w:val="Paragraphedeliste"/>
              <w:keepNext/>
              <w:keepLines/>
              <w:numPr>
                <w:ilvl w:val="0"/>
                <w:numId w:val="822"/>
              </w:numPr>
              <w:spacing w:before="142"/>
              <w:ind w:left="452"/>
              <w:contextualSpacing w:val="0"/>
              <w:rPr>
                <w:i/>
                <w:iCs/>
                <w:u w:val="single"/>
              </w:rPr>
            </w:pPr>
            <w:r w:rsidRPr="006A7178">
              <w:rPr>
                <w:i/>
                <w:iCs/>
                <w:u w:val="single"/>
              </w:rPr>
              <w:t>Installations existantes</w:t>
            </w:r>
            <w:r w:rsidRPr="00AA6F3E">
              <w:rPr>
                <w:i/>
                <w:iCs/>
                <w:u w:val="single"/>
              </w:rPr>
              <w:t> :</w:t>
            </w:r>
          </w:p>
          <w:p w14:paraId="5F946A06" w14:textId="2EB21AEE" w:rsidR="00EC6D3E" w:rsidRPr="006A7178" w:rsidRDefault="00EC6D3E" w:rsidP="00AA6F3E">
            <w:pPr>
              <w:spacing w:before="142"/>
              <w:ind w:left="452"/>
              <w:rPr>
                <w:i/>
                <w:iCs/>
              </w:rPr>
            </w:pPr>
            <w:r w:rsidRPr="006A7178">
              <w:rPr>
                <w:i/>
                <w:iCs/>
              </w:rPr>
              <w:t>Cette partie doit fournir les conditions de réutilisation, de vente et de traitement des Matériaux d</w:t>
            </w:r>
            <w:r w:rsidR="00DD2C11" w:rsidRPr="006A7178">
              <w:rPr>
                <w:i/>
                <w:iCs/>
              </w:rPr>
              <w:t xml:space="preserve">émolis, conformément à la </w:t>
            </w:r>
            <w:r w:rsidR="00A605F1" w:rsidRPr="006A7178">
              <w:rPr>
                <w:i/>
                <w:iCs/>
              </w:rPr>
              <w:t>Sous-Clause</w:t>
            </w:r>
            <w:r w:rsidRPr="006A7178">
              <w:rPr>
                <w:i/>
                <w:iCs/>
              </w:rPr>
              <w:t xml:space="preserve"> 4.26 des Conditions Particulières </w:t>
            </w:r>
            <w:r w:rsidRPr="00537487">
              <w:rPr>
                <w:i/>
                <w:iCs/>
              </w:rPr>
              <w:t>[Démolition]</w:t>
            </w:r>
            <w:r w:rsidRPr="006A7178">
              <w:rPr>
                <w:i/>
                <w:iCs/>
              </w:rPr>
              <w:t>, ainsi que les conditions de rénovation, d'amélioration et de maintenance des installations exi</w:t>
            </w:r>
            <w:r w:rsidR="00CD1413" w:rsidRPr="006A7178">
              <w:rPr>
                <w:i/>
                <w:iCs/>
              </w:rPr>
              <w:t xml:space="preserve">stantes conformément à la </w:t>
            </w:r>
            <w:r w:rsidR="00A605F1" w:rsidRPr="006A7178">
              <w:rPr>
                <w:i/>
                <w:iCs/>
              </w:rPr>
              <w:t>Sous-Clause</w:t>
            </w:r>
            <w:r w:rsidRPr="006A7178">
              <w:rPr>
                <w:i/>
                <w:iCs/>
              </w:rPr>
              <w:t xml:space="preserve"> 4.27 des Conditions Particulières </w:t>
            </w:r>
            <w:r w:rsidRPr="00537487">
              <w:rPr>
                <w:i/>
                <w:iCs/>
              </w:rPr>
              <w:t>[Installations existantes]</w:t>
            </w:r>
            <w:r w:rsidRPr="006A7178">
              <w:rPr>
                <w:i/>
                <w:iCs/>
              </w:rPr>
              <w:t>.</w:t>
            </w:r>
          </w:p>
          <w:p w14:paraId="5BB4447D" w14:textId="77777777" w:rsidR="00EC6D3E" w:rsidRPr="00AA6F3E" w:rsidRDefault="00EC6D3E" w:rsidP="00AA6F3E">
            <w:pPr>
              <w:pStyle w:val="Paragraphedeliste"/>
              <w:keepNext/>
              <w:keepLines/>
              <w:numPr>
                <w:ilvl w:val="0"/>
                <w:numId w:val="822"/>
              </w:numPr>
              <w:spacing w:before="142"/>
              <w:ind w:left="452"/>
              <w:contextualSpacing w:val="0"/>
              <w:rPr>
                <w:i/>
                <w:iCs/>
                <w:u w:val="single"/>
              </w:rPr>
            </w:pPr>
            <w:r w:rsidRPr="006A7178">
              <w:rPr>
                <w:i/>
                <w:iCs/>
                <w:u w:val="single"/>
              </w:rPr>
              <w:t>Travaux connexes</w:t>
            </w:r>
            <w:r w:rsidRPr="00AA6F3E">
              <w:rPr>
                <w:i/>
                <w:iCs/>
                <w:u w:val="single"/>
              </w:rPr>
              <w:t> :</w:t>
            </w:r>
          </w:p>
          <w:p w14:paraId="6C4A1632" w14:textId="6CAB1E89" w:rsidR="00EC6D3E" w:rsidRPr="006A7178" w:rsidRDefault="00EC6D3E" w:rsidP="00AA6F3E">
            <w:pPr>
              <w:spacing w:before="142"/>
              <w:ind w:left="452"/>
            </w:pPr>
            <w:r w:rsidRPr="006A7178">
              <w:rPr>
                <w:i/>
                <w:iCs/>
              </w:rPr>
              <w:t>Cette partie doit inclure les exigences concernant des travaux connexes tels que : laboratoire (avec la liste des matériels), toute installation à fournir par l'Entrepreneur telle qu'un bâtiment admini</w:t>
            </w:r>
            <w:r w:rsidR="00CD1413" w:rsidRPr="006A7178">
              <w:rPr>
                <w:i/>
                <w:iCs/>
              </w:rPr>
              <w:t xml:space="preserve">stratif conformément à la </w:t>
            </w:r>
            <w:r w:rsidR="00A605F1" w:rsidRPr="006A7178">
              <w:rPr>
                <w:i/>
                <w:iCs/>
              </w:rPr>
              <w:t>Sous-Clause</w:t>
            </w:r>
            <w:r w:rsidRPr="006A7178">
              <w:rPr>
                <w:i/>
                <w:iCs/>
              </w:rPr>
              <w:t xml:space="preserve"> 6.6 des Conditions Générales </w:t>
            </w:r>
            <w:r w:rsidRPr="00537487">
              <w:rPr>
                <w:i/>
                <w:iCs/>
              </w:rPr>
              <w:t>[Installations du personnel et de la main</w:t>
            </w:r>
            <w:r w:rsidRPr="00537487">
              <w:rPr>
                <w:i/>
                <w:iCs/>
              </w:rPr>
              <w:noBreakHyphen/>
              <w:t>d'œuvre]</w:t>
            </w:r>
            <w:r w:rsidRPr="006A7178">
              <w:rPr>
                <w:i/>
                <w:iCs/>
              </w:rPr>
              <w:t>, un centre d'exploitation et de contrôle, un entrepôt, des clôtures de sécurité et de délimitation, des services publics et des systèmes de lutte anti</w:t>
            </w:r>
            <w:r w:rsidRPr="006A7178">
              <w:rPr>
                <w:i/>
                <w:iCs/>
              </w:rPr>
              <w:noBreakHyphen/>
              <w:t>incendie, des aménagements paysagers et de stationnement, etc</w:t>
            </w:r>
            <w:r w:rsidR="004E7ED8" w:rsidRPr="006A7178">
              <w:rPr>
                <w:i/>
                <w:iCs/>
              </w:rPr>
              <w:t>.</w:t>
            </w:r>
          </w:p>
        </w:tc>
      </w:tr>
    </w:tbl>
    <w:p w14:paraId="6DB4A2D4" w14:textId="77777777" w:rsidR="0087746E" w:rsidRDefault="0087746E" w:rsidP="006A7178">
      <w:pPr>
        <w:rPr>
          <w:b/>
        </w:rPr>
      </w:pPr>
    </w:p>
    <w:p w14:paraId="5EDD8E0C" w14:textId="4E3FA43D" w:rsidR="0087746E" w:rsidRPr="003F00A6" w:rsidRDefault="00CE5A9A" w:rsidP="00CC12C7">
      <w:pPr>
        <w:numPr>
          <w:ilvl w:val="0"/>
          <w:numId w:val="415"/>
        </w:numPr>
        <w:jc w:val="center"/>
        <w:rPr>
          <w:b/>
          <w:sz w:val="28"/>
          <w:szCs w:val="28"/>
        </w:rPr>
      </w:pPr>
      <w:r w:rsidRPr="003F00A6">
        <w:rPr>
          <w:b/>
          <w:sz w:val="28"/>
          <w:szCs w:val="28"/>
        </w:rPr>
        <w:t>Exigences relatives à l’exploitation</w:t>
      </w:r>
    </w:p>
    <w:tbl>
      <w:tblPr>
        <w:tblStyle w:val="Grilledutableau"/>
        <w:tblW w:w="0" w:type="auto"/>
        <w:tblLook w:val="04A0" w:firstRow="1" w:lastRow="0" w:firstColumn="1" w:lastColumn="0" w:noHBand="0" w:noVBand="1"/>
      </w:tblPr>
      <w:tblGrid>
        <w:gridCol w:w="9060"/>
      </w:tblGrid>
      <w:tr w:rsidR="0087746E" w14:paraId="4BF3F202" w14:textId="77777777" w:rsidTr="0087746E">
        <w:tc>
          <w:tcPr>
            <w:tcW w:w="9060" w:type="dxa"/>
          </w:tcPr>
          <w:p w14:paraId="0B4041C4" w14:textId="7E6234D0" w:rsidR="0087746E" w:rsidRPr="006A7178" w:rsidRDefault="00A90A66" w:rsidP="008729F2">
            <w:pPr>
              <w:rPr>
                <w:b/>
                <w:i/>
                <w:noProof/>
              </w:rPr>
            </w:pPr>
            <w:r w:rsidRPr="006A7178">
              <w:rPr>
                <w:b/>
                <w:i/>
                <w:noProof/>
              </w:rPr>
              <w:t xml:space="preserve">Notes relatives à la préparation des Exigences </w:t>
            </w:r>
            <w:r w:rsidR="00CE5A9A">
              <w:rPr>
                <w:b/>
                <w:i/>
                <w:noProof/>
              </w:rPr>
              <w:t xml:space="preserve">relatives à </w:t>
            </w:r>
            <w:r w:rsidRPr="006A7178">
              <w:rPr>
                <w:b/>
                <w:i/>
                <w:noProof/>
              </w:rPr>
              <w:t xml:space="preserve"> l’exploitation</w:t>
            </w:r>
          </w:p>
          <w:p w14:paraId="09C59A5B" w14:textId="77777777" w:rsidR="00A90A66" w:rsidRPr="00CC12C7" w:rsidRDefault="00A90A66" w:rsidP="00CC12C7">
            <w:pPr>
              <w:suppressAutoHyphens w:val="0"/>
              <w:overflowPunct/>
              <w:autoSpaceDE/>
              <w:autoSpaceDN/>
              <w:adjustRightInd/>
              <w:spacing w:before="120" w:after="120" w:line="240" w:lineRule="auto"/>
              <w:jc w:val="left"/>
              <w:textAlignment w:val="auto"/>
              <w:rPr>
                <w:rFonts w:cs="Arial"/>
                <w:i/>
                <w:iCs/>
                <w:lang w:eastAsia="fr-FR"/>
              </w:rPr>
            </w:pPr>
            <w:r w:rsidRPr="00CC12C7">
              <w:rPr>
                <w:rFonts w:cs="Arial"/>
                <w:i/>
                <w:iCs/>
                <w:lang w:eastAsia="fr-FR"/>
              </w:rPr>
              <w:t>Dans cette partie, le Maître d'Ouvrage doit préciser :</w:t>
            </w:r>
          </w:p>
          <w:p w14:paraId="7CBF3905" w14:textId="6F35623A" w:rsidR="00A90A66" w:rsidRPr="006A7178" w:rsidRDefault="00A90A66" w:rsidP="00AA6F3E">
            <w:pPr>
              <w:pStyle w:val="Paragraphedeliste"/>
              <w:numPr>
                <w:ilvl w:val="0"/>
                <w:numId w:val="171"/>
              </w:numPr>
              <w:ind w:left="452" w:hanging="311"/>
              <w:contextualSpacing w:val="0"/>
              <w:rPr>
                <w:i/>
                <w:iCs/>
              </w:rPr>
            </w:pPr>
            <w:r w:rsidRPr="006A7178">
              <w:rPr>
                <w:i/>
                <w:iCs/>
              </w:rPr>
              <w:t>la nature des prestations requises pendant la Prestation d'Exploitation, tels que les Spécifications de Gestion d'Exploitation, conforméme</w:t>
            </w:r>
            <w:r w:rsidR="00CD1413" w:rsidRPr="006A7178">
              <w:rPr>
                <w:i/>
                <w:iCs/>
              </w:rPr>
              <w:t xml:space="preserve">nt à la </w:t>
            </w:r>
            <w:r w:rsidR="00A605F1" w:rsidRPr="006A7178">
              <w:rPr>
                <w:i/>
                <w:iCs/>
              </w:rPr>
              <w:t>Sous-Clause</w:t>
            </w:r>
            <w:r w:rsidRPr="006A7178">
              <w:rPr>
                <w:i/>
                <w:iCs/>
              </w:rPr>
              <w:t xml:space="preserve"> 1.1.55 des Conditions Générales </w:t>
            </w:r>
            <w:r w:rsidRPr="00537487">
              <w:rPr>
                <w:i/>
                <w:iCs/>
              </w:rPr>
              <w:t>[Spécifications de Gestion d'Exploitation]</w:t>
            </w:r>
            <w:r w:rsidRPr="006A7178">
              <w:rPr>
                <w:i/>
                <w:iCs/>
              </w:rPr>
              <w:t> ;</w:t>
            </w:r>
          </w:p>
          <w:p w14:paraId="4EFB7C36" w14:textId="77777777" w:rsidR="00A90A66" w:rsidRPr="006A7178" w:rsidRDefault="00A90A66" w:rsidP="00AA6F3E">
            <w:pPr>
              <w:pStyle w:val="Paragraphedeliste"/>
              <w:numPr>
                <w:ilvl w:val="0"/>
                <w:numId w:val="171"/>
              </w:numPr>
              <w:ind w:left="452" w:hanging="311"/>
              <w:contextualSpacing w:val="0"/>
              <w:rPr>
                <w:i/>
                <w:iCs/>
              </w:rPr>
            </w:pPr>
            <w:r w:rsidRPr="006A7178">
              <w:rPr>
                <w:i/>
                <w:iCs/>
              </w:rPr>
              <w:t>le cas échéant, une exigence minimale de composition de l'équipe pour la Prestation d'Exploitation ;</w:t>
            </w:r>
          </w:p>
          <w:p w14:paraId="20D90626" w14:textId="77777777" w:rsidR="00A90A66" w:rsidRPr="006A7178" w:rsidRDefault="00A90A66" w:rsidP="00AA6F3E">
            <w:pPr>
              <w:pStyle w:val="Paragraphedeliste"/>
              <w:numPr>
                <w:ilvl w:val="0"/>
                <w:numId w:val="171"/>
              </w:numPr>
              <w:ind w:left="452" w:hanging="311"/>
              <w:contextualSpacing w:val="0"/>
              <w:rPr>
                <w:i/>
                <w:iCs/>
              </w:rPr>
            </w:pPr>
            <w:r w:rsidRPr="006A7178">
              <w:rPr>
                <w:i/>
                <w:iCs/>
              </w:rPr>
              <w:t>si les factures d'électricité seront payées par l'Entrepreneur ou le Maître d'Ouvrage ; et</w:t>
            </w:r>
          </w:p>
          <w:p w14:paraId="40CDB42D" w14:textId="77777777" w:rsidR="00A90A66" w:rsidRPr="006A7178" w:rsidRDefault="00A90A66" w:rsidP="00AA6F3E">
            <w:pPr>
              <w:pStyle w:val="Paragraphedeliste"/>
              <w:numPr>
                <w:ilvl w:val="0"/>
                <w:numId w:val="171"/>
              </w:numPr>
              <w:ind w:left="452" w:hanging="311"/>
              <w:contextualSpacing w:val="0"/>
              <w:rPr>
                <w:i/>
                <w:iCs/>
              </w:rPr>
            </w:pPr>
            <w:r w:rsidRPr="006A7178">
              <w:rPr>
                <w:i/>
                <w:iCs/>
              </w:rPr>
              <w:t>qui supportera les coûts d'exploitation associés (pièces de rechange, consommables, renouvellement des équipements, élimination des déchets, etc.).</w:t>
            </w:r>
          </w:p>
          <w:p w14:paraId="2E85EA0E" w14:textId="77777777" w:rsidR="00A90A66" w:rsidRPr="006A7178" w:rsidRDefault="00A90A66" w:rsidP="00CC12C7">
            <w:pPr>
              <w:keepNext/>
              <w:keepLines/>
              <w:rPr>
                <w:i/>
                <w:iCs/>
              </w:rPr>
            </w:pPr>
            <w:r w:rsidRPr="006A7178">
              <w:rPr>
                <w:i/>
                <w:iCs/>
                <w:u w:val="single"/>
              </w:rPr>
              <w:t>Transfert de connaissances et formation pendant la Prestation d'Exploitation</w:t>
            </w:r>
            <w:r w:rsidRPr="006A7178">
              <w:rPr>
                <w:i/>
                <w:iCs/>
              </w:rPr>
              <w:t> :</w:t>
            </w:r>
          </w:p>
          <w:p w14:paraId="6270EE68" w14:textId="77777777" w:rsidR="00A90A66" w:rsidRPr="00CC12C7" w:rsidRDefault="00A90A66" w:rsidP="00CC12C7">
            <w:pPr>
              <w:suppressAutoHyphens w:val="0"/>
              <w:overflowPunct/>
              <w:autoSpaceDE/>
              <w:autoSpaceDN/>
              <w:adjustRightInd/>
              <w:spacing w:before="120" w:after="120" w:line="240" w:lineRule="auto"/>
              <w:jc w:val="left"/>
              <w:textAlignment w:val="auto"/>
              <w:rPr>
                <w:rFonts w:cs="Arial"/>
                <w:i/>
                <w:iCs/>
                <w:lang w:eastAsia="fr-FR"/>
              </w:rPr>
            </w:pPr>
            <w:r w:rsidRPr="00CC12C7">
              <w:rPr>
                <w:rFonts w:cs="Arial"/>
                <w:i/>
                <w:iCs/>
                <w:lang w:eastAsia="fr-FR"/>
              </w:rPr>
              <w:t>Le présent Marché de Conception, Construction et Exploitation a été conçu avec une période d'exploitation, qui même si relativement courte, permettra à l'équipe du Maître d'Ouvrage d’acquérir les compétences d’exploitation et de maintenance requises grâce à un transfert de connaissances et un programme de formation.</w:t>
            </w:r>
          </w:p>
          <w:p w14:paraId="2176E506" w14:textId="403B2480" w:rsidR="00A90A66" w:rsidRPr="00CC12C7" w:rsidRDefault="00CD1413" w:rsidP="00CC12C7">
            <w:pPr>
              <w:suppressAutoHyphens w:val="0"/>
              <w:overflowPunct/>
              <w:autoSpaceDE/>
              <w:autoSpaceDN/>
              <w:adjustRightInd/>
              <w:spacing w:before="120" w:after="120" w:line="240" w:lineRule="auto"/>
              <w:jc w:val="left"/>
              <w:textAlignment w:val="auto"/>
              <w:rPr>
                <w:rFonts w:cs="Arial"/>
                <w:i/>
                <w:iCs/>
                <w:lang w:eastAsia="fr-FR"/>
              </w:rPr>
            </w:pPr>
            <w:r w:rsidRPr="00CC12C7">
              <w:rPr>
                <w:rFonts w:cs="Arial"/>
                <w:i/>
                <w:iCs/>
                <w:lang w:eastAsia="fr-FR"/>
              </w:rPr>
              <w:t xml:space="preserve">Conformément à la </w:t>
            </w:r>
            <w:r w:rsidR="00A605F1" w:rsidRPr="00CC12C7">
              <w:rPr>
                <w:rFonts w:cs="Arial"/>
                <w:i/>
                <w:iCs/>
                <w:lang w:eastAsia="fr-FR"/>
              </w:rPr>
              <w:t>Sous-Clause</w:t>
            </w:r>
            <w:r w:rsidR="00A90A66" w:rsidRPr="00CC12C7">
              <w:rPr>
                <w:rFonts w:cs="Arial"/>
                <w:i/>
                <w:iCs/>
                <w:lang w:eastAsia="fr-FR"/>
              </w:rPr>
              <w:t xml:space="preserve"> 10.5 des Conditions Générales [Formation], l'Entrepreneur doit proposer une offre de formation adaptée comprenant :</w:t>
            </w:r>
          </w:p>
          <w:p w14:paraId="693CD777" w14:textId="77777777" w:rsidR="00A90A66" w:rsidRPr="006A7178" w:rsidRDefault="00A90A66" w:rsidP="00AA6F3E">
            <w:pPr>
              <w:pStyle w:val="Paragraphedeliste"/>
              <w:numPr>
                <w:ilvl w:val="0"/>
                <w:numId w:val="171"/>
              </w:numPr>
              <w:ind w:left="452" w:hanging="283"/>
              <w:contextualSpacing w:val="0"/>
              <w:rPr>
                <w:i/>
                <w:iCs/>
              </w:rPr>
            </w:pPr>
            <w:r w:rsidRPr="006A7178">
              <w:rPr>
                <w:i/>
                <w:iCs/>
              </w:rPr>
              <w:t>une proposition de transfert de connaissances, avec un calendrier prévisionnel de prise en formation progressive des employés du Maître d'Ouvrage ;</w:t>
            </w:r>
          </w:p>
          <w:p w14:paraId="5E22EA96" w14:textId="77777777" w:rsidR="00A90A66" w:rsidRPr="006A7178" w:rsidRDefault="00A90A66" w:rsidP="00AA6F3E">
            <w:pPr>
              <w:pStyle w:val="Paragraphedeliste"/>
              <w:numPr>
                <w:ilvl w:val="0"/>
                <w:numId w:val="171"/>
              </w:numPr>
              <w:ind w:left="452" w:hanging="283"/>
              <w:contextualSpacing w:val="0"/>
              <w:rPr>
                <w:i/>
                <w:iCs/>
              </w:rPr>
            </w:pPr>
            <w:r w:rsidRPr="006A7178">
              <w:rPr>
                <w:i/>
                <w:iCs/>
              </w:rPr>
              <w:t xml:space="preserve">un plan de formation du Personnel du Maître d'Ouvrage : rythmes, durée et contenu des formation ; </w:t>
            </w:r>
          </w:p>
          <w:p w14:paraId="3AEA5CB9" w14:textId="463B05E1" w:rsidR="00A90A66" w:rsidRPr="00A90A66" w:rsidRDefault="00A90A66" w:rsidP="00AA6F3E">
            <w:pPr>
              <w:pStyle w:val="Paragraphedeliste"/>
              <w:numPr>
                <w:ilvl w:val="0"/>
                <w:numId w:val="171"/>
              </w:numPr>
              <w:ind w:left="452" w:hanging="283"/>
              <w:contextualSpacing w:val="0"/>
            </w:pPr>
            <w:r w:rsidRPr="006A7178">
              <w:rPr>
                <w:i/>
                <w:iCs/>
              </w:rPr>
              <w:t>des méthodes et supports de formation.</w:t>
            </w:r>
          </w:p>
        </w:tc>
      </w:tr>
    </w:tbl>
    <w:p w14:paraId="1BFF9C1C" w14:textId="0ACDC3D3" w:rsidR="0087746E" w:rsidRDefault="0087746E" w:rsidP="008729F2">
      <w:pPr>
        <w:rPr>
          <w:b/>
        </w:rPr>
      </w:pPr>
    </w:p>
    <w:p w14:paraId="16E08598" w14:textId="77777777" w:rsidR="00A90A66" w:rsidRPr="006A7178" w:rsidRDefault="00A90A66" w:rsidP="00CC12C7">
      <w:pPr>
        <w:numPr>
          <w:ilvl w:val="0"/>
          <w:numId w:val="415"/>
        </w:numPr>
        <w:jc w:val="center"/>
        <w:rPr>
          <w:b/>
          <w:sz w:val="28"/>
          <w:szCs w:val="28"/>
        </w:rPr>
      </w:pPr>
      <w:r w:rsidRPr="006A7178">
        <w:rPr>
          <w:b/>
          <w:sz w:val="28"/>
          <w:szCs w:val="28"/>
        </w:rPr>
        <w:t>Exigences de Performance</w:t>
      </w:r>
    </w:p>
    <w:tbl>
      <w:tblPr>
        <w:tblStyle w:val="Grilledutableau"/>
        <w:tblW w:w="0" w:type="auto"/>
        <w:tblLook w:val="04A0" w:firstRow="1" w:lastRow="0" w:firstColumn="1" w:lastColumn="0" w:noHBand="0" w:noVBand="1"/>
      </w:tblPr>
      <w:tblGrid>
        <w:gridCol w:w="9060"/>
      </w:tblGrid>
      <w:tr w:rsidR="00A90A66" w14:paraId="2A11ADCF" w14:textId="77777777" w:rsidTr="00A90A66">
        <w:tc>
          <w:tcPr>
            <w:tcW w:w="9060" w:type="dxa"/>
          </w:tcPr>
          <w:p w14:paraId="5E1C8E64" w14:textId="40DB5C36" w:rsidR="00A90A66" w:rsidRPr="006A7178" w:rsidRDefault="00A90A66" w:rsidP="00CD1413">
            <w:pPr>
              <w:keepNext/>
              <w:keepLines/>
              <w:ind w:left="31"/>
              <w:rPr>
                <w:b/>
                <w:i/>
              </w:rPr>
            </w:pPr>
            <w:r w:rsidRPr="006A7178">
              <w:rPr>
                <w:b/>
                <w:i/>
              </w:rPr>
              <w:t>Notes relatives à la préparation des exigences de performance</w:t>
            </w:r>
          </w:p>
          <w:p w14:paraId="01970EBC" w14:textId="5910370B" w:rsidR="00A90A66" w:rsidRPr="00CC12C7" w:rsidRDefault="00A90A66" w:rsidP="00CC12C7">
            <w:pPr>
              <w:suppressAutoHyphens w:val="0"/>
              <w:overflowPunct/>
              <w:autoSpaceDE/>
              <w:autoSpaceDN/>
              <w:adjustRightInd/>
              <w:spacing w:before="120" w:after="120" w:line="240" w:lineRule="auto"/>
              <w:jc w:val="left"/>
              <w:textAlignment w:val="auto"/>
              <w:rPr>
                <w:rFonts w:cs="Arial"/>
                <w:i/>
                <w:iCs/>
                <w:lang w:eastAsia="fr-FR"/>
              </w:rPr>
            </w:pPr>
            <w:r w:rsidRPr="00CC12C7">
              <w:rPr>
                <w:rFonts w:cs="Arial"/>
                <w:i/>
                <w:iCs/>
                <w:lang w:eastAsia="fr-FR"/>
              </w:rPr>
              <w:t>Cette partie doit préciser les performances fonctionnelles que les Ouvrages doivent atteindre, avec les caractéristiques, la nature et les résultats attendus, ainsi que toute limitation que le Maître d'Ouvrage souhaite imposer :</w:t>
            </w:r>
          </w:p>
          <w:p w14:paraId="1B1D04E9" w14:textId="77777777" w:rsidR="00A90A66" w:rsidRPr="006A7178" w:rsidRDefault="00A90A66" w:rsidP="00AA6F3E">
            <w:pPr>
              <w:pStyle w:val="Paragraphedeliste"/>
              <w:numPr>
                <w:ilvl w:val="0"/>
                <w:numId w:val="170"/>
              </w:numPr>
              <w:ind w:left="594" w:hanging="311"/>
              <w:contextualSpacing w:val="0"/>
              <w:rPr>
                <w:i/>
                <w:iCs/>
              </w:rPr>
            </w:pPr>
            <w:r w:rsidRPr="006A7178">
              <w:rPr>
                <w:i/>
                <w:iCs/>
              </w:rPr>
              <w:t>pour chaque composante (station de pompage, traitement des boues, etc.) ;</w:t>
            </w:r>
          </w:p>
          <w:p w14:paraId="4352247B" w14:textId="77777777" w:rsidR="00A90A66" w:rsidRPr="006A7178" w:rsidRDefault="00A90A66" w:rsidP="00AA6F3E">
            <w:pPr>
              <w:pStyle w:val="Paragraphedeliste"/>
              <w:numPr>
                <w:ilvl w:val="0"/>
                <w:numId w:val="170"/>
              </w:numPr>
              <w:ind w:left="594" w:hanging="311"/>
              <w:contextualSpacing w:val="0"/>
              <w:rPr>
                <w:i/>
                <w:iCs/>
              </w:rPr>
            </w:pPr>
            <w:r w:rsidRPr="006A7178">
              <w:rPr>
                <w:i/>
                <w:iCs/>
              </w:rPr>
              <w:t>pour la qualité et l'efficacité du traitement.</w:t>
            </w:r>
          </w:p>
          <w:p w14:paraId="765B5D28" w14:textId="7A61A3AF" w:rsidR="00A90A66" w:rsidRPr="006A7178" w:rsidRDefault="00A90A66" w:rsidP="00CC12C7">
            <w:pPr>
              <w:suppressAutoHyphens w:val="0"/>
              <w:overflowPunct/>
              <w:autoSpaceDE/>
              <w:autoSpaceDN/>
              <w:adjustRightInd/>
              <w:spacing w:before="120" w:after="120" w:line="240" w:lineRule="auto"/>
              <w:jc w:val="left"/>
              <w:textAlignment w:val="auto"/>
            </w:pPr>
            <w:r w:rsidRPr="00CC12C7">
              <w:rPr>
                <w:rFonts w:cs="Arial"/>
                <w:i/>
                <w:iCs/>
                <w:lang w:eastAsia="fr-FR"/>
              </w:rPr>
              <w:t xml:space="preserve">Cette partie doit renseigner et s'appuyer sur la </w:t>
            </w:r>
            <w:r w:rsidRPr="00CC12C7">
              <w:rPr>
                <w:rFonts w:cs="Arial"/>
                <w:b/>
                <w:bCs/>
                <w:i/>
                <w:iCs/>
                <w:lang w:eastAsia="fr-FR"/>
              </w:rPr>
              <w:t>Table des exigences de performance des</w:t>
            </w:r>
            <w:r w:rsidR="00CD1413" w:rsidRPr="00CC12C7">
              <w:rPr>
                <w:rFonts w:cs="Arial"/>
                <w:b/>
                <w:bCs/>
                <w:i/>
                <w:iCs/>
                <w:lang w:eastAsia="fr-FR"/>
              </w:rPr>
              <w:t xml:space="preserve"> Ouvrages </w:t>
            </w:r>
            <w:r w:rsidRPr="00CC12C7">
              <w:rPr>
                <w:rFonts w:cs="Arial"/>
                <w:b/>
                <w:bCs/>
                <w:i/>
                <w:iCs/>
                <w:lang w:eastAsia="fr-FR"/>
              </w:rPr>
              <w:t>(voir le document joint en Annexe 2).</w:t>
            </w:r>
          </w:p>
        </w:tc>
      </w:tr>
    </w:tbl>
    <w:p w14:paraId="12DE368B" w14:textId="77777777" w:rsidR="00A90A66" w:rsidRDefault="00A90A66" w:rsidP="008729F2">
      <w:pPr>
        <w:rPr>
          <w:b/>
        </w:rPr>
      </w:pPr>
    </w:p>
    <w:p w14:paraId="718B07E5" w14:textId="77777777" w:rsidR="00A90A66" w:rsidRPr="006A7178" w:rsidRDefault="00A90A66" w:rsidP="00CC12C7">
      <w:pPr>
        <w:numPr>
          <w:ilvl w:val="0"/>
          <w:numId w:val="415"/>
        </w:numPr>
        <w:jc w:val="center"/>
        <w:rPr>
          <w:b/>
          <w:sz w:val="28"/>
          <w:szCs w:val="28"/>
        </w:rPr>
      </w:pPr>
      <w:r w:rsidRPr="006A7178">
        <w:rPr>
          <w:b/>
          <w:sz w:val="28"/>
          <w:szCs w:val="28"/>
        </w:rPr>
        <w:t>Mise en Service et Essais</w:t>
      </w:r>
    </w:p>
    <w:tbl>
      <w:tblPr>
        <w:tblStyle w:val="Grilledutableau"/>
        <w:tblW w:w="0" w:type="auto"/>
        <w:tblLook w:val="04A0" w:firstRow="1" w:lastRow="0" w:firstColumn="1" w:lastColumn="0" w:noHBand="0" w:noVBand="1"/>
      </w:tblPr>
      <w:tblGrid>
        <w:gridCol w:w="9060"/>
      </w:tblGrid>
      <w:tr w:rsidR="00A90A66" w14:paraId="01898B53" w14:textId="77777777" w:rsidTr="00A90A66">
        <w:tc>
          <w:tcPr>
            <w:tcW w:w="9060" w:type="dxa"/>
          </w:tcPr>
          <w:p w14:paraId="1E3385E9" w14:textId="77777777" w:rsidR="00CD1413" w:rsidRPr="006A7178" w:rsidRDefault="00A90A66" w:rsidP="00CC12C7">
            <w:pPr>
              <w:ind w:firstLine="31"/>
              <w:rPr>
                <w:i/>
                <w:iCs/>
              </w:rPr>
            </w:pPr>
            <w:r w:rsidRPr="006A7178">
              <w:rPr>
                <w:i/>
                <w:iCs/>
              </w:rPr>
              <w:t>Dans cette partie, le Maître d'Ouvrage doit préciser :</w:t>
            </w:r>
          </w:p>
          <w:p w14:paraId="41382283" w14:textId="467FB3EB" w:rsidR="00CD1413" w:rsidRPr="006A7178" w:rsidRDefault="00A90A66" w:rsidP="00AA6F3E">
            <w:pPr>
              <w:pStyle w:val="Paragraphedeliste"/>
              <w:numPr>
                <w:ilvl w:val="0"/>
                <w:numId w:val="172"/>
              </w:numPr>
              <w:ind w:left="594"/>
              <w:rPr>
                <w:i/>
                <w:iCs/>
              </w:rPr>
            </w:pPr>
            <w:r w:rsidRPr="006A7178">
              <w:rPr>
                <w:i/>
                <w:iCs/>
              </w:rPr>
              <w:t xml:space="preserve">les procédures et durées des essais et tests pour les </w:t>
            </w:r>
            <w:r w:rsidRPr="006A7178">
              <w:rPr>
                <w:b/>
                <w:i/>
                <w:iCs/>
              </w:rPr>
              <w:t>"Essais d'Achèvement de la Conception</w:t>
            </w:r>
            <w:r w:rsidRPr="006A7178">
              <w:rPr>
                <w:b/>
                <w:i/>
                <w:iCs/>
              </w:rPr>
              <w:noBreakHyphen/>
              <w:t xml:space="preserve">Réalisation" </w:t>
            </w:r>
            <w:r w:rsidRPr="006A7178">
              <w:rPr>
                <w:i/>
                <w:iCs/>
              </w:rPr>
              <w:t>(</w:t>
            </w:r>
            <w:r w:rsidR="00A605F1" w:rsidRPr="006A7178">
              <w:rPr>
                <w:i/>
                <w:iCs/>
              </w:rPr>
              <w:t>Sous-Clause</w:t>
            </w:r>
            <w:r w:rsidRPr="006A7178">
              <w:rPr>
                <w:i/>
                <w:iCs/>
              </w:rPr>
              <w:t xml:space="preserve"> 11.1 des Conditions Générales </w:t>
            </w:r>
            <w:r w:rsidRPr="00537487">
              <w:rPr>
                <w:i/>
                <w:iCs/>
              </w:rPr>
              <w:t>[Essais des Ouvrages]</w:t>
            </w:r>
            <w:r w:rsidRPr="006A7178">
              <w:rPr>
                <w:i/>
                <w:iCs/>
              </w:rPr>
              <w:t>)</w:t>
            </w:r>
            <w:r w:rsidR="007758F9">
              <w:rPr>
                <w:i/>
                <w:iCs/>
              </w:rPr>
              <w:t xml:space="preserve"> </w:t>
            </w:r>
            <w:r w:rsidRPr="006A7178">
              <w:rPr>
                <w:i/>
                <w:iCs/>
              </w:rPr>
              <w:t>; et</w:t>
            </w:r>
          </w:p>
          <w:p w14:paraId="233BFFE5" w14:textId="1FADD38B" w:rsidR="00A90A66" w:rsidRPr="006A7178" w:rsidRDefault="00A90A66" w:rsidP="00AA6F3E">
            <w:pPr>
              <w:pStyle w:val="Paragraphedeliste"/>
              <w:numPr>
                <w:ilvl w:val="0"/>
                <w:numId w:val="172"/>
              </w:numPr>
              <w:ind w:left="594"/>
              <w:rPr>
                <w:i/>
                <w:iCs/>
              </w:rPr>
            </w:pPr>
            <w:r w:rsidRPr="006A7178">
              <w:rPr>
                <w:i/>
                <w:iCs/>
              </w:rPr>
              <w:t xml:space="preserve">les procédures et durées pour les </w:t>
            </w:r>
            <w:r w:rsidRPr="00C36ECB">
              <w:rPr>
                <w:b/>
                <w:bCs/>
                <w:i/>
                <w:iCs/>
              </w:rPr>
              <w:t>"Essais Avant l'Achèvement du Marché"</w:t>
            </w:r>
            <w:r w:rsidRPr="00CC12C7">
              <w:rPr>
                <w:i/>
                <w:iCs/>
              </w:rPr>
              <w:t xml:space="preserve"> </w:t>
            </w:r>
            <w:r w:rsidRPr="006A7178">
              <w:rPr>
                <w:i/>
                <w:iCs/>
              </w:rPr>
              <w:t>(</w:t>
            </w:r>
            <w:r w:rsidR="00A605F1" w:rsidRPr="006A7178">
              <w:rPr>
                <w:i/>
                <w:iCs/>
              </w:rPr>
              <w:t>Sous-Clause</w:t>
            </w:r>
            <w:r w:rsidRPr="006A7178">
              <w:rPr>
                <w:i/>
                <w:iCs/>
              </w:rPr>
              <w:t xml:space="preserve"> 11.9 des Conditions Générales </w:t>
            </w:r>
            <w:r w:rsidRPr="00537487">
              <w:rPr>
                <w:i/>
                <w:iCs/>
              </w:rPr>
              <w:t>[Procédure pour les Essais Avant l’Achèvement du Marché]</w:t>
            </w:r>
            <w:r w:rsidRPr="006A7178">
              <w:rPr>
                <w:i/>
                <w:iCs/>
              </w:rPr>
              <w:t xml:space="preserve">). </w:t>
            </w:r>
          </w:p>
          <w:p w14:paraId="4FD4BAA0" w14:textId="77777777" w:rsidR="00A90A66" w:rsidRPr="006A7178" w:rsidRDefault="00A90A66" w:rsidP="00CD1413">
            <w:pPr>
              <w:ind w:left="173" w:firstLine="31"/>
              <w:rPr>
                <w:i/>
                <w:iCs/>
              </w:rPr>
            </w:pPr>
            <w:r w:rsidRPr="006A7178">
              <w:rPr>
                <w:i/>
                <w:iCs/>
              </w:rPr>
              <w:t xml:space="preserve">Les exigences de performance et les pénalités de performance sont étroitement liées aux méthodes de mesure. Il est impératif de préciser les modalités et procédures de tests (prélèvement d'échantillons, instrumentation, etc.). </w:t>
            </w:r>
          </w:p>
          <w:p w14:paraId="2F085C13" w14:textId="118959AF" w:rsidR="00A90A66" w:rsidRPr="006A7178" w:rsidRDefault="00A90A66" w:rsidP="00CD1413">
            <w:pPr>
              <w:ind w:left="173" w:firstLine="31"/>
              <w:rPr>
                <w:i/>
                <w:iCs/>
              </w:rPr>
            </w:pPr>
            <w:r w:rsidRPr="006A7178">
              <w:rPr>
                <w:i/>
                <w:iCs/>
              </w:rPr>
              <w:t>Afin de permettre l'application des pénalités de performance spécifiées à l'Annexe 3 à l'Acte d'Engagement, il conviendra de fournir une description détaillée de la méthode d'essai utilisée pour mesurer toute non</w:t>
            </w:r>
            <w:r w:rsidRPr="006A7178">
              <w:rPr>
                <w:i/>
                <w:iCs/>
              </w:rPr>
              <w:noBreakHyphen/>
              <w:t xml:space="preserve">atteinte des Garanties de Performance prévues au Marché (cf. </w:t>
            </w:r>
            <w:r w:rsidR="00A605F1" w:rsidRPr="006A7178">
              <w:rPr>
                <w:i/>
                <w:iCs/>
              </w:rPr>
              <w:t>Sous-Clause</w:t>
            </w:r>
            <w:r w:rsidRPr="006A7178">
              <w:rPr>
                <w:i/>
                <w:iCs/>
              </w:rPr>
              <w:t xml:space="preserve"> 10.7 des Conditions Générales), et de spécifier les critères d'acceptation des tests de fonctionnement et de performance.</w:t>
            </w:r>
          </w:p>
          <w:p w14:paraId="6EC11779" w14:textId="77777777" w:rsidR="00A90A66" w:rsidRPr="006A7178" w:rsidRDefault="00A90A66" w:rsidP="00CD1413">
            <w:pPr>
              <w:ind w:left="173" w:firstLine="31"/>
              <w:rPr>
                <w:i/>
                <w:iCs/>
              </w:rPr>
            </w:pPr>
            <w:r w:rsidRPr="006A7178">
              <w:rPr>
                <w:i/>
                <w:iCs/>
              </w:rPr>
              <w:t>Par conséquent, pour chaque Indicateur Clé de Performance </w:t>
            </w:r>
            <w:r w:rsidRPr="006A7178">
              <w:rPr>
                <w:i/>
                <w:iCs/>
              </w:rPr>
              <w:noBreakHyphen/>
              <w:t> ICP (tel que spécifié dans la Table des exigences de performance), il convient de fournir des informations détaillées sur la méthodologie de mise à l'essai (conformément aux normes applicables) :</w:t>
            </w:r>
          </w:p>
          <w:p w14:paraId="05DB6FF9" w14:textId="77777777" w:rsidR="00CD1413" w:rsidRPr="006A7178" w:rsidRDefault="00A90A66" w:rsidP="00AA6F3E">
            <w:pPr>
              <w:pStyle w:val="Paragraphedeliste"/>
              <w:numPr>
                <w:ilvl w:val="0"/>
                <w:numId w:val="172"/>
              </w:numPr>
              <w:ind w:left="594"/>
              <w:rPr>
                <w:i/>
                <w:iCs/>
              </w:rPr>
            </w:pPr>
            <w:r w:rsidRPr="006A7178">
              <w:rPr>
                <w:i/>
                <w:iCs/>
              </w:rPr>
              <w:t>point de mesure / point d'échantillonnage (qui doit être facilement vérifiable, régulièrement contrôlé et étalonné, fiable et inviolable), fréquence, durée et méthode de calcul ;</w:t>
            </w:r>
          </w:p>
          <w:p w14:paraId="7135A228" w14:textId="77777777" w:rsidR="00CD1413" w:rsidRPr="006A7178" w:rsidRDefault="00A90A66" w:rsidP="00AA6F3E">
            <w:pPr>
              <w:pStyle w:val="Paragraphedeliste"/>
              <w:numPr>
                <w:ilvl w:val="0"/>
                <w:numId w:val="172"/>
              </w:numPr>
              <w:ind w:left="594"/>
              <w:rPr>
                <w:i/>
                <w:iCs/>
              </w:rPr>
            </w:pPr>
            <w:r w:rsidRPr="006A7178">
              <w:rPr>
                <w:i/>
                <w:iCs/>
              </w:rPr>
              <w:t>instructions concernant l'instrumentation, l'étalonnage et l'analyse ;</w:t>
            </w:r>
          </w:p>
          <w:p w14:paraId="12DCF70A" w14:textId="77777777" w:rsidR="00CD1413" w:rsidRPr="006A7178" w:rsidRDefault="00A90A66" w:rsidP="00AA6F3E">
            <w:pPr>
              <w:pStyle w:val="Paragraphedeliste"/>
              <w:numPr>
                <w:ilvl w:val="0"/>
                <w:numId w:val="172"/>
              </w:numPr>
              <w:ind w:left="594"/>
              <w:rPr>
                <w:i/>
                <w:iCs/>
              </w:rPr>
            </w:pPr>
            <w:r w:rsidRPr="006A7178">
              <w:rPr>
                <w:i/>
                <w:iCs/>
              </w:rPr>
              <w:t>qualification de laboratoire ;</w:t>
            </w:r>
          </w:p>
          <w:p w14:paraId="3171B461" w14:textId="7172C454" w:rsidR="00A90A66" w:rsidRPr="006A7178" w:rsidRDefault="00A90A66" w:rsidP="00AA6F3E">
            <w:pPr>
              <w:pStyle w:val="Paragraphedeliste"/>
              <w:numPr>
                <w:ilvl w:val="0"/>
                <w:numId w:val="172"/>
              </w:numPr>
              <w:ind w:left="594"/>
              <w:rPr>
                <w:i/>
                <w:iCs/>
              </w:rPr>
            </w:pPr>
            <w:r w:rsidRPr="006A7178">
              <w:rPr>
                <w:i/>
                <w:iCs/>
              </w:rPr>
              <w:t>audit indépendant si nécessaire.</w:t>
            </w:r>
          </w:p>
          <w:p w14:paraId="5AE2CE2A" w14:textId="77777777" w:rsidR="00CD1413" w:rsidRPr="00E41E3A" w:rsidRDefault="00CD1413" w:rsidP="006A7178">
            <w:pPr>
              <w:pStyle w:val="Paragraphedeliste"/>
              <w:ind w:left="1287"/>
            </w:pPr>
          </w:p>
          <w:tbl>
            <w:tblPr>
              <w:tblStyle w:val="Grilledutableau"/>
              <w:tblW w:w="0" w:type="auto"/>
              <w:tblInd w:w="164" w:type="dxa"/>
              <w:tblLook w:val="04A0" w:firstRow="1" w:lastRow="0" w:firstColumn="1" w:lastColumn="0" w:noHBand="0" w:noVBand="1"/>
            </w:tblPr>
            <w:tblGrid>
              <w:gridCol w:w="8670"/>
            </w:tblGrid>
            <w:tr w:rsidR="00A90A66" w:rsidRPr="00E41E3A" w14:paraId="2F266967" w14:textId="77777777" w:rsidTr="00AA6F3E">
              <w:tc>
                <w:tcPr>
                  <w:tcW w:w="8670" w:type="dxa"/>
                </w:tcPr>
                <w:p w14:paraId="7221B564" w14:textId="77777777" w:rsidR="00A90A66" w:rsidRPr="00E41E3A" w:rsidRDefault="00A90A66" w:rsidP="00A90A66">
                  <w:pPr>
                    <w:pStyle w:val="Paragraphedeliste"/>
                    <w:spacing w:after="100"/>
                    <w:ind w:left="34"/>
                    <w:contextualSpacing w:val="0"/>
                    <w:rPr>
                      <w:i/>
                    </w:rPr>
                  </w:pPr>
                  <w:r w:rsidRPr="00E41E3A">
                    <w:rPr>
                      <w:i/>
                    </w:rPr>
                    <w:t>De plus, le Maître d'Ouvrage devra fournir :</w:t>
                  </w:r>
                </w:p>
                <w:p w14:paraId="1238BA76" w14:textId="2D5FBE8E" w:rsidR="00A90A66" w:rsidRPr="00E41E3A" w:rsidRDefault="00CD1413" w:rsidP="00AA6F3E">
                  <w:pPr>
                    <w:pStyle w:val="Paragraphedeliste"/>
                    <w:numPr>
                      <w:ilvl w:val="0"/>
                      <w:numId w:val="166"/>
                    </w:numPr>
                    <w:spacing w:after="100"/>
                    <w:ind w:left="318" w:hanging="318"/>
                    <w:contextualSpacing w:val="0"/>
                  </w:pPr>
                  <w:r>
                    <w:rPr>
                      <w:i/>
                    </w:rPr>
                    <w:t xml:space="preserve">Conformément à la </w:t>
                  </w:r>
                  <w:r w:rsidR="00A605F1">
                    <w:rPr>
                      <w:i/>
                    </w:rPr>
                    <w:t>Sous-Clause</w:t>
                  </w:r>
                  <w:r w:rsidR="00A90A66" w:rsidRPr="00E41E3A">
                    <w:rPr>
                      <w:i/>
                    </w:rPr>
                    <w:t xml:space="preserve"> 7.3 </w:t>
                  </w:r>
                  <w:r w:rsidR="00A90A66">
                    <w:rPr>
                      <w:i/>
                    </w:rPr>
                    <w:t>des Conditions Générales</w:t>
                  </w:r>
                  <w:r w:rsidR="00A90A66" w:rsidRPr="00E41E3A">
                    <w:rPr>
                      <w:i/>
                    </w:rPr>
                    <w:t xml:space="preserve"> [Inspection] :</w:t>
                  </w:r>
                </w:p>
                <w:p w14:paraId="25560188" w14:textId="77777777" w:rsidR="00A90A66" w:rsidRPr="00E41E3A" w:rsidRDefault="00A90A66" w:rsidP="00AA6F3E">
                  <w:pPr>
                    <w:pStyle w:val="Paragraphedeliste"/>
                    <w:numPr>
                      <w:ilvl w:val="1"/>
                      <w:numId w:val="166"/>
                    </w:numPr>
                    <w:spacing w:after="100"/>
                    <w:ind w:left="885" w:hanging="318"/>
                    <w:contextualSpacing w:val="0"/>
                  </w:pPr>
                  <w:r w:rsidRPr="00E41E3A">
                    <w:rPr>
                      <w:i/>
                    </w:rPr>
                    <w:t>une description du régime d'essais applicable aux Equipement et Matériaux pendant leur fabrication en usine (les détails, la fréquence, les critères et la méthodologie des essais doivent être définis ici).</w:t>
                  </w:r>
                </w:p>
                <w:p w14:paraId="6F858EE0" w14:textId="36C3C3C1" w:rsidR="00A90A66" w:rsidRPr="00E41E3A" w:rsidRDefault="00CD1413" w:rsidP="00AA6F3E">
                  <w:pPr>
                    <w:pStyle w:val="Paragraphedeliste"/>
                    <w:numPr>
                      <w:ilvl w:val="0"/>
                      <w:numId w:val="166"/>
                    </w:numPr>
                    <w:spacing w:after="100"/>
                    <w:ind w:left="318" w:hanging="318"/>
                    <w:contextualSpacing w:val="0"/>
                    <w:rPr>
                      <w:i/>
                    </w:rPr>
                  </w:pPr>
                  <w:r>
                    <w:rPr>
                      <w:i/>
                    </w:rPr>
                    <w:t xml:space="preserve">Conformément à la </w:t>
                  </w:r>
                  <w:r w:rsidR="00A605F1">
                    <w:rPr>
                      <w:i/>
                    </w:rPr>
                    <w:t>Sous-Clause</w:t>
                  </w:r>
                  <w:r w:rsidR="00A90A66" w:rsidRPr="00E41E3A">
                    <w:rPr>
                      <w:i/>
                    </w:rPr>
                    <w:t xml:space="preserve"> 7.4 </w:t>
                  </w:r>
                  <w:r w:rsidR="00A90A66">
                    <w:rPr>
                      <w:i/>
                    </w:rPr>
                    <w:t>des Conditions Générales</w:t>
                  </w:r>
                  <w:r w:rsidR="00A90A66" w:rsidRPr="00E41E3A">
                    <w:rPr>
                      <w:i/>
                    </w:rPr>
                    <w:t xml:space="preserve"> [Essais] :</w:t>
                  </w:r>
                </w:p>
                <w:p w14:paraId="71C72AB9" w14:textId="77777777" w:rsidR="00A90A66" w:rsidRPr="00E41E3A" w:rsidRDefault="00A90A66" w:rsidP="00AA6F3E">
                  <w:pPr>
                    <w:pStyle w:val="Paragraphedeliste"/>
                    <w:numPr>
                      <w:ilvl w:val="1"/>
                      <w:numId w:val="166"/>
                    </w:numPr>
                    <w:spacing w:after="100"/>
                    <w:ind w:left="885" w:hanging="318"/>
                    <w:contextualSpacing w:val="0"/>
                  </w:pPr>
                  <w:r w:rsidRPr="00E41E3A">
                    <w:rPr>
                      <w:i/>
                    </w:rPr>
                    <w:t>une description du régime d'essais applicable aux Ouvrages pendant la construction, ainsi que les Essais d'Achèvement de la Conception</w:t>
                  </w:r>
                  <w:r w:rsidRPr="00E41E3A">
                    <w:rPr>
                      <w:i/>
                    </w:rPr>
                    <w:noBreakHyphen/>
                    <w:t>Réalisation (les détails, la fréquence, les critères et la méthodologie des essais doivent être définis ici).</w:t>
                  </w:r>
                </w:p>
                <w:p w14:paraId="00BEE516" w14:textId="097DBDE5" w:rsidR="00A90A66" w:rsidRPr="00E41E3A" w:rsidRDefault="00CD1413" w:rsidP="00AA6F3E">
                  <w:pPr>
                    <w:pStyle w:val="Paragraphedeliste"/>
                    <w:numPr>
                      <w:ilvl w:val="0"/>
                      <w:numId w:val="166"/>
                    </w:numPr>
                    <w:spacing w:after="100"/>
                    <w:ind w:left="318" w:hanging="318"/>
                    <w:contextualSpacing w:val="0"/>
                    <w:rPr>
                      <w:i/>
                    </w:rPr>
                  </w:pPr>
                  <w:r>
                    <w:rPr>
                      <w:i/>
                    </w:rPr>
                    <w:t xml:space="preserve">Conformément à la </w:t>
                  </w:r>
                  <w:r w:rsidR="00A605F1">
                    <w:rPr>
                      <w:i/>
                    </w:rPr>
                    <w:t>Sous-Clause</w:t>
                  </w:r>
                  <w:r w:rsidR="00A90A66" w:rsidRPr="00E41E3A">
                    <w:rPr>
                      <w:i/>
                    </w:rPr>
                    <w:t xml:space="preserve"> 8.7 </w:t>
                  </w:r>
                  <w:r w:rsidR="00A90A66">
                    <w:rPr>
                      <w:i/>
                    </w:rPr>
                    <w:t>des Conditions Générales</w:t>
                  </w:r>
                  <w:r w:rsidR="00A90A66" w:rsidRPr="00E41E3A">
                    <w:rPr>
                      <w:i/>
                    </w:rPr>
                    <w:t xml:space="preserve"> [Exigences de restitution des Ouvrages] :</w:t>
                  </w:r>
                </w:p>
                <w:p w14:paraId="3667236E" w14:textId="5EC52148" w:rsidR="00A90A66" w:rsidRPr="00E41E3A" w:rsidRDefault="00A90A66" w:rsidP="00AA6F3E">
                  <w:pPr>
                    <w:pStyle w:val="Paragraphedeliste"/>
                    <w:numPr>
                      <w:ilvl w:val="1"/>
                      <w:numId w:val="166"/>
                    </w:numPr>
                    <w:spacing w:after="100"/>
                    <w:ind w:left="885" w:hanging="318"/>
                    <w:contextualSpacing w:val="0"/>
                    <w:rPr>
                      <w:i/>
                    </w:rPr>
                  </w:pPr>
                  <w:r w:rsidRPr="00E41E3A">
                    <w:rPr>
                      <w:i/>
                    </w:rPr>
                    <w:t xml:space="preserve">la détermination des exigences de restitution après l'Achèvement de la </w:t>
                  </w:r>
                  <w:r w:rsidRPr="00E41E3A">
                    <w:t>Prestation</w:t>
                  </w:r>
                  <w:r w:rsidRPr="00E41E3A">
                    <w:rPr>
                      <w:i/>
                    </w:rPr>
                    <w:t xml:space="preserve"> d'Exploi</w:t>
                  </w:r>
                  <w:r w:rsidR="00CD1413">
                    <w:rPr>
                      <w:i/>
                    </w:rPr>
                    <w:t xml:space="preserve">tation, conformément à la </w:t>
                  </w:r>
                  <w:r w:rsidR="00A605F1">
                    <w:rPr>
                      <w:i/>
                    </w:rPr>
                    <w:t>Sous-Clause</w:t>
                  </w:r>
                  <w:r w:rsidRPr="00E41E3A">
                    <w:rPr>
                      <w:i/>
                    </w:rPr>
                    <w:t xml:space="preserve"> 10.8 </w:t>
                  </w:r>
                  <w:r>
                    <w:rPr>
                      <w:i/>
                    </w:rPr>
                    <w:t>des Conditions Générales</w:t>
                  </w:r>
                  <w:r w:rsidRPr="00E41E3A">
                    <w:rPr>
                      <w:i/>
                    </w:rPr>
                    <w:t>. En ce qui concerne les inventaires de restitution à la Date d'Achèvement du Marché, l'Entrepreneur doit disposer de stocks de consommables (produits chimiques, carburant, autres fournitures) et de pièces de rechange conformément aux exigences prévues à la présente disposition pour</w:t>
                  </w:r>
                  <w:r w:rsidRPr="00E41E3A">
                    <w:rPr>
                      <w:i/>
                      <w:color w:val="FF0000"/>
                    </w:rPr>
                    <w:t xml:space="preserve"> </w:t>
                  </w:r>
                  <w:r w:rsidRPr="00E41E3A">
                    <w:rPr>
                      <w:i/>
                      <w:highlight w:val="yellow"/>
                    </w:rPr>
                    <w:t>[insérer le nombre]</w:t>
                  </w:r>
                  <w:r w:rsidRPr="00E41E3A">
                    <w:rPr>
                      <w:i/>
                    </w:rPr>
                    <w:t xml:space="preserve"> mois (ou semaines) de fonctionnement en continu, et d'outils spéciaux nécessaires pour assurer la maintenance, conformément aux recommandations d</w:t>
                  </w:r>
                  <w:r>
                    <w:rPr>
                      <w:i/>
                    </w:rPr>
                    <w:t>es</w:t>
                  </w:r>
                  <w:r w:rsidRPr="00E41E3A">
                    <w:rPr>
                      <w:i/>
                    </w:rPr>
                    <w:t xml:space="preserve"> fabricant</w:t>
                  </w:r>
                  <w:r>
                    <w:rPr>
                      <w:i/>
                    </w:rPr>
                    <w:t>s</w:t>
                  </w:r>
                  <w:r w:rsidRPr="00E41E3A">
                    <w:rPr>
                      <w:i/>
                    </w:rPr>
                    <w:t>.</w:t>
                  </w:r>
                </w:p>
                <w:p w14:paraId="2DC713C5" w14:textId="704E35BF" w:rsidR="00A90A66" w:rsidRPr="00E41E3A" w:rsidRDefault="00CD1413" w:rsidP="00AA6F3E">
                  <w:pPr>
                    <w:pStyle w:val="Paragraphedeliste"/>
                    <w:numPr>
                      <w:ilvl w:val="0"/>
                      <w:numId w:val="166"/>
                    </w:numPr>
                    <w:spacing w:after="100"/>
                    <w:ind w:left="318" w:hanging="318"/>
                    <w:contextualSpacing w:val="0"/>
                    <w:rPr>
                      <w:i/>
                    </w:rPr>
                  </w:pPr>
                  <w:r>
                    <w:rPr>
                      <w:i/>
                    </w:rPr>
                    <w:t xml:space="preserve">Conformément aux </w:t>
                  </w:r>
                  <w:r w:rsidR="00A605F1">
                    <w:rPr>
                      <w:i/>
                    </w:rPr>
                    <w:t>Sous-Clause</w:t>
                  </w:r>
                  <w:r w:rsidR="00A90A66" w:rsidRPr="00E41E3A">
                    <w:rPr>
                      <w:i/>
                    </w:rPr>
                    <w:t xml:space="preserve"> 11.1</w:t>
                  </w:r>
                  <w:r w:rsidR="00A90A66">
                    <w:rPr>
                      <w:i/>
                    </w:rPr>
                    <w:t xml:space="preserve"> </w:t>
                  </w:r>
                  <w:r w:rsidR="00A90A66" w:rsidRPr="00E41E3A">
                    <w:rPr>
                      <w:i/>
                    </w:rPr>
                    <w:t>[Essais des Ouvrages] et 1.1.76 [Essais d'Achèvement de la Conception</w:t>
                  </w:r>
                  <w:r w:rsidR="00A90A66" w:rsidRPr="00E41E3A">
                    <w:rPr>
                      <w:i/>
                    </w:rPr>
                    <w:noBreakHyphen/>
                    <w:t xml:space="preserve">Réalisation] </w:t>
                  </w:r>
                  <w:r w:rsidR="00A90A66">
                    <w:rPr>
                      <w:i/>
                    </w:rPr>
                    <w:t>des Conditions Générales</w:t>
                  </w:r>
                  <w:r w:rsidR="00A90A66" w:rsidRPr="00E41E3A">
                    <w:rPr>
                      <w:i/>
                    </w:rPr>
                    <w:t> :</w:t>
                  </w:r>
                </w:p>
                <w:p w14:paraId="494E4595" w14:textId="77777777" w:rsidR="00A90A66" w:rsidRPr="00E41E3A" w:rsidRDefault="00A90A66" w:rsidP="00AA6F3E">
                  <w:pPr>
                    <w:pStyle w:val="Paragraphedeliste"/>
                    <w:numPr>
                      <w:ilvl w:val="1"/>
                      <w:numId w:val="166"/>
                    </w:numPr>
                    <w:spacing w:after="100"/>
                    <w:ind w:left="885" w:hanging="318"/>
                    <w:contextualSpacing w:val="0"/>
                    <w:rPr>
                      <w:i/>
                    </w:rPr>
                  </w:pPr>
                  <w:r w:rsidRPr="00E41E3A">
                    <w:rPr>
                      <w:i/>
                    </w:rPr>
                    <w:t>le détail des essais et critères requis des Ouvrages à l'Achèvement de la Conception</w:t>
                  </w:r>
                  <w:r w:rsidRPr="00E41E3A">
                    <w:rPr>
                      <w:i/>
                    </w:rPr>
                    <w:noBreakHyphen/>
                    <w:t>Réalisation.</w:t>
                  </w:r>
                </w:p>
                <w:p w14:paraId="5AD036E0" w14:textId="6A3C6239" w:rsidR="00A90A66" w:rsidRPr="00E41E3A" w:rsidRDefault="00CD1413" w:rsidP="00AA6F3E">
                  <w:pPr>
                    <w:pStyle w:val="Paragraphedeliste"/>
                    <w:numPr>
                      <w:ilvl w:val="0"/>
                      <w:numId w:val="166"/>
                    </w:numPr>
                    <w:spacing w:after="100"/>
                    <w:ind w:left="318" w:hanging="318"/>
                    <w:contextualSpacing w:val="0"/>
                    <w:rPr>
                      <w:i/>
                    </w:rPr>
                  </w:pPr>
                  <w:r>
                    <w:rPr>
                      <w:i/>
                    </w:rPr>
                    <w:t xml:space="preserve">Conformément à la </w:t>
                  </w:r>
                  <w:r w:rsidR="00A605F1">
                    <w:rPr>
                      <w:i/>
                    </w:rPr>
                    <w:t>Sous-Clause</w:t>
                  </w:r>
                  <w:r w:rsidR="00A90A66" w:rsidRPr="00E41E3A">
                    <w:rPr>
                      <w:i/>
                    </w:rPr>
                    <w:t xml:space="preserve"> 11.9 </w:t>
                  </w:r>
                  <w:r w:rsidR="00A90A66">
                    <w:rPr>
                      <w:i/>
                    </w:rPr>
                    <w:t>des Conditions Générales</w:t>
                  </w:r>
                  <w:r w:rsidR="00A90A66" w:rsidRPr="00E41E3A">
                    <w:rPr>
                      <w:i/>
                    </w:rPr>
                    <w:t xml:space="preserve"> [Procédure pour les Essais Avant l'Achèvement du Marché]</w:t>
                  </w:r>
                  <w:r w:rsidR="00C36ECB">
                    <w:rPr>
                      <w:i/>
                    </w:rPr>
                    <w:t xml:space="preserve"> </w:t>
                  </w:r>
                  <w:r w:rsidR="00A90A66" w:rsidRPr="00E41E3A">
                    <w:rPr>
                      <w:i/>
                    </w:rPr>
                    <w:t>:</w:t>
                  </w:r>
                </w:p>
                <w:p w14:paraId="00D60FBD" w14:textId="77777777" w:rsidR="00A90A66" w:rsidRPr="00E41E3A" w:rsidRDefault="00A90A66" w:rsidP="00AA6F3E">
                  <w:pPr>
                    <w:pStyle w:val="Paragraphedeliste"/>
                    <w:numPr>
                      <w:ilvl w:val="1"/>
                      <w:numId w:val="166"/>
                    </w:numPr>
                    <w:spacing w:after="100"/>
                    <w:ind w:left="885" w:hanging="318"/>
                    <w:contextualSpacing w:val="0"/>
                    <w:rPr>
                      <w:i/>
                    </w:rPr>
                  </w:pPr>
                  <w:r w:rsidRPr="00E41E3A">
                    <w:rPr>
                      <w:i/>
                    </w:rPr>
                    <w:t>une description de la procédure des Essais Avant l'Achèvement du Marché.</w:t>
                  </w:r>
                </w:p>
              </w:tc>
            </w:tr>
          </w:tbl>
          <w:p w14:paraId="53DDDD8F" w14:textId="6CA6362A" w:rsidR="00A90A66" w:rsidRDefault="00A90A66" w:rsidP="008729F2">
            <w:pPr>
              <w:rPr>
                <w:b/>
              </w:rPr>
            </w:pPr>
          </w:p>
        </w:tc>
      </w:tr>
    </w:tbl>
    <w:p w14:paraId="007A8DDF" w14:textId="77777777" w:rsidR="00EC6D3E" w:rsidRDefault="00EC6D3E" w:rsidP="008729F2">
      <w:pPr>
        <w:rPr>
          <w:b/>
        </w:rPr>
      </w:pPr>
    </w:p>
    <w:p w14:paraId="338EF146" w14:textId="77777777" w:rsidR="00B04CC6" w:rsidRPr="00E41E3A" w:rsidRDefault="00B04CC6" w:rsidP="008729F2">
      <w:pPr>
        <w:ind w:left="1134"/>
      </w:pPr>
    </w:p>
    <w:p w14:paraId="042A850F" w14:textId="3C1E5708" w:rsidR="004E3D40" w:rsidRPr="00874917" w:rsidRDefault="004E3D40" w:rsidP="00CC12C7">
      <w:pPr>
        <w:numPr>
          <w:ilvl w:val="0"/>
          <w:numId w:val="415"/>
        </w:numPr>
        <w:jc w:val="center"/>
        <w:rPr>
          <w:b/>
          <w:noProof/>
          <w:sz w:val="28"/>
          <w:szCs w:val="28"/>
        </w:rPr>
      </w:pPr>
      <w:r w:rsidRPr="004E3D40">
        <w:rPr>
          <w:b/>
          <w:noProof/>
          <w:sz w:val="28"/>
          <w:szCs w:val="28"/>
        </w:rPr>
        <w:t xml:space="preserve"> </w:t>
      </w:r>
      <w:r w:rsidRPr="00D73B28">
        <w:rPr>
          <w:b/>
          <w:sz w:val="28"/>
          <w:szCs w:val="28"/>
        </w:rPr>
        <w:t>Exigences relatives au Personnel-clé de l’</w:t>
      </w:r>
      <w:r>
        <w:rPr>
          <w:b/>
          <w:sz w:val="28"/>
          <w:szCs w:val="28"/>
        </w:rPr>
        <w:t>Entrepreneur</w:t>
      </w:r>
    </w:p>
    <w:tbl>
      <w:tblPr>
        <w:tblStyle w:val="Grilledutableau"/>
        <w:tblW w:w="0" w:type="auto"/>
        <w:tblLook w:val="04A0" w:firstRow="1" w:lastRow="0" w:firstColumn="1" w:lastColumn="0" w:noHBand="0" w:noVBand="1"/>
      </w:tblPr>
      <w:tblGrid>
        <w:gridCol w:w="9060"/>
      </w:tblGrid>
      <w:tr w:rsidR="00F4673D" w14:paraId="2A83E842" w14:textId="77777777" w:rsidTr="00F4673D">
        <w:tc>
          <w:tcPr>
            <w:tcW w:w="9060" w:type="dxa"/>
          </w:tcPr>
          <w:p w14:paraId="4C37A22C" w14:textId="77777777" w:rsidR="00C36ECB" w:rsidRDefault="00F4673D" w:rsidP="006A7178">
            <w:pPr>
              <w:pStyle w:val="NormalWeb"/>
              <w:jc w:val="both"/>
              <w:rPr>
                <w:rFonts w:ascii="Arial" w:hAnsi="Arial"/>
                <w:b/>
                <w:bCs/>
                <w:i/>
                <w:noProof/>
                <w:sz w:val="20"/>
                <w:szCs w:val="20"/>
                <w:lang w:eastAsia="en-US"/>
              </w:rPr>
            </w:pPr>
            <w:r w:rsidRPr="00C36ECB">
              <w:rPr>
                <w:rFonts w:ascii="Arial" w:hAnsi="Arial"/>
                <w:b/>
                <w:bCs/>
                <w:i/>
                <w:noProof/>
                <w:sz w:val="20"/>
                <w:szCs w:val="20"/>
                <w:lang w:eastAsia="en-US"/>
              </w:rPr>
              <w:t>Notes relatives à la préparation de cette section</w:t>
            </w:r>
            <w:r w:rsidRPr="006A7178">
              <w:rPr>
                <w:rFonts w:ascii="Arial" w:hAnsi="Arial"/>
                <w:i/>
                <w:noProof/>
                <w:sz w:val="20"/>
                <w:szCs w:val="20"/>
                <w:lang w:eastAsia="en-US"/>
              </w:rPr>
              <w:t xml:space="preserve"> </w:t>
            </w:r>
            <w:r w:rsidRPr="006A7178">
              <w:rPr>
                <w:rFonts w:ascii="Arial" w:hAnsi="Arial"/>
                <w:i/>
                <w:noProof/>
                <w:sz w:val="20"/>
                <w:szCs w:val="20"/>
                <w:highlight w:val="yellow"/>
                <w:lang w:eastAsia="en-US"/>
              </w:rPr>
              <w:t>[Notes à supprimer par le Maître d’Ouvrage dans la version finale des documents]</w:t>
            </w:r>
            <w:r w:rsidRPr="006A7178">
              <w:rPr>
                <w:rFonts w:ascii="Arial" w:hAnsi="Arial"/>
                <w:i/>
                <w:noProof/>
                <w:sz w:val="20"/>
                <w:szCs w:val="20"/>
                <w:lang w:eastAsia="en-US"/>
              </w:rPr>
              <w:t xml:space="preserve"> :</w:t>
            </w:r>
            <w:r w:rsidRPr="006A7178">
              <w:rPr>
                <w:rFonts w:ascii="Arial" w:hAnsi="Arial"/>
                <w:b/>
                <w:bCs/>
                <w:i/>
                <w:noProof/>
                <w:sz w:val="20"/>
                <w:szCs w:val="20"/>
                <w:lang w:eastAsia="en-US"/>
              </w:rPr>
              <w:t xml:space="preserve"> </w:t>
            </w:r>
          </w:p>
          <w:p w14:paraId="2D8669C8" w14:textId="77777777" w:rsidR="00C36ECB" w:rsidRDefault="00F4673D" w:rsidP="006A7178">
            <w:pPr>
              <w:pStyle w:val="NormalWeb"/>
              <w:jc w:val="both"/>
              <w:rPr>
                <w:rFonts w:ascii="Arial" w:hAnsi="Arial"/>
                <w:i/>
                <w:noProof/>
                <w:sz w:val="20"/>
                <w:szCs w:val="20"/>
                <w:lang w:eastAsia="en-US"/>
              </w:rPr>
            </w:pPr>
            <w:r w:rsidRPr="006A7178">
              <w:rPr>
                <w:rFonts w:ascii="Arial" w:hAnsi="Arial"/>
                <w:i/>
                <w:noProof/>
                <w:sz w:val="20"/>
                <w:szCs w:val="20"/>
                <w:lang w:eastAsia="en-US"/>
              </w:rPr>
              <w:t>Le Maître d’Ouvrage devra indiquer dans le tableau ci-dessous les experts clés minimaux requis pour l’exécution du Marché, en tenant compte de la nature, de l’étendue, de la complexité et des risques du Marché. Il conviendra d’insérer dans le tableau :</w:t>
            </w:r>
          </w:p>
          <w:p w14:paraId="30FB0C97" w14:textId="0DBF5E1C" w:rsidR="00F4673D" w:rsidRPr="006A7178" w:rsidRDefault="00F4673D" w:rsidP="006A7178">
            <w:pPr>
              <w:pStyle w:val="NormalWeb"/>
              <w:jc w:val="both"/>
              <w:rPr>
                <w:rFonts w:ascii="Arial" w:hAnsi="Arial"/>
                <w:i/>
                <w:noProof/>
                <w:sz w:val="20"/>
                <w:szCs w:val="20"/>
                <w:lang w:eastAsia="en-US"/>
              </w:rPr>
            </w:pPr>
            <w:r w:rsidRPr="006A7178">
              <w:rPr>
                <w:rFonts w:ascii="Arial" w:hAnsi="Arial"/>
                <w:i/>
                <w:noProof/>
                <w:sz w:val="20"/>
                <w:szCs w:val="20"/>
                <w:lang w:eastAsia="en-US"/>
              </w:rPr>
              <w:t>(i) la liste des postes clés, nécessitant des compétences opérationnelles et techniques essentielles à la bonne exécution du Marché (par exemple : Représentant de l’Entrepreneur, Chef de chantier, Responsable principal de site, etc.) ;</w:t>
            </w:r>
            <w:r w:rsidRPr="00F4673D">
              <w:rPr>
                <w:rFonts w:ascii="Arial" w:hAnsi="Arial"/>
                <w:i/>
                <w:noProof/>
                <w:sz w:val="20"/>
                <w:szCs w:val="20"/>
                <w:lang w:eastAsia="en-US"/>
              </w:rPr>
              <w:t xml:space="preserve"> </w:t>
            </w:r>
            <w:r w:rsidRPr="006A7178">
              <w:rPr>
                <w:rFonts w:ascii="Arial" w:hAnsi="Arial"/>
                <w:i/>
                <w:noProof/>
                <w:sz w:val="20"/>
                <w:szCs w:val="20"/>
                <w:lang w:eastAsia="en-US"/>
              </w:rPr>
              <w:t>(ii) le nombre d’années d’expérience professionnelle totale requis pour chaque poste (en général de 10 à 15 ans) ; et</w:t>
            </w:r>
            <w:r w:rsidRPr="00F4673D">
              <w:rPr>
                <w:rFonts w:ascii="Arial" w:hAnsi="Arial"/>
                <w:i/>
                <w:noProof/>
                <w:sz w:val="20"/>
                <w:szCs w:val="20"/>
                <w:lang w:eastAsia="en-US"/>
              </w:rPr>
              <w:t xml:space="preserve"> </w:t>
            </w:r>
            <w:r w:rsidRPr="006A7178">
              <w:rPr>
                <w:rFonts w:ascii="Arial" w:hAnsi="Arial"/>
                <w:i/>
                <w:noProof/>
                <w:sz w:val="20"/>
                <w:szCs w:val="20"/>
                <w:lang w:eastAsia="en-US"/>
              </w:rPr>
              <w:t>(iii) le nombre d’années d’expérience dans des travaux similaires requis pour chaque poste (en général de 5 à 10 ans).</w:t>
            </w:r>
            <w:r>
              <w:rPr>
                <w:rFonts w:ascii="Arial" w:hAnsi="Arial"/>
                <w:i/>
                <w:noProof/>
                <w:sz w:val="20"/>
                <w:szCs w:val="20"/>
                <w:lang w:eastAsia="en-US"/>
              </w:rPr>
              <w:t xml:space="preserve"> </w:t>
            </w:r>
            <w:r w:rsidRPr="006A7178">
              <w:rPr>
                <w:rFonts w:ascii="Arial" w:hAnsi="Arial"/>
                <w:i/>
                <w:noProof/>
                <w:sz w:val="20"/>
                <w:szCs w:val="20"/>
                <w:lang w:eastAsia="en-US"/>
              </w:rPr>
              <w:t>D’autres exigences relatives à l’expertise, aux qualifications, aux compétences et à la langue des personnels peuvent être précisées dans le tableau, le cas échéant. Il pourra également lui être demandé de proposer des profils d’experts ayant occupé des postes similaires ou de niveau équivalent dans l’entreprise pendant une période minimale (par exemple, 3 ans), afin de garantir une connaissance suffisante des procédures et politiques de l’entreprise.</w:t>
            </w:r>
          </w:p>
          <w:p w14:paraId="0F4378F4" w14:textId="02783EB1" w:rsidR="00F4673D" w:rsidRPr="006A7178" w:rsidRDefault="00F4673D" w:rsidP="006A7178">
            <w:pPr>
              <w:pStyle w:val="NormalWeb"/>
              <w:jc w:val="both"/>
              <w:rPr>
                <w:i/>
                <w:noProof/>
              </w:rPr>
            </w:pPr>
            <w:r w:rsidRPr="006A7178">
              <w:rPr>
                <w:rFonts w:ascii="Arial" w:hAnsi="Arial"/>
                <w:i/>
                <w:noProof/>
                <w:sz w:val="20"/>
                <w:szCs w:val="20"/>
                <w:lang w:eastAsia="en-US"/>
              </w:rPr>
              <w:t xml:space="preserve">Les exigences relatives au personnel chargé des aspects ESSS (Environnement, Social, Santé et Sécurité) sur le site devront être ajustées en fonction </w:t>
            </w:r>
            <w:r w:rsidR="00C36ECB">
              <w:rPr>
                <w:rFonts w:ascii="Arial" w:hAnsi="Arial"/>
                <w:i/>
                <w:noProof/>
                <w:sz w:val="20"/>
                <w:szCs w:val="20"/>
                <w:lang w:eastAsia="en-US"/>
              </w:rPr>
              <w:t xml:space="preserve">des besoins </w:t>
            </w:r>
            <w:r w:rsidRPr="006A7178">
              <w:rPr>
                <w:rFonts w:ascii="Arial" w:hAnsi="Arial"/>
                <w:i/>
                <w:noProof/>
                <w:sz w:val="20"/>
                <w:szCs w:val="20"/>
                <w:lang w:eastAsia="en-US"/>
              </w:rPr>
              <w:t>du présent Marché, notamment en ce qui concerne le(s) profil(s) requis (d’autres experts clés peuvent être exigés en fonction des risques liés au Marché, par exemple un expert en biodiversité, un expert chargé des relations avec les communautés, etc.) ainsi que le nombre minimum d’années d’expérience générale et spécifique attendu pour ces profils. Pour les marchés présentant des risques élevés et/ou un impact environnemental et social significatif, le Maître d’Ouvrage pourra adapter les exigences d’expérience du personnel ESSS sur la base des standards de la Société Financière Internationale (IFC).</w:t>
            </w:r>
          </w:p>
        </w:tc>
      </w:tr>
    </w:tbl>
    <w:p w14:paraId="28B1347F" w14:textId="7EBB188C" w:rsidR="00900FF7" w:rsidRDefault="00900FF7" w:rsidP="00A50661">
      <w:pPr>
        <w:rPr>
          <w:b/>
          <w:i/>
        </w:rPr>
      </w:pPr>
    </w:p>
    <w:tbl>
      <w:tblPr>
        <w:tblStyle w:val="Grilledutableau"/>
        <w:tblW w:w="9072"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669"/>
        <w:gridCol w:w="3086"/>
        <w:gridCol w:w="1695"/>
        <w:gridCol w:w="1556"/>
        <w:gridCol w:w="2066"/>
      </w:tblGrid>
      <w:tr w:rsidR="006A0C40" w:rsidRPr="00F4673D" w14:paraId="076AD931" w14:textId="77777777" w:rsidTr="00CC12C7">
        <w:trPr>
          <w:tblHeader/>
        </w:trPr>
        <w:tc>
          <w:tcPr>
            <w:tcW w:w="669" w:type="dxa"/>
          </w:tcPr>
          <w:p w14:paraId="1E54EF4F" w14:textId="30872358" w:rsidR="00F4673D" w:rsidRPr="000F1829" w:rsidRDefault="00F4673D" w:rsidP="009733C9">
            <w:pPr>
              <w:jc w:val="center"/>
              <w:rPr>
                <w:b/>
                <w:noProof/>
                <w:lang w:val="en-US"/>
              </w:rPr>
            </w:pPr>
            <w:r>
              <w:rPr>
                <w:b/>
                <w:noProof/>
                <w:lang w:val="en-US"/>
              </w:rPr>
              <w:t>N°</w:t>
            </w:r>
            <w:r w:rsidRPr="000F1829">
              <w:rPr>
                <w:b/>
                <w:noProof/>
                <w:lang w:val="en-US"/>
              </w:rPr>
              <w:t>.</w:t>
            </w:r>
          </w:p>
        </w:tc>
        <w:tc>
          <w:tcPr>
            <w:tcW w:w="3086" w:type="dxa"/>
          </w:tcPr>
          <w:p w14:paraId="3B6D5B87" w14:textId="7453AF80" w:rsidR="00F4673D" w:rsidRPr="000F1829" w:rsidRDefault="00F4673D" w:rsidP="00F4673D">
            <w:pPr>
              <w:jc w:val="center"/>
              <w:rPr>
                <w:b/>
                <w:noProof/>
                <w:lang w:val="en-US"/>
              </w:rPr>
            </w:pPr>
            <w:r w:rsidRPr="000F1829">
              <w:rPr>
                <w:b/>
                <w:noProof/>
                <w:lang w:val="en-US"/>
              </w:rPr>
              <w:t>P</w:t>
            </w:r>
            <w:r>
              <w:rPr>
                <w:b/>
                <w:noProof/>
                <w:lang w:val="en-US"/>
              </w:rPr>
              <w:t>oste</w:t>
            </w:r>
          </w:p>
        </w:tc>
        <w:tc>
          <w:tcPr>
            <w:tcW w:w="1695" w:type="dxa"/>
          </w:tcPr>
          <w:p w14:paraId="6D5D1BDD" w14:textId="0633EB5E" w:rsidR="00F4673D" w:rsidRPr="000F1829" w:rsidRDefault="00F4673D" w:rsidP="009733C9">
            <w:pPr>
              <w:jc w:val="center"/>
              <w:rPr>
                <w:b/>
                <w:noProof/>
                <w:lang w:val="en-US"/>
              </w:rPr>
            </w:pPr>
            <w:r>
              <w:rPr>
                <w:b/>
                <w:noProof/>
                <w:lang w:val="en-US"/>
              </w:rPr>
              <w:t>Expérience professionnelle totale (années)</w:t>
            </w:r>
          </w:p>
        </w:tc>
        <w:tc>
          <w:tcPr>
            <w:tcW w:w="1556" w:type="dxa"/>
          </w:tcPr>
          <w:p w14:paraId="2802D49D" w14:textId="23533CA5" w:rsidR="00F4673D" w:rsidRPr="006A7178" w:rsidRDefault="00F4673D" w:rsidP="009733C9">
            <w:pPr>
              <w:jc w:val="center"/>
              <w:rPr>
                <w:b/>
                <w:noProof/>
              </w:rPr>
            </w:pPr>
            <w:r w:rsidRPr="006A7178">
              <w:rPr>
                <w:b/>
                <w:noProof/>
              </w:rPr>
              <w:t>Expérience dans des travaux similaires (années)</w:t>
            </w:r>
          </w:p>
        </w:tc>
        <w:tc>
          <w:tcPr>
            <w:tcW w:w="2066" w:type="dxa"/>
          </w:tcPr>
          <w:p w14:paraId="0FA35119" w14:textId="1B8B54ED" w:rsidR="00F4673D" w:rsidRPr="006A7178" w:rsidRDefault="00F4673D" w:rsidP="00F4673D">
            <w:pPr>
              <w:jc w:val="center"/>
              <w:rPr>
                <w:b/>
                <w:noProof/>
              </w:rPr>
            </w:pPr>
            <w:r w:rsidRPr="006A7178">
              <w:rPr>
                <w:b/>
                <w:noProof/>
              </w:rPr>
              <w:t xml:space="preserve">Autres exigences </w:t>
            </w:r>
            <w:r w:rsidRPr="006A7178">
              <w:rPr>
                <w:i/>
                <w:noProof/>
                <w:highlight w:val="yellow"/>
              </w:rPr>
              <w:t>[spécifier d’autres exigences comme la langue, l’expertise etc.]</w:t>
            </w:r>
          </w:p>
        </w:tc>
      </w:tr>
      <w:tr w:rsidR="006A0C40" w:rsidRPr="00F4673D" w14:paraId="764E4014" w14:textId="77777777" w:rsidTr="00CC12C7">
        <w:tc>
          <w:tcPr>
            <w:tcW w:w="669" w:type="dxa"/>
          </w:tcPr>
          <w:p w14:paraId="291AED9E" w14:textId="77777777" w:rsidR="00F4673D" w:rsidRPr="000F1829" w:rsidRDefault="00F4673D" w:rsidP="009733C9">
            <w:pPr>
              <w:jc w:val="center"/>
              <w:rPr>
                <w:noProof/>
                <w:lang w:val="en-US"/>
              </w:rPr>
            </w:pPr>
            <w:r w:rsidRPr="006A7178">
              <w:rPr>
                <w:i/>
                <w:noProof/>
                <w:highlight w:val="yellow"/>
                <w:lang w:val="en-US"/>
              </w:rPr>
              <w:t>[..]</w:t>
            </w:r>
          </w:p>
        </w:tc>
        <w:tc>
          <w:tcPr>
            <w:tcW w:w="3086" w:type="dxa"/>
          </w:tcPr>
          <w:p w14:paraId="091A7E73" w14:textId="7B290294" w:rsidR="00F4673D" w:rsidRPr="006A7178" w:rsidRDefault="00F4673D" w:rsidP="00F4673D">
            <w:pPr>
              <w:rPr>
                <w:noProof/>
                <w:u w:val="single"/>
              </w:rPr>
            </w:pPr>
            <w:r w:rsidRPr="006A7178">
              <w:rPr>
                <w:i/>
                <w:noProof/>
                <w:highlight w:val="yellow"/>
              </w:rPr>
              <w:t>[A compléter par le Maître d’Ouvrage]</w:t>
            </w:r>
          </w:p>
        </w:tc>
        <w:tc>
          <w:tcPr>
            <w:tcW w:w="1695" w:type="dxa"/>
          </w:tcPr>
          <w:p w14:paraId="5871B028" w14:textId="6BBEE906" w:rsidR="00F4673D" w:rsidRPr="006A7178" w:rsidRDefault="00F4673D" w:rsidP="00F4673D">
            <w:pPr>
              <w:jc w:val="center"/>
              <w:rPr>
                <w:noProof/>
              </w:rPr>
            </w:pPr>
            <w:r w:rsidRPr="006A7178">
              <w:rPr>
                <w:i/>
                <w:noProof/>
                <w:highlight w:val="yellow"/>
              </w:rPr>
              <w:t>[A compléter par le Maître d’Ouvrage]</w:t>
            </w:r>
          </w:p>
        </w:tc>
        <w:tc>
          <w:tcPr>
            <w:tcW w:w="1556" w:type="dxa"/>
          </w:tcPr>
          <w:p w14:paraId="1C7FD915" w14:textId="469D9DEE" w:rsidR="00F4673D" w:rsidRPr="006A7178" w:rsidRDefault="00F4673D" w:rsidP="009733C9">
            <w:pPr>
              <w:jc w:val="center"/>
              <w:rPr>
                <w:noProof/>
              </w:rPr>
            </w:pPr>
            <w:r w:rsidRPr="006A7178">
              <w:rPr>
                <w:i/>
                <w:noProof/>
                <w:highlight w:val="yellow"/>
              </w:rPr>
              <w:t>[</w:t>
            </w:r>
            <w:r w:rsidRPr="009F6D3F">
              <w:rPr>
                <w:i/>
                <w:noProof/>
                <w:highlight w:val="yellow"/>
              </w:rPr>
              <w:t>A compléter par le Maître d’Ouvrage</w:t>
            </w:r>
            <w:r w:rsidRPr="006A7178">
              <w:rPr>
                <w:i/>
                <w:noProof/>
                <w:highlight w:val="yellow"/>
              </w:rPr>
              <w:t>]</w:t>
            </w:r>
          </w:p>
        </w:tc>
        <w:tc>
          <w:tcPr>
            <w:tcW w:w="2066" w:type="dxa"/>
          </w:tcPr>
          <w:p w14:paraId="6FB7B957" w14:textId="77777777" w:rsidR="00F4673D" w:rsidRPr="006A7178" w:rsidRDefault="00F4673D" w:rsidP="009733C9">
            <w:pPr>
              <w:jc w:val="center"/>
              <w:rPr>
                <w:i/>
                <w:noProof/>
                <w:highlight w:val="yellow"/>
              </w:rPr>
            </w:pPr>
          </w:p>
        </w:tc>
      </w:tr>
      <w:tr w:rsidR="006A0C40" w:rsidRPr="00F4673D" w14:paraId="4FA85B13" w14:textId="77777777" w:rsidTr="00CC12C7">
        <w:tc>
          <w:tcPr>
            <w:tcW w:w="669" w:type="dxa"/>
          </w:tcPr>
          <w:p w14:paraId="32FD3AAC" w14:textId="77777777" w:rsidR="00F4673D" w:rsidRPr="000F1829" w:rsidRDefault="00F4673D" w:rsidP="009733C9">
            <w:pPr>
              <w:jc w:val="center"/>
              <w:rPr>
                <w:noProof/>
                <w:lang w:val="en-US"/>
              </w:rPr>
            </w:pPr>
            <w:r w:rsidRPr="006A7178">
              <w:rPr>
                <w:i/>
                <w:noProof/>
                <w:highlight w:val="yellow"/>
                <w:lang w:val="en-US"/>
              </w:rPr>
              <w:t>[..]</w:t>
            </w:r>
          </w:p>
        </w:tc>
        <w:tc>
          <w:tcPr>
            <w:tcW w:w="3086" w:type="dxa"/>
          </w:tcPr>
          <w:p w14:paraId="37C0B89E" w14:textId="4E20E6A7" w:rsidR="00F4673D" w:rsidRPr="006A7178" w:rsidRDefault="00CD1413" w:rsidP="009733C9">
            <w:pPr>
              <w:rPr>
                <w:noProof/>
                <w:u w:val="single"/>
              </w:rPr>
            </w:pPr>
            <w:r w:rsidRPr="006A7178">
              <w:rPr>
                <w:noProof/>
                <w:u w:val="single"/>
              </w:rPr>
              <w:t>Expert Environnemental et Social</w:t>
            </w:r>
            <w:r w:rsidR="001A2298">
              <w:rPr>
                <w:rStyle w:val="Appelnotedebasdep"/>
                <w:noProof/>
                <w:u w:val="single"/>
                <w:lang w:val="en-US"/>
              </w:rPr>
              <w:footnoteReference w:id="58"/>
            </w:r>
          </w:p>
          <w:p w14:paraId="777760F5" w14:textId="01DD6194" w:rsidR="00F4673D" w:rsidRPr="006A7178" w:rsidRDefault="00F4673D" w:rsidP="00F4673D">
            <w:pPr>
              <w:rPr>
                <w:i/>
                <w:noProof/>
              </w:rPr>
            </w:pPr>
            <w:r w:rsidRPr="006A7178">
              <w:rPr>
                <w:i/>
                <w:noProof/>
                <w:highlight w:val="yellow"/>
              </w:rPr>
              <w:t>[</w:t>
            </w:r>
            <w:r w:rsidRPr="006A7178">
              <w:rPr>
                <w:i/>
                <w:highlight w:val="yellow"/>
              </w:rPr>
              <w:t>Si les risques et impacts environnementaux et sociaux liés aux Travaux sont évalués comme élevés et/ou significatifs, une expertise spécialisée sur les questions environnementales et sociales est requise.</w:t>
            </w:r>
            <w:r w:rsidRPr="006A7178">
              <w:rPr>
                <w:i/>
                <w:noProof/>
                <w:highlight w:val="yellow"/>
              </w:rPr>
              <w:t>]</w:t>
            </w:r>
          </w:p>
        </w:tc>
        <w:tc>
          <w:tcPr>
            <w:tcW w:w="1695" w:type="dxa"/>
          </w:tcPr>
          <w:p w14:paraId="39CF95DC" w14:textId="77777777" w:rsidR="00F4673D" w:rsidRPr="006A7178" w:rsidRDefault="00F4673D" w:rsidP="009733C9">
            <w:pPr>
              <w:jc w:val="center"/>
              <w:rPr>
                <w:noProof/>
              </w:rPr>
            </w:pPr>
            <w:r w:rsidRPr="006A7178">
              <w:rPr>
                <w:noProof/>
              </w:rPr>
              <w:t xml:space="preserve">5 </w:t>
            </w:r>
          </w:p>
          <w:p w14:paraId="6BB4E054" w14:textId="2AF72A32" w:rsidR="00F4673D" w:rsidRPr="006A7178" w:rsidRDefault="00F4673D" w:rsidP="009733C9">
            <w:pPr>
              <w:jc w:val="center"/>
              <w:rPr>
                <w:i/>
                <w:noProof/>
              </w:rPr>
            </w:pPr>
            <w:r w:rsidRPr="006A7178">
              <w:rPr>
                <w:i/>
                <w:noProof/>
                <w:highlight w:val="yellow"/>
              </w:rPr>
              <w:t>[A ajuster en fonction des risques]</w:t>
            </w:r>
          </w:p>
          <w:p w14:paraId="150ED454" w14:textId="77777777" w:rsidR="00F4673D" w:rsidRPr="006A7178" w:rsidRDefault="00F4673D" w:rsidP="009733C9">
            <w:pPr>
              <w:jc w:val="center"/>
              <w:rPr>
                <w:noProof/>
              </w:rPr>
            </w:pPr>
          </w:p>
        </w:tc>
        <w:tc>
          <w:tcPr>
            <w:tcW w:w="1556" w:type="dxa"/>
          </w:tcPr>
          <w:p w14:paraId="74F45DE0" w14:textId="77777777" w:rsidR="00F4673D" w:rsidRPr="006A7178" w:rsidRDefault="00F4673D" w:rsidP="009733C9">
            <w:pPr>
              <w:jc w:val="center"/>
              <w:rPr>
                <w:noProof/>
              </w:rPr>
            </w:pPr>
            <w:r w:rsidRPr="006A7178">
              <w:rPr>
                <w:noProof/>
              </w:rPr>
              <w:t>2</w:t>
            </w:r>
          </w:p>
          <w:p w14:paraId="673C7293" w14:textId="77777777" w:rsidR="00F4673D" w:rsidRPr="009F6D3F" w:rsidRDefault="00F4673D" w:rsidP="00F4673D">
            <w:pPr>
              <w:jc w:val="center"/>
              <w:rPr>
                <w:i/>
                <w:noProof/>
              </w:rPr>
            </w:pPr>
            <w:r w:rsidRPr="009F6D3F">
              <w:rPr>
                <w:i/>
                <w:noProof/>
                <w:highlight w:val="yellow"/>
              </w:rPr>
              <w:t>[A ajuster en fonction des risques]</w:t>
            </w:r>
          </w:p>
          <w:p w14:paraId="000C0047" w14:textId="77777777" w:rsidR="00F4673D" w:rsidRPr="006A7178" w:rsidRDefault="00F4673D" w:rsidP="00F4673D">
            <w:pPr>
              <w:jc w:val="center"/>
              <w:rPr>
                <w:noProof/>
              </w:rPr>
            </w:pPr>
          </w:p>
        </w:tc>
        <w:tc>
          <w:tcPr>
            <w:tcW w:w="2066" w:type="dxa"/>
          </w:tcPr>
          <w:p w14:paraId="67735C49" w14:textId="77777777" w:rsidR="00F4673D" w:rsidRPr="006A7178" w:rsidRDefault="00F4673D" w:rsidP="009733C9">
            <w:pPr>
              <w:jc w:val="center"/>
              <w:rPr>
                <w:noProof/>
              </w:rPr>
            </w:pPr>
          </w:p>
        </w:tc>
      </w:tr>
      <w:tr w:rsidR="006A0C40" w:rsidRPr="00403901" w14:paraId="3A538AFF" w14:textId="77777777" w:rsidTr="00CC12C7">
        <w:tc>
          <w:tcPr>
            <w:tcW w:w="669" w:type="dxa"/>
          </w:tcPr>
          <w:p w14:paraId="08BAC75D" w14:textId="77777777" w:rsidR="00F4673D" w:rsidRPr="000F1829" w:rsidRDefault="00F4673D" w:rsidP="009733C9">
            <w:pPr>
              <w:jc w:val="center"/>
              <w:rPr>
                <w:noProof/>
                <w:lang w:val="en-US"/>
              </w:rPr>
            </w:pPr>
            <w:r w:rsidRPr="00874917">
              <w:rPr>
                <w:i/>
                <w:noProof/>
                <w:highlight w:val="yellow"/>
              </w:rPr>
              <w:t>[</w:t>
            </w:r>
            <w:r>
              <w:rPr>
                <w:i/>
                <w:noProof/>
                <w:highlight w:val="yellow"/>
              </w:rPr>
              <w:t>..</w:t>
            </w:r>
            <w:r w:rsidRPr="00874917">
              <w:rPr>
                <w:i/>
                <w:noProof/>
                <w:highlight w:val="yellow"/>
              </w:rPr>
              <w:t>]</w:t>
            </w:r>
          </w:p>
        </w:tc>
        <w:tc>
          <w:tcPr>
            <w:tcW w:w="3086" w:type="dxa"/>
          </w:tcPr>
          <w:p w14:paraId="007EFE00" w14:textId="72CD166A" w:rsidR="00F4673D" w:rsidRPr="006A7178" w:rsidRDefault="00F4673D" w:rsidP="009733C9">
            <w:pPr>
              <w:rPr>
                <w:noProof/>
                <w:u w:val="single"/>
              </w:rPr>
            </w:pPr>
            <w:r w:rsidRPr="006A7178">
              <w:rPr>
                <w:noProof/>
                <w:u w:val="single"/>
              </w:rPr>
              <w:t>Expert Santé et Sécurité</w:t>
            </w:r>
          </w:p>
          <w:p w14:paraId="22E2F6DB" w14:textId="647B75E8" w:rsidR="00F4673D" w:rsidRPr="006A7178" w:rsidRDefault="00F4673D" w:rsidP="00403901">
            <w:pPr>
              <w:rPr>
                <w:i/>
                <w:noProof/>
              </w:rPr>
            </w:pPr>
            <w:r w:rsidRPr="006A7178">
              <w:rPr>
                <w:i/>
                <w:noProof/>
                <w:highlight w:val="yellow"/>
              </w:rPr>
              <w:t>[</w:t>
            </w:r>
            <w:r w:rsidR="00403901" w:rsidRPr="006A7178">
              <w:rPr>
                <w:i/>
                <w:highlight w:val="yellow"/>
              </w:rPr>
              <w:t>Si les risques et impacts en matière de santé et sécurité liés aux Travaux sont évalués comme élevés et/ou significatifs, une expertise spécialisée sur les questions de santé et sécurité est requis</w:t>
            </w:r>
            <w:r w:rsidRPr="006A7178">
              <w:rPr>
                <w:i/>
                <w:noProof/>
                <w:highlight w:val="yellow"/>
              </w:rPr>
              <w:t>]</w:t>
            </w:r>
          </w:p>
        </w:tc>
        <w:tc>
          <w:tcPr>
            <w:tcW w:w="1695" w:type="dxa"/>
          </w:tcPr>
          <w:p w14:paraId="7824F384" w14:textId="77777777" w:rsidR="00F4673D" w:rsidRPr="006A7178" w:rsidRDefault="00F4673D" w:rsidP="009733C9">
            <w:pPr>
              <w:jc w:val="center"/>
              <w:rPr>
                <w:noProof/>
              </w:rPr>
            </w:pPr>
            <w:r w:rsidRPr="006A7178">
              <w:rPr>
                <w:noProof/>
              </w:rPr>
              <w:t>5</w:t>
            </w:r>
          </w:p>
          <w:p w14:paraId="3C9F10FE" w14:textId="31D07E21" w:rsidR="00F4673D" w:rsidRPr="006A7178" w:rsidRDefault="00403901" w:rsidP="009733C9">
            <w:pPr>
              <w:jc w:val="center"/>
              <w:rPr>
                <w:i/>
                <w:noProof/>
              </w:rPr>
            </w:pPr>
            <w:r w:rsidRPr="009F6D3F">
              <w:rPr>
                <w:i/>
                <w:noProof/>
                <w:highlight w:val="yellow"/>
              </w:rPr>
              <w:t>[A ajuster en fonction des risques</w:t>
            </w:r>
          </w:p>
        </w:tc>
        <w:tc>
          <w:tcPr>
            <w:tcW w:w="1556" w:type="dxa"/>
          </w:tcPr>
          <w:p w14:paraId="3D5BB013" w14:textId="77777777" w:rsidR="00F4673D" w:rsidRPr="006A7178" w:rsidRDefault="00F4673D" w:rsidP="009733C9">
            <w:pPr>
              <w:jc w:val="center"/>
              <w:rPr>
                <w:noProof/>
              </w:rPr>
            </w:pPr>
            <w:r w:rsidRPr="006A7178">
              <w:rPr>
                <w:noProof/>
              </w:rPr>
              <w:t>2</w:t>
            </w:r>
          </w:p>
          <w:p w14:paraId="017E8D8A" w14:textId="10DC1302" w:rsidR="00F4673D" w:rsidRPr="006A7178" w:rsidRDefault="00403901" w:rsidP="00403901">
            <w:pPr>
              <w:jc w:val="center"/>
              <w:rPr>
                <w:i/>
                <w:noProof/>
              </w:rPr>
            </w:pPr>
            <w:r w:rsidRPr="009F6D3F">
              <w:rPr>
                <w:i/>
                <w:noProof/>
                <w:highlight w:val="yellow"/>
              </w:rPr>
              <w:t>[A ajuster en fonction des risques</w:t>
            </w:r>
          </w:p>
        </w:tc>
        <w:tc>
          <w:tcPr>
            <w:tcW w:w="2066" w:type="dxa"/>
          </w:tcPr>
          <w:p w14:paraId="6F08A94B" w14:textId="77777777" w:rsidR="00F4673D" w:rsidRPr="006A7178" w:rsidRDefault="00F4673D" w:rsidP="009733C9">
            <w:pPr>
              <w:jc w:val="center"/>
              <w:rPr>
                <w:noProof/>
              </w:rPr>
            </w:pPr>
          </w:p>
        </w:tc>
      </w:tr>
      <w:tr w:rsidR="006A0C40" w:rsidRPr="000F1829" w14:paraId="6E9770EF" w14:textId="77777777" w:rsidTr="00CC12C7">
        <w:tc>
          <w:tcPr>
            <w:tcW w:w="669" w:type="dxa"/>
          </w:tcPr>
          <w:p w14:paraId="32083B78" w14:textId="77777777" w:rsidR="00F4673D" w:rsidRPr="000F1829" w:rsidRDefault="00F4673D" w:rsidP="009733C9">
            <w:pPr>
              <w:jc w:val="center"/>
              <w:rPr>
                <w:noProof/>
                <w:lang w:val="en-US"/>
              </w:rPr>
            </w:pPr>
            <w:r w:rsidRPr="00874917">
              <w:rPr>
                <w:i/>
                <w:noProof/>
                <w:highlight w:val="yellow"/>
              </w:rPr>
              <w:t>[</w:t>
            </w:r>
            <w:r>
              <w:rPr>
                <w:i/>
                <w:noProof/>
                <w:highlight w:val="yellow"/>
              </w:rPr>
              <w:t>..</w:t>
            </w:r>
            <w:r w:rsidRPr="00874917">
              <w:rPr>
                <w:i/>
                <w:noProof/>
                <w:highlight w:val="yellow"/>
              </w:rPr>
              <w:t>]</w:t>
            </w:r>
          </w:p>
        </w:tc>
        <w:tc>
          <w:tcPr>
            <w:tcW w:w="3086" w:type="dxa"/>
          </w:tcPr>
          <w:p w14:paraId="00DE347A" w14:textId="77777777" w:rsidR="00F4673D" w:rsidRPr="000F1829" w:rsidRDefault="00F4673D" w:rsidP="009733C9">
            <w:pPr>
              <w:rPr>
                <w:i/>
                <w:noProof/>
                <w:lang w:val="en-US"/>
              </w:rPr>
            </w:pPr>
            <w:r w:rsidRPr="000F1829">
              <w:rPr>
                <w:i/>
                <w:noProof/>
                <w:highlight w:val="yellow"/>
                <w:lang w:val="en-US"/>
              </w:rPr>
              <w:t>[Etc.]</w:t>
            </w:r>
          </w:p>
        </w:tc>
        <w:tc>
          <w:tcPr>
            <w:tcW w:w="1695" w:type="dxa"/>
          </w:tcPr>
          <w:p w14:paraId="678FE38A" w14:textId="77777777" w:rsidR="00F4673D" w:rsidRPr="000F1829" w:rsidRDefault="00F4673D" w:rsidP="009733C9">
            <w:pPr>
              <w:jc w:val="center"/>
              <w:rPr>
                <w:noProof/>
                <w:lang w:val="en-US"/>
              </w:rPr>
            </w:pPr>
          </w:p>
        </w:tc>
        <w:tc>
          <w:tcPr>
            <w:tcW w:w="1556" w:type="dxa"/>
          </w:tcPr>
          <w:p w14:paraId="16192052" w14:textId="77777777" w:rsidR="00F4673D" w:rsidRPr="000F1829" w:rsidRDefault="00F4673D" w:rsidP="009733C9">
            <w:pPr>
              <w:jc w:val="center"/>
              <w:rPr>
                <w:noProof/>
                <w:lang w:val="en-US"/>
              </w:rPr>
            </w:pPr>
          </w:p>
        </w:tc>
        <w:tc>
          <w:tcPr>
            <w:tcW w:w="2066" w:type="dxa"/>
          </w:tcPr>
          <w:p w14:paraId="5CF99A0B" w14:textId="77777777" w:rsidR="00F4673D" w:rsidRPr="000F1829" w:rsidRDefault="00F4673D" w:rsidP="009733C9">
            <w:pPr>
              <w:jc w:val="center"/>
              <w:rPr>
                <w:noProof/>
                <w:lang w:val="en-US"/>
              </w:rPr>
            </w:pPr>
          </w:p>
        </w:tc>
      </w:tr>
    </w:tbl>
    <w:p w14:paraId="6AA9ADF7" w14:textId="77777777" w:rsidR="00F4673D" w:rsidRPr="00E41E3A" w:rsidRDefault="00F4673D" w:rsidP="00A50661">
      <w:pPr>
        <w:rPr>
          <w:b/>
          <w:i/>
        </w:rPr>
      </w:pPr>
    </w:p>
    <w:p w14:paraId="6320CAC5" w14:textId="3C3C3BF5" w:rsidR="00F4673D" w:rsidRDefault="00F4673D">
      <w:pPr>
        <w:suppressAutoHyphens w:val="0"/>
        <w:overflowPunct/>
        <w:autoSpaceDE/>
        <w:autoSpaceDN/>
        <w:adjustRightInd/>
        <w:spacing w:after="0" w:line="240" w:lineRule="auto"/>
        <w:jc w:val="left"/>
        <w:textAlignment w:val="auto"/>
        <w:rPr>
          <w:b/>
          <w:i/>
        </w:rPr>
      </w:pPr>
    </w:p>
    <w:p w14:paraId="2AF9A113" w14:textId="48126211" w:rsidR="00CE1835" w:rsidRPr="00CE1835" w:rsidRDefault="00CE1835" w:rsidP="00CC12C7">
      <w:pPr>
        <w:numPr>
          <w:ilvl w:val="0"/>
          <w:numId w:val="415"/>
        </w:numPr>
        <w:jc w:val="center"/>
        <w:rPr>
          <w:b/>
          <w:noProof/>
          <w:sz w:val="28"/>
          <w:szCs w:val="28"/>
        </w:rPr>
      </w:pPr>
      <w:r w:rsidRPr="00CE1835">
        <w:rPr>
          <w:b/>
          <w:sz w:val="28"/>
          <w:szCs w:val="28"/>
        </w:rPr>
        <w:t>Exigences relatives au Mat</w:t>
      </w:r>
      <w:r w:rsidR="007E24E7">
        <w:rPr>
          <w:b/>
          <w:sz w:val="28"/>
          <w:szCs w:val="28"/>
        </w:rPr>
        <w:t>é</w:t>
      </w:r>
      <w:r w:rsidRPr="00CE1835">
        <w:rPr>
          <w:b/>
          <w:sz w:val="28"/>
          <w:szCs w:val="28"/>
        </w:rPr>
        <w:t>riel-clé de l’Entrepreneur</w:t>
      </w:r>
    </w:p>
    <w:tbl>
      <w:tblPr>
        <w:tblStyle w:val="Grilledutableau"/>
        <w:tblW w:w="0" w:type="auto"/>
        <w:tblLook w:val="04A0" w:firstRow="1" w:lastRow="0" w:firstColumn="1" w:lastColumn="0" w:noHBand="0" w:noVBand="1"/>
      </w:tblPr>
      <w:tblGrid>
        <w:gridCol w:w="9060"/>
      </w:tblGrid>
      <w:tr w:rsidR="00363AD9" w14:paraId="497C0036" w14:textId="77777777" w:rsidTr="00363AD9">
        <w:tc>
          <w:tcPr>
            <w:tcW w:w="9060" w:type="dxa"/>
          </w:tcPr>
          <w:p w14:paraId="5C32A2F9" w14:textId="745B1C75" w:rsidR="007E24E7" w:rsidRDefault="00363AD9" w:rsidP="00A50661">
            <w:pPr>
              <w:rPr>
                <w:b/>
                <w:i/>
                <w:noProof/>
              </w:rPr>
            </w:pPr>
            <w:r w:rsidRPr="008741AD">
              <w:rPr>
                <w:b/>
                <w:i/>
                <w:noProof/>
                <w:highlight w:val="yellow"/>
              </w:rPr>
              <w:t>Notes relatives à la préparation de ce paragraphe </w:t>
            </w:r>
            <w:r w:rsidRPr="008741AD">
              <w:rPr>
                <w:i/>
                <w:noProof/>
                <w:highlight w:val="yellow"/>
              </w:rPr>
              <w:t>[Notes à supprimer par le Maître d'Ouvrage</w:t>
            </w:r>
            <w:r w:rsidRPr="008741AD">
              <w:rPr>
                <w:b/>
                <w:i/>
                <w:noProof/>
                <w:highlight w:val="yellow"/>
                <w:u w:val="single"/>
              </w:rPr>
              <w:t xml:space="preserve"> </w:t>
            </w:r>
            <w:r w:rsidRPr="008741AD">
              <w:rPr>
                <w:i/>
                <w:noProof/>
                <w:highlight w:val="yellow"/>
              </w:rPr>
              <w:t>dans les documents définitifs</w:t>
            </w:r>
            <w:r w:rsidRPr="00874917">
              <w:rPr>
                <w:i/>
                <w:noProof/>
                <w:highlight w:val="yellow"/>
              </w:rPr>
              <w:t>]</w:t>
            </w:r>
            <w:r>
              <w:rPr>
                <w:b/>
                <w:i/>
                <w:noProof/>
              </w:rPr>
              <w:t> :</w:t>
            </w:r>
            <w:r w:rsidRPr="00455571">
              <w:rPr>
                <w:b/>
                <w:i/>
                <w:noProof/>
              </w:rPr>
              <w:t xml:space="preserve"> </w:t>
            </w:r>
          </w:p>
          <w:p w14:paraId="6AA14FB7" w14:textId="642E384C" w:rsidR="00363AD9" w:rsidRDefault="00363AD9" w:rsidP="00A50661">
            <w:pPr>
              <w:rPr>
                <w:i/>
              </w:rPr>
            </w:pPr>
            <w:r w:rsidRPr="00AA0D5B">
              <w:rPr>
                <w:i/>
              </w:rPr>
              <w:t>Le Maître d'Ouvrage doit insérer dans le tableau : (i) la liste des</w:t>
            </w:r>
            <w:r>
              <w:rPr>
                <w:i/>
              </w:rPr>
              <w:t xml:space="preserve"> M</w:t>
            </w:r>
            <w:r w:rsidRPr="00AA0D5B">
              <w:rPr>
                <w:i/>
              </w:rPr>
              <w:t>atériels les plus importants</w:t>
            </w:r>
            <w:r>
              <w:rPr>
                <w:i/>
              </w:rPr>
              <w:t xml:space="preserve"> (notamment les plus volumineux et/ou spécialisés, qui pourraient ne pas être facilement obtenus par l’Entrepreneur dans les délais du Marché) et critiques pour la réalisation des travaux en bonne et due forme, </w:t>
            </w:r>
            <w:r w:rsidRPr="00AA0D5B">
              <w:rPr>
                <w:i/>
              </w:rPr>
              <w:t>et (ii) le nombre minimal requ</w:t>
            </w:r>
            <w:r>
              <w:rPr>
                <w:i/>
              </w:rPr>
              <w:t>is pour chaque type de Matériel. Cela peut être par exemple des grues lourdes, des dragues, des centrales d’asphalte, des tunneliers, etc.. Préciser les exigences relatives à chaque lot, le cas échéant.</w:t>
            </w:r>
          </w:p>
        </w:tc>
      </w:tr>
    </w:tbl>
    <w:p w14:paraId="0B9D9360" w14:textId="77777777" w:rsidR="00F31F32" w:rsidRPr="006A7178" w:rsidRDefault="00F31F32" w:rsidP="00A50661">
      <w:pPr>
        <w:rPr>
          <w:i/>
        </w:rPr>
      </w:pPr>
    </w:p>
    <w:tbl>
      <w:tblPr>
        <w:tblStyle w:val="Grilledutableau"/>
        <w:tblW w:w="8746"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950"/>
        <w:gridCol w:w="5528"/>
        <w:gridCol w:w="2268"/>
      </w:tblGrid>
      <w:tr w:rsidR="00CD1413" w:rsidRPr="000F1829" w14:paraId="5C2DC223" w14:textId="77777777" w:rsidTr="00CD1413">
        <w:tc>
          <w:tcPr>
            <w:tcW w:w="950" w:type="dxa"/>
          </w:tcPr>
          <w:p w14:paraId="320FF997" w14:textId="3284B29B" w:rsidR="00F31F32" w:rsidRPr="000F1829" w:rsidRDefault="00F31F32" w:rsidP="009733C9">
            <w:pPr>
              <w:keepNext/>
              <w:keepLines/>
              <w:jc w:val="center"/>
              <w:rPr>
                <w:b/>
                <w:noProof/>
                <w:lang w:val="en-US"/>
              </w:rPr>
            </w:pPr>
            <w:r>
              <w:rPr>
                <w:b/>
                <w:noProof/>
                <w:lang w:val="en-US"/>
              </w:rPr>
              <w:t>N°</w:t>
            </w:r>
            <w:r w:rsidRPr="000F1829">
              <w:rPr>
                <w:b/>
                <w:noProof/>
                <w:lang w:val="en-US"/>
              </w:rPr>
              <w:t>.</w:t>
            </w:r>
          </w:p>
        </w:tc>
        <w:tc>
          <w:tcPr>
            <w:tcW w:w="5528" w:type="dxa"/>
          </w:tcPr>
          <w:p w14:paraId="29E6DACB" w14:textId="6584D3C2" w:rsidR="00F31F32" w:rsidRPr="006A7178" w:rsidRDefault="00F31F32" w:rsidP="009733C9">
            <w:pPr>
              <w:keepNext/>
              <w:keepLines/>
              <w:jc w:val="center"/>
              <w:rPr>
                <w:b/>
                <w:noProof/>
              </w:rPr>
            </w:pPr>
            <w:r w:rsidRPr="006A7178">
              <w:rPr>
                <w:b/>
                <w:noProof/>
              </w:rPr>
              <w:t>Type et caractéristique du matériel de l’</w:t>
            </w:r>
            <w:r>
              <w:rPr>
                <w:b/>
                <w:noProof/>
              </w:rPr>
              <w:t>Entrepreneur</w:t>
            </w:r>
          </w:p>
        </w:tc>
        <w:tc>
          <w:tcPr>
            <w:tcW w:w="2268" w:type="dxa"/>
          </w:tcPr>
          <w:p w14:paraId="1864556C" w14:textId="67A57BE4" w:rsidR="00F31F32" w:rsidRPr="000F1829" w:rsidRDefault="00F31F32" w:rsidP="009733C9">
            <w:pPr>
              <w:keepNext/>
              <w:keepLines/>
              <w:jc w:val="center"/>
              <w:rPr>
                <w:b/>
                <w:noProof/>
                <w:lang w:val="en-US"/>
              </w:rPr>
            </w:pPr>
            <w:r>
              <w:rPr>
                <w:b/>
                <w:noProof/>
                <w:lang w:val="en-US"/>
              </w:rPr>
              <w:t>Nombre minimum requis</w:t>
            </w:r>
          </w:p>
        </w:tc>
      </w:tr>
      <w:tr w:rsidR="00CD1413" w:rsidRPr="00F31F32" w14:paraId="21FDA589" w14:textId="77777777" w:rsidTr="00CD1413">
        <w:tc>
          <w:tcPr>
            <w:tcW w:w="950" w:type="dxa"/>
          </w:tcPr>
          <w:p w14:paraId="627D9181" w14:textId="77777777" w:rsidR="00F31F32" w:rsidRPr="000F1829" w:rsidRDefault="00F31F32" w:rsidP="009733C9">
            <w:pPr>
              <w:keepNext/>
              <w:keepLines/>
              <w:jc w:val="center"/>
              <w:rPr>
                <w:noProof/>
                <w:lang w:val="en-US"/>
              </w:rPr>
            </w:pPr>
            <w:r w:rsidRPr="000F1829">
              <w:rPr>
                <w:noProof/>
                <w:lang w:val="en-US"/>
              </w:rPr>
              <w:t>1</w:t>
            </w:r>
          </w:p>
        </w:tc>
        <w:tc>
          <w:tcPr>
            <w:tcW w:w="5528" w:type="dxa"/>
          </w:tcPr>
          <w:p w14:paraId="0643E512" w14:textId="0E153D16" w:rsidR="00F31F32" w:rsidRPr="006A7178" w:rsidRDefault="00F31F32" w:rsidP="00F31F32">
            <w:pPr>
              <w:keepNext/>
              <w:keepLines/>
              <w:rPr>
                <w:noProof/>
              </w:rPr>
            </w:pPr>
            <w:r w:rsidRPr="006A7178">
              <w:rPr>
                <w:i/>
                <w:noProof/>
                <w:highlight w:val="yellow"/>
              </w:rPr>
              <w:t>[A compléter par le Maître d’Ouvrage]</w:t>
            </w:r>
          </w:p>
        </w:tc>
        <w:tc>
          <w:tcPr>
            <w:tcW w:w="2268" w:type="dxa"/>
          </w:tcPr>
          <w:p w14:paraId="75B7A9E5" w14:textId="56DAF1D2" w:rsidR="00F31F32" w:rsidRPr="006A7178" w:rsidRDefault="00F31F32" w:rsidP="00F31F32">
            <w:pPr>
              <w:keepNext/>
              <w:keepLines/>
              <w:rPr>
                <w:noProof/>
              </w:rPr>
            </w:pPr>
            <w:r w:rsidRPr="006A7178">
              <w:rPr>
                <w:i/>
                <w:noProof/>
                <w:highlight w:val="yellow"/>
              </w:rPr>
              <w:t>[A compléter par le Maître d”Ouvrage]</w:t>
            </w:r>
          </w:p>
        </w:tc>
      </w:tr>
      <w:tr w:rsidR="00CD1413" w:rsidRPr="000F1829" w14:paraId="1F34309D" w14:textId="77777777" w:rsidTr="00CD1413">
        <w:tc>
          <w:tcPr>
            <w:tcW w:w="950" w:type="dxa"/>
          </w:tcPr>
          <w:p w14:paraId="1AC44F9D" w14:textId="77777777" w:rsidR="00F31F32" w:rsidRPr="000F1829" w:rsidRDefault="00F31F32" w:rsidP="009733C9">
            <w:pPr>
              <w:keepNext/>
              <w:keepLines/>
              <w:jc w:val="center"/>
              <w:rPr>
                <w:noProof/>
                <w:lang w:val="en-US"/>
              </w:rPr>
            </w:pPr>
            <w:r w:rsidRPr="000F1829">
              <w:rPr>
                <w:noProof/>
                <w:lang w:val="en-US"/>
              </w:rPr>
              <w:t>2</w:t>
            </w:r>
          </w:p>
        </w:tc>
        <w:tc>
          <w:tcPr>
            <w:tcW w:w="5528" w:type="dxa"/>
          </w:tcPr>
          <w:p w14:paraId="782F0183" w14:textId="77777777" w:rsidR="00F31F32" w:rsidRPr="000F1829" w:rsidRDefault="00F31F32" w:rsidP="009733C9">
            <w:pPr>
              <w:keepNext/>
              <w:keepLines/>
              <w:rPr>
                <w:noProof/>
                <w:lang w:val="en-US"/>
              </w:rPr>
            </w:pPr>
          </w:p>
        </w:tc>
        <w:tc>
          <w:tcPr>
            <w:tcW w:w="2268" w:type="dxa"/>
          </w:tcPr>
          <w:p w14:paraId="3E5A09BB" w14:textId="77777777" w:rsidR="00F31F32" w:rsidRPr="000F1829" w:rsidRDefault="00F31F32" w:rsidP="009733C9">
            <w:pPr>
              <w:keepNext/>
              <w:keepLines/>
              <w:rPr>
                <w:noProof/>
                <w:lang w:val="en-US"/>
              </w:rPr>
            </w:pPr>
          </w:p>
        </w:tc>
      </w:tr>
      <w:tr w:rsidR="00CD1413" w:rsidRPr="000F1829" w14:paraId="37B6EAA6" w14:textId="77777777" w:rsidTr="00CD1413">
        <w:tc>
          <w:tcPr>
            <w:tcW w:w="950" w:type="dxa"/>
          </w:tcPr>
          <w:p w14:paraId="3039BD2B" w14:textId="77777777" w:rsidR="00F31F32" w:rsidRPr="000F1829" w:rsidRDefault="00F31F32" w:rsidP="009733C9">
            <w:pPr>
              <w:keepNext/>
              <w:keepLines/>
              <w:jc w:val="center"/>
              <w:rPr>
                <w:noProof/>
                <w:lang w:val="en-US"/>
              </w:rPr>
            </w:pPr>
            <w:r w:rsidRPr="000F1829">
              <w:rPr>
                <w:noProof/>
                <w:lang w:val="en-US"/>
              </w:rPr>
              <w:t>3</w:t>
            </w:r>
          </w:p>
        </w:tc>
        <w:tc>
          <w:tcPr>
            <w:tcW w:w="5528" w:type="dxa"/>
          </w:tcPr>
          <w:p w14:paraId="321AF510" w14:textId="77777777" w:rsidR="00F31F32" w:rsidRPr="000F1829" w:rsidRDefault="00F31F32" w:rsidP="009733C9">
            <w:pPr>
              <w:keepNext/>
              <w:keepLines/>
              <w:rPr>
                <w:noProof/>
                <w:lang w:val="en-US"/>
              </w:rPr>
            </w:pPr>
          </w:p>
        </w:tc>
        <w:tc>
          <w:tcPr>
            <w:tcW w:w="2268" w:type="dxa"/>
          </w:tcPr>
          <w:p w14:paraId="4F382381" w14:textId="77777777" w:rsidR="00F31F32" w:rsidRPr="000F1829" w:rsidRDefault="00F31F32" w:rsidP="009733C9">
            <w:pPr>
              <w:keepNext/>
              <w:keepLines/>
              <w:rPr>
                <w:noProof/>
                <w:lang w:val="en-US"/>
              </w:rPr>
            </w:pPr>
          </w:p>
        </w:tc>
      </w:tr>
      <w:tr w:rsidR="00CD1413" w:rsidRPr="000F1829" w14:paraId="590BA8F3" w14:textId="77777777" w:rsidTr="00CD1413">
        <w:tc>
          <w:tcPr>
            <w:tcW w:w="950" w:type="dxa"/>
          </w:tcPr>
          <w:p w14:paraId="7F54B386" w14:textId="77777777" w:rsidR="00F31F32" w:rsidRPr="000F1829" w:rsidRDefault="00F31F32" w:rsidP="009733C9">
            <w:pPr>
              <w:jc w:val="center"/>
              <w:rPr>
                <w:noProof/>
                <w:lang w:val="en-US"/>
              </w:rPr>
            </w:pPr>
            <w:r w:rsidRPr="000F1829">
              <w:rPr>
                <w:noProof/>
                <w:lang w:val="en-US"/>
              </w:rPr>
              <w:t>4</w:t>
            </w:r>
          </w:p>
        </w:tc>
        <w:tc>
          <w:tcPr>
            <w:tcW w:w="5528" w:type="dxa"/>
          </w:tcPr>
          <w:p w14:paraId="6F7817FC" w14:textId="77777777" w:rsidR="00F31F32" w:rsidRPr="000F1829" w:rsidRDefault="00F31F32" w:rsidP="009733C9">
            <w:pPr>
              <w:rPr>
                <w:noProof/>
                <w:lang w:val="en-US"/>
              </w:rPr>
            </w:pPr>
          </w:p>
        </w:tc>
        <w:tc>
          <w:tcPr>
            <w:tcW w:w="2268" w:type="dxa"/>
          </w:tcPr>
          <w:p w14:paraId="6D3D0592" w14:textId="77777777" w:rsidR="00F31F32" w:rsidRPr="000F1829" w:rsidRDefault="00F31F32" w:rsidP="009733C9">
            <w:pPr>
              <w:rPr>
                <w:noProof/>
                <w:lang w:val="en-US"/>
              </w:rPr>
            </w:pPr>
          </w:p>
        </w:tc>
      </w:tr>
      <w:tr w:rsidR="00CD1413" w:rsidRPr="000F1829" w14:paraId="0BBBC3C4" w14:textId="77777777" w:rsidTr="00CD1413">
        <w:tc>
          <w:tcPr>
            <w:tcW w:w="950" w:type="dxa"/>
          </w:tcPr>
          <w:p w14:paraId="2F5D564F" w14:textId="77777777" w:rsidR="00F31F32" w:rsidRPr="000F1829" w:rsidRDefault="00F31F32" w:rsidP="009733C9">
            <w:pPr>
              <w:jc w:val="center"/>
              <w:rPr>
                <w:noProof/>
                <w:lang w:val="en-US"/>
              </w:rPr>
            </w:pPr>
            <w:r w:rsidRPr="000F1829">
              <w:rPr>
                <w:noProof/>
                <w:lang w:val="en-US"/>
              </w:rPr>
              <w:t>5</w:t>
            </w:r>
          </w:p>
        </w:tc>
        <w:tc>
          <w:tcPr>
            <w:tcW w:w="5528" w:type="dxa"/>
          </w:tcPr>
          <w:p w14:paraId="2AC4DAFC" w14:textId="77777777" w:rsidR="00F31F32" w:rsidRPr="000F1829" w:rsidRDefault="00F31F32" w:rsidP="009733C9">
            <w:pPr>
              <w:rPr>
                <w:noProof/>
                <w:lang w:val="en-US"/>
              </w:rPr>
            </w:pPr>
          </w:p>
        </w:tc>
        <w:tc>
          <w:tcPr>
            <w:tcW w:w="2268" w:type="dxa"/>
          </w:tcPr>
          <w:p w14:paraId="5D11B78F" w14:textId="77777777" w:rsidR="00F31F32" w:rsidRPr="000F1829" w:rsidRDefault="00F31F32" w:rsidP="009733C9">
            <w:pPr>
              <w:rPr>
                <w:noProof/>
                <w:lang w:val="en-US"/>
              </w:rPr>
            </w:pPr>
          </w:p>
        </w:tc>
      </w:tr>
      <w:tr w:rsidR="00CD1413" w:rsidRPr="000F1829" w14:paraId="44688B69" w14:textId="77777777" w:rsidTr="00CD1413">
        <w:tc>
          <w:tcPr>
            <w:tcW w:w="950" w:type="dxa"/>
          </w:tcPr>
          <w:p w14:paraId="3D51EF60" w14:textId="77777777" w:rsidR="00F31F32" w:rsidRPr="000F1829" w:rsidRDefault="00F31F32" w:rsidP="009733C9">
            <w:pPr>
              <w:jc w:val="center"/>
              <w:rPr>
                <w:noProof/>
                <w:lang w:val="en-US"/>
              </w:rPr>
            </w:pPr>
            <w:r w:rsidRPr="000F1829">
              <w:rPr>
                <w:noProof/>
                <w:lang w:val="en-US"/>
              </w:rPr>
              <w:t>…</w:t>
            </w:r>
          </w:p>
        </w:tc>
        <w:tc>
          <w:tcPr>
            <w:tcW w:w="5528" w:type="dxa"/>
          </w:tcPr>
          <w:p w14:paraId="0B59000F" w14:textId="77777777" w:rsidR="00F31F32" w:rsidRPr="000F1829" w:rsidRDefault="00F31F32" w:rsidP="009733C9">
            <w:pPr>
              <w:rPr>
                <w:noProof/>
                <w:lang w:val="en-US"/>
              </w:rPr>
            </w:pPr>
          </w:p>
        </w:tc>
        <w:tc>
          <w:tcPr>
            <w:tcW w:w="2268" w:type="dxa"/>
          </w:tcPr>
          <w:p w14:paraId="7063EC2E" w14:textId="77777777" w:rsidR="00F31F32" w:rsidRPr="000F1829" w:rsidRDefault="00F31F32" w:rsidP="009733C9">
            <w:pPr>
              <w:rPr>
                <w:noProof/>
                <w:lang w:val="en-US"/>
              </w:rPr>
            </w:pPr>
          </w:p>
        </w:tc>
      </w:tr>
    </w:tbl>
    <w:p w14:paraId="1DDFB918" w14:textId="77777777" w:rsidR="00F31F32" w:rsidRPr="006A7178" w:rsidRDefault="00F31F32" w:rsidP="00A50661">
      <w:pPr>
        <w:rPr>
          <w:i/>
          <w:lang w:val="en-US"/>
        </w:rPr>
      </w:pPr>
    </w:p>
    <w:p w14:paraId="4FC0F173" w14:textId="747B9972" w:rsidR="001A2298" w:rsidRDefault="001A2298" w:rsidP="00A50661">
      <w:pPr>
        <w:rPr>
          <w:b/>
          <w:i/>
        </w:rPr>
      </w:pPr>
    </w:p>
    <w:p w14:paraId="44BA91E4" w14:textId="77777777" w:rsidR="001A2298" w:rsidRPr="00E41E3A" w:rsidRDefault="001A2298" w:rsidP="00A50661">
      <w:pPr>
        <w:rPr>
          <w:b/>
          <w:i/>
        </w:rPr>
        <w:sectPr w:rsidR="001A2298" w:rsidRPr="00E41E3A" w:rsidSect="008135D9">
          <w:headerReference w:type="default" r:id="rId41"/>
          <w:footnotePr>
            <w:numRestart w:val="eachSect"/>
          </w:footnotePr>
          <w:pgSz w:w="11906" w:h="16838"/>
          <w:pgMar w:top="1418" w:right="1418" w:bottom="1418" w:left="1418" w:header="709" w:footer="709" w:gutter="0"/>
          <w:cols w:space="708"/>
          <w:docGrid w:linePitch="360"/>
        </w:sectPr>
      </w:pPr>
    </w:p>
    <w:p w14:paraId="7C0FCCF1" w14:textId="4BD9DEB8" w:rsidR="0084190C" w:rsidRPr="00E41E3A" w:rsidRDefault="0084190C" w:rsidP="00AA3F9A">
      <w:pPr>
        <w:pStyle w:val="Formulaire1"/>
        <w:spacing w:after="0"/>
      </w:pPr>
      <w:bookmarkStart w:id="165" w:name="_Toc236846724"/>
      <w:bookmarkStart w:id="166" w:name="_Toc237618438"/>
      <w:bookmarkStart w:id="167" w:name="_Toc497982314"/>
      <w:r w:rsidRPr="00E41E3A">
        <w:t>Annex</w:t>
      </w:r>
      <w:r w:rsidR="007F3308" w:rsidRPr="00E41E3A">
        <w:t>e</w:t>
      </w:r>
      <w:r w:rsidRPr="00E41E3A">
        <w:t xml:space="preserve"> 1</w:t>
      </w:r>
      <w:r w:rsidR="007F3308" w:rsidRPr="00E41E3A">
        <w:t> </w:t>
      </w:r>
      <w:r w:rsidRPr="00E41E3A">
        <w:t>: Documents</w:t>
      </w:r>
      <w:r w:rsidR="007F3308" w:rsidRPr="00E41E3A">
        <w:t xml:space="preserve"> de l'Entrepreneur</w:t>
      </w:r>
      <w:bookmarkEnd w:id="165"/>
      <w:bookmarkEnd w:id="166"/>
    </w:p>
    <w:p w14:paraId="0536308A" w14:textId="231AF31F" w:rsidR="0084190C" w:rsidRPr="00E41E3A" w:rsidRDefault="0084190C" w:rsidP="00AA3F9A">
      <w:pPr>
        <w:spacing w:after="0"/>
        <w:jc w:val="center"/>
        <w:rPr>
          <w:b/>
          <w:sz w:val="24"/>
          <w:szCs w:val="24"/>
        </w:rPr>
      </w:pPr>
      <w:r w:rsidRPr="00E41E3A">
        <w:rPr>
          <w:b/>
          <w:sz w:val="24"/>
          <w:szCs w:val="24"/>
        </w:rPr>
        <w:t>(</w:t>
      </w:r>
      <w:r w:rsidR="00A605F1">
        <w:rPr>
          <w:b/>
          <w:sz w:val="24"/>
          <w:szCs w:val="24"/>
        </w:rPr>
        <w:t>Sous-Clause</w:t>
      </w:r>
      <w:r w:rsidRPr="00E41E3A">
        <w:rPr>
          <w:b/>
          <w:sz w:val="24"/>
          <w:szCs w:val="24"/>
        </w:rPr>
        <w:t xml:space="preserve"> 5.2 </w:t>
      </w:r>
      <w:r w:rsidR="002E1588">
        <w:rPr>
          <w:b/>
          <w:sz w:val="24"/>
          <w:szCs w:val="24"/>
        </w:rPr>
        <w:t>des Conditions Générales</w:t>
      </w:r>
      <w:r w:rsidRPr="00E41E3A">
        <w:rPr>
          <w:b/>
          <w:sz w:val="24"/>
          <w:szCs w:val="24"/>
        </w:rPr>
        <w:t>)</w:t>
      </w:r>
    </w:p>
    <w:p w14:paraId="080F333E" w14:textId="77777777" w:rsidR="00CD1413" w:rsidRDefault="00CD1413" w:rsidP="0084190C">
      <w:pPr>
        <w:rPr>
          <w:b/>
          <w:i/>
          <w:highlight w:val="yellow"/>
        </w:rPr>
      </w:pPr>
    </w:p>
    <w:p w14:paraId="0AF0E2B2" w14:textId="2E9E4022" w:rsidR="0084190C" w:rsidRPr="00E41E3A" w:rsidRDefault="0084190C" w:rsidP="0084190C">
      <w:pPr>
        <w:rPr>
          <w:b/>
          <w:i/>
        </w:rPr>
      </w:pPr>
      <w:r w:rsidRPr="00E41E3A">
        <w:rPr>
          <w:b/>
          <w:i/>
          <w:highlight w:val="yellow"/>
        </w:rPr>
        <w:t>[</w:t>
      </w:r>
      <w:r w:rsidR="00EF1627" w:rsidRPr="00E41E3A">
        <w:rPr>
          <w:b/>
          <w:i/>
          <w:highlight w:val="yellow"/>
        </w:rPr>
        <w:t xml:space="preserve">Enumérer </w:t>
      </w:r>
      <w:r w:rsidR="00FC029A" w:rsidRPr="00E41E3A">
        <w:rPr>
          <w:b/>
          <w:i/>
          <w:highlight w:val="yellow"/>
        </w:rPr>
        <w:t>les documents qui doivent être soumis par l'Entrepreneur, pour examen et / ou pour approbation par le Maître d'Ouvrage, par exemple :</w:t>
      </w:r>
      <w:r w:rsidR="00AD2FD6" w:rsidRPr="00E41E3A">
        <w:rPr>
          <w:b/>
          <w:i/>
          <w:highlight w:val="yellow"/>
        </w:rPr>
        <w:t>]</w:t>
      </w:r>
    </w:p>
    <w:tbl>
      <w:tblPr>
        <w:tblStyle w:val="Grilledutableau"/>
        <w:tblW w:w="14554" w:type="dxa"/>
        <w:tblInd w:w="-157" w:type="dxa"/>
        <w:tblLook w:val="04A0" w:firstRow="1" w:lastRow="0" w:firstColumn="1" w:lastColumn="0" w:noHBand="0" w:noVBand="1"/>
      </w:tblPr>
      <w:tblGrid>
        <w:gridCol w:w="552"/>
        <w:gridCol w:w="2906"/>
        <w:gridCol w:w="2764"/>
        <w:gridCol w:w="1812"/>
        <w:gridCol w:w="2180"/>
        <w:gridCol w:w="1505"/>
        <w:gridCol w:w="2835"/>
      </w:tblGrid>
      <w:tr w:rsidR="00AA3F9A" w:rsidRPr="00E41E3A" w14:paraId="52DFB538" w14:textId="77777777" w:rsidTr="007E24E7">
        <w:trPr>
          <w:tblHeader/>
        </w:trPr>
        <w:tc>
          <w:tcPr>
            <w:tcW w:w="552" w:type="dxa"/>
            <w:tcBorders>
              <w:top w:val="single" w:sz="12" w:space="0" w:color="auto"/>
              <w:left w:val="single" w:sz="12" w:space="0" w:color="auto"/>
              <w:bottom w:val="single" w:sz="12" w:space="0" w:color="auto"/>
              <w:right w:val="single" w:sz="2" w:space="0" w:color="auto"/>
            </w:tcBorders>
            <w:vAlign w:val="center"/>
          </w:tcPr>
          <w:p w14:paraId="563581DB" w14:textId="1E839A46" w:rsidR="0084190C" w:rsidRPr="00E41E3A" w:rsidRDefault="0084190C" w:rsidP="002E1588">
            <w:pPr>
              <w:spacing w:before="20" w:after="20"/>
              <w:jc w:val="center"/>
              <w:rPr>
                <w:b/>
                <w:sz w:val="18"/>
                <w:szCs w:val="18"/>
              </w:rPr>
            </w:pPr>
            <w:r w:rsidRPr="00E41E3A">
              <w:rPr>
                <w:b/>
                <w:sz w:val="18"/>
                <w:szCs w:val="18"/>
              </w:rPr>
              <w:t>No.</w:t>
            </w:r>
          </w:p>
        </w:tc>
        <w:tc>
          <w:tcPr>
            <w:tcW w:w="2906" w:type="dxa"/>
            <w:tcBorders>
              <w:top w:val="single" w:sz="12" w:space="0" w:color="auto"/>
              <w:left w:val="single" w:sz="2" w:space="0" w:color="auto"/>
              <w:bottom w:val="single" w:sz="12" w:space="0" w:color="auto"/>
              <w:right w:val="single" w:sz="2" w:space="0" w:color="auto"/>
            </w:tcBorders>
            <w:vAlign w:val="center"/>
          </w:tcPr>
          <w:p w14:paraId="5DC39B6E" w14:textId="6E5CD6BF" w:rsidR="0084190C" w:rsidRPr="00E41E3A" w:rsidRDefault="00CD3514" w:rsidP="002E1588">
            <w:pPr>
              <w:spacing w:before="20" w:after="20"/>
              <w:jc w:val="center"/>
              <w:rPr>
                <w:b/>
                <w:sz w:val="18"/>
                <w:szCs w:val="18"/>
              </w:rPr>
            </w:pPr>
            <w:r w:rsidRPr="00E41E3A">
              <w:rPr>
                <w:b/>
                <w:sz w:val="18"/>
                <w:szCs w:val="18"/>
              </w:rPr>
              <w:t xml:space="preserve">Type </w:t>
            </w:r>
            <w:r w:rsidR="002E1588">
              <w:rPr>
                <w:b/>
                <w:sz w:val="18"/>
                <w:szCs w:val="18"/>
              </w:rPr>
              <w:t xml:space="preserve">de soumission </w:t>
            </w:r>
            <w:r w:rsidRPr="00E41E3A">
              <w:rPr>
                <w:b/>
                <w:sz w:val="18"/>
                <w:szCs w:val="18"/>
              </w:rPr>
              <w:t>(Documents de l'Entrepreneur, échantillons)</w:t>
            </w:r>
          </w:p>
        </w:tc>
        <w:tc>
          <w:tcPr>
            <w:tcW w:w="2764" w:type="dxa"/>
            <w:tcBorders>
              <w:top w:val="single" w:sz="12" w:space="0" w:color="auto"/>
              <w:left w:val="single" w:sz="2" w:space="0" w:color="auto"/>
              <w:bottom w:val="single" w:sz="12" w:space="0" w:color="auto"/>
              <w:right w:val="single" w:sz="2" w:space="0" w:color="auto"/>
            </w:tcBorders>
            <w:vAlign w:val="center"/>
          </w:tcPr>
          <w:p w14:paraId="342EA1E1" w14:textId="2A7F4CF3" w:rsidR="0084190C" w:rsidRPr="00E41E3A" w:rsidRDefault="00CD3514" w:rsidP="002E1588">
            <w:pPr>
              <w:spacing w:before="20" w:after="20"/>
              <w:jc w:val="center"/>
              <w:rPr>
                <w:b/>
                <w:sz w:val="18"/>
                <w:szCs w:val="18"/>
              </w:rPr>
            </w:pPr>
            <w:r w:rsidRPr="00E41E3A">
              <w:rPr>
                <w:b/>
                <w:sz w:val="18"/>
                <w:szCs w:val="18"/>
              </w:rPr>
              <w:t xml:space="preserve">Description de </w:t>
            </w:r>
            <w:r w:rsidR="002E1588">
              <w:rPr>
                <w:b/>
                <w:sz w:val="18"/>
                <w:szCs w:val="18"/>
              </w:rPr>
              <w:t xml:space="preserve">la soumission </w:t>
            </w:r>
            <w:r w:rsidRPr="00E41E3A">
              <w:rPr>
                <w:b/>
                <w:sz w:val="18"/>
                <w:szCs w:val="18"/>
              </w:rPr>
              <w:t>(par exemple, processus et instrumentation de la station de pompage, conception détaillée de la salle de dosage du chlore, etc.)</w:t>
            </w:r>
          </w:p>
        </w:tc>
        <w:tc>
          <w:tcPr>
            <w:tcW w:w="1812" w:type="dxa"/>
            <w:tcBorders>
              <w:top w:val="single" w:sz="12" w:space="0" w:color="auto"/>
              <w:left w:val="single" w:sz="2" w:space="0" w:color="auto"/>
              <w:bottom w:val="single" w:sz="12" w:space="0" w:color="auto"/>
              <w:right w:val="single" w:sz="2" w:space="0" w:color="auto"/>
            </w:tcBorders>
            <w:vAlign w:val="center"/>
          </w:tcPr>
          <w:p w14:paraId="7C05032F" w14:textId="0C5EFEB8" w:rsidR="0084190C" w:rsidRPr="00E41E3A" w:rsidRDefault="00CD3514" w:rsidP="002E1588">
            <w:pPr>
              <w:jc w:val="center"/>
              <w:rPr>
                <w:b/>
                <w:sz w:val="18"/>
                <w:szCs w:val="18"/>
              </w:rPr>
            </w:pPr>
            <w:r w:rsidRPr="00E41E3A">
              <w:rPr>
                <w:b/>
                <w:sz w:val="18"/>
                <w:szCs w:val="18"/>
              </w:rPr>
              <w:t>Soumission pour : "approb</w:t>
            </w:r>
            <w:r w:rsidR="002E1588">
              <w:rPr>
                <w:b/>
                <w:sz w:val="18"/>
                <w:szCs w:val="18"/>
              </w:rPr>
              <w:t>ation préalable", "approbation"</w:t>
            </w:r>
          </w:p>
        </w:tc>
        <w:tc>
          <w:tcPr>
            <w:tcW w:w="2180" w:type="dxa"/>
            <w:tcBorders>
              <w:top w:val="single" w:sz="12" w:space="0" w:color="auto"/>
              <w:left w:val="single" w:sz="2" w:space="0" w:color="auto"/>
              <w:bottom w:val="single" w:sz="12" w:space="0" w:color="auto"/>
              <w:right w:val="single" w:sz="2" w:space="0" w:color="auto"/>
            </w:tcBorders>
            <w:vAlign w:val="center"/>
          </w:tcPr>
          <w:p w14:paraId="67582918" w14:textId="73E6FB39" w:rsidR="0084190C" w:rsidRPr="00E41E3A" w:rsidRDefault="00AA3F9A" w:rsidP="00DF3FDE">
            <w:pPr>
              <w:spacing w:before="20" w:after="20"/>
              <w:jc w:val="center"/>
              <w:rPr>
                <w:b/>
                <w:sz w:val="18"/>
                <w:szCs w:val="18"/>
              </w:rPr>
            </w:pPr>
            <w:r w:rsidRPr="00E41E3A">
              <w:rPr>
                <w:b/>
                <w:sz w:val="18"/>
                <w:szCs w:val="18"/>
              </w:rPr>
              <w:t>Format de soumission</w:t>
            </w:r>
            <w:r w:rsidRPr="00E41E3A">
              <w:rPr>
                <w:b/>
                <w:sz w:val="18"/>
                <w:szCs w:val="18"/>
              </w:rPr>
              <w:br/>
            </w:r>
            <w:r w:rsidR="00CD3514" w:rsidRPr="00E41E3A">
              <w:rPr>
                <w:b/>
                <w:sz w:val="18"/>
                <w:szCs w:val="18"/>
              </w:rPr>
              <w:t>(copies électroniques et / ou papier)</w:t>
            </w:r>
          </w:p>
        </w:tc>
        <w:tc>
          <w:tcPr>
            <w:tcW w:w="1505" w:type="dxa"/>
            <w:tcBorders>
              <w:top w:val="single" w:sz="12" w:space="0" w:color="auto"/>
              <w:left w:val="single" w:sz="2" w:space="0" w:color="auto"/>
              <w:bottom w:val="single" w:sz="12" w:space="0" w:color="auto"/>
              <w:right w:val="single" w:sz="2" w:space="0" w:color="auto"/>
            </w:tcBorders>
            <w:vAlign w:val="center"/>
          </w:tcPr>
          <w:p w14:paraId="3C2D63D9" w14:textId="4FB2F269" w:rsidR="0084190C" w:rsidRPr="00E41E3A" w:rsidRDefault="00CD3514" w:rsidP="00DF3FDE">
            <w:pPr>
              <w:spacing w:before="20" w:after="20"/>
              <w:jc w:val="center"/>
              <w:rPr>
                <w:b/>
                <w:sz w:val="18"/>
                <w:szCs w:val="18"/>
              </w:rPr>
            </w:pPr>
            <w:r w:rsidRPr="00E41E3A">
              <w:rPr>
                <w:b/>
                <w:sz w:val="18"/>
                <w:szCs w:val="18"/>
              </w:rPr>
              <w:t>Nombre de soumissions : originaux et copies</w:t>
            </w:r>
          </w:p>
        </w:tc>
        <w:tc>
          <w:tcPr>
            <w:tcW w:w="2835" w:type="dxa"/>
            <w:tcBorders>
              <w:top w:val="single" w:sz="12" w:space="0" w:color="auto"/>
              <w:left w:val="single" w:sz="2" w:space="0" w:color="auto"/>
              <w:bottom w:val="single" w:sz="12" w:space="0" w:color="auto"/>
              <w:right w:val="single" w:sz="12" w:space="0" w:color="auto"/>
            </w:tcBorders>
            <w:vAlign w:val="center"/>
          </w:tcPr>
          <w:p w14:paraId="345C456A" w14:textId="5BEDAD73" w:rsidR="0084190C" w:rsidRPr="00E41E3A" w:rsidRDefault="00CD3514" w:rsidP="002E1588">
            <w:pPr>
              <w:spacing w:before="20" w:after="20"/>
              <w:jc w:val="center"/>
              <w:rPr>
                <w:b/>
                <w:sz w:val="18"/>
                <w:szCs w:val="18"/>
              </w:rPr>
            </w:pPr>
            <w:r w:rsidRPr="00E41E3A">
              <w:rPr>
                <w:b/>
                <w:sz w:val="18"/>
                <w:szCs w:val="18"/>
              </w:rPr>
              <w:t xml:space="preserve">Période </w:t>
            </w:r>
            <w:r w:rsidR="002E1588">
              <w:rPr>
                <w:b/>
                <w:sz w:val="18"/>
                <w:szCs w:val="18"/>
              </w:rPr>
              <w:t>de révision/</w:t>
            </w:r>
            <w:r w:rsidRPr="00E41E3A">
              <w:rPr>
                <w:b/>
                <w:sz w:val="18"/>
                <w:szCs w:val="18"/>
              </w:rPr>
              <w:t>d'examen par le Représentant du Maître d'Ouvrage</w:t>
            </w:r>
            <w:r w:rsidR="00AA3F9A" w:rsidRPr="00E41E3A">
              <w:rPr>
                <w:b/>
                <w:sz w:val="18"/>
                <w:szCs w:val="18"/>
              </w:rPr>
              <w:t xml:space="preserve"> en jours</w:t>
            </w:r>
            <w:r w:rsidR="00AA3F9A" w:rsidRPr="00E41E3A">
              <w:rPr>
                <w:b/>
                <w:sz w:val="18"/>
                <w:szCs w:val="18"/>
              </w:rPr>
              <w:br/>
            </w:r>
            <w:r w:rsidRPr="00E41E3A">
              <w:rPr>
                <w:b/>
                <w:sz w:val="18"/>
                <w:szCs w:val="18"/>
              </w:rPr>
              <w:t>(par défaut</w:t>
            </w:r>
            <w:r w:rsidR="00AA3F9A" w:rsidRPr="00E41E3A">
              <w:rPr>
                <w:b/>
                <w:sz w:val="18"/>
                <w:szCs w:val="18"/>
              </w:rPr>
              <w:t>,</w:t>
            </w:r>
            <w:r w:rsidRPr="00E41E3A">
              <w:rPr>
                <w:b/>
                <w:sz w:val="18"/>
                <w:szCs w:val="18"/>
              </w:rPr>
              <w:t xml:space="preserve"> 21 jours </w:t>
            </w:r>
            <w:r w:rsidR="00AA3F9A" w:rsidRPr="00E41E3A">
              <w:rPr>
                <w:b/>
                <w:sz w:val="18"/>
                <w:szCs w:val="18"/>
              </w:rPr>
              <w:t xml:space="preserve">conformément à la </w:t>
            </w:r>
            <w:r w:rsidR="00A605F1">
              <w:rPr>
                <w:b/>
                <w:sz w:val="18"/>
                <w:szCs w:val="18"/>
              </w:rPr>
              <w:t>Sous-Clause</w:t>
            </w:r>
            <w:r w:rsidR="00AA3F9A" w:rsidRPr="00E41E3A">
              <w:rPr>
                <w:b/>
                <w:sz w:val="18"/>
                <w:szCs w:val="18"/>
              </w:rPr>
              <w:t> </w:t>
            </w:r>
            <w:r w:rsidRPr="00E41E3A">
              <w:rPr>
                <w:b/>
                <w:sz w:val="18"/>
                <w:szCs w:val="18"/>
              </w:rPr>
              <w:t xml:space="preserve">5.2 </w:t>
            </w:r>
            <w:r w:rsidR="002E1588">
              <w:rPr>
                <w:b/>
                <w:sz w:val="18"/>
                <w:szCs w:val="18"/>
              </w:rPr>
              <w:t>des Conditions Générales</w:t>
            </w:r>
            <w:r w:rsidRPr="00E41E3A">
              <w:rPr>
                <w:b/>
                <w:sz w:val="18"/>
                <w:szCs w:val="18"/>
              </w:rPr>
              <w:t>)</w:t>
            </w:r>
          </w:p>
        </w:tc>
      </w:tr>
      <w:tr w:rsidR="00AA3F9A" w:rsidRPr="00E41E3A" w14:paraId="308C3967" w14:textId="77777777" w:rsidTr="007E24E7">
        <w:tc>
          <w:tcPr>
            <w:tcW w:w="552" w:type="dxa"/>
            <w:tcBorders>
              <w:top w:val="single" w:sz="12" w:space="0" w:color="auto"/>
            </w:tcBorders>
          </w:tcPr>
          <w:p w14:paraId="6B380AA5" w14:textId="77777777" w:rsidR="0084190C" w:rsidRPr="00E41E3A" w:rsidRDefault="0084190C" w:rsidP="00DF3FDE">
            <w:pPr>
              <w:spacing w:before="20" w:after="20"/>
              <w:rPr>
                <w:sz w:val="18"/>
                <w:szCs w:val="18"/>
              </w:rPr>
            </w:pPr>
            <w:r w:rsidRPr="00E41E3A">
              <w:rPr>
                <w:sz w:val="18"/>
                <w:szCs w:val="18"/>
              </w:rPr>
              <w:t>1</w:t>
            </w:r>
          </w:p>
        </w:tc>
        <w:tc>
          <w:tcPr>
            <w:tcW w:w="2906" w:type="dxa"/>
            <w:tcBorders>
              <w:top w:val="single" w:sz="12" w:space="0" w:color="auto"/>
            </w:tcBorders>
          </w:tcPr>
          <w:p w14:paraId="5FFD4BF5" w14:textId="1F5A2196" w:rsidR="0084190C" w:rsidRPr="00E41E3A" w:rsidRDefault="00FC029A" w:rsidP="00DF3FDE">
            <w:pPr>
              <w:spacing w:before="20" w:after="20"/>
              <w:rPr>
                <w:sz w:val="18"/>
                <w:szCs w:val="18"/>
              </w:rPr>
            </w:pPr>
            <w:r w:rsidRPr="00E41E3A">
              <w:rPr>
                <w:sz w:val="18"/>
                <w:szCs w:val="18"/>
              </w:rPr>
              <w:t>Calendrier de Conception</w:t>
            </w:r>
          </w:p>
        </w:tc>
        <w:tc>
          <w:tcPr>
            <w:tcW w:w="2764" w:type="dxa"/>
            <w:tcBorders>
              <w:top w:val="single" w:sz="12" w:space="0" w:color="auto"/>
            </w:tcBorders>
          </w:tcPr>
          <w:p w14:paraId="1357E520" w14:textId="77777777" w:rsidR="0084190C" w:rsidRPr="00E41E3A" w:rsidRDefault="0084190C" w:rsidP="00DF3FDE">
            <w:pPr>
              <w:spacing w:before="20" w:after="20"/>
              <w:rPr>
                <w:sz w:val="18"/>
                <w:szCs w:val="18"/>
              </w:rPr>
            </w:pPr>
          </w:p>
        </w:tc>
        <w:tc>
          <w:tcPr>
            <w:tcW w:w="1812" w:type="dxa"/>
            <w:tcBorders>
              <w:top w:val="single" w:sz="12" w:space="0" w:color="auto"/>
            </w:tcBorders>
          </w:tcPr>
          <w:p w14:paraId="2DFDBE6A" w14:textId="77777777" w:rsidR="0084190C" w:rsidRPr="00E41E3A" w:rsidRDefault="0084190C" w:rsidP="00DF3FDE">
            <w:pPr>
              <w:spacing w:before="20" w:after="20"/>
              <w:rPr>
                <w:sz w:val="18"/>
                <w:szCs w:val="18"/>
              </w:rPr>
            </w:pPr>
          </w:p>
        </w:tc>
        <w:tc>
          <w:tcPr>
            <w:tcW w:w="2180" w:type="dxa"/>
            <w:tcBorders>
              <w:top w:val="single" w:sz="12" w:space="0" w:color="auto"/>
            </w:tcBorders>
          </w:tcPr>
          <w:p w14:paraId="7A7EAE6A" w14:textId="77777777" w:rsidR="0084190C" w:rsidRPr="00E41E3A" w:rsidRDefault="0084190C" w:rsidP="00DF3FDE">
            <w:pPr>
              <w:spacing w:before="20" w:after="20"/>
              <w:rPr>
                <w:sz w:val="18"/>
                <w:szCs w:val="18"/>
              </w:rPr>
            </w:pPr>
          </w:p>
        </w:tc>
        <w:tc>
          <w:tcPr>
            <w:tcW w:w="1505" w:type="dxa"/>
            <w:tcBorders>
              <w:top w:val="single" w:sz="12" w:space="0" w:color="auto"/>
            </w:tcBorders>
          </w:tcPr>
          <w:p w14:paraId="68F60467" w14:textId="77777777" w:rsidR="0084190C" w:rsidRPr="00E41E3A" w:rsidRDefault="0084190C" w:rsidP="00DF3FDE">
            <w:pPr>
              <w:spacing w:before="20" w:after="20"/>
              <w:rPr>
                <w:sz w:val="18"/>
                <w:szCs w:val="18"/>
              </w:rPr>
            </w:pPr>
          </w:p>
        </w:tc>
        <w:tc>
          <w:tcPr>
            <w:tcW w:w="2835" w:type="dxa"/>
            <w:tcBorders>
              <w:top w:val="single" w:sz="12" w:space="0" w:color="auto"/>
            </w:tcBorders>
          </w:tcPr>
          <w:p w14:paraId="4113D2D6" w14:textId="77777777" w:rsidR="0084190C" w:rsidRPr="00E41E3A" w:rsidRDefault="0084190C" w:rsidP="00DF3FDE">
            <w:pPr>
              <w:spacing w:before="20" w:after="20"/>
              <w:rPr>
                <w:sz w:val="18"/>
                <w:szCs w:val="18"/>
              </w:rPr>
            </w:pPr>
          </w:p>
        </w:tc>
      </w:tr>
      <w:tr w:rsidR="00AA3F9A" w:rsidRPr="00E41E3A" w14:paraId="380640A8" w14:textId="77777777" w:rsidTr="007E24E7">
        <w:tc>
          <w:tcPr>
            <w:tcW w:w="552" w:type="dxa"/>
          </w:tcPr>
          <w:p w14:paraId="0E830035" w14:textId="77777777" w:rsidR="0084190C" w:rsidRPr="00E41E3A" w:rsidRDefault="0084190C" w:rsidP="00DF3FDE">
            <w:pPr>
              <w:spacing w:before="20" w:after="20"/>
              <w:rPr>
                <w:sz w:val="18"/>
                <w:szCs w:val="18"/>
              </w:rPr>
            </w:pPr>
            <w:r w:rsidRPr="00E41E3A">
              <w:rPr>
                <w:sz w:val="18"/>
                <w:szCs w:val="18"/>
              </w:rPr>
              <w:t>2</w:t>
            </w:r>
          </w:p>
        </w:tc>
        <w:tc>
          <w:tcPr>
            <w:tcW w:w="2906" w:type="dxa"/>
          </w:tcPr>
          <w:p w14:paraId="52ABB849" w14:textId="561306CE" w:rsidR="0084190C" w:rsidRPr="00E41E3A" w:rsidRDefault="00FC029A" w:rsidP="00DF3FDE">
            <w:pPr>
              <w:spacing w:before="20" w:after="20"/>
              <w:rPr>
                <w:sz w:val="18"/>
                <w:szCs w:val="18"/>
              </w:rPr>
            </w:pPr>
            <w:r w:rsidRPr="00E41E3A">
              <w:rPr>
                <w:sz w:val="18"/>
                <w:szCs w:val="18"/>
              </w:rPr>
              <w:t>Conception Préliminaire</w:t>
            </w:r>
          </w:p>
        </w:tc>
        <w:tc>
          <w:tcPr>
            <w:tcW w:w="2764" w:type="dxa"/>
          </w:tcPr>
          <w:p w14:paraId="20C9A9DB" w14:textId="77777777" w:rsidR="0084190C" w:rsidRPr="00E41E3A" w:rsidRDefault="0084190C" w:rsidP="00DF3FDE">
            <w:pPr>
              <w:spacing w:before="20" w:after="20"/>
              <w:rPr>
                <w:sz w:val="18"/>
                <w:szCs w:val="18"/>
              </w:rPr>
            </w:pPr>
          </w:p>
        </w:tc>
        <w:tc>
          <w:tcPr>
            <w:tcW w:w="1812" w:type="dxa"/>
          </w:tcPr>
          <w:p w14:paraId="7385E829" w14:textId="77777777" w:rsidR="0084190C" w:rsidRPr="00E41E3A" w:rsidRDefault="0084190C" w:rsidP="00DF3FDE">
            <w:pPr>
              <w:spacing w:before="20" w:after="20"/>
              <w:rPr>
                <w:sz w:val="18"/>
                <w:szCs w:val="18"/>
              </w:rPr>
            </w:pPr>
          </w:p>
        </w:tc>
        <w:tc>
          <w:tcPr>
            <w:tcW w:w="2180" w:type="dxa"/>
          </w:tcPr>
          <w:p w14:paraId="7328502C" w14:textId="77777777" w:rsidR="0084190C" w:rsidRPr="00E41E3A" w:rsidRDefault="0084190C" w:rsidP="00DF3FDE">
            <w:pPr>
              <w:spacing w:before="20" w:after="20"/>
              <w:rPr>
                <w:sz w:val="18"/>
                <w:szCs w:val="18"/>
              </w:rPr>
            </w:pPr>
          </w:p>
        </w:tc>
        <w:tc>
          <w:tcPr>
            <w:tcW w:w="1505" w:type="dxa"/>
          </w:tcPr>
          <w:p w14:paraId="6C989BBF" w14:textId="77777777" w:rsidR="0084190C" w:rsidRPr="00E41E3A" w:rsidRDefault="0084190C" w:rsidP="00DF3FDE">
            <w:pPr>
              <w:spacing w:before="20" w:after="20"/>
              <w:rPr>
                <w:sz w:val="18"/>
                <w:szCs w:val="18"/>
              </w:rPr>
            </w:pPr>
          </w:p>
        </w:tc>
        <w:tc>
          <w:tcPr>
            <w:tcW w:w="2835" w:type="dxa"/>
          </w:tcPr>
          <w:p w14:paraId="359BE0A7" w14:textId="77777777" w:rsidR="0084190C" w:rsidRPr="00E41E3A" w:rsidRDefault="0084190C" w:rsidP="00DF3FDE">
            <w:pPr>
              <w:spacing w:before="20" w:after="20"/>
              <w:rPr>
                <w:sz w:val="18"/>
                <w:szCs w:val="18"/>
              </w:rPr>
            </w:pPr>
          </w:p>
        </w:tc>
      </w:tr>
      <w:tr w:rsidR="00AA3F9A" w:rsidRPr="00E41E3A" w14:paraId="3621544C" w14:textId="77777777" w:rsidTr="007E24E7">
        <w:tc>
          <w:tcPr>
            <w:tcW w:w="552" w:type="dxa"/>
          </w:tcPr>
          <w:p w14:paraId="62EB4CA3" w14:textId="77777777" w:rsidR="0084190C" w:rsidRPr="00E41E3A" w:rsidRDefault="0084190C" w:rsidP="00DF3FDE">
            <w:pPr>
              <w:spacing w:before="20" w:after="20"/>
              <w:rPr>
                <w:sz w:val="18"/>
                <w:szCs w:val="18"/>
              </w:rPr>
            </w:pPr>
            <w:r w:rsidRPr="00E41E3A">
              <w:rPr>
                <w:sz w:val="18"/>
                <w:szCs w:val="18"/>
              </w:rPr>
              <w:t>3</w:t>
            </w:r>
          </w:p>
        </w:tc>
        <w:tc>
          <w:tcPr>
            <w:tcW w:w="2906" w:type="dxa"/>
          </w:tcPr>
          <w:p w14:paraId="77E800B9" w14:textId="7BD4CC58" w:rsidR="0084190C" w:rsidRPr="00E41E3A" w:rsidRDefault="00FC029A" w:rsidP="00DF3FDE">
            <w:pPr>
              <w:spacing w:before="20" w:after="20"/>
              <w:rPr>
                <w:sz w:val="18"/>
                <w:szCs w:val="18"/>
              </w:rPr>
            </w:pPr>
            <w:r w:rsidRPr="00E41E3A">
              <w:rPr>
                <w:sz w:val="18"/>
                <w:szCs w:val="18"/>
              </w:rPr>
              <w:t>Conception Détaillée</w:t>
            </w:r>
          </w:p>
        </w:tc>
        <w:tc>
          <w:tcPr>
            <w:tcW w:w="2764" w:type="dxa"/>
          </w:tcPr>
          <w:p w14:paraId="1A70AE8C" w14:textId="77777777" w:rsidR="0084190C" w:rsidRPr="00E41E3A" w:rsidRDefault="0084190C" w:rsidP="00DF3FDE">
            <w:pPr>
              <w:spacing w:before="20" w:after="20"/>
              <w:rPr>
                <w:sz w:val="18"/>
                <w:szCs w:val="18"/>
              </w:rPr>
            </w:pPr>
          </w:p>
        </w:tc>
        <w:tc>
          <w:tcPr>
            <w:tcW w:w="1812" w:type="dxa"/>
          </w:tcPr>
          <w:p w14:paraId="6FE4F5B7" w14:textId="77777777" w:rsidR="0084190C" w:rsidRPr="00E41E3A" w:rsidRDefault="0084190C" w:rsidP="00DF3FDE">
            <w:pPr>
              <w:spacing w:before="20" w:after="20"/>
              <w:rPr>
                <w:sz w:val="18"/>
                <w:szCs w:val="18"/>
              </w:rPr>
            </w:pPr>
          </w:p>
        </w:tc>
        <w:tc>
          <w:tcPr>
            <w:tcW w:w="2180" w:type="dxa"/>
          </w:tcPr>
          <w:p w14:paraId="3DB36AE9" w14:textId="77777777" w:rsidR="0084190C" w:rsidRPr="00E41E3A" w:rsidRDefault="0084190C" w:rsidP="00DF3FDE">
            <w:pPr>
              <w:spacing w:before="20" w:after="20"/>
              <w:rPr>
                <w:sz w:val="18"/>
                <w:szCs w:val="18"/>
              </w:rPr>
            </w:pPr>
          </w:p>
        </w:tc>
        <w:tc>
          <w:tcPr>
            <w:tcW w:w="1505" w:type="dxa"/>
          </w:tcPr>
          <w:p w14:paraId="2719492F" w14:textId="77777777" w:rsidR="0084190C" w:rsidRPr="00E41E3A" w:rsidRDefault="0084190C" w:rsidP="00DF3FDE">
            <w:pPr>
              <w:spacing w:before="20" w:after="20"/>
              <w:rPr>
                <w:sz w:val="18"/>
                <w:szCs w:val="18"/>
              </w:rPr>
            </w:pPr>
          </w:p>
        </w:tc>
        <w:tc>
          <w:tcPr>
            <w:tcW w:w="2835" w:type="dxa"/>
          </w:tcPr>
          <w:p w14:paraId="10195011" w14:textId="77777777" w:rsidR="0084190C" w:rsidRPr="00E41E3A" w:rsidRDefault="0084190C" w:rsidP="00DF3FDE">
            <w:pPr>
              <w:spacing w:before="20" w:after="20"/>
              <w:rPr>
                <w:sz w:val="18"/>
                <w:szCs w:val="18"/>
              </w:rPr>
            </w:pPr>
          </w:p>
        </w:tc>
      </w:tr>
      <w:tr w:rsidR="00AA3F9A" w:rsidRPr="00E41E3A" w14:paraId="64C16BEA" w14:textId="77777777" w:rsidTr="007E24E7">
        <w:tc>
          <w:tcPr>
            <w:tcW w:w="552" w:type="dxa"/>
          </w:tcPr>
          <w:p w14:paraId="37ABC353" w14:textId="77777777" w:rsidR="0084190C" w:rsidRPr="00E41E3A" w:rsidRDefault="0084190C" w:rsidP="00DF3FDE">
            <w:pPr>
              <w:spacing w:before="20" w:after="20"/>
              <w:rPr>
                <w:sz w:val="18"/>
                <w:szCs w:val="18"/>
              </w:rPr>
            </w:pPr>
            <w:r w:rsidRPr="00E41E3A">
              <w:rPr>
                <w:sz w:val="18"/>
                <w:szCs w:val="18"/>
              </w:rPr>
              <w:t>4</w:t>
            </w:r>
          </w:p>
        </w:tc>
        <w:tc>
          <w:tcPr>
            <w:tcW w:w="2906" w:type="dxa"/>
          </w:tcPr>
          <w:p w14:paraId="53710737" w14:textId="2EFA9A18" w:rsidR="0084190C" w:rsidRPr="00E41E3A" w:rsidRDefault="002E1588" w:rsidP="00DF3FDE">
            <w:pPr>
              <w:spacing w:before="20" w:after="20"/>
              <w:rPr>
                <w:sz w:val="18"/>
                <w:szCs w:val="18"/>
              </w:rPr>
            </w:pPr>
            <w:r>
              <w:rPr>
                <w:sz w:val="18"/>
                <w:szCs w:val="18"/>
              </w:rPr>
              <w:t xml:space="preserve">Plans </w:t>
            </w:r>
            <w:r w:rsidR="00FC029A" w:rsidRPr="00E41E3A">
              <w:rPr>
                <w:sz w:val="18"/>
                <w:szCs w:val="18"/>
              </w:rPr>
              <w:t>de Construction</w:t>
            </w:r>
          </w:p>
        </w:tc>
        <w:tc>
          <w:tcPr>
            <w:tcW w:w="2764" w:type="dxa"/>
          </w:tcPr>
          <w:p w14:paraId="322EAE6F" w14:textId="77777777" w:rsidR="0084190C" w:rsidRPr="00E41E3A" w:rsidRDefault="0084190C" w:rsidP="00DF3FDE">
            <w:pPr>
              <w:spacing w:before="20" w:after="20"/>
              <w:rPr>
                <w:sz w:val="18"/>
                <w:szCs w:val="18"/>
              </w:rPr>
            </w:pPr>
          </w:p>
        </w:tc>
        <w:tc>
          <w:tcPr>
            <w:tcW w:w="1812" w:type="dxa"/>
          </w:tcPr>
          <w:p w14:paraId="43E6AFEA" w14:textId="77777777" w:rsidR="0084190C" w:rsidRPr="00E41E3A" w:rsidRDefault="0084190C" w:rsidP="00DF3FDE">
            <w:pPr>
              <w:spacing w:before="20" w:after="20"/>
              <w:rPr>
                <w:sz w:val="18"/>
                <w:szCs w:val="18"/>
              </w:rPr>
            </w:pPr>
          </w:p>
        </w:tc>
        <w:tc>
          <w:tcPr>
            <w:tcW w:w="2180" w:type="dxa"/>
          </w:tcPr>
          <w:p w14:paraId="03F78AD0" w14:textId="77777777" w:rsidR="0084190C" w:rsidRPr="00E41E3A" w:rsidRDefault="0084190C" w:rsidP="00DF3FDE">
            <w:pPr>
              <w:spacing w:before="20" w:after="20"/>
              <w:rPr>
                <w:sz w:val="18"/>
                <w:szCs w:val="18"/>
              </w:rPr>
            </w:pPr>
          </w:p>
        </w:tc>
        <w:tc>
          <w:tcPr>
            <w:tcW w:w="1505" w:type="dxa"/>
          </w:tcPr>
          <w:p w14:paraId="4A950921" w14:textId="77777777" w:rsidR="0084190C" w:rsidRPr="00E41E3A" w:rsidRDefault="0084190C" w:rsidP="00DF3FDE">
            <w:pPr>
              <w:spacing w:before="20" w:after="20"/>
              <w:rPr>
                <w:sz w:val="18"/>
                <w:szCs w:val="18"/>
              </w:rPr>
            </w:pPr>
          </w:p>
        </w:tc>
        <w:tc>
          <w:tcPr>
            <w:tcW w:w="2835" w:type="dxa"/>
          </w:tcPr>
          <w:p w14:paraId="528C2056" w14:textId="77777777" w:rsidR="0084190C" w:rsidRPr="00E41E3A" w:rsidRDefault="0084190C" w:rsidP="00DF3FDE">
            <w:pPr>
              <w:spacing w:before="20" w:after="20"/>
              <w:rPr>
                <w:sz w:val="18"/>
                <w:szCs w:val="18"/>
              </w:rPr>
            </w:pPr>
          </w:p>
        </w:tc>
      </w:tr>
      <w:tr w:rsidR="00AA3F9A" w:rsidRPr="00E41E3A" w14:paraId="68036F65" w14:textId="77777777" w:rsidTr="007E24E7">
        <w:tc>
          <w:tcPr>
            <w:tcW w:w="552" w:type="dxa"/>
          </w:tcPr>
          <w:p w14:paraId="6B55E6B1" w14:textId="77777777" w:rsidR="0084190C" w:rsidRPr="00E41E3A" w:rsidRDefault="0084190C" w:rsidP="00DF3FDE">
            <w:pPr>
              <w:spacing w:before="20" w:after="20"/>
              <w:rPr>
                <w:sz w:val="18"/>
                <w:szCs w:val="18"/>
              </w:rPr>
            </w:pPr>
            <w:r w:rsidRPr="00E41E3A">
              <w:rPr>
                <w:sz w:val="18"/>
                <w:szCs w:val="18"/>
              </w:rPr>
              <w:t>5</w:t>
            </w:r>
          </w:p>
        </w:tc>
        <w:tc>
          <w:tcPr>
            <w:tcW w:w="2906" w:type="dxa"/>
          </w:tcPr>
          <w:p w14:paraId="598009B6" w14:textId="5CD7D331" w:rsidR="0084190C" w:rsidRPr="00E41E3A" w:rsidRDefault="00262180" w:rsidP="00262180">
            <w:pPr>
              <w:spacing w:before="20" w:after="20"/>
              <w:jc w:val="left"/>
              <w:rPr>
                <w:sz w:val="18"/>
                <w:szCs w:val="18"/>
              </w:rPr>
            </w:pPr>
            <w:r w:rsidRPr="00E41E3A">
              <w:rPr>
                <w:sz w:val="18"/>
                <w:szCs w:val="18"/>
              </w:rPr>
              <w:t>PGES</w:t>
            </w:r>
            <w:r w:rsidRPr="00E41E3A">
              <w:rPr>
                <w:sz w:val="18"/>
                <w:szCs w:val="18"/>
              </w:rPr>
              <w:noBreakHyphen/>
              <w:t>Travaux</w:t>
            </w:r>
            <w:r w:rsidRPr="00E41E3A">
              <w:rPr>
                <w:sz w:val="18"/>
                <w:szCs w:val="18"/>
              </w:rPr>
              <w:br/>
              <w:t>Plan de Gestion Environnementale et Sociale des Travaux</w:t>
            </w:r>
          </w:p>
        </w:tc>
        <w:tc>
          <w:tcPr>
            <w:tcW w:w="2764" w:type="dxa"/>
          </w:tcPr>
          <w:p w14:paraId="20017D3C" w14:textId="77777777" w:rsidR="0084190C" w:rsidRPr="00E41E3A" w:rsidRDefault="0084190C" w:rsidP="00DF3FDE">
            <w:pPr>
              <w:spacing w:before="20" w:after="20"/>
              <w:rPr>
                <w:sz w:val="18"/>
                <w:szCs w:val="18"/>
              </w:rPr>
            </w:pPr>
          </w:p>
        </w:tc>
        <w:tc>
          <w:tcPr>
            <w:tcW w:w="1812" w:type="dxa"/>
          </w:tcPr>
          <w:p w14:paraId="742E32C5" w14:textId="77777777" w:rsidR="0084190C" w:rsidRPr="00E41E3A" w:rsidRDefault="0084190C" w:rsidP="00DF3FDE">
            <w:pPr>
              <w:spacing w:before="20" w:after="20"/>
              <w:rPr>
                <w:sz w:val="18"/>
                <w:szCs w:val="18"/>
              </w:rPr>
            </w:pPr>
          </w:p>
        </w:tc>
        <w:tc>
          <w:tcPr>
            <w:tcW w:w="2180" w:type="dxa"/>
          </w:tcPr>
          <w:p w14:paraId="2B5EB6D0" w14:textId="77777777" w:rsidR="0084190C" w:rsidRPr="00E41E3A" w:rsidRDefault="0084190C" w:rsidP="00DF3FDE">
            <w:pPr>
              <w:spacing w:before="20" w:after="20"/>
              <w:rPr>
                <w:sz w:val="18"/>
                <w:szCs w:val="18"/>
              </w:rPr>
            </w:pPr>
          </w:p>
        </w:tc>
        <w:tc>
          <w:tcPr>
            <w:tcW w:w="1505" w:type="dxa"/>
          </w:tcPr>
          <w:p w14:paraId="6B981E27" w14:textId="77777777" w:rsidR="0084190C" w:rsidRPr="00E41E3A" w:rsidRDefault="0084190C" w:rsidP="00DF3FDE">
            <w:pPr>
              <w:spacing w:before="20" w:after="20"/>
              <w:rPr>
                <w:sz w:val="18"/>
                <w:szCs w:val="18"/>
              </w:rPr>
            </w:pPr>
          </w:p>
        </w:tc>
        <w:tc>
          <w:tcPr>
            <w:tcW w:w="2835" w:type="dxa"/>
          </w:tcPr>
          <w:p w14:paraId="45C9C125" w14:textId="77777777" w:rsidR="0084190C" w:rsidRPr="00E41E3A" w:rsidRDefault="0084190C" w:rsidP="00DF3FDE">
            <w:pPr>
              <w:spacing w:before="20" w:after="20"/>
              <w:rPr>
                <w:sz w:val="18"/>
                <w:szCs w:val="18"/>
              </w:rPr>
            </w:pPr>
          </w:p>
        </w:tc>
      </w:tr>
      <w:tr w:rsidR="00AA3F9A" w:rsidRPr="00E41E3A" w14:paraId="55C23EA7" w14:textId="77777777" w:rsidTr="007E24E7">
        <w:tc>
          <w:tcPr>
            <w:tcW w:w="552" w:type="dxa"/>
          </w:tcPr>
          <w:p w14:paraId="66D5766B" w14:textId="77777777" w:rsidR="0084190C" w:rsidRPr="00E41E3A" w:rsidRDefault="0084190C" w:rsidP="00DF3FDE">
            <w:pPr>
              <w:spacing w:before="20" w:after="20"/>
              <w:rPr>
                <w:sz w:val="18"/>
                <w:szCs w:val="18"/>
              </w:rPr>
            </w:pPr>
            <w:r w:rsidRPr="00E41E3A">
              <w:rPr>
                <w:sz w:val="18"/>
                <w:szCs w:val="18"/>
              </w:rPr>
              <w:t>6</w:t>
            </w:r>
          </w:p>
        </w:tc>
        <w:tc>
          <w:tcPr>
            <w:tcW w:w="2906" w:type="dxa"/>
          </w:tcPr>
          <w:p w14:paraId="262CC2F6" w14:textId="6095A523" w:rsidR="0084190C" w:rsidRPr="00E41E3A" w:rsidRDefault="00262180" w:rsidP="00262180">
            <w:pPr>
              <w:spacing w:before="20" w:after="20"/>
              <w:rPr>
                <w:sz w:val="18"/>
                <w:szCs w:val="18"/>
              </w:rPr>
            </w:pPr>
            <w:r w:rsidRPr="00E41E3A">
              <w:rPr>
                <w:sz w:val="18"/>
                <w:szCs w:val="18"/>
              </w:rPr>
              <w:t>Conception de Drainage</w:t>
            </w:r>
          </w:p>
        </w:tc>
        <w:tc>
          <w:tcPr>
            <w:tcW w:w="2764" w:type="dxa"/>
          </w:tcPr>
          <w:p w14:paraId="1E4013E9" w14:textId="77777777" w:rsidR="0084190C" w:rsidRPr="00E41E3A" w:rsidRDefault="0084190C" w:rsidP="00DF3FDE">
            <w:pPr>
              <w:spacing w:before="20" w:after="20"/>
              <w:rPr>
                <w:sz w:val="18"/>
                <w:szCs w:val="18"/>
              </w:rPr>
            </w:pPr>
          </w:p>
        </w:tc>
        <w:tc>
          <w:tcPr>
            <w:tcW w:w="1812" w:type="dxa"/>
          </w:tcPr>
          <w:p w14:paraId="1B48A27F" w14:textId="77777777" w:rsidR="0084190C" w:rsidRPr="00E41E3A" w:rsidRDefault="0084190C" w:rsidP="00DF3FDE">
            <w:pPr>
              <w:spacing w:before="20" w:after="20"/>
              <w:rPr>
                <w:sz w:val="18"/>
                <w:szCs w:val="18"/>
              </w:rPr>
            </w:pPr>
          </w:p>
        </w:tc>
        <w:tc>
          <w:tcPr>
            <w:tcW w:w="2180" w:type="dxa"/>
          </w:tcPr>
          <w:p w14:paraId="4C8E953D" w14:textId="77777777" w:rsidR="0084190C" w:rsidRPr="00E41E3A" w:rsidRDefault="0084190C" w:rsidP="00DF3FDE">
            <w:pPr>
              <w:spacing w:before="20" w:after="20"/>
              <w:rPr>
                <w:sz w:val="18"/>
                <w:szCs w:val="18"/>
              </w:rPr>
            </w:pPr>
          </w:p>
        </w:tc>
        <w:tc>
          <w:tcPr>
            <w:tcW w:w="1505" w:type="dxa"/>
          </w:tcPr>
          <w:p w14:paraId="15001A5B" w14:textId="77777777" w:rsidR="0084190C" w:rsidRPr="00E41E3A" w:rsidRDefault="0084190C" w:rsidP="00DF3FDE">
            <w:pPr>
              <w:spacing w:before="20" w:after="20"/>
              <w:rPr>
                <w:sz w:val="18"/>
                <w:szCs w:val="18"/>
              </w:rPr>
            </w:pPr>
          </w:p>
        </w:tc>
        <w:tc>
          <w:tcPr>
            <w:tcW w:w="2835" w:type="dxa"/>
          </w:tcPr>
          <w:p w14:paraId="3FFFDCB1" w14:textId="77777777" w:rsidR="0084190C" w:rsidRPr="00E41E3A" w:rsidRDefault="0084190C" w:rsidP="00DF3FDE">
            <w:pPr>
              <w:spacing w:before="20" w:after="20"/>
              <w:rPr>
                <w:sz w:val="18"/>
                <w:szCs w:val="18"/>
              </w:rPr>
            </w:pPr>
          </w:p>
        </w:tc>
      </w:tr>
      <w:tr w:rsidR="00AA3F9A" w:rsidRPr="00E41E3A" w14:paraId="03FF8367" w14:textId="77777777" w:rsidTr="007E24E7">
        <w:tc>
          <w:tcPr>
            <w:tcW w:w="552" w:type="dxa"/>
          </w:tcPr>
          <w:p w14:paraId="17EA6A08" w14:textId="77777777" w:rsidR="0084190C" w:rsidRPr="00E41E3A" w:rsidRDefault="0084190C" w:rsidP="00DF3FDE">
            <w:pPr>
              <w:spacing w:before="20" w:after="20"/>
              <w:rPr>
                <w:sz w:val="18"/>
                <w:szCs w:val="18"/>
              </w:rPr>
            </w:pPr>
            <w:r w:rsidRPr="00E41E3A">
              <w:rPr>
                <w:sz w:val="18"/>
                <w:szCs w:val="18"/>
              </w:rPr>
              <w:t>7</w:t>
            </w:r>
          </w:p>
        </w:tc>
        <w:tc>
          <w:tcPr>
            <w:tcW w:w="2906" w:type="dxa"/>
          </w:tcPr>
          <w:p w14:paraId="16F274D3" w14:textId="19C7B624" w:rsidR="0084190C" w:rsidRPr="00E41E3A" w:rsidRDefault="00262180" w:rsidP="002E1588">
            <w:pPr>
              <w:spacing w:before="20" w:after="20"/>
              <w:jc w:val="left"/>
              <w:rPr>
                <w:sz w:val="18"/>
                <w:szCs w:val="18"/>
              </w:rPr>
            </w:pPr>
            <w:r w:rsidRPr="00E41E3A">
              <w:rPr>
                <w:sz w:val="18"/>
                <w:szCs w:val="18"/>
              </w:rPr>
              <w:t>Conception d</w:t>
            </w:r>
            <w:r w:rsidR="002E1588">
              <w:rPr>
                <w:sz w:val="18"/>
                <w:szCs w:val="18"/>
              </w:rPr>
              <w:t xml:space="preserve">es </w:t>
            </w:r>
            <w:r w:rsidRPr="00E41E3A">
              <w:rPr>
                <w:sz w:val="18"/>
                <w:szCs w:val="18"/>
              </w:rPr>
              <w:t>accès temporaire</w:t>
            </w:r>
            <w:r w:rsidR="002E1588">
              <w:rPr>
                <w:sz w:val="18"/>
                <w:szCs w:val="18"/>
              </w:rPr>
              <w:t>s</w:t>
            </w:r>
            <w:r w:rsidRPr="00E41E3A">
              <w:rPr>
                <w:sz w:val="18"/>
                <w:szCs w:val="18"/>
              </w:rPr>
              <w:t xml:space="preserve"> et permanent</w:t>
            </w:r>
            <w:r w:rsidR="002E1588">
              <w:rPr>
                <w:sz w:val="18"/>
                <w:szCs w:val="18"/>
              </w:rPr>
              <w:t>s pour les tiers</w:t>
            </w:r>
          </w:p>
        </w:tc>
        <w:tc>
          <w:tcPr>
            <w:tcW w:w="2764" w:type="dxa"/>
          </w:tcPr>
          <w:p w14:paraId="6E7873CE" w14:textId="77777777" w:rsidR="0084190C" w:rsidRPr="00E41E3A" w:rsidRDefault="0084190C" w:rsidP="00DF3FDE">
            <w:pPr>
              <w:spacing w:before="20" w:after="20"/>
              <w:rPr>
                <w:sz w:val="18"/>
                <w:szCs w:val="18"/>
              </w:rPr>
            </w:pPr>
          </w:p>
        </w:tc>
        <w:tc>
          <w:tcPr>
            <w:tcW w:w="1812" w:type="dxa"/>
          </w:tcPr>
          <w:p w14:paraId="1DFF85AC" w14:textId="77777777" w:rsidR="0084190C" w:rsidRPr="00E41E3A" w:rsidRDefault="0084190C" w:rsidP="00DF3FDE">
            <w:pPr>
              <w:spacing w:before="20" w:after="20"/>
              <w:rPr>
                <w:sz w:val="18"/>
                <w:szCs w:val="18"/>
              </w:rPr>
            </w:pPr>
          </w:p>
        </w:tc>
        <w:tc>
          <w:tcPr>
            <w:tcW w:w="2180" w:type="dxa"/>
          </w:tcPr>
          <w:p w14:paraId="6EB7D73F" w14:textId="77777777" w:rsidR="0084190C" w:rsidRPr="00E41E3A" w:rsidRDefault="0084190C" w:rsidP="00DF3FDE">
            <w:pPr>
              <w:spacing w:before="20" w:after="20"/>
              <w:rPr>
                <w:sz w:val="18"/>
                <w:szCs w:val="18"/>
              </w:rPr>
            </w:pPr>
          </w:p>
        </w:tc>
        <w:tc>
          <w:tcPr>
            <w:tcW w:w="1505" w:type="dxa"/>
          </w:tcPr>
          <w:p w14:paraId="1DC97BD5" w14:textId="77777777" w:rsidR="0084190C" w:rsidRPr="00E41E3A" w:rsidRDefault="0084190C" w:rsidP="00DF3FDE">
            <w:pPr>
              <w:spacing w:before="20" w:after="20"/>
              <w:rPr>
                <w:sz w:val="18"/>
                <w:szCs w:val="18"/>
              </w:rPr>
            </w:pPr>
          </w:p>
        </w:tc>
        <w:tc>
          <w:tcPr>
            <w:tcW w:w="2835" w:type="dxa"/>
          </w:tcPr>
          <w:p w14:paraId="55A05C3D" w14:textId="77777777" w:rsidR="0084190C" w:rsidRPr="00E41E3A" w:rsidRDefault="0084190C" w:rsidP="00DF3FDE">
            <w:pPr>
              <w:spacing w:before="20" w:after="20"/>
              <w:rPr>
                <w:sz w:val="18"/>
                <w:szCs w:val="18"/>
              </w:rPr>
            </w:pPr>
          </w:p>
        </w:tc>
      </w:tr>
      <w:tr w:rsidR="00AA3F9A" w:rsidRPr="00E41E3A" w14:paraId="1020BBE4" w14:textId="77777777" w:rsidTr="007E24E7">
        <w:tc>
          <w:tcPr>
            <w:tcW w:w="552" w:type="dxa"/>
          </w:tcPr>
          <w:p w14:paraId="7C60C7D4" w14:textId="77777777" w:rsidR="00E64679" w:rsidRPr="00E41E3A" w:rsidRDefault="00E64679" w:rsidP="00DF3FDE">
            <w:pPr>
              <w:spacing w:before="20" w:after="20"/>
              <w:rPr>
                <w:sz w:val="18"/>
                <w:szCs w:val="18"/>
              </w:rPr>
            </w:pPr>
            <w:r w:rsidRPr="00E41E3A">
              <w:rPr>
                <w:sz w:val="18"/>
                <w:szCs w:val="18"/>
              </w:rPr>
              <w:t>8</w:t>
            </w:r>
          </w:p>
        </w:tc>
        <w:tc>
          <w:tcPr>
            <w:tcW w:w="2906" w:type="dxa"/>
          </w:tcPr>
          <w:p w14:paraId="27DEFFCF" w14:textId="544B1B01" w:rsidR="00E64679" w:rsidRPr="00E41E3A" w:rsidRDefault="00262180" w:rsidP="002E1588">
            <w:pPr>
              <w:spacing w:before="20" w:after="20"/>
              <w:jc w:val="left"/>
              <w:rPr>
                <w:sz w:val="18"/>
                <w:szCs w:val="18"/>
              </w:rPr>
            </w:pPr>
            <w:r w:rsidRPr="00E41E3A">
              <w:rPr>
                <w:sz w:val="18"/>
                <w:szCs w:val="18"/>
              </w:rPr>
              <w:t>Manuel d</w:t>
            </w:r>
            <w:r w:rsidR="002E1588">
              <w:rPr>
                <w:sz w:val="18"/>
                <w:szCs w:val="18"/>
              </w:rPr>
              <w:t>'exploitation</w:t>
            </w:r>
            <w:r w:rsidRPr="00E41E3A">
              <w:rPr>
                <w:sz w:val="18"/>
                <w:szCs w:val="18"/>
              </w:rPr>
              <w:t xml:space="preserve"> et </w:t>
            </w:r>
            <w:r w:rsidR="002E1588">
              <w:rPr>
                <w:sz w:val="18"/>
                <w:szCs w:val="18"/>
              </w:rPr>
              <w:t>maintenance</w:t>
            </w:r>
          </w:p>
        </w:tc>
        <w:tc>
          <w:tcPr>
            <w:tcW w:w="2764" w:type="dxa"/>
          </w:tcPr>
          <w:p w14:paraId="31088257" w14:textId="77777777" w:rsidR="00E64679" w:rsidRPr="00E41E3A" w:rsidRDefault="00E64679" w:rsidP="00DF3FDE">
            <w:pPr>
              <w:spacing w:before="20" w:after="20"/>
              <w:rPr>
                <w:sz w:val="18"/>
                <w:szCs w:val="18"/>
              </w:rPr>
            </w:pPr>
          </w:p>
        </w:tc>
        <w:tc>
          <w:tcPr>
            <w:tcW w:w="1812" w:type="dxa"/>
          </w:tcPr>
          <w:p w14:paraId="2E7D0ACA" w14:textId="77777777" w:rsidR="00E64679" w:rsidRPr="00E41E3A" w:rsidRDefault="00E64679" w:rsidP="00DF3FDE">
            <w:pPr>
              <w:spacing w:before="20" w:after="20"/>
              <w:rPr>
                <w:sz w:val="18"/>
                <w:szCs w:val="18"/>
              </w:rPr>
            </w:pPr>
          </w:p>
        </w:tc>
        <w:tc>
          <w:tcPr>
            <w:tcW w:w="2180" w:type="dxa"/>
          </w:tcPr>
          <w:p w14:paraId="0E13B04B" w14:textId="77777777" w:rsidR="00E64679" w:rsidRPr="00E41E3A" w:rsidRDefault="00E64679" w:rsidP="00DF3FDE">
            <w:pPr>
              <w:spacing w:before="20" w:after="20"/>
              <w:rPr>
                <w:sz w:val="18"/>
                <w:szCs w:val="18"/>
              </w:rPr>
            </w:pPr>
          </w:p>
        </w:tc>
        <w:tc>
          <w:tcPr>
            <w:tcW w:w="1505" w:type="dxa"/>
          </w:tcPr>
          <w:p w14:paraId="245ED69C" w14:textId="77777777" w:rsidR="00E64679" w:rsidRPr="00E41E3A" w:rsidRDefault="00E64679" w:rsidP="00DF3FDE">
            <w:pPr>
              <w:spacing w:before="20" w:after="20"/>
              <w:rPr>
                <w:sz w:val="18"/>
                <w:szCs w:val="18"/>
              </w:rPr>
            </w:pPr>
          </w:p>
        </w:tc>
        <w:tc>
          <w:tcPr>
            <w:tcW w:w="2835" w:type="dxa"/>
          </w:tcPr>
          <w:p w14:paraId="655BDC56" w14:textId="77777777" w:rsidR="00E64679" w:rsidRPr="00E41E3A" w:rsidRDefault="00E64679" w:rsidP="00DF3FDE">
            <w:pPr>
              <w:spacing w:before="20" w:after="20"/>
              <w:rPr>
                <w:sz w:val="18"/>
                <w:szCs w:val="18"/>
              </w:rPr>
            </w:pPr>
          </w:p>
        </w:tc>
      </w:tr>
      <w:tr w:rsidR="00AA3F9A" w:rsidRPr="00E41E3A" w14:paraId="57A121E3" w14:textId="77777777" w:rsidTr="007E24E7">
        <w:tc>
          <w:tcPr>
            <w:tcW w:w="552" w:type="dxa"/>
          </w:tcPr>
          <w:p w14:paraId="52D4DBD7" w14:textId="77777777" w:rsidR="00E64679" w:rsidRPr="00E41E3A" w:rsidRDefault="00E64679" w:rsidP="00DF3FDE">
            <w:pPr>
              <w:spacing w:before="20" w:after="20"/>
              <w:rPr>
                <w:sz w:val="18"/>
                <w:szCs w:val="18"/>
              </w:rPr>
            </w:pPr>
            <w:r w:rsidRPr="00E41E3A">
              <w:rPr>
                <w:sz w:val="18"/>
                <w:szCs w:val="18"/>
              </w:rPr>
              <w:t>9</w:t>
            </w:r>
          </w:p>
        </w:tc>
        <w:tc>
          <w:tcPr>
            <w:tcW w:w="2906" w:type="dxa"/>
          </w:tcPr>
          <w:p w14:paraId="4B02A1EB" w14:textId="2DA379F8" w:rsidR="00E64679" w:rsidRPr="00E41E3A" w:rsidRDefault="00262180" w:rsidP="00DF3FDE">
            <w:pPr>
              <w:spacing w:before="20" w:after="20"/>
              <w:jc w:val="left"/>
              <w:rPr>
                <w:sz w:val="18"/>
                <w:szCs w:val="18"/>
              </w:rPr>
            </w:pPr>
            <w:r w:rsidRPr="00E41E3A">
              <w:rPr>
                <w:sz w:val="18"/>
                <w:szCs w:val="18"/>
              </w:rPr>
              <w:t>Plan d'intervention d'urgence</w:t>
            </w:r>
          </w:p>
        </w:tc>
        <w:tc>
          <w:tcPr>
            <w:tcW w:w="2764" w:type="dxa"/>
          </w:tcPr>
          <w:p w14:paraId="3F0A93E8" w14:textId="77777777" w:rsidR="00E64679" w:rsidRPr="00E41E3A" w:rsidRDefault="00E64679" w:rsidP="00DF3FDE">
            <w:pPr>
              <w:spacing w:before="20" w:after="20"/>
              <w:rPr>
                <w:sz w:val="18"/>
                <w:szCs w:val="18"/>
              </w:rPr>
            </w:pPr>
          </w:p>
        </w:tc>
        <w:tc>
          <w:tcPr>
            <w:tcW w:w="1812" w:type="dxa"/>
          </w:tcPr>
          <w:p w14:paraId="13D8F577" w14:textId="77777777" w:rsidR="00E64679" w:rsidRPr="00E41E3A" w:rsidRDefault="00E64679" w:rsidP="00DF3FDE">
            <w:pPr>
              <w:spacing w:before="20" w:after="20"/>
              <w:rPr>
                <w:sz w:val="18"/>
                <w:szCs w:val="18"/>
              </w:rPr>
            </w:pPr>
          </w:p>
        </w:tc>
        <w:tc>
          <w:tcPr>
            <w:tcW w:w="2180" w:type="dxa"/>
          </w:tcPr>
          <w:p w14:paraId="054D82F7" w14:textId="77777777" w:rsidR="00E64679" w:rsidRPr="00E41E3A" w:rsidRDefault="00E64679" w:rsidP="00DF3FDE">
            <w:pPr>
              <w:spacing w:before="20" w:after="20"/>
              <w:rPr>
                <w:sz w:val="18"/>
                <w:szCs w:val="18"/>
              </w:rPr>
            </w:pPr>
          </w:p>
        </w:tc>
        <w:tc>
          <w:tcPr>
            <w:tcW w:w="1505" w:type="dxa"/>
          </w:tcPr>
          <w:p w14:paraId="09A60212" w14:textId="77777777" w:rsidR="00E64679" w:rsidRPr="00E41E3A" w:rsidRDefault="00E64679" w:rsidP="00DF3FDE">
            <w:pPr>
              <w:spacing w:before="20" w:after="20"/>
              <w:rPr>
                <w:sz w:val="18"/>
                <w:szCs w:val="18"/>
              </w:rPr>
            </w:pPr>
          </w:p>
        </w:tc>
        <w:tc>
          <w:tcPr>
            <w:tcW w:w="2835" w:type="dxa"/>
          </w:tcPr>
          <w:p w14:paraId="40AA12D4" w14:textId="77777777" w:rsidR="00E64679" w:rsidRPr="00E41E3A" w:rsidRDefault="00E64679" w:rsidP="00DF3FDE">
            <w:pPr>
              <w:spacing w:before="20" w:after="20"/>
              <w:rPr>
                <w:sz w:val="18"/>
                <w:szCs w:val="18"/>
              </w:rPr>
            </w:pPr>
          </w:p>
        </w:tc>
      </w:tr>
      <w:tr w:rsidR="00AA3F9A" w:rsidRPr="00E41E3A" w14:paraId="6441C2F4" w14:textId="77777777" w:rsidTr="007E24E7">
        <w:tc>
          <w:tcPr>
            <w:tcW w:w="552" w:type="dxa"/>
          </w:tcPr>
          <w:p w14:paraId="5B9DD742" w14:textId="77777777" w:rsidR="00E64679" w:rsidRPr="00E41E3A" w:rsidRDefault="00E64679" w:rsidP="00DF3FDE">
            <w:pPr>
              <w:spacing w:before="20" w:after="20"/>
              <w:rPr>
                <w:sz w:val="18"/>
                <w:szCs w:val="18"/>
              </w:rPr>
            </w:pPr>
            <w:r w:rsidRPr="00E41E3A">
              <w:rPr>
                <w:sz w:val="18"/>
                <w:szCs w:val="18"/>
              </w:rPr>
              <w:t>10</w:t>
            </w:r>
          </w:p>
        </w:tc>
        <w:tc>
          <w:tcPr>
            <w:tcW w:w="2906" w:type="dxa"/>
          </w:tcPr>
          <w:p w14:paraId="5157D7FE" w14:textId="70713AE2" w:rsidR="00E64679" w:rsidRPr="00E41E3A" w:rsidRDefault="00262180" w:rsidP="00DF3FDE">
            <w:pPr>
              <w:spacing w:before="20" w:after="20"/>
              <w:jc w:val="left"/>
              <w:rPr>
                <w:sz w:val="18"/>
                <w:szCs w:val="18"/>
              </w:rPr>
            </w:pPr>
            <w:r w:rsidRPr="00E41E3A">
              <w:rPr>
                <w:sz w:val="18"/>
                <w:szCs w:val="18"/>
              </w:rPr>
              <w:t>Plan d'analyse de la qualité de l'eau</w:t>
            </w:r>
          </w:p>
        </w:tc>
        <w:tc>
          <w:tcPr>
            <w:tcW w:w="2764" w:type="dxa"/>
          </w:tcPr>
          <w:p w14:paraId="3205FD05" w14:textId="77777777" w:rsidR="00E64679" w:rsidRPr="00E41E3A" w:rsidRDefault="00E64679" w:rsidP="00DF3FDE">
            <w:pPr>
              <w:spacing w:before="20" w:after="20"/>
              <w:rPr>
                <w:sz w:val="18"/>
                <w:szCs w:val="18"/>
              </w:rPr>
            </w:pPr>
          </w:p>
        </w:tc>
        <w:tc>
          <w:tcPr>
            <w:tcW w:w="1812" w:type="dxa"/>
          </w:tcPr>
          <w:p w14:paraId="2AC8892D" w14:textId="77777777" w:rsidR="00E64679" w:rsidRPr="00E41E3A" w:rsidRDefault="00E64679" w:rsidP="00DF3FDE">
            <w:pPr>
              <w:spacing w:before="20" w:after="20"/>
              <w:rPr>
                <w:sz w:val="18"/>
                <w:szCs w:val="18"/>
              </w:rPr>
            </w:pPr>
          </w:p>
        </w:tc>
        <w:tc>
          <w:tcPr>
            <w:tcW w:w="2180" w:type="dxa"/>
          </w:tcPr>
          <w:p w14:paraId="6A434D73" w14:textId="77777777" w:rsidR="00E64679" w:rsidRPr="00E41E3A" w:rsidRDefault="00E64679" w:rsidP="00DF3FDE">
            <w:pPr>
              <w:spacing w:before="20" w:after="20"/>
              <w:rPr>
                <w:sz w:val="18"/>
                <w:szCs w:val="18"/>
              </w:rPr>
            </w:pPr>
          </w:p>
        </w:tc>
        <w:tc>
          <w:tcPr>
            <w:tcW w:w="1505" w:type="dxa"/>
          </w:tcPr>
          <w:p w14:paraId="32FF2745" w14:textId="77777777" w:rsidR="00E64679" w:rsidRPr="00E41E3A" w:rsidRDefault="00E64679" w:rsidP="00DF3FDE">
            <w:pPr>
              <w:spacing w:before="20" w:after="20"/>
              <w:rPr>
                <w:sz w:val="18"/>
                <w:szCs w:val="18"/>
              </w:rPr>
            </w:pPr>
          </w:p>
        </w:tc>
        <w:tc>
          <w:tcPr>
            <w:tcW w:w="2835" w:type="dxa"/>
          </w:tcPr>
          <w:p w14:paraId="01924A87" w14:textId="77777777" w:rsidR="00E64679" w:rsidRPr="00E41E3A" w:rsidRDefault="00E64679" w:rsidP="00DF3FDE">
            <w:pPr>
              <w:spacing w:before="20" w:after="20"/>
              <w:rPr>
                <w:sz w:val="18"/>
                <w:szCs w:val="18"/>
              </w:rPr>
            </w:pPr>
          </w:p>
        </w:tc>
      </w:tr>
      <w:tr w:rsidR="00AA3F9A" w:rsidRPr="00E41E3A" w14:paraId="63E73863" w14:textId="77777777" w:rsidTr="007E24E7">
        <w:tc>
          <w:tcPr>
            <w:tcW w:w="552" w:type="dxa"/>
          </w:tcPr>
          <w:p w14:paraId="49E10766" w14:textId="77777777" w:rsidR="00E64679" w:rsidRPr="00E41E3A" w:rsidRDefault="00E64679" w:rsidP="00DF3FDE">
            <w:pPr>
              <w:spacing w:before="20" w:after="20"/>
              <w:rPr>
                <w:sz w:val="18"/>
                <w:szCs w:val="18"/>
              </w:rPr>
            </w:pPr>
            <w:r w:rsidRPr="00E41E3A">
              <w:rPr>
                <w:sz w:val="18"/>
                <w:szCs w:val="18"/>
              </w:rPr>
              <w:t>11</w:t>
            </w:r>
          </w:p>
        </w:tc>
        <w:tc>
          <w:tcPr>
            <w:tcW w:w="2906" w:type="dxa"/>
          </w:tcPr>
          <w:p w14:paraId="58E5A38D" w14:textId="1ECD53B0" w:rsidR="00E64679" w:rsidRPr="00E41E3A" w:rsidRDefault="00262180" w:rsidP="00262180">
            <w:pPr>
              <w:spacing w:before="20" w:after="20"/>
              <w:jc w:val="left"/>
              <w:rPr>
                <w:sz w:val="18"/>
                <w:szCs w:val="18"/>
              </w:rPr>
            </w:pPr>
            <w:r w:rsidRPr="00E41E3A">
              <w:rPr>
                <w:sz w:val="18"/>
                <w:szCs w:val="18"/>
              </w:rPr>
              <w:t>Manuel de santé et de sécurité (Prestation d'Exploitation)</w:t>
            </w:r>
          </w:p>
        </w:tc>
        <w:tc>
          <w:tcPr>
            <w:tcW w:w="2764" w:type="dxa"/>
          </w:tcPr>
          <w:p w14:paraId="7CC04DB5" w14:textId="77777777" w:rsidR="00E64679" w:rsidRPr="00E41E3A" w:rsidRDefault="00E64679" w:rsidP="00DF3FDE">
            <w:pPr>
              <w:spacing w:before="20" w:after="20"/>
              <w:rPr>
                <w:sz w:val="18"/>
                <w:szCs w:val="18"/>
              </w:rPr>
            </w:pPr>
          </w:p>
        </w:tc>
        <w:tc>
          <w:tcPr>
            <w:tcW w:w="1812" w:type="dxa"/>
          </w:tcPr>
          <w:p w14:paraId="787211C3" w14:textId="77777777" w:rsidR="00E64679" w:rsidRPr="00E41E3A" w:rsidRDefault="00E64679" w:rsidP="00DF3FDE">
            <w:pPr>
              <w:spacing w:before="20" w:after="20"/>
              <w:rPr>
                <w:sz w:val="18"/>
                <w:szCs w:val="18"/>
              </w:rPr>
            </w:pPr>
          </w:p>
        </w:tc>
        <w:tc>
          <w:tcPr>
            <w:tcW w:w="2180" w:type="dxa"/>
          </w:tcPr>
          <w:p w14:paraId="4B204D2A" w14:textId="77777777" w:rsidR="00E64679" w:rsidRPr="00E41E3A" w:rsidRDefault="00E64679" w:rsidP="00DF3FDE">
            <w:pPr>
              <w:spacing w:before="20" w:after="20"/>
              <w:rPr>
                <w:sz w:val="18"/>
                <w:szCs w:val="18"/>
              </w:rPr>
            </w:pPr>
          </w:p>
        </w:tc>
        <w:tc>
          <w:tcPr>
            <w:tcW w:w="1505" w:type="dxa"/>
          </w:tcPr>
          <w:p w14:paraId="313D30AE" w14:textId="77777777" w:rsidR="00E64679" w:rsidRPr="00E41E3A" w:rsidRDefault="00E64679" w:rsidP="00DF3FDE">
            <w:pPr>
              <w:spacing w:before="20" w:after="20"/>
              <w:rPr>
                <w:sz w:val="18"/>
                <w:szCs w:val="18"/>
              </w:rPr>
            </w:pPr>
          </w:p>
        </w:tc>
        <w:tc>
          <w:tcPr>
            <w:tcW w:w="2835" w:type="dxa"/>
          </w:tcPr>
          <w:p w14:paraId="138156AF" w14:textId="77777777" w:rsidR="00E64679" w:rsidRPr="00E41E3A" w:rsidRDefault="00E64679" w:rsidP="00DF3FDE">
            <w:pPr>
              <w:spacing w:before="20" w:after="20"/>
              <w:rPr>
                <w:sz w:val="18"/>
                <w:szCs w:val="18"/>
              </w:rPr>
            </w:pPr>
          </w:p>
        </w:tc>
      </w:tr>
      <w:tr w:rsidR="00AA3F9A" w:rsidRPr="00E41E3A" w14:paraId="33AB1A49" w14:textId="77777777" w:rsidTr="007E24E7">
        <w:tc>
          <w:tcPr>
            <w:tcW w:w="552" w:type="dxa"/>
          </w:tcPr>
          <w:p w14:paraId="386B0C60" w14:textId="77777777" w:rsidR="00E64679" w:rsidRPr="00E41E3A" w:rsidRDefault="00E64679" w:rsidP="00DF3FDE">
            <w:pPr>
              <w:spacing w:before="20" w:after="20"/>
              <w:rPr>
                <w:sz w:val="18"/>
                <w:szCs w:val="18"/>
              </w:rPr>
            </w:pPr>
            <w:r w:rsidRPr="00E41E3A">
              <w:rPr>
                <w:sz w:val="18"/>
                <w:szCs w:val="18"/>
              </w:rPr>
              <w:t>12</w:t>
            </w:r>
          </w:p>
        </w:tc>
        <w:tc>
          <w:tcPr>
            <w:tcW w:w="2906" w:type="dxa"/>
          </w:tcPr>
          <w:p w14:paraId="7DC6939E" w14:textId="0F749256" w:rsidR="00E64679" w:rsidRPr="00E41E3A" w:rsidRDefault="002E1588" w:rsidP="00DF3FDE">
            <w:pPr>
              <w:spacing w:before="20" w:after="20"/>
              <w:jc w:val="left"/>
              <w:rPr>
                <w:sz w:val="18"/>
                <w:szCs w:val="18"/>
              </w:rPr>
            </w:pPr>
            <w:r>
              <w:rPr>
                <w:sz w:val="18"/>
                <w:szCs w:val="18"/>
              </w:rPr>
              <w:t xml:space="preserve">Plan </w:t>
            </w:r>
            <w:r w:rsidR="00262180" w:rsidRPr="00E41E3A">
              <w:rPr>
                <w:sz w:val="18"/>
                <w:szCs w:val="18"/>
              </w:rPr>
              <w:t>assurance qualité</w:t>
            </w:r>
          </w:p>
        </w:tc>
        <w:tc>
          <w:tcPr>
            <w:tcW w:w="2764" w:type="dxa"/>
          </w:tcPr>
          <w:p w14:paraId="4619FEF2" w14:textId="77777777" w:rsidR="00E64679" w:rsidRPr="00E41E3A" w:rsidRDefault="00E64679" w:rsidP="00DF3FDE">
            <w:pPr>
              <w:spacing w:before="20" w:after="20"/>
              <w:rPr>
                <w:sz w:val="18"/>
                <w:szCs w:val="18"/>
              </w:rPr>
            </w:pPr>
          </w:p>
        </w:tc>
        <w:tc>
          <w:tcPr>
            <w:tcW w:w="1812" w:type="dxa"/>
          </w:tcPr>
          <w:p w14:paraId="6E566F24" w14:textId="77777777" w:rsidR="00E64679" w:rsidRPr="00E41E3A" w:rsidRDefault="00E64679" w:rsidP="00DF3FDE">
            <w:pPr>
              <w:spacing w:before="20" w:after="20"/>
              <w:rPr>
                <w:sz w:val="18"/>
                <w:szCs w:val="18"/>
              </w:rPr>
            </w:pPr>
          </w:p>
        </w:tc>
        <w:tc>
          <w:tcPr>
            <w:tcW w:w="2180" w:type="dxa"/>
          </w:tcPr>
          <w:p w14:paraId="04F2A122" w14:textId="77777777" w:rsidR="00E64679" w:rsidRPr="00E41E3A" w:rsidRDefault="00E64679" w:rsidP="00DF3FDE">
            <w:pPr>
              <w:spacing w:before="20" w:after="20"/>
              <w:rPr>
                <w:sz w:val="18"/>
                <w:szCs w:val="18"/>
              </w:rPr>
            </w:pPr>
          </w:p>
        </w:tc>
        <w:tc>
          <w:tcPr>
            <w:tcW w:w="1505" w:type="dxa"/>
          </w:tcPr>
          <w:p w14:paraId="6B1C3BF0" w14:textId="77777777" w:rsidR="00E64679" w:rsidRPr="00E41E3A" w:rsidRDefault="00E64679" w:rsidP="00DF3FDE">
            <w:pPr>
              <w:spacing w:before="20" w:after="20"/>
              <w:rPr>
                <w:sz w:val="18"/>
                <w:szCs w:val="18"/>
              </w:rPr>
            </w:pPr>
          </w:p>
        </w:tc>
        <w:tc>
          <w:tcPr>
            <w:tcW w:w="2835" w:type="dxa"/>
          </w:tcPr>
          <w:p w14:paraId="353454EF" w14:textId="77777777" w:rsidR="00E64679" w:rsidRPr="00E41E3A" w:rsidRDefault="00E64679" w:rsidP="00DF3FDE">
            <w:pPr>
              <w:spacing w:before="20" w:after="20"/>
              <w:rPr>
                <w:sz w:val="18"/>
                <w:szCs w:val="18"/>
              </w:rPr>
            </w:pPr>
          </w:p>
        </w:tc>
      </w:tr>
      <w:tr w:rsidR="00AA3F9A" w:rsidRPr="00E41E3A" w14:paraId="06E960C4" w14:textId="77777777" w:rsidTr="007E24E7">
        <w:tc>
          <w:tcPr>
            <w:tcW w:w="552" w:type="dxa"/>
          </w:tcPr>
          <w:p w14:paraId="461C249B" w14:textId="77777777" w:rsidR="0084190C" w:rsidRPr="00E41E3A" w:rsidRDefault="00E64679" w:rsidP="00DF3FDE">
            <w:pPr>
              <w:spacing w:before="20" w:after="20"/>
              <w:rPr>
                <w:sz w:val="18"/>
                <w:szCs w:val="18"/>
              </w:rPr>
            </w:pPr>
            <w:r w:rsidRPr="00E41E3A">
              <w:rPr>
                <w:sz w:val="18"/>
                <w:szCs w:val="18"/>
              </w:rPr>
              <w:t>13</w:t>
            </w:r>
          </w:p>
        </w:tc>
        <w:tc>
          <w:tcPr>
            <w:tcW w:w="2906" w:type="dxa"/>
          </w:tcPr>
          <w:p w14:paraId="40B53017" w14:textId="77777777" w:rsidR="0084190C" w:rsidRPr="00E41E3A" w:rsidRDefault="00AD2FD6" w:rsidP="00DF3FDE">
            <w:pPr>
              <w:spacing w:before="20" w:after="20"/>
              <w:rPr>
                <w:i/>
                <w:sz w:val="18"/>
                <w:szCs w:val="18"/>
              </w:rPr>
            </w:pPr>
            <w:r w:rsidRPr="00E41E3A">
              <w:rPr>
                <w:i/>
                <w:sz w:val="18"/>
                <w:szCs w:val="18"/>
                <w:highlight w:val="yellow"/>
              </w:rPr>
              <w:t>[Etc.]</w:t>
            </w:r>
          </w:p>
        </w:tc>
        <w:tc>
          <w:tcPr>
            <w:tcW w:w="2764" w:type="dxa"/>
          </w:tcPr>
          <w:p w14:paraId="0202BDC6" w14:textId="77777777" w:rsidR="0084190C" w:rsidRPr="00E41E3A" w:rsidRDefault="0084190C" w:rsidP="00DF3FDE">
            <w:pPr>
              <w:spacing w:before="20" w:after="20"/>
              <w:rPr>
                <w:sz w:val="18"/>
                <w:szCs w:val="18"/>
              </w:rPr>
            </w:pPr>
          </w:p>
        </w:tc>
        <w:tc>
          <w:tcPr>
            <w:tcW w:w="1812" w:type="dxa"/>
          </w:tcPr>
          <w:p w14:paraId="3E36F91F" w14:textId="77777777" w:rsidR="0084190C" w:rsidRPr="00E41E3A" w:rsidRDefault="0084190C" w:rsidP="00DF3FDE">
            <w:pPr>
              <w:spacing w:before="20" w:after="20"/>
              <w:rPr>
                <w:sz w:val="18"/>
                <w:szCs w:val="18"/>
              </w:rPr>
            </w:pPr>
          </w:p>
        </w:tc>
        <w:tc>
          <w:tcPr>
            <w:tcW w:w="2180" w:type="dxa"/>
          </w:tcPr>
          <w:p w14:paraId="5DFFE9D6" w14:textId="77777777" w:rsidR="0084190C" w:rsidRPr="00E41E3A" w:rsidRDefault="0084190C" w:rsidP="00DF3FDE">
            <w:pPr>
              <w:spacing w:before="20" w:after="20"/>
              <w:rPr>
                <w:sz w:val="18"/>
                <w:szCs w:val="18"/>
              </w:rPr>
            </w:pPr>
          </w:p>
        </w:tc>
        <w:tc>
          <w:tcPr>
            <w:tcW w:w="1505" w:type="dxa"/>
          </w:tcPr>
          <w:p w14:paraId="3DBAA3D7" w14:textId="77777777" w:rsidR="0084190C" w:rsidRPr="00E41E3A" w:rsidRDefault="0084190C" w:rsidP="00DF3FDE">
            <w:pPr>
              <w:spacing w:before="20" w:after="20"/>
              <w:rPr>
                <w:sz w:val="18"/>
                <w:szCs w:val="18"/>
              </w:rPr>
            </w:pPr>
          </w:p>
        </w:tc>
        <w:tc>
          <w:tcPr>
            <w:tcW w:w="2835" w:type="dxa"/>
          </w:tcPr>
          <w:p w14:paraId="3C2C3491" w14:textId="77777777" w:rsidR="0084190C" w:rsidRPr="00E41E3A" w:rsidRDefault="0084190C" w:rsidP="00DF3FDE">
            <w:pPr>
              <w:spacing w:before="20" w:after="20"/>
              <w:rPr>
                <w:sz w:val="18"/>
                <w:szCs w:val="18"/>
              </w:rPr>
            </w:pPr>
          </w:p>
        </w:tc>
      </w:tr>
    </w:tbl>
    <w:p w14:paraId="6E6D1C2C" w14:textId="0FC4B211" w:rsidR="0084190C" w:rsidRPr="006A7178" w:rsidRDefault="00AD2FD6" w:rsidP="005E2248">
      <w:pPr>
        <w:suppressAutoHyphens w:val="0"/>
        <w:overflowPunct/>
        <w:autoSpaceDE/>
        <w:autoSpaceDN/>
        <w:adjustRightInd/>
        <w:textAlignment w:val="auto"/>
        <w:rPr>
          <w:i/>
        </w:rPr>
      </w:pPr>
      <w:r w:rsidRPr="006A7178">
        <w:rPr>
          <w:i/>
          <w:highlight w:val="yellow"/>
        </w:rPr>
        <w:t>[</w:t>
      </w:r>
      <w:r w:rsidR="005E2248" w:rsidRPr="006A7178">
        <w:rPr>
          <w:i/>
          <w:highlight w:val="yellow"/>
        </w:rPr>
        <w:t>En règle générale, il est inutile d'exiger que des documents soient soumis pour approbation si le Maître d'Ouvrage n'a pas l'intention de donner son approbation. Le Maître d'Ouvrage doit soigneusement mesurer les documents dont il a besoin pour examen et / ou approbation. Le Maître d'Ouvrage doit spécifier toute exigence de vérification indépendante pour tout Document de l'Entrepreneur. Ce paragraphe doit également obliger l’Entrepreneur à fournir pour approbation les documents ESSS, tels que spécifiés dans les Spécifications ESSS. Cette rubrique doit également indiquer tout examen des Documents de l’Entrepreneur et / ou d'approbation des autorités locales qui pourraient être imposés par les lois et règlements applicables. Ceux-ci devront alors être dûment pris en compte par l’Entrepreneur lors de la planification de ces activités.</w:t>
      </w:r>
      <w:r w:rsidR="00F31F32" w:rsidRPr="006A7178">
        <w:rPr>
          <w:i/>
          <w:highlight w:val="yellow"/>
        </w:rPr>
        <w:t>]</w:t>
      </w:r>
    </w:p>
    <w:p w14:paraId="6ADEAB9C" w14:textId="77777777" w:rsidR="0084190C" w:rsidRPr="00E41E3A" w:rsidRDefault="0084190C" w:rsidP="0084190C">
      <w:pPr>
        <w:suppressAutoHyphens w:val="0"/>
        <w:overflowPunct/>
        <w:autoSpaceDE/>
        <w:autoSpaceDN/>
        <w:adjustRightInd/>
        <w:spacing w:after="0" w:line="240" w:lineRule="auto"/>
        <w:jc w:val="left"/>
        <w:textAlignment w:val="auto"/>
        <w:rPr>
          <w:b/>
          <w:sz w:val="28"/>
        </w:rPr>
      </w:pPr>
      <w:r w:rsidRPr="00E41E3A">
        <w:br w:type="page"/>
      </w:r>
    </w:p>
    <w:p w14:paraId="5EBF2CE1" w14:textId="77777777" w:rsidR="00CD1413" w:rsidRDefault="00CD1413" w:rsidP="00900FF7">
      <w:pPr>
        <w:pStyle w:val="Formulaire1"/>
        <w:sectPr w:rsidR="00CD1413" w:rsidSect="00416D34">
          <w:headerReference w:type="default" r:id="rId42"/>
          <w:footnotePr>
            <w:numRestart w:val="eachSect"/>
          </w:footnotePr>
          <w:pgSz w:w="16838" w:h="11906" w:orient="landscape"/>
          <w:pgMar w:top="1418" w:right="1418" w:bottom="1418" w:left="1418" w:header="709" w:footer="709" w:gutter="0"/>
          <w:cols w:space="708"/>
          <w:docGrid w:linePitch="360"/>
        </w:sectPr>
      </w:pPr>
    </w:p>
    <w:p w14:paraId="7B6A619A" w14:textId="0012727F" w:rsidR="001C189E" w:rsidRPr="00E41E3A" w:rsidRDefault="00D34C05" w:rsidP="00900FF7">
      <w:pPr>
        <w:pStyle w:val="Formulaire1"/>
      </w:pPr>
      <w:bookmarkStart w:id="168" w:name="_Toc236846725"/>
      <w:bookmarkStart w:id="169" w:name="_Toc237618439"/>
      <w:r w:rsidRPr="00E41E3A">
        <w:t>Annex</w:t>
      </w:r>
      <w:r w:rsidR="00E33FEF" w:rsidRPr="00E41E3A">
        <w:t>e</w:t>
      </w:r>
      <w:r w:rsidRPr="00E41E3A">
        <w:t xml:space="preserve"> 2</w:t>
      </w:r>
      <w:r w:rsidR="00E33FEF" w:rsidRPr="00E41E3A">
        <w:t> </w:t>
      </w:r>
      <w:r w:rsidRPr="00E41E3A">
        <w:t xml:space="preserve">: </w:t>
      </w:r>
      <w:bookmarkEnd w:id="167"/>
      <w:r w:rsidR="001202B7" w:rsidRPr="00E41E3A">
        <w:t>Table</w:t>
      </w:r>
      <w:r w:rsidR="00E33FEF" w:rsidRPr="00E41E3A">
        <w:t xml:space="preserve"> des exigences de </w:t>
      </w:r>
      <w:r w:rsidR="001202B7" w:rsidRPr="00E41E3A">
        <w:t>performance</w:t>
      </w:r>
      <w:bookmarkEnd w:id="168"/>
      <w:bookmarkEnd w:id="169"/>
    </w:p>
    <w:p w14:paraId="1E89AE2C" w14:textId="77777777" w:rsidR="00DA28B2" w:rsidRPr="00E41E3A" w:rsidRDefault="00DA28B2" w:rsidP="00DA28B2">
      <w:pPr>
        <w:rPr>
          <w:sz w:val="18"/>
          <w:szCs w:val="18"/>
        </w:rPr>
      </w:pPr>
    </w:p>
    <w:p w14:paraId="3B2F3A5F" w14:textId="1DA951E4" w:rsidR="0002501F" w:rsidRPr="00E41E3A" w:rsidRDefault="00E33FEF" w:rsidP="00DA28B2">
      <w:pPr>
        <w:rPr>
          <w:sz w:val="18"/>
          <w:szCs w:val="18"/>
        </w:rPr>
      </w:pPr>
      <w:r w:rsidRPr="00E41E3A">
        <w:rPr>
          <w:sz w:val="18"/>
          <w:szCs w:val="18"/>
        </w:rPr>
        <w:t>Conformément aux disposition</w:t>
      </w:r>
      <w:r w:rsidR="007E24E7">
        <w:rPr>
          <w:sz w:val="18"/>
          <w:szCs w:val="18"/>
        </w:rPr>
        <w:t>s</w:t>
      </w:r>
      <w:r w:rsidRPr="00E41E3A">
        <w:rPr>
          <w:sz w:val="18"/>
          <w:szCs w:val="18"/>
        </w:rPr>
        <w:t xml:space="preserve"> de la </w:t>
      </w:r>
      <w:r w:rsidR="00A605F1">
        <w:rPr>
          <w:sz w:val="18"/>
          <w:szCs w:val="18"/>
        </w:rPr>
        <w:t>Sous-Clause</w:t>
      </w:r>
      <w:r w:rsidRPr="00E41E3A">
        <w:rPr>
          <w:sz w:val="18"/>
          <w:szCs w:val="18"/>
        </w:rPr>
        <w:t xml:space="preserve"> </w:t>
      </w:r>
      <w:r w:rsidR="0002501F" w:rsidRPr="00E41E3A">
        <w:rPr>
          <w:sz w:val="18"/>
          <w:szCs w:val="18"/>
        </w:rPr>
        <w:t>4.1</w:t>
      </w:r>
      <w:r w:rsidRPr="00E41E3A">
        <w:rPr>
          <w:sz w:val="18"/>
          <w:szCs w:val="18"/>
        </w:rPr>
        <w:t xml:space="preserve"> </w:t>
      </w:r>
      <w:r w:rsidR="008964AF">
        <w:rPr>
          <w:sz w:val="18"/>
          <w:szCs w:val="18"/>
        </w:rPr>
        <w:t>des Conditions Générales</w:t>
      </w:r>
      <w:r w:rsidR="0002501F" w:rsidRPr="00E41E3A">
        <w:rPr>
          <w:sz w:val="18"/>
          <w:szCs w:val="18"/>
        </w:rPr>
        <w:t xml:space="preserve"> </w:t>
      </w:r>
      <w:r w:rsidR="0002501F" w:rsidRPr="00E41E3A">
        <w:rPr>
          <w:i/>
          <w:sz w:val="18"/>
          <w:szCs w:val="18"/>
        </w:rPr>
        <w:t>[</w:t>
      </w:r>
      <w:r w:rsidRPr="00E41E3A">
        <w:rPr>
          <w:i/>
          <w:sz w:val="18"/>
          <w:szCs w:val="18"/>
        </w:rPr>
        <w:t>Obligations générales de l'Entrepreneur</w:t>
      </w:r>
      <w:r w:rsidR="0002501F" w:rsidRPr="00E41E3A">
        <w:rPr>
          <w:i/>
          <w:sz w:val="18"/>
          <w:szCs w:val="18"/>
        </w:rPr>
        <w:t>]</w:t>
      </w:r>
      <w:r w:rsidR="0002501F" w:rsidRPr="00E41E3A">
        <w:rPr>
          <w:sz w:val="18"/>
          <w:szCs w:val="18"/>
        </w:rPr>
        <w:t xml:space="preserve">, </w:t>
      </w:r>
      <w:r w:rsidRPr="00E41E3A">
        <w:rPr>
          <w:sz w:val="18"/>
          <w:szCs w:val="18"/>
        </w:rPr>
        <w:t>l'Entrepreneur doit concev</w:t>
      </w:r>
      <w:r w:rsidR="008964AF">
        <w:rPr>
          <w:sz w:val="18"/>
          <w:szCs w:val="18"/>
        </w:rPr>
        <w:t>oir, exécuter et achever d</w:t>
      </w:r>
      <w:r w:rsidRPr="00E41E3A">
        <w:rPr>
          <w:sz w:val="18"/>
          <w:szCs w:val="18"/>
        </w:rPr>
        <w:t xml:space="preserve">es Ouvrages, qui </w:t>
      </w:r>
      <w:r w:rsidR="008964AF">
        <w:rPr>
          <w:sz w:val="18"/>
          <w:szCs w:val="18"/>
        </w:rPr>
        <w:t>doivent</w:t>
      </w:r>
      <w:r w:rsidR="009B208A" w:rsidRPr="00E41E3A">
        <w:rPr>
          <w:sz w:val="18"/>
          <w:szCs w:val="18"/>
        </w:rPr>
        <w:t xml:space="preserve"> être</w:t>
      </w:r>
      <w:r w:rsidRPr="00E41E3A">
        <w:rPr>
          <w:sz w:val="18"/>
          <w:szCs w:val="18"/>
        </w:rPr>
        <w:t xml:space="preserve"> </w:t>
      </w:r>
      <w:r w:rsidR="008964AF">
        <w:rPr>
          <w:sz w:val="18"/>
          <w:szCs w:val="18"/>
        </w:rPr>
        <w:t>propres</w:t>
      </w:r>
      <w:r w:rsidRPr="00E41E3A">
        <w:rPr>
          <w:sz w:val="18"/>
          <w:szCs w:val="18"/>
        </w:rPr>
        <w:t xml:space="preserve"> à leur destination telles que définie dans le Marché</w:t>
      </w:r>
      <w:r w:rsidR="009B208A" w:rsidRPr="00E41E3A">
        <w:rPr>
          <w:sz w:val="18"/>
          <w:szCs w:val="18"/>
        </w:rPr>
        <w:t xml:space="preserve">, et, conformément à la </w:t>
      </w:r>
      <w:r w:rsidR="00A605F1">
        <w:rPr>
          <w:sz w:val="18"/>
          <w:szCs w:val="18"/>
        </w:rPr>
        <w:t>Sous-Clause</w:t>
      </w:r>
      <w:r w:rsidR="009B208A" w:rsidRPr="00E41E3A">
        <w:rPr>
          <w:sz w:val="18"/>
          <w:szCs w:val="18"/>
        </w:rPr>
        <w:t xml:space="preserve"> 10.1 </w:t>
      </w:r>
      <w:r w:rsidR="008964AF">
        <w:rPr>
          <w:sz w:val="18"/>
          <w:szCs w:val="18"/>
        </w:rPr>
        <w:t>des conditions Générales</w:t>
      </w:r>
      <w:r w:rsidR="009B208A" w:rsidRPr="00E41E3A">
        <w:rPr>
          <w:sz w:val="18"/>
          <w:szCs w:val="18"/>
        </w:rPr>
        <w:t xml:space="preserve"> </w:t>
      </w:r>
      <w:r w:rsidR="0002501F" w:rsidRPr="00E41E3A">
        <w:rPr>
          <w:i/>
          <w:sz w:val="18"/>
          <w:szCs w:val="18"/>
        </w:rPr>
        <w:t>[</w:t>
      </w:r>
      <w:r w:rsidR="009B208A" w:rsidRPr="00E41E3A">
        <w:rPr>
          <w:i/>
          <w:sz w:val="18"/>
          <w:szCs w:val="18"/>
        </w:rPr>
        <w:t>Exigences générales</w:t>
      </w:r>
      <w:r w:rsidR="0002501F" w:rsidRPr="00E41E3A">
        <w:rPr>
          <w:i/>
          <w:sz w:val="18"/>
          <w:szCs w:val="18"/>
        </w:rPr>
        <w:t>]</w:t>
      </w:r>
      <w:r w:rsidR="009B208A" w:rsidRPr="00E41E3A">
        <w:rPr>
          <w:i/>
          <w:sz w:val="18"/>
          <w:szCs w:val="18"/>
        </w:rPr>
        <w:t>,</w:t>
      </w:r>
      <w:r w:rsidR="009B208A" w:rsidRPr="00E41E3A">
        <w:rPr>
          <w:sz w:val="18"/>
          <w:szCs w:val="18"/>
        </w:rPr>
        <w:t xml:space="preserve"> l'Entrepreneur doit veiller à ce que les Ouvrages demeurent </w:t>
      </w:r>
      <w:r w:rsidR="008964AF">
        <w:rPr>
          <w:sz w:val="18"/>
          <w:szCs w:val="18"/>
        </w:rPr>
        <w:t>propres à leur destination</w:t>
      </w:r>
      <w:r w:rsidR="009B208A" w:rsidRPr="00E41E3A">
        <w:rPr>
          <w:sz w:val="18"/>
          <w:szCs w:val="18"/>
        </w:rPr>
        <w:t xml:space="preserve"> pendant la Durée de la Prestation d'Exploitation</w:t>
      </w:r>
      <w:r w:rsidR="0002501F" w:rsidRPr="00E41E3A">
        <w:rPr>
          <w:sz w:val="18"/>
          <w:szCs w:val="18"/>
        </w:rPr>
        <w:t>.</w:t>
      </w:r>
    </w:p>
    <w:p w14:paraId="4547C506" w14:textId="76C46CA2" w:rsidR="009B208A" w:rsidRPr="00E41E3A" w:rsidRDefault="009B208A" w:rsidP="009B208A">
      <w:pPr>
        <w:rPr>
          <w:sz w:val="18"/>
          <w:szCs w:val="18"/>
        </w:rPr>
      </w:pPr>
      <w:r w:rsidRPr="00E41E3A">
        <w:rPr>
          <w:sz w:val="18"/>
          <w:szCs w:val="18"/>
        </w:rPr>
        <w:t xml:space="preserve">Pour y parvenir, </w:t>
      </w:r>
      <w:r w:rsidR="00E0608A" w:rsidRPr="00E41E3A">
        <w:rPr>
          <w:sz w:val="18"/>
          <w:szCs w:val="18"/>
        </w:rPr>
        <w:t xml:space="preserve">le Maître d'Ouvrage </w:t>
      </w:r>
      <w:r w:rsidRPr="00E41E3A">
        <w:rPr>
          <w:sz w:val="18"/>
          <w:szCs w:val="18"/>
        </w:rPr>
        <w:t xml:space="preserve">a défini les Indicateurs Clés De Performance (ICP) suivants, qui reflètent les principales exigences de performance </w:t>
      </w:r>
      <w:r w:rsidR="00215DFB" w:rsidRPr="00E41E3A">
        <w:rPr>
          <w:sz w:val="18"/>
          <w:szCs w:val="18"/>
        </w:rPr>
        <w:t xml:space="preserve">que </w:t>
      </w:r>
      <w:r w:rsidR="00E0608A" w:rsidRPr="00E41E3A">
        <w:rPr>
          <w:sz w:val="18"/>
          <w:szCs w:val="18"/>
        </w:rPr>
        <w:t>l'installation</w:t>
      </w:r>
      <w:r w:rsidR="00215DFB" w:rsidRPr="00E41E3A">
        <w:rPr>
          <w:sz w:val="18"/>
          <w:szCs w:val="18"/>
        </w:rPr>
        <w:t xml:space="preserve"> conçue, réalisée et exploitée par l'Entrepreneur </w:t>
      </w:r>
      <w:r w:rsidR="00E0608A" w:rsidRPr="00E41E3A">
        <w:rPr>
          <w:sz w:val="18"/>
          <w:szCs w:val="18"/>
        </w:rPr>
        <w:t>doit</w:t>
      </w:r>
      <w:r w:rsidR="00215DFB" w:rsidRPr="00E41E3A">
        <w:rPr>
          <w:sz w:val="18"/>
          <w:szCs w:val="18"/>
        </w:rPr>
        <w:t xml:space="preserve"> </w:t>
      </w:r>
      <w:r w:rsidRPr="00E41E3A">
        <w:rPr>
          <w:sz w:val="18"/>
          <w:szCs w:val="18"/>
        </w:rPr>
        <w:t xml:space="preserve">atteindre. </w:t>
      </w:r>
      <w:r w:rsidR="00215DFB" w:rsidRPr="00E41E3A">
        <w:rPr>
          <w:sz w:val="18"/>
          <w:szCs w:val="18"/>
        </w:rPr>
        <w:t>Ces ICP</w:t>
      </w:r>
      <w:r w:rsidRPr="00E41E3A">
        <w:rPr>
          <w:sz w:val="18"/>
          <w:szCs w:val="18"/>
        </w:rPr>
        <w:t xml:space="preserve"> sont répartis en deux catégories comme suit</w:t>
      </w:r>
      <w:r w:rsidR="00215DFB" w:rsidRPr="00E41E3A">
        <w:rPr>
          <w:sz w:val="18"/>
          <w:szCs w:val="18"/>
        </w:rPr>
        <w:t> </w:t>
      </w:r>
      <w:r w:rsidRPr="00E41E3A">
        <w:rPr>
          <w:sz w:val="18"/>
          <w:szCs w:val="18"/>
        </w:rPr>
        <w:t>:</w:t>
      </w:r>
    </w:p>
    <w:p w14:paraId="12A372D2" w14:textId="73D12B1C" w:rsidR="0002501F" w:rsidRPr="00E41E3A" w:rsidRDefault="00C82F5B" w:rsidP="00DA28B2">
      <w:pPr>
        <w:pStyle w:val="Paragraphedeliste"/>
        <w:numPr>
          <w:ilvl w:val="0"/>
          <w:numId w:val="108"/>
        </w:numPr>
        <w:ind w:left="567" w:hanging="567"/>
        <w:contextualSpacing w:val="0"/>
        <w:rPr>
          <w:sz w:val="18"/>
          <w:szCs w:val="18"/>
        </w:rPr>
      </w:pPr>
      <w:r w:rsidRPr="00E41E3A">
        <w:rPr>
          <w:b/>
          <w:sz w:val="18"/>
          <w:szCs w:val="18"/>
        </w:rPr>
        <w:t>ICP basé sur les intrants</w:t>
      </w:r>
      <w:r w:rsidR="0002501F" w:rsidRPr="00E41E3A">
        <w:rPr>
          <w:rStyle w:val="Appelnotedebasdep"/>
          <w:sz w:val="18"/>
          <w:szCs w:val="18"/>
        </w:rPr>
        <w:footnoteReference w:id="59"/>
      </w:r>
      <w:r w:rsidR="0002501F" w:rsidRPr="00E41E3A">
        <w:rPr>
          <w:sz w:val="18"/>
          <w:szCs w:val="18"/>
        </w:rPr>
        <w:t xml:space="preserve">, </w:t>
      </w:r>
      <w:r w:rsidRPr="00E41E3A">
        <w:rPr>
          <w:sz w:val="18"/>
          <w:szCs w:val="18"/>
        </w:rPr>
        <w:t>c'est</w:t>
      </w:r>
      <w:r w:rsidRPr="00E41E3A">
        <w:rPr>
          <w:sz w:val="18"/>
          <w:szCs w:val="18"/>
        </w:rPr>
        <w:noBreakHyphen/>
        <w:t>à</w:t>
      </w:r>
      <w:r w:rsidRPr="00E41E3A">
        <w:rPr>
          <w:sz w:val="18"/>
          <w:szCs w:val="18"/>
        </w:rPr>
        <w:noBreakHyphen/>
        <w:t xml:space="preserve">dire des indicateurs qui mesureront la consommation des intrants </w:t>
      </w:r>
      <w:r w:rsidR="00E0608A" w:rsidRPr="00E41E3A">
        <w:rPr>
          <w:sz w:val="18"/>
          <w:szCs w:val="18"/>
        </w:rPr>
        <w:t>de l'i</w:t>
      </w:r>
      <w:r w:rsidRPr="00E41E3A">
        <w:rPr>
          <w:sz w:val="18"/>
          <w:szCs w:val="18"/>
        </w:rPr>
        <w:t>nstallation ; et</w:t>
      </w:r>
    </w:p>
    <w:p w14:paraId="2378AD98" w14:textId="4479524D" w:rsidR="0002501F" w:rsidRPr="00E41E3A" w:rsidRDefault="00C82F5B" w:rsidP="00DA28B2">
      <w:pPr>
        <w:pStyle w:val="Paragraphedeliste"/>
        <w:numPr>
          <w:ilvl w:val="0"/>
          <w:numId w:val="108"/>
        </w:numPr>
        <w:ind w:left="567" w:hanging="567"/>
        <w:contextualSpacing w:val="0"/>
        <w:rPr>
          <w:sz w:val="18"/>
          <w:szCs w:val="18"/>
        </w:rPr>
      </w:pPr>
      <w:r w:rsidRPr="00E41E3A">
        <w:rPr>
          <w:b/>
          <w:sz w:val="18"/>
          <w:szCs w:val="18"/>
        </w:rPr>
        <w:t>ICP basé sur les résultats</w:t>
      </w:r>
      <w:r w:rsidR="0002501F" w:rsidRPr="00E41E3A">
        <w:rPr>
          <w:rStyle w:val="Appelnotedebasdep"/>
          <w:sz w:val="18"/>
          <w:szCs w:val="18"/>
        </w:rPr>
        <w:footnoteReference w:id="60"/>
      </w:r>
      <w:r w:rsidR="0002501F" w:rsidRPr="00E41E3A">
        <w:rPr>
          <w:sz w:val="18"/>
          <w:szCs w:val="18"/>
        </w:rPr>
        <w:t xml:space="preserve">, </w:t>
      </w:r>
      <w:r w:rsidRPr="00E41E3A">
        <w:rPr>
          <w:sz w:val="18"/>
          <w:szCs w:val="18"/>
        </w:rPr>
        <w:t>c'est</w:t>
      </w:r>
      <w:r w:rsidRPr="00E41E3A">
        <w:rPr>
          <w:sz w:val="18"/>
          <w:szCs w:val="18"/>
        </w:rPr>
        <w:noBreakHyphen/>
        <w:t>à</w:t>
      </w:r>
      <w:r w:rsidRPr="00E41E3A">
        <w:rPr>
          <w:sz w:val="18"/>
          <w:szCs w:val="18"/>
        </w:rPr>
        <w:noBreakHyphen/>
        <w:t xml:space="preserve">dire les indicateurs qui mesureront les résultats </w:t>
      </w:r>
      <w:r w:rsidR="00E0608A" w:rsidRPr="00E41E3A">
        <w:rPr>
          <w:sz w:val="18"/>
          <w:szCs w:val="18"/>
        </w:rPr>
        <w:t>de l'installation</w:t>
      </w:r>
      <w:r w:rsidR="0002501F" w:rsidRPr="00E41E3A">
        <w:rPr>
          <w:sz w:val="18"/>
          <w:szCs w:val="18"/>
        </w:rPr>
        <w:t>.</w:t>
      </w:r>
    </w:p>
    <w:p w14:paraId="67A868BF" w14:textId="3E13B031" w:rsidR="0002501F" w:rsidRPr="00E41E3A" w:rsidRDefault="008964AF" w:rsidP="00DA28B2">
      <w:pPr>
        <w:rPr>
          <w:sz w:val="18"/>
          <w:szCs w:val="18"/>
        </w:rPr>
      </w:pPr>
      <w:r>
        <w:rPr>
          <w:sz w:val="18"/>
          <w:szCs w:val="18"/>
        </w:rPr>
        <w:t>Les deux tables</w:t>
      </w:r>
      <w:r w:rsidR="00C82F5B" w:rsidRPr="00E41E3A">
        <w:rPr>
          <w:sz w:val="18"/>
          <w:szCs w:val="18"/>
        </w:rPr>
        <w:t xml:space="preserve"> ci-dessous reflètent ces deux catégories d'ICP et définissent pour chacun d'eux :</w:t>
      </w:r>
    </w:p>
    <w:p w14:paraId="42C760FF" w14:textId="57CE44EA" w:rsidR="0002501F" w:rsidRPr="00E41E3A" w:rsidRDefault="00C82F5B" w:rsidP="00DA28B2">
      <w:pPr>
        <w:pStyle w:val="Paragraphedeliste"/>
        <w:numPr>
          <w:ilvl w:val="4"/>
          <w:numId w:val="109"/>
        </w:numPr>
        <w:ind w:left="567" w:hanging="567"/>
        <w:rPr>
          <w:sz w:val="18"/>
          <w:szCs w:val="18"/>
        </w:rPr>
      </w:pPr>
      <w:r w:rsidRPr="00E41E3A">
        <w:rPr>
          <w:sz w:val="18"/>
          <w:szCs w:val="18"/>
        </w:rPr>
        <w:t>Le nom de l'ICP</w:t>
      </w:r>
    </w:p>
    <w:p w14:paraId="75E0E8E8" w14:textId="23B6BEEA" w:rsidR="0002501F" w:rsidRPr="00E41E3A" w:rsidRDefault="00C82F5B" w:rsidP="00DA28B2">
      <w:pPr>
        <w:pStyle w:val="Paragraphedeliste"/>
        <w:numPr>
          <w:ilvl w:val="4"/>
          <w:numId w:val="109"/>
        </w:numPr>
        <w:ind w:left="567" w:hanging="567"/>
        <w:rPr>
          <w:sz w:val="18"/>
          <w:szCs w:val="18"/>
        </w:rPr>
      </w:pPr>
      <w:r w:rsidRPr="00E41E3A">
        <w:rPr>
          <w:sz w:val="18"/>
          <w:szCs w:val="18"/>
        </w:rPr>
        <w:t>La description de l'ICP</w:t>
      </w:r>
    </w:p>
    <w:p w14:paraId="5053F70E" w14:textId="3925037D" w:rsidR="0002501F" w:rsidRPr="00E41E3A" w:rsidRDefault="00C82F5B" w:rsidP="00F0519B">
      <w:pPr>
        <w:pStyle w:val="Paragraphedeliste"/>
        <w:numPr>
          <w:ilvl w:val="0"/>
          <w:numId w:val="109"/>
        </w:numPr>
        <w:ind w:left="567" w:hanging="567"/>
        <w:rPr>
          <w:sz w:val="18"/>
          <w:szCs w:val="18"/>
        </w:rPr>
      </w:pPr>
      <w:r w:rsidRPr="00E41E3A">
        <w:rPr>
          <w:sz w:val="18"/>
          <w:szCs w:val="18"/>
        </w:rPr>
        <w:t>La valeur maximum ou minimum de l'ICP à atteindre par l'Entrepreneur, selon le cas</w:t>
      </w:r>
    </w:p>
    <w:p w14:paraId="4039A7C8" w14:textId="26AAEAE2" w:rsidR="0002501F" w:rsidRPr="00E41E3A" w:rsidRDefault="00F0519B" w:rsidP="00F0519B">
      <w:pPr>
        <w:pStyle w:val="Paragraphedeliste"/>
        <w:numPr>
          <w:ilvl w:val="0"/>
          <w:numId w:val="109"/>
        </w:numPr>
        <w:ind w:left="567" w:hanging="567"/>
        <w:rPr>
          <w:sz w:val="18"/>
          <w:szCs w:val="18"/>
        </w:rPr>
      </w:pPr>
      <w:r w:rsidRPr="00E41E3A">
        <w:rPr>
          <w:sz w:val="18"/>
          <w:szCs w:val="18"/>
        </w:rPr>
        <w:t>Toute tolérance admise sur la réalisation de l'ICP</w:t>
      </w:r>
    </w:p>
    <w:p w14:paraId="7EE6795F" w14:textId="53E79583" w:rsidR="00B23A56" w:rsidRPr="00E41E3A" w:rsidRDefault="00F0519B" w:rsidP="007F2AC1">
      <w:pPr>
        <w:pStyle w:val="Paragraphedeliste"/>
        <w:numPr>
          <w:ilvl w:val="0"/>
          <w:numId w:val="109"/>
        </w:numPr>
        <w:ind w:left="567" w:hanging="567"/>
        <w:rPr>
          <w:sz w:val="18"/>
          <w:szCs w:val="18"/>
        </w:rPr>
      </w:pPr>
      <w:r w:rsidRPr="00E41E3A">
        <w:rPr>
          <w:sz w:val="18"/>
          <w:szCs w:val="18"/>
        </w:rPr>
        <w:t>La mé</w:t>
      </w:r>
      <w:r w:rsidR="00E0608A" w:rsidRPr="00E41E3A">
        <w:rPr>
          <w:sz w:val="18"/>
          <w:szCs w:val="18"/>
        </w:rPr>
        <w:t>thode</w:t>
      </w:r>
      <w:r w:rsidRPr="00E41E3A">
        <w:rPr>
          <w:sz w:val="18"/>
          <w:szCs w:val="18"/>
        </w:rPr>
        <w:t xml:space="preserve"> de mesure / test de l'ICP</w:t>
      </w:r>
    </w:p>
    <w:p w14:paraId="036B47EC" w14:textId="0474EBEC" w:rsidR="00E0608A" w:rsidRPr="00E41E3A" w:rsidRDefault="008964AF" w:rsidP="00DA28B2">
      <w:pPr>
        <w:rPr>
          <w:sz w:val="18"/>
          <w:szCs w:val="18"/>
        </w:rPr>
      </w:pPr>
      <w:r>
        <w:rPr>
          <w:sz w:val="18"/>
          <w:szCs w:val="18"/>
        </w:rPr>
        <w:t>La première table</w:t>
      </w:r>
      <w:r w:rsidR="00E0608A" w:rsidRPr="00E41E3A">
        <w:rPr>
          <w:sz w:val="18"/>
          <w:szCs w:val="18"/>
        </w:rPr>
        <w:t xml:space="preserve"> ci-après indique les ICP basés sur les intrants qui ont le plus grand impact sur les dépenses de fonctionnement de l'installation</w:t>
      </w:r>
      <w:r>
        <w:rPr>
          <w:sz w:val="18"/>
          <w:szCs w:val="18"/>
        </w:rPr>
        <w:t xml:space="preserve">. C'est sur cette base d'exigences de performance à respecter que </w:t>
      </w:r>
      <w:r w:rsidR="00DB6BE2">
        <w:rPr>
          <w:sz w:val="18"/>
          <w:szCs w:val="18"/>
        </w:rPr>
        <w:t>l'Entrepreneur renseignera les Garanties de P</w:t>
      </w:r>
      <w:r>
        <w:rPr>
          <w:sz w:val="18"/>
          <w:szCs w:val="18"/>
        </w:rPr>
        <w:t xml:space="preserve">erformance </w:t>
      </w:r>
      <w:r w:rsidR="006E543D">
        <w:rPr>
          <w:sz w:val="18"/>
          <w:szCs w:val="18"/>
        </w:rPr>
        <w:t>réelle</w:t>
      </w:r>
      <w:r w:rsidR="00381636">
        <w:rPr>
          <w:sz w:val="18"/>
          <w:szCs w:val="18"/>
        </w:rPr>
        <w:t>s</w:t>
      </w:r>
      <w:r w:rsidR="006E543D">
        <w:rPr>
          <w:sz w:val="18"/>
          <w:szCs w:val="18"/>
        </w:rPr>
        <w:t xml:space="preserve"> sur lesquelles il s'engage dans le cadre de son Offre puis du Marché, telles que découlant de sa propre conception des Ouvrages, et en utilisant pour cela la colonne de droit</w:t>
      </w:r>
      <w:r w:rsidR="00F001ED">
        <w:rPr>
          <w:sz w:val="18"/>
          <w:szCs w:val="18"/>
        </w:rPr>
        <w:t>e</w:t>
      </w:r>
      <w:r w:rsidR="006E543D">
        <w:rPr>
          <w:sz w:val="18"/>
          <w:szCs w:val="18"/>
        </w:rPr>
        <w:t xml:space="preserve"> du Bordereau des Garanties de Performance en Section IV – </w:t>
      </w:r>
      <w:r w:rsidR="006E543D" w:rsidRPr="006E543D">
        <w:rPr>
          <w:sz w:val="18"/>
          <w:szCs w:val="18"/>
        </w:rPr>
        <w:t>Formulaires et Bordereaux de Soumission</w:t>
      </w:r>
      <w:r w:rsidR="00FD44D0" w:rsidRPr="00E41E3A">
        <w:rPr>
          <w:sz w:val="18"/>
          <w:szCs w:val="18"/>
        </w:rPr>
        <w:t>.</w:t>
      </w:r>
    </w:p>
    <w:p w14:paraId="0F1418AE" w14:textId="4010850D" w:rsidR="0002501F" w:rsidRPr="00E41E3A" w:rsidRDefault="004C545C" w:rsidP="00DA28B2">
      <w:pPr>
        <w:rPr>
          <w:sz w:val="18"/>
          <w:szCs w:val="18"/>
        </w:rPr>
      </w:pPr>
      <w:r w:rsidRPr="00E41E3A">
        <w:rPr>
          <w:sz w:val="18"/>
          <w:szCs w:val="18"/>
        </w:rPr>
        <w:t>L</w:t>
      </w:r>
      <w:r w:rsidR="006E543D">
        <w:rPr>
          <w:sz w:val="18"/>
          <w:szCs w:val="18"/>
        </w:rPr>
        <w:t>a</w:t>
      </w:r>
      <w:r w:rsidRPr="00E41E3A">
        <w:rPr>
          <w:sz w:val="18"/>
          <w:szCs w:val="18"/>
        </w:rPr>
        <w:t xml:space="preserve"> second</w:t>
      </w:r>
      <w:r w:rsidR="006E543D">
        <w:rPr>
          <w:sz w:val="18"/>
          <w:szCs w:val="18"/>
        </w:rPr>
        <w:t>e</w:t>
      </w:r>
      <w:r w:rsidRPr="00E41E3A">
        <w:rPr>
          <w:sz w:val="18"/>
          <w:szCs w:val="18"/>
        </w:rPr>
        <w:t xml:space="preserve"> table ci</w:t>
      </w:r>
      <w:r w:rsidRPr="00E41E3A">
        <w:rPr>
          <w:sz w:val="18"/>
          <w:szCs w:val="18"/>
        </w:rPr>
        <w:noBreakHyphen/>
        <w:t xml:space="preserve">après indique </w:t>
      </w:r>
      <w:r w:rsidR="006E543D">
        <w:rPr>
          <w:sz w:val="18"/>
          <w:szCs w:val="18"/>
        </w:rPr>
        <w:t>les</w:t>
      </w:r>
      <w:r w:rsidRPr="00E41E3A">
        <w:rPr>
          <w:sz w:val="18"/>
          <w:szCs w:val="18"/>
        </w:rPr>
        <w:t xml:space="preserve"> ICP</w:t>
      </w:r>
      <w:r w:rsidR="006E543D">
        <w:rPr>
          <w:sz w:val="18"/>
          <w:szCs w:val="18"/>
        </w:rPr>
        <w:t xml:space="preserve"> dits basés sur les résultats,</w:t>
      </w:r>
      <w:r w:rsidRPr="00E41E3A">
        <w:rPr>
          <w:sz w:val="18"/>
          <w:szCs w:val="18"/>
        </w:rPr>
        <w:t xml:space="preserve"> qui s'appliqueront</w:t>
      </w:r>
      <w:r w:rsidR="006E543D">
        <w:rPr>
          <w:sz w:val="18"/>
          <w:szCs w:val="18"/>
        </w:rPr>
        <w:t xml:space="preserve"> également</w:t>
      </w:r>
      <w:r w:rsidRPr="00E41E3A">
        <w:rPr>
          <w:sz w:val="18"/>
          <w:szCs w:val="18"/>
        </w:rPr>
        <w:t xml:space="preserve"> tout au long de l'exécution du Marché et auxquels l'Entrepreneur devra se conformer</w:t>
      </w:r>
      <w:r w:rsidR="0002501F" w:rsidRPr="00E41E3A">
        <w:rPr>
          <w:sz w:val="18"/>
          <w:szCs w:val="18"/>
        </w:rPr>
        <w:t>.</w:t>
      </w:r>
      <w:r w:rsidR="006E543D">
        <w:rPr>
          <w:sz w:val="18"/>
          <w:szCs w:val="18"/>
        </w:rPr>
        <w:t xml:space="preserve"> </w:t>
      </w:r>
      <w:r w:rsidR="006E543D" w:rsidRPr="006E543D">
        <w:rPr>
          <w:sz w:val="18"/>
          <w:szCs w:val="18"/>
        </w:rPr>
        <w:t>Ils sont définis sur la base des résultats que les Ouvrages doivent atteindre, tant en termes qualitatifs (selon différents paramètres de qualité des eaux produites par les Ouvrages, et de sous-produits tels que les boues) que quantitatifs (capacité et disponibilité de production des Ouvrages).</w:t>
      </w:r>
    </w:p>
    <w:p w14:paraId="5019E0D9" w14:textId="7DF3D246" w:rsidR="00B23A56" w:rsidRPr="00E41E3A" w:rsidRDefault="000552DD" w:rsidP="00DA28B2">
      <w:pPr>
        <w:rPr>
          <w:sz w:val="18"/>
          <w:szCs w:val="18"/>
        </w:rPr>
      </w:pPr>
      <w:r w:rsidRPr="00E41E3A">
        <w:rPr>
          <w:sz w:val="18"/>
          <w:szCs w:val="18"/>
        </w:rPr>
        <w:t xml:space="preserve">La méthodologie des points de mesure sera détaillée </w:t>
      </w:r>
      <w:r w:rsidR="006E543D">
        <w:rPr>
          <w:sz w:val="18"/>
          <w:szCs w:val="18"/>
        </w:rPr>
        <w:t xml:space="preserve">dans la </w:t>
      </w:r>
      <w:r w:rsidRPr="00E41E3A">
        <w:rPr>
          <w:sz w:val="18"/>
          <w:szCs w:val="18"/>
        </w:rPr>
        <w:t>Section</w:t>
      </w:r>
      <w:r w:rsidR="00B23A56" w:rsidRPr="00E41E3A">
        <w:rPr>
          <w:sz w:val="18"/>
          <w:szCs w:val="18"/>
        </w:rPr>
        <w:t xml:space="preserve"> VII – </w:t>
      </w:r>
      <w:r w:rsidRPr="00E41E3A">
        <w:rPr>
          <w:sz w:val="18"/>
          <w:szCs w:val="18"/>
        </w:rPr>
        <w:t xml:space="preserve">Exigences du Maître d'Ouvrage ; </w:t>
      </w:r>
      <w:r w:rsidR="00852D99">
        <w:rPr>
          <w:sz w:val="18"/>
          <w:szCs w:val="18"/>
        </w:rPr>
        <w:t>[</w:t>
      </w:r>
      <w:r w:rsidR="00852D99" w:rsidRPr="006A7178">
        <w:rPr>
          <w:i/>
          <w:sz w:val="18"/>
          <w:szCs w:val="18"/>
          <w:highlight w:val="yellow"/>
        </w:rPr>
        <w:t>Le Maître d’Ouvrage doit définir, dans la Section VII – Exigences du Maître d’Ouvrage, la méthodologie de point de mesure visant à déterminer un ou plusieurs points de mesure qui soient facilement vérifiables, contrôlés et étalonnés régulièrement, inviolables, afin de réduire autant que possible tout litige lié aux relevés de mesure, compte tenu de leur impact critique sur les paiements au titre du Contrat</w:t>
      </w:r>
      <w:r w:rsidR="00852D99">
        <w:rPr>
          <w:i/>
          <w:sz w:val="18"/>
          <w:szCs w:val="18"/>
        </w:rPr>
        <w:t>]</w:t>
      </w:r>
      <w:r w:rsidR="00852D99">
        <w:t>.</w:t>
      </w:r>
      <w:r w:rsidR="00AF1911" w:rsidRPr="00E41E3A">
        <w:rPr>
          <w:sz w:val="18"/>
          <w:szCs w:val="18"/>
        </w:rPr>
        <w:t xml:space="preserve">Le Soumissionnaire garantit que  </w:t>
      </w:r>
      <w:r w:rsidR="00852D99">
        <w:rPr>
          <w:sz w:val="18"/>
          <w:szCs w:val="18"/>
        </w:rPr>
        <w:t>l’</w:t>
      </w:r>
      <w:r w:rsidR="00AF1911" w:rsidRPr="00E41E3A">
        <w:rPr>
          <w:sz w:val="18"/>
          <w:szCs w:val="18"/>
        </w:rPr>
        <w:t>Offre est conforme aux valeurs de ces ICP</w:t>
      </w:r>
      <w:r w:rsidR="006E543D">
        <w:rPr>
          <w:sz w:val="18"/>
          <w:szCs w:val="18"/>
        </w:rPr>
        <w:t>, telles que définies dans la présente table et confirmées et complétées par le Soumissionnaire dans le Bordereau de</w:t>
      </w:r>
      <w:r w:rsidR="00DB6BE2">
        <w:rPr>
          <w:sz w:val="18"/>
          <w:szCs w:val="18"/>
        </w:rPr>
        <w:t>s</w:t>
      </w:r>
      <w:r w:rsidR="006E543D">
        <w:rPr>
          <w:sz w:val="18"/>
          <w:szCs w:val="18"/>
        </w:rPr>
        <w:t xml:space="preserve"> Garanties de Performance</w:t>
      </w:r>
      <w:r w:rsidR="00AF1911" w:rsidRPr="00E41E3A">
        <w:rPr>
          <w:sz w:val="18"/>
          <w:szCs w:val="18"/>
        </w:rPr>
        <w:t>.</w:t>
      </w:r>
      <w:r w:rsidR="005262E2" w:rsidRPr="00E41E3A">
        <w:rPr>
          <w:sz w:val="18"/>
          <w:szCs w:val="18"/>
        </w:rPr>
        <w:t xml:space="preserve"> </w:t>
      </w:r>
      <w:r w:rsidR="00F04A89" w:rsidRPr="00E41E3A">
        <w:rPr>
          <w:sz w:val="18"/>
          <w:szCs w:val="18"/>
        </w:rPr>
        <w:t>Le non-respect de ces valeurs aura une incidence sur le paiement de l'Entrepreneur en vertu de l'Annexe</w:t>
      </w:r>
      <w:r w:rsidR="00B22F4F" w:rsidRPr="00E41E3A">
        <w:rPr>
          <w:sz w:val="18"/>
          <w:szCs w:val="18"/>
        </w:rPr>
        <w:t xml:space="preserve"> 1 </w:t>
      </w:r>
      <w:r w:rsidR="00DB6BE2">
        <w:rPr>
          <w:sz w:val="18"/>
          <w:szCs w:val="18"/>
        </w:rPr>
        <w:t>à</w:t>
      </w:r>
      <w:r w:rsidR="00B22F4F" w:rsidRPr="00E41E3A">
        <w:rPr>
          <w:sz w:val="18"/>
          <w:szCs w:val="18"/>
        </w:rPr>
        <w:t xml:space="preserve"> </w:t>
      </w:r>
      <w:r w:rsidR="00DB6BE2">
        <w:rPr>
          <w:sz w:val="18"/>
          <w:szCs w:val="18"/>
        </w:rPr>
        <w:t>l'Acte d'Engagement</w:t>
      </w:r>
      <w:r w:rsidR="00B22F4F" w:rsidRPr="00E41E3A">
        <w:rPr>
          <w:sz w:val="18"/>
          <w:szCs w:val="18"/>
        </w:rPr>
        <w:t> </w:t>
      </w:r>
      <w:r w:rsidR="00F04A89" w:rsidRPr="00E41E3A">
        <w:rPr>
          <w:sz w:val="18"/>
          <w:szCs w:val="18"/>
        </w:rPr>
        <w:noBreakHyphen/>
        <w:t> Echéancier de Paiement</w:t>
      </w:r>
      <w:r w:rsidR="00B23A56" w:rsidRPr="00E41E3A">
        <w:rPr>
          <w:sz w:val="18"/>
          <w:szCs w:val="18"/>
        </w:rPr>
        <w:t xml:space="preserve">, </w:t>
      </w:r>
      <w:r w:rsidR="00B22F4F" w:rsidRPr="00E41E3A">
        <w:rPr>
          <w:sz w:val="18"/>
          <w:szCs w:val="18"/>
        </w:rPr>
        <w:t>et l'Entrepreneur sera tenu de payer au Maître d'Ouvrage des pénalités de performance, conformément au</w:t>
      </w:r>
      <w:r w:rsidR="00381636">
        <w:rPr>
          <w:sz w:val="18"/>
          <w:szCs w:val="18"/>
        </w:rPr>
        <w:t>x</w:t>
      </w:r>
      <w:r w:rsidR="00B22F4F" w:rsidRPr="00E41E3A">
        <w:rPr>
          <w:sz w:val="18"/>
          <w:szCs w:val="18"/>
        </w:rPr>
        <w:t xml:space="preserve"> dispositions de l'Annexe 3 </w:t>
      </w:r>
      <w:r w:rsidR="00DB6BE2">
        <w:rPr>
          <w:sz w:val="18"/>
          <w:szCs w:val="18"/>
        </w:rPr>
        <w:t>à l'Acte d'Engagement</w:t>
      </w:r>
      <w:r w:rsidR="00B22F4F" w:rsidRPr="00E41E3A">
        <w:rPr>
          <w:sz w:val="18"/>
          <w:szCs w:val="18"/>
        </w:rPr>
        <w:t> </w:t>
      </w:r>
      <w:r w:rsidR="00B22F4F" w:rsidRPr="00E41E3A">
        <w:rPr>
          <w:sz w:val="18"/>
          <w:szCs w:val="18"/>
        </w:rPr>
        <w:noBreakHyphen/>
        <w:t> Bordereau des Pénalités de Performance</w:t>
      </w:r>
      <w:r w:rsidR="00DB6BE2">
        <w:rPr>
          <w:sz w:val="18"/>
          <w:szCs w:val="18"/>
        </w:rPr>
        <w:t xml:space="preserve"> et de la </w:t>
      </w:r>
      <w:r w:rsidR="00A605F1">
        <w:rPr>
          <w:sz w:val="18"/>
          <w:szCs w:val="18"/>
        </w:rPr>
        <w:t>Sous-Clause</w:t>
      </w:r>
      <w:r w:rsidR="005262E2" w:rsidRPr="00E41E3A">
        <w:rPr>
          <w:sz w:val="18"/>
          <w:szCs w:val="18"/>
        </w:rPr>
        <w:t xml:space="preserve"> </w:t>
      </w:r>
      <w:r w:rsidR="00B23A56" w:rsidRPr="00E41E3A">
        <w:rPr>
          <w:sz w:val="18"/>
          <w:szCs w:val="18"/>
        </w:rPr>
        <w:t>10.7</w:t>
      </w:r>
      <w:r w:rsidR="005262E2" w:rsidRPr="00E41E3A">
        <w:rPr>
          <w:sz w:val="18"/>
          <w:szCs w:val="18"/>
        </w:rPr>
        <w:t xml:space="preserve"> </w:t>
      </w:r>
      <w:r w:rsidR="00DB6BE2">
        <w:rPr>
          <w:sz w:val="18"/>
          <w:szCs w:val="18"/>
        </w:rPr>
        <w:t>des Conditions Générales</w:t>
      </w:r>
      <w:r w:rsidR="00B23A56" w:rsidRPr="00E41E3A">
        <w:rPr>
          <w:sz w:val="18"/>
          <w:szCs w:val="18"/>
        </w:rPr>
        <w:t xml:space="preserve"> </w:t>
      </w:r>
      <w:r w:rsidR="00B23A56" w:rsidRPr="00E41E3A">
        <w:rPr>
          <w:i/>
          <w:sz w:val="18"/>
          <w:szCs w:val="18"/>
        </w:rPr>
        <w:t>[</w:t>
      </w:r>
      <w:r w:rsidR="005262E2" w:rsidRPr="00E41E3A">
        <w:rPr>
          <w:i/>
          <w:sz w:val="18"/>
          <w:szCs w:val="18"/>
        </w:rPr>
        <w:t>Non</w:t>
      </w:r>
      <w:r w:rsidR="005262E2" w:rsidRPr="00E41E3A">
        <w:rPr>
          <w:i/>
          <w:sz w:val="18"/>
          <w:szCs w:val="18"/>
        </w:rPr>
        <w:noBreakHyphen/>
        <w:t>atteinte des Résultats de Production</w:t>
      </w:r>
      <w:r w:rsidR="00B23A56" w:rsidRPr="00E41E3A">
        <w:rPr>
          <w:i/>
          <w:sz w:val="18"/>
          <w:szCs w:val="18"/>
        </w:rPr>
        <w:t>]</w:t>
      </w:r>
      <w:r w:rsidR="00B23A56" w:rsidRPr="00E41E3A">
        <w:rPr>
          <w:sz w:val="18"/>
          <w:szCs w:val="18"/>
        </w:rPr>
        <w:t>.</w:t>
      </w:r>
    </w:p>
    <w:p w14:paraId="1BB1C76D" w14:textId="77777777" w:rsidR="00381636" w:rsidRDefault="00381636" w:rsidP="001F7AA8">
      <w:pPr>
        <w:keepNext/>
        <w:keepLines/>
        <w:spacing w:before="80" w:after="80"/>
      </w:pPr>
    </w:p>
    <w:p w14:paraId="4A5579DE" w14:textId="5E7077D3" w:rsidR="001F7AA8" w:rsidRPr="00E41E3A" w:rsidRDefault="005262E2" w:rsidP="001F7AA8">
      <w:pPr>
        <w:keepNext/>
        <w:keepLines/>
        <w:spacing w:before="80" w:after="80"/>
      </w:pPr>
      <w:r w:rsidRPr="00E41E3A">
        <w:t>Aux fins du calcul des pénalités de performance, l'Entrepreneur est pleinement conscient que l'espérance de vie de l'installation</w:t>
      </w:r>
      <w:r w:rsidR="00EB61C1">
        <w:t xml:space="preserve"> et ses productions annuelles attendues</w:t>
      </w:r>
      <w:r w:rsidRPr="00E41E3A">
        <w:t xml:space="preserve"> </w:t>
      </w:r>
      <w:r w:rsidR="00EB61C1">
        <w:t>sont</w:t>
      </w:r>
      <w:r w:rsidRPr="00E41E3A">
        <w:t xml:space="preserve"> l</w:t>
      </w:r>
      <w:r w:rsidR="00EB61C1">
        <w:t>es</w:t>
      </w:r>
      <w:r w:rsidRPr="00E41E3A">
        <w:t xml:space="preserve"> suivante</w:t>
      </w:r>
      <w:r w:rsidR="00EB61C1">
        <w:t>s</w:t>
      </w:r>
      <w:r w:rsidRPr="00E41E3A">
        <w:t> :</w:t>
      </w:r>
    </w:p>
    <w:p w14:paraId="1981AC83" w14:textId="77777777" w:rsidR="005262E2" w:rsidRPr="00E41E3A" w:rsidRDefault="005262E2" w:rsidP="001F7AA8">
      <w:pPr>
        <w:keepNext/>
        <w:keepLines/>
        <w:spacing w:before="80" w:after="80"/>
      </w:pPr>
    </w:p>
    <w:tbl>
      <w:tblPr>
        <w:tblStyle w:val="Grilledutableau"/>
        <w:tblW w:w="0" w:type="auto"/>
        <w:tblLook w:val="04A0" w:firstRow="1" w:lastRow="0" w:firstColumn="1" w:lastColumn="0" w:noHBand="0" w:noVBand="1"/>
      </w:tblPr>
      <w:tblGrid>
        <w:gridCol w:w="7001"/>
        <w:gridCol w:w="6991"/>
      </w:tblGrid>
      <w:tr w:rsidR="006A0C40" w:rsidRPr="00E41E3A" w14:paraId="408F7D7A" w14:textId="77777777" w:rsidTr="006A7178">
        <w:trPr>
          <w:trHeight w:val="235"/>
        </w:trPr>
        <w:tc>
          <w:tcPr>
            <w:tcW w:w="7071" w:type="dxa"/>
            <w:vAlign w:val="center"/>
          </w:tcPr>
          <w:p w14:paraId="55BF58B9" w14:textId="0DD6B727" w:rsidR="00B23A56" w:rsidRPr="00E41E3A" w:rsidRDefault="00D80C4F">
            <w:pPr>
              <w:keepNext/>
              <w:keepLines/>
              <w:spacing w:before="60" w:after="60"/>
              <w:jc w:val="center"/>
            </w:pPr>
            <w:r>
              <w:t>Durée</w:t>
            </w:r>
            <w:r w:rsidRPr="00E41E3A">
              <w:t xml:space="preserve"> </w:t>
            </w:r>
            <w:r w:rsidR="00E91241" w:rsidRPr="00E41E3A">
              <w:t>de vie de l'installation devant être conçue, construite et exploitée par l'Entrepreneur en vertu du Marché</w:t>
            </w:r>
          </w:p>
        </w:tc>
        <w:tc>
          <w:tcPr>
            <w:tcW w:w="7071" w:type="dxa"/>
            <w:vAlign w:val="center"/>
          </w:tcPr>
          <w:p w14:paraId="28BB9D55" w14:textId="5EFB59E3" w:rsidR="00B23A56" w:rsidRPr="00E41E3A" w:rsidRDefault="00B23A56">
            <w:pPr>
              <w:keepNext/>
              <w:keepLines/>
              <w:spacing w:before="60" w:after="60"/>
              <w:jc w:val="center"/>
            </w:pPr>
            <w:r w:rsidRPr="00E41E3A">
              <w:rPr>
                <w:i/>
                <w:highlight w:val="yellow"/>
              </w:rPr>
              <w:t>[</w:t>
            </w:r>
            <w:r w:rsidR="00E91241" w:rsidRPr="00E41E3A">
              <w:rPr>
                <w:i/>
                <w:highlight w:val="yellow"/>
              </w:rPr>
              <w:t>entre</w:t>
            </w:r>
            <w:r w:rsidRPr="00E41E3A">
              <w:rPr>
                <w:i/>
                <w:highlight w:val="yellow"/>
              </w:rPr>
              <w:t xml:space="preserve"> 15 </w:t>
            </w:r>
            <w:r w:rsidR="00E91241" w:rsidRPr="00E41E3A">
              <w:rPr>
                <w:i/>
                <w:highlight w:val="yellow"/>
              </w:rPr>
              <w:t>et</w:t>
            </w:r>
            <w:r w:rsidRPr="00E41E3A">
              <w:rPr>
                <w:i/>
                <w:highlight w:val="yellow"/>
              </w:rPr>
              <w:t xml:space="preserve"> 20]</w:t>
            </w:r>
            <w:r w:rsidRPr="00E41E3A">
              <w:t xml:space="preserve"> </w:t>
            </w:r>
            <w:r w:rsidR="00E91241" w:rsidRPr="00E41E3A">
              <w:rPr>
                <w:b/>
              </w:rPr>
              <w:t>an</w:t>
            </w:r>
            <w:r w:rsidRPr="00E41E3A">
              <w:rPr>
                <w:b/>
              </w:rPr>
              <w:t>s</w:t>
            </w:r>
          </w:p>
        </w:tc>
      </w:tr>
    </w:tbl>
    <w:p w14:paraId="5BCD829E" w14:textId="62BF54C1" w:rsidR="00B23A56" w:rsidRDefault="00B23A56" w:rsidP="001F7AA8">
      <w:pPr>
        <w:keepNext/>
        <w:keepLines/>
      </w:pPr>
    </w:p>
    <w:tbl>
      <w:tblPr>
        <w:tblStyle w:val="Grilledutableau"/>
        <w:tblpPr w:leftFromText="141" w:rightFromText="141" w:vertAnchor="text" w:horzAnchor="margin" w:tblpY="162"/>
        <w:tblW w:w="5000" w:type="pct"/>
        <w:tblLayout w:type="fixed"/>
        <w:tblLook w:val="04A0" w:firstRow="1" w:lastRow="0" w:firstColumn="1" w:lastColumn="0" w:noHBand="0" w:noVBand="1"/>
      </w:tblPr>
      <w:tblGrid>
        <w:gridCol w:w="2927"/>
        <w:gridCol w:w="1729"/>
        <w:gridCol w:w="2334"/>
        <w:gridCol w:w="2334"/>
        <w:gridCol w:w="2334"/>
        <w:gridCol w:w="2334"/>
      </w:tblGrid>
      <w:tr w:rsidR="006D6CDE" w:rsidRPr="00E41E3A" w14:paraId="2309ABB6" w14:textId="77777777" w:rsidTr="006A7178">
        <w:trPr>
          <w:trHeight w:val="290"/>
        </w:trPr>
        <w:tc>
          <w:tcPr>
            <w:tcW w:w="1046" w:type="pct"/>
            <w:tcBorders>
              <w:bottom w:val="single" w:sz="4" w:space="0" w:color="auto"/>
            </w:tcBorders>
            <w:shd w:val="clear" w:color="auto" w:fill="FFFFFF" w:themeFill="background1"/>
          </w:tcPr>
          <w:p w14:paraId="47A252F7" w14:textId="77777777" w:rsidR="006D6CDE" w:rsidRPr="00E41E3A" w:rsidRDefault="006D6CDE" w:rsidP="00BA0CBA"/>
        </w:tc>
        <w:tc>
          <w:tcPr>
            <w:tcW w:w="618" w:type="pct"/>
            <w:tcBorders>
              <w:bottom w:val="single" w:sz="4" w:space="0" w:color="auto"/>
            </w:tcBorders>
            <w:shd w:val="clear" w:color="auto" w:fill="FFFFFF" w:themeFill="background1"/>
          </w:tcPr>
          <w:p w14:paraId="3955B728" w14:textId="77777777" w:rsidR="006D6CDE" w:rsidRPr="00E41E3A" w:rsidRDefault="006D6CDE" w:rsidP="00BA0CBA">
            <w:pPr>
              <w:jc w:val="center"/>
              <w:rPr>
                <w:b/>
              </w:rPr>
            </w:pPr>
            <w:r w:rsidRPr="00E41E3A">
              <w:rPr>
                <w:b/>
              </w:rPr>
              <w:t>Unité</w:t>
            </w:r>
          </w:p>
        </w:tc>
        <w:tc>
          <w:tcPr>
            <w:tcW w:w="834" w:type="pct"/>
            <w:tcBorders>
              <w:bottom w:val="single" w:sz="4" w:space="0" w:color="auto"/>
            </w:tcBorders>
            <w:shd w:val="clear" w:color="auto" w:fill="FFFFFF" w:themeFill="background1"/>
          </w:tcPr>
          <w:p w14:paraId="286042D0" w14:textId="77777777" w:rsidR="006D6CDE" w:rsidRPr="00E41E3A" w:rsidRDefault="006D6CDE" w:rsidP="00BA0CBA">
            <w:pPr>
              <w:jc w:val="center"/>
              <w:rPr>
                <w:b/>
              </w:rPr>
            </w:pPr>
            <w:r w:rsidRPr="00E41E3A">
              <w:rPr>
                <w:b/>
              </w:rPr>
              <w:t>Année 1</w:t>
            </w:r>
          </w:p>
        </w:tc>
        <w:tc>
          <w:tcPr>
            <w:tcW w:w="834" w:type="pct"/>
            <w:tcBorders>
              <w:bottom w:val="single" w:sz="4" w:space="0" w:color="auto"/>
            </w:tcBorders>
            <w:shd w:val="clear" w:color="auto" w:fill="FFFFFF" w:themeFill="background1"/>
          </w:tcPr>
          <w:p w14:paraId="0FEFF1C5" w14:textId="77777777" w:rsidR="006D6CDE" w:rsidRPr="00E41E3A" w:rsidRDefault="006D6CDE" w:rsidP="00BA0CBA">
            <w:pPr>
              <w:jc w:val="center"/>
              <w:rPr>
                <w:b/>
              </w:rPr>
            </w:pPr>
            <w:r w:rsidRPr="00E41E3A">
              <w:rPr>
                <w:b/>
              </w:rPr>
              <w:t>Année 2</w:t>
            </w:r>
          </w:p>
        </w:tc>
        <w:tc>
          <w:tcPr>
            <w:tcW w:w="834" w:type="pct"/>
            <w:tcBorders>
              <w:bottom w:val="single" w:sz="4" w:space="0" w:color="auto"/>
            </w:tcBorders>
            <w:shd w:val="clear" w:color="auto" w:fill="FFFFFF" w:themeFill="background1"/>
          </w:tcPr>
          <w:p w14:paraId="031ABBA2" w14:textId="77777777" w:rsidR="006D6CDE" w:rsidRPr="00E41E3A" w:rsidRDefault="006D6CDE" w:rsidP="00BA0CBA">
            <w:pPr>
              <w:jc w:val="center"/>
              <w:rPr>
                <w:b/>
              </w:rPr>
            </w:pPr>
            <w:r w:rsidRPr="00E41E3A">
              <w:rPr>
                <w:b/>
              </w:rPr>
              <w:t>Etc.</w:t>
            </w:r>
          </w:p>
        </w:tc>
        <w:tc>
          <w:tcPr>
            <w:tcW w:w="834" w:type="pct"/>
            <w:tcBorders>
              <w:bottom w:val="single" w:sz="4" w:space="0" w:color="auto"/>
            </w:tcBorders>
            <w:shd w:val="clear" w:color="auto" w:fill="FFFFFF" w:themeFill="background1"/>
          </w:tcPr>
          <w:p w14:paraId="339CD7A5" w14:textId="77777777" w:rsidR="006D6CDE" w:rsidRPr="00E41E3A" w:rsidRDefault="006D6CDE" w:rsidP="00BA0CBA">
            <w:pPr>
              <w:jc w:val="center"/>
              <w:rPr>
                <w:b/>
              </w:rPr>
            </w:pPr>
            <w:r w:rsidRPr="00E41E3A">
              <w:rPr>
                <w:b/>
              </w:rPr>
              <w:t>A</w:t>
            </w:r>
            <w:r w:rsidRPr="00E41E3A">
              <w:rPr>
                <w:rStyle w:val="Appelnotedebasdep"/>
                <w:b/>
              </w:rPr>
              <w:footnoteReference w:id="61"/>
            </w:r>
          </w:p>
        </w:tc>
      </w:tr>
      <w:tr w:rsidR="006D6CDE" w:rsidRPr="00E41E3A" w14:paraId="370B1063" w14:textId="77777777" w:rsidTr="006A7178">
        <w:trPr>
          <w:trHeight w:val="478"/>
        </w:trPr>
        <w:tc>
          <w:tcPr>
            <w:tcW w:w="1046" w:type="pct"/>
            <w:shd w:val="clear" w:color="auto" w:fill="FFFFFF" w:themeFill="background1"/>
          </w:tcPr>
          <w:p w14:paraId="450D3CA2" w14:textId="77777777" w:rsidR="006D6CDE" w:rsidRPr="00E41E3A" w:rsidRDefault="006D6CDE" w:rsidP="00BA0CBA">
            <w:pPr>
              <w:jc w:val="left"/>
            </w:pPr>
            <w:r w:rsidRPr="00E41E3A">
              <w:rPr>
                <w:b/>
              </w:rPr>
              <w:t>Production annuelle d'eau (prévision)</w:t>
            </w:r>
          </w:p>
        </w:tc>
        <w:tc>
          <w:tcPr>
            <w:tcW w:w="618" w:type="pct"/>
            <w:shd w:val="clear" w:color="auto" w:fill="FFFFFF" w:themeFill="background1"/>
            <w:vAlign w:val="center"/>
          </w:tcPr>
          <w:p w14:paraId="27DBF2B0" w14:textId="77777777" w:rsidR="006D6CDE" w:rsidRPr="00E41E3A" w:rsidRDefault="006D6CDE" w:rsidP="00BA0CBA">
            <w:pPr>
              <w:jc w:val="center"/>
            </w:pPr>
            <w:r w:rsidRPr="00E41E3A">
              <w:t>m</w:t>
            </w:r>
            <w:r w:rsidRPr="00E41E3A">
              <w:rPr>
                <w:vertAlign w:val="superscript"/>
              </w:rPr>
              <w:t>3</w:t>
            </w:r>
          </w:p>
        </w:tc>
        <w:tc>
          <w:tcPr>
            <w:tcW w:w="834" w:type="pct"/>
            <w:shd w:val="clear" w:color="auto" w:fill="FFFFFF" w:themeFill="background1"/>
            <w:vAlign w:val="center"/>
          </w:tcPr>
          <w:p w14:paraId="3BFA09A1" w14:textId="77777777" w:rsidR="006D6CDE" w:rsidRPr="00E41E3A" w:rsidRDefault="006D6CDE" w:rsidP="006A7178">
            <w:pPr>
              <w:jc w:val="center"/>
              <w:rPr>
                <w:i/>
              </w:rPr>
            </w:pPr>
            <w:r w:rsidRPr="00E41E3A">
              <w:rPr>
                <w:i/>
                <w:highlight w:val="yellow"/>
              </w:rPr>
              <w:t>[insérer le nombre]</w:t>
            </w:r>
          </w:p>
        </w:tc>
        <w:tc>
          <w:tcPr>
            <w:tcW w:w="834" w:type="pct"/>
            <w:shd w:val="clear" w:color="auto" w:fill="FFFFFF" w:themeFill="background1"/>
            <w:vAlign w:val="center"/>
          </w:tcPr>
          <w:p w14:paraId="0250281B" w14:textId="77777777" w:rsidR="006D6CDE" w:rsidRPr="00E41E3A" w:rsidRDefault="006D6CDE" w:rsidP="003F16FE">
            <w:pPr>
              <w:jc w:val="center"/>
            </w:pPr>
            <w:r w:rsidRPr="00E41E3A">
              <w:rPr>
                <w:i/>
                <w:highlight w:val="yellow"/>
              </w:rPr>
              <w:t>[insérer le nombre]</w:t>
            </w:r>
          </w:p>
        </w:tc>
        <w:tc>
          <w:tcPr>
            <w:tcW w:w="834" w:type="pct"/>
            <w:shd w:val="clear" w:color="auto" w:fill="FFFFFF" w:themeFill="background1"/>
            <w:vAlign w:val="center"/>
          </w:tcPr>
          <w:p w14:paraId="581F3347" w14:textId="77777777" w:rsidR="006D6CDE" w:rsidRPr="00E41E3A" w:rsidRDefault="006D6CDE" w:rsidP="003F16FE">
            <w:pPr>
              <w:jc w:val="center"/>
            </w:pPr>
            <w:r w:rsidRPr="00E41E3A">
              <w:rPr>
                <w:i/>
                <w:highlight w:val="yellow"/>
              </w:rPr>
              <w:t>[insérer le nombre]</w:t>
            </w:r>
          </w:p>
        </w:tc>
        <w:tc>
          <w:tcPr>
            <w:tcW w:w="834" w:type="pct"/>
            <w:shd w:val="clear" w:color="auto" w:fill="FFFFFF" w:themeFill="background1"/>
            <w:vAlign w:val="center"/>
          </w:tcPr>
          <w:p w14:paraId="3FFF0FB9" w14:textId="77777777" w:rsidR="006D6CDE" w:rsidRPr="00E41E3A" w:rsidRDefault="006D6CDE" w:rsidP="003F16FE">
            <w:pPr>
              <w:jc w:val="center"/>
            </w:pPr>
            <w:r w:rsidRPr="00E41E3A">
              <w:rPr>
                <w:i/>
                <w:highlight w:val="yellow"/>
              </w:rPr>
              <w:t>[insérer le nombre]</w:t>
            </w:r>
          </w:p>
        </w:tc>
      </w:tr>
    </w:tbl>
    <w:p w14:paraId="612349BA" w14:textId="77777777" w:rsidR="00CD1413" w:rsidRPr="00E41E3A" w:rsidRDefault="00CD1413" w:rsidP="006A7178">
      <w:pPr>
        <w:keepNext/>
        <w:keepLines/>
        <w:jc w:val="left"/>
      </w:pPr>
    </w:p>
    <w:p w14:paraId="4191E8A8" w14:textId="77777777" w:rsidR="001F7AA8" w:rsidRPr="00E41E3A" w:rsidRDefault="001F7AA8" w:rsidP="00B23A56"/>
    <w:p w14:paraId="19604A47" w14:textId="77777777" w:rsidR="001F7AA8" w:rsidRPr="00E41E3A" w:rsidRDefault="001F7AA8" w:rsidP="00B23A56"/>
    <w:p w14:paraId="1E0E51C6" w14:textId="2663D373" w:rsidR="001F7AA8" w:rsidRPr="00E41E3A" w:rsidRDefault="001F7AA8">
      <w:pPr>
        <w:suppressAutoHyphens w:val="0"/>
        <w:overflowPunct/>
        <w:autoSpaceDE/>
        <w:autoSpaceDN/>
        <w:adjustRightInd/>
        <w:spacing w:after="0" w:line="240" w:lineRule="auto"/>
        <w:jc w:val="left"/>
        <w:textAlignment w:val="auto"/>
      </w:pPr>
      <w:r w:rsidRPr="00E41E3A">
        <w:br w:type="page"/>
      </w:r>
    </w:p>
    <w:p w14:paraId="7618C44E" w14:textId="6AD69A14" w:rsidR="0002501F" w:rsidRPr="00E41E3A" w:rsidRDefault="00742B87" w:rsidP="00742B87">
      <w:pPr>
        <w:pStyle w:val="Paragraphedeliste"/>
        <w:numPr>
          <w:ilvl w:val="0"/>
          <w:numId w:val="110"/>
        </w:numPr>
        <w:ind w:left="567" w:hanging="567"/>
        <w:rPr>
          <w:b/>
        </w:rPr>
      </w:pPr>
      <w:r w:rsidRPr="00E41E3A">
        <w:rPr>
          <w:b/>
        </w:rPr>
        <w:t>ICP basé</w:t>
      </w:r>
      <w:r w:rsidR="00EB61C1">
        <w:rPr>
          <w:b/>
        </w:rPr>
        <w:t>s</w:t>
      </w:r>
      <w:r w:rsidRPr="00E41E3A">
        <w:rPr>
          <w:b/>
        </w:rPr>
        <w:t xml:space="preserve"> sur les intrants</w:t>
      </w:r>
    </w:p>
    <w:p w14:paraId="0E24FF27" w14:textId="77777777" w:rsidR="00C95C74" w:rsidRPr="00E41E3A" w:rsidRDefault="00C95C74" w:rsidP="00C95C74">
      <w:pPr>
        <w:rPr>
          <w:b/>
        </w:rPr>
      </w:pPr>
    </w:p>
    <w:tbl>
      <w:tblPr>
        <w:tblStyle w:val="Grilledutableau"/>
        <w:tblW w:w="0" w:type="auto"/>
        <w:shd w:val="clear" w:color="auto" w:fill="FFFFFF" w:themeFill="background1"/>
        <w:tblLook w:val="04A0" w:firstRow="1" w:lastRow="0" w:firstColumn="1" w:lastColumn="0" w:noHBand="0" w:noVBand="1"/>
      </w:tblPr>
      <w:tblGrid>
        <w:gridCol w:w="598"/>
        <w:gridCol w:w="3013"/>
        <w:gridCol w:w="3489"/>
        <w:gridCol w:w="2098"/>
        <w:gridCol w:w="2403"/>
        <w:gridCol w:w="2355"/>
      </w:tblGrid>
      <w:tr w:rsidR="006A0C40" w:rsidRPr="00E41E3A" w14:paraId="35FA1356" w14:textId="77777777" w:rsidTr="00965D8B">
        <w:tc>
          <w:tcPr>
            <w:tcW w:w="598" w:type="dxa"/>
            <w:tcBorders>
              <w:top w:val="single" w:sz="18" w:space="0" w:color="auto"/>
              <w:left w:val="single" w:sz="18" w:space="0" w:color="auto"/>
              <w:bottom w:val="single" w:sz="18" w:space="0" w:color="auto"/>
            </w:tcBorders>
            <w:shd w:val="clear" w:color="auto" w:fill="FFFFFF" w:themeFill="background1"/>
            <w:vAlign w:val="center"/>
          </w:tcPr>
          <w:p w14:paraId="4F2B533D" w14:textId="77777777" w:rsidR="00C95C74" w:rsidRPr="00E41E3A" w:rsidRDefault="00C95C74" w:rsidP="00706F07">
            <w:pPr>
              <w:jc w:val="center"/>
              <w:rPr>
                <w:b/>
                <w:sz w:val="18"/>
                <w:szCs w:val="18"/>
              </w:rPr>
            </w:pPr>
            <w:r w:rsidRPr="00E41E3A">
              <w:rPr>
                <w:b/>
                <w:sz w:val="18"/>
                <w:szCs w:val="18"/>
              </w:rPr>
              <w:t>No.</w:t>
            </w:r>
          </w:p>
        </w:tc>
        <w:tc>
          <w:tcPr>
            <w:tcW w:w="3013" w:type="dxa"/>
            <w:tcBorders>
              <w:top w:val="single" w:sz="18" w:space="0" w:color="auto"/>
              <w:bottom w:val="single" w:sz="18" w:space="0" w:color="auto"/>
              <w:right w:val="single" w:sz="2" w:space="0" w:color="auto"/>
            </w:tcBorders>
            <w:shd w:val="clear" w:color="auto" w:fill="FFFFFF" w:themeFill="background1"/>
            <w:vAlign w:val="center"/>
          </w:tcPr>
          <w:p w14:paraId="4C253A81" w14:textId="38CF6B01" w:rsidR="00C95C74" w:rsidRPr="00E41E3A" w:rsidRDefault="00742B87" w:rsidP="00706F07">
            <w:pPr>
              <w:jc w:val="center"/>
              <w:rPr>
                <w:b/>
                <w:sz w:val="18"/>
                <w:szCs w:val="18"/>
              </w:rPr>
            </w:pPr>
            <w:r w:rsidRPr="00E41E3A">
              <w:rPr>
                <w:b/>
                <w:sz w:val="18"/>
                <w:szCs w:val="18"/>
              </w:rPr>
              <w:t>Nom de l'ICP</w:t>
            </w:r>
          </w:p>
        </w:tc>
        <w:tc>
          <w:tcPr>
            <w:tcW w:w="3489" w:type="dxa"/>
            <w:tcBorders>
              <w:top w:val="single" w:sz="18" w:space="0" w:color="auto"/>
              <w:left w:val="single" w:sz="2" w:space="0" w:color="auto"/>
              <w:bottom w:val="single" w:sz="18" w:space="0" w:color="auto"/>
            </w:tcBorders>
            <w:shd w:val="clear" w:color="auto" w:fill="FFFFFF" w:themeFill="background1"/>
            <w:vAlign w:val="center"/>
          </w:tcPr>
          <w:p w14:paraId="4740507E" w14:textId="59CC4CA0" w:rsidR="00C95C74" w:rsidRPr="00E41E3A" w:rsidRDefault="00742B87" w:rsidP="00742B87">
            <w:pPr>
              <w:jc w:val="center"/>
              <w:rPr>
                <w:b/>
                <w:sz w:val="18"/>
                <w:szCs w:val="18"/>
              </w:rPr>
            </w:pPr>
            <w:r w:rsidRPr="00E41E3A">
              <w:rPr>
                <w:b/>
                <w:sz w:val="18"/>
                <w:szCs w:val="18"/>
              </w:rPr>
              <w:t>Description de l'ICP</w:t>
            </w:r>
          </w:p>
        </w:tc>
        <w:tc>
          <w:tcPr>
            <w:tcW w:w="2098" w:type="dxa"/>
            <w:tcBorders>
              <w:top w:val="single" w:sz="18" w:space="0" w:color="auto"/>
              <w:bottom w:val="single" w:sz="18" w:space="0" w:color="auto"/>
            </w:tcBorders>
            <w:shd w:val="clear" w:color="auto" w:fill="FFFFFF" w:themeFill="background1"/>
            <w:vAlign w:val="center"/>
          </w:tcPr>
          <w:p w14:paraId="095CDECC" w14:textId="42702374" w:rsidR="00C95C74" w:rsidRPr="00E41E3A" w:rsidRDefault="00742B87" w:rsidP="00742B87">
            <w:pPr>
              <w:jc w:val="center"/>
              <w:rPr>
                <w:b/>
                <w:sz w:val="18"/>
                <w:szCs w:val="18"/>
              </w:rPr>
            </w:pPr>
            <w:r w:rsidRPr="00E41E3A">
              <w:rPr>
                <w:b/>
                <w:sz w:val="18"/>
                <w:szCs w:val="18"/>
              </w:rPr>
              <w:t>Valeur Minimum de l'ICP</w:t>
            </w:r>
            <w:r w:rsidR="00C95C74" w:rsidRPr="00E41E3A">
              <w:rPr>
                <w:b/>
                <w:sz w:val="18"/>
                <w:szCs w:val="18"/>
              </w:rPr>
              <w:br/>
              <w:t>(</w:t>
            </w:r>
            <w:r w:rsidRPr="00E41E3A">
              <w:rPr>
                <w:b/>
                <w:sz w:val="18"/>
                <w:szCs w:val="18"/>
              </w:rPr>
              <w:t>le cas échéant</w:t>
            </w:r>
            <w:r w:rsidR="00C95C74" w:rsidRPr="00E41E3A">
              <w:rPr>
                <w:b/>
                <w:sz w:val="18"/>
                <w:szCs w:val="18"/>
              </w:rPr>
              <w:t>)</w:t>
            </w:r>
          </w:p>
        </w:tc>
        <w:tc>
          <w:tcPr>
            <w:tcW w:w="2403" w:type="dxa"/>
            <w:tcBorders>
              <w:top w:val="single" w:sz="18" w:space="0" w:color="auto"/>
              <w:bottom w:val="single" w:sz="18" w:space="0" w:color="auto"/>
            </w:tcBorders>
            <w:shd w:val="clear" w:color="auto" w:fill="FFFFFF" w:themeFill="background1"/>
            <w:vAlign w:val="center"/>
          </w:tcPr>
          <w:p w14:paraId="4ADBF699" w14:textId="7AE3E865" w:rsidR="00C95C74" w:rsidRPr="00E41E3A" w:rsidRDefault="00575443" w:rsidP="00575443">
            <w:pPr>
              <w:jc w:val="center"/>
              <w:rPr>
                <w:b/>
                <w:sz w:val="18"/>
                <w:szCs w:val="18"/>
              </w:rPr>
            </w:pPr>
            <w:r w:rsidRPr="00E41E3A">
              <w:rPr>
                <w:b/>
                <w:sz w:val="18"/>
                <w:szCs w:val="18"/>
              </w:rPr>
              <w:t>Valeur</w:t>
            </w:r>
            <w:r w:rsidR="00C95C74" w:rsidRPr="00E41E3A">
              <w:rPr>
                <w:b/>
                <w:sz w:val="18"/>
                <w:szCs w:val="18"/>
              </w:rPr>
              <w:t xml:space="preserve"> Maximum </w:t>
            </w:r>
            <w:r w:rsidRPr="00E41E3A">
              <w:rPr>
                <w:b/>
                <w:sz w:val="18"/>
                <w:szCs w:val="18"/>
              </w:rPr>
              <w:t>de l'ICP</w:t>
            </w:r>
            <w:r w:rsidR="00C95C74" w:rsidRPr="00E41E3A">
              <w:rPr>
                <w:b/>
                <w:sz w:val="18"/>
                <w:szCs w:val="18"/>
              </w:rPr>
              <w:br/>
              <w:t>(</w:t>
            </w:r>
            <w:r w:rsidRPr="00E41E3A">
              <w:rPr>
                <w:b/>
                <w:sz w:val="18"/>
                <w:szCs w:val="18"/>
              </w:rPr>
              <w:t>le cas échéant</w:t>
            </w:r>
            <w:r w:rsidR="00C95C74" w:rsidRPr="00E41E3A">
              <w:rPr>
                <w:b/>
                <w:sz w:val="18"/>
                <w:szCs w:val="18"/>
              </w:rPr>
              <w:t>)</w:t>
            </w:r>
          </w:p>
        </w:tc>
        <w:tc>
          <w:tcPr>
            <w:tcW w:w="2355" w:type="dxa"/>
            <w:tcBorders>
              <w:top w:val="single" w:sz="18" w:space="0" w:color="auto"/>
              <w:bottom w:val="single" w:sz="18" w:space="0" w:color="auto"/>
              <w:right w:val="single" w:sz="18" w:space="0" w:color="auto"/>
            </w:tcBorders>
            <w:shd w:val="clear" w:color="auto" w:fill="FFFFFF" w:themeFill="background1"/>
            <w:vAlign w:val="center"/>
          </w:tcPr>
          <w:p w14:paraId="73903826" w14:textId="673BF540" w:rsidR="00C95C74" w:rsidRPr="00E41E3A" w:rsidRDefault="00822D1B" w:rsidP="00822D1B">
            <w:pPr>
              <w:jc w:val="center"/>
              <w:rPr>
                <w:b/>
                <w:sz w:val="18"/>
                <w:szCs w:val="18"/>
              </w:rPr>
            </w:pPr>
            <w:r w:rsidRPr="00E41E3A">
              <w:rPr>
                <w:b/>
                <w:sz w:val="18"/>
                <w:szCs w:val="18"/>
              </w:rPr>
              <w:t>Méthode d'</w:t>
            </w:r>
            <w:r w:rsidR="00575443" w:rsidRPr="00E41E3A">
              <w:rPr>
                <w:b/>
                <w:sz w:val="18"/>
                <w:szCs w:val="18"/>
              </w:rPr>
              <w:t xml:space="preserve">Evaluation de l'ICP </w:t>
            </w:r>
            <w:r w:rsidR="00C95C74" w:rsidRPr="00E41E3A">
              <w:rPr>
                <w:b/>
                <w:sz w:val="18"/>
                <w:szCs w:val="18"/>
              </w:rPr>
              <w:t xml:space="preserve">/ </w:t>
            </w:r>
            <w:r w:rsidRPr="00E41E3A">
              <w:rPr>
                <w:b/>
                <w:sz w:val="18"/>
                <w:szCs w:val="18"/>
              </w:rPr>
              <w:t>des T</w:t>
            </w:r>
            <w:r w:rsidR="00575443" w:rsidRPr="00E41E3A">
              <w:rPr>
                <w:b/>
                <w:sz w:val="18"/>
                <w:szCs w:val="18"/>
              </w:rPr>
              <w:t>est</w:t>
            </w:r>
            <w:r w:rsidRPr="00E41E3A">
              <w:rPr>
                <w:b/>
                <w:sz w:val="18"/>
                <w:szCs w:val="18"/>
              </w:rPr>
              <w:t>s</w:t>
            </w:r>
          </w:p>
        </w:tc>
      </w:tr>
      <w:tr w:rsidR="006A0C40" w:rsidRPr="00E41E3A" w14:paraId="01FB920F" w14:textId="77777777" w:rsidTr="00965D8B">
        <w:tc>
          <w:tcPr>
            <w:tcW w:w="598" w:type="dxa"/>
            <w:tcBorders>
              <w:top w:val="single" w:sz="18" w:space="0" w:color="auto"/>
            </w:tcBorders>
            <w:shd w:val="clear" w:color="auto" w:fill="FFFFFF" w:themeFill="background1"/>
          </w:tcPr>
          <w:p w14:paraId="55C4A97A" w14:textId="77777777" w:rsidR="00C95C74" w:rsidRPr="00E41E3A" w:rsidRDefault="00C95C74" w:rsidP="00706F07">
            <w:pPr>
              <w:rPr>
                <w:sz w:val="18"/>
                <w:szCs w:val="18"/>
              </w:rPr>
            </w:pPr>
            <w:r w:rsidRPr="00E41E3A">
              <w:rPr>
                <w:sz w:val="18"/>
                <w:szCs w:val="18"/>
              </w:rPr>
              <w:t>1</w:t>
            </w:r>
          </w:p>
        </w:tc>
        <w:tc>
          <w:tcPr>
            <w:tcW w:w="3013" w:type="dxa"/>
            <w:tcBorders>
              <w:top w:val="single" w:sz="18" w:space="0" w:color="auto"/>
              <w:right w:val="single" w:sz="4" w:space="0" w:color="auto"/>
            </w:tcBorders>
            <w:shd w:val="clear" w:color="auto" w:fill="FFFFFF" w:themeFill="background1"/>
          </w:tcPr>
          <w:p w14:paraId="74A681FD" w14:textId="699308D5" w:rsidR="00C95C74" w:rsidRPr="00E41E3A" w:rsidRDefault="00575443" w:rsidP="00706F07">
            <w:pPr>
              <w:jc w:val="left"/>
              <w:rPr>
                <w:b/>
                <w:sz w:val="18"/>
                <w:szCs w:val="18"/>
              </w:rPr>
            </w:pPr>
            <w:r w:rsidRPr="00E41E3A">
              <w:rPr>
                <w:b/>
                <w:sz w:val="18"/>
                <w:szCs w:val="18"/>
              </w:rPr>
              <w:t>Consommation Energétique</w:t>
            </w:r>
          </w:p>
        </w:tc>
        <w:tc>
          <w:tcPr>
            <w:tcW w:w="3489" w:type="dxa"/>
            <w:tcBorders>
              <w:top w:val="single" w:sz="18" w:space="0" w:color="auto"/>
              <w:left w:val="single" w:sz="4" w:space="0" w:color="auto"/>
            </w:tcBorders>
            <w:shd w:val="clear" w:color="auto" w:fill="FFFFFF" w:themeFill="background1"/>
          </w:tcPr>
          <w:p w14:paraId="49FA66AF" w14:textId="1ADE684D" w:rsidR="00C95C74" w:rsidRPr="00E41E3A" w:rsidRDefault="00C95C74" w:rsidP="0017330B">
            <w:pPr>
              <w:jc w:val="center"/>
              <w:rPr>
                <w:i/>
                <w:sz w:val="18"/>
                <w:szCs w:val="18"/>
              </w:rPr>
            </w:pPr>
            <w:r w:rsidRPr="00E41E3A">
              <w:rPr>
                <w:i/>
                <w:sz w:val="18"/>
                <w:szCs w:val="18"/>
                <w:highlight w:val="yellow"/>
              </w:rPr>
              <w:t>[</w:t>
            </w:r>
            <w:r w:rsidR="00575443" w:rsidRPr="00E41E3A">
              <w:rPr>
                <w:i/>
                <w:sz w:val="18"/>
                <w:szCs w:val="18"/>
                <w:highlight w:val="yellow"/>
              </w:rPr>
              <w:t>La consommation électrique de l'ensemble de l'installation</w:t>
            </w:r>
            <w:r w:rsidR="00965D8B" w:rsidRPr="00E41E3A">
              <w:rPr>
                <w:i/>
                <w:sz w:val="18"/>
                <w:szCs w:val="18"/>
                <w:highlight w:val="yellow"/>
              </w:rPr>
              <w:t>,</w:t>
            </w:r>
            <w:r w:rsidR="00575443" w:rsidRPr="00E41E3A">
              <w:rPr>
                <w:i/>
                <w:sz w:val="18"/>
                <w:szCs w:val="18"/>
                <w:highlight w:val="yellow"/>
              </w:rPr>
              <w:t xml:space="preserve"> par m</w:t>
            </w:r>
            <w:r w:rsidR="00575443" w:rsidRPr="00E41E3A">
              <w:rPr>
                <w:i/>
                <w:sz w:val="18"/>
                <w:szCs w:val="18"/>
                <w:highlight w:val="yellow"/>
                <w:vertAlign w:val="superscript"/>
              </w:rPr>
              <w:t>3</w:t>
            </w:r>
            <w:r w:rsidR="00575443" w:rsidRPr="00E41E3A">
              <w:rPr>
                <w:i/>
                <w:sz w:val="18"/>
                <w:szCs w:val="18"/>
                <w:highlight w:val="yellow"/>
              </w:rPr>
              <w:t xml:space="preserve"> d'eau traitée</w:t>
            </w:r>
            <w:r w:rsidR="00965D8B" w:rsidRPr="00E41E3A">
              <w:rPr>
                <w:i/>
                <w:sz w:val="18"/>
                <w:szCs w:val="18"/>
                <w:highlight w:val="yellow"/>
              </w:rPr>
              <w:t>,</w:t>
            </w:r>
            <w:r w:rsidR="00575443" w:rsidRPr="00E41E3A">
              <w:rPr>
                <w:i/>
                <w:sz w:val="18"/>
                <w:szCs w:val="18"/>
                <w:highlight w:val="yellow"/>
              </w:rPr>
              <w:t xml:space="preserve"> doit être inférieure ou égale à la valeur garantie</w:t>
            </w:r>
            <w:r w:rsidRPr="00E41E3A">
              <w:rPr>
                <w:i/>
                <w:sz w:val="18"/>
                <w:szCs w:val="18"/>
                <w:highlight w:val="yellow"/>
              </w:rPr>
              <w:t>.]</w:t>
            </w:r>
          </w:p>
        </w:tc>
        <w:tc>
          <w:tcPr>
            <w:tcW w:w="2098" w:type="dxa"/>
            <w:tcBorders>
              <w:top w:val="single" w:sz="18" w:space="0" w:color="auto"/>
            </w:tcBorders>
            <w:shd w:val="clear" w:color="auto" w:fill="FFFFFF" w:themeFill="background1"/>
          </w:tcPr>
          <w:p w14:paraId="26422948" w14:textId="77777777" w:rsidR="00C95C74" w:rsidRPr="00E41E3A" w:rsidRDefault="00C95C74" w:rsidP="00706F07">
            <w:pPr>
              <w:jc w:val="center"/>
              <w:rPr>
                <w:sz w:val="18"/>
                <w:szCs w:val="18"/>
              </w:rPr>
            </w:pPr>
            <w:r w:rsidRPr="00E41E3A">
              <w:rPr>
                <w:sz w:val="18"/>
                <w:szCs w:val="18"/>
              </w:rPr>
              <w:t>N/A</w:t>
            </w:r>
          </w:p>
        </w:tc>
        <w:tc>
          <w:tcPr>
            <w:tcW w:w="2403" w:type="dxa"/>
            <w:tcBorders>
              <w:top w:val="single" w:sz="18" w:space="0" w:color="auto"/>
            </w:tcBorders>
            <w:shd w:val="clear" w:color="auto" w:fill="FFFFFF" w:themeFill="background1"/>
          </w:tcPr>
          <w:p w14:paraId="53368399" w14:textId="77777777" w:rsidR="00C95C74" w:rsidRPr="00E41E3A" w:rsidRDefault="00C95C74" w:rsidP="00706F07">
            <w:pPr>
              <w:jc w:val="center"/>
              <w:rPr>
                <w:i/>
                <w:sz w:val="18"/>
                <w:szCs w:val="18"/>
              </w:rPr>
            </w:pPr>
            <w:r w:rsidRPr="00E41E3A">
              <w:rPr>
                <w:i/>
                <w:sz w:val="18"/>
                <w:szCs w:val="18"/>
                <w:highlight w:val="yellow"/>
              </w:rPr>
              <w:t>[kWh/m</w:t>
            </w:r>
            <w:r w:rsidRPr="00E41E3A">
              <w:rPr>
                <w:i/>
                <w:sz w:val="18"/>
                <w:szCs w:val="18"/>
                <w:highlight w:val="yellow"/>
                <w:vertAlign w:val="superscript"/>
              </w:rPr>
              <w:t>3</w:t>
            </w:r>
            <w:r w:rsidRPr="00E41E3A">
              <w:rPr>
                <w:i/>
                <w:sz w:val="18"/>
                <w:szCs w:val="18"/>
                <w:highlight w:val="yellow"/>
              </w:rPr>
              <w:t>]</w:t>
            </w:r>
          </w:p>
        </w:tc>
        <w:tc>
          <w:tcPr>
            <w:tcW w:w="2355" w:type="dxa"/>
            <w:tcBorders>
              <w:top w:val="single" w:sz="18" w:space="0" w:color="auto"/>
              <w:right w:val="single" w:sz="4" w:space="0" w:color="auto"/>
            </w:tcBorders>
            <w:shd w:val="clear" w:color="auto" w:fill="FFFFFF" w:themeFill="background1"/>
          </w:tcPr>
          <w:p w14:paraId="6D63799E" w14:textId="212D6E8D" w:rsidR="00C95C74" w:rsidRPr="00E41E3A" w:rsidRDefault="00822D1B" w:rsidP="00822D1B">
            <w:pPr>
              <w:jc w:val="center"/>
              <w:rPr>
                <w:sz w:val="18"/>
                <w:szCs w:val="18"/>
              </w:rPr>
            </w:pPr>
            <w:r w:rsidRPr="00E41E3A">
              <w:rPr>
                <w:sz w:val="18"/>
                <w:szCs w:val="18"/>
              </w:rPr>
              <w:t>Méthode d'Evaluation</w:t>
            </w:r>
            <w:r w:rsidR="00C95C74" w:rsidRPr="00E41E3A">
              <w:rPr>
                <w:sz w:val="18"/>
                <w:szCs w:val="18"/>
              </w:rPr>
              <w:t xml:space="preserve"> </w:t>
            </w:r>
            <w:r w:rsidRPr="00E41E3A">
              <w:rPr>
                <w:sz w:val="18"/>
                <w:szCs w:val="18"/>
              </w:rPr>
              <w:t>selon les Exigences du Maître d'Ouvrage</w:t>
            </w:r>
          </w:p>
        </w:tc>
      </w:tr>
      <w:tr w:rsidR="006A0C40" w:rsidRPr="00E41E3A" w14:paraId="13F8E6E5" w14:textId="77777777" w:rsidTr="00965D8B">
        <w:tc>
          <w:tcPr>
            <w:tcW w:w="598" w:type="dxa"/>
            <w:shd w:val="clear" w:color="auto" w:fill="FFFFFF" w:themeFill="background1"/>
          </w:tcPr>
          <w:p w14:paraId="2B1F0D30" w14:textId="77777777" w:rsidR="00C95C74" w:rsidRPr="00E41E3A" w:rsidRDefault="00C95C74" w:rsidP="00706F07">
            <w:pPr>
              <w:rPr>
                <w:sz w:val="18"/>
                <w:szCs w:val="18"/>
              </w:rPr>
            </w:pPr>
            <w:r w:rsidRPr="00E41E3A">
              <w:rPr>
                <w:sz w:val="18"/>
                <w:szCs w:val="18"/>
              </w:rPr>
              <w:t>2</w:t>
            </w:r>
          </w:p>
        </w:tc>
        <w:tc>
          <w:tcPr>
            <w:tcW w:w="3013" w:type="dxa"/>
            <w:tcBorders>
              <w:right w:val="single" w:sz="4" w:space="0" w:color="auto"/>
            </w:tcBorders>
            <w:shd w:val="clear" w:color="auto" w:fill="FFFFFF" w:themeFill="background1"/>
          </w:tcPr>
          <w:p w14:paraId="6149A5B5" w14:textId="181E1AAA" w:rsidR="00C95C74" w:rsidRPr="00E41E3A" w:rsidRDefault="00C95C74" w:rsidP="00575443">
            <w:pPr>
              <w:jc w:val="left"/>
              <w:rPr>
                <w:i/>
                <w:sz w:val="18"/>
                <w:szCs w:val="18"/>
              </w:rPr>
            </w:pPr>
            <w:r w:rsidRPr="00E41E3A">
              <w:rPr>
                <w:b/>
                <w:i/>
                <w:sz w:val="18"/>
                <w:szCs w:val="18"/>
                <w:highlight w:val="yellow"/>
              </w:rPr>
              <w:t>[Type</w:t>
            </w:r>
            <w:r w:rsidR="00575443" w:rsidRPr="00E41E3A">
              <w:rPr>
                <w:b/>
                <w:i/>
                <w:sz w:val="18"/>
                <w:szCs w:val="18"/>
                <w:highlight w:val="yellow"/>
              </w:rPr>
              <w:t xml:space="preserve"> de produit chimique</w:t>
            </w:r>
            <w:r w:rsidRPr="00E41E3A">
              <w:rPr>
                <w:rStyle w:val="Appelnotedebasdep"/>
                <w:b/>
                <w:i/>
                <w:sz w:val="18"/>
                <w:szCs w:val="18"/>
                <w:highlight w:val="yellow"/>
              </w:rPr>
              <w:footnoteReference w:id="62"/>
            </w:r>
            <w:r w:rsidRPr="00E41E3A">
              <w:rPr>
                <w:b/>
                <w:i/>
                <w:sz w:val="18"/>
                <w:szCs w:val="18"/>
                <w:highlight w:val="yellow"/>
              </w:rPr>
              <w:t>]</w:t>
            </w:r>
            <w:r w:rsidRPr="00E41E3A">
              <w:rPr>
                <w:b/>
                <w:i/>
                <w:sz w:val="18"/>
                <w:szCs w:val="18"/>
              </w:rPr>
              <w:t xml:space="preserve"> </w:t>
            </w:r>
            <w:r w:rsidRPr="00E41E3A">
              <w:rPr>
                <w:i/>
                <w:sz w:val="18"/>
                <w:szCs w:val="18"/>
              </w:rPr>
              <w:t xml:space="preserve">– </w:t>
            </w:r>
            <w:r w:rsidR="00575443" w:rsidRPr="00E41E3A">
              <w:rPr>
                <w:b/>
                <w:sz w:val="18"/>
                <w:szCs w:val="18"/>
              </w:rPr>
              <w:t>Traitement des Eaux</w:t>
            </w:r>
          </w:p>
        </w:tc>
        <w:tc>
          <w:tcPr>
            <w:tcW w:w="3489" w:type="dxa"/>
            <w:tcBorders>
              <w:left w:val="single" w:sz="4" w:space="0" w:color="auto"/>
            </w:tcBorders>
            <w:shd w:val="clear" w:color="auto" w:fill="FFFFFF" w:themeFill="background1"/>
          </w:tcPr>
          <w:p w14:paraId="45DAC887" w14:textId="52B7332D" w:rsidR="00C95C74" w:rsidRPr="00E41E3A" w:rsidRDefault="00C95C74" w:rsidP="00706F07">
            <w:pPr>
              <w:jc w:val="center"/>
              <w:rPr>
                <w:i/>
                <w:sz w:val="18"/>
                <w:szCs w:val="18"/>
              </w:rPr>
            </w:pPr>
            <w:r w:rsidRPr="00E41E3A">
              <w:rPr>
                <w:i/>
                <w:sz w:val="18"/>
                <w:szCs w:val="18"/>
                <w:highlight w:val="yellow"/>
              </w:rPr>
              <w:t>[</w:t>
            </w:r>
            <w:r w:rsidR="00965D8B" w:rsidRPr="00E41E3A">
              <w:rPr>
                <w:i/>
                <w:sz w:val="18"/>
                <w:szCs w:val="18"/>
                <w:highlight w:val="yellow"/>
              </w:rPr>
              <w:t>La consommation chimique de ce réactif, par m</w:t>
            </w:r>
            <w:r w:rsidR="00965D8B" w:rsidRPr="00E41E3A">
              <w:rPr>
                <w:i/>
                <w:sz w:val="18"/>
                <w:szCs w:val="18"/>
                <w:highlight w:val="yellow"/>
                <w:vertAlign w:val="superscript"/>
              </w:rPr>
              <w:t>3</w:t>
            </w:r>
            <w:r w:rsidR="00965D8B" w:rsidRPr="00E41E3A">
              <w:rPr>
                <w:i/>
                <w:sz w:val="18"/>
                <w:szCs w:val="18"/>
                <w:highlight w:val="yellow"/>
              </w:rPr>
              <w:t xml:space="preserve"> d'eau traitée, doit être inférieure ou égale à la valeur garantie</w:t>
            </w:r>
            <w:r w:rsidRPr="00E41E3A">
              <w:rPr>
                <w:i/>
                <w:sz w:val="18"/>
                <w:szCs w:val="18"/>
                <w:highlight w:val="yellow"/>
              </w:rPr>
              <w:t>.]</w:t>
            </w:r>
          </w:p>
        </w:tc>
        <w:tc>
          <w:tcPr>
            <w:tcW w:w="2098" w:type="dxa"/>
            <w:shd w:val="clear" w:color="auto" w:fill="FFFFFF" w:themeFill="background1"/>
          </w:tcPr>
          <w:p w14:paraId="754BB2B0" w14:textId="77777777" w:rsidR="00C95C74" w:rsidRPr="00E41E3A" w:rsidRDefault="00C95C74" w:rsidP="00706F07">
            <w:pPr>
              <w:jc w:val="center"/>
              <w:rPr>
                <w:sz w:val="18"/>
                <w:szCs w:val="18"/>
              </w:rPr>
            </w:pPr>
            <w:r w:rsidRPr="00E41E3A">
              <w:rPr>
                <w:sz w:val="18"/>
                <w:szCs w:val="18"/>
              </w:rPr>
              <w:t>N/A</w:t>
            </w:r>
          </w:p>
        </w:tc>
        <w:tc>
          <w:tcPr>
            <w:tcW w:w="2403" w:type="dxa"/>
            <w:shd w:val="clear" w:color="auto" w:fill="FFFFFF" w:themeFill="background1"/>
          </w:tcPr>
          <w:p w14:paraId="74130D5C" w14:textId="40AE6D99" w:rsidR="00C95C74" w:rsidRPr="00E41E3A" w:rsidRDefault="00C95C74" w:rsidP="00965D8B">
            <w:pPr>
              <w:jc w:val="center"/>
              <w:rPr>
                <w:i/>
                <w:sz w:val="18"/>
                <w:szCs w:val="18"/>
              </w:rPr>
            </w:pPr>
            <w:r w:rsidRPr="00E41E3A">
              <w:rPr>
                <w:i/>
                <w:sz w:val="18"/>
                <w:szCs w:val="18"/>
                <w:highlight w:val="yellow"/>
              </w:rPr>
              <w:t>[kg/m</w:t>
            </w:r>
            <w:r w:rsidRPr="00E41E3A">
              <w:rPr>
                <w:i/>
                <w:sz w:val="18"/>
                <w:szCs w:val="18"/>
                <w:highlight w:val="yellow"/>
                <w:vertAlign w:val="superscript"/>
              </w:rPr>
              <w:t>3</w:t>
            </w:r>
            <w:r w:rsidRPr="00E41E3A">
              <w:rPr>
                <w:i/>
                <w:sz w:val="18"/>
                <w:szCs w:val="18"/>
                <w:highlight w:val="yellow"/>
              </w:rPr>
              <w:t xml:space="preserve"> </w:t>
            </w:r>
            <w:r w:rsidR="00965D8B" w:rsidRPr="00E41E3A">
              <w:rPr>
                <w:i/>
                <w:sz w:val="18"/>
                <w:szCs w:val="18"/>
                <w:highlight w:val="yellow"/>
              </w:rPr>
              <w:t>pour les solides</w:t>
            </w:r>
            <w:r w:rsidRPr="00E41E3A">
              <w:rPr>
                <w:i/>
                <w:sz w:val="18"/>
                <w:szCs w:val="18"/>
                <w:highlight w:val="yellow"/>
              </w:rPr>
              <w:t xml:space="preserve">, </w:t>
            </w:r>
            <w:r w:rsidRPr="00E41E3A">
              <w:rPr>
                <w:i/>
                <w:sz w:val="18"/>
                <w:szCs w:val="18"/>
                <w:highlight w:val="yellow"/>
              </w:rPr>
              <w:br/>
              <w:t>l/m</w:t>
            </w:r>
            <w:r w:rsidRPr="00E41E3A">
              <w:rPr>
                <w:i/>
                <w:sz w:val="18"/>
                <w:szCs w:val="18"/>
                <w:highlight w:val="yellow"/>
                <w:vertAlign w:val="superscript"/>
              </w:rPr>
              <w:t>3</w:t>
            </w:r>
            <w:r w:rsidRPr="00E41E3A">
              <w:rPr>
                <w:i/>
                <w:sz w:val="18"/>
                <w:szCs w:val="18"/>
                <w:highlight w:val="yellow"/>
              </w:rPr>
              <w:t xml:space="preserve"> </w:t>
            </w:r>
            <w:r w:rsidR="00965D8B" w:rsidRPr="00E41E3A">
              <w:rPr>
                <w:i/>
                <w:sz w:val="18"/>
                <w:szCs w:val="18"/>
                <w:highlight w:val="yellow"/>
              </w:rPr>
              <w:t xml:space="preserve">pour les </w:t>
            </w:r>
            <w:r w:rsidR="00227CA0" w:rsidRPr="00E41E3A">
              <w:rPr>
                <w:i/>
                <w:sz w:val="18"/>
                <w:szCs w:val="18"/>
                <w:highlight w:val="yellow"/>
              </w:rPr>
              <w:t>liquides</w:t>
            </w:r>
            <w:r w:rsidRPr="00E41E3A">
              <w:rPr>
                <w:i/>
                <w:sz w:val="18"/>
                <w:szCs w:val="18"/>
                <w:highlight w:val="yellow"/>
              </w:rPr>
              <w:t>]</w:t>
            </w:r>
          </w:p>
        </w:tc>
        <w:tc>
          <w:tcPr>
            <w:tcW w:w="2355" w:type="dxa"/>
            <w:tcBorders>
              <w:right w:val="single" w:sz="4" w:space="0" w:color="auto"/>
            </w:tcBorders>
            <w:shd w:val="clear" w:color="auto" w:fill="FFFFFF" w:themeFill="background1"/>
          </w:tcPr>
          <w:p w14:paraId="19F47331" w14:textId="05B89366" w:rsidR="00C95C74" w:rsidRPr="00E41E3A" w:rsidRDefault="00822D1B" w:rsidP="00706F07">
            <w:pPr>
              <w:jc w:val="center"/>
              <w:rPr>
                <w:sz w:val="18"/>
                <w:szCs w:val="18"/>
              </w:rPr>
            </w:pPr>
            <w:r w:rsidRPr="00E41E3A">
              <w:rPr>
                <w:sz w:val="18"/>
                <w:szCs w:val="18"/>
              </w:rPr>
              <w:t>Méthode d'Evaluation selon les Exigences du Maître d'Ouvrage</w:t>
            </w:r>
          </w:p>
        </w:tc>
      </w:tr>
      <w:tr w:rsidR="006A0C40" w:rsidRPr="00E41E3A" w14:paraId="0F14B839" w14:textId="77777777" w:rsidTr="00965D8B">
        <w:tc>
          <w:tcPr>
            <w:tcW w:w="598" w:type="dxa"/>
            <w:shd w:val="clear" w:color="auto" w:fill="FFFFFF" w:themeFill="background1"/>
          </w:tcPr>
          <w:p w14:paraId="4EBEA8D8" w14:textId="77777777" w:rsidR="00C95C74" w:rsidRPr="00E41E3A" w:rsidRDefault="00C95C74" w:rsidP="00706F07">
            <w:pPr>
              <w:rPr>
                <w:sz w:val="18"/>
                <w:szCs w:val="18"/>
              </w:rPr>
            </w:pPr>
            <w:r w:rsidRPr="00E41E3A">
              <w:rPr>
                <w:sz w:val="18"/>
                <w:szCs w:val="18"/>
              </w:rPr>
              <w:t>3</w:t>
            </w:r>
          </w:p>
        </w:tc>
        <w:tc>
          <w:tcPr>
            <w:tcW w:w="3013" w:type="dxa"/>
            <w:tcBorders>
              <w:right w:val="single" w:sz="4" w:space="0" w:color="auto"/>
            </w:tcBorders>
            <w:shd w:val="clear" w:color="auto" w:fill="FFFFFF" w:themeFill="background1"/>
          </w:tcPr>
          <w:p w14:paraId="03605584" w14:textId="1185C14D" w:rsidR="00C95C74" w:rsidRPr="00E41E3A" w:rsidRDefault="00C95C74" w:rsidP="00575443">
            <w:pPr>
              <w:jc w:val="left"/>
              <w:rPr>
                <w:b/>
                <w:i/>
                <w:sz w:val="18"/>
                <w:szCs w:val="18"/>
              </w:rPr>
            </w:pPr>
            <w:r w:rsidRPr="00E41E3A">
              <w:rPr>
                <w:b/>
                <w:i/>
                <w:sz w:val="18"/>
                <w:szCs w:val="18"/>
                <w:highlight w:val="yellow"/>
              </w:rPr>
              <w:t>[Type</w:t>
            </w:r>
            <w:r w:rsidR="00575443" w:rsidRPr="00E41E3A">
              <w:rPr>
                <w:b/>
                <w:i/>
                <w:sz w:val="18"/>
                <w:szCs w:val="18"/>
                <w:highlight w:val="yellow"/>
              </w:rPr>
              <w:t xml:space="preserve"> de produit chimique</w:t>
            </w:r>
            <w:r w:rsidR="001F7AA8" w:rsidRPr="00E41E3A">
              <w:rPr>
                <w:rFonts w:ascii="Arial Gras" w:hAnsi="Arial Gras"/>
                <w:b/>
                <w:i/>
                <w:sz w:val="18"/>
                <w:szCs w:val="18"/>
                <w:highlight w:val="yellow"/>
                <w:vertAlign w:val="superscript"/>
              </w:rPr>
              <w:t>4</w:t>
            </w:r>
            <w:r w:rsidRPr="00E41E3A">
              <w:rPr>
                <w:b/>
                <w:i/>
                <w:sz w:val="18"/>
                <w:szCs w:val="18"/>
                <w:highlight w:val="yellow"/>
              </w:rPr>
              <w:t>]</w:t>
            </w:r>
            <w:r w:rsidRPr="00E41E3A">
              <w:rPr>
                <w:b/>
                <w:i/>
                <w:sz w:val="18"/>
                <w:szCs w:val="18"/>
              </w:rPr>
              <w:t xml:space="preserve"> – </w:t>
            </w:r>
            <w:r w:rsidR="00575443" w:rsidRPr="00E41E3A">
              <w:rPr>
                <w:b/>
                <w:sz w:val="18"/>
                <w:szCs w:val="18"/>
              </w:rPr>
              <w:t>Traitement des Boues</w:t>
            </w:r>
          </w:p>
        </w:tc>
        <w:tc>
          <w:tcPr>
            <w:tcW w:w="3489" w:type="dxa"/>
            <w:tcBorders>
              <w:left w:val="single" w:sz="4" w:space="0" w:color="auto"/>
            </w:tcBorders>
            <w:shd w:val="clear" w:color="auto" w:fill="FFFFFF" w:themeFill="background1"/>
          </w:tcPr>
          <w:p w14:paraId="79A96CF5" w14:textId="2FC4A0DE" w:rsidR="00C95C74" w:rsidRPr="00E41E3A" w:rsidRDefault="00C95C74" w:rsidP="00706F07">
            <w:pPr>
              <w:jc w:val="center"/>
              <w:rPr>
                <w:i/>
                <w:sz w:val="18"/>
                <w:szCs w:val="18"/>
              </w:rPr>
            </w:pPr>
            <w:r w:rsidRPr="00E41E3A">
              <w:rPr>
                <w:i/>
                <w:sz w:val="18"/>
                <w:szCs w:val="18"/>
                <w:highlight w:val="yellow"/>
              </w:rPr>
              <w:t>[</w:t>
            </w:r>
            <w:r w:rsidR="00965D8B" w:rsidRPr="00E41E3A">
              <w:rPr>
                <w:i/>
                <w:sz w:val="18"/>
                <w:szCs w:val="18"/>
                <w:highlight w:val="yellow"/>
              </w:rPr>
              <w:t>La consommation chimique de ce réactif, par tonne de boues produites, doit être inférieure ou égale à la valeur garantie</w:t>
            </w:r>
            <w:r w:rsidRPr="00E41E3A">
              <w:rPr>
                <w:i/>
                <w:sz w:val="18"/>
                <w:szCs w:val="18"/>
                <w:highlight w:val="yellow"/>
              </w:rPr>
              <w:t>.]</w:t>
            </w:r>
          </w:p>
        </w:tc>
        <w:tc>
          <w:tcPr>
            <w:tcW w:w="2098" w:type="dxa"/>
            <w:shd w:val="clear" w:color="auto" w:fill="FFFFFF" w:themeFill="background1"/>
          </w:tcPr>
          <w:p w14:paraId="73C5DE86" w14:textId="77777777" w:rsidR="00C95C74" w:rsidRPr="00E41E3A" w:rsidRDefault="00C95C74" w:rsidP="00706F07">
            <w:pPr>
              <w:jc w:val="center"/>
              <w:rPr>
                <w:sz w:val="18"/>
                <w:szCs w:val="18"/>
              </w:rPr>
            </w:pPr>
            <w:r w:rsidRPr="00E41E3A">
              <w:rPr>
                <w:sz w:val="18"/>
                <w:szCs w:val="18"/>
              </w:rPr>
              <w:t>N/A</w:t>
            </w:r>
          </w:p>
        </w:tc>
        <w:tc>
          <w:tcPr>
            <w:tcW w:w="2403" w:type="dxa"/>
            <w:shd w:val="clear" w:color="auto" w:fill="FFFFFF" w:themeFill="background1"/>
          </w:tcPr>
          <w:p w14:paraId="08F6ADB3" w14:textId="4201F6B5" w:rsidR="00C95C74" w:rsidRPr="00E41E3A" w:rsidRDefault="00C95C74" w:rsidP="00965D8B">
            <w:pPr>
              <w:jc w:val="center"/>
              <w:rPr>
                <w:i/>
                <w:sz w:val="18"/>
                <w:szCs w:val="18"/>
              </w:rPr>
            </w:pPr>
            <w:r w:rsidRPr="00E41E3A">
              <w:rPr>
                <w:i/>
                <w:sz w:val="18"/>
                <w:szCs w:val="18"/>
                <w:highlight w:val="yellow"/>
              </w:rPr>
              <w:t>[kg/ton</w:t>
            </w:r>
            <w:r w:rsidR="00965D8B" w:rsidRPr="00E41E3A">
              <w:rPr>
                <w:i/>
                <w:sz w:val="18"/>
                <w:szCs w:val="18"/>
                <w:highlight w:val="yellow"/>
              </w:rPr>
              <w:t>ne</w:t>
            </w:r>
            <w:r w:rsidRPr="00E41E3A">
              <w:rPr>
                <w:i/>
                <w:sz w:val="18"/>
                <w:szCs w:val="18"/>
                <w:highlight w:val="yellow"/>
              </w:rPr>
              <w:t xml:space="preserve"> </w:t>
            </w:r>
            <w:r w:rsidR="00965D8B" w:rsidRPr="00E41E3A">
              <w:rPr>
                <w:i/>
                <w:sz w:val="18"/>
                <w:szCs w:val="18"/>
                <w:highlight w:val="yellow"/>
              </w:rPr>
              <w:t>pour les solides</w:t>
            </w:r>
            <w:r w:rsidRPr="00E41E3A">
              <w:rPr>
                <w:i/>
                <w:sz w:val="18"/>
                <w:szCs w:val="18"/>
                <w:highlight w:val="yellow"/>
              </w:rPr>
              <w:t xml:space="preserve">, </w:t>
            </w:r>
            <w:r w:rsidRPr="00E41E3A">
              <w:rPr>
                <w:i/>
                <w:sz w:val="18"/>
                <w:szCs w:val="18"/>
                <w:highlight w:val="yellow"/>
              </w:rPr>
              <w:br/>
              <w:t>l/to</w:t>
            </w:r>
            <w:r w:rsidR="00965D8B" w:rsidRPr="00E41E3A">
              <w:rPr>
                <w:i/>
                <w:sz w:val="18"/>
                <w:szCs w:val="18"/>
                <w:highlight w:val="yellow"/>
              </w:rPr>
              <w:t>nne</w:t>
            </w:r>
            <w:r w:rsidRPr="00E41E3A">
              <w:rPr>
                <w:i/>
                <w:sz w:val="18"/>
                <w:szCs w:val="18"/>
                <w:highlight w:val="yellow"/>
              </w:rPr>
              <w:t xml:space="preserve"> </w:t>
            </w:r>
            <w:r w:rsidR="00965D8B" w:rsidRPr="00E41E3A">
              <w:rPr>
                <w:i/>
                <w:sz w:val="18"/>
                <w:szCs w:val="18"/>
                <w:highlight w:val="yellow"/>
              </w:rPr>
              <w:t>pour les liquides</w:t>
            </w:r>
            <w:r w:rsidRPr="00E41E3A">
              <w:rPr>
                <w:i/>
                <w:sz w:val="18"/>
                <w:szCs w:val="18"/>
                <w:highlight w:val="yellow"/>
              </w:rPr>
              <w:t>]</w:t>
            </w:r>
          </w:p>
        </w:tc>
        <w:tc>
          <w:tcPr>
            <w:tcW w:w="2355" w:type="dxa"/>
            <w:tcBorders>
              <w:right w:val="single" w:sz="4" w:space="0" w:color="auto"/>
            </w:tcBorders>
            <w:shd w:val="clear" w:color="auto" w:fill="FFFFFF" w:themeFill="background1"/>
          </w:tcPr>
          <w:p w14:paraId="7A72589B" w14:textId="4CB37EDD" w:rsidR="00C95C74" w:rsidRPr="00E41E3A" w:rsidRDefault="00822D1B" w:rsidP="00706F07">
            <w:pPr>
              <w:jc w:val="center"/>
              <w:rPr>
                <w:sz w:val="18"/>
                <w:szCs w:val="18"/>
              </w:rPr>
            </w:pPr>
            <w:r w:rsidRPr="00E41E3A">
              <w:rPr>
                <w:sz w:val="18"/>
                <w:szCs w:val="18"/>
              </w:rPr>
              <w:t>Méthode d'Evaluation selon les Exigences du Maître d'Ouvrage</w:t>
            </w:r>
          </w:p>
        </w:tc>
      </w:tr>
      <w:tr w:rsidR="006A0C40" w:rsidRPr="00E41E3A" w14:paraId="6A153116" w14:textId="77777777" w:rsidTr="00965D8B">
        <w:tc>
          <w:tcPr>
            <w:tcW w:w="598" w:type="dxa"/>
            <w:shd w:val="clear" w:color="auto" w:fill="FFFFFF" w:themeFill="background1"/>
          </w:tcPr>
          <w:p w14:paraId="28EC0E78" w14:textId="77777777" w:rsidR="00C95C74" w:rsidRPr="00E41E3A" w:rsidRDefault="00C95C74" w:rsidP="00706F07">
            <w:pPr>
              <w:rPr>
                <w:sz w:val="18"/>
                <w:szCs w:val="18"/>
              </w:rPr>
            </w:pPr>
            <w:r w:rsidRPr="00E41E3A">
              <w:rPr>
                <w:sz w:val="18"/>
                <w:szCs w:val="18"/>
              </w:rPr>
              <w:t>4</w:t>
            </w:r>
          </w:p>
        </w:tc>
        <w:tc>
          <w:tcPr>
            <w:tcW w:w="3013" w:type="dxa"/>
            <w:tcBorders>
              <w:right w:val="single" w:sz="4" w:space="0" w:color="auto"/>
            </w:tcBorders>
            <w:shd w:val="clear" w:color="auto" w:fill="FFFFFF" w:themeFill="background1"/>
          </w:tcPr>
          <w:p w14:paraId="02F3C812" w14:textId="77777777" w:rsidR="00C95C74" w:rsidRPr="00E41E3A" w:rsidRDefault="00C95C74" w:rsidP="00706F07">
            <w:pPr>
              <w:jc w:val="left"/>
              <w:rPr>
                <w:b/>
                <w:i/>
                <w:sz w:val="18"/>
                <w:szCs w:val="18"/>
              </w:rPr>
            </w:pPr>
            <w:r w:rsidRPr="00E41E3A">
              <w:rPr>
                <w:b/>
                <w:i/>
                <w:sz w:val="18"/>
                <w:szCs w:val="18"/>
                <w:highlight w:val="yellow"/>
              </w:rPr>
              <w:t>[Etc.]</w:t>
            </w:r>
          </w:p>
        </w:tc>
        <w:tc>
          <w:tcPr>
            <w:tcW w:w="3489" w:type="dxa"/>
            <w:tcBorders>
              <w:left w:val="single" w:sz="4" w:space="0" w:color="auto"/>
            </w:tcBorders>
            <w:shd w:val="clear" w:color="auto" w:fill="FFFFFF" w:themeFill="background1"/>
          </w:tcPr>
          <w:p w14:paraId="3D271DA3" w14:textId="77777777" w:rsidR="00C95C74" w:rsidRPr="00E41E3A" w:rsidRDefault="00C95C74" w:rsidP="00706F07">
            <w:pPr>
              <w:rPr>
                <w:sz w:val="18"/>
                <w:szCs w:val="18"/>
              </w:rPr>
            </w:pPr>
          </w:p>
        </w:tc>
        <w:tc>
          <w:tcPr>
            <w:tcW w:w="2098" w:type="dxa"/>
            <w:shd w:val="clear" w:color="auto" w:fill="FFFFFF" w:themeFill="background1"/>
          </w:tcPr>
          <w:p w14:paraId="20A8C411" w14:textId="77777777" w:rsidR="00C95C74" w:rsidRPr="00E41E3A" w:rsidRDefault="00C95C74" w:rsidP="00706F07">
            <w:pPr>
              <w:rPr>
                <w:sz w:val="18"/>
                <w:szCs w:val="18"/>
              </w:rPr>
            </w:pPr>
          </w:p>
        </w:tc>
        <w:tc>
          <w:tcPr>
            <w:tcW w:w="2403" w:type="dxa"/>
            <w:shd w:val="clear" w:color="auto" w:fill="FFFFFF" w:themeFill="background1"/>
          </w:tcPr>
          <w:p w14:paraId="05768F74" w14:textId="77777777" w:rsidR="00C95C74" w:rsidRPr="00E41E3A" w:rsidRDefault="00C95C74" w:rsidP="00706F07">
            <w:pPr>
              <w:rPr>
                <w:sz w:val="18"/>
                <w:szCs w:val="18"/>
              </w:rPr>
            </w:pPr>
          </w:p>
        </w:tc>
        <w:tc>
          <w:tcPr>
            <w:tcW w:w="2355" w:type="dxa"/>
            <w:tcBorders>
              <w:right w:val="single" w:sz="4" w:space="0" w:color="auto"/>
            </w:tcBorders>
            <w:shd w:val="clear" w:color="auto" w:fill="FFFFFF" w:themeFill="background1"/>
          </w:tcPr>
          <w:p w14:paraId="306A0F5C" w14:textId="77777777" w:rsidR="00C95C74" w:rsidRPr="00E41E3A" w:rsidRDefault="00C95C74" w:rsidP="00706F07">
            <w:pPr>
              <w:rPr>
                <w:sz w:val="18"/>
                <w:szCs w:val="18"/>
              </w:rPr>
            </w:pPr>
          </w:p>
        </w:tc>
      </w:tr>
    </w:tbl>
    <w:p w14:paraId="0FE862B0" w14:textId="77777777" w:rsidR="00C95C74" w:rsidRPr="00E41E3A" w:rsidRDefault="00C95C74" w:rsidP="00C95C74">
      <w:pPr>
        <w:rPr>
          <w:b/>
        </w:rPr>
      </w:pPr>
    </w:p>
    <w:p w14:paraId="6535BC19" w14:textId="77777777" w:rsidR="00C95C74" w:rsidRPr="00E41E3A" w:rsidRDefault="00C95C74" w:rsidP="00C95C74">
      <w:pPr>
        <w:rPr>
          <w:b/>
        </w:rPr>
      </w:pPr>
    </w:p>
    <w:p w14:paraId="597DEE49" w14:textId="77777777" w:rsidR="00C95C74" w:rsidRPr="00E41E3A" w:rsidRDefault="00C95C74" w:rsidP="00C95C74">
      <w:pPr>
        <w:rPr>
          <w:b/>
        </w:rPr>
      </w:pPr>
    </w:p>
    <w:p w14:paraId="65E1A8E8" w14:textId="77777777" w:rsidR="0002501F" w:rsidRPr="00E41E3A" w:rsidRDefault="0002501F" w:rsidP="0002501F"/>
    <w:p w14:paraId="1D19BC60" w14:textId="77777777" w:rsidR="0002501F" w:rsidRPr="00E41E3A" w:rsidRDefault="0002501F" w:rsidP="0002501F">
      <w:pPr>
        <w:suppressAutoHyphens w:val="0"/>
        <w:overflowPunct/>
        <w:autoSpaceDE/>
        <w:autoSpaceDN/>
        <w:adjustRightInd/>
        <w:spacing w:after="0" w:line="240" w:lineRule="auto"/>
        <w:jc w:val="left"/>
        <w:textAlignment w:val="auto"/>
      </w:pPr>
      <w:r w:rsidRPr="00E41E3A">
        <w:br w:type="page"/>
      </w:r>
    </w:p>
    <w:p w14:paraId="5CBE41D0" w14:textId="77777777" w:rsidR="00CD1413" w:rsidRDefault="00CD1413" w:rsidP="00822D1B">
      <w:pPr>
        <w:pStyle w:val="Paragraphedeliste"/>
        <w:numPr>
          <w:ilvl w:val="0"/>
          <w:numId w:val="110"/>
        </w:numPr>
        <w:ind w:left="567" w:hanging="567"/>
        <w:rPr>
          <w:b/>
        </w:rPr>
        <w:sectPr w:rsidR="00CD1413" w:rsidSect="006A7178">
          <w:footnotePr>
            <w:numRestart w:val="eachSect"/>
          </w:footnotePr>
          <w:pgSz w:w="16838" w:h="11906" w:orient="landscape"/>
          <w:pgMar w:top="1418" w:right="1418" w:bottom="1418" w:left="1418" w:header="709" w:footer="709" w:gutter="0"/>
          <w:cols w:space="708"/>
          <w:docGrid w:linePitch="360"/>
        </w:sectPr>
      </w:pPr>
    </w:p>
    <w:p w14:paraId="7F5C7E85" w14:textId="482C0B67" w:rsidR="0002501F" w:rsidRPr="00E41E3A" w:rsidRDefault="00822D1B" w:rsidP="00822D1B">
      <w:pPr>
        <w:pStyle w:val="Paragraphedeliste"/>
        <w:numPr>
          <w:ilvl w:val="0"/>
          <w:numId w:val="110"/>
        </w:numPr>
        <w:ind w:left="567" w:hanging="567"/>
        <w:rPr>
          <w:b/>
        </w:rPr>
      </w:pPr>
      <w:r w:rsidRPr="00E41E3A">
        <w:rPr>
          <w:b/>
        </w:rPr>
        <w:t>ICP basé</w:t>
      </w:r>
      <w:r w:rsidR="00EB61C1">
        <w:rPr>
          <w:b/>
        </w:rPr>
        <w:t>s</w:t>
      </w:r>
      <w:r w:rsidRPr="00E41E3A">
        <w:rPr>
          <w:b/>
        </w:rPr>
        <w:t xml:space="preserve"> sur les résultats</w:t>
      </w:r>
      <w:r w:rsidR="00282FF3" w:rsidRPr="00E41E3A">
        <w:rPr>
          <w:rStyle w:val="Appelnotedebasdep"/>
          <w:b/>
        </w:rPr>
        <w:footnoteReference w:id="63"/>
      </w:r>
    </w:p>
    <w:p w14:paraId="1A6EB7BE" w14:textId="39969707" w:rsidR="00282FF3" w:rsidRPr="00E41E3A" w:rsidRDefault="00822D1B" w:rsidP="00282FF3">
      <w:pPr>
        <w:rPr>
          <w:b/>
          <w:i/>
        </w:rPr>
      </w:pPr>
      <w:r w:rsidRPr="00E41E3A">
        <w:rPr>
          <w:b/>
          <w:i/>
          <w:highlight w:val="yellow"/>
        </w:rPr>
        <w:t xml:space="preserve">[Pour une </w:t>
      </w:r>
      <w:r w:rsidR="00735092" w:rsidRPr="00E41E3A">
        <w:rPr>
          <w:b/>
          <w:i/>
          <w:highlight w:val="yellow"/>
        </w:rPr>
        <w:t>station</w:t>
      </w:r>
      <w:r w:rsidRPr="00E41E3A">
        <w:rPr>
          <w:b/>
          <w:i/>
          <w:highlight w:val="yellow"/>
        </w:rPr>
        <w:t xml:space="preserve"> de </w:t>
      </w:r>
      <w:r w:rsidR="00171447">
        <w:rPr>
          <w:b/>
          <w:i/>
          <w:highlight w:val="yellow"/>
        </w:rPr>
        <w:t>production</w:t>
      </w:r>
      <w:r w:rsidR="00171447" w:rsidRPr="00E41E3A">
        <w:rPr>
          <w:b/>
          <w:i/>
          <w:highlight w:val="yellow"/>
        </w:rPr>
        <w:t xml:space="preserve"> </w:t>
      </w:r>
      <w:r w:rsidRPr="00E41E3A">
        <w:rPr>
          <w:b/>
          <w:i/>
          <w:highlight w:val="yellow"/>
        </w:rPr>
        <w:t>d'eau potable </w:t>
      </w:r>
      <w:r w:rsidR="00282FF3" w:rsidRPr="00E41E3A">
        <w:rPr>
          <w:b/>
          <w:i/>
          <w:highlight w:val="yellow"/>
        </w:rPr>
        <w:t>:]</w:t>
      </w:r>
    </w:p>
    <w:tbl>
      <w:tblPr>
        <w:tblStyle w:val="Grilledutableau"/>
        <w:tblW w:w="14152" w:type="dxa"/>
        <w:tblLayout w:type="fixed"/>
        <w:tblLook w:val="04A0" w:firstRow="1" w:lastRow="0" w:firstColumn="1" w:lastColumn="0" w:noHBand="0" w:noVBand="1"/>
      </w:tblPr>
      <w:tblGrid>
        <w:gridCol w:w="643"/>
        <w:gridCol w:w="2017"/>
        <w:gridCol w:w="3554"/>
        <w:gridCol w:w="1701"/>
        <w:gridCol w:w="1701"/>
        <w:gridCol w:w="2410"/>
        <w:gridCol w:w="2126"/>
      </w:tblGrid>
      <w:tr w:rsidR="00F00CC3" w:rsidRPr="00E41E3A" w14:paraId="00F1773A" w14:textId="77777777" w:rsidTr="00CC12C7">
        <w:tc>
          <w:tcPr>
            <w:tcW w:w="643" w:type="dxa"/>
            <w:tcBorders>
              <w:top w:val="single" w:sz="18" w:space="0" w:color="auto"/>
              <w:left w:val="single" w:sz="18" w:space="0" w:color="auto"/>
              <w:bottom w:val="single" w:sz="18" w:space="0" w:color="auto"/>
              <w:right w:val="single" w:sz="2" w:space="0" w:color="auto"/>
            </w:tcBorders>
            <w:vAlign w:val="center"/>
          </w:tcPr>
          <w:p w14:paraId="248BBE94" w14:textId="77777777" w:rsidR="00F00CC3" w:rsidRPr="00E41E3A" w:rsidRDefault="00F00CC3" w:rsidP="004D3728">
            <w:pPr>
              <w:spacing w:after="0"/>
              <w:jc w:val="center"/>
              <w:rPr>
                <w:b/>
                <w:sz w:val="18"/>
                <w:szCs w:val="18"/>
              </w:rPr>
            </w:pPr>
            <w:r w:rsidRPr="00E41E3A">
              <w:rPr>
                <w:b/>
                <w:sz w:val="18"/>
                <w:szCs w:val="18"/>
              </w:rPr>
              <w:t>No.</w:t>
            </w:r>
          </w:p>
        </w:tc>
        <w:tc>
          <w:tcPr>
            <w:tcW w:w="2017" w:type="dxa"/>
            <w:tcBorders>
              <w:top w:val="single" w:sz="18" w:space="0" w:color="auto"/>
              <w:left w:val="single" w:sz="2" w:space="0" w:color="auto"/>
              <w:bottom w:val="single" w:sz="18" w:space="0" w:color="auto"/>
              <w:right w:val="single" w:sz="2" w:space="0" w:color="auto"/>
            </w:tcBorders>
            <w:vAlign w:val="center"/>
          </w:tcPr>
          <w:p w14:paraId="201B0357" w14:textId="0A9DD27A" w:rsidR="00F00CC3" w:rsidRPr="00E41E3A" w:rsidRDefault="00A74608" w:rsidP="004D3728">
            <w:pPr>
              <w:spacing w:after="0"/>
              <w:jc w:val="center"/>
              <w:rPr>
                <w:b/>
                <w:sz w:val="18"/>
                <w:szCs w:val="18"/>
              </w:rPr>
            </w:pPr>
            <w:r w:rsidRPr="00E41E3A">
              <w:rPr>
                <w:b/>
                <w:sz w:val="18"/>
                <w:szCs w:val="18"/>
              </w:rPr>
              <w:t>Nom de l'ICP</w:t>
            </w:r>
          </w:p>
        </w:tc>
        <w:tc>
          <w:tcPr>
            <w:tcW w:w="3554" w:type="dxa"/>
            <w:tcBorders>
              <w:top w:val="single" w:sz="18" w:space="0" w:color="auto"/>
              <w:left w:val="single" w:sz="2" w:space="0" w:color="auto"/>
              <w:bottom w:val="single" w:sz="18" w:space="0" w:color="auto"/>
              <w:right w:val="single" w:sz="2" w:space="0" w:color="auto"/>
            </w:tcBorders>
            <w:vAlign w:val="center"/>
          </w:tcPr>
          <w:p w14:paraId="475BF6B3" w14:textId="7BD437FC" w:rsidR="00F00CC3" w:rsidRPr="00E41E3A" w:rsidRDefault="00F00CC3" w:rsidP="004D3728">
            <w:pPr>
              <w:spacing w:after="0"/>
              <w:jc w:val="center"/>
              <w:rPr>
                <w:b/>
                <w:sz w:val="18"/>
                <w:szCs w:val="18"/>
              </w:rPr>
            </w:pPr>
            <w:r w:rsidRPr="00E41E3A">
              <w:rPr>
                <w:b/>
                <w:sz w:val="18"/>
                <w:szCs w:val="18"/>
              </w:rPr>
              <w:t>Description</w:t>
            </w:r>
            <w:r w:rsidR="00A74608" w:rsidRPr="00E41E3A">
              <w:rPr>
                <w:b/>
                <w:sz w:val="18"/>
                <w:szCs w:val="18"/>
              </w:rPr>
              <w:t xml:space="preserve"> de l'ICP</w:t>
            </w:r>
          </w:p>
        </w:tc>
        <w:tc>
          <w:tcPr>
            <w:tcW w:w="1701" w:type="dxa"/>
            <w:tcBorders>
              <w:top w:val="single" w:sz="18" w:space="0" w:color="auto"/>
              <w:left w:val="single" w:sz="2" w:space="0" w:color="auto"/>
              <w:bottom w:val="single" w:sz="18" w:space="0" w:color="auto"/>
              <w:right w:val="single" w:sz="2" w:space="0" w:color="auto"/>
            </w:tcBorders>
            <w:vAlign w:val="center"/>
          </w:tcPr>
          <w:p w14:paraId="2E13FF8E" w14:textId="652F0325" w:rsidR="00F00CC3" w:rsidRPr="00E41E3A" w:rsidRDefault="00A74608" w:rsidP="004D3728">
            <w:pPr>
              <w:spacing w:after="0"/>
              <w:jc w:val="center"/>
              <w:rPr>
                <w:b/>
                <w:sz w:val="18"/>
                <w:szCs w:val="18"/>
              </w:rPr>
            </w:pPr>
            <w:r w:rsidRPr="00E41E3A">
              <w:rPr>
                <w:b/>
                <w:sz w:val="18"/>
                <w:szCs w:val="18"/>
              </w:rPr>
              <w:t>Valeur</w:t>
            </w:r>
            <w:r w:rsidR="00F00CC3" w:rsidRPr="00E41E3A">
              <w:rPr>
                <w:b/>
                <w:sz w:val="18"/>
                <w:szCs w:val="18"/>
              </w:rPr>
              <w:t xml:space="preserve"> </w:t>
            </w:r>
            <w:r w:rsidR="00F00CC3" w:rsidRPr="00E41E3A">
              <w:rPr>
                <w:b/>
                <w:i/>
                <w:sz w:val="18"/>
                <w:szCs w:val="18"/>
                <w:highlight w:val="yellow"/>
              </w:rPr>
              <w:t>[minimum o</w:t>
            </w:r>
            <w:r w:rsidRPr="00E41E3A">
              <w:rPr>
                <w:b/>
                <w:i/>
                <w:sz w:val="18"/>
                <w:szCs w:val="18"/>
                <w:highlight w:val="yellow"/>
              </w:rPr>
              <w:t>u</w:t>
            </w:r>
            <w:r w:rsidR="00F00CC3" w:rsidRPr="00E41E3A">
              <w:rPr>
                <w:b/>
                <w:i/>
                <w:sz w:val="18"/>
                <w:szCs w:val="18"/>
                <w:highlight w:val="yellow"/>
              </w:rPr>
              <w:t xml:space="preserve"> maximum]</w:t>
            </w:r>
            <w:r w:rsidR="00F00CC3" w:rsidRPr="00E41E3A">
              <w:rPr>
                <w:b/>
                <w:sz w:val="18"/>
                <w:szCs w:val="18"/>
              </w:rPr>
              <w:t xml:space="preserve"> </w:t>
            </w:r>
            <w:r w:rsidRPr="00E41E3A">
              <w:rPr>
                <w:b/>
                <w:sz w:val="18"/>
                <w:szCs w:val="18"/>
              </w:rPr>
              <w:t>de l'ICP</w:t>
            </w:r>
          </w:p>
        </w:tc>
        <w:tc>
          <w:tcPr>
            <w:tcW w:w="1701" w:type="dxa"/>
            <w:tcBorders>
              <w:top w:val="single" w:sz="18" w:space="0" w:color="auto"/>
              <w:left w:val="single" w:sz="2" w:space="0" w:color="auto"/>
              <w:bottom w:val="single" w:sz="18" w:space="0" w:color="auto"/>
              <w:right w:val="single" w:sz="2" w:space="0" w:color="auto"/>
            </w:tcBorders>
            <w:vAlign w:val="center"/>
          </w:tcPr>
          <w:p w14:paraId="503FABD9" w14:textId="351EECD8" w:rsidR="00F00CC3" w:rsidRPr="00E41E3A" w:rsidRDefault="00F00CC3" w:rsidP="004D3728">
            <w:pPr>
              <w:spacing w:after="0"/>
              <w:jc w:val="center"/>
              <w:rPr>
                <w:b/>
                <w:sz w:val="18"/>
                <w:szCs w:val="18"/>
              </w:rPr>
            </w:pPr>
            <w:r w:rsidRPr="00E41E3A">
              <w:rPr>
                <w:b/>
                <w:sz w:val="18"/>
                <w:szCs w:val="18"/>
              </w:rPr>
              <w:t>Tol</w:t>
            </w:r>
            <w:r w:rsidR="00451594" w:rsidRPr="00E41E3A">
              <w:rPr>
                <w:b/>
                <w:sz w:val="18"/>
                <w:szCs w:val="18"/>
              </w:rPr>
              <w:t>é</w:t>
            </w:r>
            <w:r w:rsidRPr="00E41E3A">
              <w:rPr>
                <w:b/>
                <w:sz w:val="18"/>
                <w:szCs w:val="18"/>
              </w:rPr>
              <w:t>rance</w:t>
            </w:r>
            <w:r w:rsidR="00451594" w:rsidRPr="00E41E3A">
              <w:rPr>
                <w:b/>
                <w:sz w:val="18"/>
                <w:szCs w:val="18"/>
              </w:rPr>
              <w:t xml:space="preserve"> de l'ICP</w:t>
            </w:r>
            <w:r w:rsidRPr="00E41E3A">
              <w:rPr>
                <w:b/>
                <w:sz w:val="18"/>
                <w:szCs w:val="18"/>
              </w:rPr>
              <w:br/>
              <w:t>(</w:t>
            </w:r>
            <w:r w:rsidR="00451594" w:rsidRPr="00E41E3A">
              <w:rPr>
                <w:b/>
                <w:sz w:val="18"/>
                <w:szCs w:val="18"/>
              </w:rPr>
              <w:t>le cas échéant</w:t>
            </w:r>
            <w:r w:rsidRPr="00E41E3A">
              <w:rPr>
                <w:b/>
                <w:sz w:val="18"/>
                <w:szCs w:val="18"/>
              </w:rPr>
              <w:t>)</w:t>
            </w:r>
          </w:p>
        </w:tc>
        <w:tc>
          <w:tcPr>
            <w:tcW w:w="2410" w:type="dxa"/>
            <w:tcBorders>
              <w:top w:val="single" w:sz="18" w:space="0" w:color="auto"/>
              <w:left w:val="single" w:sz="2" w:space="0" w:color="auto"/>
              <w:bottom w:val="single" w:sz="18" w:space="0" w:color="auto"/>
              <w:right w:val="single" w:sz="2" w:space="0" w:color="auto"/>
            </w:tcBorders>
            <w:vAlign w:val="center"/>
          </w:tcPr>
          <w:p w14:paraId="35B085B0" w14:textId="224CF8B4" w:rsidR="00F00CC3" w:rsidRPr="00E41E3A" w:rsidRDefault="00DF22D0" w:rsidP="004D3728">
            <w:pPr>
              <w:spacing w:after="0"/>
              <w:jc w:val="center"/>
              <w:rPr>
                <w:b/>
                <w:sz w:val="18"/>
                <w:szCs w:val="18"/>
              </w:rPr>
            </w:pPr>
            <w:r w:rsidRPr="00E41E3A">
              <w:rPr>
                <w:b/>
                <w:sz w:val="18"/>
                <w:szCs w:val="18"/>
              </w:rPr>
              <w:t>Méthode d'Evaluation de l'ICP / des Tests</w:t>
            </w:r>
          </w:p>
        </w:tc>
        <w:tc>
          <w:tcPr>
            <w:tcW w:w="2126" w:type="dxa"/>
            <w:tcBorders>
              <w:top w:val="single" w:sz="18" w:space="0" w:color="auto"/>
              <w:left w:val="single" w:sz="2" w:space="0" w:color="auto"/>
              <w:bottom w:val="single" w:sz="18" w:space="0" w:color="auto"/>
              <w:right w:val="single" w:sz="18" w:space="0" w:color="auto"/>
            </w:tcBorders>
            <w:vAlign w:val="center"/>
          </w:tcPr>
          <w:p w14:paraId="50059351" w14:textId="087C8801" w:rsidR="00F00CC3" w:rsidRPr="00E41E3A" w:rsidRDefault="00F00CC3" w:rsidP="004D3728">
            <w:pPr>
              <w:spacing w:after="0"/>
              <w:jc w:val="center"/>
              <w:rPr>
                <w:b/>
                <w:sz w:val="18"/>
                <w:szCs w:val="18"/>
              </w:rPr>
            </w:pPr>
            <w:r w:rsidRPr="00E41E3A">
              <w:rPr>
                <w:b/>
                <w:sz w:val="18"/>
                <w:szCs w:val="18"/>
              </w:rPr>
              <w:t>Comment</w:t>
            </w:r>
            <w:r w:rsidR="00510518" w:rsidRPr="00E41E3A">
              <w:rPr>
                <w:b/>
                <w:sz w:val="18"/>
                <w:szCs w:val="18"/>
              </w:rPr>
              <w:t>aire</w:t>
            </w:r>
          </w:p>
        </w:tc>
      </w:tr>
      <w:tr w:rsidR="00A34EF5" w:rsidRPr="00E41E3A" w14:paraId="23054ABA" w14:textId="77777777" w:rsidTr="00CC12C7">
        <w:tc>
          <w:tcPr>
            <w:tcW w:w="643" w:type="dxa"/>
            <w:tcBorders>
              <w:top w:val="single" w:sz="18" w:space="0" w:color="auto"/>
            </w:tcBorders>
          </w:tcPr>
          <w:p w14:paraId="4A7795A8" w14:textId="77777777" w:rsidR="00A34EF5" w:rsidRPr="00E41E3A" w:rsidRDefault="00A34EF5" w:rsidP="004D3728">
            <w:pPr>
              <w:spacing w:after="0"/>
              <w:rPr>
                <w:sz w:val="18"/>
                <w:szCs w:val="18"/>
              </w:rPr>
            </w:pPr>
            <w:r w:rsidRPr="00E41E3A">
              <w:rPr>
                <w:sz w:val="18"/>
                <w:szCs w:val="18"/>
              </w:rPr>
              <w:t>1</w:t>
            </w:r>
          </w:p>
        </w:tc>
        <w:tc>
          <w:tcPr>
            <w:tcW w:w="2017" w:type="dxa"/>
            <w:tcBorders>
              <w:top w:val="single" w:sz="18" w:space="0" w:color="auto"/>
            </w:tcBorders>
          </w:tcPr>
          <w:p w14:paraId="68B5209A" w14:textId="1CE31F0F" w:rsidR="00A34EF5" w:rsidRPr="00E41E3A" w:rsidRDefault="00DF22D0" w:rsidP="004D3728">
            <w:pPr>
              <w:spacing w:after="0"/>
              <w:jc w:val="left"/>
              <w:rPr>
                <w:b/>
                <w:sz w:val="18"/>
                <w:szCs w:val="18"/>
              </w:rPr>
            </w:pPr>
            <w:r w:rsidRPr="00E41E3A">
              <w:rPr>
                <w:b/>
                <w:sz w:val="18"/>
                <w:szCs w:val="18"/>
              </w:rPr>
              <w:t xml:space="preserve">Production de </w:t>
            </w:r>
            <w:r w:rsidR="00735092" w:rsidRPr="00E41E3A">
              <w:rPr>
                <w:b/>
                <w:sz w:val="18"/>
                <w:szCs w:val="18"/>
              </w:rPr>
              <w:t>la station</w:t>
            </w:r>
          </w:p>
        </w:tc>
        <w:tc>
          <w:tcPr>
            <w:tcW w:w="3554" w:type="dxa"/>
            <w:tcBorders>
              <w:top w:val="single" w:sz="18" w:space="0" w:color="auto"/>
            </w:tcBorders>
          </w:tcPr>
          <w:p w14:paraId="07B09FB2" w14:textId="6925BD1A" w:rsidR="00A34EF5" w:rsidRPr="00E41E3A" w:rsidRDefault="00A34EF5" w:rsidP="00EB61C1">
            <w:pPr>
              <w:spacing w:after="0"/>
              <w:jc w:val="center"/>
              <w:rPr>
                <w:i/>
                <w:sz w:val="18"/>
                <w:szCs w:val="18"/>
              </w:rPr>
            </w:pPr>
            <w:r w:rsidRPr="00E41E3A">
              <w:rPr>
                <w:i/>
                <w:sz w:val="18"/>
                <w:szCs w:val="18"/>
                <w:highlight w:val="yellow"/>
              </w:rPr>
              <w:t>[</w:t>
            </w:r>
            <w:r w:rsidR="00EB61C1">
              <w:rPr>
                <w:i/>
                <w:sz w:val="18"/>
                <w:szCs w:val="18"/>
                <w:highlight w:val="yellow"/>
              </w:rPr>
              <w:t>Plusieurs options possibles : l</w:t>
            </w:r>
            <w:r w:rsidR="00735092" w:rsidRPr="00E41E3A">
              <w:rPr>
                <w:i/>
                <w:sz w:val="18"/>
                <w:szCs w:val="18"/>
                <w:highlight w:val="yellow"/>
              </w:rPr>
              <w:t>a sta</w:t>
            </w:r>
            <w:r w:rsidR="00DF22D0" w:rsidRPr="00E41E3A">
              <w:rPr>
                <w:i/>
                <w:sz w:val="18"/>
                <w:szCs w:val="18"/>
                <w:highlight w:val="yellow"/>
              </w:rPr>
              <w:t xml:space="preserve">tion doit traiter 100% </w:t>
            </w:r>
            <w:r w:rsidR="00EB61C1">
              <w:rPr>
                <w:i/>
                <w:sz w:val="18"/>
                <w:szCs w:val="18"/>
                <w:highlight w:val="yellow"/>
              </w:rPr>
              <w:t>de la charge prévue</w:t>
            </w:r>
            <w:r w:rsidR="00A11FF1" w:rsidRPr="00E41E3A">
              <w:rPr>
                <w:i/>
                <w:sz w:val="18"/>
                <w:szCs w:val="18"/>
                <w:highlight w:val="yellow"/>
              </w:rPr>
              <w:t> ; la capacité maximale de l</w:t>
            </w:r>
            <w:r w:rsidR="00735092" w:rsidRPr="00E41E3A">
              <w:rPr>
                <w:i/>
                <w:sz w:val="18"/>
                <w:szCs w:val="18"/>
                <w:highlight w:val="yellow"/>
              </w:rPr>
              <w:t>a sta</w:t>
            </w:r>
            <w:r w:rsidR="00A11FF1" w:rsidRPr="00E41E3A">
              <w:rPr>
                <w:i/>
                <w:sz w:val="18"/>
                <w:szCs w:val="18"/>
                <w:highlight w:val="yellow"/>
              </w:rPr>
              <w:t>tion doit atteindre</w:t>
            </w:r>
            <w:r w:rsidR="00EE67EC" w:rsidRPr="00E41E3A">
              <w:rPr>
                <w:i/>
                <w:sz w:val="18"/>
                <w:szCs w:val="18"/>
                <w:highlight w:val="yellow"/>
              </w:rPr>
              <w:t> </w:t>
            </w:r>
            <w:r w:rsidR="00A11FF1" w:rsidRPr="00E41E3A">
              <w:rPr>
                <w:i/>
                <w:sz w:val="18"/>
                <w:szCs w:val="18"/>
                <w:highlight w:val="yellow"/>
              </w:rPr>
              <w:t>; la perte totale d'eau ne doit pas dépasser XX%</w:t>
            </w:r>
            <w:r w:rsidRPr="00E41E3A">
              <w:rPr>
                <w:i/>
                <w:sz w:val="18"/>
                <w:szCs w:val="18"/>
                <w:highlight w:val="yellow"/>
              </w:rPr>
              <w:t>.]</w:t>
            </w:r>
          </w:p>
        </w:tc>
        <w:tc>
          <w:tcPr>
            <w:tcW w:w="1701" w:type="dxa"/>
            <w:tcBorders>
              <w:top w:val="single" w:sz="18" w:space="0" w:color="auto"/>
            </w:tcBorders>
          </w:tcPr>
          <w:p w14:paraId="1DEB2AC9" w14:textId="0DCAE302" w:rsidR="00A34EF5" w:rsidRPr="00E41E3A" w:rsidRDefault="00A34EF5" w:rsidP="004D3728">
            <w:pPr>
              <w:spacing w:after="0"/>
              <w:jc w:val="center"/>
              <w:rPr>
                <w:i/>
                <w:sz w:val="18"/>
                <w:szCs w:val="18"/>
              </w:rPr>
            </w:pPr>
            <w:r w:rsidRPr="00E41E3A">
              <w:rPr>
                <w:i/>
                <w:sz w:val="18"/>
                <w:szCs w:val="18"/>
                <w:highlight w:val="yellow"/>
              </w:rPr>
              <w:t>[m</w:t>
            </w:r>
            <w:r w:rsidRPr="00E41E3A">
              <w:rPr>
                <w:i/>
                <w:sz w:val="18"/>
                <w:szCs w:val="18"/>
                <w:highlight w:val="yellow"/>
                <w:vertAlign w:val="superscript"/>
              </w:rPr>
              <w:t>3</w:t>
            </w:r>
            <w:r w:rsidRPr="00E41E3A">
              <w:rPr>
                <w:i/>
                <w:sz w:val="18"/>
                <w:szCs w:val="18"/>
                <w:highlight w:val="yellow"/>
              </w:rPr>
              <w:t>/</w:t>
            </w:r>
            <w:r w:rsidR="00DF22D0" w:rsidRPr="00E41E3A">
              <w:rPr>
                <w:i/>
                <w:sz w:val="18"/>
                <w:szCs w:val="18"/>
                <w:highlight w:val="yellow"/>
              </w:rPr>
              <w:t>jour ou</w:t>
            </w:r>
            <w:r w:rsidRPr="00E41E3A">
              <w:rPr>
                <w:i/>
                <w:sz w:val="18"/>
                <w:szCs w:val="18"/>
                <w:highlight w:val="yellow"/>
              </w:rPr>
              <w:t xml:space="preserve"> %]</w:t>
            </w:r>
          </w:p>
        </w:tc>
        <w:tc>
          <w:tcPr>
            <w:tcW w:w="1701" w:type="dxa"/>
            <w:tcBorders>
              <w:top w:val="single" w:sz="18" w:space="0" w:color="auto"/>
            </w:tcBorders>
          </w:tcPr>
          <w:p w14:paraId="61D5208F" w14:textId="7A2C8E69" w:rsidR="00A34EF5" w:rsidRPr="00E41E3A" w:rsidRDefault="00A34EF5" w:rsidP="004D3728">
            <w:pPr>
              <w:spacing w:after="0"/>
              <w:jc w:val="center"/>
              <w:rPr>
                <w:i/>
                <w:sz w:val="18"/>
                <w:szCs w:val="18"/>
              </w:rPr>
            </w:pPr>
            <w:r w:rsidRPr="00E41E3A">
              <w:rPr>
                <w:i/>
                <w:sz w:val="18"/>
                <w:szCs w:val="18"/>
                <w:highlight w:val="yellow"/>
              </w:rPr>
              <w:t>[% o</w:t>
            </w:r>
            <w:r w:rsidR="00DF22D0" w:rsidRPr="00E41E3A">
              <w:rPr>
                <w:i/>
                <w:sz w:val="18"/>
                <w:szCs w:val="18"/>
                <w:highlight w:val="yellow"/>
              </w:rPr>
              <w:t>u</w:t>
            </w:r>
            <w:r w:rsidRPr="00E41E3A">
              <w:rPr>
                <w:i/>
                <w:sz w:val="18"/>
                <w:szCs w:val="18"/>
                <w:highlight w:val="yellow"/>
              </w:rPr>
              <w:t xml:space="preserve"> m</w:t>
            </w:r>
            <w:r w:rsidRPr="00E41E3A">
              <w:rPr>
                <w:i/>
                <w:sz w:val="18"/>
                <w:szCs w:val="18"/>
                <w:highlight w:val="yellow"/>
                <w:vertAlign w:val="superscript"/>
              </w:rPr>
              <w:t>3</w:t>
            </w:r>
            <w:r w:rsidRPr="00E41E3A">
              <w:rPr>
                <w:i/>
                <w:sz w:val="18"/>
                <w:szCs w:val="18"/>
                <w:highlight w:val="yellow"/>
              </w:rPr>
              <w:t>]</w:t>
            </w:r>
          </w:p>
        </w:tc>
        <w:tc>
          <w:tcPr>
            <w:tcW w:w="2410" w:type="dxa"/>
            <w:tcBorders>
              <w:top w:val="single" w:sz="18" w:space="0" w:color="auto"/>
            </w:tcBorders>
          </w:tcPr>
          <w:p w14:paraId="484EE8FD" w14:textId="3A751A23" w:rsidR="00A34EF5" w:rsidRPr="00E41E3A" w:rsidRDefault="00DF22D0" w:rsidP="004D3728">
            <w:pPr>
              <w:spacing w:after="0"/>
              <w:jc w:val="center"/>
              <w:rPr>
                <w:sz w:val="18"/>
                <w:szCs w:val="18"/>
              </w:rPr>
            </w:pPr>
            <w:r w:rsidRPr="00E41E3A">
              <w:rPr>
                <w:sz w:val="18"/>
                <w:szCs w:val="18"/>
              </w:rPr>
              <w:t>Méthode d'Evaluation selon les Exigences du Maître d'Ouvrage</w:t>
            </w:r>
          </w:p>
        </w:tc>
        <w:tc>
          <w:tcPr>
            <w:tcW w:w="2126" w:type="dxa"/>
            <w:tcBorders>
              <w:top w:val="single" w:sz="18" w:space="0" w:color="auto"/>
            </w:tcBorders>
          </w:tcPr>
          <w:p w14:paraId="164CFFFD" w14:textId="77777777" w:rsidR="00A34EF5" w:rsidRPr="00E41E3A" w:rsidRDefault="00A34EF5" w:rsidP="004D3728">
            <w:pPr>
              <w:spacing w:after="0"/>
              <w:rPr>
                <w:sz w:val="18"/>
                <w:szCs w:val="18"/>
              </w:rPr>
            </w:pPr>
          </w:p>
        </w:tc>
      </w:tr>
      <w:tr w:rsidR="00A34EF5" w:rsidRPr="00E41E3A" w14:paraId="642AAAC9" w14:textId="77777777" w:rsidTr="00CC12C7">
        <w:tc>
          <w:tcPr>
            <w:tcW w:w="643" w:type="dxa"/>
          </w:tcPr>
          <w:p w14:paraId="1D1095CB" w14:textId="77777777" w:rsidR="00A34EF5" w:rsidRPr="00E41E3A" w:rsidRDefault="00A34EF5" w:rsidP="004D3728">
            <w:pPr>
              <w:spacing w:after="0"/>
              <w:rPr>
                <w:sz w:val="18"/>
                <w:szCs w:val="18"/>
              </w:rPr>
            </w:pPr>
            <w:r w:rsidRPr="00E41E3A">
              <w:rPr>
                <w:sz w:val="18"/>
                <w:szCs w:val="18"/>
              </w:rPr>
              <w:t>2</w:t>
            </w:r>
          </w:p>
        </w:tc>
        <w:tc>
          <w:tcPr>
            <w:tcW w:w="2017" w:type="dxa"/>
          </w:tcPr>
          <w:p w14:paraId="204F4685" w14:textId="18BAE1F3" w:rsidR="00A34EF5" w:rsidRPr="00E41E3A" w:rsidRDefault="00DF22D0" w:rsidP="004D3728">
            <w:pPr>
              <w:spacing w:after="0"/>
              <w:jc w:val="left"/>
              <w:rPr>
                <w:b/>
                <w:sz w:val="18"/>
                <w:szCs w:val="18"/>
              </w:rPr>
            </w:pPr>
            <w:r w:rsidRPr="00E41E3A">
              <w:rPr>
                <w:b/>
                <w:sz w:val="18"/>
                <w:szCs w:val="18"/>
              </w:rPr>
              <w:t>Qualité de l'eau traitée</w:t>
            </w:r>
          </w:p>
        </w:tc>
        <w:tc>
          <w:tcPr>
            <w:tcW w:w="3554" w:type="dxa"/>
          </w:tcPr>
          <w:p w14:paraId="1C511185" w14:textId="2C26179D" w:rsidR="00A34EF5" w:rsidRPr="00E41E3A" w:rsidRDefault="00EE34D7" w:rsidP="0017330B">
            <w:pPr>
              <w:spacing w:after="0"/>
              <w:jc w:val="center"/>
              <w:rPr>
                <w:i/>
                <w:sz w:val="18"/>
                <w:szCs w:val="18"/>
              </w:rPr>
            </w:pPr>
            <w:r w:rsidRPr="00E41E3A">
              <w:rPr>
                <w:i/>
                <w:sz w:val="18"/>
                <w:szCs w:val="18"/>
                <w:highlight w:val="yellow"/>
              </w:rPr>
              <w:t>[</w:t>
            </w:r>
            <w:r w:rsidR="00EE67EC" w:rsidRPr="00E41E3A">
              <w:rPr>
                <w:i/>
                <w:sz w:val="18"/>
                <w:szCs w:val="18"/>
                <w:highlight w:val="yellow"/>
              </w:rPr>
              <w:t>Plusieurs options </w:t>
            </w:r>
            <w:r w:rsidR="00A34EF5" w:rsidRPr="00E41E3A">
              <w:rPr>
                <w:i/>
                <w:sz w:val="18"/>
                <w:szCs w:val="18"/>
                <w:highlight w:val="yellow"/>
              </w:rPr>
              <w:t xml:space="preserve">: </w:t>
            </w:r>
            <w:r w:rsidR="00EE67EC" w:rsidRPr="00E41E3A">
              <w:rPr>
                <w:i/>
                <w:sz w:val="18"/>
                <w:szCs w:val="18"/>
                <w:highlight w:val="yellow"/>
              </w:rPr>
              <w:t>moyenne cible</w:t>
            </w:r>
            <w:r w:rsidR="00A34EF5" w:rsidRPr="00E41E3A">
              <w:rPr>
                <w:i/>
                <w:sz w:val="18"/>
                <w:szCs w:val="18"/>
                <w:highlight w:val="yellow"/>
              </w:rPr>
              <w:t xml:space="preserve"> &lt; XX mg/l 95% </w:t>
            </w:r>
            <w:r w:rsidR="00EE67EC" w:rsidRPr="00E41E3A">
              <w:rPr>
                <w:i/>
                <w:sz w:val="18"/>
                <w:szCs w:val="18"/>
                <w:highlight w:val="yellow"/>
              </w:rPr>
              <w:t>du temps </w:t>
            </w:r>
            <w:r w:rsidR="00A34EF5" w:rsidRPr="00E41E3A">
              <w:rPr>
                <w:i/>
                <w:sz w:val="18"/>
                <w:szCs w:val="18"/>
                <w:highlight w:val="yellow"/>
              </w:rPr>
              <w:t xml:space="preserve">; </w:t>
            </w:r>
            <w:r w:rsidR="00EE67EC" w:rsidRPr="00E41E3A">
              <w:rPr>
                <w:i/>
                <w:sz w:val="18"/>
                <w:szCs w:val="18"/>
                <w:highlight w:val="yellow"/>
              </w:rPr>
              <w:t xml:space="preserve">fonctionnement </w:t>
            </w:r>
            <w:r w:rsidR="00A34EF5" w:rsidRPr="00E41E3A">
              <w:rPr>
                <w:i/>
                <w:sz w:val="18"/>
                <w:szCs w:val="18"/>
                <w:highlight w:val="yellow"/>
              </w:rPr>
              <w:t>maximum &lt; XX mg/l</w:t>
            </w:r>
            <w:r w:rsidR="007758F9">
              <w:rPr>
                <w:i/>
                <w:sz w:val="18"/>
                <w:szCs w:val="18"/>
                <w:highlight w:val="yellow"/>
              </w:rPr>
              <w:t xml:space="preserve"> </w:t>
            </w:r>
            <w:r w:rsidR="00A34EF5" w:rsidRPr="00E41E3A">
              <w:rPr>
                <w:i/>
                <w:sz w:val="18"/>
                <w:szCs w:val="18"/>
                <w:highlight w:val="yellow"/>
              </w:rPr>
              <w:t xml:space="preserve">; XX </w:t>
            </w:r>
            <w:r w:rsidR="00EE67EC" w:rsidRPr="00E41E3A">
              <w:rPr>
                <w:i/>
                <w:sz w:val="18"/>
                <w:szCs w:val="18"/>
                <w:highlight w:val="yellow"/>
              </w:rPr>
              <w:t>à</w:t>
            </w:r>
            <w:r w:rsidR="00A34EF5" w:rsidRPr="00E41E3A">
              <w:rPr>
                <w:i/>
                <w:sz w:val="18"/>
                <w:szCs w:val="18"/>
                <w:highlight w:val="yellow"/>
              </w:rPr>
              <w:t xml:space="preserve"> XX mg/l </w:t>
            </w:r>
            <w:r w:rsidR="0017330B" w:rsidRPr="00E41E3A">
              <w:rPr>
                <w:i/>
                <w:sz w:val="18"/>
                <w:szCs w:val="18"/>
                <w:highlight w:val="yellow"/>
              </w:rPr>
              <w:t>à tout moment</w:t>
            </w:r>
            <w:r w:rsidR="00EE67EC" w:rsidRPr="00E41E3A">
              <w:rPr>
                <w:i/>
                <w:sz w:val="18"/>
                <w:szCs w:val="18"/>
                <w:highlight w:val="yellow"/>
              </w:rPr>
              <w:t> </w:t>
            </w:r>
            <w:r w:rsidR="00A34EF5" w:rsidRPr="00E41E3A">
              <w:rPr>
                <w:i/>
                <w:sz w:val="18"/>
                <w:szCs w:val="18"/>
                <w:highlight w:val="yellow"/>
              </w:rPr>
              <w:t xml:space="preserve">; &gt; 98% </w:t>
            </w:r>
            <w:r w:rsidR="00EE67EC" w:rsidRPr="00E41E3A">
              <w:rPr>
                <w:i/>
                <w:sz w:val="18"/>
                <w:szCs w:val="18"/>
                <w:highlight w:val="yellow"/>
              </w:rPr>
              <w:t>de taux d'élimination </w:t>
            </w:r>
            <w:r w:rsidR="00A34EF5" w:rsidRPr="00E41E3A">
              <w:rPr>
                <w:i/>
                <w:sz w:val="18"/>
                <w:szCs w:val="18"/>
                <w:highlight w:val="yellow"/>
              </w:rPr>
              <w:t>; etc.]</w:t>
            </w:r>
          </w:p>
        </w:tc>
        <w:tc>
          <w:tcPr>
            <w:tcW w:w="1701" w:type="dxa"/>
          </w:tcPr>
          <w:p w14:paraId="6D19CD71" w14:textId="77777777" w:rsidR="00A34EF5" w:rsidRPr="00E41E3A" w:rsidRDefault="00A34EF5" w:rsidP="004D3728">
            <w:pPr>
              <w:spacing w:after="0"/>
              <w:jc w:val="center"/>
              <w:rPr>
                <w:i/>
                <w:sz w:val="18"/>
                <w:szCs w:val="18"/>
              </w:rPr>
            </w:pPr>
            <w:r w:rsidRPr="00E41E3A">
              <w:rPr>
                <w:i/>
                <w:sz w:val="18"/>
                <w:szCs w:val="18"/>
                <w:highlight w:val="yellow"/>
              </w:rPr>
              <w:t>[mg/l]</w:t>
            </w:r>
          </w:p>
        </w:tc>
        <w:tc>
          <w:tcPr>
            <w:tcW w:w="1701" w:type="dxa"/>
          </w:tcPr>
          <w:p w14:paraId="11EB55C0" w14:textId="1BD6F915" w:rsidR="00A34EF5" w:rsidRPr="00E41E3A" w:rsidRDefault="00A34EF5" w:rsidP="004D3728">
            <w:pPr>
              <w:spacing w:after="0"/>
              <w:jc w:val="center"/>
              <w:rPr>
                <w:i/>
                <w:sz w:val="18"/>
                <w:szCs w:val="18"/>
              </w:rPr>
            </w:pPr>
            <w:r w:rsidRPr="00E41E3A">
              <w:rPr>
                <w:i/>
                <w:sz w:val="18"/>
                <w:szCs w:val="18"/>
                <w:highlight w:val="yellow"/>
              </w:rPr>
              <w:t xml:space="preserve">[mg </w:t>
            </w:r>
            <w:r w:rsidR="00DF22D0" w:rsidRPr="00E41E3A">
              <w:rPr>
                <w:i/>
                <w:sz w:val="18"/>
                <w:szCs w:val="18"/>
                <w:highlight w:val="yellow"/>
              </w:rPr>
              <w:t>ou</w:t>
            </w:r>
            <w:r w:rsidRPr="00E41E3A">
              <w:rPr>
                <w:i/>
                <w:sz w:val="18"/>
                <w:szCs w:val="18"/>
                <w:highlight w:val="yellow"/>
              </w:rPr>
              <w:t xml:space="preserve"> %]</w:t>
            </w:r>
          </w:p>
        </w:tc>
        <w:tc>
          <w:tcPr>
            <w:tcW w:w="2410" w:type="dxa"/>
          </w:tcPr>
          <w:p w14:paraId="0C45573B" w14:textId="78E15F6A" w:rsidR="00A34EF5" w:rsidRPr="00E41E3A" w:rsidRDefault="00DF22D0" w:rsidP="004D3728">
            <w:pPr>
              <w:spacing w:after="0"/>
              <w:jc w:val="center"/>
              <w:rPr>
                <w:sz w:val="18"/>
                <w:szCs w:val="18"/>
              </w:rPr>
            </w:pPr>
            <w:r w:rsidRPr="00E41E3A">
              <w:rPr>
                <w:sz w:val="18"/>
                <w:szCs w:val="18"/>
              </w:rPr>
              <w:t>Méthode d'Evaluation selon les Exigences du Maître d'Ouvrage</w:t>
            </w:r>
          </w:p>
        </w:tc>
        <w:tc>
          <w:tcPr>
            <w:tcW w:w="2126" w:type="dxa"/>
          </w:tcPr>
          <w:p w14:paraId="5B3039EA" w14:textId="77777777" w:rsidR="00A34EF5" w:rsidRPr="00E41E3A" w:rsidRDefault="00A34EF5" w:rsidP="004D3728">
            <w:pPr>
              <w:spacing w:after="0"/>
              <w:rPr>
                <w:sz w:val="18"/>
                <w:szCs w:val="18"/>
              </w:rPr>
            </w:pPr>
          </w:p>
        </w:tc>
      </w:tr>
      <w:tr w:rsidR="00A34EF5" w:rsidRPr="00E41E3A" w14:paraId="22275241" w14:textId="77777777" w:rsidTr="00CC12C7">
        <w:tc>
          <w:tcPr>
            <w:tcW w:w="643" w:type="dxa"/>
          </w:tcPr>
          <w:p w14:paraId="53E6C69F" w14:textId="77777777" w:rsidR="00A34EF5" w:rsidRPr="00E41E3A" w:rsidRDefault="00A34EF5" w:rsidP="004D3728">
            <w:pPr>
              <w:spacing w:after="0"/>
              <w:rPr>
                <w:sz w:val="18"/>
                <w:szCs w:val="18"/>
              </w:rPr>
            </w:pPr>
            <w:r w:rsidRPr="00E41E3A">
              <w:rPr>
                <w:sz w:val="18"/>
                <w:szCs w:val="18"/>
              </w:rPr>
              <w:t>3</w:t>
            </w:r>
          </w:p>
        </w:tc>
        <w:tc>
          <w:tcPr>
            <w:tcW w:w="2017" w:type="dxa"/>
          </w:tcPr>
          <w:p w14:paraId="575EA74A" w14:textId="6574608B" w:rsidR="00A34EF5" w:rsidRPr="00E41E3A" w:rsidRDefault="00DF22D0" w:rsidP="004D3728">
            <w:pPr>
              <w:spacing w:after="0"/>
              <w:jc w:val="left"/>
              <w:rPr>
                <w:b/>
                <w:sz w:val="18"/>
                <w:szCs w:val="18"/>
              </w:rPr>
            </w:pPr>
            <w:r w:rsidRPr="00E41E3A">
              <w:rPr>
                <w:b/>
                <w:sz w:val="18"/>
                <w:szCs w:val="18"/>
              </w:rPr>
              <w:t>Gestion des sous</w:t>
            </w:r>
            <w:r w:rsidRPr="00E41E3A">
              <w:rPr>
                <w:b/>
                <w:sz w:val="18"/>
                <w:szCs w:val="18"/>
              </w:rPr>
              <w:noBreakHyphen/>
              <w:t>produits</w:t>
            </w:r>
          </w:p>
        </w:tc>
        <w:tc>
          <w:tcPr>
            <w:tcW w:w="3554" w:type="dxa"/>
          </w:tcPr>
          <w:p w14:paraId="6544A071" w14:textId="291C062C" w:rsidR="00A34EF5" w:rsidRPr="00E41E3A" w:rsidRDefault="00A34EF5" w:rsidP="0017330B">
            <w:pPr>
              <w:spacing w:after="0"/>
              <w:jc w:val="center"/>
              <w:rPr>
                <w:i/>
                <w:sz w:val="18"/>
                <w:szCs w:val="18"/>
              </w:rPr>
            </w:pPr>
            <w:r w:rsidRPr="00E41E3A">
              <w:rPr>
                <w:i/>
                <w:sz w:val="18"/>
                <w:szCs w:val="18"/>
                <w:highlight w:val="yellow"/>
              </w:rPr>
              <w:t>[</w:t>
            </w:r>
            <w:r w:rsidR="00EE67EC" w:rsidRPr="00E41E3A">
              <w:rPr>
                <w:i/>
                <w:sz w:val="18"/>
                <w:szCs w:val="18"/>
                <w:highlight w:val="yellow"/>
              </w:rPr>
              <w:t>La teneur en matières solides sèches de boues ne doit pas être inférieure à XX%</w:t>
            </w:r>
            <w:r w:rsidRPr="00E41E3A">
              <w:rPr>
                <w:i/>
                <w:sz w:val="18"/>
                <w:szCs w:val="18"/>
                <w:highlight w:val="yellow"/>
              </w:rPr>
              <w:t>.]</w:t>
            </w:r>
          </w:p>
        </w:tc>
        <w:tc>
          <w:tcPr>
            <w:tcW w:w="1701" w:type="dxa"/>
          </w:tcPr>
          <w:p w14:paraId="14CBF1BC" w14:textId="0F0637B7" w:rsidR="00A34EF5" w:rsidRPr="00E41E3A" w:rsidRDefault="00A34EF5" w:rsidP="004D3728">
            <w:pPr>
              <w:spacing w:after="0"/>
              <w:jc w:val="center"/>
              <w:rPr>
                <w:i/>
                <w:sz w:val="18"/>
                <w:szCs w:val="18"/>
              </w:rPr>
            </w:pPr>
            <w:r w:rsidRPr="00E41E3A">
              <w:rPr>
                <w:i/>
                <w:sz w:val="18"/>
                <w:szCs w:val="18"/>
                <w:highlight w:val="yellow"/>
              </w:rPr>
              <w:t>[%</w:t>
            </w:r>
            <w:r w:rsidR="0017330B" w:rsidRPr="00E41E3A">
              <w:rPr>
                <w:i/>
                <w:sz w:val="18"/>
                <w:szCs w:val="18"/>
                <w:highlight w:val="yellow"/>
              </w:rPr>
              <w:t xml:space="preserve"> </w:t>
            </w:r>
            <w:r w:rsidR="00EE67EC" w:rsidRPr="00E41E3A">
              <w:rPr>
                <w:i/>
                <w:sz w:val="18"/>
                <w:szCs w:val="18"/>
                <w:highlight w:val="yellow"/>
              </w:rPr>
              <w:t>de matière</w:t>
            </w:r>
            <w:r w:rsidR="00A56DF3" w:rsidRPr="00E41E3A">
              <w:rPr>
                <w:i/>
                <w:sz w:val="18"/>
                <w:szCs w:val="18"/>
                <w:highlight w:val="yellow"/>
              </w:rPr>
              <w:t>s solides</w:t>
            </w:r>
            <w:r w:rsidRPr="00E41E3A">
              <w:rPr>
                <w:i/>
                <w:sz w:val="18"/>
                <w:szCs w:val="18"/>
                <w:highlight w:val="yellow"/>
              </w:rPr>
              <w:t>]</w:t>
            </w:r>
          </w:p>
        </w:tc>
        <w:tc>
          <w:tcPr>
            <w:tcW w:w="1701" w:type="dxa"/>
          </w:tcPr>
          <w:p w14:paraId="6F05753D" w14:textId="77777777" w:rsidR="00A34EF5" w:rsidRPr="00E41E3A" w:rsidRDefault="00A34EF5" w:rsidP="004D3728">
            <w:pPr>
              <w:spacing w:after="0"/>
              <w:jc w:val="center"/>
              <w:rPr>
                <w:i/>
                <w:sz w:val="18"/>
                <w:szCs w:val="18"/>
              </w:rPr>
            </w:pPr>
            <w:r w:rsidRPr="00E41E3A">
              <w:rPr>
                <w:i/>
                <w:sz w:val="18"/>
                <w:szCs w:val="18"/>
                <w:highlight w:val="yellow"/>
              </w:rPr>
              <w:t>[%]</w:t>
            </w:r>
          </w:p>
        </w:tc>
        <w:tc>
          <w:tcPr>
            <w:tcW w:w="2410" w:type="dxa"/>
          </w:tcPr>
          <w:p w14:paraId="3F6F8AFD" w14:textId="5C75F7BE" w:rsidR="00A34EF5" w:rsidRPr="00E41E3A" w:rsidRDefault="00DF22D0" w:rsidP="004D3728">
            <w:pPr>
              <w:spacing w:after="0"/>
              <w:jc w:val="center"/>
              <w:rPr>
                <w:sz w:val="18"/>
                <w:szCs w:val="18"/>
              </w:rPr>
            </w:pPr>
            <w:r w:rsidRPr="00E41E3A">
              <w:rPr>
                <w:sz w:val="18"/>
                <w:szCs w:val="18"/>
              </w:rPr>
              <w:t>Méthode d'Evaluation selon les Exigences du Maître d'Ouvrage</w:t>
            </w:r>
          </w:p>
        </w:tc>
        <w:tc>
          <w:tcPr>
            <w:tcW w:w="2126" w:type="dxa"/>
          </w:tcPr>
          <w:p w14:paraId="3533E00E" w14:textId="77777777" w:rsidR="00A34EF5" w:rsidRPr="00E41E3A" w:rsidRDefault="00A34EF5" w:rsidP="004D3728">
            <w:pPr>
              <w:spacing w:after="0"/>
              <w:rPr>
                <w:sz w:val="18"/>
                <w:szCs w:val="18"/>
              </w:rPr>
            </w:pPr>
          </w:p>
        </w:tc>
      </w:tr>
      <w:tr w:rsidR="00A34EF5" w:rsidRPr="00E41E3A" w14:paraId="42DECF4B" w14:textId="77777777" w:rsidTr="00CC12C7">
        <w:tc>
          <w:tcPr>
            <w:tcW w:w="643" w:type="dxa"/>
          </w:tcPr>
          <w:p w14:paraId="598B40EF" w14:textId="77777777" w:rsidR="00A34EF5" w:rsidRPr="00E41E3A" w:rsidRDefault="00A34EF5" w:rsidP="004D3728">
            <w:pPr>
              <w:spacing w:after="0"/>
              <w:rPr>
                <w:sz w:val="18"/>
                <w:szCs w:val="18"/>
              </w:rPr>
            </w:pPr>
            <w:r w:rsidRPr="00E41E3A">
              <w:rPr>
                <w:sz w:val="18"/>
                <w:szCs w:val="18"/>
              </w:rPr>
              <w:t>4</w:t>
            </w:r>
          </w:p>
        </w:tc>
        <w:tc>
          <w:tcPr>
            <w:tcW w:w="2017" w:type="dxa"/>
          </w:tcPr>
          <w:p w14:paraId="4E46E8F0" w14:textId="664AAB54" w:rsidR="00A34EF5" w:rsidRPr="00E41E3A" w:rsidRDefault="00735092" w:rsidP="004D3728">
            <w:pPr>
              <w:spacing w:after="0"/>
              <w:jc w:val="left"/>
              <w:rPr>
                <w:b/>
                <w:sz w:val="18"/>
                <w:szCs w:val="18"/>
              </w:rPr>
            </w:pPr>
            <w:r w:rsidRPr="00E41E3A">
              <w:rPr>
                <w:b/>
                <w:sz w:val="18"/>
                <w:szCs w:val="18"/>
              </w:rPr>
              <w:t>Temps d'arrêt de la station</w:t>
            </w:r>
            <w:r w:rsidR="00DF22D0" w:rsidRPr="00E41E3A">
              <w:rPr>
                <w:b/>
                <w:sz w:val="18"/>
                <w:szCs w:val="18"/>
              </w:rPr>
              <w:t xml:space="preserve"> / </w:t>
            </w:r>
            <w:r w:rsidR="0098502F" w:rsidRPr="00E41E3A">
              <w:rPr>
                <w:b/>
                <w:sz w:val="18"/>
                <w:szCs w:val="18"/>
              </w:rPr>
              <w:t>débit de dérivation total</w:t>
            </w:r>
          </w:p>
        </w:tc>
        <w:tc>
          <w:tcPr>
            <w:tcW w:w="3554" w:type="dxa"/>
          </w:tcPr>
          <w:p w14:paraId="11633068" w14:textId="63D28077" w:rsidR="00A34EF5" w:rsidRPr="00E41E3A" w:rsidRDefault="00A34EF5" w:rsidP="0017330B">
            <w:pPr>
              <w:spacing w:after="0"/>
              <w:jc w:val="center"/>
              <w:rPr>
                <w:i/>
                <w:sz w:val="18"/>
                <w:szCs w:val="18"/>
              </w:rPr>
            </w:pPr>
            <w:r w:rsidRPr="00E41E3A">
              <w:rPr>
                <w:i/>
                <w:sz w:val="18"/>
                <w:szCs w:val="18"/>
                <w:highlight w:val="yellow"/>
              </w:rPr>
              <w:t>[</w:t>
            </w:r>
            <w:r w:rsidR="00A56DF3" w:rsidRPr="00E41E3A">
              <w:rPr>
                <w:i/>
                <w:sz w:val="18"/>
                <w:szCs w:val="18"/>
                <w:highlight w:val="yellow"/>
              </w:rPr>
              <w:t xml:space="preserve">Le </w:t>
            </w:r>
            <w:r w:rsidR="00D15C63" w:rsidRPr="00E41E3A">
              <w:rPr>
                <w:i/>
                <w:sz w:val="18"/>
                <w:szCs w:val="18"/>
                <w:highlight w:val="yellow"/>
              </w:rPr>
              <w:t>nombre</w:t>
            </w:r>
            <w:r w:rsidR="00A56DF3" w:rsidRPr="00E41E3A">
              <w:rPr>
                <w:i/>
                <w:sz w:val="18"/>
                <w:szCs w:val="18"/>
                <w:highlight w:val="yellow"/>
              </w:rPr>
              <w:t xml:space="preserve"> d'heures</w:t>
            </w:r>
            <w:r w:rsidR="004D3728" w:rsidRPr="00E41E3A">
              <w:rPr>
                <w:i/>
                <w:sz w:val="18"/>
                <w:szCs w:val="18"/>
                <w:highlight w:val="yellow"/>
              </w:rPr>
              <w:t>/ratio</w:t>
            </w:r>
            <w:r w:rsidR="00A56DF3" w:rsidRPr="00E41E3A">
              <w:rPr>
                <w:i/>
                <w:sz w:val="18"/>
                <w:szCs w:val="18"/>
                <w:highlight w:val="yellow"/>
              </w:rPr>
              <w:t xml:space="preserve"> de fermeture de </w:t>
            </w:r>
            <w:r w:rsidR="00735092" w:rsidRPr="00E41E3A">
              <w:rPr>
                <w:i/>
                <w:sz w:val="18"/>
                <w:szCs w:val="18"/>
                <w:highlight w:val="yellow"/>
              </w:rPr>
              <w:t>la station</w:t>
            </w:r>
            <w:r w:rsidR="00A56DF3" w:rsidRPr="00E41E3A">
              <w:rPr>
                <w:i/>
                <w:sz w:val="18"/>
                <w:szCs w:val="18"/>
                <w:highlight w:val="yellow"/>
              </w:rPr>
              <w:t xml:space="preserve"> ne doit pas être supérieur à la valeur garantie</w:t>
            </w:r>
            <w:r w:rsidR="009417D9">
              <w:rPr>
                <w:i/>
                <w:sz w:val="18"/>
                <w:szCs w:val="18"/>
                <w:highlight w:val="yellow"/>
              </w:rPr>
              <w:t xml:space="preserve"> </w:t>
            </w:r>
            <w:r w:rsidR="00A56DF3" w:rsidRPr="00E41E3A">
              <w:rPr>
                <w:i/>
                <w:sz w:val="18"/>
                <w:szCs w:val="18"/>
                <w:highlight w:val="yellow"/>
              </w:rPr>
              <w:t xml:space="preserve">; le </w:t>
            </w:r>
            <w:r w:rsidR="0098502F" w:rsidRPr="00E41E3A">
              <w:rPr>
                <w:i/>
                <w:sz w:val="18"/>
                <w:szCs w:val="18"/>
                <w:highlight w:val="yellow"/>
              </w:rPr>
              <w:t xml:space="preserve">débit </w:t>
            </w:r>
            <w:r w:rsidR="00A56DF3" w:rsidRPr="00E41E3A">
              <w:rPr>
                <w:i/>
                <w:sz w:val="18"/>
                <w:szCs w:val="18"/>
                <w:highlight w:val="yellow"/>
              </w:rPr>
              <w:t>de dérivation total ne doit pas dépasser</w:t>
            </w:r>
            <w:r w:rsidR="0098502F" w:rsidRPr="00E41E3A">
              <w:rPr>
                <w:i/>
                <w:sz w:val="18"/>
                <w:szCs w:val="18"/>
                <w:highlight w:val="yellow"/>
              </w:rPr>
              <w:t xml:space="preserve"> XX</w:t>
            </w:r>
            <w:r w:rsidRPr="00E41E3A">
              <w:rPr>
                <w:i/>
                <w:sz w:val="18"/>
                <w:szCs w:val="18"/>
                <w:highlight w:val="yellow"/>
              </w:rPr>
              <w:t>.]</w:t>
            </w:r>
          </w:p>
        </w:tc>
        <w:tc>
          <w:tcPr>
            <w:tcW w:w="1701" w:type="dxa"/>
          </w:tcPr>
          <w:p w14:paraId="2544CADE" w14:textId="14D6BFA4" w:rsidR="00A34EF5" w:rsidRPr="00E41E3A" w:rsidRDefault="00A34EF5" w:rsidP="004D3728">
            <w:pPr>
              <w:spacing w:after="0"/>
              <w:jc w:val="center"/>
              <w:rPr>
                <w:i/>
                <w:sz w:val="18"/>
                <w:szCs w:val="18"/>
              </w:rPr>
            </w:pPr>
            <w:r w:rsidRPr="00E41E3A">
              <w:rPr>
                <w:i/>
                <w:sz w:val="18"/>
                <w:szCs w:val="18"/>
                <w:highlight w:val="yellow"/>
              </w:rPr>
              <w:t>[h/</w:t>
            </w:r>
            <w:r w:rsidR="00DF22D0" w:rsidRPr="00E41E3A">
              <w:rPr>
                <w:i/>
                <w:sz w:val="18"/>
                <w:szCs w:val="18"/>
                <w:highlight w:val="yellow"/>
              </w:rPr>
              <w:t>an</w:t>
            </w:r>
            <w:r w:rsidRPr="00E41E3A">
              <w:rPr>
                <w:i/>
                <w:sz w:val="18"/>
                <w:szCs w:val="18"/>
                <w:highlight w:val="yellow"/>
              </w:rPr>
              <w:t>, m</w:t>
            </w:r>
            <w:r w:rsidRPr="00E41E3A">
              <w:rPr>
                <w:i/>
                <w:sz w:val="18"/>
                <w:szCs w:val="18"/>
                <w:highlight w:val="yellow"/>
                <w:vertAlign w:val="superscript"/>
              </w:rPr>
              <w:t>3</w:t>
            </w:r>
            <w:r w:rsidRPr="00E41E3A">
              <w:rPr>
                <w:i/>
                <w:sz w:val="18"/>
                <w:szCs w:val="18"/>
                <w:highlight w:val="yellow"/>
              </w:rPr>
              <w:t>/</w:t>
            </w:r>
            <w:r w:rsidR="00DF22D0" w:rsidRPr="00E41E3A">
              <w:rPr>
                <w:i/>
                <w:sz w:val="18"/>
                <w:szCs w:val="18"/>
                <w:highlight w:val="yellow"/>
              </w:rPr>
              <w:t>an</w:t>
            </w:r>
            <w:r w:rsidRPr="00E41E3A">
              <w:rPr>
                <w:i/>
                <w:sz w:val="18"/>
                <w:szCs w:val="18"/>
                <w:highlight w:val="yellow"/>
              </w:rPr>
              <w:t>]</w:t>
            </w:r>
          </w:p>
        </w:tc>
        <w:tc>
          <w:tcPr>
            <w:tcW w:w="1701" w:type="dxa"/>
          </w:tcPr>
          <w:p w14:paraId="5B276C41" w14:textId="77777777" w:rsidR="00A34EF5" w:rsidRPr="00E41E3A" w:rsidRDefault="00A34EF5" w:rsidP="004D3728">
            <w:pPr>
              <w:spacing w:after="0"/>
              <w:jc w:val="center"/>
              <w:rPr>
                <w:i/>
                <w:sz w:val="18"/>
                <w:szCs w:val="18"/>
              </w:rPr>
            </w:pPr>
            <w:r w:rsidRPr="00E41E3A">
              <w:rPr>
                <w:i/>
                <w:sz w:val="18"/>
                <w:szCs w:val="18"/>
                <w:highlight w:val="yellow"/>
              </w:rPr>
              <w:t>[%]</w:t>
            </w:r>
          </w:p>
        </w:tc>
        <w:tc>
          <w:tcPr>
            <w:tcW w:w="2410" w:type="dxa"/>
          </w:tcPr>
          <w:p w14:paraId="1270F001" w14:textId="1D64DDF9" w:rsidR="00A34EF5" w:rsidRPr="00E41E3A" w:rsidRDefault="00DF22D0" w:rsidP="004D3728">
            <w:pPr>
              <w:spacing w:after="0"/>
              <w:jc w:val="center"/>
              <w:rPr>
                <w:sz w:val="18"/>
                <w:szCs w:val="18"/>
              </w:rPr>
            </w:pPr>
            <w:r w:rsidRPr="00E41E3A">
              <w:rPr>
                <w:sz w:val="18"/>
                <w:szCs w:val="18"/>
              </w:rPr>
              <w:t>Méthode d'Evaluation selon les Exigences du Maître d'Ouvrage</w:t>
            </w:r>
          </w:p>
        </w:tc>
        <w:tc>
          <w:tcPr>
            <w:tcW w:w="2126" w:type="dxa"/>
          </w:tcPr>
          <w:p w14:paraId="11B4098B" w14:textId="77777777" w:rsidR="00A34EF5" w:rsidRPr="00E41E3A" w:rsidRDefault="00A34EF5" w:rsidP="004D3728">
            <w:pPr>
              <w:spacing w:after="0"/>
              <w:rPr>
                <w:sz w:val="18"/>
                <w:szCs w:val="18"/>
              </w:rPr>
            </w:pPr>
          </w:p>
        </w:tc>
      </w:tr>
      <w:tr w:rsidR="00282FF3" w:rsidRPr="00E41E3A" w14:paraId="5C8D701F" w14:textId="77777777" w:rsidTr="00CC12C7">
        <w:tc>
          <w:tcPr>
            <w:tcW w:w="643" w:type="dxa"/>
          </w:tcPr>
          <w:p w14:paraId="78C35A1E" w14:textId="77777777" w:rsidR="00282FF3" w:rsidRPr="00E41E3A" w:rsidRDefault="00282FF3" w:rsidP="004D3728">
            <w:pPr>
              <w:spacing w:after="0"/>
              <w:rPr>
                <w:sz w:val="18"/>
                <w:szCs w:val="18"/>
              </w:rPr>
            </w:pPr>
            <w:r w:rsidRPr="00E41E3A">
              <w:rPr>
                <w:sz w:val="18"/>
                <w:szCs w:val="18"/>
              </w:rPr>
              <w:t>5</w:t>
            </w:r>
          </w:p>
        </w:tc>
        <w:tc>
          <w:tcPr>
            <w:tcW w:w="2017" w:type="dxa"/>
          </w:tcPr>
          <w:p w14:paraId="796523FC" w14:textId="228D2F0D" w:rsidR="00282FF3" w:rsidRPr="00E41E3A" w:rsidRDefault="00852D99" w:rsidP="00852D99">
            <w:pPr>
              <w:spacing w:after="0"/>
              <w:rPr>
                <w:b/>
                <w:i/>
                <w:sz w:val="18"/>
                <w:szCs w:val="18"/>
              </w:rPr>
            </w:pPr>
            <w:r>
              <w:rPr>
                <w:b/>
                <w:i/>
                <w:sz w:val="18"/>
                <w:szCs w:val="18"/>
                <w:highlight w:val="yellow"/>
              </w:rPr>
              <w:t>Autres</w:t>
            </w:r>
          </w:p>
        </w:tc>
        <w:tc>
          <w:tcPr>
            <w:tcW w:w="3554" w:type="dxa"/>
          </w:tcPr>
          <w:p w14:paraId="38227AC0" w14:textId="77777777" w:rsidR="00282FF3" w:rsidRPr="00E41E3A" w:rsidRDefault="00282FF3" w:rsidP="004D3728">
            <w:pPr>
              <w:spacing w:after="0"/>
              <w:rPr>
                <w:sz w:val="18"/>
                <w:szCs w:val="18"/>
              </w:rPr>
            </w:pPr>
          </w:p>
        </w:tc>
        <w:tc>
          <w:tcPr>
            <w:tcW w:w="1701" w:type="dxa"/>
          </w:tcPr>
          <w:p w14:paraId="1DCBE980" w14:textId="77777777" w:rsidR="00282FF3" w:rsidRPr="00E41E3A" w:rsidRDefault="00282FF3" w:rsidP="004D3728">
            <w:pPr>
              <w:spacing w:after="0"/>
              <w:rPr>
                <w:sz w:val="18"/>
                <w:szCs w:val="18"/>
              </w:rPr>
            </w:pPr>
          </w:p>
        </w:tc>
        <w:tc>
          <w:tcPr>
            <w:tcW w:w="1701" w:type="dxa"/>
          </w:tcPr>
          <w:p w14:paraId="32C98D7F" w14:textId="77777777" w:rsidR="00282FF3" w:rsidRPr="00E41E3A" w:rsidRDefault="00282FF3" w:rsidP="004D3728">
            <w:pPr>
              <w:spacing w:after="0"/>
              <w:rPr>
                <w:sz w:val="18"/>
                <w:szCs w:val="18"/>
              </w:rPr>
            </w:pPr>
          </w:p>
        </w:tc>
        <w:tc>
          <w:tcPr>
            <w:tcW w:w="2410" w:type="dxa"/>
          </w:tcPr>
          <w:p w14:paraId="79460B3D" w14:textId="77777777" w:rsidR="00282FF3" w:rsidRPr="00E41E3A" w:rsidRDefault="00282FF3" w:rsidP="004D3728">
            <w:pPr>
              <w:spacing w:after="0"/>
              <w:rPr>
                <w:sz w:val="18"/>
                <w:szCs w:val="18"/>
              </w:rPr>
            </w:pPr>
          </w:p>
        </w:tc>
        <w:tc>
          <w:tcPr>
            <w:tcW w:w="2126" w:type="dxa"/>
          </w:tcPr>
          <w:p w14:paraId="0F2A15A7" w14:textId="77777777" w:rsidR="00282FF3" w:rsidRPr="00E41E3A" w:rsidRDefault="00282FF3" w:rsidP="004D3728">
            <w:pPr>
              <w:spacing w:after="0"/>
              <w:rPr>
                <w:sz w:val="18"/>
                <w:szCs w:val="18"/>
              </w:rPr>
            </w:pPr>
          </w:p>
        </w:tc>
      </w:tr>
    </w:tbl>
    <w:p w14:paraId="391347E7" w14:textId="120AE53F" w:rsidR="0002501F" w:rsidRPr="00E41E3A" w:rsidRDefault="0002501F" w:rsidP="007F7140">
      <w:pPr>
        <w:spacing w:after="0"/>
        <w:rPr>
          <w:i/>
          <w:sz w:val="18"/>
          <w:szCs w:val="18"/>
        </w:rPr>
      </w:pPr>
      <w:r w:rsidRPr="00E41E3A">
        <w:rPr>
          <w:i/>
          <w:sz w:val="18"/>
          <w:szCs w:val="18"/>
          <w:highlight w:val="yellow"/>
        </w:rPr>
        <w:t>[</w:t>
      </w:r>
      <w:r w:rsidR="00D15C63" w:rsidRPr="00E41E3A">
        <w:rPr>
          <w:i/>
          <w:sz w:val="18"/>
          <w:szCs w:val="18"/>
          <w:highlight w:val="yellow"/>
        </w:rPr>
        <w:t>Le Maître d'Ouvrage peur suivre l'exemple d'ICP ci-après </w:t>
      </w:r>
      <w:r w:rsidR="00AD2FD6" w:rsidRPr="00E41E3A">
        <w:rPr>
          <w:i/>
          <w:sz w:val="18"/>
          <w:szCs w:val="18"/>
          <w:highlight w:val="yellow"/>
        </w:rPr>
        <w:t>:]</w:t>
      </w:r>
    </w:p>
    <w:p w14:paraId="6E274D6D" w14:textId="06E823C7" w:rsidR="006F267A" w:rsidRPr="00E41E3A" w:rsidRDefault="00D15C63" w:rsidP="004D3728">
      <w:pPr>
        <w:pStyle w:val="Paragraphedeliste"/>
        <w:numPr>
          <w:ilvl w:val="0"/>
          <w:numId w:val="111"/>
        </w:numPr>
        <w:spacing w:after="0"/>
        <w:ind w:left="567" w:hanging="567"/>
        <w:rPr>
          <w:sz w:val="18"/>
          <w:szCs w:val="18"/>
        </w:rPr>
      </w:pPr>
      <w:r w:rsidRPr="00E41E3A">
        <w:rPr>
          <w:b/>
          <w:sz w:val="18"/>
          <w:szCs w:val="18"/>
        </w:rPr>
        <w:t>P</w:t>
      </w:r>
      <w:r w:rsidR="00A34EF5" w:rsidRPr="00E41E3A">
        <w:rPr>
          <w:b/>
          <w:sz w:val="18"/>
          <w:szCs w:val="18"/>
        </w:rPr>
        <w:t>roduction</w:t>
      </w:r>
      <w:r w:rsidRPr="00E41E3A">
        <w:rPr>
          <w:b/>
          <w:sz w:val="18"/>
          <w:szCs w:val="18"/>
        </w:rPr>
        <w:t xml:space="preserve"> de l</w:t>
      </w:r>
      <w:r w:rsidR="00735092" w:rsidRPr="00E41E3A">
        <w:rPr>
          <w:b/>
          <w:sz w:val="18"/>
          <w:szCs w:val="18"/>
        </w:rPr>
        <w:t>a station</w:t>
      </w:r>
      <w:r w:rsidRPr="00E41E3A">
        <w:rPr>
          <w:b/>
          <w:sz w:val="18"/>
          <w:szCs w:val="18"/>
        </w:rPr>
        <w:t> </w:t>
      </w:r>
      <w:r w:rsidR="00A34EF5" w:rsidRPr="00E41E3A">
        <w:rPr>
          <w:b/>
          <w:sz w:val="18"/>
          <w:szCs w:val="18"/>
        </w:rPr>
        <w:t>:</w:t>
      </w:r>
      <w:r w:rsidR="00A34EF5" w:rsidRPr="00E41E3A">
        <w:rPr>
          <w:sz w:val="18"/>
          <w:szCs w:val="18"/>
        </w:rPr>
        <w:t xml:space="preserve"> </w:t>
      </w:r>
      <w:r w:rsidRPr="00E41E3A">
        <w:rPr>
          <w:sz w:val="18"/>
          <w:szCs w:val="18"/>
        </w:rPr>
        <w:t>selon les besoins du Maître d'Ouvrage, la garantie de la production de l</w:t>
      </w:r>
      <w:r w:rsidR="00735092" w:rsidRPr="00E41E3A">
        <w:rPr>
          <w:sz w:val="18"/>
          <w:szCs w:val="18"/>
        </w:rPr>
        <w:t>a stat</w:t>
      </w:r>
      <w:r w:rsidRPr="00E41E3A">
        <w:rPr>
          <w:sz w:val="18"/>
          <w:szCs w:val="18"/>
        </w:rPr>
        <w:t xml:space="preserve">ion peut être établie soit </w:t>
      </w:r>
      <w:r w:rsidR="00693E54" w:rsidRPr="00E41E3A">
        <w:rPr>
          <w:sz w:val="18"/>
          <w:szCs w:val="18"/>
        </w:rPr>
        <w:t>sur le débit de pointe en sortie d'usine, soit sur</w:t>
      </w:r>
      <w:r w:rsidRPr="00E41E3A">
        <w:rPr>
          <w:sz w:val="18"/>
          <w:szCs w:val="18"/>
        </w:rPr>
        <w:t xml:space="preserve"> </w:t>
      </w:r>
      <w:r w:rsidR="00693E54" w:rsidRPr="00E41E3A">
        <w:rPr>
          <w:sz w:val="18"/>
          <w:szCs w:val="18"/>
        </w:rPr>
        <w:t>une</w:t>
      </w:r>
      <w:r w:rsidRPr="00E41E3A">
        <w:rPr>
          <w:sz w:val="18"/>
          <w:szCs w:val="18"/>
        </w:rPr>
        <w:t xml:space="preserve"> moyenne </w:t>
      </w:r>
      <w:r w:rsidR="00693E54" w:rsidRPr="00E41E3A">
        <w:rPr>
          <w:sz w:val="18"/>
          <w:szCs w:val="18"/>
        </w:rPr>
        <w:t xml:space="preserve">calculée </w:t>
      </w:r>
      <w:r w:rsidRPr="00E41E3A">
        <w:rPr>
          <w:sz w:val="18"/>
          <w:szCs w:val="18"/>
        </w:rPr>
        <w:t>sur une certaine périod</w:t>
      </w:r>
      <w:r w:rsidR="00693E54" w:rsidRPr="00E41E3A">
        <w:rPr>
          <w:sz w:val="18"/>
          <w:szCs w:val="18"/>
        </w:rPr>
        <w:t>e (généralement sur la Durée de la Prestation d'Exploitation), soit le taux de perte d'eau (pourcentage du volume de sortie divisé par la consommation). Il est à noter que la production de l</w:t>
      </w:r>
      <w:r w:rsidR="00735092" w:rsidRPr="00E41E3A">
        <w:rPr>
          <w:sz w:val="18"/>
          <w:szCs w:val="18"/>
        </w:rPr>
        <w:t>a sta</w:t>
      </w:r>
      <w:r w:rsidR="00693E54" w:rsidRPr="00E41E3A">
        <w:rPr>
          <w:sz w:val="18"/>
          <w:szCs w:val="18"/>
        </w:rPr>
        <w:t>tion est sujette à des fluctuations possibles en fonction du temps (demande différente en une journée) et des saisons (saison chaude, saison touristique, etc.)</w:t>
      </w:r>
      <w:r w:rsidR="006F267A" w:rsidRPr="00E41E3A">
        <w:rPr>
          <w:sz w:val="18"/>
          <w:szCs w:val="18"/>
        </w:rPr>
        <w:t>.</w:t>
      </w:r>
    </w:p>
    <w:p w14:paraId="6DF6F87B" w14:textId="67F79F5E" w:rsidR="00E15C28" w:rsidRPr="00E41E3A" w:rsidRDefault="006F267A" w:rsidP="004D3728">
      <w:pPr>
        <w:pStyle w:val="Paragraphedeliste"/>
        <w:numPr>
          <w:ilvl w:val="0"/>
          <w:numId w:val="111"/>
        </w:numPr>
        <w:spacing w:after="0"/>
        <w:ind w:left="567" w:hanging="567"/>
        <w:rPr>
          <w:sz w:val="18"/>
          <w:szCs w:val="18"/>
        </w:rPr>
      </w:pPr>
      <w:r w:rsidRPr="00E41E3A">
        <w:rPr>
          <w:b/>
          <w:sz w:val="18"/>
          <w:szCs w:val="18"/>
        </w:rPr>
        <w:t>Qualité de l'eau traitée :</w:t>
      </w:r>
      <w:r w:rsidR="00A34EF5" w:rsidRPr="00E41E3A">
        <w:rPr>
          <w:sz w:val="18"/>
          <w:szCs w:val="18"/>
        </w:rPr>
        <w:t xml:space="preserve"> </w:t>
      </w:r>
      <w:r w:rsidRPr="00E41E3A">
        <w:rPr>
          <w:sz w:val="18"/>
          <w:szCs w:val="18"/>
        </w:rPr>
        <w:t xml:space="preserve">sélectionner les paramètres pertinents parmi les suivants </w:t>
      </w:r>
      <w:r w:rsidR="00A34EF5" w:rsidRPr="00E41E3A">
        <w:rPr>
          <w:sz w:val="18"/>
          <w:szCs w:val="18"/>
        </w:rPr>
        <w:t>"</w:t>
      </w:r>
      <w:r w:rsidR="00A34EF5" w:rsidRPr="00E41E3A">
        <w:rPr>
          <w:b/>
          <w:sz w:val="18"/>
          <w:szCs w:val="18"/>
        </w:rPr>
        <w:t>pH, temp</w:t>
      </w:r>
      <w:r w:rsidRPr="00E41E3A">
        <w:rPr>
          <w:b/>
          <w:sz w:val="18"/>
          <w:szCs w:val="18"/>
        </w:rPr>
        <w:t>é</w:t>
      </w:r>
      <w:r w:rsidR="00A34EF5" w:rsidRPr="00E41E3A">
        <w:rPr>
          <w:b/>
          <w:sz w:val="18"/>
          <w:szCs w:val="18"/>
        </w:rPr>
        <w:t xml:space="preserve">rature, </w:t>
      </w:r>
      <w:r w:rsidRPr="00E41E3A">
        <w:rPr>
          <w:b/>
          <w:sz w:val="18"/>
          <w:szCs w:val="18"/>
        </w:rPr>
        <w:t>t</w:t>
      </w:r>
      <w:r w:rsidR="00A34EF5" w:rsidRPr="00E41E3A">
        <w:rPr>
          <w:b/>
          <w:sz w:val="18"/>
          <w:szCs w:val="18"/>
        </w:rPr>
        <w:t>urbidit</w:t>
      </w:r>
      <w:r w:rsidRPr="00E41E3A">
        <w:rPr>
          <w:b/>
          <w:sz w:val="18"/>
          <w:szCs w:val="18"/>
        </w:rPr>
        <w:t>é</w:t>
      </w:r>
      <w:r w:rsidR="00A34EF5" w:rsidRPr="00E41E3A">
        <w:rPr>
          <w:b/>
          <w:sz w:val="18"/>
          <w:szCs w:val="18"/>
        </w:rPr>
        <w:t xml:space="preserve">, </w:t>
      </w:r>
      <w:r w:rsidRPr="00E41E3A">
        <w:rPr>
          <w:b/>
          <w:sz w:val="18"/>
          <w:szCs w:val="18"/>
        </w:rPr>
        <w:t>c</w:t>
      </w:r>
      <w:r w:rsidR="00A34EF5" w:rsidRPr="00E41E3A">
        <w:rPr>
          <w:b/>
          <w:sz w:val="18"/>
          <w:szCs w:val="18"/>
        </w:rPr>
        <w:t>hlor</w:t>
      </w:r>
      <w:r w:rsidRPr="00E41E3A">
        <w:rPr>
          <w:b/>
          <w:sz w:val="18"/>
          <w:szCs w:val="18"/>
        </w:rPr>
        <w:t>ure</w:t>
      </w:r>
      <w:r w:rsidR="00A34EF5" w:rsidRPr="00E41E3A">
        <w:rPr>
          <w:b/>
          <w:sz w:val="18"/>
          <w:szCs w:val="18"/>
        </w:rPr>
        <w:t xml:space="preserve">s, </w:t>
      </w:r>
      <w:r w:rsidRPr="00E41E3A">
        <w:rPr>
          <w:b/>
          <w:sz w:val="18"/>
          <w:szCs w:val="18"/>
        </w:rPr>
        <w:t>chlore résiduel, solides dissous totaux, fer, aluminium, manganèse, dureté totale, alcalinité totale, carbone organique dissous, carbone organique total, azote ammoniacal, dénombrement total d'algues, colif</w:t>
      </w:r>
      <w:r w:rsidR="00227CA0">
        <w:rPr>
          <w:b/>
          <w:sz w:val="18"/>
          <w:szCs w:val="18"/>
        </w:rPr>
        <w:t xml:space="preserve">ormes totaux, coliformes fécaux </w:t>
      </w:r>
      <w:r w:rsidRPr="00E41E3A">
        <w:rPr>
          <w:b/>
          <w:sz w:val="18"/>
          <w:szCs w:val="18"/>
        </w:rPr>
        <w:t>et d'autres paramètres dans l'eau traitée</w:t>
      </w:r>
      <w:r w:rsidR="00E15C28" w:rsidRPr="00E41E3A">
        <w:rPr>
          <w:b/>
          <w:sz w:val="18"/>
          <w:szCs w:val="18"/>
        </w:rPr>
        <w:t>,</w:t>
      </w:r>
      <w:r w:rsidRPr="00E41E3A">
        <w:rPr>
          <w:b/>
          <w:sz w:val="18"/>
          <w:szCs w:val="18"/>
        </w:rPr>
        <w:t xml:space="preserve"> </w:t>
      </w:r>
      <w:r w:rsidRPr="00E41E3A">
        <w:rPr>
          <w:sz w:val="18"/>
          <w:szCs w:val="18"/>
        </w:rPr>
        <w:t>conformément</w:t>
      </w:r>
      <w:r w:rsidR="00E15C28" w:rsidRPr="00E41E3A">
        <w:t xml:space="preserve"> </w:t>
      </w:r>
      <w:r w:rsidR="00E15C28" w:rsidRPr="00E41E3A">
        <w:rPr>
          <w:sz w:val="18"/>
          <w:szCs w:val="18"/>
        </w:rPr>
        <w:t>à la réglementation et aux normes locales mentionnées dans les Exigences du Maître d'Ouvrage, puis préciser la garantie avec une description appropriée.</w:t>
      </w:r>
    </w:p>
    <w:p w14:paraId="3E732A39" w14:textId="7C1AD02A" w:rsidR="00A34EF5" w:rsidRPr="00E41E3A" w:rsidRDefault="00E15C28" w:rsidP="004D3728">
      <w:pPr>
        <w:pStyle w:val="Paragraphedeliste"/>
        <w:numPr>
          <w:ilvl w:val="0"/>
          <w:numId w:val="111"/>
        </w:numPr>
        <w:spacing w:after="0"/>
        <w:ind w:left="567" w:hanging="567"/>
        <w:rPr>
          <w:sz w:val="18"/>
          <w:szCs w:val="18"/>
        </w:rPr>
      </w:pPr>
      <w:r w:rsidRPr="00E41E3A">
        <w:rPr>
          <w:b/>
          <w:sz w:val="18"/>
          <w:szCs w:val="18"/>
        </w:rPr>
        <w:t>Gestion des sous</w:t>
      </w:r>
      <w:r w:rsidRPr="00E41E3A">
        <w:rPr>
          <w:b/>
          <w:sz w:val="18"/>
          <w:szCs w:val="18"/>
        </w:rPr>
        <w:noBreakHyphen/>
        <w:t>produits </w:t>
      </w:r>
      <w:r w:rsidR="00A34EF5" w:rsidRPr="00E41E3A">
        <w:rPr>
          <w:b/>
          <w:sz w:val="18"/>
          <w:szCs w:val="18"/>
        </w:rPr>
        <w:t>:</w:t>
      </w:r>
      <w:r w:rsidR="00A34EF5" w:rsidRPr="00E41E3A">
        <w:rPr>
          <w:sz w:val="18"/>
          <w:szCs w:val="18"/>
        </w:rPr>
        <w:t xml:space="preserve"> </w:t>
      </w:r>
      <w:r w:rsidRPr="00E41E3A">
        <w:rPr>
          <w:sz w:val="18"/>
          <w:szCs w:val="18"/>
        </w:rPr>
        <w:t>est principalement la quantité de production de boues et / ou l'exigence de s</w:t>
      </w:r>
      <w:r w:rsidR="001572D9" w:rsidRPr="00E41E3A">
        <w:rPr>
          <w:sz w:val="18"/>
          <w:szCs w:val="18"/>
        </w:rPr>
        <w:t>iccité des boues</w:t>
      </w:r>
      <w:r w:rsidR="00A34EF5" w:rsidRPr="00E41E3A">
        <w:rPr>
          <w:sz w:val="18"/>
          <w:szCs w:val="18"/>
        </w:rPr>
        <w:t xml:space="preserve">. </w:t>
      </w:r>
    </w:p>
    <w:p w14:paraId="6327B00F" w14:textId="3BADB4C3" w:rsidR="00A34EF5" w:rsidRPr="00E41E3A" w:rsidRDefault="00E15C28" w:rsidP="004D3728">
      <w:pPr>
        <w:pStyle w:val="Paragraphedeliste"/>
        <w:numPr>
          <w:ilvl w:val="0"/>
          <w:numId w:val="111"/>
        </w:numPr>
        <w:spacing w:after="0"/>
        <w:ind w:left="567" w:hanging="567"/>
        <w:rPr>
          <w:sz w:val="18"/>
          <w:szCs w:val="18"/>
        </w:rPr>
      </w:pPr>
      <w:r w:rsidRPr="00E41E3A">
        <w:rPr>
          <w:b/>
          <w:sz w:val="18"/>
          <w:szCs w:val="18"/>
        </w:rPr>
        <w:t>Temps d'arrêt de l</w:t>
      </w:r>
      <w:r w:rsidR="00092E02" w:rsidRPr="00E41E3A">
        <w:rPr>
          <w:b/>
          <w:sz w:val="18"/>
          <w:szCs w:val="18"/>
        </w:rPr>
        <w:t xml:space="preserve">a </w:t>
      </w:r>
      <w:r w:rsidR="00735092" w:rsidRPr="00E41E3A">
        <w:rPr>
          <w:b/>
          <w:sz w:val="18"/>
          <w:szCs w:val="18"/>
        </w:rPr>
        <w:t>sta</w:t>
      </w:r>
      <w:r w:rsidRPr="00E41E3A">
        <w:rPr>
          <w:b/>
          <w:sz w:val="18"/>
          <w:szCs w:val="18"/>
        </w:rPr>
        <w:t xml:space="preserve">tion ou débit de dérivation total </w:t>
      </w:r>
      <w:r w:rsidR="00A34EF5" w:rsidRPr="00E41E3A">
        <w:rPr>
          <w:sz w:val="18"/>
          <w:szCs w:val="18"/>
        </w:rPr>
        <w:t>(</w:t>
      </w:r>
      <w:r w:rsidRPr="00E41E3A">
        <w:rPr>
          <w:sz w:val="18"/>
          <w:szCs w:val="18"/>
        </w:rPr>
        <w:t>eau non traitée</w:t>
      </w:r>
      <w:r w:rsidR="00A34EF5" w:rsidRPr="00E41E3A">
        <w:rPr>
          <w:sz w:val="18"/>
          <w:szCs w:val="18"/>
        </w:rPr>
        <w:t>)</w:t>
      </w:r>
      <w:r w:rsidRPr="00E41E3A">
        <w:rPr>
          <w:sz w:val="18"/>
          <w:szCs w:val="18"/>
        </w:rPr>
        <w:t> </w:t>
      </w:r>
      <w:r w:rsidR="00A34EF5" w:rsidRPr="00E41E3A">
        <w:rPr>
          <w:sz w:val="18"/>
          <w:szCs w:val="18"/>
        </w:rPr>
        <w:t xml:space="preserve">: </w:t>
      </w:r>
      <w:r w:rsidRPr="00E41E3A">
        <w:rPr>
          <w:sz w:val="18"/>
          <w:szCs w:val="18"/>
        </w:rPr>
        <w:t xml:space="preserve">est un indicateur clé mesurant la disponibilité de </w:t>
      </w:r>
      <w:r w:rsidR="00735092" w:rsidRPr="00E41E3A">
        <w:rPr>
          <w:sz w:val="18"/>
          <w:szCs w:val="18"/>
        </w:rPr>
        <w:t>la station</w:t>
      </w:r>
      <w:r w:rsidRPr="00E41E3A">
        <w:rPr>
          <w:sz w:val="18"/>
          <w:szCs w:val="18"/>
        </w:rPr>
        <w:t xml:space="preserve"> ainsi </w:t>
      </w:r>
      <w:r w:rsidR="007F7140" w:rsidRPr="00E41E3A">
        <w:rPr>
          <w:sz w:val="18"/>
          <w:szCs w:val="18"/>
        </w:rPr>
        <w:t>qu'un élément important des</w:t>
      </w:r>
      <w:r w:rsidRPr="00E41E3A">
        <w:rPr>
          <w:sz w:val="18"/>
          <w:szCs w:val="18"/>
        </w:rPr>
        <w:t xml:space="preserve"> performances de fonctionnement</w:t>
      </w:r>
      <w:r w:rsidR="00A34EF5" w:rsidRPr="00E41E3A">
        <w:rPr>
          <w:sz w:val="18"/>
          <w:szCs w:val="18"/>
        </w:rPr>
        <w:t xml:space="preserve">. </w:t>
      </w:r>
    </w:p>
    <w:p w14:paraId="049A2A1C" w14:textId="3C5DB540" w:rsidR="0002501F" w:rsidRPr="00E41E3A" w:rsidRDefault="00E15C28" w:rsidP="004D3728">
      <w:pPr>
        <w:pStyle w:val="Paragraphedeliste"/>
        <w:numPr>
          <w:ilvl w:val="0"/>
          <w:numId w:val="111"/>
        </w:numPr>
        <w:spacing w:after="0"/>
        <w:ind w:left="567" w:hanging="567"/>
        <w:rPr>
          <w:sz w:val="18"/>
          <w:szCs w:val="18"/>
        </w:rPr>
      </w:pPr>
      <w:r w:rsidRPr="00E41E3A">
        <w:rPr>
          <w:b/>
          <w:sz w:val="18"/>
          <w:szCs w:val="18"/>
        </w:rPr>
        <w:t>Autres </w:t>
      </w:r>
      <w:r w:rsidR="00A34EF5" w:rsidRPr="00E41E3A">
        <w:rPr>
          <w:b/>
          <w:sz w:val="18"/>
          <w:szCs w:val="18"/>
        </w:rPr>
        <w:t>:</w:t>
      </w:r>
      <w:r w:rsidR="00A34EF5" w:rsidRPr="00E41E3A">
        <w:rPr>
          <w:sz w:val="18"/>
          <w:szCs w:val="18"/>
        </w:rPr>
        <w:t xml:space="preserve"> </w:t>
      </w:r>
      <w:r w:rsidRPr="00E41E3A">
        <w:rPr>
          <w:sz w:val="18"/>
          <w:szCs w:val="18"/>
        </w:rPr>
        <w:t xml:space="preserve">sélectionner les paramètres requis tels que les niveaux </w:t>
      </w:r>
      <w:r w:rsidR="00735092" w:rsidRPr="00E41E3A">
        <w:rPr>
          <w:sz w:val="18"/>
          <w:szCs w:val="18"/>
        </w:rPr>
        <w:t>sonores</w:t>
      </w:r>
      <w:r w:rsidRPr="00E41E3A">
        <w:rPr>
          <w:sz w:val="18"/>
          <w:szCs w:val="18"/>
        </w:rPr>
        <w:t xml:space="preserve"> ou </w:t>
      </w:r>
      <w:r w:rsidR="00735092" w:rsidRPr="00E41E3A">
        <w:rPr>
          <w:sz w:val="18"/>
          <w:szCs w:val="18"/>
        </w:rPr>
        <w:t xml:space="preserve">normes de rejets des eaux usées </w:t>
      </w:r>
      <w:r w:rsidRPr="00E41E3A">
        <w:rPr>
          <w:sz w:val="18"/>
          <w:szCs w:val="18"/>
        </w:rPr>
        <w:t>conformément aux lois et réglementations environnementales locales spécifiques</w:t>
      </w:r>
      <w:r w:rsidR="00AD2FD6" w:rsidRPr="00E41E3A">
        <w:rPr>
          <w:sz w:val="18"/>
          <w:szCs w:val="18"/>
        </w:rPr>
        <w:t>.</w:t>
      </w:r>
    </w:p>
    <w:bookmarkEnd w:id="163"/>
    <w:p w14:paraId="294E34E9" w14:textId="10A8E79A" w:rsidR="00EE34D7" w:rsidRPr="00E41E3A" w:rsidRDefault="00EE34D7" w:rsidP="004D3728">
      <w:pPr>
        <w:spacing w:before="142"/>
        <w:rPr>
          <w:b/>
          <w:i/>
        </w:rPr>
      </w:pPr>
      <w:r w:rsidRPr="00E41E3A">
        <w:rPr>
          <w:b/>
          <w:i/>
          <w:highlight w:val="yellow"/>
        </w:rPr>
        <w:t>[</w:t>
      </w:r>
      <w:r w:rsidR="00735092" w:rsidRPr="00E41E3A">
        <w:rPr>
          <w:b/>
          <w:i/>
          <w:highlight w:val="yellow"/>
        </w:rPr>
        <w:t>Pour une station de traitement des eaux usées</w:t>
      </w:r>
      <w:r w:rsidR="00510518" w:rsidRPr="00E41E3A">
        <w:rPr>
          <w:b/>
          <w:i/>
          <w:highlight w:val="yellow"/>
        </w:rPr>
        <w:t> </w:t>
      </w:r>
      <w:r w:rsidRPr="00E41E3A">
        <w:rPr>
          <w:b/>
          <w:i/>
          <w:highlight w:val="yellow"/>
        </w:rPr>
        <w:t>:]</w:t>
      </w:r>
    </w:p>
    <w:tbl>
      <w:tblPr>
        <w:tblStyle w:val="Grilledutableau"/>
        <w:tblW w:w="14000" w:type="dxa"/>
        <w:tblLayout w:type="fixed"/>
        <w:tblLook w:val="04A0" w:firstRow="1" w:lastRow="0" w:firstColumn="1" w:lastColumn="0" w:noHBand="0" w:noVBand="1"/>
      </w:tblPr>
      <w:tblGrid>
        <w:gridCol w:w="643"/>
        <w:gridCol w:w="2017"/>
        <w:gridCol w:w="3402"/>
        <w:gridCol w:w="1701"/>
        <w:gridCol w:w="1853"/>
        <w:gridCol w:w="2258"/>
        <w:gridCol w:w="2126"/>
      </w:tblGrid>
      <w:tr w:rsidR="004D3728" w:rsidRPr="00E41E3A" w14:paraId="1496A60B" w14:textId="77777777" w:rsidTr="004D3728">
        <w:tc>
          <w:tcPr>
            <w:tcW w:w="643" w:type="dxa"/>
            <w:tcBorders>
              <w:top w:val="single" w:sz="18" w:space="0" w:color="auto"/>
              <w:left w:val="single" w:sz="18" w:space="0" w:color="auto"/>
              <w:bottom w:val="single" w:sz="18" w:space="0" w:color="auto"/>
              <w:right w:val="single" w:sz="2" w:space="0" w:color="auto"/>
            </w:tcBorders>
            <w:vAlign w:val="center"/>
          </w:tcPr>
          <w:p w14:paraId="3850A616" w14:textId="77777777" w:rsidR="004D3728" w:rsidRPr="00E41E3A" w:rsidRDefault="004D3728" w:rsidP="004D3728">
            <w:pPr>
              <w:spacing w:after="0"/>
              <w:jc w:val="center"/>
              <w:rPr>
                <w:b/>
                <w:sz w:val="18"/>
                <w:szCs w:val="18"/>
              </w:rPr>
            </w:pPr>
            <w:r w:rsidRPr="00E41E3A">
              <w:rPr>
                <w:b/>
                <w:sz w:val="18"/>
                <w:szCs w:val="18"/>
              </w:rPr>
              <w:t>No.</w:t>
            </w:r>
          </w:p>
        </w:tc>
        <w:tc>
          <w:tcPr>
            <w:tcW w:w="2017" w:type="dxa"/>
            <w:tcBorders>
              <w:top w:val="single" w:sz="18" w:space="0" w:color="auto"/>
              <w:left w:val="single" w:sz="2" w:space="0" w:color="auto"/>
              <w:bottom w:val="single" w:sz="18" w:space="0" w:color="auto"/>
              <w:right w:val="single" w:sz="2" w:space="0" w:color="auto"/>
            </w:tcBorders>
            <w:vAlign w:val="center"/>
          </w:tcPr>
          <w:p w14:paraId="090072DC" w14:textId="60710DD5" w:rsidR="004D3728" w:rsidRPr="00E41E3A" w:rsidRDefault="004D3728" w:rsidP="004D3728">
            <w:pPr>
              <w:spacing w:after="0"/>
              <w:jc w:val="center"/>
              <w:rPr>
                <w:b/>
                <w:sz w:val="18"/>
                <w:szCs w:val="18"/>
              </w:rPr>
            </w:pPr>
            <w:r w:rsidRPr="00E41E3A">
              <w:rPr>
                <w:b/>
                <w:sz w:val="18"/>
                <w:szCs w:val="18"/>
              </w:rPr>
              <w:t>Nom de l'ICP</w:t>
            </w:r>
          </w:p>
        </w:tc>
        <w:tc>
          <w:tcPr>
            <w:tcW w:w="3402" w:type="dxa"/>
            <w:tcBorders>
              <w:top w:val="single" w:sz="18" w:space="0" w:color="auto"/>
              <w:left w:val="single" w:sz="2" w:space="0" w:color="auto"/>
              <w:bottom w:val="single" w:sz="18" w:space="0" w:color="auto"/>
              <w:right w:val="single" w:sz="2" w:space="0" w:color="auto"/>
            </w:tcBorders>
            <w:vAlign w:val="center"/>
          </w:tcPr>
          <w:p w14:paraId="714325BB" w14:textId="05685430" w:rsidR="004D3728" w:rsidRPr="00E41E3A" w:rsidRDefault="004D3728" w:rsidP="004D3728">
            <w:pPr>
              <w:spacing w:after="0"/>
              <w:jc w:val="center"/>
              <w:rPr>
                <w:b/>
                <w:sz w:val="18"/>
                <w:szCs w:val="18"/>
              </w:rPr>
            </w:pPr>
            <w:r w:rsidRPr="00E41E3A">
              <w:rPr>
                <w:b/>
                <w:sz w:val="18"/>
                <w:szCs w:val="18"/>
              </w:rPr>
              <w:t>Description de l'ICP</w:t>
            </w:r>
          </w:p>
        </w:tc>
        <w:tc>
          <w:tcPr>
            <w:tcW w:w="1701" w:type="dxa"/>
            <w:tcBorders>
              <w:top w:val="single" w:sz="18" w:space="0" w:color="auto"/>
              <w:left w:val="single" w:sz="2" w:space="0" w:color="auto"/>
              <w:bottom w:val="single" w:sz="18" w:space="0" w:color="auto"/>
              <w:right w:val="single" w:sz="2" w:space="0" w:color="auto"/>
            </w:tcBorders>
            <w:vAlign w:val="center"/>
          </w:tcPr>
          <w:p w14:paraId="380B5F89" w14:textId="55A5B0E3" w:rsidR="004D3728" w:rsidRPr="00E41E3A" w:rsidRDefault="004D3728" w:rsidP="004D3728">
            <w:pPr>
              <w:spacing w:after="0"/>
              <w:jc w:val="center"/>
              <w:rPr>
                <w:b/>
                <w:sz w:val="18"/>
                <w:szCs w:val="18"/>
              </w:rPr>
            </w:pPr>
            <w:r w:rsidRPr="00E41E3A">
              <w:rPr>
                <w:b/>
                <w:sz w:val="18"/>
                <w:szCs w:val="18"/>
              </w:rPr>
              <w:t xml:space="preserve">Valeur </w:t>
            </w:r>
            <w:r w:rsidRPr="00E41E3A">
              <w:rPr>
                <w:b/>
                <w:i/>
                <w:sz w:val="18"/>
                <w:szCs w:val="18"/>
                <w:highlight w:val="yellow"/>
              </w:rPr>
              <w:t>[minimum ou maximum]</w:t>
            </w:r>
            <w:r w:rsidRPr="00E41E3A">
              <w:rPr>
                <w:b/>
                <w:sz w:val="18"/>
                <w:szCs w:val="18"/>
              </w:rPr>
              <w:t xml:space="preserve"> de l'ICP</w:t>
            </w:r>
          </w:p>
        </w:tc>
        <w:tc>
          <w:tcPr>
            <w:tcW w:w="1853" w:type="dxa"/>
            <w:tcBorders>
              <w:top w:val="single" w:sz="18" w:space="0" w:color="auto"/>
              <w:left w:val="single" w:sz="2" w:space="0" w:color="auto"/>
              <w:bottom w:val="single" w:sz="18" w:space="0" w:color="auto"/>
              <w:right w:val="single" w:sz="2" w:space="0" w:color="auto"/>
            </w:tcBorders>
            <w:vAlign w:val="center"/>
          </w:tcPr>
          <w:p w14:paraId="275CD420" w14:textId="52EF0E70" w:rsidR="004D3728" w:rsidRPr="00E41E3A" w:rsidRDefault="004D3728" w:rsidP="004D3728">
            <w:pPr>
              <w:spacing w:after="0"/>
              <w:jc w:val="center"/>
              <w:rPr>
                <w:b/>
                <w:sz w:val="18"/>
                <w:szCs w:val="18"/>
              </w:rPr>
            </w:pPr>
            <w:r w:rsidRPr="00E41E3A">
              <w:rPr>
                <w:b/>
                <w:sz w:val="18"/>
                <w:szCs w:val="18"/>
              </w:rPr>
              <w:t>Tolérance de l'ICP</w:t>
            </w:r>
            <w:r w:rsidRPr="00E41E3A">
              <w:rPr>
                <w:b/>
                <w:sz w:val="18"/>
                <w:szCs w:val="18"/>
              </w:rPr>
              <w:br/>
              <w:t>(le cas échéant)</w:t>
            </w:r>
          </w:p>
        </w:tc>
        <w:tc>
          <w:tcPr>
            <w:tcW w:w="2258" w:type="dxa"/>
            <w:tcBorders>
              <w:top w:val="single" w:sz="18" w:space="0" w:color="auto"/>
              <w:left w:val="single" w:sz="2" w:space="0" w:color="auto"/>
              <w:bottom w:val="single" w:sz="18" w:space="0" w:color="auto"/>
              <w:right w:val="single" w:sz="2" w:space="0" w:color="auto"/>
            </w:tcBorders>
            <w:vAlign w:val="center"/>
          </w:tcPr>
          <w:p w14:paraId="2F42A2CC" w14:textId="68326220" w:rsidR="004D3728" w:rsidRPr="00E41E3A" w:rsidRDefault="004D3728" w:rsidP="004D3728">
            <w:pPr>
              <w:spacing w:after="0"/>
              <w:jc w:val="center"/>
              <w:rPr>
                <w:b/>
                <w:sz w:val="18"/>
                <w:szCs w:val="18"/>
              </w:rPr>
            </w:pPr>
            <w:r w:rsidRPr="00E41E3A">
              <w:rPr>
                <w:b/>
                <w:sz w:val="18"/>
                <w:szCs w:val="18"/>
              </w:rPr>
              <w:t>Méthode d'Evaluation de l'ICP / des Tests</w:t>
            </w:r>
          </w:p>
        </w:tc>
        <w:tc>
          <w:tcPr>
            <w:tcW w:w="2126" w:type="dxa"/>
            <w:tcBorders>
              <w:top w:val="single" w:sz="18" w:space="0" w:color="auto"/>
              <w:left w:val="single" w:sz="2" w:space="0" w:color="auto"/>
              <w:bottom w:val="single" w:sz="18" w:space="0" w:color="auto"/>
              <w:right w:val="single" w:sz="18" w:space="0" w:color="auto"/>
            </w:tcBorders>
            <w:vAlign w:val="center"/>
          </w:tcPr>
          <w:p w14:paraId="2A6C376A" w14:textId="17A04448" w:rsidR="004D3728" w:rsidRPr="00E41E3A" w:rsidRDefault="004D3728" w:rsidP="004D3728">
            <w:pPr>
              <w:spacing w:after="0"/>
              <w:jc w:val="center"/>
              <w:rPr>
                <w:b/>
                <w:sz w:val="18"/>
                <w:szCs w:val="18"/>
              </w:rPr>
            </w:pPr>
            <w:r w:rsidRPr="00E41E3A">
              <w:rPr>
                <w:b/>
                <w:sz w:val="18"/>
                <w:szCs w:val="18"/>
              </w:rPr>
              <w:t>Comment</w:t>
            </w:r>
            <w:r w:rsidR="00510518" w:rsidRPr="00E41E3A">
              <w:rPr>
                <w:b/>
                <w:sz w:val="18"/>
                <w:szCs w:val="18"/>
              </w:rPr>
              <w:t>aire</w:t>
            </w:r>
          </w:p>
        </w:tc>
      </w:tr>
      <w:tr w:rsidR="00EE34D7" w:rsidRPr="00E41E3A" w14:paraId="257155EA" w14:textId="77777777" w:rsidTr="004D3728">
        <w:tc>
          <w:tcPr>
            <w:tcW w:w="643" w:type="dxa"/>
            <w:tcBorders>
              <w:top w:val="single" w:sz="18" w:space="0" w:color="auto"/>
            </w:tcBorders>
          </w:tcPr>
          <w:p w14:paraId="726CA0E0" w14:textId="77777777" w:rsidR="00EE34D7" w:rsidRPr="00E41E3A" w:rsidRDefault="00EE34D7" w:rsidP="004D3728">
            <w:pPr>
              <w:spacing w:after="0"/>
              <w:rPr>
                <w:sz w:val="18"/>
                <w:szCs w:val="18"/>
              </w:rPr>
            </w:pPr>
            <w:r w:rsidRPr="00E41E3A">
              <w:rPr>
                <w:sz w:val="18"/>
                <w:szCs w:val="18"/>
              </w:rPr>
              <w:t>1</w:t>
            </w:r>
          </w:p>
        </w:tc>
        <w:tc>
          <w:tcPr>
            <w:tcW w:w="2017" w:type="dxa"/>
            <w:tcBorders>
              <w:top w:val="single" w:sz="18" w:space="0" w:color="auto"/>
            </w:tcBorders>
          </w:tcPr>
          <w:p w14:paraId="4C64AA02" w14:textId="39FFC402" w:rsidR="00EE34D7" w:rsidRPr="00E41E3A" w:rsidRDefault="004D3728" w:rsidP="004D3728">
            <w:pPr>
              <w:spacing w:after="0"/>
              <w:jc w:val="left"/>
              <w:rPr>
                <w:b/>
                <w:sz w:val="18"/>
                <w:szCs w:val="18"/>
              </w:rPr>
            </w:pPr>
            <w:r w:rsidRPr="00E41E3A">
              <w:rPr>
                <w:b/>
                <w:sz w:val="18"/>
                <w:szCs w:val="18"/>
              </w:rPr>
              <w:t>Production de la station</w:t>
            </w:r>
          </w:p>
        </w:tc>
        <w:tc>
          <w:tcPr>
            <w:tcW w:w="3402" w:type="dxa"/>
            <w:tcBorders>
              <w:top w:val="single" w:sz="18" w:space="0" w:color="auto"/>
            </w:tcBorders>
          </w:tcPr>
          <w:p w14:paraId="4CDAF9A6" w14:textId="26722632" w:rsidR="00EE34D7" w:rsidRPr="00E41E3A" w:rsidRDefault="00EE34D7" w:rsidP="00EB61C1">
            <w:pPr>
              <w:spacing w:after="0"/>
              <w:jc w:val="center"/>
              <w:rPr>
                <w:i/>
                <w:sz w:val="18"/>
                <w:szCs w:val="18"/>
              </w:rPr>
            </w:pPr>
            <w:r w:rsidRPr="00E41E3A">
              <w:rPr>
                <w:i/>
                <w:sz w:val="18"/>
                <w:szCs w:val="18"/>
                <w:highlight w:val="yellow"/>
              </w:rPr>
              <w:t>[</w:t>
            </w:r>
            <w:r w:rsidR="004D3728" w:rsidRPr="00E41E3A">
              <w:rPr>
                <w:i/>
                <w:sz w:val="18"/>
                <w:szCs w:val="18"/>
                <w:highlight w:val="yellow"/>
              </w:rPr>
              <w:t xml:space="preserve">La station doit traiter 100% </w:t>
            </w:r>
            <w:r w:rsidR="00EB61C1">
              <w:rPr>
                <w:i/>
                <w:sz w:val="18"/>
                <w:szCs w:val="18"/>
                <w:highlight w:val="yellow"/>
              </w:rPr>
              <w:t>de la charge prévue</w:t>
            </w:r>
            <w:r w:rsidRPr="00E41E3A">
              <w:rPr>
                <w:i/>
                <w:sz w:val="18"/>
                <w:szCs w:val="18"/>
                <w:highlight w:val="yellow"/>
              </w:rPr>
              <w:t>.]</w:t>
            </w:r>
          </w:p>
        </w:tc>
        <w:tc>
          <w:tcPr>
            <w:tcW w:w="1701" w:type="dxa"/>
            <w:tcBorders>
              <w:top w:val="single" w:sz="18" w:space="0" w:color="auto"/>
            </w:tcBorders>
          </w:tcPr>
          <w:p w14:paraId="07A836DD" w14:textId="2D1C50E1" w:rsidR="00EE34D7" w:rsidRPr="00E41E3A" w:rsidRDefault="00EE34D7" w:rsidP="00FD3D3D">
            <w:pPr>
              <w:spacing w:after="0"/>
              <w:jc w:val="center"/>
              <w:rPr>
                <w:i/>
                <w:sz w:val="18"/>
                <w:szCs w:val="18"/>
              </w:rPr>
            </w:pPr>
            <w:r w:rsidRPr="00E41E3A">
              <w:rPr>
                <w:i/>
                <w:sz w:val="18"/>
                <w:szCs w:val="18"/>
                <w:highlight w:val="yellow"/>
              </w:rPr>
              <w:t>[m</w:t>
            </w:r>
            <w:r w:rsidRPr="00E41E3A">
              <w:rPr>
                <w:i/>
                <w:sz w:val="18"/>
                <w:szCs w:val="18"/>
                <w:highlight w:val="yellow"/>
                <w:vertAlign w:val="superscript"/>
              </w:rPr>
              <w:t>3</w:t>
            </w:r>
            <w:r w:rsidRPr="00E41E3A">
              <w:rPr>
                <w:i/>
                <w:sz w:val="18"/>
                <w:szCs w:val="18"/>
                <w:highlight w:val="yellow"/>
              </w:rPr>
              <w:t>/</w:t>
            </w:r>
            <w:r w:rsidR="006B4E6D">
              <w:rPr>
                <w:i/>
                <w:sz w:val="18"/>
                <w:szCs w:val="18"/>
                <w:highlight w:val="yellow"/>
              </w:rPr>
              <w:t>jour</w:t>
            </w:r>
            <w:r w:rsidRPr="00E41E3A">
              <w:rPr>
                <w:i/>
                <w:sz w:val="18"/>
                <w:szCs w:val="18"/>
                <w:highlight w:val="yellow"/>
              </w:rPr>
              <w:t>]</w:t>
            </w:r>
          </w:p>
        </w:tc>
        <w:tc>
          <w:tcPr>
            <w:tcW w:w="1853" w:type="dxa"/>
            <w:tcBorders>
              <w:top w:val="single" w:sz="18" w:space="0" w:color="auto"/>
            </w:tcBorders>
          </w:tcPr>
          <w:p w14:paraId="5B4D82CB" w14:textId="77777777" w:rsidR="00EE34D7" w:rsidRPr="00E41E3A" w:rsidRDefault="00EE34D7" w:rsidP="004D3728">
            <w:pPr>
              <w:spacing w:after="0"/>
              <w:jc w:val="center"/>
              <w:rPr>
                <w:i/>
                <w:sz w:val="18"/>
                <w:szCs w:val="18"/>
              </w:rPr>
            </w:pPr>
            <w:r w:rsidRPr="00E41E3A">
              <w:rPr>
                <w:i/>
                <w:sz w:val="18"/>
                <w:szCs w:val="18"/>
                <w:highlight w:val="yellow"/>
              </w:rPr>
              <w:t>[% or m</w:t>
            </w:r>
            <w:r w:rsidRPr="00E41E3A">
              <w:rPr>
                <w:i/>
                <w:sz w:val="18"/>
                <w:szCs w:val="18"/>
                <w:highlight w:val="yellow"/>
                <w:vertAlign w:val="superscript"/>
              </w:rPr>
              <w:t>3</w:t>
            </w:r>
            <w:r w:rsidRPr="00E41E3A">
              <w:rPr>
                <w:i/>
                <w:sz w:val="18"/>
                <w:szCs w:val="18"/>
                <w:highlight w:val="yellow"/>
              </w:rPr>
              <w:t>]</w:t>
            </w:r>
          </w:p>
        </w:tc>
        <w:tc>
          <w:tcPr>
            <w:tcW w:w="2258" w:type="dxa"/>
            <w:tcBorders>
              <w:top w:val="single" w:sz="18" w:space="0" w:color="auto"/>
            </w:tcBorders>
          </w:tcPr>
          <w:p w14:paraId="479F7CAA" w14:textId="753A13C9" w:rsidR="00EE34D7" w:rsidRPr="00E41E3A" w:rsidRDefault="00510518" w:rsidP="004D3728">
            <w:pPr>
              <w:spacing w:after="0"/>
              <w:jc w:val="center"/>
              <w:rPr>
                <w:sz w:val="18"/>
                <w:szCs w:val="18"/>
              </w:rPr>
            </w:pPr>
            <w:r w:rsidRPr="00E41E3A">
              <w:rPr>
                <w:sz w:val="18"/>
                <w:szCs w:val="18"/>
              </w:rPr>
              <w:t>Méthode d'Evaluation selon les Exigences du Maître d'Ouvrage</w:t>
            </w:r>
          </w:p>
        </w:tc>
        <w:tc>
          <w:tcPr>
            <w:tcW w:w="2126" w:type="dxa"/>
            <w:tcBorders>
              <w:top w:val="single" w:sz="18" w:space="0" w:color="auto"/>
            </w:tcBorders>
          </w:tcPr>
          <w:p w14:paraId="4C7E5435" w14:textId="77777777" w:rsidR="00EE34D7" w:rsidRPr="00E41E3A" w:rsidRDefault="00EE34D7" w:rsidP="004D3728">
            <w:pPr>
              <w:spacing w:after="0"/>
              <w:rPr>
                <w:sz w:val="18"/>
                <w:szCs w:val="18"/>
              </w:rPr>
            </w:pPr>
          </w:p>
        </w:tc>
      </w:tr>
      <w:tr w:rsidR="00EE34D7" w:rsidRPr="00E41E3A" w14:paraId="2567721F" w14:textId="77777777" w:rsidTr="004D3728">
        <w:tc>
          <w:tcPr>
            <w:tcW w:w="643" w:type="dxa"/>
          </w:tcPr>
          <w:p w14:paraId="07F9B1A0" w14:textId="77777777" w:rsidR="00EE34D7" w:rsidRPr="00E41E3A" w:rsidRDefault="00EE34D7" w:rsidP="004D3728">
            <w:pPr>
              <w:spacing w:after="0"/>
              <w:rPr>
                <w:sz w:val="18"/>
                <w:szCs w:val="18"/>
              </w:rPr>
            </w:pPr>
            <w:r w:rsidRPr="00E41E3A">
              <w:rPr>
                <w:sz w:val="18"/>
                <w:szCs w:val="18"/>
              </w:rPr>
              <w:t>2</w:t>
            </w:r>
          </w:p>
        </w:tc>
        <w:tc>
          <w:tcPr>
            <w:tcW w:w="2017" w:type="dxa"/>
          </w:tcPr>
          <w:p w14:paraId="112002C5" w14:textId="2305B86B" w:rsidR="00EE34D7" w:rsidRPr="00E41E3A" w:rsidRDefault="004D3728" w:rsidP="004D3728">
            <w:pPr>
              <w:spacing w:after="0"/>
              <w:jc w:val="left"/>
              <w:rPr>
                <w:b/>
                <w:sz w:val="18"/>
                <w:szCs w:val="18"/>
              </w:rPr>
            </w:pPr>
            <w:r w:rsidRPr="00E41E3A">
              <w:rPr>
                <w:b/>
                <w:sz w:val="18"/>
                <w:szCs w:val="18"/>
              </w:rPr>
              <w:t>Qualité des effluents</w:t>
            </w:r>
          </w:p>
        </w:tc>
        <w:tc>
          <w:tcPr>
            <w:tcW w:w="3402" w:type="dxa"/>
          </w:tcPr>
          <w:p w14:paraId="14170986" w14:textId="0F126AAB" w:rsidR="00EE34D7" w:rsidRPr="00E41E3A" w:rsidRDefault="00EE34D7" w:rsidP="0017330B">
            <w:pPr>
              <w:spacing w:after="0"/>
              <w:jc w:val="center"/>
              <w:rPr>
                <w:i/>
                <w:sz w:val="18"/>
                <w:szCs w:val="18"/>
              </w:rPr>
            </w:pPr>
            <w:r w:rsidRPr="00E41E3A">
              <w:rPr>
                <w:i/>
                <w:sz w:val="18"/>
                <w:szCs w:val="18"/>
                <w:highlight w:val="yellow"/>
              </w:rPr>
              <w:t>[</w:t>
            </w:r>
            <w:r w:rsidR="004D3728" w:rsidRPr="00E41E3A">
              <w:rPr>
                <w:i/>
                <w:sz w:val="18"/>
                <w:szCs w:val="18"/>
                <w:highlight w:val="yellow"/>
              </w:rPr>
              <w:t xml:space="preserve">Plusieurs </w:t>
            </w:r>
            <w:r w:rsidRPr="00E41E3A">
              <w:rPr>
                <w:i/>
                <w:sz w:val="18"/>
                <w:szCs w:val="18"/>
                <w:highlight w:val="yellow"/>
              </w:rPr>
              <w:t>options</w:t>
            </w:r>
            <w:r w:rsidR="004D3728" w:rsidRPr="00E41E3A">
              <w:rPr>
                <w:i/>
                <w:sz w:val="18"/>
                <w:szCs w:val="18"/>
                <w:highlight w:val="yellow"/>
              </w:rPr>
              <w:t> </w:t>
            </w:r>
            <w:r w:rsidRPr="00E41E3A">
              <w:rPr>
                <w:i/>
                <w:sz w:val="18"/>
                <w:szCs w:val="18"/>
                <w:highlight w:val="yellow"/>
              </w:rPr>
              <w:t xml:space="preserve">: </w:t>
            </w:r>
            <w:r w:rsidR="004D3728" w:rsidRPr="00E41E3A">
              <w:rPr>
                <w:i/>
                <w:sz w:val="18"/>
                <w:szCs w:val="18"/>
                <w:highlight w:val="yellow"/>
              </w:rPr>
              <w:t xml:space="preserve">moyenne cible </w:t>
            </w:r>
            <w:r w:rsidRPr="00E41E3A">
              <w:rPr>
                <w:i/>
                <w:sz w:val="18"/>
                <w:szCs w:val="18"/>
                <w:highlight w:val="yellow"/>
              </w:rPr>
              <w:t xml:space="preserve">&lt; XX mg/l 95% </w:t>
            </w:r>
            <w:r w:rsidR="004D3728" w:rsidRPr="00E41E3A">
              <w:rPr>
                <w:i/>
                <w:sz w:val="18"/>
                <w:szCs w:val="18"/>
                <w:highlight w:val="yellow"/>
              </w:rPr>
              <w:t>du temps</w:t>
            </w:r>
            <w:r w:rsidR="009417D9">
              <w:rPr>
                <w:i/>
                <w:sz w:val="18"/>
                <w:szCs w:val="18"/>
                <w:highlight w:val="yellow"/>
              </w:rPr>
              <w:t xml:space="preserve"> </w:t>
            </w:r>
            <w:r w:rsidRPr="00E41E3A">
              <w:rPr>
                <w:i/>
                <w:sz w:val="18"/>
                <w:szCs w:val="18"/>
                <w:highlight w:val="yellow"/>
              </w:rPr>
              <w:t xml:space="preserve">; </w:t>
            </w:r>
            <w:r w:rsidR="004D3728" w:rsidRPr="00E41E3A">
              <w:rPr>
                <w:i/>
                <w:sz w:val="18"/>
                <w:szCs w:val="18"/>
                <w:highlight w:val="yellow"/>
              </w:rPr>
              <w:t>fonctionnement</w:t>
            </w:r>
            <w:r w:rsidRPr="00E41E3A">
              <w:rPr>
                <w:i/>
                <w:sz w:val="18"/>
                <w:szCs w:val="18"/>
                <w:highlight w:val="yellow"/>
              </w:rPr>
              <w:t xml:space="preserve"> maximum &lt; XX mg/l</w:t>
            </w:r>
            <w:r w:rsidR="009417D9">
              <w:rPr>
                <w:i/>
                <w:sz w:val="18"/>
                <w:szCs w:val="18"/>
                <w:highlight w:val="yellow"/>
              </w:rPr>
              <w:t xml:space="preserve"> </w:t>
            </w:r>
            <w:r w:rsidRPr="00E41E3A">
              <w:rPr>
                <w:i/>
                <w:sz w:val="18"/>
                <w:szCs w:val="18"/>
                <w:highlight w:val="yellow"/>
              </w:rPr>
              <w:t xml:space="preserve">; XX </w:t>
            </w:r>
            <w:r w:rsidR="004D3728" w:rsidRPr="00E41E3A">
              <w:rPr>
                <w:i/>
                <w:sz w:val="18"/>
                <w:szCs w:val="18"/>
                <w:highlight w:val="yellow"/>
              </w:rPr>
              <w:t>à</w:t>
            </w:r>
            <w:r w:rsidRPr="00E41E3A">
              <w:rPr>
                <w:i/>
                <w:sz w:val="18"/>
                <w:szCs w:val="18"/>
                <w:highlight w:val="yellow"/>
              </w:rPr>
              <w:t xml:space="preserve"> XX mg/l </w:t>
            </w:r>
            <w:r w:rsidR="0017330B" w:rsidRPr="00E41E3A">
              <w:rPr>
                <w:i/>
                <w:sz w:val="18"/>
                <w:szCs w:val="18"/>
                <w:highlight w:val="yellow"/>
              </w:rPr>
              <w:t>à tout moment</w:t>
            </w:r>
            <w:r w:rsidR="009417D9">
              <w:rPr>
                <w:i/>
                <w:sz w:val="18"/>
                <w:szCs w:val="18"/>
                <w:highlight w:val="yellow"/>
              </w:rPr>
              <w:t xml:space="preserve"> </w:t>
            </w:r>
            <w:r w:rsidRPr="00E41E3A">
              <w:rPr>
                <w:i/>
                <w:sz w:val="18"/>
                <w:szCs w:val="18"/>
                <w:highlight w:val="yellow"/>
              </w:rPr>
              <w:t xml:space="preserve">; &gt; 98% </w:t>
            </w:r>
            <w:r w:rsidR="0017330B" w:rsidRPr="00E41E3A">
              <w:rPr>
                <w:i/>
                <w:sz w:val="18"/>
                <w:szCs w:val="18"/>
                <w:highlight w:val="yellow"/>
              </w:rPr>
              <w:t>de taux d'élimination</w:t>
            </w:r>
            <w:r w:rsidR="009417D9">
              <w:rPr>
                <w:i/>
                <w:sz w:val="18"/>
                <w:szCs w:val="18"/>
                <w:highlight w:val="yellow"/>
              </w:rPr>
              <w:t xml:space="preserve"> </w:t>
            </w:r>
            <w:r w:rsidRPr="00E41E3A">
              <w:rPr>
                <w:i/>
                <w:sz w:val="18"/>
                <w:szCs w:val="18"/>
                <w:highlight w:val="yellow"/>
              </w:rPr>
              <w:t>; etc.]</w:t>
            </w:r>
          </w:p>
        </w:tc>
        <w:tc>
          <w:tcPr>
            <w:tcW w:w="1701" w:type="dxa"/>
          </w:tcPr>
          <w:p w14:paraId="52D517DF" w14:textId="77777777" w:rsidR="00EE34D7" w:rsidRPr="00E41E3A" w:rsidRDefault="00EE34D7" w:rsidP="004D3728">
            <w:pPr>
              <w:spacing w:after="0"/>
              <w:jc w:val="center"/>
              <w:rPr>
                <w:i/>
                <w:sz w:val="18"/>
                <w:szCs w:val="18"/>
              </w:rPr>
            </w:pPr>
            <w:r w:rsidRPr="00E41E3A">
              <w:rPr>
                <w:i/>
                <w:sz w:val="18"/>
                <w:szCs w:val="18"/>
                <w:highlight w:val="yellow"/>
              </w:rPr>
              <w:t>[mg/l]</w:t>
            </w:r>
          </w:p>
        </w:tc>
        <w:tc>
          <w:tcPr>
            <w:tcW w:w="1853" w:type="dxa"/>
          </w:tcPr>
          <w:p w14:paraId="540196B5" w14:textId="77777777" w:rsidR="00EE34D7" w:rsidRPr="00E41E3A" w:rsidRDefault="00EE34D7" w:rsidP="004D3728">
            <w:pPr>
              <w:spacing w:after="0"/>
              <w:jc w:val="center"/>
              <w:rPr>
                <w:i/>
                <w:sz w:val="18"/>
                <w:szCs w:val="18"/>
              </w:rPr>
            </w:pPr>
            <w:r w:rsidRPr="00E41E3A">
              <w:rPr>
                <w:i/>
                <w:sz w:val="18"/>
                <w:szCs w:val="18"/>
                <w:highlight w:val="yellow"/>
              </w:rPr>
              <w:t>[mg or %]</w:t>
            </w:r>
          </w:p>
        </w:tc>
        <w:tc>
          <w:tcPr>
            <w:tcW w:w="2258" w:type="dxa"/>
          </w:tcPr>
          <w:p w14:paraId="5BFF8FA5" w14:textId="7ADEC118" w:rsidR="00EE34D7" w:rsidRPr="00E41E3A" w:rsidRDefault="00510518" w:rsidP="004D3728">
            <w:pPr>
              <w:spacing w:after="0"/>
              <w:jc w:val="center"/>
              <w:rPr>
                <w:sz w:val="18"/>
                <w:szCs w:val="18"/>
              </w:rPr>
            </w:pPr>
            <w:r w:rsidRPr="00E41E3A">
              <w:rPr>
                <w:sz w:val="18"/>
                <w:szCs w:val="18"/>
              </w:rPr>
              <w:t>Méthode d'Evaluation selon les Exigences du Maître d'Ouvrage</w:t>
            </w:r>
          </w:p>
        </w:tc>
        <w:tc>
          <w:tcPr>
            <w:tcW w:w="2126" w:type="dxa"/>
          </w:tcPr>
          <w:p w14:paraId="76368A60" w14:textId="77777777" w:rsidR="00EE34D7" w:rsidRPr="00E41E3A" w:rsidRDefault="00EE34D7" w:rsidP="004D3728">
            <w:pPr>
              <w:spacing w:after="0"/>
              <w:rPr>
                <w:sz w:val="18"/>
                <w:szCs w:val="18"/>
              </w:rPr>
            </w:pPr>
          </w:p>
        </w:tc>
      </w:tr>
      <w:tr w:rsidR="0017330B" w:rsidRPr="00E41E3A" w14:paraId="7EB29512" w14:textId="77777777" w:rsidTr="004D3728">
        <w:tc>
          <w:tcPr>
            <w:tcW w:w="643" w:type="dxa"/>
          </w:tcPr>
          <w:p w14:paraId="0C91E2CF" w14:textId="77777777" w:rsidR="0017330B" w:rsidRPr="00E41E3A" w:rsidRDefault="0017330B" w:rsidP="0017330B">
            <w:pPr>
              <w:spacing w:after="0"/>
              <w:rPr>
                <w:sz w:val="18"/>
                <w:szCs w:val="18"/>
              </w:rPr>
            </w:pPr>
            <w:r w:rsidRPr="00E41E3A">
              <w:rPr>
                <w:sz w:val="18"/>
                <w:szCs w:val="18"/>
              </w:rPr>
              <w:t>3</w:t>
            </w:r>
          </w:p>
        </w:tc>
        <w:tc>
          <w:tcPr>
            <w:tcW w:w="2017" w:type="dxa"/>
          </w:tcPr>
          <w:p w14:paraId="53B6E6FB" w14:textId="679FBC0A" w:rsidR="0017330B" w:rsidRPr="00E41E3A" w:rsidRDefault="0017330B" w:rsidP="0017330B">
            <w:pPr>
              <w:spacing w:after="0"/>
              <w:jc w:val="left"/>
              <w:rPr>
                <w:b/>
                <w:sz w:val="18"/>
                <w:szCs w:val="18"/>
              </w:rPr>
            </w:pPr>
            <w:r w:rsidRPr="00E41E3A">
              <w:rPr>
                <w:b/>
                <w:sz w:val="18"/>
                <w:szCs w:val="18"/>
              </w:rPr>
              <w:t>Gestion des sous</w:t>
            </w:r>
            <w:r w:rsidRPr="00E41E3A">
              <w:rPr>
                <w:b/>
                <w:sz w:val="18"/>
                <w:szCs w:val="18"/>
              </w:rPr>
              <w:noBreakHyphen/>
              <w:t>produits</w:t>
            </w:r>
          </w:p>
        </w:tc>
        <w:tc>
          <w:tcPr>
            <w:tcW w:w="3402" w:type="dxa"/>
          </w:tcPr>
          <w:p w14:paraId="2AC80579" w14:textId="739AB374" w:rsidR="0017330B" w:rsidRPr="00E41E3A" w:rsidRDefault="0017330B" w:rsidP="0017330B">
            <w:pPr>
              <w:spacing w:after="0"/>
              <w:jc w:val="center"/>
              <w:rPr>
                <w:i/>
                <w:sz w:val="18"/>
                <w:szCs w:val="18"/>
              </w:rPr>
            </w:pPr>
            <w:r w:rsidRPr="00E41E3A">
              <w:rPr>
                <w:i/>
                <w:sz w:val="18"/>
                <w:szCs w:val="18"/>
                <w:highlight w:val="yellow"/>
              </w:rPr>
              <w:t>[La teneur en matières solides sèches de boues ne doit pas être inférieure à XX%.]</w:t>
            </w:r>
          </w:p>
        </w:tc>
        <w:tc>
          <w:tcPr>
            <w:tcW w:w="1701" w:type="dxa"/>
          </w:tcPr>
          <w:p w14:paraId="5686C813" w14:textId="1D7F5230" w:rsidR="0017330B" w:rsidRPr="00E41E3A" w:rsidRDefault="0017330B" w:rsidP="0017330B">
            <w:pPr>
              <w:spacing w:after="0"/>
              <w:jc w:val="center"/>
              <w:rPr>
                <w:i/>
                <w:sz w:val="18"/>
                <w:szCs w:val="18"/>
              </w:rPr>
            </w:pPr>
            <w:r w:rsidRPr="00E41E3A">
              <w:rPr>
                <w:i/>
                <w:sz w:val="18"/>
                <w:szCs w:val="18"/>
                <w:highlight w:val="yellow"/>
              </w:rPr>
              <w:t>[% de matières solides]</w:t>
            </w:r>
          </w:p>
        </w:tc>
        <w:tc>
          <w:tcPr>
            <w:tcW w:w="1853" w:type="dxa"/>
          </w:tcPr>
          <w:p w14:paraId="0BB667EF" w14:textId="77777777" w:rsidR="0017330B" w:rsidRPr="00E41E3A" w:rsidRDefault="0017330B" w:rsidP="0017330B">
            <w:pPr>
              <w:spacing w:after="0"/>
              <w:jc w:val="center"/>
              <w:rPr>
                <w:i/>
                <w:sz w:val="18"/>
                <w:szCs w:val="18"/>
              </w:rPr>
            </w:pPr>
            <w:r w:rsidRPr="00E41E3A">
              <w:rPr>
                <w:i/>
                <w:sz w:val="18"/>
                <w:szCs w:val="18"/>
                <w:highlight w:val="yellow"/>
              </w:rPr>
              <w:t>[%]</w:t>
            </w:r>
          </w:p>
        </w:tc>
        <w:tc>
          <w:tcPr>
            <w:tcW w:w="2258" w:type="dxa"/>
          </w:tcPr>
          <w:p w14:paraId="6FBDE5EE" w14:textId="16FD6D5C" w:rsidR="0017330B" w:rsidRPr="00E41E3A" w:rsidRDefault="00510518" w:rsidP="0017330B">
            <w:pPr>
              <w:spacing w:after="0"/>
              <w:jc w:val="center"/>
              <w:rPr>
                <w:sz w:val="18"/>
                <w:szCs w:val="18"/>
              </w:rPr>
            </w:pPr>
            <w:r w:rsidRPr="00E41E3A">
              <w:rPr>
                <w:sz w:val="18"/>
                <w:szCs w:val="18"/>
              </w:rPr>
              <w:t>Méthode d'Evaluation selon les Exigences du Maître d'Ouvrage</w:t>
            </w:r>
          </w:p>
        </w:tc>
        <w:tc>
          <w:tcPr>
            <w:tcW w:w="2126" w:type="dxa"/>
          </w:tcPr>
          <w:p w14:paraId="632ADECF" w14:textId="77777777" w:rsidR="0017330B" w:rsidRPr="00E41E3A" w:rsidRDefault="0017330B" w:rsidP="0017330B">
            <w:pPr>
              <w:spacing w:after="0"/>
              <w:rPr>
                <w:sz w:val="18"/>
                <w:szCs w:val="18"/>
              </w:rPr>
            </w:pPr>
          </w:p>
        </w:tc>
      </w:tr>
      <w:tr w:rsidR="0017330B" w:rsidRPr="00E41E3A" w14:paraId="10B2F874" w14:textId="77777777" w:rsidTr="004D3728">
        <w:tc>
          <w:tcPr>
            <w:tcW w:w="643" w:type="dxa"/>
          </w:tcPr>
          <w:p w14:paraId="240DC6A2" w14:textId="77777777" w:rsidR="0017330B" w:rsidRPr="00E41E3A" w:rsidRDefault="0017330B" w:rsidP="0017330B">
            <w:pPr>
              <w:spacing w:after="0"/>
              <w:rPr>
                <w:sz w:val="18"/>
                <w:szCs w:val="18"/>
              </w:rPr>
            </w:pPr>
            <w:r w:rsidRPr="00E41E3A">
              <w:rPr>
                <w:sz w:val="18"/>
                <w:szCs w:val="18"/>
              </w:rPr>
              <w:t>4</w:t>
            </w:r>
          </w:p>
        </w:tc>
        <w:tc>
          <w:tcPr>
            <w:tcW w:w="2017" w:type="dxa"/>
          </w:tcPr>
          <w:p w14:paraId="3F89E854" w14:textId="6CE12D57" w:rsidR="0017330B" w:rsidRPr="00E41E3A" w:rsidRDefault="0017330B" w:rsidP="0017330B">
            <w:pPr>
              <w:spacing w:after="0"/>
              <w:jc w:val="left"/>
              <w:rPr>
                <w:b/>
                <w:sz w:val="18"/>
                <w:szCs w:val="18"/>
              </w:rPr>
            </w:pPr>
            <w:r w:rsidRPr="00E41E3A">
              <w:rPr>
                <w:b/>
                <w:sz w:val="18"/>
                <w:szCs w:val="18"/>
              </w:rPr>
              <w:t>Temps d'arrêt de la station</w:t>
            </w:r>
          </w:p>
        </w:tc>
        <w:tc>
          <w:tcPr>
            <w:tcW w:w="3402" w:type="dxa"/>
          </w:tcPr>
          <w:p w14:paraId="28A2B030" w14:textId="617D47A5" w:rsidR="0017330B" w:rsidRPr="00E41E3A" w:rsidRDefault="0017330B" w:rsidP="0017330B">
            <w:pPr>
              <w:spacing w:after="0"/>
              <w:jc w:val="center"/>
              <w:rPr>
                <w:i/>
                <w:sz w:val="18"/>
                <w:szCs w:val="18"/>
              </w:rPr>
            </w:pPr>
            <w:r w:rsidRPr="00E41E3A">
              <w:rPr>
                <w:i/>
                <w:sz w:val="18"/>
                <w:szCs w:val="18"/>
                <w:highlight w:val="yellow"/>
              </w:rPr>
              <w:t>[Le nombre d'heures/ratio de fermeture de la station ne doit pas être supérieur à la valeur garantie.]</w:t>
            </w:r>
          </w:p>
        </w:tc>
        <w:tc>
          <w:tcPr>
            <w:tcW w:w="1701" w:type="dxa"/>
          </w:tcPr>
          <w:p w14:paraId="044DFAD5" w14:textId="16A20427" w:rsidR="0017330B" w:rsidRPr="00E41E3A" w:rsidRDefault="0017330B" w:rsidP="00227CA0">
            <w:pPr>
              <w:spacing w:after="0"/>
              <w:jc w:val="center"/>
              <w:rPr>
                <w:i/>
                <w:sz w:val="18"/>
                <w:szCs w:val="18"/>
              </w:rPr>
            </w:pPr>
            <w:r w:rsidRPr="00E41E3A">
              <w:rPr>
                <w:i/>
                <w:sz w:val="18"/>
                <w:szCs w:val="18"/>
                <w:highlight w:val="yellow"/>
              </w:rPr>
              <w:t>[h/</w:t>
            </w:r>
            <w:r w:rsidR="00227CA0">
              <w:rPr>
                <w:i/>
                <w:sz w:val="18"/>
                <w:szCs w:val="18"/>
                <w:highlight w:val="yellow"/>
              </w:rPr>
              <w:t>an</w:t>
            </w:r>
            <w:r w:rsidRPr="00E41E3A">
              <w:rPr>
                <w:i/>
                <w:sz w:val="18"/>
                <w:szCs w:val="18"/>
                <w:highlight w:val="yellow"/>
              </w:rPr>
              <w:t>, m</w:t>
            </w:r>
            <w:r w:rsidRPr="00E41E3A">
              <w:rPr>
                <w:i/>
                <w:sz w:val="18"/>
                <w:szCs w:val="18"/>
                <w:highlight w:val="yellow"/>
                <w:vertAlign w:val="superscript"/>
              </w:rPr>
              <w:t>3</w:t>
            </w:r>
            <w:r w:rsidRPr="00E41E3A">
              <w:rPr>
                <w:i/>
                <w:sz w:val="18"/>
                <w:szCs w:val="18"/>
                <w:highlight w:val="yellow"/>
              </w:rPr>
              <w:t>/</w:t>
            </w:r>
            <w:r w:rsidR="00227CA0">
              <w:rPr>
                <w:i/>
                <w:sz w:val="18"/>
                <w:szCs w:val="18"/>
                <w:highlight w:val="yellow"/>
              </w:rPr>
              <w:t>an</w:t>
            </w:r>
            <w:r w:rsidRPr="00E41E3A">
              <w:rPr>
                <w:i/>
                <w:sz w:val="18"/>
                <w:szCs w:val="18"/>
                <w:highlight w:val="yellow"/>
              </w:rPr>
              <w:t>]</w:t>
            </w:r>
          </w:p>
        </w:tc>
        <w:tc>
          <w:tcPr>
            <w:tcW w:w="1853" w:type="dxa"/>
          </w:tcPr>
          <w:p w14:paraId="3E9C653E" w14:textId="77777777" w:rsidR="0017330B" w:rsidRPr="00E41E3A" w:rsidRDefault="0017330B" w:rsidP="0017330B">
            <w:pPr>
              <w:spacing w:after="0"/>
              <w:jc w:val="center"/>
              <w:rPr>
                <w:i/>
                <w:sz w:val="18"/>
                <w:szCs w:val="18"/>
              </w:rPr>
            </w:pPr>
            <w:r w:rsidRPr="00E41E3A">
              <w:rPr>
                <w:i/>
                <w:sz w:val="18"/>
                <w:szCs w:val="18"/>
                <w:highlight w:val="yellow"/>
              </w:rPr>
              <w:t>[%]</w:t>
            </w:r>
          </w:p>
        </w:tc>
        <w:tc>
          <w:tcPr>
            <w:tcW w:w="2258" w:type="dxa"/>
          </w:tcPr>
          <w:p w14:paraId="10E4C747" w14:textId="5423F568" w:rsidR="0017330B" w:rsidRPr="00E41E3A" w:rsidRDefault="00510518" w:rsidP="0017330B">
            <w:pPr>
              <w:spacing w:after="0"/>
              <w:jc w:val="center"/>
              <w:rPr>
                <w:sz w:val="18"/>
                <w:szCs w:val="18"/>
              </w:rPr>
            </w:pPr>
            <w:r w:rsidRPr="00E41E3A">
              <w:rPr>
                <w:sz w:val="18"/>
                <w:szCs w:val="18"/>
              </w:rPr>
              <w:t>Méthode d'Evaluation selon les Exigences du Maître d'Ouvrage</w:t>
            </w:r>
          </w:p>
        </w:tc>
        <w:tc>
          <w:tcPr>
            <w:tcW w:w="2126" w:type="dxa"/>
          </w:tcPr>
          <w:p w14:paraId="33BDBAC5" w14:textId="77777777" w:rsidR="0017330B" w:rsidRPr="00E41E3A" w:rsidRDefault="0017330B" w:rsidP="0017330B">
            <w:pPr>
              <w:spacing w:after="0"/>
              <w:rPr>
                <w:sz w:val="18"/>
                <w:szCs w:val="18"/>
              </w:rPr>
            </w:pPr>
          </w:p>
        </w:tc>
      </w:tr>
      <w:tr w:rsidR="00EE34D7" w:rsidRPr="00E41E3A" w14:paraId="6188B7D3" w14:textId="77777777" w:rsidTr="004D3728">
        <w:tc>
          <w:tcPr>
            <w:tcW w:w="643" w:type="dxa"/>
          </w:tcPr>
          <w:p w14:paraId="3CF2284C" w14:textId="77777777" w:rsidR="00EE34D7" w:rsidRPr="00E41E3A" w:rsidRDefault="00EE34D7" w:rsidP="004D3728">
            <w:pPr>
              <w:spacing w:after="0"/>
              <w:rPr>
                <w:sz w:val="18"/>
                <w:szCs w:val="18"/>
              </w:rPr>
            </w:pPr>
            <w:r w:rsidRPr="00E41E3A">
              <w:rPr>
                <w:sz w:val="18"/>
                <w:szCs w:val="18"/>
              </w:rPr>
              <w:t>5</w:t>
            </w:r>
          </w:p>
        </w:tc>
        <w:tc>
          <w:tcPr>
            <w:tcW w:w="2017" w:type="dxa"/>
          </w:tcPr>
          <w:p w14:paraId="3100C141" w14:textId="75813A0F" w:rsidR="00EE34D7" w:rsidRPr="00E41E3A" w:rsidRDefault="00852D99" w:rsidP="004D3728">
            <w:pPr>
              <w:spacing w:after="0"/>
              <w:rPr>
                <w:b/>
                <w:i/>
                <w:sz w:val="18"/>
                <w:szCs w:val="18"/>
              </w:rPr>
            </w:pPr>
            <w:r>
              <w:rPr>
                <w:b/>
                <w:i/>
                <w:sz w:val="18"/>
                <w:szCs w:val="18"/>
                <w:highlight w:val="yellow"/>
              </w:rPr>
              <w:t>Autres</w:t>
            </w:r>
          </w:p>
        </w:tc>
        <w:tc>
          <w:tcPr>
            <w:tcW w:w="3402" w:type="dxa"/>
          </w:tcPr>
          <w:p w14:paraId="0502A5B2" w14:textId="77777777" w:rsidR="00EE34D7" w:rsidRPr="00E41E3A" w:rsidRDefault="00EE34D7" w:rsidP="004D3728">
            <w:pPr>
              <w:spacing w:after="0"/>
              <w:rPr>
                <w:sz w:val="18"/>
                <w:szCs w:val="18"/>
              </w:rPr>
            </w:pPr>
          </w:p>
        </w:tc>
        <w:tc>
          <w:tcPr>
            <w:tcW w:w="1701" w:type="dxa"/>
          </w:tcPr>
          <w:p w14:paraId="519B514A" w14:textId="77777777" w:rsidR="00EE34D7" w:rsidRPr="00E41E3A" w:rsidRDefault="00EE34D7" w:rsidP="004D3728">
            <w:pPr>
              <w:spacing w:after="0"/>
              <w:rPr>
                <w:sz w:val="18"/>
                <w:szCs w:val="18"/>
              </w:rPr>
            </w:pPr>
          </w:p>
        </w:tc>
        <w:tc>
          <w:tcPr>
            <w:tcW w:w="1853" w:type="dxa"/>
          </w:tcPr>
          <w:p w14:paraId="4E8A637E" w14:textId="77777777" w:rsidR="00EE34D7" w:rsidRPr="00E41E3A" w:rsidRDefault="00EE34D7" w:rsidP="004D3728">
            <w:pPr>
              <w:spacing w:after="0"/>
              <w:rPr>
                <w:sz w:val="18"/>
                <w:szCs w:val="18"/>
              </w:rPr>
            </w:pPr>
          </w:p>
        </w:tc>
        <w:tc>
          <w:tcPr>
            <w:tcW w:w="2258" w:type="dxa"/>
          </w:tcPr>
          <w:p w14:paraId="2E17A9EC" w14:textId="77777777" w:rsidR="00EE34D7" w:rsidRPr="00E41E3A" w:rsidRDefault="00EE34D7" w:rsidP="004D3728">
            <w:pPr>
              <w:spacing w:after="0"/>
              <w:rPr>
                <w:sz w:val="18"/>
                <w:szCs w:val="18"/>
              </w:rPr>
            </w:pPr>
          </w:p>
        </w:tc>
        <w:tc>
          <w:tcPr>
            <w:tcW w:w="2126" w:type="dxa"/>
          </w:tcPr>
          <w:p w14:paraId="5CDE91B5" w14:textId="77777777" w:rsidR="00EE34D7" w:rsidRPr="00E41E3A" w:rsidRDefault="00EE34D7" w:rsidP="004D3728">
            <w:pPr>
              <w:spacing w:after="0"/>
              <w:rPr>
                <w:sz w:val="18"/>
                <w:szCs w:val="18"/>
              </w:rPr>
            </w:pPr>
          </w:p>
        </w:tc>
      </w:tr>
    </w:tbl>
    <w:p w14:paraId="04611776" w14:textId="77777777" w:rsidR="004D3728" w:rsidRPr="00E41E3A" w:rsidRDefault="004D3728" w:rsidP="007F7140">
      <w:pPr>
        <w:spacing w:after="0"/>
        <w:rPr>
          <w:i/>
          <w:sz w:val="18"/>
          <w:szCs w:val="18"/>
        </w:rPr>
      </w:pPr>
      <w:r w:rsidRPr="00E41E3A">
        <w:rPr>
          <w:i/>
          <w:sz w:val="18"/>
          <w:szCs w:val="18"/>
          <w:highlight w:val="yellow"/>
        </w:rPr>
        <w:t>[Le Maître d'Ouvrage peur suivre l'exemple d'ICP ci-après :]</w:t>
      </w:r>
    </w:p>
    <w:p w14:paraId="23C8B512" w14:textId="297D7CAC" w:rsidR="00EE34D7" w:rsidRPr="00E41E3A" w:rsidRDefault="0017330B" w:rsidP="00735092">
      <w:pPr>
        <w:pStyle w:val="Paragraphedeliste"/>
        <w:numPr>
          <w:ilvl w:val="0"/>
          <w:numId w:val="173"/>
        </w:numPr>
        <w:spacing w:after="0"/>
        <w:ind w:left="567" w:hanging="567"/>
        <w:rPr>
          <w:sz w:val="18"/>
          <w:szCs w:val="18"/>
        </w:rPr>
      </w:pPr>
      <w:r w:rsidRPr="00E41E3A">
        <w:rPr>
          <w:b/>
          <w:sz w:val="18"/>
          <w:szCs w:val="18"/>
        </w:rPr>
        <w:t>P</w:t>
      </w:r>
      <w:r w:rsidR="00EE34D7" w:rsidRPr="00E41E3A">
        <w:rPr>
          <w:b/>
          <w:sz w:val="18"/>
          <w:szCs w:val="18"/>
        </w:rPr>
        <w:t>roduction</w:t>
      </w:r>
      <w:r w:rsidRPr="00E41E3A">
        <w:rPr>
          <w:b/>
          <w:sz w:val="18"/>
          <w:szCs w:val="18"/>
        </w:rPr>
        <w:t xml:space="preserve"> de la station </w:t>
      </w:r>
      <w:r w:rsidR="00EE34D7" w:rsidRPr="00E41E3A">
        <w:rPr>
          <w:b/>
          <w:sz w:val="18"/>
          <w:szCs w:val="18"/>
        </w:rPr>
        <w:t>:</w:t>
      </w:r>
      <w:r w:rsidR="008447F5" w:rsidRPr="00E41E3A">
        <w:rPr>
          <w:sz w:val="18"/>
          <w:szCs w:val="18"/>
        </w:rPr>
        <w:t xml:space="preserve"> </w:t>
      </w:r>
      <w:r w:rsidR="00EB61C1">
        <w:rPr>
          <w:sz w:val="18"/>
          <w:szCs w:val="18"/>
        </w:rPr>
        <w:t>mêmes commentaires</w:t>
      </w:r>
      <w:r w:rsidRPr="00E41E3A">
        <w:rPr>
          <w:sz w:val="18"/>
          <w:szCs w:val="18"/>
        </w:rPr>
        <w:t xml:space="preserve"> que pour la</w:t>
      </w:r>
      <w:r w:rsidR="00EE34D7" w:rsidRPr="00E41E3A">
        <w:rPr>
          <w:sz w:val="18"/>
          <w:szCs w:val="18"/>
        </w:rPr>
        <w:t xml:space="preserve"> </w:t>
      </w:r>
      <w:r w:rsidRPr="00E41E3A">
        <w:rPr>
          <w:b/>
        </w:rPr>
        <w:t xml:space="preserve">station de </w:t>
      </w:r>
      <w:r w:rsidR="00171447">
        <w:rPr>
          <w:b/>
        </w:rPr>
        <w:t>production</w:t>
      </w:r>
      <w:r w:rsidR="00171447" w:rsidRPr="00E41E3A">
        <w:rPr>
          <w:b/>
        </w:rPr>
        <w:t xml:space="preserve"> </w:t>
      </w:r>
      <w:r w:rsidRPr="00E41E3A">
        <w:rPr>
          <w:b/>
        </w:rPr>
        <w:t>d'eau potable.</w:t>
      </w:r>
    </w:p>
    <w:p w14:paraId="65D74B34" w14:textId="3C64B008" w:rsidR="00EE34D7" w:rsidRPr="00E41E3A" w:rsidRDefault="0005227D" w:rsidP="00CC12C7">
      <w:pPr>
        <w:pStyle w:val="Paragraphedeliste"/>
        <w:numPr>
          <w:ilvl w:val="0"/>
          <w:numId w:val="173"/>
        </w:numPr>
        <w:spacing w:after="0"/>
        <w:ind w:left="567" w:hanging="567"/>
        <w:rPr>
          <w:sz w:val="18"/>
          <w:szCs w:val="18"/>
        </w:rPr>
      </w:pPr>
      <w:r w:rsidRPr="00E41E3A">
        <w:rPr>
          <w:b/>
          <w:sz w:val="18"/>
          <w:szCs w:val="18"/>
        </w:rPr>
        <w:t>Qualité des effluents </w:t>
      </w:r>
      <w:r w:rsidR="00EE34D7" w:rsidRPr="00E41E3A">
        <w:rPr>
          <w:b/>
          <w:sz w:val="18"/>
          <w:szCs w:val="18"/>
        </w:rPr>
        <w:t>:</w:t>
      </w:r>
      <w:r w:rsidR="00EE34D7" w:rsidRPr="00E41E3A">
        <w:rPr>
          <w:sz w:val="18"/>
          <w:szCs w:val="18"/>
        </w:rPr>
        <w:t xml:space="preserve"> </w:t>
      </w:r>
      <w:r w:rsidRPr="00E41E3A">
        <w:rPr>
          <w:sz w:val="18"/>
          <w:szCs w:val="18"/>
        </w:rPr>
        <w:t xml:space="preserve">sélectionner les paramètres pertinents parmi les suivants </w:t>
      </w:r>
      <w:r w:rsidR="008447F5" w:rsidRPr="00E41E3A">
        <w:rPr>
          <w:b/>
          <w:sz w:val="18"/>
          <w:szCs w:val="18"/>
        </w:rPr>
        <w:t>"</w:t>
      </w:r>
      <w:r w:rsidRPr="00546DF1">
        <w:rPr>
          <w:b/>
          <w:sz w:val="18"/>
          <w:szCs w:val="18"/>
        </w:rPr>
        <w:t>DBO</w:t>
      </w:r>
      <w:r w:rsidR="00EE34D7" w:rsidRPr="00546DF1">
        <w:rPr>
          <w:b/>
          <w:sz w:val="18"/>
          <w:szCs w:val="18"/>
          <w:vertAlign w:val="subscript"/>
        </w:rPr>
        <w:t>5</w:t>
      </w:r>
      <w:r w:rsidR="00EE34D7" w:rsidRPr="00546DF1">
        <w:rPr>
          <w:b/>
          <w:sz w:val="18"/>
          <w:szCs w:val="18"/>
        </w:rPr>
        <w:t xml:space="preserve">, </w:t>
      </w:r>
      <w:r w:rsidRPr="00546DF1">
        <w:rPr>
          <w:b/>
          <w:sz w:val="18"/>
          <w:szCs w:val="18"/>
        </w:rPr>
        <w:t>DCO</w:t>
      </w:r>
      <w:r w:rsidR="00EE34D7" w:rsidRPr="00546DF1">
        <w:rPr>
          <w:b/>
          <w:sz w:val="18"/>
          <w:szCs w:val="18"/>
        </w:rPr>
        <w:t xml:space="preserve">, pH, </w:t>
      </w:r>
      <w:r w:rsidR="00EB61C1" w:rsidRPr="00546DF1">
        <w:rPr>
          <w:b/>
          <w:sz w:val="18"/>
          <w:szCs w:val="18"/>
        </w:rPr>
        <w:t>oxygène dissous</w:t>
      </w:r>
      <w:r w:rsidR="00EE34D7" w:rsidRPr="00546DF1">
        <w:rPr>
          <w:b/>
          <w:sz w:val="18"/>
          <w:szCs w:val="18"/>
        </w:rPr>
        <w:t xml:space="preserve">, </w:t>
      </w:r>
      <w:r w:rsidR="001572D9" w:rsidRPr="00546DF1">
        <w:rPr>
          <w:b/>
          <w:sz w:val="18"/>
          <w:szCs w:val="18"/>
        </w:rPr>
        <w:t>t</w:t>
      </w:r>
      <w:r w:rsidR="00EE34D7" w:rsidRPr="00546DF1">
        <w:rPr>
          <w:b/>
          <w:sz w:val="18"/>
          <w:szCs w:val="18"/>
        </w:rPr>
        <w:t>emp</w:t>
      </w:r>
      <w:r w:rsidRPr="00546DF1">
        <w:rPr>
          <w:b/>
          <w:sz w:val="18"/>
          <w:szCs w:val="18"/>
        </w:rPr>
        <w:t>é</w:t>
      </w:r>
      <w:r w:rsidR="00EE34D7" w:rsidRPr="00546DF1">
        <w:rPr>
          <w:b/>
          <w:sz w:val="18"/>
          <w:szCs w:val="18"/>
        </w:rPr>
        <w:t xml:space="preserve">rature, </w:t>
      </w:r>
      <w:r w:rsidR="00EB61C1" w:rsidRPr="00546DF1">
        <w:rPr>
          <w:b/>
          <w:sz w:val="18"/>
          <w:szCs w:val="18"/>
        </w:rPr>
        <w:t>M</w:t>
      </w:r>
      <w:r w:rsidR="000E6CBA" w:rsidRPr="00546DF1">
        <w:rPr>
          <w:b/>
          <w:sz w:val="18"/>
          <w:szCs w:val="18"/>
        </w:rPr>
        <w:t xml:space="preserve">atières en </w:t>
      </w:r>
      <w:r w:rsidR="00EB61C1" w:rsidRPr="00546DF1">
        <w:rPr>
          <w:b/>
          <w:sz w:val="18"/>
          <w:szCs w:val="18"/>
        </w:rPr>
        <w:t>S</w:t>
      </w:r>
      <w:r w:rsidR="000E6CBA" w:rsidRPr="00546DF1">
        <w:rPr>
          <w:b/>
          <w:sz w:val="18"/>
          <w:szCs w:val="18"/>
        </w:rPr>
        <w:t>uspension (</w:t>
      </w:r>
      <w:r w:rsidR="00924535" w:rsidRPr="00546DF1">
        <w:rPr>
          <w:b/>
          <w:sz w:val="18"/>
          <w:szCs w:val="18"/>
        </w:rPr>
        <w:t>MES</w:t>
      </w:r>
      <w:r w:rsidR="000E6CBA" w:rsidRPr="00546DF1">
        <w:rPr>
          <w:b/>
          <w:sz w:val="18"/>
          <w:szCs w:val="18"/>
        </w:rPr>
        <w:t>)</w:t>
      </w:r>
      <w:r w:rsidR="00EE34D7" w:rsidRPr="00546DF1">
        <w:rPr>
          <w:b/>
          <w:sz w:val="18"/>
          <w:szCs w:val="18"/>
        </w:rPr>
        <w:t xml:space="preserve">, </w:t>
      </w:r>
      <w:r w:rsidR="00EB61C1" w:rsidRPr="00546DF1">
        <w:rPr>
          <w:b/>
          <w:sz w:val="18"/>
          <w:szCs w:val="18"/>
        </w:rPr>
        <w:t xml:space="preserve">indice du </w:t>
      </w:r>
      <w:r w:rsidR="00FD3D3D" w:rsidRPr="00546DF1">
        <w:rPr>
          <w:b/>
          <w:sz w:val="18"/>
          <w:szCs w:val="18"/>
        </w:rPr>
        <w:t>volume</w:t>
      </w:r>
      <w:r w:rsidR="000E6CBA" w:rsidRPr="00546DF1">
        <w:rPr>
          <w:b/>
          <w:sz w:val="18"/>
          <w:szCs w:val="18"/>
        </w:rPr>
        <w:t xml:space="preserve"> de</w:t>
      </w:r>
      <w:r w:rsidR="00EB61C1" w:rsidRPr="00546DF1">
        <w:rPr>
          <w:b/>
          <w:sz w:val="18"/>
          <w:szCs w:val="18"/>
        </w:rPr>
        <w:t>s</w:t>
      </w:r>
      <w:r w:rsidR="000E6CBA" w:rsidRPr="00546DF1">
        <w:rPr>
          <w:b/>
          <w:sz w:val="18"/>
          <w:szCs w:val="18"/>
        </w:rPr>
        <w:t xml:space="preserve"> boues</w:t>
      </w:r>
      <w:r w:rsidR="00EE34D7" w:rsidRPr="00546DF1">
        <w:rPr>
          <w:b/>
          <w:sz w:val="18"/>
          <w:szCs w:val="18"/>
        </w:rPr>
        <w:t xml:space="preserve">, </w:t>
      </w:r>
      <w:r w:rsidRPr="00546DF1">
        <w:rPr>
          <w:b/>
          <w:sz w:val="18"/>
          <w:szCs w:val="18"/>
        </w:rPr>
        <w:t>couleur, huile &amp; graisse, coliformes totaux, n</w:t>
      </w:r>
      <w:r w:rsidR="001572D9" w:rsidRPr="00546DF1">
        <w:rPr>
          <w:b/>
          <w:sz w:val="18"/>
          <w:szCs w:val="18"/>
        </w:rPr>
        <w:t>utriments</w:t>
      </w:r>
      <w:r w:rsidR="008447F5" w:rsidRPr="00E41E3A">
        <w:rPr>
          <w:b/>
          <w:sz w:val="18"/>
          <w:szCs w:val="18"/>
        </w:rPr>
        <w:t>"</w:t>
      </w:r>
      <w:r w:rsidR="008447F5" w:rsidRPr="00E41E3A">
        <w:rPr>
          <w:sz w:val="18"/>
          <w:szCs w:val="18"/>
        </w:rPr>
        <w:t xml:space="preserve"> </w:t>
      </w:r>
      <w:r w:rsidR="001572D9" w:rsidRPr="00E41E3A">
        <w:rPr>
          <w:sz w:val="18"/>
          <w:szCs w:val="18"/>
        </w:rPr>
        <w:t>et autres paramètres selon les normes applicables définies dans les Exigences du Maître d'Ouvrage</w:t>
      </w:r>
      <w:r w:rsidR="00EE34D7" w:rsidRPr="00E41E3A">
        <w:rPr>
          <w:sz w:val="18"/>
          <w:szCs w:val="18"/>
        </w:rPr>
        <w:t>.</w:t>
      </w:r>
    </w:p>
    <w:p w14:paraId="0F6CF7AA" w14:textId="5FF3AD5E" w:rsidR="00EE34D7" w:rsidRPr="00E41E3A" w:rsidRDefault="001572D9" w:rsidP="00D171F5">
      <w:pPr>
        <w:pStyle w:val="Paragraphedeliste"/>
        <w:numPr>
          <w:ilvl w:val="0"/>
          <w:numId w:val="173"/>
        </w:numPr>
        <w:spacing w:after="0"/>
        <w:ind w:left="567" w:hanging="567"/>
        <w:rPr>
          <w:sz w:val="18"/>
          <w:szCs w:val="18"/>
        </w:rPr>
      </w:pPr>
      <w:r w:rsidRPr="00E41E3A">
        <w:rPr>
          <w:b/>
          <w:sz w:val="18"/>
          <w:szCs w:val="18"/>
        </w:rPr>
        <w:t>Gestion des sous-produits</w:t>
      </w:r>
      <w:r w:rsidR="00942B67" w:rsidRPr="00E41E3A">
        <w:rPr>
          <w:b/>
          <w:sz w:val="18"/>
          <w:szCs w:val="18"/>
        </w:rPr>
        <w:t> </w:t>
      </w:r>
      <w:r w:rsidRPr="00E41E3A">
        <w:rPr>
          <w:b/>
          <w:sz w:val="18"/>
          <w:szCs w:val="18"/>
        </w:rPr>
        <w:t>:</w:t>
      </w:r>
      <w:r w:rsidRPr="00E41E3A">
        <w:rPr>
          <w:sz w:val="18"/>
          <w:szCs w:val="18"/>
        </w:rPr>
        <w:t xml:space="preserve"> quantité de production de boues et / ou siccité</w:t>
      </w:r>
      <w:r w:rsidR="00D171F5" w:rsidRPr="00E41E3A">
        <w:rPr>
          <w:sz w:val="18"/>
          <w:szCs w:val="18"/>
        </w:rPr>
        <w:t xml:space="preserve"> des boues</w:t>
      </w:r>
      <w:r w:rsidRPr="00E41E3A">
        <w:rPr>
          <w:sz w:val="18"/>
          <w:szCs w:val="18"/>
        </w:rPr>
        <w:t>, déchets solides collectés (</w:t>
      </w:r>
      <w:r w:rsidR="00D171F5" w:rsidRPr="00E41E3A">
        <w:rPr>
          <w:sz w:val="18"/>
          <w:szCs w:val="18"/>
        </w:rPr>
        <w:t>dégrilleur</w:t>
      </w:r>
      <w:r w:rsidRPr="00E41E3A">
        <w:rPr>
          <w:sz w:val="18"/>
          <w:szCs w:val="18"/>
        </w:rPr>
        <w:t>, etc.)</w:t>
      </w:r>
      <w:r w:rsidR="00D171F5" w:rsidRPr="00E41E3A">
        <w:rPr>
          <w:sz w:val="18"/>
          <w:szCs w:val="18"/>
        </w:rPr>
        <w:t>.</w:t>
      </w:r>
    </w:p>
    <w:p w14:paraId="6265EC34" w14:textId="7CCA3CD9" w:rsidR="00EE34D7" w:rsidRPr="00E41E3A" w:rsidRDefault="00942B67" w:rsidP="007F7140">
      <w:pPr>
        <w:pStyle w:val="Paragraphedeliste"/>
        <w:numPr>
          <w:ilvl w:val="0"/>
          <w:numId w:val="173"/>
        </w:numPr>
        <w:spacing w:after="0"/>
        <w:ind w:left="567" w:hanging="567"/>
        <w:rPr>
          <w:sz w:val="18"/>
          <w:szCs w:val="18"/>
        </w:rPr>
      </w:pPr>
      <w:r w:rsidRPr="00E41E3A">
        <w:rPr>
          <w:b/>
          <w:sz w:val="18"/>
          <w:szCs w:val="18"/>
        </w:rPr>
        <w:t>Temps d'arrêt de la station </w:t>
      </w:r>
      <w:r w:rsidR="00EE34D7" w:rsidRPr="00E41E3A">
        <w:rPr>
          <w:b/>
          <w:sz w:val="18"/>
          <w:szCs w:val="18"/>
        </w:rPr>
        <w:t>:</w:t>
      </w:r>
      <w:r w:rsidR="00EE34D7" w:rsidRPr="00E41E3A">
        <w:rPr>
          <w:sz w:val="18"/>
          <w:szCs w:val="18"/>
        </w:rPr>
        <w:t xml:space="preserve"> </w:t>
      </w:r>
      <w:r w:rsidRPr="00E41E3A">
        <w:rPr>
          <w:sz w:val="18"/>
          <w:szCs w:val="18"/>
        </w:rPr>
        <w:t xml:space="preserve">est un indicateur clé </w:t>
      </w:r>
      <w:r w:rsidR="007F7140" w:rsidRPr="00E41E3A">
        <w:rPr>
          <w:sz w:val="18"/>
          <w:szCs w:val="18"/>
        </w:rPr>
        <w:t>mesurant la</w:t>
      </w:r>
      <w:r w:rsidRPr="00E41E3A">
        <w:rPr>
          <w:sz w:val="18"/>
          <w:szCs w:val="18"/>
        </w:rPr>
        <w:t xml:space="preserve"> disponibilité de </w:t>
      </w:r>
      <w:r w:rsidR="007F7140" w:rsidRPr="00E41E3A">
        <w:rPr>
          <w:sz w:val="18"/>
          <w:szCs w:val="18"/>
        </w:rPr>
        <w:t>la station</w:t>
      </w:r>
      <w:r w:rsidRPr="00E41E3A">
        <w:rPr>
          <w:sz w:val="18"/>
          <w:szCs w:val="18"/>
        </w:rPr>
        <w:t xml:space="preserve"> ainsi qu'un élément important des performances de fonctionnement</w:t>
      </w:r>
      <w:r w:rsidR="00EE34D7" w:rsidRPr="00E41E3A">
        <w:rPr>
          <w:sz w:val="18"/>
          <w:szCs w:val="18"/>
        </w:rPr>
        <w:t xml:space="preserve">. </w:t>
      </w:r>
    </w:p>
    <w:p w14:paraId="74959A79" w14:textId="4C9A6A5A" w:rsidR="00735092" w:rsidRPr="00E41E3A" w:rsidRDefault="00942B67" w:rsidP="007F7140">
      <w:pPr>
        <w:pStyle w:val="Paragraphedeliste"/>
        <w:numPr>
          <w:ilvl w:val="0"/>
          <w:numId w:val="173"/>
        </w:numPr>
        <w:spacing w:after="0"/>
        <w:ind w:left="567" w:hanging="567"/>
        <w:rPr>
          <w:b/>
          <w:i/>
        </w:rPr>
      </w:pPr>
      <w:r w:rsidRPr="00E41E3A">
        <w:rPr>
          <w:b/>
          <w:sz w:val="18"/>
          <w:szCs w:val="18"/>
        </w:rPr>
        <w:t>Autres </w:t>
      </w:r>
      <w:r w:rsidR="00EE34D7" w:rsidRPr="00E41E3A">
        <w:rPr>
          <w:b/>
          <w:sz w:val="18"/>
          <w:szCs w:val="18"/>
        </w:rPr>
        <w:t>:</w:t>
      </w:r>
      <w:r w:rsidR="00EE34D7" w:rsidRPr="00E41E3A">
        <w:rPr>
          <w:sz w:val="18"/>
          <w:szCs w:val="18"/>
        </w:rPr>
        <w:t xml:space="preserve"> </w:t>
      </w:r>
      <w:r w:rsidR="007F7140" w:rsidRPr="00E41E3A">
        <w:rPr>
          <w:sz w:val="18"/>
          <w:szCs w:val="18"/>
        </w:rPr>
        <w:t>sélectionner les paramètres requis tels que les niveaux sonores ou émissions d'odeurs (H2S &amp; NH3) conformément aux lois et réglementations environnementales locales spécifiques</w:t>
      </w:r>
      <w:r w:rsidR="00EE34D7" w:rsidRPr="00E41E3A">
        <w:rPr>
          <w:sz w:val="18"/>
          <w:szCs w:val="18"/>
        </w:rPr>
        <w:t>.</w:t>
      </w:r>
    </w:p>
    <w:p w14:paraId="19A41C31" w14:textId="545C50D3" w:rsidR="00484DCF" w:rsidRPr="00E41E3A" w:rsidRDefault="00484DCF" w:rsidP="005A2646">
      <w:pPr>
        <w:pStyle w:val="Paragraphedeliste"/>
        <w:numPr>
          <w:ilvl w:val="0"/>
          <w:numId w:val="173"/>
        </w:numPr>
        <w:suppressAutoHyphens w:val="0"/>
        <w:overflowPunct/>
        <w:autoSpaceDE/>
        <w:autoSpaceDN/>
        <w:adjustRightInd/>
        <w:spacing w:after="0" w:line="240" w:lineRule="auto"/>
        <w:ind w:left="567" w:hanging="567"/>
        <w:jc w:val="left"/>
        <w:textAlignment w:val="auto"/>
        <w:rPr>
          <w:b/>
          <w:i/>
        </w:rPr>
      </w:pPr>
      <w:r w:rsidRPr="00E41E3A">
        <w:rPr>
          <w:b/>
          <w:i/>
        </w:rPr>
        <w:br w:type="page"/>
      </w:r>
    </w:p>
    <w:p w14:paraId="47DA3FAB" w14:textId="0276110A" w:rsidR="008447F5" w:rsidRPr="00E41E3A" w:rsidRDefault="008447F5" w:rsidP="008447F5">
      <w:pPr>
        <w:rPr>
          <w:b/>
          <w:i/>
        </w:rPr>
      </w:pPr>
      <w:r w:rsidRPr="00E41E3A">
        <w:rPr>
          <w:b/>
          <w:i/>
          <w:highlight w:val="yellow"/>
        </w:rPr>
        <w:t>[</w:t>
      </w:r>
      <w:r w:rsidR="00510518" w:rsidRPr="00E41E3A">
        <w:rPr>
          <w:b/>
          <w:i/>
          <w:highlight w:val="yellow"/>
        </w:rPr>
        <w:t>Pour les réseaux d</w:t>
      </w:r>
      <w:r w:rsidR="00946F8D">
        <w:rPr>
          <w:b/>
          <w:i/>
          <w:highlight w:val="yellow"/>
        </w:rPr>
        <w:t xml:space="preserve">'alimentation </w:t>
      </w:r>
      <w:r w:rsidR="00510518" w:rsidRPr="00E41E3A">
        <w:rPr>
          <w:b/>
          <w:i/>
          <w:highlight w:val="yellow"/>
        </w:rPr>
        <w:t xml:space="preserve">en eau </w:t>
      </w:r>
      <w:r w:rsidRPr="00E41E3A">
        <w:rPr>
          <w:b/>
          <w:i/>
          <w:highlight w:val="yellow"/>
        </w:rPr>
        <w:t xml:space="preserve">/ </w:t>
      </w:r>
      <w:r w:rsidR="00510518" w:rsidRPr="00E41E3A">
        <w:rPr>
          <w:b/>
          <w:i/>
          <w:highlight w:val="yellow"/>
        </w:rPr>
        <w:t>d'assainissement </w:t>
      </w:r>
      <w:r w:rsidRPr="00E41E3A">
        <w:rPr>
          <w:b/>
          <w:i/>
          <w:highlight w:val="yellow"/>
        </w:rPr>
        <w:t>:]</w:t>
      </w:r>
    </w:p>
    <w:tbl>
      <w:tblPr>
        <w:tblStyle w:val="Grilledutableau"/>
        <w:tblW w:w="14000" w:type="dxa"/>
        <w:tblLayout w:type="fixed"/>
        <w:tblLook w:val="04A0" w:firstRow="1" w:lastRow="0" w:firstColumn="1" w:lastColumn="0" w:noHBand="0" w:noVBand="1"/>
      </w:tblPr>
      <w:tblGrid>
        <w:gridCol w:w="643"/>
        <w:gridCol w:w="2017"/>
        <w:gridCol w:w="3402"/>
        <w:gridCol w:w="1701"/>
        <w:gridCol w:w="1853"/>
        <w:gridCol w:w="2258"/>
        <w:gridCol w:w="2126"/>
      </w:tblGrid>
      <w:tr w:rsidR="00510518" w:rsidRPr="00E41E3A" w14:paraId="363EF96F" w14:textId="77777777" w:rsidTr="00510518">
        <w:tc>
          <w:tcPr>
            <w:tcW w:w="643" w:type="dxa"/>
            <w:tcBorders>
              <w:top w:val="single" w:sz="18" w:space="0" w:color="auto"/>
              <w:left w:val="single" w:sz="18" w:space="0" w:color="auto"/>
              <w:bottom w:val="single" w:sz="18" w:space="0" w:color="auto"/>
              <w:right w:val="single" w:sz="2" w:space="0" w:color="auto"/>
            </w:tcBorders>
            <w:vAlign w:val="center"/>
          </w:tcPr>
          <w:p w14:paraId="1AC961FC" w14:textId="77777777" w:rsidR="00510518" w:rsidRPr="00E41E3A" w:rsidRDefault="00510518" w:rsidP="00510518">
            <w:pPr>
              <w:jc w:val="center"/>
              <w:rPr>
                <w:b/>
                <w:sz w:val="18"/>
                <w:szCs w:val="18"/>
              </w:rPr>
            </w:pPr>
            <w:r w:rsidRPr="00E41E3A">
              <w:rPr>
                <w:b/>
                <w:sz w:val="18"/>
                <w:szCs w:val="18"/>
              </w:rPr>
              <w:t>No.</w:t>
            </w:r>
          </w:p>
        </w:tc>
        <w:tc>
          <w:tcPr>
            <w:tcW w:w="2017" w:type="dxa"/>
            <w:tcBorders>
              <w:top w:val="single" w:sz="18" w:space="0" w:color="auto"/>
              <w:left w:val="single" w:sz="2" w:space="0" w:color="auto"/>
              <w:bottom w:val="single" w:sz="18" w:space="0" w:color="auto"/>
              <w:right w:val="single" w:sz="2" w:space="0" w:color="auto"/>
            </w:tcBorders>
            <w:vAlign w:val="center"/>
          </w:tcPr>
          <w:p w14:paraId="3AC0B260" w14:textId="2A490A3A" w:rsidR="00510518" w:rsidRPr="00E41E3A" w:rsidRDefault="00510518" w:rsidP="00510518">
            <w:pPr>
              <w:jc w:val="center"/>
              <w:rPr>
                <w:b/>
                <w:sz w:val="18"/>
                <w:szCs w:val="18"/>
              </w:rPr>
            </w:pPr>
            <w:r w:rsidRPr="00E41E3A">
              <w:rPr>
                <w:b/>
                <w:sz w:val="18"/>
                <w:szCs w:val="18"/>
              </w:rPr>
              <w:t>Nom de l'ICP</w:t>
            </w:r>
          </w:p>
        </w:tc>
        <w:tc>
          <w:tcPr>
            <w:tcW w:w="3402" w:type="dxa"/>
            <w:tcBorders>
              <w:top w:val="single" w:sz="18" w:space="0" w:color="auto"/>
              <w:left w:val="single" w:sz="2" w:space="0" w:color="auto"/>
              <w:bottom w:val="single" w:sz="18" w:space="0" w:color="auto"/>
              <w:right w:val="single" w:sz="2" w:space="0" w:color="auto"/>
            </w:tcBorders>
            <w:vAlign w:val="center"/>
          </w:tcPr>
          <w:p w14:paraId="0D87DEB3" w14:textId="39176561" w:rsidR="00510518" w:rsidRPr="00E41E3A" w:rsidRDefault="00510518" w:rsidP="00510518">
            <w:pPr>
              <w:jc w:val="center"/>
              <w:rPr>
                <w:b/>
                <w:sz w:val="18"/>
                <w:szCs w:val="18"/>
              </w:rPr>
            </w:pPr>
            <w:r w:rsidRPr="00E41E3A">
              <w:rPr>
                <w:b/>
                <w:sz w:val="18"/>
                <w:szCs w:val="18"/>
              </w:rPr>
              <w:t>Description de l'ICP</w:t>
            </w:r>
          </w:p>
        </w:tc>
        <w:tc>
          <w:tcPr>
            <w:tcW w:w="1701" w:type="dxa"/>
            <w:tcBorders>
              <w:top w:val="single" w:sz="18" w:space="0" w:color="auto"/>
              <w:left w:val="single" w:sz="2" w:space="0" w:color="auto"/>
              <w:bottom w:val="single" w:sz="18" w:space="0" w:color="auto"/>
              <w:right w:val="single" w:sz="2" w:space="0" w:color="auto"/>
            </w:tcBorders>
            <w:vAlign w:val="center"/>
          </w:tcPr>
          <w:p w14:paraId="307739FE" w14:textId="77B57FAB" w:rsidR="00510518" w:rsidRPr="00E41E3A" w:rsidRDefault="00510518" w:rsidP="00510518">
            <w:pPr>
              <w:jc w:val="center"/>
              <w:rPr>
                <w:b/>
                <w:sz w:val="18"/>
                <w:szCs w:val="18"/>
              </w:rPr>
            </w:pPr>
            <w:r w:rsidRPr="00E41E3A">
              <w:rPr>
                <w:b/>
                <w:sz w:val="18"/>
                <w:szCs w:val="18"/>
              </w:rPr>
              <w:t xml:space="preserve">Valeur </w:t>
            </w:r>
            <w:r w:rsidRPr="00E41E3A">
              <w:rPr>
                <w:b/>
                <w:i/>
                <w:sz w:val="18"/>
                <w:szCs w:val="18"/>
                <w:highlight w:val="yellow"/>
              </w:rPr>
              <w:t>[minimum ou maximum]</w:t>
            </w:r>
            <w:r w:rsidRPr="00E41E3A">
              <w:rPr>
                <w:b/>
                <w:sz w:val="18"/>
                <w:szCs w:val="18"/>
              </w:rPr>
              <w:t xml:space="preserve"> de l'ICP</w:t>
            </w:r>
          </w:p>
        </w:tc>
        <w:tc>
          <w:tcPr>
            <w:tcW w:w="1853" w:type="dxa"/>
            <w:tcBorders>
              <w:top w:val="single" w:sz="18" w:space="0" w:color="auto"/>
              <w:left w:val="single" w:sz="2" w:space="0" w:color="auto"/>
              <w:bottom w:val="single" w:sz="18" w:space="0" w:color="auto"/>
              <w:right w:val="single" w:sz="2" w:space="0" w:color="auto"/>
            </w:tcBorders>
            <w:vAlign w:val="center"/>
          </w:tcPr>
          <w:p w14:paraId="68F88B41" w14:textId="70983F4F" w:rsidR="00510518" w:rsidRPr="00E41E3A" w:rsidRDefault="00510518" w:rsidP="00510518">
            <w:pPr>
              <w:jc w:val="center"/>
              <w:rPr>
                <w:b/>
                <w:sz w:val="18"/>
                <w:szCs w:val="18"/>
              </w:rPr>
            </w:pPr>
            <w:r w:rsidRPr="00E41E3A">
              <w:rPr>
                <w:b/>
                <w:sz w:val="18"/>
                <w:szCs w:val="18"/>
              </w:rPr>
              <w:t>Tolérance de l'ICP</w:t>
            </w:r>
            <w:r w:rsidRPr="00E41E3A">
              <w:rPr>
                <w:b/>
                <w:sz w:val="18"/>
                <w:szCs w:val="18"/>
              </w:rPr>
              <w:br/>
              <w:t>(le cas échéant)</w:t>
            </w:r>
          </w:p>
        </w:tc>
        <w:tc>
          <w:tcPr>
            <w:tcW w:w="2258" w:type="dxa"/>
            <w:tcBorders>
              <w:top w:val="single" w:sz="18" w:space="0" w:color="auto"/>
              <w:left w:val="single" w:sz="2" w:space="0" w:color="auto"/>
              <w:bottom w:val="single" w:sz="18" w:space="0" w:color="auto"/>
              <w:right w:val="single" w:sz="2" w:space="0" w:color="auto"/>
            </w:tcBorders>
            <w:vAlign w:val="center"/>
          </w:tcPr>
          <w:p w14:paraId="22032F7B" w14:textId="6FCF5E37" w:rsidR="00510518" w:rsidRPr="00E41E3A" w:rsidRDefault="00510518" w:rsidP="00510518">
            <w:pPr>
              <w:jc w:val="center"/>
              <w:rPr>
                <w:b/>
                <w:sz w:val="18"/>
                <w:szCs w:val="18"/>
              </w:rPr>
            </w:pPr>
            <w:r w:rsidRPr="00E41E3A">
              <w:rPr>
                <w:b/>
                <w:sz w:val="18"/>
                <w:szCs w:val="18"/>
              </w:rPr>
              <w:t>Méthode d'Evaluation de l'ICP / des Tests</w:t>
            </w:r>
          </w:p>
        </w:tc>
        <w:tc>
          <w:tcPr>
            <w:tcW w:w="2126" w:type="dxa"/>
            <w:tcBorders>
              <w:top w:val="single" w:sz="18" w:space="0" w:color="auto"/>
              <w:left w:val="single" w:sz="2" w:space="0" w:color="auto"/>
              <w:bottom w:val="single" w:sz="18" w:space="0" w:color="auto"/>
              <w:right w:val="single" w:sz="18" w:space="0" w:color="auto"/>
            </w:tcBorders>
            <w:vAlign w:val="center"/>
          </w:tcPr>
          <w:p w14:paraId="6F41469D" w14:textId="1A6A711A" w:rsidR="00510518" w:rsidRPr="00E41E3A" w:rsidRDefault="00510518" w:rsidP="00510518">
            <w:pPr>
              <w:jc w:val="center"/>
              <w:rPr>
                <w:b/>
                <w:sz w:val="18"/>
                <w:szCs w:val="18"/>
              </w:rPr>
            </w:pPr>
            <w:r w:rsidRPr="00E41E3A">
              <w:rPr>
                <w:b/>
                <w:sz w:val="18"/>
                <w:szCs w:val="18"/>
              </w:rPr>
              <w:t>Commentaire</w:t>
            </w:r>
          </w:p>
        </w:tc>
      </w:tr>
      <w:tr w:rsidR="008447F5" w:rsidRPr="00E41E3A" w14:paraId="6F256963" w14:textId="77777777" w:rsidTr="00510518">
        <w:tc>
          <w:tcPr>
            <w:tcW w:w="643" w:type="dxa"/>
            <w:tcBorders>
              <w:top w:val="single" w:sz="18" w:space="0" w:color="auto"/>
            </w:tcBorders>
          </w:tcPr>
          <w:p w14:paraId="28F3EFAB" w14:textId="77777777" w:rsidR="008447F5" w:rsidRPr="00E41E3A" w:rsidRDefault="008447F5" w:rsidP="008447F5">
            <w:pPr>
              <w:rPr>
                <w:sz w:val="18"/>
                <w:szCs w:val="18"/>
              </w:rPr>
            </w:pPr>
            <w:r w:rsidRPr="00E41E3A">
              <w:rPr>
                <w:sz w:val="18"/>
                <w:szCs w:val="18"/>
              </w:rPr>
              <w:t>1</w:t>
            </w:r>
          </w:p>
        </w:tc>
        <w:tc>
          <w:tcPr>
            <w:tcW w:w="2017" w:type="dxa"/>
            <w:tcBorders>
              <w:top w:val="single" w:sz="18" w:space="0" w:color="auto"/>
            </w:tcBorders>
          </w:tcPr>
          <w:p w14:paraId="313E2C84" w14:textId="4F65AF6C" w:rsidR="008447F5" w:rsidRPr="00E41E3A" w:rsidRDefault="00510518" w:rsidP="008447F5">
            <w:pPr>
              <w:rPr>
                <w:b/>
                <w:sz w:val="18"/>
                <w:szCs w:val="18"/>
              </w:rPr>
            </w:pPr>
            <w:r w:rsidRPr="00E41E3A">
              <w:rPr>
                <w:b/>
                <w:sz w:val="18"/>
                <w:szCs w:val="18"/>
              </w:rPr>
              <w:t>Capacité du réseau</w:t>
            </w:r>
          </w:p>
        </w:tc>
        <w:tc>
          <w:tcPr>
            <w:tcW w:w="3402" w:type="dxa"/>
            <w:tcBorders>
              <w:top w:val="single" w:sz="18" w:space="0" w:color="auto"/>
            </w:tcBorders>
          </w:tcPr>
          <w:p w14:paraId="393EA30A" w14:textId="08F873BC" w:rsidR="008447F5" w:rsidRPr="00E41E3A" w:rsidRDefault="008447F5" w:rsidP="00946F8D">
            <w:pPr>
              <w:rPr>
                <w:i/>
                <w:sz w:val="18"/>
                <w:szCs w:val="18"/>
              </w:rPr>
            </w:pPr>
            <w:r w:rsidRPr="00E41E3A">
              <w:rPr>
                <w:i/>
                <w:sz w:val="18"/>
                <w:szCs w:val="18"/>
                <w:highlight w:val="yellow"/>
              </w:rPr>
              <w:t>[</w:t>
            </w:r>
            <w:r w:rsidR="00510518" w:rsidRPr="00E41E3A">
              <w:rPr>
                <w:i/>
                <w:sz w:val="18"/>
                <w:szCs w:val="18"/>
                <w:highlight w:val="yellow"/>
              </w:rPr>
              <w:t>Le débit et la pression aux points désignés du réseau d'alimentation en eau ne doivent pas être inférieurs à XX</w:t>
            </w:r>
            <w:r w:rsidR="00946F8D">
              <w:rPr>
                <w:i/>
                <w:sz w:val="18"/>
                <w:szCs w:val="18"/>
                <w:highlight w:val="yellow"/>
              </w:rPr>
              <w:t> </w:t>
            </w:r>
            <w:r w:rsidR="00510518" w:rsidRPr="00E41E3A">
              <w:rPr>
                <w:i/>
                <w:sz w:val="18"/>
                <w:szCs w:val="18"/>
                <w:highlight w:val="yellow"/>
              </w:rPr>
              <w:t>bar</w:t>
            </w:r>
            <w:r w:rsidR="00946F8D">
              <w:rPr>
                <w:i/>
                <w:sz w:val="18"/>
                <w:szCs w:val="18"/>
                <w:highlight w:val="yellow"/>
              </w:rPr>
              <w:t xml:space="preserve"> et/ou YY m</w:t>
            </w:r>
            <w:r w:rsidR="00946F8D" w:rsidRPr="00946F8D">
              <w:rPr>
                <w:i/>
                <w:sz w:val="18"/>
                <w:szCs w:val="18"/>
                <w:highlight w:val="yellow"/>
                <w:vertAlign w:val="superscript"/>
              </w:rPr>
              <w:t>3</w:t>
            </w:r>
            <w:r w:rsidR="00946F8D">
              <w:rPr>
                <w:i/>
                <w:sz w:val="18"/>
                <w:szCs w:val="18"/>
                <w:highlight w:val="yellow"/>
              </w:rPr>
              <w:t>/jour, heure ou seconde</w:t>
            </w:r>
            <w:r w:rsidRPr="00E41E3A">
              <w:rPr>
                <w:i/>
                <w:sz w:val="18"/>
                <w:szCs w:val="18"/>
                <w:highlight w:val="yellow"/>
              </w:rPr>
              <w:t>.]</w:t>
            </w:r>
          </w:p>
        </w:tc>
        <w:tc>
          <w:tcPr>
            <w:tcW w:w="1701" w:type="dxa"/>
            <w:tcBorders>
              <w:top w:val="single" w:sz="18" w:space="0" w:color="auto"/>
            </w:tcBorders>
          </w:tcPr>
          <w:p w14:paraId="33017D5E" w14:textId="799D358D" w:rsidR="008447F5" w:rsidRPr="00E41E3A" w:rsidRDefault="00510518" w:rsidP="00946F8D">
            <w:pPr>
              <w:jc w:val="center"/>
              <w:rPr>
                <w:i/>
                <w:sz w:val="18"/>
                <w:szCs w:val="18"/>
              </w:rPr>
            </w:pPr>
            <w:r w:rsidRPr="00E41E3A">
              <w:rPr>
                <w:i/>
                <w:sz w:val="18"/>
                <w:szCs w:val="18"/>
                <w:highlight w:val="yellow"/>
              </w:rPr>
              <w:t>[b</w:t>
            </w:r>
            <w:r w:rsidR="008447F5" w:rsidRPr="00E41E3A">
              <w:rPr>
                <w:i/>
                <w:sz w:val="18"/>
                <w:szCs w:val="18"/>
                <w:highlight w:val="yellow"/>
              </w:rPr>
              <w:t>ar</w:t>
            </w:r>
            <w:r w:rsidR="00946F8D">
              <w:rPr>
                <w:i/>
                <w:sz w:val="18"/>
                <w:szCs w:val="18"/>
                <w:highlight w:val="yellow"/>
              </w:rPr>
              <w:t> ; m</w:t>
            </w:r>
            <w:r w:rsidR="00946F8D" w:rsidRPr="00946F8D">
              <w:rPr>
                <w:i/>
                <w:sz w:val="18"/>
                <w:szCs w:val="18"/>
                <w:highlight w:val="yellow"/>
                <w:vertAlign w:val="superscript"/>
              </w:rPr>
              <w:t>3</w:t>
            </w:r>
            <w:r w:rsidR="00946F8D">
              <w:rPr>
                <w:i/>
                <w:sz w:val="18"/>
                <w:szCs w:val="18"/>
                <w:highlight w:val="yellow"/>
              </w:rPr>
              <w:t>/</w:t>
            </w:r>
            <w:r w:rsidRPr="00E41E3A">
              <w:rPr>
                <w:i/>
                <w:sz w:val="18"/>
                <w:szCs w:val="18"/>
                <w:highlight w:val="yellow"/>
              </w:rPr>
              <w:t>jour</w:t>
            </w:r>
            <w:r w:rsidR="00946F8D">
              <w:rPr>
                <w:i/>
                <w:sz w:val="18"/>
                <w:szCs w:val="18"/>
                <w:highlight w:val="yellow"/>
              </w:rPr>
              <w:t>, heure ou seconde</w:t>
            </w:r>
            <w:r w:rsidR="008447F5" w:rsidRPr="00E41E3A">
              <w:rPr>
                <w:i/>
                <w:sz w:val="18"/>
                <w:szCs w:val="18"/>
                <w:highlight w:val="yellow"/>
              </w:rPr>
              <w:t>]</w:t>
            </w:r>
          </w:p>
        </w:tc>
        <w:tc>
          <w:tcPr>
            <w:tcW w:w="1853" w:type="dxa"/>
            <w:tcBorders>
              <w:top w:val="single" w:sz="18" w:space="0" w:color="auto"/>
            </w:tcBorders>
          </w:tcPr>
          <w:p w14:paraId="5B33449B" w14:textId="77777777" w:rsidR="008447F5" w:rsidRPr="00E41E3A" w:rsidRDefault="008447F5" w:rsidP="008447F5">
            <w:pPr>
              <w:jc w:val="center"/>
              <w:rPr>
                <w:i/>
                <w:sz w:val="18"/>
                <w:szCs w:val="18"/>
              </w:rPr>
            </w:pPr>
          </w:p>
        </w:tc>
        <w:tc>
          <w:tcPr>
            <w:tcW w:w="2258" w:type="dxa"/>
            <w:tcBorders>
              <w:top w:val="single" w:sz="18" w:space="0" w:color="auto"/>
            </w:tcBorders>
          </w:tcPr>
          <w:p w14:paraId="58DBD6C2" w14:textId="6BA41155" w:rsidR="008447F5" w:rsidRPr="00E41E3A" w:rsidRDefault="00510518" w:rsidP="008447F5">
            <w:pPr>
              <w:jc w:val="center"/>
              <w:rPr>
                <w:sz w:val="18"/>
                <w:szCs w:val="18"/>
              </w:rPr>
            </w:pPr>
            <w:r w:rsidRPr="00E41E3A">
              <w:rPr>
                <w:sz w:val="18"/>
                <w:szCs w:val="18"/>
              </w:rPr>
              <w:t>Méthode d'Evaluation selon les Exigences du Maître d'Ouvrage</w:t>
            </w:r>
          </w:p>
        </w:tc>
        <w:tc>
          <w:tcPr>
            <w:tcW w:w="2126" w:type="dxa"/>
            <w:tcBorders>
              <w:top w:val="single" w:sz="18" w:space="0" w:color="auto"/>
            </w:tcBorders>
          </w:tcPr>
          <w:p w14:paraId="04CAB243" w14:textId="77777777" w:rsidR="008447F5" w:rsidRPr="00E41E3A" w:rsidRDefault="008447F5" w:rsidP="008447F5">
            <w:pPr>
              <w:rPr>
                <w:sz w:val="18"/>
                <w:szCs w:val="18"/>
              </w:rPr>
            </w:pPr>
          </w:p>
        </w:tc>
      </w:tr>
      <w:tr w:rsidR="008447F5" w:rsidRPr="00E41E3A" w14:paraId="458600C6" w14:textId="77777777" w:rsidTr="00510518">
        <w:tc>
          <w:tcPr>
            <w:tcW w:w="643" w:type="dxa"/>
          </w:tcPr>
          <w:p w14:paraId="0948EBE3" w14:textId="77777777" w:rsidR="008447F5" w:rsidRPr="00E41E3A" w:rsidRDefault="008447F5" w:rsidP="008447F5">
            <w:pPr>
              <w:rPr>
                <w:sz w:val="18"/>
                <w:szCs w:val="18"/>
              </w:rPr>
            </w:pPr>
            <w:r w:rsidRPr="00E41E3A">
              <w:rPr>
                <w:sz w:val="18"/>
                <w:szCs w:val="18"/>
              </w:rPr>
              <w:t>2</w:t>
            </w:r>
          </w:p>
        </w:tc>
        <w:tc>
          <w:tcPr>
            <w:tcW w:w="2017" w:type="dxa"/>
          </w:tcPr>
          <w:p w14:paraId="4D8E0CC0" w14:textId="272FAA54" w:rsidR="008447F5" w:rsidRPr="00E41E3A" w:rsidRDefault="00510518" w:rsidP="008447F5">
            <w:pPr>
              <w:rPr>
                <w:b/>
                <w:sz w:val="18"/>
                <w:szCs w:val="18"/>
              </w:rPr>
            </w:pPr>
            <w:r w:rsidRPr="00E41E3A">
              <w:rPr>
                <w:b/>
                <w:sz w:val="18"/>
                <w:szCs w:val="18"/>
              </w:rPr>
              <w:t>Fiabilité du réseau</w:t>
            </w:r>
            <w:r w:rsidR="008447F5" w:rsidRPr="00E41E3A">
              <w:rPr>
                <w:b/>
                <w:sz w:val="18"/>
                <w:szCs w:val="18"/>
              </w:rPr>
              <w:t xml:space="preserve"> </w:t>
            </w:r>
          </w:p>
        </w:tc>
        <w:tc>
          <w:tcPr>
            <w:tcW w:w="3402" w:type="dxa"/>
          </w:tcPr>
          <w:p w14:paraId="5D8BFECF" w14:textId="04DDF940" w:rsidR="008447F5" w:rsidRPr="00E41E3A" w:rsidRDefault="008447F5" w:rsidP="008447F5">
            <w:pPr>
              <w:rPr>
                <w:i/>
                <w:sz w:val="18"/>
                <w:szCs w:val="18"/>
              </w:rPr>
            </w:pPr>
            <w:r w:rsidRPr="00E41E3A">
              <w:rPr>
                <w:i/>
                <w:sz w:val="18"/>
                <w:szCs w:val="18"/>
                <w:highlight w:val="yellow"/>
              </w:rPr>
              <w:t>[</w:t>
            </w:r>
            <w:r w:rsidR="00510518" w:rsidRPr="00E41E3A">
              <w:rPr>
                <w:i/>
                <w:sz w:val="18"/>
                <w:szCs w:val="18"/>
                <w:highlight w:val="yellow"/>
              </w:rPr>
              <w:t>La pression à l'extrémité du réseau ne doit pas être inférieure à XX bar</w:t>
            </w:r>
            <w:r w:rsidRPr="00E41E3A">
              <w:rPr>
                <w:i/>
                <w:sz w:val="18"/>
                <w:szCs w:val="18"/>
                <w:highlight w:val="yellow"/>
              </w:rPr>
              <w:t>.]</w:t>
            </w:r>
          </w:p>
        </w:tc>
        <w:tc>
          <w:tcPr>
            <w:tcW w:w="1701" w:type="dxa"/>
          </w:tcPr>
          <w:p w14:paraId="5EBB3BF7" w14:textId="3C8ADAC7" w:rsidR="008447F5" w:rsidRPr="00E41E3A" w:rsidRDefault="008447F5" w:rsidP="00510518">
            <w:pPr>
              <w:jc w:val="center"/>
              <w:rPr>
                <w:i/>
                <w:sz w:val="18"/>
                <w:szCs w:val="18"/>
              </w:rPr>
            </w:pPr>
            <w:r w:rsidRPr="00E41E3A">
              <w:rPr>
                <w:i/>
                <w:sz w:val="18"/>
                <w:szCs w:val="18"/>
                <w:highlight w:val="yellow"/>
              </w:rPr>
              <w:t>[</w:t>
            </w:r>
            <w:r w:rsidR="00510518" w:rsidRPr="00E41E3A">
              <w:rPr>
                <w:i/>
                <w:sz w:val="18"/>
                <w:szCs w:val="18"/>
                <w:highlight w:val="yellow"/>
              </w:rPr>
              <w:t>b</w:t>
            </w:r>
            <w:r w:rsidRPr="00E41E3A">
              <w:rPr>
                <w:i/>
                <w:sz w:val="18"/>
                <w:szCs w:val="18"/>
                <w:highlight w:val="yellow"/>
              </w:rPr>
              <w:t>ar]</w:t>
            </w:r>
          </w:p>
        </w:tc>
        <w:tc>
          <w:tcPr>
            <w:tcW w:w="1853" w:type="dxa"/>
          </w:tcPr>
          <w:p w14:paraId="4FF85ABB" w14:textId="77777777" w:rsidR="008447F5" w:rsidRPr="00E41E3A" w:rsidRDefault="008447F5" w:rsidP="008447F5">
            <w:pPr>
              <w:jc w:val="center"/>
              <w:rPr>
                <w:i/>
                <w:sz w:val="18"/>
                <w:szCs w:val="18"/>
              </w:rPr>
            </w:pPr>
          </w:p>
        </w:tc>
        <w:tc>
          <w:tcPr>
            <w:tcW w:w="2258" w:type="dxa"/>
          </w:tcPr>
          <w:p w14:paraId="05BD9646" w14:textId="5BA65F58" w:rsidR="008447F5" w:rsidRPr="00E41E3A" w:rsidRDefault="00510518" w:rsidP="008447F5">
            <w:pPr>
              <w:jc w:val="center"/>
              <w:rPr>
                <w:sz w:val="18"/>
                <w:szCs w:val="18"/>
              </w:rPr>
            </w:pPr>
            <w:r w:rsidRPr="00E41E3A">
              <w:rPr>
                <w:sz w:val="18"/>
                <w:szCs w:val="18"/>
              </w:rPr>
              <w:t>Méthode d'Evaluation selon les Exigences du Maître d'Ouvrage</w:t>
            </w:r>
          </w:p>
        </w:tc>
        <w:tc>
          <w:tcPr>
            <w:tcW w:w="2126" w:type="dxa"/>
          </w:tcPr>
          <w:p w14:paraId="553AA2D7" w14:textId="77777777" w:rsidR="008447F5" w:rsidRPr="00E41E3A" w:rsidRDefault="008447F5" w:rsidP="008447F5">
            <w:pPr>
              <w:rPr>
                <w:sz w:val="18"/>
                <w:szCs w:val="18"/>
              </w:rPr>
            </w:pPr>
          </w:p>
        </w:tc>
      </w:tr>
      <w:tr w:rsidR="008447F5" w:rsidRPr="00E41E3A" w14:paraId="705BFA6B" w14:textId="77777777" w:rsidTr="00510518">
        <w:tc>
          <w:tcPr>
            <w:tcW w:w="643" w:type="dxa"/>
          </w:tcPr>
          <w:p w14:paraId="40D890A2" w14:textId="77777777" w:rsidR="008447F5" w:rsidRPr="00E41E3A" w:rsidRDefault="008447F5" w:rsidP="008447F5">
            <w:pPr>
              <w:rPr>
                <w:sz w:val="18"/>
                <w:szCs w:val="18"/>
              </w:rPr>
            </w:pPr>
            <w:r w:rsidRPr="00E41E3A">
              <w:rPr>
                <w:sz w:val="18"/>
                <w:szCs w:val="18"/>
              </w:rPr>
              <w:t>3</w:t>
            </w:r>
          </w:p>
        </w:tc>
        <w:tc>
          <w:tcPr>
            <w:tcW w:w="2017" w:type="dxa"/>
          </w:tcPr>
          <w:p w14:paraId="4F31757C" w14:textId="3A192997" w:rsidR="008447F5" w:rsidRPr="00E41E3A" w:rsidRDefault="00510518" w:rsidP="00510518">
            <w:pPr>
              <w:rPr>
                <w:b/>
                <w:sz w:val="18"/>
                <w:szCs w:val="18"/>
              </w:rPr>
            </w:pPr>
            <w:r w:rsidRPr="00E41E3A">
              <w:rPr>
                <w:b/>
                <w:sz w:val="18"/>
                <w:szCs w:val="18"/>
              </w:rPr>
              <w:t>Service client</w:t>
            </w:r>
          </w:p>
        </w:tc>
        <w:tc>
          <w:tcPr>
            <w:tcW w:w="3402" w:type="dxa"/>
          </w:tcPr>
          <w:p w14:paraId="3774FFB2" w14:textId="7A86F496" w:rsidR="008447F5" w:rsidRPr="00E41E3A" w:rsidRDefault="008447F5" w:rsidP="008447F5">
            <w:pPr>
              <w:rPr>
                <w:i/>
                <w:sz w:val="18"/>
                <w:szCs w:val="18"/>
              </w:rPr>
            </w:pPr>
            <w:r w:rsidRPr="00E41E3A">
              <w:rPr>
                <w:i/>
                <w:sz w:val="18"/>
                <w:szCs w:val="18"/>
                <w:highlight w:val="yellow"/>
              </w:rPr>
              <w:t>[</w:t>
            </w:r>
            <w:r w:rsidR="00510518" w:rsidRPr="00E41E3A">
              <w:rPr>
                <w:i/>
                <w:sz w:val="18"/>
                <w:szCs w:val="18"/>
                <w:highlight w:val="yellow"/>
              </w:rPr>
              <w:t>La disponibilité du service client doit être assurée 24h / 24, 7j / 7</w:t>
            </w:r>
            <w:r w:rsidR="009417D9">
              <w:rPr>
                <w:i/>
                <w:sz w:val="18"/>
                <w:szCs w:val="18"/>
                <w:highlight w:val="yellow"/>
              </w:rPr>
              <w:t xml:space="preserve"> </w:t>
            </w:r>
            <w:r w:rsidR="00510518" w:rsidRPr="00E41E3A">
              <w:rPr>
                <w:i/>
                <w:sz w:val="18"/>
                <w:szCs w:val="18"/>
                <w:highlight w:val="yellow"/>
              </w:rPr>
              <w:t>; le temps de réponse de l'incident signalé doit être inférieur à XX heures</w:t>
            </w:r>
            <w:r w:rsidR="00946F8D">
              <w:rPr>
                <w:i/>
                <w:sz w:val="18"/>
                <w:szCs w:val="18"/>
                <w:highlight w:val="yellow"/>
              </w:rPr>
              <w:t> ; etc.</w:t>
            </w:r>
            <w:r w:rsidRPr="00E41E3A">
              <w:rPr>
                <w:i/>
                <w:sz w:val="18"/>
                <w:szCs w:val="18"/>
                <w:highlight w:val="yellow"/>
              </w:rPr>
              <w:t>]</w:t>
            </w:r>
          </w:p>
        </w:tc>
        <w:tc>
          <w:tcPr>
            <w:tcW w:w="1701" w:type="dxa"/>
          </w:tcPr>
          <w:p w14:paraId="1E822DDA" w14:textId="77777777" w:rsidR="008447F5" w:rsidRPr="00E41E3A" w:rsidRDefault="008447F5" w:rsidP="008447F5">
            <w:pPr>
              <w:jc w:val="center"/>
              <w:rPr>
                <w:i/>
                <w:sz w:val="18"/>
                <w:szCs w:val="18"/>
              </w:rPr>
            </w:pPr>
          </w:p>
        </w:tc>
        <w:tc>
          <w:tcPr>
            <w:tcW w:w="1853" w:type="dxa"/>
          </w:tcPr>
          <w:p w14:paraId="0325C40A" w14:textId="77777777" w:rsidR="008447F5" w:rsidRPr="00E41E3A" w:rsidRDefault="008447F5" w:rsidP="008447F5">
            <w:pPr>
              <w:jc w:val="center"/>
              <w:rPr>
                <w:i/>
                <w:sz w:val="18"/>
                <w:szCs w:val="18"/>
              </w:rPr>
            </w:pPr>
          </w:p>
        </w:tc>
        <w:tc>
          <w:tcPr>
            <w:tcW w:w="2258" w:type="dxa"/>
          </w:tcPr>
          <w:p w14:paraId="5ADE5DD1" w14:textId="318B4F15" w:rsidR="008447F5" w:rsidRPr="00E41E3A" w:rsidRDefault="00510518" w:rsidP="008447F5">
            <w:pPr>
              <w:jc w:val="center"/>
              <w:rPr>
                <w:sz w:val="18"/>
                <w:szCs w:val="18"/>
              </w:rPr>
            </w:pPr>
            <w:r w:rsidRPr="00E41E3A">
              <w:rPr>
                <w:sz w:val="18"/>
                <w:szCs w:val="18"/>
              </w:rPr>
              <w:t>Méthode d'Evaluation selon les Exigences du Maître d'Ouvrage</w:t>
            </w:r>
          </w:p>
        </w:tc>
        <w:tc>
          <w:tcPr>
            <w:tcW w:w="2126" w:type="dxa"/>
          </w:tcPr>
          <w:p w14:paraId="1FC1FEE2" w14:textId="77777777" w:rsidR="008447F5" w:rsidRPr="00E41E3A" w:rsidRDefault="008447F5" w:rsidP="008447F5">
            <w:pPr>
              <w:rPr>
                <w:sz w:val="18"/>
                <w:szCs w:val="18"/>
              </w:rPr>
            </w:pPr>
          </w:p>
        </w:tc>
      </w:tr>
      <w:tr w:rsidR="008447F5" w:rsidRPr="00E41E3A" w14:paraId="2FFB4085" w14:textId="77777777" w:rsidTr="00510518">
        <w:tc>
          <w:tcPr>
            <w:tcW w:w="643" w:type="dxa"/>
          </w:tcPr>
          <w:p w14:paraId="13A2BE4E" w14:textId="77777777" w:rsidR="008447F5" w:rsidRPr="00E41E3A" w:rsidRDefault="008447F5" w:rsidP="008447F5">
            <w:pPr>
              <w:rPr>
                <w:sz w:val="18"/>
                <w:szCs w:val="18"/>
              </w:rPr>
            </w:pPr>
            <w:r w:rsidRPr="00E41E3A">
              <w:rPr>
                <w:sz w:val="18"/>
                <w:szCs w:val="18"/>
              </w:rPr>
              <w:t>4</w:t>
            </w:r>
          </w:p>
        </w:tc>
        <w:tc>
          <w:tcPr>
            <w:tcW w:w="2017" w:type="dxa"/>
          </w:tcPr>
          <w:p w14:paraId="656B6B4F" w14:textId="77777777" w:rsidR="008447F5" w:rsidRPr="00E41E3A" w:rsidRDefault="008447F5" w:rsidP="008447F5">
            <w:pPr>
              <w:rPr>
                <w:b/>
                <w:sz w:val="18"/>
                <w:szCs w:val="18"/>
              </w:rPr>
            </w:pPr>
            <w:r w:rsidRPr="00E41E3A">
              <w:rPr>
                <w:b/>
                <w:sz w:val="18"/>
                <w:szCs w:val="18"/>
              </w:rPr>
              <w:t>Etc.</w:t>
            </w:r>
          </w:p>
        </w:tc>
        <w:tc>
          <w:tcPr>
            <w:tcW w:w="3402" w:type="dxa"/>
          </w:tcPr>
          <w:p w14:paraId="65009FA5" w14:textId="77777777" w:rsidR="008447F5" w:rsidRPr="00E41E3A" w:rsidRDefault="008447F5" w:rsidP="008447F5">
            <w:pPr>
              <w:rPr>
                <w:i/>
                <w:sz w:val="18"/>
                <w:szCs w:val="18"/>
              </w:rPr>
            </w:pPr>
          </w:p>
        </w:tc>
        <w:tc>
          <w:tcPr>
            <w:tcW w:w="1701" w:type="dxa"/>
          </w:tcPr>
          <w:p w14:paraId="63F976FF" w14:textId="77777777" w:rsidR="008447F5" w:rsidRPr="00E41E3A" w:rsidRDefault="008447F5" w:rsidP="008447F5">
            <w:pPr>
              <w:jc w:val="center"/>
              <w:rPr>
                <w:i/>
                <w:sz w:val="18"/>
                <w:szCs w:val="18"/>
              </w:rPr>
            </w:pPr>
          </w:p>
        </w:tc>
        <w:tc>
          <w:tcPr>
            <w:tcW w:w="1853" w:type="dxa"/>
          </w:tcPr>
          <w:p w14:paraId="745710B7" w14:textId="77777777" w:rsidR="008447F5" w:rsidRPr="00E41E3A" w:rsidRDefault="008447F5" w:rsidP="008447F5">
            <w:pPr>
              <w:jc w:val="center"/>
              <w:rPr>
                <w:i/>
                <w:sz w:val="18"/>
                <w:szCs w:val="18"/>
              </w:rPr>
            </w:pPr>
          </w:p>
        </w:tc>
        <w:tc>
          <w:tcPr>
            <w:tcW w:w="2258" w:type="dxa"/>
          </w:tcPr>
          <w:p w14:paraId="4B2934E4" w14:textId="77777777" w:rsidR="008447F5" w:rsidRPr="00E41E3A" w:rsidRDefault="008447F5" w:rsidP="008447F5">
            <w:pPr>
              <w:jc w:val="center"/>
              <w:rPr>
                <w:sz w:val="18"/>
                <w:szCs w:val="18"/>
              </w:rPr>
            </w:pPr>
          </w:p>
        </w:tc>
        <w:tc>
          <w:tcPr>
            <w:tcW w:w="2126" w:type="dxa"/>
          </w:tcPr>
          <w:p w14:paraId="06DEE4C6" w14:textId="77777777" w:rsidR="008447F5" w:rsidRPr="00E41E3A" w:rsidRDefault="008447F5" w:rsidP="008447F5">
            <w:pPr>
              <w:rPr>
                <w:sz w:val="18"/>
                <w:szCs w:val="18"/>
              </w:rPr>
            </w:pPr>
          </w:p>
        </w:tc>
      </w:tr>
    </w:tbl>
    <w:p w14:paraId="54E6F7D2" w14:textId="0487A1FE" w:rsidR="008447F5" w:rsidRPr="00E41E3A" w:rsidRDefault="00510518" w:rsidP="00510518">
      <w:pPr>
        <w:spacing w:after="0"/>
        <w:rPr>
          <w:i/>
          <w:sz w:val="18"/>
          <w:szCs w:val="18"/>
        </w:rPr>
      </w:pPr>
      <w:r w:rsidRPr="00E41E3A">
        <w:rPr>
          <w:i/>
          <w:sz w:val="18"/>
          <w:szCs w:val="18"/>
          <w:highlight w:val="yellow"/>
        </w:rPr>
        <w:t>[Le Maître d'Ouvrage peu</w:t>
      </w:r>
      <w:r w:rsidR="00D872E3">
        <w:rPr>
          <w:i/>
          <w:sz w:val="18"/>
          <w:szCs w:val="18"/>
          <w:highlight w:val="yellow"/>
        </w:rPr>
        <w:t xml:space="preserve">t aussi se référer aux exemples suivants </w:t>
      </w:r>
      <w:r w:rsidRPr="00E41E3A">
        <w:rPr>
          <w:i/>
          <w:sz w:val="18"/>
          <w:szCs w:val="18"/>
          <w:highlight w:val="yellow"/>
        </w:rPr>
        <w:t>d'ICP :]</w:t>
      </w:r>
    </w:p>
    <w:p w14:paraId="3BBE1466" w14:textId="4D1CA2E9" w:rsidR="008447F5" w:rsidRPr="00E41E3A" w:rsidRDefault="00D872E3" w:rsidP="00B1766D">
      <w:pPr>
        <w:pStyle w:val="Paragraphedeliste"/>
        <w:numPr>
          <w:ilvl w:val="0"/>
          <w:numId w:val="174"/>
        </w:numPr>
        <w:ind w:left="567" w:hanging="567"/>
        <w:rPr>
          <w:sz w:val="18"/>
          <w:szCs w:val="18"/>
        </w:rPr>
      </w:pPr>
      <w:r>
        <w:rPr>
          <w:sz w:val="18"/>
          <w:szCs w:val="18"/>
        </w:rPr>
        <w:t xml:space="preserve">Niveaux de sédiments </w:t>
      </w:r>
      <w:r w:rsidR="00B1766D" w:rsidRPr="00E41E3A">
        <w:rPr>
          <w:sz w:val="18"/>
          <w:szCs w:val="18"/>
        </w:rPr>
        <w:t>à un point désigné du réseau d'assainissement</w:t>
      </w:r>
    </w:p>
    <w:p w14:paraId="0621501F" w14:textId="31894389" w:rsidR="008447F5" w:rsidRPr="00E41E3A" w:rsidRDefault="00B1766D" w:rsidP="00B1766D">
      <w:pPr>
        <w:pStyle w:val="Paragraphedeliste"/>
        <w:numPr>
          <w:ilvl w:val="0"/>
          <w:numId w:val="174"/>
        </w:numPr>
        <w:ind w:left="567" w:hanging="567"/>
        <w:rPr>
          <w:sz w:val="18"/>
          <w:szCs w:val="18"/>
        </w:rPr>
      </w:pPr>
      <w:r w:rsidRPr="00E41E3A">
        <w:rPr>
          <w:sz w:val="18"/>
          <w:szCs w:val="18"/>
        </w:rPr>
        <w:t>Accessibilité des regards pour les travaux de maintenance</w:t>
      </w:r>
    </w:p>
    <w:p w14:paraId="470B582E" w14:textId="06DA178C" w:rsidR="008447F5" w:rsidRPr="00E41E3A" w:rsidRDefault="00B1766D" w:rsidP="00B1766D">
      <w:pPr>
        <w:pStyle w:val="Paragraphedeliste"/>
        <w:numPr>
          <w:ilvl w:val="0"/>
          <w:numId w:val="174"/>
        </w:numPr>
        <w:ind w:left="567" w:hanging="567"/>
        <w:rPr>
          <w:sz w:val="18"/>
          <w:szCs w:val="18"/>
        </w:rPr>
      </w:pPr>
      <w:r w:rsidRPr="00E41E3A">
        <w:rPr>
          <w:sz w:val="18"/>
          <w:szCs w:val="18"/>
        </w:rPr>
        <w:t>Diminution de l'eau non facturée</w:t>
      </w:r>
    </w:p>
    <w:p w14:paraId="1942A8EA" w14:textId="56CF022B" w:rsidR="008447F5" w:rsidRPr="00E41E3A" w:rsidRDefault="00B1766D" w:rsidP="00B1766D">
      <w:pPr>
        <w:pStyle w:val="Paragraphedeliste"/>
        <w:numPr>
          <w:ilvl w:val="0"/>
          <w:numId w:val="174"/>
        </w:numPr>
        <w:ind w:left="567" w:hanging="567"/>
        <w:rPr>
          <w:sz w:val="18"/>
          <w:szCs w:val="18"/>
        </w:rPr>
      </w:pPr>
      <w:r w:rsidRPr="00E41E3A">
        <w:rPr>
          <w:sz w:val="18"/>
          <w:szCs w:val="18"/>
        </w:rPr>
        <w:t>Teneur en chlore résiduel dans le réseau d'alimentation en eau</w:t>
      </w:r>
    </w:p>
    <w:p w14:paraId="2D56E86F" w14:textId="4ED05DD8" w:rsidR="00412291" w:rsidRPr="00E41E3A" w:rsidRDefault="00B1766D" w:rsidP="00B1766D">
      <w:pPr>
        <w:pStyle w:val="Paragraphedeliste"/>
        <w:numPr>
          <w:ilvl w:val="0"/>
          <w:numId w:val="174"/>
        </w:numPr>
        <w:ind w:left="567" w:hanging="567"/>
        <w:rPr>
          <w:sz w:val="18"/>
          <w:szCs w:val="18"/>
        </w:rPr>
      </w:pPr>
      <w:r w:rsidRPr="00E41E3A">
        <w:rPr>
          <w:sz w:val="18"/>
          <w:szCs w:val="18"/>
        </w:rPr>
        <w:t>Qualité de l'eau aux points de livraison du réseau d'approvisionnement (aux compteurs des clients ou aux robinets des clients, etc.)</w:t>
      </w:r>
    </w:p>
    <w:p w14:paraId="7A1FB27A" w14:textId="77777777" w:rsidR="00855735" w:rsidRPr="00E41E3A" w:rsidRDefault="00855735" w:rsidP="00A50661"/>
    <w:p w14:paraId="505FD34F" w14:textId="77777777" w:rsidR="00A85A37" w:rsidRPr="00E41E3A" w:rsidRDefault="00A85A37" w:rsidP="0084190C">
      <w:pPr>
        <w:rPr>
          <w:b/>
          <w:i/>
        </w:rPr>
      </w:pPr>
      <w:bookmarkStart w:id="170" w:name="SECTION7ES"/>
    </w:p>
    <w:p w14:paraId="6FCBD8DB" w14:textId="77777777" w:rsidR="00CD1413" w:rsidRDefault="00CD1413" w:rsidP="0084190C">
      <w:pPr>
        <w:pStyle w:val="Formulaire1"/>
        <w:sectPr w:rsidR="00CD1413" w:rsidSect="00416D34">
          <w:headerReference w:type="default" r:id="rId43"/>
          <w:footnotePr>
            <w:numRestart w:val="eachSect"/>
          </w:footnotePr>
          <w:pgSz w:w="16838" w:h="11906" w:orient="landscape"/>
          <w:pgMar w:top="1418" w:right="1418" w:bottom="1418" w:left="1418" w:header="709" w:footer="709" w:gutter="0"/>
          <w:cols w:space="708"/>
          <w:docGrid w:linePitch="360"/>
        </w:sectPr>
      </w:pPr>
      <w:bookmarkStart w:id="171" w:name="_Toc497982309"/>
    </w:p>
    <w:p w14:paraId="66B6A3AF" w14:textId="20844E72" w:rsidR="0084190C" w:rsidRPr="00046EFD" w:rsidRDefault="00D77AF6" w:rsidP="00046EFD">
      <w:pPr>
        <w:numPr>
          <w:ilvl w:val="0"/>
          <w:numId w:val="415"/>
        </w:numPr>
        <w:jc w:val="center"/>
        <w:rPr>
          <w:b/>
          <w:sz w:val="28"/>
          <w:szCs w:val="28"/>
        </w:rPr>
      </w:pPr>
      <w:bookmarkStart w:id="172" w:name="_Toc236846726"/>
      <w:bookmarkStart w:id="173" w:name="_Toc237618440"/>
      <w:r w:rsidRPr="00046EFD">
        <w:rPr>
          <w:b/>
          <w:sz w:val="28"/>
          <w:szCs w:val="28"/>
        </w:rPr>
        <w:t xml:space="preserve">Spécifications </w:t>
      </w:r>
      <w:bookmarkEnd w:id="171"/>
      <w:r w:rsidR="00A85A37" w:rsidRPr="00046EFD">
        <w:rPr>
          <w:b/>
          <w:sz w:val="28"/>
          <w:szCs w:val="28"/>
        </w:rPr>
        <w:t xml:space="preserve">Environnementales, Sociales, Santé et </w:t>
      </w:r>
      <w:r w:rsidR="00E33FEF" w:rsidRPr="00046EFD">
        <w:rPr>
          <w:b/>
          <w:sz w:val="28"/>
          <w:szCs w:val="28"/>
        </w:rPr>
        <w:t>Sécurité (ESSS)</w:t>
      </w:r>
      <w:bookmarkEnd w:id="172"/>
      <w:bookmarkEnd w:id="173"/>
      <w:r w:rsidR="00E33FEF" w:rsidRPr="00046EFD">
        <w:rPr>
          <w:b/>
          <w:sz w:val="28"/>
          <w:szCs w:val="28"/>
        </w:rPr>
        <w:t xml:space="preserve"> </w:t>
      </w:r>
    </w:p>
    <w:p w14:paraId="449C28AA" w14:textId="02E8A062" w:rsidR="00A85A37" w:rsidRDefault="00A85A37" w:rsidP="00A85A37"/>
    <w:tbl>
      <w:tblPr>
        <w:tblStyle w:val="Grilledutableau"/>
        <w:tblW w:w="0" w:type="auto"/>
        <w:tblLook w:val="04A0" w:firstRow="1" w:lastRow="0" w:firstColumn="1" w:lastColumn="0" w:noHBand="0" w:noVBand="1"/>
      </w:tblPr>
      <w:tblGrid>
        <w:gridCol w:w="9060"/>
      </w:tblGrid>
      <w:tr w:rsidR="00D77AF6" w14:paraId="44B67B0B" w14:textId="77777777" w:rsidTr="00D77AF6">
        <w:tc>
          <w:tcPr>
            <w:tcW w:w="9060" w:type="dxa"/>
          </w:tcPr>
          <w:p w14:paraId="1A08DA45" w14:textId="182D6FF3" w:rsidR="00D77AF6" w:rsidRDefault="00D77AF6" w:rsidP="00BA0CBA">
            <w:pPr>
              <w:rPr>
                <w:i/>
                <w:noProof/>
              </w:rPr>
            </w:pPr>
            <w:r w:rsidRPr="005238CF">
              <w:rPr>
                <w:b/>
                <w:i/>
                <w:noProof/>
              </w:rPr>
              <w:t xml:space="preserve">Notes relatives </w:t>
            </w:r>
            <w:r>
              <w:rPr>
                <w:b/>
                <w:i/>
                <w:noProof/>
              </w:rPr>
              <w:t>aux Spécifications ESSS </w:t>
            </w:r>
            <w:r>
              <w:t xml:space="preserve">: </w:t>
            </w:r>
            <w:r w:rsidRPr="002A74FB">
              <w:rPr>
                <w:i/>
                <w:noProof/>
              </w:rPr>
              <w:t xml:space="preserve">Ces Spécifications ESSS peuvent être rendues non applicables à la </w:t>
            </w:r>
            <w:r w:rsidRPr="0010086F">
              <w:rPr>
                <w:i/>
                <w:noProof/>
              </w:rPr>
              <w:t>Sous-Clause 1</w:t>
            </w:r>
            <w:r w:rsidR="00BA0CBA" w:rsidRPr="0010086F">
              <w:rPr>
                <w:i/>
                <w:noProof/>
              </w:rPr>
              <w:t>.1.88</w:t>
            </w:r>
            <w:r w:rsidRPr="002A74FB">
              <w:rPr>
                <w:i/>
                <w:noProof/>
              </w:rPr>
              <w:t xml:space="preserve"> du CCAP, en cochant "Non" à la case correspondante, et supprimées des Documents d’Appels d’Offres. Trois cas de figure peuvent conduire à la non-inclusion des Spécifications ESSS : i) faible montant estimatif des travaux ; ii) faibles risques et impacts ESSS des travaux ; iii) cofinancement. Si les spécifications sont rendues non applicables, alors la méthodologie ESSS, le bordereau de prix ESSS et les clauses ESSS du CCAP du Marché ne s’appliqueront pas non plus. NB : Les Spécifications ESSS pe</w:t>
            </w:r>
            <w:r>
              <w:rPr>
                <w:i/>
                <w:noProof/>
              </w:rPr>
              <w:t>u</w:t>
            </w:r>
            <w:r w:rsidRPr="002A74FB">
              <w:rPr>
                <w:i/>
                <w:noProof/>
              </w:rPr>
              <w:t>vent être adaptées pour des travaux à faible impact et risque ESSS.</w:t>
            </w:r>
          </w:p>
          <w:p w14:paraId="60AA386B" w14:textId="398D201D" w:rsidR="00D77AF6" w:rsidRPr="00191965" w:rsidRDefault="00D77AF6" w:rsidP="00BA0CBA">
            <w:pPr>
              <w:rPr>
                <w:i/>
                <w:noProof/>
              </w:rPr>
            </w:pPr>
            <w:r w:rsidRPr="002A74FB">
              <w:rPr>
                <w:i/>
                <w:noProof/>
              </w:rPr>
              <w:t>Si les Spécifications ESSS sont applicables, le Maître d’Ouvrage s’assurer</w:t>
            </w:r>
            <w:r>
              <w:rPr>
                <w:i/>
                <w:noProof/>
              </w:rPr>
              <w:t>a</w:t>
            </w:r>
            <w:r w:rsidRPr="002A74FB">
              <w:rPr>
                <w:i/>
                <w:noProof/>
              </w:rPr>
              <w:t xml:space="preserve"> que les Sous-Clauses faisant référence aux Spécifications ESSS dans le CCAP n’ont pas été supprimées (par exemple, pas de supp</w:t>
            </w:r>
            <w:r w:rsidR="00BA0CBA">
              <w:rPr>
                <w:i/>
                <w:noProof/>
              </w:rPr>
              <w:t>ression des Sous</w:t>
            </w:r>
            <w:r w:rsidR="00BA0CBA">
              <w:rPr>
                <w:i/>
                <w:noProof/>
              </w:rPr>
              <w:noBreakHyphen/>
              <w:t>Clauses 1.1.93</w:t>
            </w:r>
            <w:r w:rsidRPr="002A74FB">
              <w:rPr>
                <w:i/>
                <w:noProof/>
              </w:rPr>
              <w:t xml:space="preserve"> – </w:t>
            </w:r>
            <w:r w:rsidR="00C16B74">
              <w:rPr>
                <w:i/>
                <w:noProof/>
              </w:rPr>
              <w:t>Zones du</w:t>
            </w:r>
            <w:r w:rsidR="00BA0CBA">
              <w:rPr>
                <w:i/>
                <w:noProof/>
              </w:rPr>
              <w:t xml:space="preserve"> Chantier, 1.1.95 – PGES-Travaux ou 1.1.87</w:t>
            </w:r>
            <w:r w:rsidRPr="002A74FB">
              <w:rPr>
                <w:i/>
                <w:noProof/>
              </w:rPr>
              <w:t xml:space="preserve"> – Plan de Protection de l’Environnement) ou modifiées (par exemple, pas de suppression de la référence aux Spécifications ESSS dans les Sous</w:t>
            </w:r>
            <w:r w:rsidRPr="002A74FB">
              <w:rPr>
                <w:i/>
                <w:noProof/>
              </w:rPr>
              <w:noBreakHyphen/>
              <w:t>Clauses 4.8 – Mesures de sécurité, 4.18 – Protection de l’environnement, 4.21 – Rapports d’avancement, 6.7 – Santé et sécurité</w:t>
            </w:r>
            <w:r w:rsidR="00BA0CBA">
              <w:rPr>
                <w:i/>
                <w:noProof/>
              </w:rPr>
              <w:t>, 9.7</w:t>
            </w:r>
            <w:r w:rsidRPr="002A74FB">
              <w:rPr>
                <w:i/>
                <w:noProof/>
              </w:rPr>
              <w:t xml:space="preserve"> – Suspension des travaux, 14.</w:t>
            </w:r>
            <w:r w:rsidR="00323A80">
              <w:rPr>
                <w:i/>
                <w:noProof/>
              </w:rPr>
              <w:t>8</w:t>
            </w:r>
            <w:r w:rsidRPr="002A74FB">
              <w:rPr>
                <w:i/>
                <w:noProof/>
              </w:rPr>
              <w:t xml:space="preserve"> - Paiement ou 15.2 – </w:t>
            </w:r>
            <w:r w:rsidR="00323A80" w:rsidRPr="006A7178">
              <w:rPr>
                <w:i/>
                <w:noProof/>
              </w:rPr>
              <w:t>Résiliation pour Défaut de l'Entrepreneur</w:t>
            </w:r>
            <w:r w:rsidRPr="002A74FB">
              <w:rPr>
                <w:i/>
                <w:noProof/>
              </w:rPr>
              <w:t>)</w:t>
            </w:r>
            <w:r>
              <w:rPr>
                <w:i/>
                <w:noProof/>
              </w:rPr>
              <w:t>.</w:t>
            </w:r>
          </w:p>
          <w:p w14:paraId="7D435947" w14:textId="3606BC9F" w:rsidR="00D77AF6" w:rsidRPr="00FD0762" w:rsidRDefault="00D77AF6" w:rsidP="00BA0CBA">
            <w:pPr>
              <w:rPr>
                <w:i/>
                <w:noProof/>
              </w:rPr>
            </w:pPr>
            <w:r w:rsidRPr="002A74FB">
              <w:rPr>
                <w:i/>
                <w:noProof/>
                <w:u w:val="single"/>
              </w:rPr>
              <w:t>A l’exécution des travaux,</w:t>
            </w:r>
            <w:r w:rsidRPr="00FD0762">
              <w:rPr>
                <w:i/>
                <w:noProof/>
              </w:rPr>
              <w:t xml:space="preserve"> les clauses contractuelles spécifiques aux sujets ESSS permettent de sanctionner une entreprise qui ne respecterait pas les exigences des Spécifications ESSS. Un suivi des non</w:t>
            </w:r>
            <w:r w:rsidRPr="00FD0762">
              <w:rPr>
                <w:i/>
                <w:noProof/>
              </w:rPr>
              <w:noBreakHyphen/>
              <w:t xml:space="preserve">conformités par rapport aux Spécifications ESSS est effectué par le </w:t>
            </w:r>
            <w:r w:rsidR="00150527" w:rsidRPr="00150527">
              <w:rPr>
                <w:i/>
                <w:noProof/>
              </w:rPr>
              <w:t xml:space="preserve">Représentant du Maître d'Ouvrage </w:t>
            </w:r>
            <w:r w:rsidRPr="00FD0762">
              <w:rPr>
                <w:i/>
                <w:noProof/>
              </w:rPr>
              <w:t xml:space="preserve">tel que spécifié dans les Spécifications ESSS. Une non-conformité de niveau 3 (niveau maximum) entrainera la suspension du paiement des décomptes jusqu’à sa résolution, et dans certains cas, entrainera la suspension des travaux. Par ailleurs, une activité sur un site de Chantier ne pourra démarrer que si toutes les informations fournies par l’Entrepreneur garantissant le respect des Spécifications ESSS sur ce site de Chantier sont approuvées par le </w:t>
            </w:r>
            <w:r w:rsidR="00877C8D">
              <w:rPr>
                <w:i/>
                <w:noProof/>
              </w:rPr>
              <w:t xml:space="preserve"> Représentant du Maître d’Ouvrage</w:t>
            </w:r>
            <w:r w:rsidRPr="00FD0762">
              <w:rPr>
                <w:i/>
                <w:noProof/>
              </w:rPr>
              <w:t>. Enfin, l’identification de prix ESSS assurera que des prestations ESSS non réalisées ne seront pas rémunérées.</w:t>
            </w:r>
          </w:p>
          <w:p w14:paraId="1BC4F507" w14:textId="77777777" w:rsidR="00D77AF6" w:rsidRPr="00FD0762" w:rsidRDefault="00D77AF6" w:rsidP="00BA0CBA">
            <w:pPr>
              <w:rPr>
                <w:i/>
                <w:noProof/>
              </w:rPr>
            </w:pPr>
            <w:r w:rsidRPr="00FD0762">
              <w:rPr>
                <w:i/>
                <w:noProof/>
              </w:rPr>
              <w:t>Les Spécifications ESSS précisent la fréquence et le contenu des rapports ESSS à fournir par l’entreprise de travaux. Ces rapports mensuels doivent contenir les informations suivantes :</w:t>
            </w:r>
          </w:p>
          <w:p w14:paraId="6DF8C74F" w14:textId="77777777" w:rsidR="00D77AF6" w:rsidRPr="00FD0762" w:rsidRDefault="00D77AF6" w:rsidP="00D77AF6">
            <w:pPr>
              <w:pStyle w:val="Paragraphedeliste"/>
              <w:numPr>
                <w:ilvl w:val="0"/>
                <w:numId w:val="437"/>
              </w:numPr>
              <w:rPr>
                <w:i/>
                <w:noProof/>
              </w:rPr>
            </w:pPr>
            <w:r w:rsidRPr="00FD0762">
              <w:rPr>
                <w:i/>
                <w:noProof/>
              </w:rPr>
              <w:t xml:space="preserve">Liste du personnel ESSS présent en fin de mois ; </w:t>
            </w:r>
          </w:p>
          <w:p w14:paraId="7C03239F" w14:textId="77777777" w:rsidR="00D77AF6" w:rsidRPr="00FD0762" w:rsidRDefault="00D77AF6" w:rsidP="00D77AF6">
            <w:pPr>
              <w:pStyle w:val="Paragraphedeliste"/>
              <w:numPr>
                <w:ilvl w:val="0"/>
                <w:numId w:val="437"/>
              </w:numPr>
              <w:rPr>
                <w:i/>
                <w:noProof/>
              </w:rPr>
            </w:pPr>
            <w:r w:rsidRPr="00FD0762">
              <w:rPr>
                <w:i/>
                <w:noProof/>
              </w:rPr>
              <w:t>Travaux réalisés pendant le mois ;</w:t>
            </w:r>
          </w:p>
          <w:p w14:paraId="1F7A89C4" w14:textId="77777777" w:rsidR="00D77AF6" w:rsidRPr="00FD0762" w:rsidRDefault="00D77AF6" w:rsidP="00D77AF6">
            <w:pPr>
              <w:pStyle w:val="Paragraphedeliste"/>
              <w:numPr>
                <w:ilvl w:val="0"/>
                <w:numId w:val="437"/>
              </w:numPr>
              <w:rPr>
                <w:i/>
                <w:noProof/>
              </w:rPr>
            </w:pPr>
            <w:r w:rsidRPr="00FD0762">
              <w:rPr>
                <w:i/>
                <w:noProof/>
              </w:rPr>
              <w:t>Inspections réalisées (localisation et fréquences) ;</w:t>
            </w:r>
          </w:p>
          <w:p w14:paraId="3B03F98C" w14:textId="77777777" w:rsidR="00D77AF6" w:rsidRPr="00FD0762" w:rsidRDefault="00D77AF6" w:rsidP="00D77AF6">
            <w:pPr>
              <w:pStyle w:val="Paragraphedeliste"/>
              <w:numPr>
                <w:ilvl w:val="0"/>
                <w:numId w:val="437"/>
              </w:numPr>
              <w:rPr>
                <w:i/>
                <w:noProof/>
              </w:rPr>
            </w:pPr>
            <w:r w:rsidRPr="00FD0762">
              <w:rPr>
                <w:i/>
                <w:noProof/>
              </w:rPr>
              <w:t>Non-conformités détectées dans le mois et description de l’analyse des causes correspondantes et des mesures correctives mises en place ;</w:t>
            </w:r>
          </w:p>
          <w:p w14:paraId="2289456E" w14:textId="77777777" w:rsidR="00D77AF6" w:rsidRPr="00FD0762" w:rsidRDefault="00D77AF6" w:rsidP="00D77AF6">
            <w:pPr>
              <w:pStyle w:val="Paragraphedeliste"/>
              <w:numPr>
                <w:ilvl w:val="0"/>
                <w:numId w:val="437"/>
              </w:numPr>
              <w:rPr>
                <w:i/>
                <w:noProof/>
              </w:rPr>
            </w:pPr>
            <w:r w:rsidRPr="00FD0762">
              <w:rPr>
                <w:i/>
                <w:noProof/>
              </w:rPr>
              <w:t>Description des actions réalisées pendant le mois pour remédier aux non-conformités et gérer les risques et impacts environnementaux, sociaux, de santé et de sécurité</w:t>
            </w:r>
            <w:r>
              <w:rPr>
                <w:i/>
                <w:noProof/>
              </w:rPr>
              <w:t xml:space="preserve"> </w:t>
            </w:r>
            <w:r w:rsidRPr="00FD0762">
              <w:rPr>
                <w:i/>
                <w:noProof/>
              </w:rPr>
              <w:t>;</w:t>
            </w:r>
            <w:r>
              <w:rPr>
                <w:i/>
                <w:noProof/>
              </w:rPr>
              <w:t xml:space="preserve"> </w:t>
            </w:r>
            <w:r w:rsidRPr="00FD0762">
              <w:rPr>
                <w:i/>
                <w:noProof/>
              </w:rPr>
              <w:t xml:space="preserve"> </w:t>
            </w:r>
          </w:p>
          <w:p w14:paraId="07395113" w14:textId="77777777" w:rsidR="00D77AF6" w:rsidRPr="00FD0762" w:rsidRDefault="00D77AF6" w:rsidP="00D77AF6">
            <w:pPr>
              <w:pStyle w:val="Paragraphedeliste"/>
              <w:numPr>
                <w:ilvl w:val="0"/>
                <w:numId w:val="437"/>
              </w:numPr>
              <w:rPr>
                <w:i/>
                <w:noProof/>
              </w:rPr>
            </w:pPr>
            <w:r w:rsidRPr="00FD0762">
              <w:rPr>
                <w:i/>
                <w:noProof/>
              </w:rPr>
              <w:t>Description des actions engagées avec les acteurs extérieurs aux travaux : populations riveraines, autorités locales, agences gouvernementales, etc. ;</w:t>
            </w:r>
          </w:p>
          <w:p w14:paraId="3CE7FDA6" w14:textId="77777777" w:rsidR="00D77AF6" w:rsidRPr="00FD0762" w:rsidRDefault="00D77AF6" w:rsidP="00D77AF6">
            <w:pPr>
              <w:pStyle w:val="Paragraphedeliste"/>
              <w:numPr>
                <w:ilvl w:val="0"/>
                <w:numId w:val="437"/>
              </w:numPr>
              <w:rPr>
                <w:i/>
                <w:noProof/>
              </w:rPr>
            </w:pPr>
            <w:r w:rsidRPr="00FD0762">
              <w:rPr>
                <w:i/>
                <w:noProof/>
              </w:rPr>
              <w:t>Résultats du suivi des indicateurs (effluents, production de déchets, émissions atmosphériques…)</w:t>
            </w:r>
            <w:r>
              <w:rPr>
                <w:i/>
                <w:noProof/>
              </w:rPr>
              <w:t> ;</w:t>
            </w:r>
          </w:p>
          <w:p w14:paraId="2AFAA88A" w14:textId="77777777" w:rsidR="00D77AF6" w:rsidRPr="00FD0762" w:rsidRDefault="00D77AF6" w:rsidP="00D77AF6">
            <w:pPr>
              <w:pStyle w:val="Paragraphedeliste"/>
              <w:numPr>
                <w:ilvl w:val="0"/>
                <w:numId w:val="437"/>
              </w:numPr>
              <w:rPr>
                <w:i/>
                <w:noProof/>
              </w:rPr>
            </w:pPr>
            <w:r w:rsidRPr="00FD0762">
              <w:rPr>
                <w:i/>
                <w:noProof/>
              </w:rPr>
              <w:t>Recrutements, nombre de postes et nombre d'heures de travail réalisées par le personnel local de l’Entrepreneur</w:t>
            </w:r>
            <w:r>
              <w:rPr>
                <w:i/>
                <w:noProof/>
              </w:rPr>
              <w:t> ;</w:t>
            </w:r>
          </w:p>
          <w:p w14:paraId="6D208ACD" w14:textId="278355C3" w:rsidR="00D77AF6" w:rsidRPr="00FD0762" w:rsidRDefault="00D77AF6" w:rsidP="00D77AF6">
            <w:pPr>
              <w:pStyle w:val="Paragraphedeliste"/>
              <w:numPr>
                <w:ilvl w:val="0"/>
                <w:numId w:val="437"/>
              </w:numPr>
              <w:rPr>
                <w:i/>
                <w:noProof/>
              </w:rPr>
            </w:pPr>
            <w:r w:rsidRPr="00FD0762">
              <w:rPr>
                <w:i/>
                <w:noProof/>
              </w:rPr>
              <w:t xml:space="preserve">Statistiques Santé &amp; Sécurité : nombre d'accidents et gravité, maladies graves, fautes graves du </w:t>
            </w:r>
            <w:r w:rsidR="003204B0">
              <w:rPr>
                <w:i/>
                <w:noProof/>
              </w:rPr>
              <w:t>P</w:t>
            </w:r>
            <w:r w:rsidRPr="00FD0762">
              <w:rPr>
                <w:i/>
                <w:noProof/>
              </w:rPr>
              <w:t>ersonnel de l’</w:t>
            </w:r>
            <w:r w:rsidR="003204B0">
              <w:rPr>
                <w:i/>
                <w:noProof/>
              </w:rPr>
              <w:t>E</w:t>
            </w:r>
            <w:r w:rsidRPr="00FD0762">
              <w:rPr>
                <w:i/>
                <w:noProof/>
              </w:rPr>
              <w:t>ntrepreneur ; y compris l’analyse des causes correspondantes et les mesures correctrices appliquées</w:t>
            </w:r>
            <w:r>
              <w:rPr>
                <w:i/>
                <w:noProof/>
              </w:rPr>
              <w:t> ;</w:t>
            </w:r>
          </w:p>
          <w:p w14:paraId="1479BE0E" w14:textId="77777777" w:rsidR="00D77AF6" w:rsidRPr="00FD0762" w:rsidRDefault="00D77AF6" w:rsidP="00D77AF6">
            <w:pPr>
              <w:pStyle w:val="Paragraphedeliste"/>
              <w:numPr>
                <w:ilvl w:val="0"/>
                <w:numId w:val="437"/>
              </w:numPr>
              <w:rPr>
                <w:i/>
                <w:noProof/>
              </w:rPr>
            </w:pPr>
            <w:r w:rsidRPr="00FD0762">
              <w:rPr>
                <w:i/>
                <w:noProof/>
              </w:rPr>
              <w:t>Le cas échéant, plaintes formelles ou informelles relatives aux risques et impacts environnementaux, sociaux, de santé ou de sécurité des travaux ; y compris l’analyse des causes correspondantes et les mesures correctrices appliquées ;</w:t>
            </w:r>
          </w:p>
          <w:p w14:paraId="1D7CE200" w14:textId="77777777" w:rsidR="00D77AF6" w:rsidRPr="00FD0762" w:rsidRDefault="00D77AF6" w:rsidP="00D77AF6">
            <w:pPr>
              <w:pStyle w:val="Paragraphedeliste"/>
              <w:numPr>
                <w:ilvl w:val="0"/>
                <w:numId w:val="437"/>
              </w:numPr>
              <w:rPr>
                <w:i/>
                <w:noProof/>
              </w:rPr>
            </w:pPr>
            <w:r w:rsidRPr="00FD0762">
              <w:rPr>
                <w:i/>
                <w:noProof/>
              </w:rPr>
              <w:t>Bilan des activités de formation (sujet, nombre et durée des sessions, nombre de participants) ;</w:t>
            </w:r>
          </w:p>
          <w:p w14:paraId="5AF6D558" w14:textId="77777777" w:rsidR="00D77AF6" w:rsidRPr="00FD0762" w:rsidRDefault="00D77AF6" w:rsidP="00D77AF6">
            <w:pPr>
              <w:pStyle w:val="Paragraphedeliste"/>
              <w:numPr>
                <w:ilvl w:val="0"/>
                <w:numId w:val="437"/>
              </w:numPr>
              <w:rPr>
                <w:i/>
                <w:noProof/>
              </w:rPr>
            </w:pPr>
            <w:r w:rsidRPr="00FD0762">
              <w:rPr>
                <w:i/>
                <w:noProof/>
              </w:rPr>
              <w:t>Programme prévisionnel d’action environnementale, sociale, de santé et sécurité pour le mois à venir.</w:t>
            </w:r>
          </w:p>
          <w:p w14:paraId="4A63656A" w14:textId="78DEAF46" w:rsidR="00D77AF6" w:rsidRPr="00FD0762" w:rsidRDefault="00D77AF6" w:rsidP="00BA0CBA">
            <w:pPr>
              <w:rPr>
                <w:i/>
                <w:noProof/>
              </w:rPr>
            </w:pPr>
            <w:r w:rsidRPr="00FD0762">
              <w:rPr>
                <w:i/>
                <w:noProof/>
              </w:rPr>
              <w:t>Ces spécifications indiquent aussi comment les non-conformités dans la gestion ESSS du Chantier doivent être gérées (Article 3 des Spécifications ESSS et S</w:t>
            </w:r>
            <w:r w:rsidR="00323A80">
              <w:rPr>
                <w:i/>
                <w:noProof/>
              </w:rPr>
              <w:t>ous Clauses 9.7</w:t>
            </w:r>
            <w:r w:rsidRPr="00FD0762">
              <w:rPr>
                <w:i/>
                <w:noProof/>
              </w:rPr>
              <w:t xml:space="preserve"> et 14.</w:t>
            </w:r>
            <w:r w:rsidR="003441C7">
              <w:rPr>
                <w:i/>
                <w:noProof/>
              </w:rPr>
              <w:t>8</w:t>
            </w:r>
            <w:r w:rsidRPr="00FD0762">
              <w:rPr>
                <w:i/>
                <w:noProof/>
              </w:rPr>
              <w:t xml:space="preserve"> du CCAP) et les sanctions applicables à </w:t>
            </w:r>
            <w:r>
              <w:rPr>
                <w:i/>
                <w:noProof/>
              </w:rPr>
              <w:t>l’Entrepreneur</w:t>
            </w:r>
            <w:r w:rsidRPr="00FD0762">
              <w:rPr>
                <w:i/>
                <w:noProof/>
              </w:rPr>
              <w:t>.</w:t>
            </w:r>
          </w:p>
          <w:p w14:paraId="6236622E" w14:textId="77777777" w:rsidR="00D77AF6" w:rsidRPr="007E399F" w:rsidRDefault="00D77AF6" w:rsidP="00BA0CBA">
            <w:pPr>
              <w:rPr>
                <w:b/>
                <w:i/>
                <w:noProof/>
              </w:rPr>
            </w:pPr>
            <w:r w:rsidRPr="002A74FB">
              <w:rPr>
                <w:b/>
                <w:i/>
                <w:noProof/>
              </w:rPr>
              <w:t>Par ailleurs, les termes de référence de la mission de supervision doivent aussi préciser les tâches à réaliser sur le sujet ESSS et les livrables attendus.</w:t>
            </w:r>
            <w:r w:rsidRPr="007E399F">
              <w:rPr>
                <w:b/>
                <w:i/>
                <w:noProof/>
              </w:rPr>
              <w:t xml:space="preserve"> Il </w:t>
            </w:r>
            <w:r w:rsidRPr="002A74FB">
              <w:rPr>
                <w:b/>
                <w:i/>
                <w:noProof/>
              </w:rPr>
              <w:t>est particulièrement recommandé</w:t>
            </w:r>
            <w:r w:rsidRPr="007E399F">
              <w:rPr>
                <w:b/>
                <w:i/>
                <w:noProof/>
              </w:rPr>
              <w:t xml:space="preserve"> d'utiliser les termes de référence spécifiques développés par l'AFD.</w:t>
            </w:r>
          </w:p>
          <w:p w14:paraId="5B617446" w14:textId="77777777" w:rsidR="00D77AF6" w:rsidRPr="00FD0762" w:rsidRDefault="00D77AF6" w:rsidP="00BA0CBA">
            <w:pPr>
              <w:rPr>
                <w:b/>
                <w:i/>
              </w:rPr>
            </w:pPr>
            <w:r>
              <w:rPr>
                <w:b/>
                <w:i/>
              </w:rPr>
              <w:t>Le Maître d’Ouvrage s</w:t>
            </w:r>
            <w:r w:rsidRPr="00D0141F">
              <w:rPr>
                <w:b/>
                <w:i/>
              </w:rPr>
              <w:t>’assurer</w:t>
            </w:r>
            <w:r>
              <w:rPr>
                <w:b/>
                <w:i/>
              </w:rPr>
              <w:t>a</w:t>
            </w:r>
            <w:r w:rsidRPr="00D0141F">
              <w:rPr>
                <w:b/>
                <w:i/>
              </w:rPr>
              <w:t xml:space="preserve"> que les Spécifications ESSS sont respectées, en particulier à travers les rapports de la mission de supervision des travaux : fréquence des inspections, gestion des non-conformités, sanctions appliquées le cas échéant, actions de formation de l'Entrepreneur, qualité du reporting de l'Entrepreneur.</w:t>
            </w:r>
          </w:p>
        </w:tc>
      </w:tr>
    </w:tbl>
    <w:p w14:paraId="315D9237" w14:textId="38FD584E" w:rsidR="00C4395E" w:rsidRPr="00BE1902" w:rsidRDefault="00C4395E" w:rsidP="00A85A37"/>
    <w:p w14:paraId="5EED4F3F" w14:textId="747DF241" w:rsidR="00BA0CBA" w:rsidRPr="00BE1902" w:rsidRDefault="00BA0CBA" w:rsidP="00BA0CBA">
      <w:pPr>
        <w:rPr>
          <w:b/>
          <w:noProof/>
          <w:u w:val="single"/>
        </w:rPr>
      </w:pPr>
      <w:r w:rsidRPr="00BE1902">
        <w:rPr>
          <w:b/>
          <w:noProof/>
          <w:u w:val="single"/>
        </w:rPr>
        <w:t>Données particulières relatives aux Sp</w:t>
      </w:r>
      <w:r w:rsidR="00350AE4">
        <w:rPr>
          <w:b/>
          <w:noProof/>
          <w:u w:val="single"/>
        </w:rPr>
        <w:t>é</w:t>
      </w:r>
      <w:r w:rsidRPr="00BE1902">
        <w:rPr>
          <w:b/>
          <w:noProof/>
          <w:u w:val="single"/>
        </w:rPr>
        <w:t xml:space="preserve">cifications ESSS </w:t>
      </w:r>
    </w:p>
    <w:tbl>
      <w:tblPr>
        <w:tblStyle w:val="Grilledutableau"/>
        <w:tblW w:w="0" w:type="auto"/>
        <w:tblInd w:w="-5" w:type="dxa"/>
        <w:tblLook w:val="04A0" w:firstRow="1" w:lastRow="0" w:firstColumn="1" w:lastColumn="0" w:noHBand="0" w:noVBand="1"/>
      </w:tblPr>
      <w:tblGrid>
        <w:gridCol w:w="9065"/>
      </w:tblGrid>
      <w:tr w:rsidR="00BE1902" w:rsidRPr="00BE1902" w14:paraId="5BFCBEA1" w14:textId="77777777" w:rsidTr="00AA6F3E">
        <w:tc>
          <w:tcPr>
            <w:tcW w:w="9065" w:type="dxa"/>
          </w:tcPr>
          <w:p w14:paraId="5106030C" w14:textId="77777777" w:rsidR="00BA0CBA" w:rsidRPr="00BE1902" w:rsidRDefault="00BA0CBA" w:rsidP="00BA0CBA">
            <w:pPr>
              <w:spacing w:before="40" w:after="40"/>
              <w:rPr>
                <w:b/>
                <w:noProof/>
              </w:rPr>
            </w:pPr>
            <w:r w:rsidRPr="00BE1902">
              <w:rPr>
                <w:b/>
                <w:noProof/>
              </w:rPr>
              <w:t>1. Les normes, standards et seuils préconisés en matière ESSS par les institutions spécialisées internationales affiliées aux Nations Unies s'appliquent au Marché conformément aux Articles 9.2 et 9.3 des Spécifications ESSS ci-dessous :</w:t>
            </w:r>
          </w:p>
          <w:p w14:paraId="6EAFB10F" w14:textId="77777777" w:rsidR="00BA0CBA" w:rsidRPr="00BE1902" w:rsidRDefault="00BA0CBA" w:rsidP="00BA0CBA">
            <w:pPr>
              <w:spacing w:before="40" w:after="40"/>
              <w:jc w:val="center"/>
              <w:rPr>
                <w:b/>
                <w:noProof/>
              </w:rPr>
            </w:pPr>
            <w:r w:rsidRPr="00BE1902">
              <w:rPr>
                <w:b/>
                <w:noProof/>
              </w:rPr>
              <w:t xml:space="preserve">Oui  </w:t>
            </w:r>
            <w:r w:rsidRPr="00BE1902">
              <w:rPr>
                <w:b/>
                <w:noProof/>
              </w:rPr>
              <w:sym w:font="Wingdings" w:char="F071"/>
            </w:r>
            <w:r w:rsidRPr="00BE1902">
              <w:rPr>
                <w:b/>
                <w:noProof/>
              </w:rPr>
              <w:t xml:space="preserve">  /  Non  </w:t>
            </w:r>
            <w:r w:rsidRPr="00BE1902">
              <w:rPr>
                <w:b/>
                <w:noProof/>
              </w:rPr>
              <w:sym w:font="Wingdings" w:char="F071"/>
            </w:r>
          </w:p>
          <w:p w14:paraId="65287426" w14:textId="77777777" w:rsidR="00BA0CBA" w:rsidRPr="00BE1902" w:rsidRDefault="00BA0CBA" w:rsidP="00BA0CBA">
            <w:pPr>
              <w:spacing w:before="40" w:after="40"/>
              <w:rPr>
                <w:b/>
                <w:noProof/>
                <w:highlight w:val="yellow"/>
              </w:rPr>
            </w:pPr>
            <w:r w:rsidRPr="00BE1902">
              <w:rPr>
                <w:i/>
                <w:noProof/>
                <w:highlight w:val="yellow"/>
              </w:rPr>
              <w:t>[Il convient de cocher "oui" ou "non" en fonction du classement du projet, conformément à la classification des risques environnementaux et sociaux de l'AFD. En cas de projet classé B</w:t>
            </w:r>
            <w:r w:rsidRPr="00BE1902">
              <w:rPr>
                <w:rStyle w:val="Appelnotedebasdep"/>
                <w:i/>
                <w:noProof/>
                <w:highlight w:val="yellow"/>
              </w:rPr>
              <w:footnoteReference w:id="64"/>
            </w:r>
            <w:r w:rsidRPr="00BE1902">
              <w:rPr>
                <w:i/>
                <w:noProof/>
                <w:highlight w:val="yellow"/>
              </w:rPr>
              <w:t xml:space="preserve"> par l'AFD, cocher "non". Seule la réglementation du pays est applicable. Il convient donc de compléter le tableau ci</w:t>
            </w:r>
            <w:r w:rsidRPr="00BE1902">
              <w:rPr>
                <w:i/>
                <w:noProof/>
                <w:highlight w:val="yellow"/>
              </w:rPr>
              <w:noBreakHyphen/>
              <w:t>après, conformément à l'exemple fourni, en indiquant que les Articles 9.2 et 9.3 ne s'appliquent pas.</w:t>
            </w:r>
            <w:r w:rsidRPr="00BE1902">
              <w:rPr>
                <w:i/>
                <w:noProof/>
              </w:rPr>
              <w:t xml:space="preserve"> </w:t>
            </w:r>
            <w:r w:rsidRPr="00BE1902">
              <w:rPr>
                <w:i/>
                <w:noProof/>
                <w:highlight w:val="yellow"/>
              </w:rPr>
              <w:t>En cas de projet classé A ou B+, il convient de cocher "oui".]</w:t>
            </w:r>
          </w:p>
        </w:tc>
      </w:tr>
    </w:tbl>
    <w:p w14:paraId="0A2A04C0" w14:textId="77777777" w:rsidR="00BA0CBA" w:rsidRPr="002A74FB" w:rsidRDefault="00BA0CBA" w:rsidP="00AA6F3E">
      <w:pPr>
        <w:spacing w:before="142"/>
        <w:ind w:left="142"/>
        <w:rPr>
          <w:noProof/>
        </w:rPr>
      </w:pPr>
      <w:r w:rsidRPr="00874917">
        <w:rPr>
          <w:i/>
          <w:noProof/>
          <w:highlight w:val="yellow"/>
        </w:rPr>
        <w:t>[</w:t>
      </w:r>
      <w:r w:rsidRPr="00E033AF">
        <w:rPr>
          <w:i/>
          <w:noProof/>
          <w:highlight w:val="yellow"/>
        </w:rPr>
        <w:t xml:space="preserve">Si nécessaire (au regard de la table des matières), </w:t>
      </w:r>
      <w:r>
        <w:rPr>
          <w:i/>
          <w:noProof/>
          <w:highlight w:val="yellow"/>
        </w:rPr>
        <w:t xml:space="preserve">le </w:t>
      </w:r>
      <w:r w:rsidRPr="00874917">
        <w:rPr>
          <w:i/>
          <w:noProof/>
          <w:highlight w:val="yellow"/>
        </w:rPr>
        <w:t xml:space="preserve">Maître d'Ouvrage </w:t>
      </w:r>
      <w:r w:rsidRPr="00E033AF">
        <w:rPr>
          <w:i/>
          <w:noProof/>
          <w:highlight w:val="yellow"/>
        </w:rPr>
        <w:t>ajuste</w:t>
      </w:r>
      <w:r>
        <w:rPr>
          <w:i/>
          <w:noProof/>
          <w:highlight w:val="yellow"/>
        </w:rPr>
        <w:t>ra</w:t>
      </w:r>
      <w:r w:rsidRPr="00E033AF">
        <w:rPr>
          <w:i/>
          <w:noProof/>
          <w:highlight w:val="yellow"/>
        </w:rPr>
        <w:t xml:space="preserve"> </w:t>
      </w:r>
      <w:r w:rsidRPr="00874917">
        <w:rPr>
          <w:i/>
          <w:noProof/>
          <w:highlight w:val="yellow"/>
        </w:rPr>
        <w:t>dans le tableau qui suit les article</w:t>
      </w:r>
      <w:r>
        <w:rPr>
          <w:i/>
          <w:noProof/>
          <w:highlight w:val="yellow"/>
        </w:rPr>
        <w:t xml:space="preserve">s </w:t>
      </w:r>
      <w:r w:rsidRPr="00E033AF">
        <w:rPr>
          <w:i/>
          <w:noProof/>
          <w:highlight w:val="yellow"/>
        </w:rPr>
        <w:t xml:space="preserve">des </w:t>
      </w:r>
      <w:r w:rsidRPr="00874917">
        <w:rPr>
          <w:i/>
          <w:noProof/>
          <w:highlight w:val="yellow"/>
        </w:rPr>
        <w:t xml:space="preserve">Spécifications ESSS </w:t>
      </w:r>
      <w:r w:rsidRPr="00E033AF">
        <w:rPr>
          <w:i/>
          <w:noProof/>
          <w:highlight w:val="yellow"/>
        </w:rPr>
        <w:t>en fonction des enjeux et impacts identifiés en matière ESSS et en fonction de la règlementation applicable (si celle-ci est plus exigeante).</w:t>
      </w:r>
      <w:r>
        <w:rPr>
          <w:i/>
          <w:noProof/>
          <w:highlight w:val="yellow"/>
        </w:rPr>
        <w:t xml:space="preserve"> </w:t>
      </w:r>
      <w:r w:rsidRPr="00E033AF">
        <w:rPr>
          <w:i/>
          <w:noProof/>
          <w:highlight w:val="yellow"/>
        </w:rPr>
        <w:t>Il peut s’agir d’inclure des spécifications sur des sujets spécifiques qui ne sont pas couverts par les spécifications standard (par exemple, protection de récifs coralliens ou mesures de protection en cas d’utilisation d’explosifs).</w:t>
      </w:r>
      <w:r>
        <w:rPr>
          <w:i/>
          <w:noProof/>
          <w:highlight w:val="yellow"/>
        </w:rPr>
        <w:t xml:space="preserve"> </w:t>
      </w:r>
      <w:r w:rsidRPr="00E033AF">
        <w:rPr>
          <w:i/>
          <w:noProof/>
          <w:highlight w:val="yellow"/>
        </w:rPr>
        <w:t>Il convient également de rendre non-applicables des spécifications qui ne seraient pas pertinentes par rapport au type de travaux et au contexte du Chantier (cf. tableau à remplir)</w:t>
      </w:r>
      <w:r w:rsidRPr="00874917">
        <w:rPr>
          <w:i/>
          <w:noProof/>
          <w:highlight w:val="yellow"/>
        </w:rPr>
        <w:t>]</w:t>
      </w:r>
    </w:p>
    <w:p w14:paraId="09050090" w14:textId="3B849EAF" w:rsidR="00BA0CBA" w:rsidRPr="00874917" w:rsidRDefault="00BA0CBA" w:rsidP="00AA6F3E">
      <w:pPr>
        <w:pStyle w:val="Paragraphedeliste"/>
        <w:ind w:left="142"/>
        <w:rPr>
          <w:noProof/>
        </w:rPr>
      </w:pPr>
      <w:r w:rsidRPr="002A74FB">
        <w:rPr>
          <w:b/>
          <w:noProof/>
        </w:rPr>
        <w:t xml:space="preserve">2. </w:t>
      </w:r>
      <w:r w:rsidRPr="00874917">
        <w:rPr>
          <w:noProof/>
        </w:rPr>
        <w:t xml:space="preserve">Les </w:t>
      </w:r>
      <w:r>
        <w:rPr>
          <w:noProof/>
        </w:rPr>
        <w:t>a</w:t>
      </w:r>
      <w:r w:rsidRPr="00874917">
        <w:rPr>
          <w:noProof/>
        </w:rPr>
        <w:t xml:space="preserve">rticles suivants des Spécifications ESSS </w:t>
      </w:r>
      <w:r>
        <w:rPr>
          <w:noProof/>
        </w:rPr>
        <w:t>sont modifiés</w:t>
      </w:r>
      <w:r w:rsidRPr="00874917">
        <w:rPr>
          <w:noProof/>
        </w:rPr>
        <w:t xml:space="preserve"> </w:t>
      </w:r>
      <w:r>
        <w:rPr>
          <w:noProof/>
        </w:rPr>
        <w:t xml:space="preserve">ou </w:t>
      </w:r>
      <w:r w:rsidRPr="00874917">
        <w:rPr>
          <w:noProof/>
        </w:rPr>
        <w:t>ne s’appliqueront pas</w:t>
      </w:r>
      <w:r>
        <w:rPr>
          <w:noProof/>
        </w:rPr>
        <w:t xml:space="preserve"> (auquel cas ils ne seront pas chiffrés par l’Entrepreneur </w:t>
      </w:r>
      <w:r w:rsidRPr="00874917">
        <w:rPr>
          <w:noProof/>
        </w:rPr>
        <w:t>dans le tableau spécifique des Prix ESSS</w:t>
      </w:r>
      <w:r>
        <w:rPr>
          <w:noProof/>
        </w:rPr>
        <w:t>)</w:t>
      </w:r>
      <w:r w:rsidRPr="00874917">
        <w:rPr>
          <w:noProof/>
        </w:rPr>
        <w:t xml:space="preserve"> dans le cadre de ce Marché</w:t>
      </w:r>
      <w:r w:rsidR="008C7AE2">
        <w:rPr>
          <w:noProof/>
        </w:rPr>
        <w:t xml:space="preserve"> </w:t>
      </w:r>
      <w:r w:rsidRPr="00874917">
        <w:rPr>
          <w:noProof/>
        </w:rPr>
        <w:t>:</w:t>
      </w:r>
    </w:p>
    <w:tbl>
      <w:tblPr>
        <w:tblStyle w:val="Grilledutableau"/>
        <w:tblW w:w="0" w:type="auto"/>
        <w:tblInd w:w="127" w:type="dxa"/>
        <w:tblLook w:val="04A0" w:firstRow="1" w:lastRow="0" w:firstColumn="1" w:lastColumn="0" w:noHBand="0" w:noVBand="1"/>
      </w:tblPr>
      <w:tblGrid>
        <w:gridCol w:w="4536"/>
        <w:gridCol w:w="4377"/>
      </w:tblGrid>
      <w:tr w:rsidR="00BA0CBA" w:rsidRPr="00874917" w14:paraId="6E52020B" w14:textId="77777777" w:rsidTr="00AA6F3E">
        <w:tc>
          <w:tcPr>
            <w:tcW w:w="4536"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1FF33A61" w14:textId="77777777" w:rsidR="00BA0CBA" w:rsidRPr="00874917" w:rsidRDefault="00BA0CBA" w:rsidP="00BA0CBA">
            <w:pPr>
              <w:jc w:val="center"/>
              <w:rPr>
                <w:b/>
                <w:noProof/>
              </w:rPr>
            </w:pPr>
            <w:r w:rsidRPr="00874917">
              <w:rPr>
                <w:b/>
                <w:noProof/>
              </w:rPr>
              <w:t>Numéro d'Article non applicable</w:t>
            </w:r>
            <w:r>
              <w:rPr>
                <w:b/>
                <w:noProof/>
              </w:rPr>
              <w:t xml:space="preserve"> ou modifié</w:t>
            </w:r>
          </w:p>
        </w:tc>
        <w:tc>
          <w:tcPr>
            <w:tcW w:w="4377"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51135934" w14:textId="77777777" w:rsidR="00BA0CBA" w:rsidRPr="00874917" w:rsidRDefault="00BA0CBA" w:rsidP="00BA0CBA">
            <w:pPr>
              <w:jc w:val="center"/>
              <w:rPr>
                <w:b/>
                <w:noProof/>
              </w:rPr>
            </w:pPr>
            <w:r w:rsidRPr="00874917">
              <w:rPr>
                <w:b/>
                <w:noProof/>
              </w:rPr>
              <w:t>Explications</w:t>
            </w:r>
          </w:p>
        </w:tc>
      </w:tr>
      <w:tr w:rsidR="00BA0CBA" w:rsidRPr="00874917" w14:paraId="101BDAA2" w14:textId="77777777" w:rsidTr="00AA6F3E">
        <w:tc>
          <w:tcPr>
            <w:tcW w:w="4536" w:type="dxa"/>
            <w:tcBorders>
              <w:top w:val="single" w:sz="12" w:space="0" w:color="auto"/>
            </w:tcBorders>
          </w:tcPr>
          <w:p w14:paraId="5B255E40" w14:textId="77777777" w:rsidR="00BA0CBA" w:rsidRPr="00874917" w:rsidRDefault="00BA0CBA" w:rsidP="00BA0CBA">
            <w:pPr>
              <w:rPr>
                <w:noProof/>
              </w:rPr>
            </w:pPr>
            <w:r w:rsidRPr="00874917">
              <w:rPr>
                <w:noProof/>
              </w:rPr>
              <w:t xml:space="preserve">Article </w:t>
            </w:r>
            <w:r w:rsidRPr="00874917">
              <w:rPr>
                <w:i/>
                <w:noProof/>
                <w:highlight w:val="yellow"/>
              </w:rPr>
              <w:t>[insérer la référence de l'Article]</w:t>
            </w:r>
          </w:p>
        </w:tc>
        <w:tc>
          <w:tcPr>
            <w:tcW w:w="4377" w:type="dxa"/>
            <w:tcBorders>
              <w:top w:val="single" w:sz="12" w:space="0" w:color="auto"/>
            </w:tcBorders>
          </w:tcPr>
          <w:p w14:paraId="439D99A3" w14:textId="77777777" w:rsidR="00BA0CBA" w:rsidRPr="00874917" w:rsidRDefault="00BA0CBA" w:rsidP="00BA0CBA">
            <w:pPr>
              <w:rPr>
                <w:i/>
                <w:noProof/>
              </w:rPr>
            </w:pPr>
            <w:r w:rsidRPr="00874917">
              <w:rPr>
                <w:i/>
                <w:noProof/>
                <w:highlight w:val="yellow"/>
              </w:rPr>
              <w:t>[insérer les explications]</w:t>
            </w:r>
          </w:p>
        </w:tc>
      </w:tr>
      <w:tr w:rsidR="00BA0CBA" w:rsidRPr="00874917" w14:paraId="33838406" w14:textId="77777777" w:rsidTr="00AA6F3E">
        <w:tc>
          <w:tcPr>
            <w:tcW w:w="4536" w:type="dxa"/>
          </w:tcPr>
          <w:p w14:paraId="179F3938" w14:textId="77777777" w:rsidR="00BA0CBA" w:rsidRPr="00874917" w:rsidRDefault="00BA0CBA" w:rsidP="00BA0CBA">
            <w:pPr>
              <w:rPr>
                <w:i/>
                <w:noProof/>
              </w:rPr>
            </w:pPr>
            <w:r w:rsidRPr="00874917">
              <w:rPr>
                <w:i/>
                <w:noProof/>
                <w:highlight w:val="yellow"/>
              </w:rPr>
              <w:t>[Etc.]</w:t>
            </w:r>
          </w:p>
        </w:tc>
        <w:tc>
          <w:tcPr>
            <w:tcW w:w="4377" w:type="dxa"/>
          </w:tcPr>
          <w:p w14:paraId="5262CDF1" w14:textId="77777777" w:rsidR="00BA0CBA" w:rsidRPr="00874917" w:rsidRDefault="00BA0CBA" w:rsidP="00BA0CBA">
            <w:pPr>
              <w:rPr>
                <w:i/>
                <w:noProof/>
              </w:rPr>
            </w:pPr>
            <w:r w:rsidRPr="00874917">
              <w:rPr>
                <w:i/>
                <w:noProof/>
                <w:highlight w:val="yellow"/>
              </w:rPr>
              <w:t>[Etc.]</w:t>
            </w:r>
          </w:p>
        </w:tc>
      </w:tr>
    </w:tbl>
    <w:p w14:paraId="576C9C1E" w14:textId="77777777" w:rsidR="00BA0CBA" w:rsidRPr="00874917" w:rsidRDefault="00BA0CBA" w:rsidP="00AA6F3E">
      <w:pPr>
        <w:spacing w:before="142"/>
        <w:ind w:left="142"/>
        <w:rPr>
          <w:i/>
          <w:noProof/>
        </w:rPr>
      </w:pPr>
      <w:r w:rsidRPr="00874917">
        <w:rPr>
          <w:i/>
          <w:noProof/>
          <w:highlight w:val="yellow"/>
        </w:rPr>
        <w:t>[Un exemple est donné ci-dessous, à titre indicatif (à supprimer dans la version finale du DAO) :]</w:t>
      </w:r>
    </w:p>
    <w:tbl>
      <w:tblPr>
        <w:tblStyle w:val="Grilledutableau"/>
        <w:tblW w:w="0" w:type="auto"/>
        <w:tblInd w:w="137" w:type="dxa"/>
        <w:tblLook w:val="04A0" w:firstRow="1" w:lastRow="0" w:firstColumn="1" w:lastColumn="0" w:noHBand="0" w:noVBand="1"/>
      </w:tblPr>
      <w:tblGrid>
        <w:gridCol w:w="8923"/>
      </w:tblGrid>
      <w:tr w:rsidR="00BA0CBA" w:rsidRPr="00874917" w14:paraId="296163F9" w14:textId="77777777" w:rsidTr="00AA6F3E">
        <w:tc>
          <w:tcPr>
            <w:tcW w:w="8923" w:type="dxa"/>
          </w:tcPr>
          <w:p w14:paraId="7CADFEBD" w14:textId="77777777" w:rsidR="00BA0CBA" w:rsidRPr="002A74FB" w:rsidRDefault="00BA0CBA" w:rsidP="00BA0CBA">
            <w:pPr>
              <w:spacing w:before="40" w:after="40"/>
              <w:jc w:val="center"/>
              <w:rPr>
                <w:b/>
                <w:i/>
                <w:noProof/>
                <w:sz w:val="16"/>
                <w:szCs w:val="16"/>
                <w:u w:val="single"/>
              </w:rPr>
            </w:pPr>
            <w:r w:rsidRPr="002A74FB">
              <w:rPr>
                <w:b/>
                <w:i/>
                <w:noProof/>
                <w:sz w:val="16"/>
                <w:szCs w:val="16"/>
                <w:u w:val="single"/>
              </w:rPr>
              <w:t>Exemple de situation de travaux et suppression de certains articles des Spécifications ESSS</w:t>
            </w:r>
          </w:p>
          <w:p w14:paraId="3A12A2AE" w14:textId="77777777" w:rsidR="00BA0CBA" w:rsidRPr="002A74FB" w:rsidRDefault="00BA0CBA" w:rsidP="00BA0CBA">
            <w:pPr>
              <w:spacing w:before="40" w:after="40"/>
              <w:rPr>
                <w:i/>
                <w:noProof/>
                <w:sz w:val="16"/>
                <w:szCs w:val="16"/>
              </w:rPr>
            </w:pPr>
            <w:r w:rsidRPr="002A74FB">
              <w:rPr>
                <w:b/>
                <w:i/>
                <w:noProof/>
                <w:sz w:val="16"/>
                <w:szCs w:val="16"/>
                <w:u w:val="single"/>
              </w:rPr>
              <w:t>Contexte</w:t>
            </w:r>
            <w:r w:rsidRPr="002A74FB">
              <w:rPr>
                <w:i/>
                <w:noProof/>
                <w:sz w:val="16"/>
                <w:szCs w:val="16"/>
              </w:rPr>
              <w:t xml:space="preserve"> : Travaux de construction et d’aménagement de 2 bâtiments de 4 étages sur un même site, en zone urbaine. L’emprise des travaux est déjà existante et l’EIES n’a pas montré d’enjeux en matière de biodiversité. Le Chantier étant en ville, desservi par des transports en commun, il n’est pas nécessaire d’établir une base-vie pour loger le personnel. Par ailleurs, un centre hospitalier se trouve à proximité pour évacuer et soigner du personnel en cas d’accident.</w:t>
            </w:r>
          </w:p>
          <w:p w14:paraId="77F7B729" w14:textId="77777777" w:rsidR="00BA0CBA" w:rsidRPr="002A74FB" w:rsidRDefault="00BA0CBA" w:rsidP="00BA0CBA">
            <w:pPr>
              <w:spacing w:before="40" w:after="40"/>
              <w:rPr>
                <w:i/>
                <w:noProof/>
                <w:sz w:val="16"/>
                <w:szCs w:val="16"/>
              </w:rPr>
            </w:pPr>
            <w:r w:rsidRPr="002A74FB">
              <w:rPr>
                <w:i/>
                <w:noProof/>
                <w:sz w:val="16"/>
                <w:szCs w:val="16"/>
              </w:rPr>
              <w:t>Le projet est classé B par l’AFD s’agissant des risques environnementaux et sociaux que représentent les travaux. Dans ce cas, seule la règlementation du pays est applicable.</w:t>
            </w:r>
          </w:p>
          <w:p w14:paraId="753AAACF" w14:textId="1EC399D8" w:rsidR="00BA0CBA" w:rsidRPr="002A74FB" w:rsidRDefault="00BA0CBA" w:rsidP="00BA0CBA">
            <w:pPr>
              <w:spacing w:before="40" w:after="40"/>
              <w:rPr>
                <w:i/>
                <w:noProof/>
                <w:sz w:val="16"/>
                <w:szCs w:val="16"/>
              </w:rPr>
            </w:pPr>
            <w:r w:rsidRPr="002A74FB">
              <w:rPr>
                <w:i/>
                <w:noProof/>
                <w:sz w:val="16"/>
                <w:szCs w:val="16"/>
              </w:rPr>
              <w:t xml:space="preserve">Dans cette situation, à titre d’exemple, les Articles suivants des Spécifications ESSS ne s’appliqueront pas dans le cadre de ce </w:t>
            </w:r>
            <w:r w:rsidR="00343C56">
              <w:rPr>
                <w:i/>
                <w:noProof/>
                <w:sz w:val="16"/>
                <w:szCs w:val="16"/>
              </w:rPr>
              <w:t>M</w:t>
            </w:r>
            <w:r w:rsidRPr="002A74FB">
              <w:rPr>
                <w:i/>
                <w:noProof/>
                <w:sz w:val="16"/>
                <w:szCs w:val="16"/>
              </w:rPr>
              <w:t>arché et ne seront donc pas chiffrés par le Soumissionnaire dans le tableau spécifique des Prix ESSS :</w:t>
            </w:r>
          </w:p>
          <w:tbl>
            <w:tblPr>
              <w:tblStyle w:val="Grilledutableau"/>
              <w:tblW w:w="8500" w:type="dxa"/>
              <w:tblLook w:val="04A0" w:firstRow="1" w:lastRow="0" w:firstColumn="1" w:lastColumn="0" w:noHBand="0" w:noVBand="1"/>
            </w:tblPr>
            <w:tblGrid>
              <w:gridCol w:w="4533"/>
              <w:gridCol w:w="3967"/>
            </w:tblGrid>
            <w:tr w:rsidR="00BA0CBA" w:rsidRPr="006B588A" w14:paraId="423164BC" w14:textId="77777777" w:rsidTr="00BA0CBA">
              <w:tc>
                <w:tcPr>
                  <w:tcW w:w="4533" w:type="dxa"/>
                  <w:shd w:val="clear" w:color="auto" w:fill="EEECE1" w:themeFill="background2"/>
                </w:tcPr>
                <w:p w14:paraId="66B7BE68" w14:textId="77777777" w:rsidR="00BA0CBA" w:rsidRPr="002A74FB" w:rsidRDefault="00BA0CBA" w:rsidP="00BA0CBA">
                  <w:pPr>
                    <w:spacing w:after="0"/>
                    <w:jc w:val="center"/>
                    <w:rPr>
                      <w:b/>
                      <w:i/>
                      <w:noProof/>
                      <w:sz w:val="16"/>
                      <w:szCs w:val="16"/>
                    </w:rPr>
                  </w:pPr>
                  <w:r w:rsidRPr="002A74FB">
                    <w:rPr>
                      <w:b/>
                      <w:i/>
                      <w:noProof/>
                      <w:sz w:val="16"/>
                      <w:szCs w:val="16"/>
                    </w:rPr>
                    <w:t>Numéro d'Article non applicable</w:t>
                  </w:r>
                </w:p>
              </w:tc>
              <w:tc>
                <w:tcPr>
                  <w:tcW w:w="3967" w:type="dxa"/>
                  <w:shd w:val="clear" w:color="auto" w:fill="EEECE1" w:themeFill="background2"/>
                </w:tcPr>
                <w:p w14:paraId="32109BAF" w14:textId="77777777" w:rsidR="00BA0CBA" w:rsidRPr="002A74FB" w:rsidRDefault="00BA0CBA" w:rsidP="00BA0CBA">
                  <w:pPr>
                    <w:spacing w:after="0"/>
                    <w:jc w:val="center"/>
                    <w:rPr>
                      <w:b/>
                      <w:i/>
                      <w:noProof/>
                      <w:sz w:val="16"/>
                      <w:szCs w:val="16"/>
                    </w:rPr>
                  </w:pPr>
                  <w:r w:rsidRPr="002A74FB">
                    <w:rPr>
                      <w:b/>
                      <w:i/>
                      <w:noProof/>
                      <w:sz w:val="16"/>
                      <w:szCs w:val="16"/>
                    </w:rPr>
                    <w:t>Explications</w:t>
                  </w:r>
                </w:p>
              </w:tc>
            </w:tr>
            <w:tr w:rsidR="00BA0CBA" w:rsidRPr="006B588A" w14:paraId="31A2ADF5" w14:textId="77777777" w:rsidTr="00BA0CBA">
              <w:tc>
                <w:tcPr>
                  <w:tcW w:w="4533" w:type="dxa"/>
                </w:tcPr>
                <w:p w14:paraId="7BF26A2B" w14:textId="77777777" w:rsidR="00BA0CBA" w:rsidRPr="002A74FB" w:rsidRDefault="00BA0CBA" w:rsidP="00BA0CBA">
                  <w:pPr>
                    <w:spacing w:after="0"/>
                    <w:rPr>
                      <w:i/>
                      <w:noProof/>
                      <w:sz w:val="16"/>
                      <w:szCs w:val="16"/>
                      <w:u w:val="single"/>
                    </w:rPr>
                  </w:pPr>
                  <w:r w:rsidRPr="002A74FB">
                    <w:rPr>
                      <w:i/>
                      <w:noProof/>
                      <w:sz w:val="16"/>
                      <w:szCs w:val="16"/>
                      <w:u w:val="single"/>
                    </w:rPr>
                    <w:t>9.2 et 9.3 </w:t>
                  </w:r>
                  <w:r w:rsidRPr="002A74FB">
                    <w:rPr>
                      <w:i/>
                      <w:noProof/>
                      <w:sz w:val="16"/>
                      <w:szCs w:val="16"/>
                      <w:u w:val="single"/>
                    </w:rPr>
                    <w:noBreakHyphen/>
                    <w:t> Normes, standards et seuils préconisés en matière ESSS par les institutions spécialisées internationales affiliées aux Nations Unies</w:t>
                  </w:r>
                </w:p>
              </w:tc>
              <w:tc>
                <w:tcPr>
                  <w:tcW w:w="3967" w:type="dxa"/>
                </w:tcPr>
                <w:p w14:paraId="1DDFE6B7" w14:textId="77777777" w:rsidR="00BA0CBA" w:rsidRPr="002A74FB" w:rsidRDefault="00BA0CBA" w:rsidP="00BA0CBA">
                  <w:pPr>
                    <w:spacing w:after="0"/>
                    <w:rPr>
                      <w:i/>
                      <w:noProof/>
                      <w:sz w:val="16"/>
                      <w:szCs w:val="16"/>
                    </w:rPr>
                  </w:pPr>
                  <w:r w:rsidRPr="002A74FB">
                    <w:rPr>
                      <w:i/>
                      <w:noProof/>
                      <w:sz w:val="16"/>
                      <w:szCs w:val="16"/>
                    </w:rPr>
                    <w:t>L’Article 9.1 reste applicable : l'Entrepreneur sera tenu de se conformer aux normes, standards et seuils applicables selon la règlementation du pays où les travaux sont exécutés.</w:t>
                  </w:r>
                </w:p>
              </w:tc>
            </w:tr>
            <w:tr w:rsidR="00BA0CBA" w:rsidRPr="006B588A" w14:paraId="4B41E6B8" w14:textId="77777777" w:rsidTr="00BA0CBA">
              <w:tc>
                <w:tcPr>
                  <w:tcW w:w="4533" w:type="dxa"/>
                </w:tcPr>
                <w:p w14:paraId="48F861AD" w14:textId="77777777" w:rsidR="00BA0CBA" w:rsidRPr="002A74FB" w:rsidRDefault="00BA0CBA" w:rsidP="00BA0CBA">
                  <w:pPr>
                    <w:spacing w:after="0"/>
                    <w:rPr>
                      <w:i/>
                      <w:noProof/>
                      <w:sz w:val="16"/>
                      <w:szCs w:val="16"/>
                      <w:u w:val="single"/>
                    </w:rPr>
                  </w:pPr>
                  <w:r w:rsidRPr="002A74FB">
                    <w:rPr>
                      <w:i/>
                      <w:noProof/>
                      <w:sz w:val="16"/>
                      <w:szCs w:val="16"/>
                      <w:u w:val="single"/>
                    </w:rPr>
                    <w:t>16 – Défrichement de la végétation</w:t>
                  </w:r>
                </w:p>
                <w:p w14:paraId="7BC8033C" w14:textId="77777777" w:rsidR="00BA0CBA" w:rsidRPr="002A74FB" w:rsidRDefault="00BA0CBA" w:rsidP="00BA0CBA">
                  <w:pPr>
                    <w:spacing w:after="0"/>
                    <w:rPr>
                      <w:i/>
                      <w:noProof/>
                      <w:sz w:val="16"/>
                      <w:szCs w:val="16"/>
                      <w:u w:val="single"/>
                    </w:rPr>
                  </w:pPr>
                  <w:r w:rsidRPr="002A74FB">
                    <w:rPr>
                      <w:i/>
                      <w:noProof/>
                      <w:sz w:val="16"/>
                      <w:szCs w:val="16"/>
                      <w:u w:val="single"/>
                    </w:rPr>
                    <w:t>17 – Biodiversité</w:t>
                  </w:r>
                </w:p>
              </w:tc>
              <w:tc>
                <w:tcPr>
                  <w:tcW w:w="3967" w:type="dxa"/>
                </w:tcPr>
                <w:p w14:paraId="43310963" w14:textId="77777777" w:rsidR="00BA0CBA" w:rsidRPr="002A74FB" w:rsidRDefault="00BA0CBA" w:rsidP="00BA0CBA">
                  <w:pPr>
                    <w:spacing w:after="0"/>
                    <w:rPr>
                      <w:i/>
                      <w:noProof/>
                      <w:sz w:val="16"/>
                      <w:szCs w:val="16"/>
                    </w:rPr>
                  </w:pPr>
                </w:p>
              </w:tc>
            </w:tr>
            <w:tr w:rsidR="00BA0CBA" w:rsidRPr="006B588A" w14:paraId="001DBD4F" w14:textId="77777777" w:rsidTr="00BA0CBA">
              <w:tc>
                <w:tcPr>
                  <w:tcW w:w="4533" w:type="dxa"/>
                </w:tcPr>
                <w:p w14:paraId="3A3CECD2" w14:textId="77777777" w:rsidR="00BA0CBA" w:rsidRPr="002A74FB" w:rsidRDefault="00BA0CBA" w:rsidP="00BA0CBA">
                  <w:pPr>
                    <w:spacing w:after="0"/>
                    <w:rPr>
                      <w:i/>
                      <w:noProof/>
                      <w:sz w:val="16"/>
                      <w:szCs w:val="16"/>
                      <w:u w:val="single"/>
                    </w:rPr>
                  </w:pPr>
                  <w:r w:rsidRPr="002A74FB">
                    <w:rPr>
                      <w:i/>
                      <w:noProof/>
                      <w:sz w:val="16"/>
                      <w:szCs w:val="16"/>
                      <w:u w:val="single"/>
                    </w:rPr>
                    <w:t>30 – Centre de soin et personnel médical</w:t>
                  </w:r>
                </w:p>
                <w:p w14:paraId="4E56152C" w14:textId="77777777" w:rsidR="00BA0CBA" w:rsidRPr="002A74FB" w:rsidRDefault="00BA0CBA" w:rsidP="00BA0CBA">
                  <w:pPr>
                    <w:spacing w:after="0"/>
                    <w:rPr>
                      <w:i/>
                      <w:noProof/>
                      <w:sz w:val="16"/>
                      <w:szCs w:val="16"/>
                      <w:u w:val="single"/>
                    </w:rPr>
                  </w:pPr>
                  <w:r w:rsidRPr="002A74FB">
                    <w:rPr>
                      <w:i/>
                      <w:noProof/>
                      <w:sz w:val="16"/>
                      <w:szCs w:val="16"/>
                      <w:u w:val="single"/>
                    </w:rPr>
                    <w:t>32 – Evacuation médicale d'urgence</w:t>
                  </w:r>
                </w:p>
                <w:p w14:paraId="57770D81" w14:textId="77777777" w:rsidR="00BA0CBA" w:rsidRPr="002A74FB" w:rsidRDefault="00BA0CBA" w:rsidP="00BA0CBA">
                  <w:pPr>
                    <w:spacing w:after="0"/>
                    <w:rPr>
                      <w:i/>
                      <w:noProof/>
                      <w:sz w:val="16"/>
                      <w:szCs w:val="16"/>
                    </w:rPr>
                  </w:pPr>
                  <w:r w:rsidRPr="002A74FB">
                    <w:rPr>
                      <w:i/>
                      <w:noProof/>
                      <w:sz w:val="16"/>
                      <w:szCs w:val="16"/>
                      <w:u w:val="single"/>
                    </w:rPr>
                    <w:t>33 – Accès aux soins</w:t>
                  </w:r>
                </w:p>
              </w:tc>
              <w:tc>
                <w:tcPr>
                  <w:tcW w:w="3967" w:type="dxa"/>
                </w:tcPr>
                <w:p w14:paraId="0D4DE382" w14:textId="77777777" w:rsidR="00BA0CBA" w:rsidRPr="002A74FB" w:rsidRDefault="00BA0CBA" w:rsidP="00BA0CBA">
                  <w:pPr>
                    <w:spacing w:after="0"/>
                    <w:rPr>
                      <w:i/>
                      <w:noProof/>
                      <w:sz w:val="16"/>
                      <w:szCs w:val="16"/>
                    </w:rPr>
                  </w:pPr>
                  <w:r w:rsidRPr="002A74FB">
                    <w:rPr>
                      <w:i/>
                      <w:noProof/>
                      <w:sz w:val="16"/>
                      <w:szCs w:val="16"/>
                    </w:rPr>
                    <w:t>L’entrepreneur sera tenu d’obtenir un accord avec un centre hospitalier se trouvant à proximité pour évacuer et soigner le personnel en cas d’accident.</w:t>
                  </w:r>
                </w:p>
              </w:tc>
            </w:tr>
            <w:tr w:rsidR="00BA0CBA" w:rsidRPr="006B588A" w14:paraId="64977D01" w14:textId="77777777" w:rsidTr="00BA0CBA">
              <w:tc>
                <w:tcPr>
                  <w:tcW w:w="4533" w:type="dxa"/>
                </w:tcPr>
                <w:p w14:paraId="0FF43354" w14:textId="77777777" w:rsidR="00BA0CBA" w:rsidRPr="002A74FB" w:rsidRDefault="00BA0CBA" w:rsidP="00BA0CBA">
                  <w:pPr>
                    <w:spacing w:after="0"/>
                    <w:rPr>
                      <w:i/>
                      <w:noProof/>
                      <w:sz w:val="16"/>
                      <w:szCs w:val="16"/>
                      <w:u w:val="single"/>
                    </w:rPr>
                  </w:pPr>
                  <w:r w:rsidRPr="002A74FB">
                    <w:rPr>
                      <w:i/>
                      <w:noProof/>
                      <w:sz w:val="16"/>
                      <w:szCs w:val="16"/>
                      <w:u w:val="single"/>
                    </w:rPr>
                    <w:t>36.2 – Conditions de logement</w:t>
                  </w:r>
                </w:p>
                <w:p w14:paraId="2661D6C4" w14:textId="77777777" w:rsidR="00BA0CBA" w:rsidRPr="002A74FB" w:rsidRDefault="00BA0CBA" w:rsidP="00BA0CBA">
                  <w:pPr>
                    <w:spacing w:after="0"/>
                    <w:rPr>
                      <w:i/>
                      <w:noProof/>
                      <w:sz w:val="16"/>
                      <w:szCs w:val="16"/>
                      <w:u w:val="single"/>
                    </w:rPr>
                  </w:pPr>
                  <w:r w:rsidRPr="002A74FB">
                    <w:rPr>
                      <w:i/>
                      <w:noProof/>
                      <w:sz w:val="16"/>
                      <w:szCs w:val="16"/>
                      <w:u w:val="single"/>
                    </w:rPr>
                    <w:t>36.3.2 – Cantine</w:t>
                  </w:r>
                </w:p>
                <w:p w14:paraId="1278D65C" w14:textId="77777777" w:rsidR="00BA0CBA" w:rsidRPr="002A74FB" w:rsidRDefault="00BA0CBA" w:rsidP="00BA0CBA">
                  <w:pPr>
                    <w:spacing w:after="0"/>
                    <w:rPr>
                      <w:i/>
                      <w:noProof/>
                      <w:sz w:val="16"/>
                      <w:szCs w:val="16"/>
                      <w:u w:val="single"/>
                    </w:rPr>
                  </w:pPr>
                  <w:r w:rsidRPr="002A74FB">
                    <w:rPr>
                      <w:i/>
                      <w:noProof/>
                      <w:sz w:val="16"/>
                      <w:szCs w:val="16"/>
                      <w:u w:val="single"/>
                    </w:rPr>
                    <w:t>36.4 – Alimentation</w:t>
                  </w:r>
                </w:p>
                <w:p w14:paraId="40C4331B" w14:textId="77777777" w:rsidR="00BA0CBA" w:rsidRPr="002A74FB" w:rsidRDefault="00BA0CBA" w:rsidP="00BA0CBA">
                  <w:pPr>
                    <w:spacing w:after="0"/>
                    <w:rPr>
                      <w:i/>
                      <w:noProof/>
                      <w:sz w:val="16"/>
                      <w:szCs w:val="16"/>
                      <w:u w:val="single"/>
                    </w:rPr>
                  </w:pPr>
                  <w:r w:rsidRPr="002A74FB">
                    <w:rPr>
                      <w:i/>
                      <w:noProof/>
                      <w:sz w:val="16"/>
                      <w:szCs w:val="16"/>
                      <w:u w:val="single"/>
                    </w:rPr>
                    <w:t>40 – Transport et logement</w:t>
                  </w:r>
                </w:p>
                <w:p w14:paraId="41E968AD" w14:textId="77777777" w:rsidR="00BA0CBA" w:rsidRPr="002A74FB" w:rsidRDefault="00BA0CBA" w:rsidP="00BA0CBA">
                  <w:pPr>
                    <w:spacing w:after="0"/>
                    <w:rPr>
                      <w:i/>
                      <w:noProof/>
                      <w:sz w:val="16"/>
                      <w:szCs w:val="16"/>
                      <w:u w:val="single"/>
                    </w:rPr>
                  </w:pPr>
                  <w:r w:rsidRPr="002A74FB">
                    <w:rPr>
                      <w:i/>
                      <w:noProof/>
                      <w:sz w:val="16"/>
                      <w:szCs w:val="16"/>
                      <w:u w:val="single"/>
                    </w:rPr>
                    <w:t>41 </w:t>
                  </w:r>
                  <w:r w:rsidRPr="002A74FB">
                    <w:rPr>
                      <w:i/>
                      <w:noProof/>
                      <w:sz w:val="16"/>
                      <w:szCs w:val="16"/>
                      <w:u w:val="single"/>
                    </w:rPr>
                    <w:noBreakHyphen/>
                    <w:t> Repas</w:t>
                  </w:r>
                </w:p>
              </w:tc>
              <w:tc>
                <w:tcPr>
                  <w:tcW w:w="3967" w:type="dxa"/>
                </w:tcPr>
                <w:p w14:paraId="326194D5" w14:textId="77777777" w:rsidR="00BA0CBA" w:rsidRPr="002A74FB" w:rsidRDefault="00BA0CBA" w:rsidP="00BA0CBA">
                  <w:pPr>
                    <w:spacing w:after="0"/>
                    <w:rPr>
                      <w:i/>
                      <w:noProof/>
                      <w:sz w:val="16"/>
                      <w:szCs w:val="16"/>
                    </w:rPr>
                  </w:pPr>
                  <w:r w:rsidRPr="002A74FB">
                    <w:rPr>
                      <w:i/>
                      <w:noProof/>
                      <w:sz w:val="16"/>
                      <w:szCs w:val="16"/>
                    </w:rPr>
                    <w:t>Les Articles 36.1 – Eau potable et 36.3.1 et 36.3.3 – Hygiène des parties communes restent applicables</w:t>
                  </w:r>
                </w:p>
              </w:tc>
            </w:tr>
            <w:tr w:rsidR="00BA0CBA" w:rsidRPr="006B588A" w14:paraId="4FE798A4" w14:textId="77777777" w:rsidTr="00BA0CBA">
              <w:tc>
                <w:tcPr>
                  <w:tcW w:w="4533" w:type="dxa"/>
                </w:tcPr>
                <w:p w14:paraId="22A37019" w14:textId="77777777" w:rsidR="00BA0CBA" w:rsidRPr="002A74FB" w:rsidRDefault="00BA0CBA" w:rsidP="00BA0CBA">
                  <w:pPr>
                    <w:spacing w:after="0"/>
                    <w:rPr>
                      <w:i/>
                      <w:noProof/>
                      <w:sz w:val="16"/>
                      <w:szCs w:val="16"/>
                      <w:u w:val="single"/>
                    </w:rPr>
                  </w:pPr>
                  <w:r w:rsidRPr="002A74FB">
                    <w:rPr>
                      <w:i/>
                      <w:noProof/>
                      <w:sz w:val="16"/>
                      <w:szCs w:val="16"/>
                      <w:u w:val="single"/>
                    </w:rPr>
                    <w:t>39.9 à 39.12 – Bureau de recrutement local</w:t>
                  </w:r>
                </w:p>
              </w:tc>
              <w:tc>
                <w:tcPr>
                  <w:tcW w:w="3967" w:type="dxa"/>
                </w:tcPr>
                <w:p w14:paraId="731035A9" w14:textId="77777777" w:rsidR="00BA0CBA" w:rsidRPr="002A74FB" w:rsidRDefault="00BA0CBA" w:rsidP="00BA0CBA">
                  <w:pPr>
                    <w:spacing w:after="0"/>
                    <w:rPr>
                      <w:i/>
                      <w:noProof/>
                      <w:sz w:val="16"/>
                      <w:szCs w:val="16"/>
                    </w:rPr>
                  </w:pPr>
                  <w:r w:rsidRPr="002A74FB">
                    <w:rPr>
                      <w:i/>
                      <w:noProof/>
                      <w:sz w:val="16"/>
                      <w:szCs w:val="16"/>
                    </w:rPr>
                    <w:t>Les Articles 39.1 à 39.8 et 39.13 restent applicables.</w:t>
                  </w:r>
                </w:p>
              </w:tc>
            </w:tr>
          </w:tbl>
          <w:p w14:paraId="02D7BC59" w14:textId="77777777" w:rsidR="00BA0CBA" w:rsidRPr="00874917" w:rsidRDefault="00BA0CBA" w:rsidP="00BA0CBA">
            <w:pPr>
              <w:spacing w:after="0"/>
              <w:rPr>
                <w:i/>
                <w:noProof/>
              </w:rPr>
            </w:pPr>
            <w:r w:rsidRPr="00874917">
              <w:rPr>
                <w:i/>
                <w:noProof/>
              </w:rPr>
              <w:t xml:space="preserve">   </w:t>
            </w:r>
          </w:p>
        </w:tc>
      </w:tr>
    </w:tbl>
    <w:p w14:paraId="269A9614" w14:textId="12DDCA0C" w:rsidR="00C4395E" w:rsidRDefault="00C4395E" w:rsidP="00A85A37"/>
    <w:p w14:paraId="6F0A5DA9" w14:textId="77777777" w:rsidR="0061288A" w:rsidRDefault="0061288A" w:rsidP="00A85A37">
      <w:pPr>
        <w:rPr>
          <w:i/>
          <w:highlight w:val="yellow"/>
        </w:rPr>
      </w:pPr>
    </w:p>
    <w:p w14:paraId="6079ADC4" w14:textId="77777777" w:rsidR="00C4395E" w:rsidRPr="00AD3493" w:rsidRDefault="00C4395E" w:rsidP="00A85A37"/>
    <w:p w14:paraId="5A170038" w14:textId="77777777" w:rsidR="00A85A37" w:rsidRPr="00AD3493" w:rsidRDefault="00A85A37" w:rsidP="00A85A37">
      <w:pPr>
        <w:ind w:left="567"/>
        <w:rPr>
          <w:i/>
        </w:rPr>
      </w:pPr>
    </w:p>
    <w:p w14:paraId="6B835677" w14:textId="77777777" w:rsidR="009925A4" w:rsidRPr="00AD3493" w:rsidRDefault="009925A4" w:rsidP="00AD2FD6"/>
    <w:p w14:paraId="28990473" w14:textId="77777777" w:rsidR="0084190C" w:rsidRPr="00AD3493" w:rsidRDefault="0084190C" w:rsidP="0084190C">
      <w:pPr>
        <w:suppressAutoHyphens w:val="0"/>
        <w:overflowPunct/>
        <w:autoSpaceDE/>
        <w:autoSpaceDN/>
        <w:adjustRightInd/>
        <w:spacing w:after="0" w:line="240" w:lineRule="auto"/>
        <w:jc w:val="left"/>
        <w:textAlignment w:val="auto"/>
        <w:rPr>
          <w:i/>
        </w:rPr>
      </w:pPr>
      <w:r w:rsidRPr="00AD3493">
        <w:rPr>
          <w:i/>
        </w:rPr>
        <w:br w:type="page"/>
      </w:r>
    </w:p>
    <w:p w14:paraId="114C74F0" w14:textId="47D191A0" w:rsidR="00923D48" w:rsidRPr="00E41E3A" w:rsidRDefault="00C00790" w:rsidP="005B7ABB">
      <w:pPr>
        <w:pStyle w:val="Formulaire1"/>
      </w:pPr>
      <w:bookmarkStart w:id="174" w:name="_Toc236846727"/>
      <w:bookmarkStart w:id="175" w:name="_Toc237618441"/>
      <w:r w:rsidRPr="00E41E3A">
        <w:t>Spé</w:t>
      </w:r>
      <w:r w:rsidR="00923D48" w:rsidRPr="00E41E3A">
        <w:t>cifications</w:t>
      </w:r>
      <w:r w:rsidRPr="00E41E3A">
        <w:t xml:space="preserve"> ESSS</w:t>
      </w:r>
      <w:bookmarkEnd w:id="174"/>
      <w:bookmarkEnd w:id="175"/>
    </w:p>
    <w:p w14:paraId="3D2EE7C4" w14:textId="5D9B1762" w:rsidR="00923D48" w:rsidRPr="00E41E3A" w:rsidRDefault="00923D48" w:rsidP="00923D48">
      <w:pPr>
        <w:jc w:val="center"/>
        <w:rPr>
          <w:b/>
          <w:sz w:val="28"/>
          <w:szCs w:val="28"/>
        </w:rPr>
      </w:pPr>
    </w:p>
    <w:p w14:paraId="51458A3E" w14:textId="77777777" w:rsidR="00CE3A0D" w:rsidRPr="00E41E3A" w:rsidRDefault="00CE3A0D" w:rsidP="00CE3A0D">
      <w:pPr>
        <w:pBdr>
          <w:top w:val="single" w:sz="4" w:space="1" w:color="auto"/>
          <w:left w:val="single" w:sz="4" w:space="4" w:color="auto"/>
          <w:bottom w:val="single" w:sz="4" w:space="1" w:color="auto"/>
          <w:right w:val="single" w:sz="4" w:space="4" w:color="auto"/>
        </w:pBdr>
      </w:pPr>
      <w:r w:rsidRPr="00E41E3A">
        <w:rPr>
          <w:b/>
          <w:u w:val="single"/>
        </w:rPr>
        <w:t>Note</w:t>
      </w:r>
      <w:r w:rsidRPr="00E41E3A">
        <w:t xml:space="preserve"> : </w:t>
      </w:r>
    </w:p>
    <w:p w14:paraId="73D548E8" w14:textId="66AD84A5" w:rsidR="00CE3A0D" w:rsidRPr="00E41E3A" w:rsidRDefault="00CE3A0D" w:rsidP="00CE3A0D">
      <w:pPr>
        <w:pBdr>
          <w:top w:val="single" w:sz="4" w:space="1" w:color="auto"/>
          <w:left w:val="single" w:sz="4" w:space="4" w:color="auto"/>
          <w:bottom w:val="single" w:sz="4" w:space="1" w:color="auto"/>
          <w:right w:val="single" w:sz="4" w:space="4" w:color="auto"/>
        </w:pBdr>
      </w:pPr>
      <w:r w:rsidRPr="00E41E3A">
        <w:t>Dans les présentes Spécifications ESSS (ci</w:t>
      </w:r>
      <w:r w:rsidRPr="00E41E3A">
        <w:noBreakHyphen/>
        <w:t>après dénommées "</w:t>
      </w:r>
      <w:r w:rsidRPr="00E41E3A">
        <w:rPr>
          <w:b/>
        </w:rPr>
        <w:t>les Spécifications ESSS</w:t>
      </w:r>
      <w:r w:rsidRPr="00E41E3A">
        <w:t>") ci-dessous, une référence au Cahier des Clauses Administratives Générales (CCAG) signifie une référence à la fois au Cahier des Clauses Administratives Générales (CCAG) et au Cahier des Clauses Administratives Particulières (CCAP). Lorsqu’il est fait mention d’une Clause ou d'une Sous</w:t>
      </w:r>
      <w:r w:rsidRPr="00E41E3A">
        <w:noBreakHyphen/>
      </w:r>
      <w:r w:rsidR="0061288A">
        <w:t>c</w:t>
      </w:r>
      <w:r w:rsidRPr="00E41E3A">
        <w:t>lause, les lecteurs doivent :</w:t>
      </w:r>
    </w:p>
    <w:p w14:paraId="585AEB0F" w14:textId="29C6A3F5" w:rsidR="00CE3A0D" w:rsidRPr="00E41E3A" w:rsidRDefault="00CE3A0D" w:rsidP="00AA6F3E">
      <w:pPr>
        <w:pStyle w:val="Paragraphedeliste"/>
        <w:numPr>
          <w:ilvl w:val="0"/>
          <w:numId w:val="248"/>
        </w:numPr>
        <w:pBdr>
          <w:top w:val="single" w:sz="4" w:space="1" w:color="auto"/>
          <w:left w:val="single" w:sz="4" w:space="4" w:color="auto"/>
          <w:bottom w:val="single" w:sz="4" w:space="1" w:color="auto"/>
          <w:right w:val="single" w:sz="4" w:space="4" w:color="auto"/>
        </w:pBdr>
        <w:ind w:left="284" w:hanging="284"/>
        <w:contextualSpacing w:val="0"/>
      </w:pPr>
      <w:r w:rsidRPr="00E41E3A">
        <w:t>Lire en premier le texte de la Clause ou de la Sous</w:t>
      </w:r>
      <w:r w:rsidRPr="00E41E3A">
        <w:noBreakHyphen/>
      </w:r>
      <w:r w:rsidR="0061288A">
        <w:t>c</w:t>
      </w:r>
      <w:r w:rsidRPr="00E41E3A">
        <w:t>lause dans le Cahier des Clauses Administratives Générales</w:t>
      </w:r>
    </w:p>
    <w:p w14:paraId="32F8852D" w14:textId="77777777" w:rsidR="00CE3A0D" w:rsidRPr="00E41E3A" w:rsidRDefault="00CE3A0D" w:rsidP="00AA6F3E">
      <w:pPr>
        <w:pStyle w:val="Paragraphedeliste"/>
        <w:numPr>
          <w:ilvl w:val="0"/>
          <w:numId w:val="248"/>
        </w:numPr>
        <w:pBdr>
          <w:top w:val="single" w:sz="4" w:space="1" w:color="auto"/>
          <w:left w:val="single" w:sz="4" w:space="4" w:color="auto"/>
          <w:bottom w:val="single" w:sz="4" w:space="1" w:color="auto"/>
          <w:right w:val="single" w:sz="4" w:space="4" w:color="auto"/>
        </w:pBdr>
        <w:ind w:left="284" w:hanging="284"/>
        <w:contextualSpacing w:val="0"/>
      </w:pPr>
      <w:r w:rsidRPr="00E41E3A">
        <w:t>Puis vérifier si ce texte a été amendé par le Cahier des Clauses Administratives Particulières et si oui, dans quelle mesure.</w:t>
      </w:r>
    </w:p>
    <w:p w14:paraId="0319EA51" w14:textId="630FEEBF" w:rsidR="00CE3A0D" w:rsidRPr="00E41E3A" w:rsidRDefault="00CE3A0D" w:rsidP="00CE3A0D">
      <w:pPr>
        <w:pBdr>
          <w:top w:val="single" w:sz="4" w:space="1" w:color="auto"/>
          <w:left w:val="single" w:sz="4" w:space="4" w:color="auto"/>
          <w:bottom w:val="single" w:sz="4" w:space="1" w:color="auto"/>
          <w:right w:val="single" w:sz="4" w:space="4" w:color="auto"/>
        </w:pBdr>
      </w:pPr>
      <w:r w:rsidRPr="00E41E3A">
        <w:t>Conformément à la Sous</w:t>
      </w:r>
      <w:r w:rsidRPr="00E41E3A">
        <w:noBreakHyphen/>
      </w:r>
      <w:r w:rsidR="0061288A">
        <w:t>c</w:t>
      </w:r>
      <w:r w:rsidRPr="00E41E3A">
        <w:t>lause 1.5 – Niveau de priorité des documents du CCAG</w:t>
      </w:r>
      <w:r w:rsidR="00CE30E1">
        <w:t xml:space="preserve">, </w:t>
      </w:r>
      <w:r w:rsidRPr="00E41E3A">
        <w:t>dans l’interprétation du Marché, les conditions du CCAP prévalent sur celles du CCAG.</w:t>
      </w:r>
    </w:p>
    <w:p w14:paraId="143EC62C" w14:textId="77777777" w:rsidR="00CE3A0D" w:rsidRPr="00E41E3A" w:rsidRDefault="00CE3A0D" w:rsidP="00CE3A0D">
      <w:pPr>
        <w:pBdr>
          <w:top w:val="single" w:sz="4" w:space="1" w:color="auto"/>
          <w:left w:val="single" w:sz="4" w:space="4" w:color="auto"/>
          <w:bottom w:val="single" w:sz="4" w:space="1" w:color="auto"/>
          <w:right w:val="single" w:sz="4" w:space="4" w:color="auto"/>
        </w:pBdr>
      </w:pPr>
      <w:r w:rsidRPr="00E41E3A">
        <w:t>Tous les termes employés dans ces Spécifications ESSS qui sont identiques à des termes du CCAG ont la même signification que celle définie dans le CCAG.</w:t>
      </w:r>
    </w:p>
    <w:p w14:paraId="474547EC" w14:textId="7546F3B8" w:rsidR="00CE3A0D" w:rsidRPr="00E41E3A" w:rsidRDefault="00CE3A0D" w:rsidP="00CE3A0D">
      <w:pPr>
        <w:pBdr>
          <w:top w:val="single" w:sz="4" w:space="1" w:color="auto"/>
          <w:left w:val="single" w:sz="4" w:space="4" w:color="auto"/>
          <w:bottom w:val="single" w:sz="4" w:space="1" w:color="auto"/>
          <w:right w:val="single" w:sz="4" w:space="4" w:color="auto"/>
        </w:pBdr>
      </w:pPr>
      <w:r w:rsidRPr="00E41E3A">
        <w:t>Tous les termes en majuscules dans ces Spécifications ESSS sont définis à la Sous</w:t>
      </w:r>
      <w:r w:rsidRPr="00E41E3A">
        <w:noBreakHyphen/>
      </w:r>
      <w:r w:rsidR="0061288A">
        <w:t>c</w:t>
      </w:r>
      <w:r w:rsidRPr="00E41E3A">
        <w:t>lause 1.1 </w:t>
      </w:r>
      <w:r w:rsidRPr="00E41E3A">
        <w:noBreakHyphen/>
        <w:t> Définitions du CCAG.</w:t>
      </w:r>
    </w:p>
    <w:p w14:paraId="21DCFF6B" w14:textId="77777777" w:rsidR="00CE3A0D" w:rsidRPr="00E41E3A" w:rsidRDefault="00CE3A0D" w:rsidP="00CE3A0D"/>
    <w:p w14:paraId="4B7E161B" w14:textId="2A53D553" w:rsidR="00923D48" w:rsidRPr="00E41E3A" w:rsidRDefault="00923D48" w:rsidP="00923D48">
      <w:pPr>
        <w:jc w:val="center"/>
        <w:rPr>
          <w:b/>
          <w:sz w:val="28"/>
          <w:szCs w:val="28"/>
        </w:rPr>
      </w:pPr>
      <w:r w:rsidRPr="00E41E3A">
        <w:rPr>
          <w:b/>
          <w:sz w:val="28"/>
          <w:szCs w:val="28"/>
        </w:rPr>
        <w:t xml:space="preserve">Table </w:t>
      </w:r>
      <w:r w:rsidR="00C00790" w:rsidRPr="00E41E3A">
        <w:rPr>
          <w:b/>
          <w:sz w:val="28"/>
          <w:szCs w:val="28"/>
        </w:rPr>
        <w:t>des matières</w:t>
      </w:r>
    </w:p>
    <w:p w14:paraId="3F22E3B9" w14:textId="77777777" w:rsidR="00923D48" w:rsidRPr="00E41E3A" w:rsidRDefault="00923D48" w:rsidP="00923D48"/>
    <w:p w14:paraId="609536DB" w14:textId="6E023F75" w:rsidR="003204B0" w:rsidRDefault="00923D48" w:rsidP="00DE4B51">
      <w:pPr>
        <w:pStyle w:val="TM1"/>
        <w:rPr>
          <w:kern w:val="2"/>
          <w:sz w:val="24"/>
          <w:szCs w:val="24"/>
          <w14:ligatures w14:val="standardContextual"/>
        </w:rPr>
      </w:pPr>
      <w:r w:rsidRPr="00E41E3A">
        <w:fldChar w:fldCharType="begin"/>
      </w:r>
      <w:r w:rsidRPr="00E41E3A">
        <w:instrText xml:space="preserve"> TOC \b "SECTION7ES"\t "HeadingA;1;Heading1;2;ANNEXE;1"\* MERGEFORMAT </w:instrText>
      </w:r>
      <w:r w:rsidRPr="00E41E3A">
        <w:fldChar w:fldCharType="separate"/>
      </w:r>
      <w:r w:rsidR="003204B0">
        <w:t>A.</w:t>
      </w:r>
      <w:r w:rsidR="003204B0">
        <w:rPr>
          <w:kern w:val="2"/>
          <w:sz w:val="24"/>
          <w:szCs w:val="24"/>
          <w14:ligatures w14:val="standardContextual"/>
        </w:rPr>
        <w:tab/>
      </w:r>
      <w:r w:rsidR="003204B0">
        <w:t>Système de Gestion Environnemental, Social, Santé et Sécurité</w:t>
      </w:r>
      <w:r w:rsidR="003204B0">
        <w:tab/>
      </w:r>
      <w:r w:rsidR="003204B0">
        <w:fldChar w:fldCharType="begin"/>
      </w:r>
      <w:r w:rsidR="003204B0">
        <w:instrText xml:space="preserve"> PAGEREF _Toc237614406 \h </w:instrText>
      </w:r>
      <w:r w:rsidR="003204B0">
        <w:fldChar w:fldCharType="separate"/>
      </w:r>
      <w:r w:rsidR="00382C5A">
        <w:t>142</w:t>
      </w:r>
      <w:r w:rsidR="003204B0">
        <w:fldChar w:fldCharType="end"/>
      </w:r>
    </w:p>
    <w:p w14:paraId="57664B58" w14:textId="041AEE82"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w:t>
      </w:r>
      <w:r>
        <w:rPr>
          <w:rFonts w:asciiTheme="minorHAnsi" w:eastAsiaTheme="minorEastAsia" w:hAnsiTheme="minorHAnsi" w:cstheme="minorBidi"/>
          <w:noProof/>
          <w:kern w:val="2"/>
          <w:sz w:val="24"/>
          <w:szCs w:val="24"/>
          <w:lang w:eastAsia="fr-FR"/>
          <w14:ligatures w14:val="standardContextual"/>
        </w:rPr>
        <w:tab/>
      </w:r>
      <w:r>
        <w:rPr>
          <w:noProof/>
        </w:rPr>
        <w:t>Responsabilité</w:t>
      </w:r>
      <w:r>
        <w:rPr>
          <w:noProof/>
        </w:rPr>
        <w:tab/>
      </w:r>
      <w:r>
        <w:rPr>
          <w:noProof/>
        </w:rPr>
        <w:fldChar w:fldCharType="begin"/>
      </w:r>
      <w:r>
        <w:rPr>
          <w:noProof/>
        </w:rPr>
        <w:instrText xml:space="preserve"> PAGEREF _Toc237614407 \h </w:instrText>
      </w:r>
      <w:r>
        <w:rPr>
          <w:noProof/>
        </w:rPr>
      </w:r>
      <w:r>
        <w:rPr>
          <w:noProof/>
        </w:rPr>
        <w:fldChar w:fldCharType="separate"/>
      </w:r>
      <w:r w:rsidR="00382C5A">
        <w:rPr>
          <w:noProof/>
        </w:rPr>
        <w:t>142</w:t>
      </w:r>
      <w:r>
        <w:rPr>
          <w:noProof/>
        </w:rPr>
        <w:fldChar w:fldCharType="end"/>
      </w:r>
    </w:p>
    <w:p w14:paraId="0A655C5E" w14:textId="6A0E78FB"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w:t>
      </w:r>
      <w:r>
        <w:rPr>
          <w:rFonts w:asciiTheme="minorHAnsi" w:eastAsiaTheme="minorEastAsia" w:hAnsiTheme="minorHAnsi" w:cstheme="minorBidi"/>
          <w:noProof/>
          <w:kern w:val="2"/>
          <w:sz w:val="24"/>
          <w:szCs w:val="24"/>
          <w:lang w:eastAsia="fr-FR"/>
          <w14:ligatures w14:val="standardContextual"/>
        </w:rPr>
        <w:tab/>
      </w:r>
      <w:r>
        <w:rPr>
          <w:noProof/>
        </w:rPr>
        <w:t>Document de planification ESSS</w:t>
      </w:r>
      <w:r>
        <w:rPr>
          <w:noProof/>
        </w:rPr>
        <w:tab/>
      </w:r>
      <w:r>
        <w:rPr>
          <w:noProof/>
        </w:rPr>
        <w:fldChar w:fldCharType="begin"/>
      </w:r>
      <w:r>
        <w:rPr>
          <w:noProof/>
        </w:rPr>
        <w:instrText xml:space="preserve"> PAGEREF _Toc237614408 \h </w:instrText>
      </w:r>
      <w:r>
        <w:rPr>
          <w:noProof/>
        </w:rPr>
      </w:r>
      <w:r>
        <w:rPr>
          <w:noProof/>
        </w:rPr>
        <w:fldChar w:fldCharType="separate"/>
      </w:r>
      <w:r w:rsidR="00382C5A">
        <w:rPr>
          <w:noProof/>
        </w:rPr>
        <w:t>143</w:t>
      </w:r>
      <w:r>
        <w:rPr>
          <w:noProof/>
        </w:rPr>
        <w:fldChar w:fldCharType="end"/>
      </w:r>
    </w:p>
    <w:p w14:paraId="6D953D1D" w14:textId="7B67CCA4"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w:t>
      </w:r>
      <w:r>
        <w:rPr>
          <w:rFonts w:asciiTheme="minorHAnsi" w:eastAsiaTheme="minorEastAsia" w:hAnsiTheme="minorHAnsi" w:cstheme="minorBidi"/>
          <w:noProof/>
          <w:kern w:val="2"/>
          <w:sz w:val="24"/>
          <w:szCs w:val="24"/>
          <w:lang w:eastAsia="fr-FR"/>
          <w14:ligatures w14:val="standardContextual"/>
        </w:rPr>
        <w:tab/>
      </w:r>
      <w:r>
        <w:rPr>
          <w:noProof/>
        </w:rPr>
        <w:t>Gestion des non</w:t>
      </w:r>
      <w:r>
        <w:rPr>
          <w:noProof/>
        </w:rPr>
        <w:noBreakHyphen/>
        <w:t>conformités</w:t>
      </w:r>
      <w:r>
        <w:rPr>
          <w:noProof/>
        </w:rPr>
        <w:tab/>
      </w:r>
      <w:r>
        <w:rPr>
          <w:noProof/>
        </w:rPr>
        <w:fldChar w:fldCharType="begin"/>
      </w:r>
      <w:r>
        <w:rPr>
          <w:noProof/>
        </w:rPr>
        <w:instrText xml:space="preserve"> PAGEREF _Toc237614409 \h </w:instrText>
      </w:r>
      <w:r>
        <w:rPr>
          <w:noProof/>
        </w:rPr>
      </w:r>
      <w:r>
        <w:rPr>
          <w:noProof/>
        </w:rPr>
        <w:fldChar w:fldCharType="separate"/>
      </w:r>
      <w:r w:rsidR="00382C5A">
        <w:rPr>
          <w:noProof/>
        </w:rPr>
        <w:t>144</w:t>
      </w:r>
      <w:r>
        <w:rPr>
          <w:noProof/>
        </w:rPr>
        <w:fldChar w:fldCharType="end"/>
      </w:r>
    </w:p>
    <w:p w14:paraId="11567FDE" w14:textId="4792E866"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4</w:t>
      </w:r>
      <w:r>
        <w:rPr>
          <w:rFonts w:asciiTheme="minorHAnsi" w:eastAsiaTheme="minorEastAsia" w:hAnsiTheme="minorHAnsi" w:cstheme="minorBidi"/>
          <w:noProof/>
          <w:kern w:val="2"/>
          <w:sz w:val="24"/>
          <w:szCs w:val="24"/>
          <w:lang w:eastAsia="fr-FR"/>
          <w14:ligatures w14:val="standardContextual"/>
        </w:rPr>
        <w:tab/>
      </w:r>
      <w:r>
        <w:rPr>
          <w:noProof/>
        </w:rPr>
        <w:t>Ressources affectées à la gestion environnementale</w:t>
      </w:r>
      <w:r>
        <w:rPr>
          <w:noProof/>
        </w:rPr>
        <w:tab/>
      </w:r>
      <w:r>
        <w:rPr>
          <w:noProof/>
        </w:rPr>
        <w:fldChar w:fldCharType="begin"/>
      </w:r>
      <w:r>
        <w:rPr>
          <w:noProof/>
        </w:rPr>
        <w:instrText xml:space="preserve"> PAGEREF _Toc237614410 \h </w:instrText>
      </w:r>
      <w:r>
        <w:rPr>
          <w:noProof/>
        </w:rPr>
      </w:r>
      <w:r>
        <w:rPr>
          <w:noProof/>
        </w:rPr>
        <w:fldChar w:fldCharType="separate"/>
      </w:r>
      <w:r w:rsidR="00382C5A">
        <w:rPr>
          <w:noProof/>
        </w:rPr>
        <w:t>145</w:t>
      </w:r>
      <w:r>
        <w:rPr>
          <w:noProof/>
        </w:rPr>
        <w:fldChar w:fldCharType="end"/>
      </w:r>
    </w:p>
    <w:p w14:paraId="3E7424B7" w14:textId="602ACF56"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5</w:t>
      </w:r>
      <w:r>
        <w:rPr>
          <w:rFonts w:asciiTheme="minorHAnsi" w:eastAsiaTheme="minorEastAsia" w:hAnsiTheme="minorHAnsi" w:cstheme="minorBidi"/>
          <w:noProof/>
          <w:kern w:val="2"/>
          <w:sz w:val="24"/>
          <w:szCs w:val="24"/>
          <w:lang w:eastAsia="fr-FR"/>
          <w14:ligatures w14:val="standardContextual"/>
        </w:rPr>
        <w:tab/>
      </w:r>
      <w:r>
        <w:rPr>
          <w:noProof/>
        </w:rPr>
        <w:t>Inspection</w:t>
      </w:r>
      <w:r>
        <w:rPr>
          <w:noProof/>
        </w:rPr>
        <w:tab/>
      </w:r>
      <w:r>
        <w:rPr>
          <w:noProof/>
        </w:rPr>
        <w:fldChar w:fldCharType="begin"/>
      </w:r>
      <w:r>
        <w:rPr>
          <w:noProof/>
        </w:rPr>
        <w:instrText xml:space="preserve"> PAGEREF _Toc237614411 \h </w:instrText>
      </w:r>
      <w:r>
        <w:rPr>
          <w:noProof/>
        </w:rPr>
      </w:r>
      <w:r>
        <w:rPr>
          <w:noProof/>
        </w:rPr>
        <w:fldChar w:fldCharType="separate"/>
      </w:r>
      <w:r w:rsidR="00382C5A">
        <w:rPr>
          <w:noProof/>
        </w:rPr>
        <w:t>146</w:t>
      </w:r>
      <w:r>
        <w:rPr>
          <w:noProof/>
        </w:rPr>
        <w:fldChar w:fldCharType="end"/>
      </w:r>
    </w:p>
    <w:p w14:paraId="08B15BBF" w14:textId="56DDD9A6"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6</w:t>
      </w:r>
      <w:r>
        <w:rPr>
          <w:rFonts w:asciiTheme="minorHAnsi" w:eastAsiaTheme="minorEastAsia" w:hAnsiTheme="minorHAnsi" w:cstheme="minorBidi"/>
          <w:noProof/>
          <w:kern w:val="2"/>
          <w:sz w:val="24"/>
          <w:szCs w:val="24"/>
          <w:lang w:eastAsia="fr-FR"/>
          <w14:ligatures w14:val="standardContextual"/>
        </w:rPr>
        <w:tab/>
      </w:r>
      <w:r>
        <w:rPr>
          <w:noProof/>
        </w:rPr>
        <w:t>Reporting</w:t>
      </w:r>
      <w:r>
        <w:rPr>
          <w:noProof/>
        </w:rPr>
        <w:tab/>
      </w:r>
      <w:r>
        <w:rPr>
          <w:noProof/>
        </w:rPr>
        <w:fldChar w:fldCharType="begin"/>
      </w:r>
      <w:r>
        <w:rPr>
          <w:noProof/>
        </w:rPr>
        <w:instrText xml:space="preserve"> PAGEREF _Toc237614412 \h </w:instrText>
      </w:r>
      <w:r>
        <w:rPr>
          <w:noProof/>
        </w:rPr>
      </w:r>
      <w:r>
        <w:rPr>
          <w:noProof/>
        </w:rPr>
        <w:fldChar w:fldCharType="separate"/>
      </w:r>
      <w:r w:rsidR="00382C5A">
        <w:rPr>
          <w:noProof/>
        </w:rPr>
        <w:t>146</w:t>
      </w:r>
      <w:r>
        <w:rPr>
          <w:noProof/>
        </w:rPr>
        <w:fldChar w:fldCharType="end"/>
      </w:r>
    </w:p>
    <w:p w14:paraId="17196B02" w14:textId="762BEB95"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7</w:t>
      </w:r>
      <w:r>
        <w:rPr>
          <w:rFonts w:asciiTheme="minorHAnsi" w:eastAsiaTheme="minorEastAsia" w:hAnsiTheme="minorHAnsi" w:cstheme="minorBidi"/>
          <w:noProof/>
          <w:kern w:val="2"/>
          <w:sz w:val="24"/>
          <w:szCs w:val="24"/>
          <w:lang w:eastAsia="fr-FR"/>
          <w14:ligatures w14:val="standardContextual"/>
        </w:rPr>
        <w:tab/>
      </w:r>
      <w:r>
        <w:rPr>
          <w:noProof/>
        </w:rPr>
        <w:t>Règlement intérieur</w:t>
      </w:r>
      <w:r>
        <w:rPr>
          <w:noProof/>
        </w:rPr>
        <w:tab/>
      </w:r>
      <w:r>
        <w:rPr>
          <w:noProof/>
        </w:rPr>
        <w:fldChar w:fldCharType="begin"/>
      </w:r>
      <w:r>
        <w:rPr>
          <w:noProof/>
        </w:rPr>
        <w:instrText xml:space="preserve"> PAGEREF _Toc237614413 \h </w:instrText>
      </w:r>
      <w:r>
        <w:rPr>
          <w:noProof/>
        </w:rPr>
      </w:r>
      <w:r>
        <w:rPr>
          <w:noProof/>
        </w:rPr>
        <w:fldChar w:fldCharType="separate"/>
      </w:r>
      <w:r w:rsidR="00382C5A">
        <w:rPr>
          <w:noProof/>
        </w:rPr>
        <w:t>147</w:t>
      </w:r>
      <w:r>
        <w:rPr>
          <w:noProof/>
        </w:rPr>
        <w:fldChar w:fldCharType="end"/>
      </w:r>
    </w:p>
    <w:p w14:paraId="452ADD2E" w14:textId="40B1E66B"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8</w:t>
      </w:r>
      <w:r>
        <w:rPr>
          <w:rFonts w:asciiTheme="minorHAnsi" w:eastAsiaTheme="minorEastAsia" w:hAnsiTheme="minorHAnsi" w:cstheme="minorBidi"/>
          <w:noProof/>
          <w:kern w:val="2"/>
          <w:sz w:val="24"/>
          <w:szCs w:val="24"/>
          <w:lang w:eastAsia="fr-FR"/>
          <w14:ligatures w14:val="standardContextual"/>
        </w:rPr>
        <w:tab/>
      </w:r>
      <w:r>
        <w:rPr>
          <w:noProof/>
        </w:rPr>
        <w:t>Formation ESSS</w:t>
      </w:r>
      <w:r>
        <w:rPr>
          <w:noProof/>
        </w:rPr>
        <w:tab/>
      </w:r>
      <w:r>
        <w:rPr>
          <w:noProof/>
        </w:rPr>
        <w:fldChar w:fldCharType="begin"/>
      </w:r>
      <w:r>
        <w:rPr>
          <w:noProof/>
        </w:rPr>
        <w:instrText xml:space="preserve"> PAGEREF _Toc237614414 \h </w:instrText>
      </w:r>
      <w:r>
        <w:rPr>
          <w:noProof/>
        </w:rPr>
      </w:r>
      <w:r>
        <w:rPr>
          <w:noProof/>
        </w:rPr>
        <w:fldChar w:fldCharType="separate"/>
      </w:r>
      <w:r w:rsidR="00382C5A">
        <w:rPr>
          <w:noProof/>
        </w:rPr>
        <w:t>149</w:t>
      </w:r>
      <w:r>
        <w:rPr>
          <w:noProof/>
        </w:rPr>
        <w:fldChar w:fldCharType="end"/>
      </w:r>
    </w:p>
    <w:p w14:paraId="1874030F" w14:textId="7D17CBFB"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9</w:t>
      </w:r>
      <w:r>
        <w:rPr>
          <w:rFonts w:asciiTheme="minorHAnsi" w:eastAsiaTheme="minorEastAsia" w:hAnsiTheme="minorHAnsi" w:cstheme="minorBidi"/>
          <w:noProof/>
          <w:kern w:val="2"/>
          <w:sz w:val="24"/>
          <w:szCs w:val="24"/>
          <w:lang w:eastAsia="fr-FR"/>
          <w14:ligatures w14:val="standardContextual"/>
        </w:rPr>
        <w:tab/>
      </w:r>
      <w:r>
        <w:rPr>
          <w:noProof/>
        </w:rPr>
        <w:t>Standards</w:t>
      </w:r>
      <w:r>
        <w:rPr>
          <w:noProof/>
        </w:rPr>
        <w:tab/>
      </w:r>
      <w:r>
        <w:rPr>
          <w:noProof/>
        </w:rPr>
        <w:fldChar w:fldCharType="begin"/>
      </w:r>
      <w:r>
        <w:rPr>
          <w:noProof/>
        </w:rPr>
        <w:instrText xml:space="preserve"> PAGEREF _Toc237614415 \h </w:instrText>
      </w:r>
      <w:r>
        <w:rPr>
          <w:noProof/>
        </w:rPr>
      </w:r>
      <w:r>
        <w:rPr>
          <w:noProof/>
        </w:rPr>
        <w:fldChar w:fldCharType="separate"/>
      </w:r>
      <w:r w:rsidR="00382C5A">
        <w:rPr>
          <w:noProof/>
        </w:rPr>
        <w:t>150</w:t>
      </w:r>
      <w:r>
        <w:rPr>
          <w:noProof/>
        </w:rPr>
        <w:fldChar w:fldCharType="end"/>
      </w:r>
    </w:p>
    <w:p w14:paraId="35A605A8" w14:textId="3CBBFAC0" w:rsidR="003204B0" w:rsidRDefault="003204B0" w:rsidP="00DE4B51">
      <w:pPr>
        <w:pStyle w:val="TM1"/>
        <w:rPr>
          <w:kern w:val="2"/>
          <w:sz w:val="24"/>
          <w:szCs w:val="24"/>
          <w14:ligatures w14:val="standardContextual"/>
        </w:rPr>
      </w:pPr>
      <w:r>
        <w:t>B.</w:t>
      </w:r>
      <w:r>
        <w:rPr>
          <w:kern w:val="2"/>
          <w:sz w:val="24"/>
          <w:szCs w:val="24"/>
          <w14:ligatures w14:val="standardContextual"/>
        </w:rPr>
        <w:tab/>
      </w:r>
      <w:r>
        <w:t>Protection de l'environnement</w:t>
      </w:r>
      <w:r>
        <w:tab/>
      </w:r>
      <w:r>
        <w:fldChar w:fldCharType="begin"/>
      </w:r>
      <w:r>
        <w:instrText xml:space="preserve"> PAGEREF _Toc237614416 \h </w:instrText>
      </w:r>
      <w:r>
        <w:fldChar w:fldCharType="separate"/>
      </w:r>
      <w:r w:rsidR="00382C5A">
        <w:t>150</w:t>
      </w:r>
      <w:r>
        <w:fldChar w:fldCharType="end"/>
      </w:r>
    </w:p>
    <w:p w14:paraId="3D33C224" w14:textId="236D2662"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10</w:t>
      </w:r>
      <w:r>
        <w:rPr>
          <w:rFonts w:asciiTheme="minorHAnsi" w:eastAsiaTheme="minorEastAsia" w:hAnsiTheme="minorHAnsi" w:cstheme="minorBidi"/>
          <w:noProof/>
          <w:kern w:val="2"/>
          <w:sz w:val="24"/>
          <w:szCs w:val="24"/>
          <w:lang w:eastAsia="fr-FR"/>
          <w14:ligatures w14:val="standardContextual"/>
        </w:rPr>
        <w:tab/>
      </w:r>
      <w:r>
        <w:rPr>
          <w:noProof/>
        </w:rPr>
        <w:t>Protection des zones adjacentes</w:t>
      </w:r>
      <w:r>
        <w:rPr>
          <w:noProof/>
        </w:rPr>
        <w:tab/>
      </w:r>
      <w:r>
        <w:rPr>
          <w:noProof/>
        </w:rPr>
        <w:fldChar w:fldCharType="begin"/>
      </w:r>
      <w:r>
        <w:rPr>
          <w:noProof/>
        </w:rPr>
        <w:instrText xml:space="preserve"> PAGEREF _Toc237614417 \h </w:instrText>
      </w:r>
      <w:r>
        <w:rPr>
          <w:noProof/>
        </w:rPr>
      </w:r>
      <w:r>
        <w:rPr>
          <w:noProof/>
        </w:rPr>
        <w:fldChar w:fldCharType="separate"/>
      </w:r>
      <w:r w:rsidR="00382C5A">
        <w:rPr>
          <w:noProof/>
        </w:rPr>
        <w:t>150</w:t>
      </w:r>
      <w:r>
        <w:rPr>
          <w:noProof/>
        </w:rPr>
        <w:fldChar w:fldCharType="end"/>
      </w:r>
    </w:p>
    <w:p w14:paraId="05ABBD31" w14:textId="4860D0CD"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11</w:t>
      </w:r>
      <w:r>
        <w:rPr>
          <w:rFonts w:asciiTheme="minorHAnsi" w:eastAsiaTheme="minorEastAsia" w:hAnsiTheme="minorHAnsi" w:cstheme="minorBidi"/>
          <w:noProof/>
          <w:kern w:val="2"/>
          <w:sz w:val="24"/>
          <w:szCs w:val="24"/>
          <w:lang w:eastAsia="fr-FR"/>
          <w14:ligatures w14:val="standardContextual"/>
        </w:rPr>
        <w:tab/>
      </w:r>
      <w:r>
        <w:rPr>
          <w:noProof/>
        </w:rPr>
        <w:t>Sélection des zones d'emprunts, de déblai et des accès aux Zones du Chantier</w:t>
      </w:r>
      <w:r>
        <w:rPr>
          <w:noProof/>
        </w:rPr>
        <w:tab/>
      </w:r>
      <w:r>
        <w:rPr>
          <w:noProof/>
        </w:rPr>
        <w:fldChar w:fldCharType="begin"/>
      </w:r>
      <w:r>
        <w:rPr>
          <w:noProof/>
        </w:rPr>
        <w:instrText xml:space="preserve"> PAGEREF _Toc237614418 \h </w:instrText>
      </w:r>
      <w:r>
        <w:rPr>
          <w:noProof/>
        </w:rPr>
      </w:r>
      <w:r>
        <w:rPr>
          <w:noProof/>
        </w:rPr>
        <w:fldChar w:fldCharType="separate"/>
      </w:r>
      <w:r w:rsidR="00382C5A">
        <w:rPr>
          <w:noProof/>
        </w:rPr>
        <w:t>151</w:t>
      </w:r>
      <w:r>
        <w:rPr>
          <w:noProof/>
        </w:rPr>
        <w:fldChar w:fldCharType="end"/>
      </w:r>
    </w:p>
    <w:p w14:paraId="2885B9AC" w14:textId="720927C1"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12</w:t>
      </w:r>
      <w:r>
        <w:rPr>
          <w:rFonts w:asciiTheme="minorHAnsi" w:eastAsiaTheme="minorEastAsia" w:hAnsiTheme="minorHAnsi" w:cstheme="minorBidi"/>
          <w:noProof/>
          <w:kern w:val="2"/>
          <w:sz w:val="24"/>
          <w:szCs w:val="24"/>
          <w:lang w:eastAsia="fr-FR"/>
          <w14:ligatures w14:val="standardContextual"/>
        </w:rPr>
        <w:tab/>
      </w:r>
      <w:r>
        <w:rPr>
          <w:noProof/>
        </w:rPr>
        <w:t>Effluents</w:t>
      </w:r>
      <w:r>
        <w:rPr>
          <w:noProof/>
        </w:rPr>
        <w:tab/>
      </w:r>
      <w:r>
        <w:rPr>
          <w:noProof/>
        </w:rPr>
        <w:fldChar w:fldCharType="begin"/>
      </w:r>
      <w:r>
        <w:rPr>
          <w:noProof/>
        </w:rPr>
        <w:instrText xml:space="preserve"> PAGEREF _Toc237614419 \h </w:instrText>
      </w:r>
      <w:r>
        <w:rPr>
          <w:noProof/>
        </w:rPr>
      </w:r>
      <w:r>
        <w:rPr>
          <w:noProof/>
        </w:rPr>
        <w:fldChar w:fldCharType="separate"/>
      </w:r>
      <w:r w:rsidR="00382C5A">
        <w:rPr>
          <w:noProof/>
        </w:rPr>
        <w:t>151</w:t>
      </w:r>
      <w:r>
        <w:rPr>
          <w:noProof/>
        </w:rPr>
        <w:fldChar w:fldCharType="end"/>
      </w:r>
    </w:p>
    <w:p w14:paraId="2D30D028" w14:textId="14034ADF"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13</w:t>
      </w:r>
      <w:r>
        <w:rPr>
          <w:rFonts w:asciiTheme="minorHAnsi" w:eastAsiaTheme="minorEastAsia" w:hAnsiTheme="minorHAnsi" w:cstheme="minorBidi"/>
          <w:noProof/>
          <w:kern w:val="2"/>
          <w:sz w:val="24"/>
          <w:szCs w:val="24"/>
          <w:lang w:eastAsia="fr-FR"/>
          <w14:ligatures w14:val="standardContextual"/>
        </w:rPr>
        <w:tab/>
      </w:r>
      <w:r>
        <w:rPr>
          <w:noProof/>
        </w:rPr>
        <w:t>Emissions dans l'air &amp; poussière</w:t>
      </w:r>
      <w:r>
        <w:rPr>
          <w:noProof/>
        </w:rPr>
        <w:tab/>
      </w:r>
      <w:r>
        <w:rPr>
          <w:noProof/>
        </w:rPr>
        <w:fldChar w:fldCharType="begin"/>
      </w:r>
      <w:r>
        <w:rPr>
          <w:noProof/>
        </w:rPr>
        <w:instrText xml:space="preserve"> PAGEREF _Toc237614420 \h </w:instrText>
      </w:r>
      <w:r>
        <w:rPr>
          <w:noProof/>
        </w:rPr>
      </w:r>
      <w:r>
        <w:rPr>
          <w:noProof/>
        </w:rPr>
        <w:fldChar w:fldCharType="separate"/>
      </w:r>
      <w:r w:rsidR="00382C5A">
        <w:rPr>
          <w:noProof/>
        </w:rPr>
        <w:t>152</w:t>
      </w:r>
      <w:r>
        <w:rPr>
          <w:noProof/>
        </w:rPr>
        <w:fldChar w:fldCharType="end"/>
      </w:r>
    </w:p>
    <w:p w14:paraId="44AE4BBF" w14:textId="2ED61E36"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14</w:t>
      </w:r>
      <w:r>
        <w:rPr>
          <w:rFonts w:asciiTheme="minorHAnsi" w:eastAsiaTheme="minorEastAsia" w:hAnsiTheme="minorHAnsi" w:cstheme="minorBidi"/>
          <w:noProof/>
          <w:kern w:val="2"/>
          <w:sz w:val="24"/>
          <w:szCs w:val="24"/>
          <w:lang w:eastAsia="fr-FR"/>
          <w14:ligatures w14:val="standardContextual"/>
        </w:rPr>
        <w:tab/>
      </w:r>
      <w:r>
        <w:rPr>
          <w:noProof/>
        </w:rPr>
        <w:t>Bruit &amp; vibrations</w:t>
      </w:r>
      <w:r>
        <w:rPr>
          <w:noProof/>
        </w:rPr>
        <w:tab/>
      </w:r>
      <w:r>
        <w:rPr>
          <w:noProof/>
        </w:rPr>
        <w:fldChar w:fldCharType="begin"/>
      </w:r>
      <w:r>
        <w:rPr>
          <w:noProof/>
        </w:rPr>
        <w:instrText xml:space="preserve"> PAGEREF _Toc237614421 \h </w:instrText>
      </w:r>
      <w:r>
        <w:rPr>
          <w:noProof/>
        </w:rPr>
      </w:r>
      <w:r>
        <w:rPr>
          <w:noProof/>
        </w:rPr>
        <w:fldChar w:fldCharType="separate"/>
      </w:r>
      <w:r w:rsidR="00382C5A">
        <w:rPr>
          <w:noProof/>
        </w:rPr>
        <w:t>153</w:t>
      </w:r>
      <w:r>
        <w:rPr>
          <w:noProof/>
        </w:rPr>
        <w:fldChar w:fldCharType="end"/>
      </w:r>
    </w:p>
    <w:p w14:paraId="6D9CC795" w14:textId="47A9ED5C"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15</w:t>
      </w:r>
      <w:r>
        <w:rPr>
          <w:rFonts w:asciiTheme="minorHAnsi" w:eastAsiaTheme="minorEastAsia" w:hAnsiTheme="minorHAnsi" w:cstheme="minorBidi"/>
          <w:noProof/>
          <w:kern w:val="2"/>
          <w:sz w:val="24"/>
          <w:szCs w:val="24"/>
          <w:lang w:eastAsia="fr-FR"/>
          <w14:ligatures w14:val="standardContextual"/>
        </w:rPr>
        <w:tab/>
      </w:r>
      <w:r>
        <w:rPr>
          <w:noProof/>
        </w:rPr>
        <w:t>Déchets</w:t>
      </w:r>
      <w:r>
        <w:rPr>
          <w:noProof/>
        </w:rPr>
        <w:tab/>
      </w:r>
      <w:r>
        <w:rPr>
          <w:noProof/>
        </w:rPr>
        <w:fldChar w:fldCharType="begin"/>
      </w:r>
      <w:r>
        <w:rPr>
          <w:noProof/>
        </w:rPr>
        <w:instrText xml:space="preserve"> PAGEREF _Toc237614422 \h </w:instrText>
      </w:r>
      <w:r>
        <w:rPr>
          <w:noProof/>
        </w:rPr>
      </w:r>
      <w:r>
        <w:rPr>
          <w:noProof/>
        </w:rPr>
        <w:fldChar w:fldCharType="separate"/>
      </w:r>
      <w:r w:rsidR="00382C5A">
        <w:rPr>
          <w:noProof/>
        </w:rPr>
        <w:t>153</w:t>
      </w:r>
      <w:r>
        <w:rPr>
          <w:noProof/>
        </w:rPr>
        <w:fldChar w:fldCharType="end"/>
      </w:r>
    </w:p>
    <w:p w14:paraId="32A1A03B" w14:textId="73CA42F7"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16</w:t>
      </w:r>
      <w:r>
        <w:rPr>
          <w:rFonts w:asciiTheme="minorHAnsi" w:eastAsiaTheme="minorEastAsia" w:hAnsiTheme="minorHAnsi" w:cstheme="minorBidi"/>
          <w:noProof/>
          <w:kern w:val="2"/>
          <w:sz w:val="24"/>
          <w:szCs w:val="24"/>
          <w:lang w:eastAsia="fr-FR"/>
          <w14:ligatures w14:val="standardContextual"/>
        </w:rPr>
        <w:tab/>
      </w:r>
      <w:r>
        <w:rPr>
          <w:noProof/>
        </w:rPr>
        <w:t>Défrichement de la végétation</w:t>
      </w:r>
      <w:r>
        <w:rPr>
          <w:noProof/>
        </w:rPr>
        <w:tab/>
      </w:r>
      <w:r>
        <w:rPr>
          <w:noProof/>
        </w:rPr>
        <w:fldChar w:fldCharType="begin"/>
      </w:r>
      <w:r>
        <w:rPr>
          <w:noProof/>
        </w:rPr>
        <w:instrText xml:space="preserve"> PAGEREF _Toc237614423 \h </w:instrText>
      </w:r>
      <w:r>
        <w:rPr>
          <w:noProof/>
        </w:rPr>
      </w:r>
      <w:r>
        <w:rPr>
          <w:noProof/>
        </w:rPr>
        <w:fldChar w:fldCharType="separate"/>
      </w:r>
      <w:r w:rsidR="00382C5A">
        <w:rPr>
          <w:noProof/>
        </w:rPr>
        <w:t>157</w:t>
      </w:r>
      <w:r>
        <w:rPr>
          <w:noProof/>
        </w:rPr>
        <w:fldChar w:fldCharType="end"/>
      </w:r>
    </w:p>
    <w:p w14:paraId="7D8CD012" w14:textId="622D78D1"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17</w:t>
      </w:r>
      <w:r>
        <w:rPr>
          <w:rFonts w:asciiTheme="minorHAnsi" w:eastAsiaTheme="minorEastAsia" w:hAnsiTheme="minorHAnsi" w:cstheme="minorBidi"/>
          <w:noProof/>
          <w:kern w:val="2"/>
          <w:sz w:val="24"/>
          <w:szCs w:val="24"/>
          <w:lang w:eastAsia="fr-FR"/>
          <w14:ligatures w14:val="standardContextual"/>
        </w:rPr>
        <w:tab/>
      </w:r>
      <w:r>
        <w:rPr>
          <w:noProof/>
        </w:rPr>
        <w:t>Biodiversité</w:t>
      </w:r>
      <w:r>
        <w:rPr>
          <w:noProof/>
        </w:rPr>
        <w:tab/>
      </w:r>
      <w:r>
        <w:rPr>
          <w:noProof/>
        </w:rPr>
        <w:fldChar w:fldCharType="begin"/>
      </w:r>
      <w:r>
        <w:rPr>
          <w:noProof/>
        </w:rPr>
        <w:instrText xml:space="preserve"> PAGEREF _Toc237614424 \h </w:instrText>
      </w:r>
      <w:r>
        <w:rPr>
          <w:noProof/>
        </w:rPr>
      </w:r>
      <w:r>
        <w:rPr>
          <w:noProof/>
        </w:rPr>
        <w:fldChar w:fldCharType="separate"/>
      </w:r>
      <w:r w:rsidR="00382C5A">
        <w:rPr>
          <w:noProof/>
        </w:rPr>
        <w:t>157</w:t>
      </w:r>
      <w:r>
        <w:rPr>
          <w:noProof/>
        </w:rPr>
        <w:fldChar w:fldCharType="end"/>
      </w:r>
    </w:p>
    <w:p w14:paraId="1E173E2C" w14:textId="3830A462"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18</w:t>
      </w:r>
      <w:r>
        <w:rPr>
          <w:rFonts w:asciiTheme="minorHAnsi" w:eastAsiaTheme="minorEastAsia" w:hAnsiTheme="minorHAnsi" w:cstheme="minorBidi"/>
          <w:noProof/>
          <w:kern w:val="2"/>
          <w:sz w:val="24"/>
          <w:szCs w:val="24"/>
          <w:lang w:eastAsia="fr-FR"/>
          <w14:ligatures w14:val="standardContextual"/>
        </w:rPr>
        <w:tab/>
      </w:r>
      <w:r>
        <w:rPr>
          <w:noProof/>
        </w:rPr>
        <w:t>Erosion et sédimentation</w:t>
      </w:r>
      <w:r>
        <w:rPr>
          <w:noProof/>
        </w:rPr>
        <w:tab/>
      </w:r>
      <w:r>
        <w:rPr>
          <w:noProof/>
        </w:rPr>
        <w:fldChar w:fldCharType="begin"/>
      </w:r>
      <w:r>
        <w:rPr>
          <w:noProof/>
        </w:rPr>
        <w:instrText xml:space="preserve"> PAGEREF _Toc237614425 \h </w:instrText>
      </w:r>
      <w:r>
        <w:rPr>
          <w:noProof/>
        </w:rPr>
      </w:r>
      <w:r>
        <w:rPr>
          <w:noProof/>
        </w:rPr>
        <w:fldChar w:fldCharType="separate"/>
      </w:r>
      <w:r w:rsidR="00382C5A">
        <w:rPr>
          <w:noProof/>
        </w:rPr>
        <w:t>158</w:t>
      </w:r>
      <w:r>
        <w:rPr>
          <w:noProof/>
        </w:rPr>
        <w:fldChar w:fldCharType="end"/>
      </w:r>
    </w:p>
    <w:p w14:paraId="7CB8ECBB" w14:textId="6E3AA3E7"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19</w:t>
      </w:r>
      <w:r>
        <w:rPr>
          <w:rFonts w:asciiTheme="minorHAnsi" w:eastAsiaTheme="minorEastAsia" w:hAnsiTheme="minorHAnsi" w:cstheme="minorBidi"/>
          <w:noProof/>
          <w:kern w:val="2"/>
          <w:sz w:val="24"/>
          <w:szCs w:val="24"/>
          <w:lang w:eastAsia="fr-FR"/>
          <w14:ligatures w14:val="standardContextual"/>
        </w:rPr>
        <w:tab/>
      </w:r>
      <w:r>
        <w:rPr>
          <w:noProof/>
        </w:rPr>
        <w:t>Remise en état</w:t>
      </w:r>
      <w:r>
        <w:rPr>
          <w:noProof/>
        </w:rPr>
        <w:tab/>
      </w:r>
      <w:r>
        <w:rPr>
          <w:noProof/>
        </w:rPr>
        <w:fldChar w:fldCharType="begin"/>
      </w:r>
      <w:r>
        <w:rPr>
          <w:noProof/>
        </w:rPr>
        <w:instrText xml:space="preserve"> PAGEREF _Toc237614426 \h </w:instrText>
      </w:r>
      <w:r>
        <w:rPr>
          <w:noProof/>
        </w:rPr>
      </w:r>
      <w:r>
        <w:rPr>
          <w:noProof/>
        </w:rPr>
        <w:fldChar w:fldCharType="separate"/>
      </w:r>
      <w:r w:rsidR="00382C5A">
        <w:rPr>
          <w:noProof/>
        </w:rPr>
        <w:t>160</w:t>
      </w:r>
      <w:r>
        <w:rPr>
          <w:noProof/>
        </w:rPr>
        <w:fldChar w:fldCharType="end"/>
      </w:r>
    </w:p>
    <w:p w14:paraId="5D5EBE77" w14:textId="7B563014"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20</w:t>
      </w:r>
      <w:r>
        <w:rPr>
          <w:rFonts w:asciiTheme="minorHAnsi" w:eastAsiaTheme="minorEastAsia" w:hAnsiTheme="minorHAnsi" w:cstheme="minorBidi"/>
          <w:noProof/>
          <w:kern w:val="2"/>
          <w:sz w:val="24"/>
          <w:szCs w:val="24"/>
          <w:lang w:eastAsia="fr-FR"/>
          <w14:ligatures w14:val="standardContextual"/>
        </w:rPr>
        <w:tab/>
      </w:r>
      <w:r>
        <w:rPr>
          <w:noProof/>
        </w:rPr>
        <w:t>Documentation de l'état des Zones du Chantier</w:t>
      </w:r>
      <w:r>
        <w:rPr>
          <w:noProof/>
        </w:rPr>
        <w:tab/>
      </w:r>
      <w:r>
        <w:rPr>
          <w:noProof/>
        </w:rPr>
        <w:fldChar w:fldCharType="begin"/>
      </w:r>
      <w:r>
        <w:rPr>
          <w:noProof/>
        </w:rPr>
        <w:instrText xml:space="preserve"> PAGEREF _Toc237614427 \h </w:instrText>
      </w:r>
      <w:r>
        <w:rPr>
          <w:noProof/>
        </w:rPr>
      </w:r>
      <w:r>
        <w:rPr>
          <w:noProof/>
        </w:rPr>
        <w:fldChar w:fldCharType="separate"/>
      </w:r>
      <w:r w:rsidR="00382C5A">
        <w:rPr>
          <w:noProof/>
        </w:rPr>
        <w:t>161</w:t>
      </w:r>
      <w:r>
        <w:rPr>
          <w:noProof/>
        </w:rPr>
        <w:fldChar w:fldCharType="end"/>
      </w:r>
    </w:p>
    <w:p w14:paraId="16BDB0E0" w14:textId="171DC957" w:rsidR="003204B0" w:rsidRDefault="003204B0" w:rsidP="00DE4B51">
      <w:pPr>
        <w:pStyle w:val="TM1"/>
        <w:rPr>
          <w:kern w:val="2"/>
          <w:sz w:val="24"/>
          <w:szCs w:val="24"/>
          <w14:ligatures w14:val="standardContextual"/>
        </w:rPr>
      </w:pPr>
      <w:r>
        <w:t>C.</w:t>
      </w:r>
      <w:r>
        <w:rPr>
          <w:kern w:val="2"/>
          <w:sz w:val="24"/>
          <w:szCs w:val="24"/>
          <w14:ligatures w14:val="standardContextual"/>
        </w:rPr>
        <w:tab/>
      </w:r>
      <w:r>
        <w:t>Santé &amp; Sécurité</w:t>
      </w:r>
      <w:r>
        <w:tab/>
      </w:r>
      <w:r>
        <w:fldChar w:fldCharType="begin"/>
      </w:r>
      <w:r>
        <w:instrText xml:space="preserve"> PAGEREF _Toc237614428 \h </w:instrText>
      </w:r>
      <w:r>
        <w:fldChar w:fldCharType="separate"/>
      </w:r>
      <w:r w:rsidR="00382C5A">
        <w:t>162</w:t>
      </w:r>
      <w:r>
        <w:fldChar w:fldCharType="end"/>
      </w:r>
    </w:p>
    <w:p w14:paraId="06374C75" w14:textId="64A35EBC"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21</w:t>
      </w:r>
      <w:r>
        <w:rPr>
          <w:rFonts w:asciiTheme="minorHAnsi" w:eastAsiaTheme="minorEastAsia" w:hAnsiTheme="minorHAnsi" w:cstheme="minorBidi"/>
          <w:noProof/>
          <w:kern w:val="2"/>
          <w:sz w:val="24"/>
          <w:szCs w:val="24"/>
          <w:lang w:eastAsia="fr-FR"/>
          <w14:ligatures w14:val="standardContextual"/>
        </w:rPr>
        <w:tab/>
      </w:r>
      <w:r>
        <w:rPr>
          <w:noProof/>
        </w:rPr>
        <w:t>Plan de santé et de sécurité</w:t>
      </w:r>
      <w:r>
        <w:rPr>
          <w:noProof/>
        </w:rPr>
        <w:tab/>
      </w:r>
      <w:r>
        <w:rPr>
          <w:noProof/>
        </w:rPr>
        <w:fldChar w:fldCharType="begin"/>
      </w:r>
      <w:r>
        <w:rPr>
          <w:noProof/>
        </w:rPr>
        <w:instrText xml:space="preserve"> PAGEREF _Toc237614429 \h </w:instrText>
      </w:r>
      <w:r>
        <w:rPr>
          <w:noProof/>
        </w:rPr>
      </w:r>
      <w:r>
        <w:rPr>
          <w:noProof/>
        </w:rPr>
        <w:fldChar w:fldCharType="separate"/>
      </w:r>
      <w:r w:rsidR="00382C5A">
        <w:rPr>
          <w:noProof/>
        </w:rPr>
        <w:t>162</w:t>
      </w:r>
      <w:r>
        <w:rPr>
          <w:noProof/>
        </w:rPr>
        <w:fldChar w:fldCharType="end"/>
      </w:r>
    </w:p>
    <w:p w14:paraId="127CD822" w14:textId="5276CD29"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22</w:t>
      </w:r>
      <w:r>
        <w:rPr>
          <w:rFonts w:asciiTheme="minorHAnsi" w:eastAsiaTheme="minorEastAsia" w:hAnsiTheme="minorHAnsi" w:cstheme="minorBidi"/>
          <w:noProof/>
          <w:kern w:val="2"/>
          <w:sz w:val="24"/>
          <w:szCs w:val="24"/>
          <w:lang w:eastAsia="fr-FR"/>
          <w14:ligatures w14:val="standardContextual"/>
        </w:rPr>
        <w:tab/>
      </w:r>
      <w:r>
        <w:rPr>
          <w:noProof/>
        </w:rPr>
        <w:t>Réunions hebdomadaires et quotidiennes</w:t>
      </w:r>
      <w:r>
        <w:rPr>
          <w:noProof/>
        </w:rPr>
        <w:tab/>
      </w:r>
      <w:r>
        <w:rPr>
          <w:noProof/>
        </w:rPr>
        <w:fldChar w:fldCharType="begin"/>
      </w:r>
      <w:r>
        <w:rPr>
          <w:noProof/>
        </w:rPr>
        <w:instrText xml:space="preserve"> PAGEREF _Toc237614430 \h </w:instrText>
      </w:r>
      <w:r>
        <w:rPr>
          <w:noProof/>
        </w:rPr>
      </w:r>
      <w:r>
        <w:rPr>
          <w:noProof/>
        </w:rPr>
        <w:fldChar w:fldCharType="separate"/>
      </w:r>
      <w:r w:rsidR="00382C5A">
        <w:rPr>
          <w:noProof/>
        </w:rPr>
        <w:t>162</w:t>
      </w:r>
      <w:r>
        <w:rPr>
          <w:noProof/>
        </w:rPr>
        <w:fldChar w:fldCharType="end"/>
      </w:r>
    </w:p>
    <w:p w14:paraId="5A7C4998" w14:textId="2E068F12"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23</w:t>
      </w:r>
      <w:r>
        <w:rPr>
          <w:rFonts w:asciiTheme="minorHAnsi" w:eastAsiaTheme="minorEastAsia" w:hAnsiTheme="minorHAnsi" w:cstheme="minorBidi"/>
          <w:noProof/>
          <w:kern w:val="2"/>
          <w:sz w:val="24"/>
          <w:szCs w:val="24"/>
          <w:lang w:eastAsia="fr-FR"/>
          <w14:ligatures w14:val="standardContextual"/>
        </w:rPr>
        <w:tab/>
      </w:r>
      <w:r>
        <w:rPr>
          <w:noProof/>
        </w:rPr>
        <w:t>Equipements et normes d'opération</w:t>
      </w:r>
      <w:r>
        <w:rPr>
          <w:noProof/>
        </w:rPr>
        <w:tab/>
      </w:r>
      <w:r>
        <w:rPr>
          <w:noProof/>
        </w:rPr>
        <w:fldChar w:fldCharType="begin"/>
      </w:r>
      <w:r>
        <w:rPr>
          <w:noProof/>
        </w:rPr>
        <w:instrText xml:space="preserve"> PAGEREF _Toc237614431 \h </w:instrText>
      </w:r>
      <w:r>
        <w:rPr>
          <w:noProof/>
        </w:rPr>
      </w:r>
      <w:r>
        <w:rPr>
          <w:noProof/>
        </w:rPr>
        <w:fldChar w:fldCharType="separate"/>
      </w:r>
      <w:r w:rsidR="00382C5A">
        <w:rPr>
          <w:noProof/>
        </w:rPr>
        <w:t>163</w:t>
      </w:r>
      <w:r>
        <w:rPr>
          <w:noProof/>
        </w:rPr>
        <w:fldChar w:fldCharType="end"/>
      </w:r>
    </w:p>
    <w:p w14:paraId="6D2043BA" w14:textId="6590F3F7"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24</w:t>
      </w:r>
      <w:r>
        <w:rPr>
          <w:rFonts w:asciiTheme="minorHAnsi" w:eastAsiaTheme="minorEastAsia" w:hAnsiTheme="minorHAnsi" w:cstheme="minorBidi"/>
          <w:noProof/>
          <w:kern w:val="2"/>
          <w:sz w:val="24"/>
          <w:szCs w:val="24"/>
          <w:lang w:eastAsia="fr-FR"/>
          <w14:ligatures w14:val="standardContextual"/>
        </w:rPr>
        <w:tab/>
      </w:r>
      <w:r>
        <w:rPr>
          <w:noProof/>
        </w:rPr>
        <w:t>Permis de travail</w:t>
      </w:r>
      <w:r>
        <w:rPr>
          <w:noProof/>
        </w:rPr>
        <w:tab/>
      </w:r>
      <w:r>
        <w:rPr>
          <w:noProof/>
        </w:rPr>
        <w:fldChar w:fldCharType="begin"/>
      </w:r>
      <w:r>
        <w:rPr>
          <w:noProof/>
        </w:rPr>
        <w:instrText xml:space="preserve"> PAGEREF _Toc237614432 \h </w:instrText>
      </w:r>
      <w:r>
        <w:rPr>
          <w:noProof/>
        </w:rPr>
      </w:r>
      <w:r>
        <w:rPr>
          <w:noProof/>
        </w:rPr>
        <w:fldChar w:fldCharType="separate"/>
      </w:r>
      <w:r w:rsidR="00382C5A">
        <w:rPr>
          <w:noProof/>
        </w:rPr>
        <w:t>163</w:t>
      </w:r>
      <w:r>
        <w:rPr>
          <w:noProof/>
        </w:rPr>
        <w:fldChar w:fldCharType="end"/>
      </w:r>
    </w:p>
    <w:p w14:paraId="09D32BE9" w14:textId="77628BBC"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25</w:t>
      </w:r>
      <w:r>
        <w:rPr>
          <w:rFonts w:asciiTheme="minorHAnsi" w:eastAsiaTheme="minorEastAsia" w:hAnsiTheme="minorHAnsi" w:cstheme="minorBidi"/>
          <w:noProof/>
          <w:kern w:val="2"/>
          <w:sz w:val="24"/>
          <w:szCs w:val="24"/>
          <w:lang w:eastAsia="fr-FR"/>
          <w14:ligatures w14:val="standardContextual"/>
        </w:rPr>
        <w:tab/>
      </w:r>
      <w:r>
        <w:rPr>
          <w:noProof/>
        </w:rPr>
        <w:t>Equipement de protection individuelle</w:t>
      </w:r>
      <w:r>
        <w:rPr>
          <w:noProof/>
        </w:rPr>
        <w:tab/>
      </w:r>
      <w:r>
        <w:rPr>
          <w:noProof/>
        </w:rPr>
        <w:fldChar w:fldCharType="begin"/>
      </w:r>
      <w:r>
        <w:rPr>
          <w:noProof/>
        </w:rPr>
        <w:instrText xml:space="preserve"> PAGEREF _Toc237614433 \h </w:instrText>
      </w:r>
      <w:r>
        <w:rPr>
          <w:noProof/>
        </w:rPr>
      </w:r>
      <w:r>
        <w:rPr>
          <w:noProof/>
        </w:rPr>
        <w:fldChar w:fldCharType="separate"/>
      </w:r>
      <w:r w:rsidR="00382C5A">
        <w:rPr>
          <w:noProof/>
        </w:rPr>
        <w:t>163</w:t>
      </w:r>
      <w:r>
        <w:rPr>
          <w:noProof/>
        </w:rPr>
        <w:fldChar w:fldCharType="end"/>
      </w:r>
    </w:p>
    <w:p w14:paraId="05484E82" w14:textId="47A0DEFD"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26</w:t>
      </w:r>
      <w:r>
        <w:rPr>
          <w:rFonts w:asciiTheme="minorHAnsi" w:eastAsiaTheme="minorEastAsia" w:hAnsiTheme="minorHAnsi" w:cstheme="minorBidi"/>
          <w:noProof/>
          <w:kern w:val="2"/>
          <w:sz w:val="24"/>
          <w:szCs w:val="24"/>
          <w:lang w:eastAsia="fr-FR"/>
          <w14:ligatures w14:val="standardContextual"/>
        </w:rPr>
        <w:tab/>
      </w:r>
      <w:r>
        <w:rPr>
          <w:noProof/>
        </w:rPr>
        <w:t>Matières dangereuses</w:t>
      </w:r>
      <w:r>
        <w:rPr>
          <w:noProof/>
        </w:rPr>
        <w:tab/>
      </w:r>
      <w:r>
        <w:rPr>
          <w:noProof/>
        </w:rPr>
        <w:fldChar w:fldCharType="begin"/>
      </w:r>
      <w:r>
        <w:rPr>
          <w:noProof/>
        </w:rPr>
        <w:instrText xml:space="preserve"> PAGEREF _Toc237614434 \h </w:instrText>
      </w:r>
      <w:r>
        <w:rPr>
          <w:noProof/>
        </w:rPr>
      </w:r>
      <w:r>
        <w:rPr>
          <w:noProof/>
        </w:rPr>
        <w:fldChar w:fldCharType="separate"/>
      </w:r>
      <w:r w:rsidR="00382C5A">
        <w:rPr>
          <w:noProof/>
        </w:rPr>
        <w:t>163</w:t>
      </w:r>
      <w:r>
        <w:rPr>
          <w:noProof/>
        </w:rPr>
        <w:fldChar w:fldCharType="end"/>
      </w:r>
    </w:p>
    <w:p w14:paraId="41F881EE" w14:textId="287E9F66"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27</w:t>
      </w:r>
      <w:r>
        <w:rPr>
          <w:rFonts w:asciiTheme="minorHAnsi" w:eastAsiaTheme="minorEastAsia" w:hAnsiTheme="minorHAnsi" w:cstheme="minorBidi"/>
          <w:noProof/>
          <w:kern w:val="2"/>
          <w:sz w:val="24"/>
          <w:szCs w:val="24"/>
          <w:lang w:eastAsia="fr-FR"/>
          <w14:ligatures w14:val="standardContextual"/>
        </w:rPr>
        <w:tab/>
      </w:r>
      <w:r>
        <w:rPr>
          <w:noProof/>
        </w:rPr>
        <w:t>Planification des situations d'urgence</w:t>
      </w:r>
      <w:r>
        <w:rPr>
          <w:noProof/>
        </w:rPr>
        <w:tab/>
      </w:r>
      <w:r>
        <w:rPr>
          <w:noProof/>
        </w:rPr>
        <w:fldChar w:fldCharType="begin"/>
      </w:r>
      <w:r>
        <w:rPr>
          <w:noProof/>
        </w:rPr>
        <w:instrText xml:space="preserve"> PAGEREF _Toc237614435 \h </w:instrText>
      </w:r>
      <w:r>
        <w:rPr>
          <w:noProof/>
        </w:rPr>
      </w:r>
      <w:r>
        <w:rPr>
          <w:noProof/>
        </w:rPr>
        <w:fldChar w:fldCharType="separate"/>
      </w:r>
      <w:r w:rsidR="00382C5A">
        <w:rPr>
          <w:noProof/>
        </w:rPr>
        <w:t>165</w:t>
      </w:r>
      <w:r>
        <w:rPr>
          <w:noProof/>
        </w:rPr>
        <w:fldChar w:fldCharType="end"/>
      </w:r>
    </w:p>
    <w:p w14:paraId="759D63D8" w14:textId="06252331"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28</w:t>
      </w:r>
      <w:r>
        <w:rPr>
          <w:rFonts w:asciiTheme="minorHAnsi" w:eastAsiaTheme="minorEastAsia" w:hAnsiTheme="minorHAnsi" w:cstheme="minorBidi"/>
          <w:noProof/>
          <w:kern w:val="2"/>
          <w:sz w:val="24"/>
          <w:szCs w:val="24"/>
          <w:lang w:eastAsia="fr-FR"/>
          <w14:ligatures w14:val="standardContextual"/>
        </w:rPr>
        <w:tab/>
      </w:r>
      <w:r>
        <w:rPr>
          <w:noProof/>
        </w:rPr>
        <w:t>Aptitude au travail</w:t>
      </w:r>
      <w:r>
        <w:rPr>
          <w:noProof/>
        </w:rPr>
        <w:tab/>
      </w:r>
      <w:r>
        <w:rPr>
          <w:noProof/>
        </w:rPr>
        <w:fldChar w:fldCharType="begin"/>
      </w:r>
      <w:r>
        <w:rPr>
          <w:noProof/>
        </w:rPr>
        <w:instrText xml:space="preserve"> PAGEREF _Toc237614436 \h </w:instrText>
      </w:r>
      <w:r>
        <w:rPr>
          <w:noProof/>
        </w:rPr>
      </w:r>
      <w:r>
        <w:rPr>
          <w:noProof/>
        </w:rPr>
        <w:fldChar w:fldCharType="separate"/>
      </w:r>
      <w:r w:rsidR="00382C5A">
        <w:rPr>
          <w:noProof/>
        </w:rPr>
        <w:t>166</w:t>
      </w:r>
      <w:r>
        <w:rPr>
          <w:noProof/>
        </w:rPr>
        <w:fldChar w:fldCharType="end"/>
      </w:r>
    </w:p>
    <w:p w14:paraId="320C5440" w14:textId="46BA5720"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29</w:t>
      </w:r>
      <w:r>
        <w:rPr>
          <w:rFonts w:asciiTheme="minorHAnsi" w:eastAsiaTheme="minorEastAsia" w:hAnsiTheme="minorHAnsi" w:cstheme="minorBidi"/>
          <w:noProof/>
          <w:kern w:val="2"/>
          <w:sz w:val="24"/>
          <w:szCs w:val="24"/>
          <w:lang w:eastAsia="fr-FR"/>
          <w14:ligatures w14:val="standardContextual"/>
        </w:rPr>
        <w:tab/>
      </w:r>
      <w:r>
        <w:rPr>
          <w:noProof/>
        </w:rPr>
        <w:t>Premier secours</w:t>
      </w:r>
      <w:r>
        <w:rPr>
          <w:noProof/>
        </w:rPr>
        <w:tab/>
      </w:r>
      <w:r>
        <w:rPr>
          <w:noProof/>
        </w:rPr>
        <w:fldChar w:fldCharType="begin"/>
      </w:r>
      <w:r>
        <w:rPr>
          <w:noProof/>
        </w:rPr>
        <w:instrText xml:space="preserve"> PAGEREF _Toc237614437 \h </w:instrText>
      </w:r>
      <w:r>
        <w:rPr>
          <w:noProof/>
        </w:rPr>
      </w:r>
      <w:r>
        <w:rPr>
          <w:noProof/>
        </w:rPr>
        <w:fldChar w:fldCharType="separate"/>
      </w:r>
      <w:r w:rsidR="00382C5A">
        <w:rPr>
          <w:noProof/>
        </w:rPr>
        <w:t>166</w:t>
      </w:r>
      <w:r>
        <w:rPr>
          <w:noProof/>
        </w:rPr>
        <w:fldChar w:fldCharType="end"/>
      </w:r>
    </w:p>
    <w:p w14:paraId="1E08DB9E" w14:textId="10082401"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30</w:t>
      </w:r>
      <w:r>
        <w:rPr>
          <w:rFonts w:asciiTheme="minorHAnsi" w:eastAsiaTheme="minorEastAsia" w:hAnsiTheme="minorHAnsi" w:cstheme="minorBidi"/>
          <w:noProof/>
          <w:kern w:val="2"/>
          <w:sz w:val="24"/>
          <w:szCs w:val="24"/>
          <w:lang w:eastAsia="fr-FR"/>
          <w14:ligatures w14:val="standardContextual"/>
        </w:rPr>
        <w:tab/>
      </w:r>
      <w:r>
        <w:rPr>
          <w:noProof/>
        </w:rPr>
        <w:t>Centre de soin &amp; personnel médical</w:t>
      </w:r>
      <w:r>
        <w:rPr>
          <w:noProof/>
        </w:rPr>
        <w:tab/>
      </w:r>
      <w:r>
        <w:rPr>
          <w:noProof/>
        </w:rPr>
        <w:fldChar w:fldCharType="begin"/>
      </w:r>
      <w:r>
        <w:rPr>
          <w:noProof/>
        </w:rPr>
        <w:instrText xml:space="preserve"> PAGEREF _Toc237614438 \h </w:instrText>
      </w:r>
      <w:r>
        <w:rPr>
          <w:noProof/>
        </w:rPr>
      </w:r>
      <w:r>
        <w:rPr>
          <w:noProof/>
        </w:rPr>
        <w:fldChar w:fldCharType="separate"/>
      </w:r>
      <w:r w:rsidR="00382C5A">
        <w:rPr>
          <w:noProof/>
        </w:rPr>
        <w:t>166</w:t>
      </w:r>
      <w:r>
        <w:rPr>
          <w:noProof/>
        </w:rPr>
        <w:fldChar w:fldCharType="end"/>
      </w:r>
    </w:p>
    <w:p w14:paraId="54DDF0FF" w14:textId="4CF1D82C"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31</w:t>
      </w:r>
      <w:r>
        <w:rPr>
          <w:rFonts w:asciiTheme="minorHAnsi" w:eastAsiaTheme="minorEastAsia" w:hAnsiTheme="minorHAnsi" w:cstheme="minorBidi"/>
          <w:noProof/>
          <w:kern w:val="2"/>
          <w:sz w:val="24"/>
          <w:szCs w:val="24"/>
          <w:lang w:eastAsia="fr-FR"/>
          <w14:ligatures w14:val="standardContextual"/>
        </w:rPr>
        <w:tab/>
      </w:r>
      <w:r>
        <w:rPr>
          <w:noProof/>
        </w:rPr>
        <w:t>Trousses de premiers secours</w:t>
      </w:r>
      <w:r>
        <w:rPr>
          <w:noProof/>
        </w:rPr>
        <w:tab/>
      </w:r>
      <w:r>
        <w:rPr>
          <w:noProof/>
        </w:rPr>
        <w:fldChar w:fldCharType="begin"/>
      </w:r>
      <w:r>
        <w:rPr>
          <w:noProof/>
        </w:rPr>
        <w:instrText xml:space="preserve"> PAGEREF _Toc237614439 \h </w:instrText>
      </w:r>
      <w:r>
        <w:rPr>
          <w:noProof/>
        </w:rPr>
      </w:r>
      <w:r>
        <w:rPr>
          <w:noProof/>
        </w:rPr>
        <w:fldChar w:fldCharType="separate"/>
      </w:r>
      <w:r w:rsidR="00382C5A">
        <w:rPr>
          <w:noProof/>
        </w:rPr>
        <w:t>168</w:t>
      </w:r>
      <w:r>
        <w:rPr>
          <w:noProof/>
        </w:rPr>
        <w:fldChar w:fldCharType="end"/>
      </w:r>
    </w:p>
    <w:p w14:paraId="6173541B" w14:textId="7365896C"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32</w:t>
      </w:r>
      <w:r>
        <w:rPr>
          <w:rFonts w:asciiTheme="minorHAnsi" w:eastAsiaTheme="minorEastAsia" w:hAnsiTheme="minorHAnsi" w:cstheme="minorBidi"/>
          <w:noProof/>
          <w:kern w:val="2"/>
          <w:sz w:val="24"/>
          <w:szCs w:val="24"/>
          <w:lang w:eastAsia="fr-FR"/>
          <w14:ligatures w14:val="standardContextual"/>
        </w:rPr>
        <w:tab/>
      </w:r>
      <w:r>
        <w:rPr>
          <w:noProof/>
        </w:rPr>
        <w:t>Evacuation médicale d'urgence</w:t>
      </w:r>
      <w:r>
        <w:rPr>
          <w:noProof/>
        </w:rPr>
        <w:tab/>
      </w:r>
      <w:r>
        <w:rPr>
          <w:noProof/>
        </w:rPr>
        <w:fldChar w:fldCharType="begin"/>
      </w:r>
      <w:r>
        <w:rPr>
          <w:noProof/>
        </w:rPr>
        <w:instrText xml:space="preserve"> PAGEREF _Toc237614440 \h </w:instrText>
      </w:r>
      <w:r>
        <w:rPr>
          <w:noProof/>
        </w:rPr>
      </w:r>
      <w:r>
        <w:rPr>
          <w:noProof/>
        </w:rPr>
        <w:fldChar w:fldCharType="separate"/>
      </w:r>
      <w:r w:rsidR="00382C5A">
        <w:rPr>
          <w:noProof/>
        </w:rPr>
        <w:t>168</w:t>
      </w:r>
      <w:r>
        <w:rPr>
          <w:noProof/>
        </w:rPr>
        <w:fldChar w:fldCharType="end"/>
      </w:r>
    </w:p>
    <w:p w14:paraId="206E781C" w14:textId="12303732"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33</w:t>
      </w:r>
      <w:r>
        <w:rPr>
          <w:rFonts w:asciiTheme="minorHAnsi" w:eastAsiaTheme="minorEastAsia" w:hAnsiTheme="minorHAnsi" w:cstheme="minorBidi"/>
          <w:noProof/>
          <w:kern w:val="2"/>
          <w:sz w:val="24"/>
          <w:szCs w:val="24"/>
          <w:lang w:eastAsia="fr-FR"/>
          <w14:ligatures w14:val="standardContextual"/>
        </w:rPr>
        <w:tab/>
      </w:r>
      <w:r>
        <w:rPr>
          <w:noProof/>
        </w:rPr>
        <w:t>Accès aux soins</w:t>
      </w:r>
      <w:r>
        <w:rPr>
          <w:noProof/>
        </w:rPr>
        <w:tab/>
      </w:r>
      <w:r>
        <w:rPr>
          <w:noProof/>
        </w:rPr>
        <w:fldChar w:fldCharType="begin"/>
      </w:r>
      <w:r>
        <w:rPr>
          <w:noProof/>
        </w:rPr>
        <w:instrText xml:space="preserve"> PAGEREF _Toc237614441 \h </w:instrText>
      </w:r>
      <w:r>
        <w:rPr>
          <w:noProof/>
        </w:rPr>
      </w:r>
      <w:r>
        <w:rPr>
          <w:noProof/>
        </w:rPr>
        <w:fldChar w:fldCharType="separate"/>
      </w:r>
      <w:r w:rsidR="00382C5A">
        <w:rPr>
          <w:noProof/>
        </w:rPr>
        <w:t>168</w:t>
      </w:r>
      <w:r>
        <w:rPr>
          <w:noProof/>
        </w:rPr>
        <w:fldChar w:fldCharType="end"/>
      </w:r>
    </w:p>
    <w:p w14:paraId="49029E04" w14:textId="5B1A7708"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34</w:t>
      </w:r>
      <w:r>
        <w:rPr>
          <w:rFonts w:asciiTheme="minorHAnsi" w:eastAsiaTheme="minorEastAsia" w:hAnsiTheme="minorHAnsi" w:cstheme="minorBidi"/>
          <w:noProof/>
          <w:kern w:val="2"/>
          <w:sz w:val="24"/>
          <w:szCs w:val="24"/>
          <w:lang w:eastAsia="fr-FR"/>
          <w14:ligatures w14:val="standardContextual"/>
        </w:rPr>
        <w:tab/>
      </w:r>
      <w:r>
        <w:rPr>
          <w:noProof/>
        </w:rPr>
        <w:t>Suivi médical</w:t>
      </w:r>
      <w:r>
        <w:rPr>
          <w:noProof/>
        </w:rPr>
        <w:tab/>
      </w:r>
      <w:r>
        <w:rPr>
          <w:noProof/>
        </w:rPr>
        <w:fldChar w:fldCharType="begin"/>
      </w:r>
      <w:r>
        <w:rPr>
          <w:noProof/>
        </w:rPr>
        <w:instrText xml:space="preserve"> PAGEREF _Toc237614442 \h </w:instrText>
      </w:r>
      <w:r>
        <w:rPr>
          <w:noProof/>
        </w:rPr>
      </w:r>
      <w:r>
        <w:rPr>
          <w:noProof/>
        </w:rPr>
        <w:fldChar w:fldCharType="separate"/>
      </w:r>
      <w:r w:rsidR="00382C5A">
        <w:rPr>
          <w:noProof/>
        </w:rPr>
        <w:t>169</w:t>
      </w:r>
      <w:r>
        <w:rPr>
          <w:noProof/>
        </w:rPr>
        <w:fldChar w:fldCharType="end"/>
      </w:r>
    </w:p>
    <w:p w14:paraId="0474E31D" w14:textId="6290FAD2"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35</w:t>
      </w:r>
      <w:r>
        <w:rPr>
          <w:rFonts w:asciiTheme="minorHAnsi" w:eastAsiaTheme="minorEastAsia" w:hAnsiTheme="minorHAnsi" w:cstheme="minorBidi"/>
          <w:noProof/>
          <w:kern w:val="2"/>
          <w:sz w:val="24"/>
          <w:szCs w:val="24"/>
          <w:lang w:eastAsia="fr-FR"/>
          <w14:ligatures w14:val="standardContextual"/>
        </w:rPr>
        <w:tab/>
      </w:r>
      <w:r>
        <w:rPr>
          <w:noProof/>
        </w:rPr>
        <w:t>Rapatriement sanitaire</w:t>
      </w:r>
      <w:r>
        <w:rPr>
          <w:noProof/>
        </w:rPr>
        <w:tab/>
      </w:r>
      <w:r>
        <w:rPr>
          <w:noProof/>
        </w:rPr>
        <w:fldChar w:fldCharType="begin"/>
      </w:r>
      <w:r>
        <w:rPr>
          <w:noProof/>
        </w:rPr>
        <w:instrText xml:space="preserve"> PAGEREF _Toc237614443 \h </w:instrText>
      </w:r>
      <w:r>
        <w:rPr>
          <w:noProof/>
        </w:rPr>
      </w:r>
      <w:r>
        <w:rPr>
          <w:noProof/>
        </w:rPr>
        <w:fldChar w:fldCharType="separate"/>
      </w:r>
      <w:r w:rsidR="00382C5A">
        <w:rPr>
          <w:noProof/>
        </w:rPr>
        <w:t>169</w:t>
      </w:r>
      <w:r>
        <w:rPr>
          <w:noProof/>
        </w:rPr>
        <w:fldChar w:fldCharType="end"/>
      </w:r>
    </w:p>
    <w:p w14:paraId="133972FB" w14:textId="02EE5E72"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36</w:t>
      </w:r>
      <w:r>
        <w:rPr>
          <w:rFonts w:asciiTheme="minorHAnsi" w:eastAsiaTheme="minorEastAsia" w:hAnsiTheme="minorHAnsi" w:cstheme="minorBidi"/>
          <w:noProof/>
          <w:kern w:val="2"/>
          <w:sz w:val="24"/>
          <w:szCs w:val="24"/>
          <w:lang w:eastAsia="fr-FR"/>
          <w14:ligatures w14:val="standardContextual"/>
        </w:rPr>
        <w:tab/>
      </w:r>
      <w:r>
        <w:rPr>
          <w:noProof/>
        </w:rPr>
        <w:t>Hygiène</w:t>
      </w:r>
      <w:r>
        <w:rPr>
          <w:noProof/>
        </w:rPr>
        <w:tab/>
      </w:r>
      <w:r>
        <w:rPr>
          <w:noProof/>
        </w:rPr>
        <w:fldChar w:fldCharType="begin"/>
      </w:r>
      <w:r>
        <w:rPr>
          <w:noProof/>
        </w:rPr>
        <w:instrText xml:space="preserve"> PAGEREF _Toc237614444 \h </w:instrText>
      </w:r>
      <w:r>
        <w:rPr>
          <w:noProof/>
        </w:rPr>
      </w:r>
      <w:r>
        <w:rPr>
          <w:noProof/>
        </w:rPr>
        <w:fldChar w:fldCharType="separate"/>
      </w:r>
      <w:r w:rsidR="00382C5A">
        <w:rPr>
          <w:noProof/>
        </w:rPr>
        <w:t>169</w:t>
      </w:r>
      <w:r>
        <w:rPr>
          <w:noProof/>
        </w:rPr>
        <w:fldChar w:fldCharType="end"/>
      </w:r>
    </w:p>
    <w:p w14:paraId="1DFCB771" w14:textId="4B7DAFA8"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37</w:t>
      </w:r>
      <w:r>
        <w:rPr>
          <w:rFonts w:asciiTheme="minorHAnsi" w:eastAsiaTheme="minorEastAsia" w:hAnsiTheme="minorHAnsi" w:cstheme="minorBidi"/>
          <w:noProof/>
          <w:kern w:val="2"/>
          <w:sz w:val="24"/>
          <w:szCs w:val="24"/>
          <w:lang w:eastAsia="fr-FR"/>
          <w14:ligatures w14:val="standardContextual"/>
        </w:rPr>
        <w:tab/>
      </w:r>
      <w:r>
        <w:rPr>
          <w:noProof/>
        </w:rPr>
        <w:t>Abus de substances</w:t>
      </w:r>
      <w:r>
        <w:rPr>
          <w:noProof/>
        </w:rPr>
        <w:tab/>
      </w:r>
      <w:r>
        <w:rPr>
          <w:noProof/>
        </w:rPr>
        <w:fldChar w:fldCharType="begin"/>
      </w:r>
      <w:r>
        <w:rPr>
          <w:noProof/>
        </w:rPr>
        <w:instrText xml:space="preserve"> PAGEREF _Toc237614445 \h </w:instrText>
      </w:r>
      <w:r>
        <w:rPr>
          <w:noProof/>
        </w:rPr>
      </w:r>
      <w:r>
        <w:rPr>
          <w:noProof/>
        </w:rPr>
        <w:fldChar w:fldCharType="separate"/>
      </w:r>
      <w:r w:rsidR="00382C5A">
        <w:rPr>
          <w:noProof/>
        </w:rPr>
        <w:t>171</w:t>
      </w:r>
      <w:r>
        <w:rPr>
          <w:noProof/>
        </w:rPr>
        <w:fldChar w:fldCharType="end"/>
      </w:r>
    </w:p>
    <w:p w14:paraId="03161CA2" w14:textId="3F0E62D0" w:rsidR="003204B0" w:rsidRDefault="003204B0" w:rsidP="00DE4B51">
      <w:pPr>
        <w:pStyle w:val="TM1"/>
        <w:rPr>
          <w:kern w:val="2"/>
          <w:sz w:val="24"/>
          <w:szCs w:val="24"/>
          <w14:ligatures w14:val="standardContextual"/>
        </w:rPr>
      </w:pPr>
      <w:r>
        <w:t>D.</w:t>
      </w:r>
      <w:r>
        <w:rPr>
          <w:kern w:val="2"/>
          <w:sz w:val="24"/>
          <w:szCs w:val="24"/>
          <w14:ligatures w14:val="standardContextual"/>
        </w:rPr>
        <w:tab/>
      </w:r>
      <w:r>
        <w:t>Main d'œuvre locale et relation avec les communautés</w:t>
      </w:r>
      <w:r>
        <w:tab/>
      </w:r>
      <w:r>
        <w:fldChar w:fldCharType="begin"/>
      </w:r>
      <w:r>
        <w:instrText xml:space="preserve"> PAGEREF _Toc237614446 \h </w:instrText>
      </w:r>
      <w:r>
        <w:fldChar w:fldCharType="separate"/>
      </w:r>
      <w:r w:rsidR="00382C5A">
        <w:t>171</w:t>
      </w:r>
      <w:r>
        <w:fldChar w:fldCharType="end"/>
      </w:r>
    </w:p>
    <w:p w14:paraId="02551745" w14:textId="3F637C46"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38</w:t>
      </w:r>
      <w:r>
        <w:rPr>
          <w:rFonts w:asciiTheme="minorHAnsi" w:eastAsiaTheme="minorEastAsia" w:hAnsiTheme="minorHAnsi" w:cstheme="minorBidi"/>
          <w:noProof/>
          <w:kern w:val="2"/>
          <w:sz w:val="24"/>
          <w:szCs w:val="24"/>
          <w:lang w:eastAsia="fr-FR"/>
          <w14:ligatures w14:val="standardContextual"/>
        </w:rPr>
        <w:tab/>
      </w:r>
      <w:r>
        <w:rPr>
          <w:noProof/>
        </w:rPr>
        <w:t>Conditions de travail</w:t>
      </w:r>
      <w:r>
        <w:rPr>
          <w:noProof/>
        </w:rPr>
        <w:tab/>
      </w:r>
      <w:r>
        <w:rPr>
          <w:noProof/>
        </w:rPr>
        <w:fldChar w:fldCharType="begin"/>
      </w:r>
      <w:r>
        <w:rPr>
          <w:noProof/>
        </w:rPr>
        <w:instrText xml:space="preserve"> PAGEREF _Toc237614447 \h </w:instrText>
      </w:r>
      <w:r>
        <w:rPr>
          <w:noProof/>
        </w:rPr>
      </w:r>
      <w:r>
        <w:rPr>
          <w:noProof/>
        </w:rPr>
        <w:fldChar w:fldCharType="separate"/>
      </w:r>
      <w:r w:rsidR="00382C5A">
        <w:rPr>
          <w:noProof/>
        </w:rPr>
        <w:t>171</w:t>
      </w:r>
      <w:r>
        <w:rPr>
          <w:noProof/>
        </w:rPr>
        <w:fldChar w:fldCharType="end"/>
      </w:r>
    </w:p>
    <w:p w14:paraId="156A7030" w14:textId="25943AB2"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39</w:t>
      </w:r>
      <w:r>
        <w:rPr>
          <w:rFonts w:asciiTheme="minorHAnsi" w:eastAsiaTheme="minorEastAsia" w:hAnsiTheme="minorHAnsi" w:cstheme="minorBidi"/>
          <w:noProof/>
          <w:kern w:val="2"/>
          <w:sz w:val="24"/>
          <w:szCs w:val="24"/>
          <w:lang w:eastAsia="fr-FR"/>
          <w14:ligatures w14:val="standardContextual"/>
        </w:rPr>
        <w:tab/>
      </w:r>
      <w:r>
        <w:rPr>
          <w:noProof/>
        </w:rPr>
        <w:t>Recrutement local</w:t>
      </w:r>
      <w:r>
        <w:rPr>
          <w:noProof/>
        </w:rPr>
        <w:tab/>
      </w:r>
      <w:r>
        <w:rPr>
          <w:noProof/>
        </w:rPr>
        <w:fldChar w:fldCharType="begin"/>
      </w:r>
      <w:r>
        <w:rPr>
          <w:noProof/>
        </w:rPr>
        <w:instrText xml:space="preserve"> PAGEREF _Toc237614448 \h </w:instrText>
      </w:r>
      <w:r>
        <w:rPr>
          <w:noProof/>
        </w:rPr>
      </w:r>
      <w:r>
        <w:rPr>
          <w:noProof/>
        </w:rPr>
        <w:fldChar w:fldCharType="separate"/>
      </w:r>
      <w:r w:rsidR="00382C5A">
        <w:rPr>
          <w:noProof/>
        </w:rPr>
        <w:t>172</w:t>
      </w:r>
      <w:r>
        <w:rPr>
          <w:noProof/>
        </w:rPr>
        <w:fldChar w:fldCharType="end"/>
      </w:r>
    </w:p>
    <w:p w14:paraId="2F5E9BCE" w14:textId="0B6B4BDC"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40</w:t>
      </w:r>
      <w:r>
        <w:rPr>
          <w:rFonts w:asciiTheme="minorHAnsi" w:eastAsiaTheme="minorEastAsia" w:hAnsiTheme="minorHAnsi" w:cstheme="minorBidi"/>
          <w:noProof/>
          <w:kern w:val="2"/>
          <w:sz w:val="24"/>
          <w:szCs w:val="24"/>
          <w:lang w:eastAsia="fr-FR"/>
          <w14:ligatures w14:val="standardContextual"/>
        </w:rPr>
        <w:tab/>
      </w:r>
      <w:r>
        <w:rPr>
          <w:noProof/>
        </w:rPr>
        <w:t>Transport &amp; logements</w:t>
      </w:r>
      <w:r>
        <w:rPr>
          <w:noProof/>
        </w:rPr>
        <w:tab/>
      </w:r>
      <w:r>
        <w:rPr>
          <w:noProof/>
        </w:rPr>
        <w:fldChar w:fldCharType="begin"/>
      </w:r>
      <w:r>
        <w:rPr>
          <w:noProof/>
        </w:rPr>
        <w:instrText xml:space="preserve"> PAGEREF _Toc237614449 \h </w:instrText>
      </w:r>
      <w:r>
        <w:rPr>
          <w:noProof/>
        </w:rPr>
      </w:r>
      <w:r>
        <w:rPr>
          <w:noProof/>
        </w:rPr>
        <w:fldChar w:fldCharType="separate"/>
      </w:r>
      <w:r w:rsidR="00382C5A">
        <w:rPr>
          <w:noProof/>
        </w:rPr>
        <w:t>174</w:t>
      </w:r>
      <w:r>
        <w:rPr>
          <w:noProof/>
        </w:rPr>
        <w:fldChar w:fldCharType="end"/>
      </w:r>
    </w:p>
    <w:p w14:paraId="5B8BECCB" w14:textId="64FFB93C"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41</w:t>
      </w:r>
      <w:r>
        <w:rPr>
          <w:rFonts w:asciiTheme="minorHAnsi" w:eastAsiaTheme="minorEastAsia" w:hAnsiTheme="minorHAnsi" w:cstheme="minorBidi"/>
          <w:noProof/>
          <w:kern w:val="2"/>
          <w:sz w:val="24"/>
          <w:szCs w:val="24"/>
          <w:lang w:eastAsia="fr-FR"/>
          <w14:ligatures w14:val="standardContextual"/>
        </w:rPr>
        <w:tab/>
      </w:r>
      <w:r>
        <w:rPr>
          <w:noProof/>
        </w:rPr>
        <w:t>Repas</w:t>
      </w:r>
      <w:r>
        <w:rPr>
          <w:noProof/>
        </w:rPr>
        <w:tab/>
      </w:r>
      <w:r>
        <w:rPr>
          <w:noProof/>
        </w:rPr>
        <w:fldChar w:fldCharType="begin"/>
      </w:r>
      <w:r>
        <w:rPr>
          <w:noProof/>
        </w:rPr>
        <w:instrText xml:space="preserve"> PAGEREF _Toc237614450 \h </w:instrText>
      </w:r>
      <w:r>
        <w:rPr>
          <w:noProof/>
        </w:rPr>
      </w:r>
      <w:r>
        <w:rPr>
          <w:noProof/>
        </w:rPr>
        <w:fldChar w:fldCharType="separate"/>
      </w:r>
      <w:r w:rsidR="00382C5A">
        <w:rPr>
          <w:noProof/>
        </w:rPr>
        <w:t>174</w:t>
      </w:r>
      <w:r>
        <w:rPr>
          <w:noProof/>
        </w:rPr>
        <w:fldChar w:fldCharType="end"/>
      </w:r>
    </w:p>
    <w:p w14:paraId="22080FE6" w14:textId="4FDCF511"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42</w:t>
      </w:r>
      <w:r>
        <w:rPr>
          <w:rFonts w:asciiTheme="minorHAnsi" w:eastAsiaTheme="minorEastAsia" w:hAnsiTheme="minorHAnsi" w:cstheme="minorBidi"/>
          <w:noProof/>
          <w:kern w:val="2"/>
          <w:sz w:val="24"/>
          <w:szCs w:val="24"/>
          <w:lang w:eastAsia="fr-FR"/>
          <w14:ligatures w14:val="standardContextual"/>
        </w:rPr>
        <w:tab/>
      </w:r>
      <w:r>
        <w:rPr>
          <w:noProof/>
        </w:rPr>
        <w:t>Dommages aux personnes et aux biens</w:t>
      </w:r>
      <w:r>
        <w:rPr>
          <w:noProof/>
        </w:rPr>
        <w:tab/>
      </w:r>
      <w:r>
        <w:rPr>
          <w:noProof/>
        </w:rPr>
        <w:fldChar w:fldCharType="begin"/>
      </w:r>
      <w:r>
        <w:rPr>
          <w:noProof/>
        </w:rPr>
        <w:instrText xml:space="preserve"> PAGEREF _Toc237614451 \h </w:instrText>
      </w:r>
      <w:r>
        <w:rPr>
          <w:noProof/>
        </w:rPr>
      </w:r>
      <w:r>
        <w:rPr>
          <w:noProof/>
        </w:rPr>
        <w:fldChar w:fldCharType="separate"/>
      </w:r>
      <w:r w:rsidR="00382C5A">
        <w:rPr>
          <w:noProof/>
        </w:rPr>
        <w:t>174</w:t>
      </w:r>
      <w:r>
        <w:rPr>
          <w:noProof/>
        </w:rPr>
        <w:fldChar w:fldCharType="end"/>
      </w:r>
    </w:p>
    <w:p w14:paraId="2A56B077" w14:textId="5A09EBE8"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43</w:t>
      </w:r>
      <w:r>
        <w:rPr>
          <w:rFonts w:asciiTheme="minorHAnsi" w:eastAsiaTheme="minorEastAsia" w:hAnsiTheme="minorHAnsi" w:cstheme="minorBidi"/>
          <w:noProof/>
          <w:kern w:val="2"/>
          <w:sz w:val="24"/>
          <w:szCs w:val="24"/>
          <w:lang w:eastAsia="fr-FR"/>
          <w14:ligatures w14:val="standardContextual"/>
        </w:rPr>
        <w:tab/>
      </w:r>
      <w:r>
        <w:rPr>
          <w:noProof/>
        </w:rPr>
        <w:t>Occupation ou acquisition de terrain</w:t>
      </w:r>
      <w:r>
        <w:rPr>
          <w:noProof/>
        </w:rPr>
        <w:tab/>
      </w:r>
      <w:r>
        <w:rPr>
          <w:noProof/>
        </w:rPr>
        <w:fldChar w:fldCharType="begin"/>
      </w:r>
      <w:r>
        <w:rPr>
          <w:noProof/>
        </w:rPr>
        <w:instrText xml:space="preserve"> PAGEREF _Toc237614452 \h </w:instrText>
      </w:r>
      <w:r>
        <w:rPr>
          <w:noProof/>
        </w:rPr>
      </w:r>
      <w:r>
        <w:rPr>
          <w:noProof/>
        </w:rPr>
        <w:fldChar w:fldCharType="separate"/>
      </w:r>
      <w:r w:rsidR="00382C5A">
        <w:rPr>
          <w:noProof/>
        </w:rPr>
        <w:t>175</w:t>
      </w:r>
      <w:r>
        <w:rPr>
          <w:noProof/>
        </w:rPr>
        <w:fldChar w:fldCharType="end"/>
      </w:r>
    </w:p>
    <w:p w14:paraId="5ABC8AC3" w14:textId="68FD1EB2"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44</w:t>
      </w:r>
      <w:r>
        <w:rPr>
          <w:rFonts w:asciiTheme="minorHAnsi" w:eastAsiaTheme="minorEastAsia" w:hAnsiTheme="minorHAnsi" w:cstheme="minorBidi"/>
          <w:noProof/>
          <w:kern w:val="2"/>
          <w:sz w:val="24"/>
          <w:szCs w:val="24"/>
          <w:lang w:eastAsia="fr-FR"/>
          <w14:ligatures w14:val="standardContextual"/>
        </w:rPr>
        <w:tab/>
      </w:r>
      <w:r>
        <w:rPr>
          <w:noProof/>
        </w:rPr>
        <w:t>Trafic</w:t>
      </w:r>
      <w:r>
        <w:rPr>
          <w:noProof/>
        </w:rPr>
        <w:tab/>
      </w:r>
      <w:r>
        <w:rPr>
          <w:noProof/>
        </w:rPr>
        <w:fldChar w:fldCharType="begin"/>
      </w:r>
      <w:r>
        <w:rPr>
          <w:noProof/>
        </w:rPr>
        <w:instrText xml:space="preserve"> PAGEREF _Toc237614453 \h </w:instrText>
      </w:r>
      <w:r>
        <w:rPr>
          <w:noProof/>
        </w:rPr>
      </w:r>
      <w:r>
        <w:rPr>
          <w:noProof/>
        </w:rPr>
        <w:fldChar w:fldCharType="separate"/>
      </w:r>
      <w:r w:rsidR="00382C5A">
        <w:rPr>
          <w:noProof/>
        </w:rPr>
        <w:t>175</w:t>
      </w:r>
      <w:r>
        <w:rPr>
          <w:noProof/>
        </w:rPr>
        <w:fldChar w:fldCharType="end"/>
      </w:r>
    </w:p>
    <w:p w14:paraId="0E244A43" w14:textId="0872E952"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45</w:t>
      </w:r>
      <w:r>
        <w:rPr>
          <w:rFonts w:asciiTheme="minorHAnsi" w:eastAsiaTheme="minorEastAsia" w:hAnsiTheme="minorHAnsi" w:cstheme="minorBidi"/>
          <w:noProof/>
          <w:kern w:val="2"/>
          <w:sz w:val="24"/>
          <w:szCs w:val="24"/>
          <w:lang w:eastAsia="fr-FR"/>
          <w14:ligatures w14:val="standardContextual"/>
        </w:rPr>
        <w:tab/>
      </w:r>
      <w:r>
        <w:rPr>
          <w:noProof/>
        </w:rPr>
        <w:t>Mesures contre la violence et le harcèlement</w:t>
      </w:r>
      <w:r>
        <w:rPr>
          <w:noProof/>
        </w:rPr>
        <w:tab/>
      </w:r>
      <w:r>
        <w:rPr>
          <w:noProof/>
        </w:rPr>
        <w:fldChar w:fldCharType="begin"/>
      </w:r>
      <w:r>
        <w:rPr>
          <w:noProof/>
        </w:rPr>
        <w:instrText xml:space="preserve"> PAGEREF _Toc237614454 \h </w:instrText>
      </w:r>
      <w:r>
        <w:rPr>
          <w:noProof/>
        </w:rPr>
      </w:r>
      <w:r>
        <w:rPr>
          <w:noProof/>
        </w:rPr>
        <w:fldChar w:fldCharType="separate"/>
      </w:r>
      <w:r w:rsidR="00382C5A">
        <w:rPr>
          <w:noProof/>
        </w:rPr>
        <w:t>177</w:t>
      </w:r>
      <w:r>
        <w:rPr>
          <w:noProof/>
        </w:rPr>
        <w:fldChar w:fldCharType="end"/>
      </w:r>
    </w:p>
    <w:p w14:paraId="2141A3A4" w14:textId="783339A8" w:rsidR="003204B0" w:rsidRDefault="003204B0">
      <w:pPr>
        <w:pStyle w:val="TM2"/>
        <w:rPr>
          <w:rFonts w:asciiTheme="minorHAnsi" w:eastAsiaTheme="minorEastAsia" w:hAnsiTheme="minorHAnsi" w:cstheme="minorBidi"/>
          <w:noProof/>
          <w:kern w:val="2"/>
          <w:sz w:val="24"/>
          <w:szCs w:val="24"/>
          <w:lang w:eastAsia="fr-FR"/>
          <w14:ligatures w14:val="standardContextual"/>
        </w:rPr>
      </w:pPr>
      <w:r w:rsidRPr="000A3455">
        <w:rPr>
          <w:rFonts w:ascii="Arial Gras" w:hAnsi="Arial Gras"/>
          <w:noProof/>
        </w:rPr>
        <w:t>46</w:t>
      </w:r>
      <w:r>
        <w:rPr>
          <w:rFonts w:asciiTheme="minorHAnsi" w:eastAsiaTheme="minorEastAsia" w:hAnsiTheme="minorHAnsi" w:cstheme="minorBidi"/>
          <w:noProof/>
          <w:kern w:val="2"/>
          <w:sz w:val="24"/>
          <w:szCs w:val="24"/>
          <w:lang w:eastAsia="fr-FR"/>
          <w14:ligatures w14:val="standardContextual"/>
        </w:rPr>
        <w:tab/>
      </w:r>
      <w:r>
        <w:rPr>
          <w:noProof/>
        </w:rPr>
        <w:t>Dispositif de  signalement et suivi des actes de violence et de harcèlement fondés sur le genre</w:t>
      </w:r>
      <w:r>
        <w:rPr>
          <w:noProof/>
        </w:rPr>
        <w:tab/>
      </w:r>
      <w:r>
        <w:rPr>
          <w:noProof/>
        </w:rPr>
        <w:fldChar w:fldCharType="begin"/>
      </w:r>
      <w:r>
        <w:rPr>
          <w:noProof/>
        </w:rPr>
        <w:instrText xml:space="preserve"> PAGEREF _Toc237614455 \h </w:instrText>
      </w:r>
      <w:r>
        <w:rPr>
          <w:noProof/>
        </w:rPr>
      </w:r>
      <w:r>
        <w:rPr>
          <w:noProof/>
        </w:rPr>
        <w:fldChar w:fldCharType="separate"/>
      </w:r>
      <w:r w:rsidR="00382C5A">
        <w:rPr>
          <w:noProof/>
        </w:rPr>
        <w:t>177</w:t>
      </w:r>
      <w:r>
        <w:rPr>
          <w:noProof/>
        </w:rPr>
        <w:fldChar w:fldCharType="end"/>
      </w:r>
    </w:p>
    <w:p w14:paraId="6E2F8000" w14:textId="59651B56" w:rsidR="003204B0" w:rsidRDefault="003204B0" w:rsidP="00DE4B51">
      <w:pPr>
        <w:pStyle w:val="TM1"/>
        <w:rPr>
          <w:kern w:val="2"/>
          <w:sz w:val="24"/>
          <w:szCs w:val="24"/>
          <w14:ligatures w14:val="standardContextual"/>
        </w:rPr>
      </w:pPr>
      <w:r>
        <w:t>ANNEXE 1 – Contenu du PGES</w:t>
      </w:r>
      <w:r>
        <w:noBreakHyphen/>
        <w:t>Travaux</w:t>
      </w:r>
      <w:r>
        <w:tab/>
      </w:r>
      <w:r>
        <w:fldChar w:fldCharType="begin"/>
      </w:r>
      <w:r>
        <w:instrText xml:space="preserve"> PAGEREF _Toc237614456 \h </w:instrText>
      </w:r>
      <w:r>
        <w:fldChar w:fldCharType="separate"/>
      </w:r>
      <w:r w:rsidR="00382C5A">
        <w:t>178</w:t>
      </w:r>
      <w:r>
        <w:fldChar w:fldCharType="end"/>
      </w:r>
    </w:p>
    <w:p w14:paraId="2F4E6D66" w14:textId="402D6EC6" w:rsidR="003204B0" w:rsidRDefault="003204B0" w:rsidP="00DE4B51">
      <w:pPr>
        <w:pStyle w:val="TM1"/>
        <w:rPr>
          <w:kern w:val="2"/>
          <w:sz w:val="24"/>
          <w:szCs w:val="24"/>
          <w14:ligatures w14:val="standardContextual"/>
        </w:rPr>
      </w:pPr>
      <w:r>
        <w:t>ANNEXE 2 – Propriétés qui rendent un produit dangereux</w:t>
      </w:r>
      <w:r>
        <w:tab/>
      </w:r>
      <w:r>
        <w:fldChar w:fldCharType="begin"/>
      </w:r>
      <w:r>
        <w:instrText xml:space="preserve"> PAGEREF _Toc237614457 \h </w:instrText>
      </w:r>
      <w:r>
        <w:fldChar w:fldCharType="separate"/>
      </w:r>
      <w:r w:rsidR="00382C5A">
        <w:t>181</w:t>
      </w:r>
      <w:r>
        <w:fldChar w:fldCharType="end"/>
      </w:r>
    </w:p>
    <w:p w14:paraId="52766E4E" w14:textId="3D76841B" w:rsidR="003204B0" w:rsidRDefault="003204B0">
      <w:pPr>
        <w:pStyle w:val="TM2"/>
        <w:rPr>
          <w:rFonts w:asciiTheme="minorHAnsi" w:eastAsiaTheme="minorEastAsia" w:hAnsiTheme="minorHAnsi" w:cstheme="minorBidi"/>
          <w:noProof/>
          <w:kern w:val="2"/>
          <w:sz w:val="24"/>
          <w:szCs w:val="24"/>
          <w:lang w:eastAsia="fr-FR"/>
          <w14:ligatures w14:val="standardContextual"/>
        </w:rPr>
      </w:pPr>
    </w:p>
    <w:p w14:paraId="1C556682" w14:textId="247284AC" w:rsidR="00923D48" w:rsidRPr="00E41E3A" w:rsidRDefault="00923D48" w:rsidP="00923D48">
      <w:r w:rsidRPr="00E41E3A">
        <w:fldChar w:fldCharType="end"/>
      </w:r>
    </w:p>
    <w:p w14:paraId="5D992637" w14:textId="15A7E816" w:rsidR="00910F86" w:rsidRPr="00E41E3A" w:rsidRDefault="00910F86" w:rsidP="00923D48"/>
    <w:p w14:paraId="535AC2EF" w14:textId="77777777" w:rsidR="00923D48" w:rsidRPr="00E41E3A" w:rsidRDefault="00923D48" w:rsidP="00923D48">
      <w:pPr>
        <w:suppressAutoHyphens w:val="0"/>
        <w:overflowPunct/>
        <w:autoSpaceDE/>
        <w:autoSpaceDN/>
        <w:adjustRightInd/>
        <w:spacing w:after="0" w:line="240" w:lineRule="auto"/>
        <w:jc w:val="left"/>
        <w:textAlignment w:val="auto"/>
      </w:pPr>
      <w:r w:rsidRPr="00E41E3A">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0"/>
        <w:gridCol w:w="6560"/>
      </w:tblGrid>
      <w:tr w:rsidR="005E437A" w:rsidRPr="00874917" w14:paraId="7ACD843F" w14:textId="77777777" w:rsidTr="00E02A9E">
        <w:tc>
          <w:tcPr>
            <w:tcW w:w="9070" w:type="dxa"/>
            <w:gridSpan w:val="2"/>
          </w:tcPr>
          <w:p w14:paraId="10D29C94" w14:textId="77777777" w:rsidR="005E437A" w:rsidRPr="00874917" w:rsidRDefault="005E437A" w:rsidP="007E06D5">
            <w:pPr>
              <w:pStyle w:val="HeadingA"/>
              <w:numPr>
                <w:ilvl w:val="0"/>
                <w:numId w:val="762"/>
              </w:numPr>
              <w:rPr>
                <w:noProof/>
              </w:rPr>
            </w:pPr>
            <w:bookmarkStart w:id="176" w:name="_Toc184311954"/>
            <w:bookmarkStart w:id="177" w:name="_Toc206418820"/>
            <w:bookmarkStart w:id="178" w:name="_Toc237614406"/>
            <w:r w:rsidRPr="00874917">
              <w:rPr>
                <w:noProof/>
              </w:rPr>
              <w:t>Système de Gestion Environnemental, Social, Santé et Sécurité</w:t>
            </w:r>
            <w:bookmarkEnd w:id="176"/>
            <w:bookmarkEnd w:id="177"/>
            <w:bookmarkEnd w:id="178"/>
          </w:p>
        </w:tc>
      </w:tr>
      <w:tr w:rsidR="005E437A" w:rsidRPr="00874917" w14:paraId="15C98BF7" w14:textId="77777777" w:rsidTr="00E02A9E">
        <w:tc>
          <w:tcPr>
            <w:tcW w:w="2510" w:type="dxa"/>
          </w:tcPr>
          <w:p w14:paraId="395764B7" w14:textId="77777777" w:rsidR="005E437A" w:rsidRPr="00CC12C7" w:rsidRDefault="005E437A" w:rsidP="007E3BED">
            <w:pPr>
              <w:pStyle w:val="Heading1"/>
              <w:numPr>
                <w:ilvl w:val="0"/>
                <w:numId w:val="659"/>
              </w:numPr>
            </w:pPr>
            <w:bookmarkStart w:id="179" w:name="_Toc184311955"/>
            <w:bookmarkStart w:id="180" w:name="_Toc206418821"/>
            <w:bookmarkStart w:id="181" w:name="_Toc237614407"/>
            <w:r w:rsidRPr="00F91675">
              <w:rPr>
                <w:noProof/>
              </w:rPr>
              <w:t>Responsabilité</w:t>
            </w:r>
            <w:bookmarkEnd w:id="179"/>
            <w:bookmarkEnd w:id="180"/>
            <w:bookmarkEnd w:id="181"/>
          </w:p>
        </w:tc>
        <w:tc>
          <w:tcPr>
            <w:tcW w:w="6560" w:type="dxa"/>
          </w:tcPr>
          <w:p w14:paraId="68BF95D2" w14:textId="77777777" w:rsidR="005E437A" w:rsidRPr="00BE1902" w:rsidRDefault="005E437A" w:rsidP="007E3BED">
            <w:pPr>
              <w:pStyle w:val="Heading2"/>
              <w:numPr>
                <w:ilvl w:val="1"/>
                <w:numId w:val="659"/>
              </w:numPr>
            </w:pPr>
            <w:r w:rsidRPr="00BE1902">
              <w:t>Conformément à ses obligations définies dans le cadre du Marché, l'Entrepreneur planifie, exécute et documente les travaux de construction en conformité avec les Spécifications environnementales, sociales, santé et sécurité (ESSS).</w:t>
            </w:r>
          </w:p>
          <w:p w14:paraId="18E39539" w14:textId="77777777" w:rsidR="005E437A" w:rsidRPr="00BE1902" w:rsidRDefault="005E437A" w:rsidP="007E3BED">
            <w:pPr>
              <w:pStyle w:val="Heading2"/>
              <w:numPr>
                <w:ilvl w:val="1"/>
                <w:numId w:val="659"/>
              </w:numPr>
              <w:rPr>
                <w:noProof/>
              </w:rPr>
            </w:pPr>
            <w:r w:rsidRPr="00BE1902">
              <w:rPr>
                <w:noProof/>
              </w:rPr>
              <w:t>L'Entrepreneur a la responsabilité des dommages aux ressources naturelles causés par la conduite des travaux ou les modalités de leur exécution, sauf s’il établit que cette conduite ou ces modalités résultent nécessairement des dispositions du Marché ou de prescriptions d’ordre de service.</w:t>
            </w:r>
          </w:p>
          <w:p w14:paraId="6DE06FD0" w14:textId="77777777" w:rsidR="005E437A" w:rsidRPr="00BE1902" w:rsidRDefault="005E437A" w:rsidP="007E3BED">
            <w:pPr>
              <w:pStyle w:val="Heading2"/>
              <w:numPr>
                <w:ilvl w:val="1"/>
                <w:numId w:val="659"/>
              </w:numPr>
              <w:rPr>
                <w:noProof/>
              </w:rPr>
            </w:pPr>
            <w:bookmarkStart w:id="182" w:name="_Ref484611428"/>
            <w:r w:rsidRPr="00BE1902">
              <w:rPr>
                <w:noProof/>
              </w:rPr>
              <w:t>Dans le cadre du Marché et au sens des Spécifications ESSS, le terme "Zone du Chantier" désigne :</w:t>
            </w:r>
            <w:bookmarkEnd w:id="182"/>
          </w:p>
          <w:p w14:paraId="562E8309" w14:textId="77777777" w:rsidR="005E437A" w:rsidRPr="00BE1902" w:rsidRDefault="005E437A" w:rsidP="005E437A">
            <w:pPr>
              <w:pStyle w:val="Paragraphedeliste"/>
              <w:numPr>
                <w:ilvl w:val="0"/>
                <w:numId w:val="473"/>
              </w:numPr>
              <w:spacing w:after="100"/>
              <w:ind w:left="1026" w:hanging="425"/>
              <w:contextualSpacing w:val="0"/>
              <w:rPr>
                <w:noProof/>
              </w:rPr>
            </w:pPr>
            <w:r w:rsidRPr="00BE1902">
              <w:rPr>
                <w:noProof/>
              </w:rPr>
              <w:t>les terrains sur lesquels seront réalisés les travaux et les ouvrages, ou</w:t>
            </w:r>
          </w:p>
          <w:p w14:paraId="5165CF81" w14:textId="77777777" w:rsidR="005E437A" w:rsidRPr="00BE1902" w:rsidRDefault="005E437A" w:rsidP="005E437A">
            <w:pPr>
              <w:pStyle w:val="Paragraphedeliste"/>
              <w:numPr>
                <w:ilvl w:val="0"/>
                <w:numId w:val="473"/>
              </w:numPr>
              <w:spacing w:after="100"/>
              <w:ind w:left="1026" w:hanging="425"/>
              <w:contextualSpacing w:val="0"/>
              <w:rPr>
                <w:noProof/>
              </w:rPr>
            </w:pPr>
            <w:r w:rsidRPr="00BE1902">
              <w:rPr>
                <w:noProof/>
              </w:rPr>
              <w:t>les terrains nécessaires aux installations de chantier (bases</w:t>
            </w:r>
            <w:r w:rsidRPr="00BE1902">
              <w:rPr>
                <w:noProof/>
              </w:rPr>
              <w:noBreakHyphen/>
              <w:t>vie, ateliers, bureaux, zones de stockage, production de béton, etc.) et comprenant les voies d’accès spéciales, ou</w:t>
            </w:r>
          </w:p>
          <w:p w14:paraId="49D65C88" w14:textId="77777777" w:rsidR="005E437A" w:rsidRPr="00BE1902" w:rsidRDefault="005E437A" w:rsidP="005E437A">
            <w:pPr>
              <w:pStyle w:val="Paragraphedeliste"/>
              <w:numPr>
                <w:ilvl w:val="0"/>
                <w:numId w:val="473"/>
              </w:numPr>
              <w:spacing w:after="100"/>
              <w:ind w:left="1026" w:hanging="425"/>
              <w:contextualSpacing w:val="0"/>
              <w:rPr>
                <w:noProof/>
              </w:rPr>
            </w:pPr>
            <w:r w:rsidRPr="00BE1902">
              <w:rPr>
                <w:noProof/>
              </w:rPr>
              <w:t xml:space="preserve">les carrières d'agrégats, d'enrochements et de tout venant, ou </w:t>
            </w:r>
          </w:p>
          <w:p w14:paraId="3FA8B0FC" w14:textId="77777777" w:rsidR="005E437A" w:rsidRPr="00BE1902" w:rsidRDefault="005E437A" w:rsidP="005E437A">
            <w:pPr>
              <w:pStyle w:val="Paragraphedeliste"/>
              <w:numPr>
                <w:ilvl w:val="0"/>
                <w:numId w:val="473"/>
              </w:numPr>
              <w:spacing w:after="100"/>
              <w:ind w:left="1026" w:hanging="425"/>
              <w:contextualSpacing w:val="0"/>
              <w:rPr>
                <w:noProof/>
              </w:rPr>
            </w:pPr>
            <w:r w:rsidRPr="00BE1902">
              <w:rPr>
                <w:noProof/>
              </w:rPr>
              <w:t xml:space="preserve">les zones d'emprunt de sable ou autre matériau sélectionné, ou </w:t>
            </w:r>
          </w:p>
          <w:p w14:paraId="459A9CBF" w14:textId="77777777" w:rsidR="005E437A" w:rsidRPr="00BE1902" w:rsidRDefault="005E437A" w:rsidP="005E437A">
            <w:pPr>
              <w:pStyle w:val="Paragraphedeliste"/>
              <w:numPr>
                <w:ilvl w:val="0"/>
                <w:numId w:val="473"/>
              </w:numPr>
              <w:spacing w:after="100"/>
              <w:ind w:left="1026" w:hanging="425"/>
              <w:contextualSpacing w:val="0"/>
              <w:rPr>
                <w:noProof/>
              </w:rPr>
            </w:pPr>
            <w:r w:rsidRPr="00BE1902">
              <w:rPr>
                <w:noProof/>
              </w:rPr>
              <w:t>les zones de dépôt de déblais ou de gravats issus de la démolition, ou</w:t>
            </w:r>
          </w:p>
          <w:p w14:paraId="577C2620" w14:textId="77777777" w:rsidR="005E437A" w:rsidRPr="00BE1902" w:rsidRDefault="005E437A" w:rsidP="005E437A">
            <w:pPr>
              <w:pStyle w:val="Paragraphedeliste"/>
              <w:numPr>
                <w:ilvl w:val="0"/>
                <w:numId w:val="473"/>
              </w:numPr>
              <w:spacing w:after="100"/>
              <w:ind w:left="1026" w:hanging="425"/>
              <w:contextualSpacing w:val="0"/>
              <w:rPr>
                <w:noProof/>
              </w:rPr>
            </w:pPr>
            <w:r w:rsidRPr="00BE1902">
              <w:rPr>
                <w:noProof/>
              </w:rPr>
              <w:t>tout autre lieu spécifiquement désigné dans le Marché comme Zone  du Chantier.</w:t>
            </w:r>
          </w:p>
          <w:p w14:paraId="50CF7231" w14:textId="77777777" w:rsidR="005E437A" w:rsidRPr="00BE1902" w:rsidRDefault="005E437A" w:rsidP="00E02A9E">
            <w:pPr>
              <w:spacing w:after="100"/>
              <w:ind w:left="601"/>
              <w:rPr>
                <w:noProof/>
              </w:rPr>
            </w:pPr>
            <w:r w:rsidRPr="00BE1902">
              <w:rPr>
                <w:noProof/>
              </w:rPr>
              <w:t>Le terme "Zone du Chantier" comprend une Zone du Chantier ou toutes les Zones du Chantier .</w:t>
            </w:r>
          </w:p>
          <w:p w14:paraId="415C901A" w14:textId="5A877171" w:rsidR="005E437A" w:rsidRPr="00BE1902" w:rsidRDefault="005E437A" w:rsidP="00E02A9E">
            <w:pPr>
              <w:spacing w:after="100"/>
              <w:ind w:left="601"/>
              <w:rPr>
                <w:noProof/>
              </w:rPr>
            </w:pPr>
            <w:r w:rsidRPr="00BE1902">
              <w:rPr>
                <w:noProof/>
              </w:rPr>
              <w:t>Par souci de clarté, la Zone du Chantier est un concept différent de celui de Chantier au titre de la Sous</w:t>
            </w:r>
            <w:r w:rsidRPr="00BE1902">
              <w:rPr>
                <w:noProof/>
              </w:rPr>
              <w:noBreakHyphen/>
              <w:t>Clause 1.1.</w:t>
            </w:r>
            <w:r w:rsidR="0094644D" w:rsidRPr="00BE1902">
              <w:rPr>
                <w:noProof/>
              </w:rPr>
              <w:t>72</w:t>
            </w:r>
            <w:r w:rsidRPr="00BE1902">
              <w:rPr>
                <w:noProof/>
              </w:rPr>
              <w:t xml:space="preserve"> du CCAG.</w:t>
            </w:r>
          </w:p>
          <w:p w14:paraId="1711082B" w14:textId="77777777" w:rsidR="005E437A" w:rsidRPr="00BE1902" w:rsidRDefault="005E437A" w:rsidP="00E02A9E">
            <w:pPr>
              <w:spacing w:after="100"/>
              <w:ind w:left="601"/>
              <w:rPr>
                <w:noProof/>
              </w:rPr>
            </w:pPr>
            <w:r w:rsidRPr="00BE1902">
              <w:rPr>
                <w:noProof/>
              </w:rPr>
              <w:t>La Zone du Chantier désigne une aire dans laquelle l’Entrepreneur doit se conformer aux obligations environnementales, sociales, santé et sécurité définies dans les Spécifications ESSS.</w:t>
            </w:r>
          </w:p>
          <w:p w14:paraId="0373217B" w14:textId="77777777" w:rsidR="005E437A" w:rsidRPr="00BE1902" w:rsidRDefault="005E437A" w:rsidP="00E02A9E">
            <w:pPr>
              <w:spacing w:after="100"/>
              <w:ind w:left="601"/>
              <w:rPr>
                <w:noProof/>
              </w:rPr>
            </w:pPr>
            <w:r w:rsidRPr="00BE1902">
              <w:rPr>
                <w:noProof/>
              </w:rPr>
              <w:t>Le Chantier correspond aux lieux où les Ouvrages Définitifs doivent être réalisés et dans lesquels les Equipements et les Matériaux doivent être livrés, et où le droit d’accès et la possession sont donnés par le Maître d'Ouvrage à l’Entrepreneur. Le Maître d'Ouvrage n’est pas soumis à la même obligation pour tout lieu localisé en dehors du Chantier, même s’il est localisé dans la Zone du Chantier, où l’accès est au risque de l’Entrepreneur.</w:t>
            </w:r>
          </w:p>
          <w:p w14:paraId="72D82693" w14:textId="1917F4FD" w:rsidR="005E437A" w:rsidRPr="00BE1902" w:rsidRDefault="005E437A" w:rsidP="00E02A9E">
            <w:pPr>
              <w:spacing w:after="100"/>
              <w:ind w:left="601"/>
              <w:rPr>
                <w:noProof/>
              </w:rPr>
            </w:pPr>
            <w:r w:rsidRPr="00BE1902">
              <w:rPr>
                <w:noProof/>
              </w:rPr>
              <w:t>En termes d’emprise, le Chantier défini dans la Sous</w:t>
            </w:r>
            <w:r w:rsidRPr="00BE1902">
              <w:rPr>
                <w:noProof/>
              </w:rPr>
              <w:noBreakHyphen/>
              <w:t>Clause 1.1.</w:t>
            </w:r>
            <w:r w:rsidR="00507FFE" w:rsidRPr="00BE1902">
              <w:rPr>
                <w:noProof/>
              </w:rPr>
              <w:t>72</w:t>
            </w:r>
            <w:r w:rsidRPr="00BE1902">
              <w:rPr>
                <w:noProof/>
              </w:rPr>
              <w:t xml:space="preserve"> du CCAG est inclus dans la Zone du Chantier. La Zone du Chantier est donc d’une emprise géographique plus grande que celle du Chantier.</w:t>
            </w:r>
          </w:p>
          <w:p w14:paraId="694CCCC3" w14:textId="77777777" w:rsidR="005E437A" w:rsidRPr="00BE1902" w:rsidRDefault="005E437A" w:rsidP="007E3BED">
            <w:pPr>
              <w:pStyle w:val="Heading2"/>
              <w:numPr>
                <w:ilvl w:val="1"/>
                <w:numId w:val="659"/>
              </w:numPr>
              <w:rPr>
                <w:noProof/>
              </w:rPr>
            </w:pPr>
            <w:r w:rsidRPr="00BE1902">
              <w:rPr>
                <w:noProof/>
              </w:rPr>
              <w:t>Les spécifications ESSS portent sur l'ensemble de la zone d'influence des travaux :</w:t>
            </w:r>
          </w:p>
          <w:p w14:paraId="42583C51" w14:textId="77777777" w:rsidR="005E437A" w:rsidRPr="00BE1902" w:rsidRDefault="005E437A" w:rsidP="005E437A">
            <w:pPr>
              <w:pStyle w:val="Paragraphedeliste"/>
              <w:numPr>
                <w:ilvl w:val="0"/>
                <w:numId w:val="117"/>
              </w:numPr>
              <w:spacing w:after="100"/>
              <w:ind w:left="1026" w:hanging="425"/>
              <w:contextualSpacing w:val="0"/>
              <w:rPr>
                <w:noProof/>
              </w:rPr>
            </w:pPr>
            <w:r w:rsidRPr="00BE1902">
              <w:rPr>
                <w:noProof/>
              </w:rPr>
              <w:t>la protection de l'environnement naturel (eau, air, sol, végétation, diversité biologique) des zones à l’intérieur des Zones du Chantier  et leurs environs, y compris mais sans s’y limiter les routes d’accès, carrières, zones d'emprunts ou de dépôt, bases vie ou lieux de stockage.</w:t>
            </w:r>
          </w:p>
          <w:p w14:paraId="4E0EC358" w14:textId="77777777" w:rsidR="005E437A" w:rsidRPr="00BE1902" w:rsidRDefault="005E437A" w:rsidP="005E437A">
            <w:pPr>
              <w:pStyle w:val="Paragraphedeliste"/>
              <w:numPr>
                <w:ilvl w:val="0"/>
                <w:numId w:val="117"/>
              </w:numPr>
              <w:spacing w:after="100"/>
              <w:ind w:left="1026" w:hanging="425"/>
              <w:contextualSpacing w:val="0"/>
              <w:rPr>
                <w:noProof/>
              </w:rPr>
            </w:pPr>
            <w:r w:rsidRPr="00BE1902">
              <w:rPr>
                <w:noProof/>
              </w:rPr>
              <w:t>les conditions de santé et de sécurité à respecter pour la main-d'œuvre de l'Entrepreneur et de toute autre personne présente dans les Zones du Chantier  ou le long des accès.</w:t>
            </w:r>
          </w:p>
          <w:p w14:paraId="2768F198" w14:textId="77777777" w:rsidR="005E437A" w:rsidRPr="00BE1902" w:rsidRDefault="005E437A" w:rsidP="005E437A">
            <w:pPr>
              <w:pStyle w:val="Paragraphedeliste"/>
              <w:numPr>
                <w:ilvl w:val="0"/>
                <w:numId w:val="117"/>
              </w:numPr>
              <w:spacing w:after="100"/>
              <w:ind w:left="1026" w:hanging="425"/>
              <w:contextualSpacing w:val="0"/>
              <w:rPr>
                <w:noProof/>
              </w:rPr>
            </w:pPr>
            <w:r w:rsidRPr="00BE1902">
              <w:rPr>
                <w:noProof/>
              </w:rPr>
              <w:t>les pratiques de travail et la protection des personnes et populations vivant à l'extérieur des Zones du Chantier  mais exposées aux nuisances générées par les travaux.</w:t>
            </w:r>
          </w:p>
          <w:p w14:paraId="000919E8" w14:textId="77777777" w:rsidR="005E437A" w:rsidRPr="00BE1902" w:rsidRDefault="005E437A" w:rsidP="007E3BED">
            <w:pPr>
              <w:pStyle w:val="Heading2"/>
              <w:numPr>
                <w:ilvl w:val="1"/>
                <w:numId w:val="659"/>
              </w:numPr>
              <w:rPr>
                <w:noProof/>
              </w:rPr>
            </w:pPr>
            <w:bookmarkStart w:id="183" w:name="_Ref484613428"/>
            <w:r w:rsidRPr="00BE1902">
              <w:rPr>
                <w:noProof/>
              </w:rPr>
              <w:t>Sous</w:t>
            </w:r>
            <w:r w:rsidRPr="00BE1902">
              <w:rPr>
                <w:noProof/>
              </w:rPr>
              <w:noBreakHyphen/>
              <w:t>traitance :</w:t>
            </w:r>
            <w:bookmarkEnd w:id="183"/>
          </w:p>
          <w:p w14:paraId="783389E8" w14:textId="77777777" w:rsidR="005E437A" w:rsidRPr="00BE1902" w:rsidRDefault="005E437A" w:rsidP="00E02A9E">
            <w:pPr>
              <w:spacing w:after="100"/>
              <w:ind w:left="576"/>
              <w:rPr>
                <w:noProof/>
              </w:rPr>
            </w:pPr>
            <w:r w:rsidRPr="00BE1902">
              <w:rPr>
                <w:noProof/>
              </w:rPr>
              <w:t>Les Spécifications ESSS s'appliquent à l'Entrepreneur et, sauf accord explicite du Maître d'Œuvre au cas par cas, tous ses Sous-Traitants contractualisés pour l’exécution des travaux. Conformément à la Sous</w:t>
            </w:r>
            <w:r w:rsidRPr="00BE1902">
              <w:rPr>
                <w:noProof/>
              </w:rPr>
              <w:noBreakHyphen/>
              <w:t>Clause 4.4 du CCAG, l’Entrepreneur est pleinement responsable des actes, défaillances et négligences des Sous-Traitants, de leurs représentants, employés ou ouvriers aussi pleinement que s’il s’agissait de ses propres actes, défaillances ou négligences ou de ceux de ses propres représentants, employés ou ouvriers.</w:t>
            </w:r>
          </w:p>
          <w:p w14:paraId="6C3E8510" w14:textId="77777777" w:rsidR="005E437A" w:rsidRPr="00BE1902" w:rsidRDefault="005E437A" w:rsidP="007E3BED">
            <w:pPr>
              <w:pStyle w:val="Heading2"/>
              <w:numPr>
                <w:ilvl w:val="1"/>
                <w:numId w:val="659"/>
              </w:numPr>
              <w:rPr>
                <w:noProof/>
              </w:rPr>
            </w:pPr>
            <w:bookmarkStart w:id="184" w:name="_Ref484612657"/>
            <w:r w:rsidRPr="00BE1902">
              <w:rPr>
                <w:noProof/>
              </w:rPr>
              <w:t>Réglementation en vigueur :</w:t>
            </w:r>
            <w:bookmarkEnd w:id="184"/>
          </w:p>
          <w:p w14:paraId="3583A123" w14:textId="16CCA650" w:rsidR="005E437A" w:rsidRPr="00BE1902" w:rsidRDefault="005E437A" w:rsidP="00E02A9E">
            <w:pPr>
              <w:spacing w:after="100"/>
              <w:ind w:left="576"/>
              <w:rPr>
                <w:noProof/>
              </w:rPr>
            </w:pPr>
            <w:r w:rsidRPr="00BE1902">
              <w:rPr>
                <w:noProof/>
              </w:rPr>
              <w:t>L'Entrepreneur est tenu d'identifier tous les textes règlementaires liés aux aspects de protection de l'environnement (eau, air, sols, bruit, végétation, faune, flore, déchets, nappes souterraines) et conformément aux Clauses 4 et 6 du CCAG, la protection des personnes (droit du travail, peuples autochtones, normes d'exposition au travail, autres). L’Entrepreneur liste dans son Plan de Gestion Environnementale et Sociale des Travaux (PGES</w:t>
            </w:r>
            <w:r w:rsidRPr="00BE1902">
              <w:rPr>
                <w:noProof/>
              </w:rPr>
              <w:noBreakHyphen/>
              <w:t>Travaux) (tel que défini à l’Article </w:t>
            </w:r>
            <w:r w:rsidRPr="00BE1902">
              <w:rPr>
                <w:noProof/>
              </w:rPr>
              <w:fldChar w:fldCharType="begin"/>
            </w:r>
            <w:r w:rsidRPr="00BE1902">
              <w:rPr>
                <w:noProof/>
              </w:rPr>
              <w:instrText xml:space="preserve"> REF _Ref484611353 \r \h </w:instrText>
            </w:r>
            <w:r w:rsidRPr="00BE1902">
              <w:rPr>
                <w:noProof/>
              </w:rPr>
            </w:r>
            <w:r w:rsidRPr="00BE1902">
              <w:rPr>
                <w:noProof/>
              </w:rPr>
              <w:fldChar w:fldCharType="separate"/>
            </w:r>
            <w:r w:rsidR="007A1021">
              <w:rPr>
                <w:noProof/>
              </w:rPr>
              <w:t>2.1</w:t>
            </w:r>
            <w:r w:rsidRPr="00BE1902">
              <w:rPr>
                <w:noProof/>
              </w:rPr>
              <w:fldChar w:fldCharType="end"/>
            </w:r>
            <w:r w:rsidRPr="00BE1902">
              <w:rPr>
                <w:noProof/>
              </w:rPr>
              <w:t xml:space="preserve"> des Spécifications ESSS) les textes, normes et autres contraintes règlementaires et précise les moyens mis en œuvre pour s'y conformer.</w:t>
            </w:r>
          </w:p>
        </w:tc>
      </w:tr>
      <w:tr w:rsidR="005E437A" w:rsidRPr="00874917" w14:paraId="12B45AD1" w14:textId="77777777" w:rsidTr="00E02A9E">
        <w:tc>
          <w:tcPr>
            <w:tcW w:w="2510" w:type="dxa"/>
          </w:tcPr>
          <w:p w14:paraId="700B4ACF" w14:textId="77777777" w:rsidR="005E437A" w:rsidRPr="00F91675" w:rsidRDefault="005E437A" w:rsidP="007E3BED">
            <w:pPr>
              <w:pStyle w:val="Heading1"/>
              <w:numPr>
                <w:ilvl w:val="0"/>
                <w:numId w:val="659"/>
              </w:numPr>
              <w:rPr>
                <w:noProof/>
              </w:rPr>
            </w:pPr>
            <w:bookmarkStart w:id="185" w:name="_Toc184311956"/>
            <w:bookmarkStart w:id="186" w:name="_Toc206418822"/>
            <w:bookmarkStart w:id="187" w:name="_Toc237614408"/>
            <w:r w:rsidRPr="00F91675">
              <w:rPr>
                <w:noProof/>
              </w:rPr>
              <w:t>Document de planification ESSS</w:t>
            </w:r>
            <w:bookmarkEnd w:id="185"/>
            <w:bookmarkEnd w:id="186"/>
            <w:bookmarkEnd w:id="187"/>
          </w:p>
        </w:tc>
        <w:tc>
          <w:tcPr>
            <w:tcW w:w="6560" w:type="dxa"/>
          </w:tcPr>
          <w:p w14:paraId="7C41DD5C" w14:textId="77777777" w:rsidR="005E437A" w:rsidRPr="00BE1902" w:rsidRDefault="005E437A" w:rsidP="007E3BED">
            <w:pPr>
              <w:pStyle w:val="Heading2"/>
              <w:numPr>
                <w:ilvl w:val="1"/>
                <w:numId w:val="659"/>
              </w:numPr>
            </w:pPr>
            <w:bookmarkStart w:id="188" w:name="_Ref484611353"/>
            <w:r w:rsidRPr="00BE1902">
              <w:t>Plan de Gestion Environnementale et Sociale des Travaux (PGES-Travaux)</w:t>
            </w:r>
            <w:bookmarkEnd w:id="188"/>
          </w:p>
          <w:p w14:paraId="05D5FD80" w14:textId="77777777" w:rsidR="005E437A" w:rsidRPr="00BE1902" w:rsidRDefault="005E437A" w:rsidP="005E437A">
            <w:pPr>
              <w:pStyle w:val="Heading3"/>
              <w:numPr>
                <w:ilvl w:val="2"/>
                <w:numId w:val="659"/>
              </w:numPr>
              <w:spacing w:after="100"/>
              <w:ind w:left="1168" w:hanging="850"/>
              <w:rPr>
                <w:noProof/>
              </w:rPr>
            </w:pPr>
            <w:r w:rsidRPr="00BE1902">
              <w:rPr>
                <w:noProof/>
              </w:rPr>
              <w:t>L'Entrepreneur prépare, fait valider par le Maître d'Œuvre, exécute et met à jour un Plan de Gestion Environnementale et Sociale des Travaux (PGES-Travaux).</w:t>
            </w:r>
          </w:p>
          <w:p w14:paraId="7D6ABA57" w14:textId="77777777" w:rsidR="005E437A" w:rsidRPr="00BE1902" w:rsidRDefault="005E437A" w:rsidP="005E437A">
            <w:pPr>
              <w:pStyle w:val="Heading3"/>
              <w:numPr>
                <w:ilvl w:val="2"/>
                <w:numId w:val="659"/>
              </w:numPr>
              <w:spacing w:after="100"/>
              <w:ind w:left="1168" w:hanging="850"/>
              <w:rPr>
                <w:noProof/>
              </w:rPr>
            </w:pPr>
            <w:r w:rsidRPr="00BE1902">
              <w:rPr>
                <w:noProof/>
              </w:rPr>
              <w:t>Le PGES-Travaux constitue le document unique de référence où l'Entrepreneur définit en détail l’ensemble des mesures organisationnelles et techniques qu'il met en œuvre pour satisfaire aux obligations des Spécifications ESSS.</w:t>
            </w:r>
          </w:p>
          <w:p w14:paraId="027B8735" w14:textId="77B4806D" w:rsidR="005E437A" w:rsidRPr="00BE1902" w:rsidRDefault="005E437A" w:rsidP="005E437A">
            <w:pPr>
              <w:pStyle w:val="Heading3"/>
              <w:numPr>
                <w:ilvl w:val="2"/>
                <w:numId w:val="659"/>
              </w:numPr>
              <w:spacing w:after="100"/>
              <w:ind w:left="1168" w:hanging="850"/>
              <w:rPr>
                <w:noProof/>
              </w:rPr>
            </w:pPr>
            <w:bookmarkStart w:id="189" w:name="_Ref525832392"/>
            <w:r w:rsidRPr="00BE1902">
              <w:rPr>
                <w:noProof/>
              </w:rPr>
              <w:t>L’Entrepreneur définit dans son PGES-Travaux le nombre, la localisation et le type de Zones du Chantier  telles que définies à l’Article </w:t>
            </w:r>
            <w:r w:rsidRPr="00BE1902">
              <w:rPr>
                <w:noProof/>
              </w:rPr>
              <w:fldChar w:fldCharType="begin"/>
            </w:r>
            <w:r w:rsidRPr="00BE1902">
              <w:rPr>
                <w:noProof/>
              </w:rPr>
              <w:instrText xml:space="preserve"> REF _Ref484611428 \r \h </w:instrText>
            </w:r>
            <w:r w:rsidR="00F91675" w:rsidRPr="00BE1902">
              <w:rPr>
                <w:noProof/>
              </w:rPr>
              <w:instrText xml:space="preserve"> \* MERGEFORMAT </w:instrText>
            </w:r>
            <w:r w:rsidRPr="00BE1902">
              <w:rPr>
                <w:noProof/>
              </w:rPr>
            </w:r>
            <w:r w:rsidRPr="00BE1902">
              <w:rPr>
                <w:noProof/>
              </w:rPr>
              <w:fldChar w:fldCharType="separate"/>
            </w:r>
            <w:r w:rsidR="007A1021">
              <w:rPr>
                <w:noProof/>
              </w:rPr>
              <w:t>1.3</w:t>
            </w:r>
            <w:r w:rsidRPr="00BE1902">
              <w:rPr>
                <w:noProof/>
              </w:rPr>
              <w:fldChar w:fldCharType="end"/>
            </w:r>
            <w:r w:rsidRPr="00BE1902">
              <w:rPr>
                <w:noProof/>
              </w:rPr>
              <w:t xml:space="preserve"> des Spécifications ESSS. Pour chacune des Zones du Chantier  identifiées, à moins que le </w:t>
            </w:r>
            <w:r w:rsidR="00877C8D" w:rsidRPr="00BE1902">
              <w:rPr>
                <w:noProof/>
              </w:rPr>
              <w:t xml:space="preserve"> Représentant du Maître d’Ouvrage</w:t>
            </w:r>
            <w:r w:rsidRPr="00BE1902">
              <w:rPr>
                <w:noProof/>
              </w:rPr>
              <w:t xml:space="preserve"> n’en convienne autrement, l’Entrepreneur établit un Plan de Protection de l’Environnement (PPE). Le ou les PPE sont annexés au PGES-Travaux.</w:t>
            </w:r>
            <w:bookmarkEnd w:id="189"/>
          </w:p>
          <w:p w14:paraId="57FEA96F" w14:textId="77777777" w:rsidR="005E437A" w:rsidRPr="00BE1902" w:rsidRDefault="005E437A" w:rsidP="005E437A">
            <w:pPr>
              <w:pStyle w:val="Heading3"/>
              <w:numPr>
                <w:ilvl w:val="2"/>
                <w:numId w:val="659"/>
              </w:numPr>
              <w:spacing w:after="100"/>
              <w:ind w:left="1168" w:hanging="850"/>
              <w:rPr>
                <w:noProof/>
              </w:rPr>
            </w:pPr>
            <w:r w:rsidRPr="00BE1902">
              <w:rPr>
                <w:noProof/>
              </w:rPr>
              <w:t>Le PGES-Travaux couvre toute la période qui s’étend de la date de signature du Marché à la date d’émission du Certificat de Bonne Fin par le Maître d'Ouvrage.</w:t>
            </w:r>
          </w:p>
          <w:p w14:paraId="5FB6F578" w14:textId="77777777" w:rsidR="005E437A" w:rsidRPr="00BE1902" w:rsidRDefault="005E437A" w:rsidP="005E437A">
            <w:pPr>
              <w:pStyle w:val="Heading3"/>
              <w:numPr>
                <w:ilvl w:val="2"/>
                <w:numId w:val="659"/>
              </w:numPr>
              <w:spacing w:after="100"/>
              <w:ind w:left="1168" w:hanging="850"/>
              <w:rPr>
                <w:noProof/>
              </w:rPr>
            </w:pPr>
            <w:r w:rsidRPr="00BE1902">
              <w:rPr>
                <w:noProof/>
              </w:rPr>
              <w:t>Sauf indication contraire du Maître d'Œuvre, le PGES</w:t>
            </w:r>
            <w:r w:rsidRPr="00BE1902">
              <w:rPr>
                <w:noProof/>
              </w:rPr>
              <w:noBreakHyphen/>
              <w:t>Travaux est écrit dans la langue de communication définie à la Sous</w:t>
            </w:r>
            <w:r w:rsidRPr="00BE1902">
              <w:rPr>
                <w:noProof/>
              </w:rPr>
              <w:noBreakHyphen/>
              <w:t xml:space="preserve">Clause 1.4 du CCAG. </w:t>
            </w:r>
          </w:p>
          <w:p w14:paraId="08F3EDE4" w14:textId="77777777" w:rsidR="005E437A" w:rsidRPr="00BE1902" w:rsidRDefault="005E437A" w:rsidP="005E437A">
            <w:pPr>
              <w:pStyle w:val="Heading3"/>
              <w:numPr>
                <w:ilvl w:val="2"/>
                <w:numId w:val="659"/>
              </w:numPr>
              <w:spacing w:after="100"/>
              <w:ind w:left="1168" w:hanging="850"/>
              <w:rPr>
                <w:noProof/>
              </w:rPr>
            </w:pPr>
            <w:r w:rsidRPr="00BE1902">
              <w:rPr>
                <w:noProof/>
              </w:rPr>
              <w:t>La première version du PGES-Travaux est transmise par l’Entrepreneur au Maître d'Œuvre au plus tard 28 jours après la date de signature de l’Acte d’Engagement.</w:t>
            </w:r>
          </w:p>
          <w:p w14:paraId="10F9E985" w14:textId="5D35D7A3" w:rsidR="005E437A" w:rsidRPr="00BE1902" w:rsidRDefault="005E437A" w:rsidP="005E437A">
            <w:pPr>
              <w:pStyle w:val="Heading3"/>
              <w:numPr>
                <w:ilvl w:val="2"/>
                <w:numId w:val="659"/>
              </w:numPr>
              <w:spacing w:after="100"/>
              <w:ind w:left="1168" w:hanging="850"/>
              <w:rPr>
                <w:noProof/>
              </w:rPr>
            </w:pPr>
            <w:r w:rsidRPr="00BE1902">
              <w:rPr>
                <w:noProof/>
              </w:rPr>
              <w:t xml:space="preserve">Aucun travail physique ou activité ne doit commencer sur une Zone du Chantier avant que le PGES-Travaux et que le PPE correspondant à la Zone du Chantier et annexé ne soient approuvés par le </w:t>
            </w:r>
            <w:r w:rsidR="00877C8D" w:rsidRPr="00BE1902">
              <w:rPr>
                <w:noProof/>
              </w:rPr>
              <w:t xml:space="preserve"> Représentant du Maître d’Ouvrage</w:t>
            </w:r>
            <w:r w:rsidRPr="00BE1902">
              <w:rPr>
                <w:noProof/>
              </w:rPr>
              <w:t>.</w:t>
            </w:r>
          </w:p>
          <w:p w14:paraId="5E8054CD" w14:textId="59387857" w:rsidR="005E437A" w:rsidRPr="00BE1902" w:rsidRDefault="005E437A" w:rsidP="005E437A">
            <w:pPr>
              <w:pStyle w:val="Heading3"/>
              <w:numPr>
                <w:ilvl w:val="2"/>
                <w:numId w:val="659"/>
              </w:numPr>
              <w:spacing w:after="100"/>
              <w:ind w:left="1168" w:hanging="850"/>
              <w:rPr>
                <w:noProof/>
              </w:rPr>
            </w:pPr>
            <w:bookmarkStart w:id="190" w:name="_Ref484612256"/>
            <w:r w:rsidRPr="00BE1902">
              <w:rPr>
                <w:noProof/>
              </w:rPr>
              <w:t xml:space="preserve">Pendant l'exécution des travaux, à chaque fois que le </w:t>
            </w:r>
            <w:r w:rsidR="00877C8D" w:rsidRPr="00BE1902">
              <w:rPr>
                <w:noProof/>
              </w:rPr>
              <w:t xml:space="preserve"> Représentant du Maître d’Ouvrage</w:t>
            </w:r>
            <w:r w:rsidRPr="00BE1902">
              <w:rPr>
                <w:noProof/>
              </w:rPr>
              <w:t xml:space="preserve"> en donne l’instruction, le PGES-Travaux sera mis à jour par l'Entrepreneur et renvoyé au </w:t>
            </w:r>
            <w:r w:rsidR="00877C8D" w:rsidRPr="00BE1902">
              <w:rPr>
                <w:noProof/>
              </w:rPr>
              <w:t xml:space="preserve"> Représentant du Maître d’Ouvrage</w:t>
            </w:r>
            <w:r w:rsidRPr="00BE1902">
              <w:rPr>
                <w:noProof/>
              </w:rPr>
              <w:t>. La version révisée doit mettre en évidence les nouveaux éléments introduits dans le document.</w:t>
            </w:r>
            <w:bookmarkEnd w:id="190"/>
          </w:p>
          <w:p w14:paraId="7C42333B" w14:textId="77777777" w:rsidR="005E437A" w:rsidRPr="00BE1902" w:rsidRDefault="005E437A" w:rsidP="005E437A">
            <w:pPr>
              <w:pStyle w:val="Heading3"/>
              <w:numPr>
                <w:ilvl w:val="2"/>
                <w:numId w:val="659"/>
              </w:numPr>
              <w:spacing w:after="100"/>
              <w:ind w:left="1168" w:hanging="850"/>
              <w:rPr>
                <w:noProof/>
              </w:rPr>
            </w:pPr>
            <w:r w:rsidRPr="00BE1902">
              <w:rPr>
                <w:noProof/>
              </w:rPr>
              <w:t>Le PGES-Travaux (et le PPE) est structuré selon le plan spécifié dans l'Annexe 1 des Spécifications ESSS.</w:t>
            </w:r>
          </w:p>
        </w:tc>
      </w:tr>
      <w:tr w:rsidR="005E437A" w:rsidRPr="00874917" w14:paraId="42C1C735" w14:textId="77777777" w:rsidTr="00E02A9E">
        <w:tc>
          <w:tcPr>
            <w:tcW w:w="2510" w:type="dxa"/>
          </w:tcPr>
          <w:p w14:paraId="2C0CCB7C" w14:textId="77777777" w:rsidR="005E437A" w:rsidRPr="00874917" w:rsidRDefault="005E437A" w:rsidP="007E3BED">
            <w:pPr>
              <w:pStyle w:val="Heading1"/>
              <w:numPr>
                <w:ilvl w:val="0"/>
                <w:numId w:val="659"/>
              </w:numPr>
              <w:rPr>
                <w:noProof/>
              </w:rPr>
            </w:pPr>
            <w:bookmarkStart w:id="191" w:name="_Toc184311957"/>
            <w:bookmarkStart w:id="192" w:name="_Toc206418823"/>
            <w:bookmarkStart w:id="193" w:name="_Toc237614409"/>
            <w:r w:rsidRPr="00874917">
              <w:rPr>
                <w:noProof/>
              </w:rPr>
              <w:t>Gestion des non</w:t>
            </w:r>
            <w:r w:rsidRPr="00874917">
              <w:rPr>
                <w:noProof/>
              </w:rPr>
              <w:noBreakHyphen/>
              <w:t>conformités</w:t>
            </w:r>
            <w:bookmarkEnd w:id="191"/>
            <w:bookmarkEnd w:id="192"/>
            <w:bookmarkEnd w:id="193"/>
          </w:p>
        </w:tc>
        <w:tc>
          <w:tcPr>
            <w:tcW w:w="6560" w:type="dxa"/>
          </w:tcPr>
          <w:p w14:paraId="01E7196F" w14:textId="0E568F0C" w:rsidR="005E437A" w:rsidRPr="00BE1902" w:rsidRDefault="005E437A" w:rsidP="007E3BED">
            <w:pPr>
              <w:pStyle w:val="Heading2"/>
              <w:numPr>
                <w:ilvl w:val="1"/>
                <w:numId w:val="659"/>
              </w:numPr>
              <w:rPr>
                <w:noProof/>
              </w:rPr>
            </w:pPr>
            <w:r w:rsidRPr="00BE1902">
              <w:rPr>
                <w:noProof/>
              </w:rPr>
              <w:t>En application de l’Article </w:t>
            </w:r>
            <w:r w:rsidRPr="00BE1902">
              <w:rPr>
                <w:noProof/>
              </w:rPr>
              <w:fldChar w:fldCharType="begin"/>
            </w:r>
            <w:r w:rsidRPr="00BE1902">
              <w:rPr>
                <w:noProof/>
              </w:rPr>
              <w:instrText xml:space="preserve"> REF _Ref484611534 \r \h  \* MERGEFORMAT </w:instrText>
            </w:r>
            <w:r w:rsidRPr="00BE1902">
              <w:rPr>
                <w:noProof/>
              </w:rPr>
            </w:r>
            <w:r w:rsidRPr="00BE1902">
              <w:rPr>
                <w:noProof/>
              </w:rPr>
              <w:fldChar w:fldCharType="separate"/>
            </w:r>
            <w:r w:rsidR="007A1021">
              <w:rPr>
                <w:noProof/>
              </w:rPr>
              <w:t>5</w:t>
            </w:r>
            <w:r w:rsidRPr="00BE1902">
              <w:rPr>
                <w:noProof/>
              </w:rPr>
              <w:fldChar w:fldCharType="end"/>
            </w:r>
            <w:r w:rsidRPr="00BE1902">
              <w:rPr>
                <w:noProof/>
              </w:rPr>
              <w:t xml:space="preserve"> ci</w:t>
            </w:r>
            <w:r w:rsidRPr="00BE1902">
              <w:rPr>
                <w:noProof/>
              </w:rPr>
              <w:noBreakHyphen/>
              <w:t>après, 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des Spécifications ESSS, du PGES, et du PGES-Travaux. Les non</w:t>
            </w:r>
            <w:r w:rsidRPr="00BE1902">
              <w:rPr>
                <w:noProof/>
              </w:rPr>
              <w:noBreakHyphen/>
              <w:t>conformités seront ainsi réparties en 4 catégories :</w:t>
            </w:r>
          </w:p>
          <w:p w14:paraId="19C77272" w14:textId="77777777" w:rsidR="005E437A" w:rsidRPr="00BE1902" w:rsidRDefault="005E437A" w:rsidP="005E437A">
            <w:pPr>
              <w:pStyle w:val="Heading3"/>
              <w:numPr>
                <w:ilvl w:val="2"/>
                <w:numId w:val="659"/>
              </w:numPr>
              <w:spacing w:after="100"/>
              <w:ind w:left="1168" w:hanging="850"/>
              <w:rPr>
                <w:noProof/>
              </w:rPr>
            </w:pPr>
            <w:r w:rsidRPr="00BE1902">
              <w:rPr>
                <w:noProof/>
                <w:u w:val="single"/>
              </w:rPr>
              <w:t>La Notification d’Observation, pour les non</w:t>
            </w:r>
            <w:r w:rsidRPr="00BE1902">
              <w:rPr>
                <w:noProof/>
                <w:u w:val="single"/>
              </w:rPr>
              <w:noBreakHyphen/>
              <w:t>conformités mineures</w:t>
            </w:r>
            <w:r w:rsidRPr="00BE1902">
              <w:rPr>
                <w:noProof/>
              </w:rPr>
              <w:t>. Ce niveau n’entraîne qu’une notification du Maître d'Œuvre au représentant de l’Entrepreneur, avec signature de Notification d’Observation préparée par le Maître d'Œuvre. La multiplication de Notifications d’Observation sur une Zone du Chantier, ou bien la non prise en compte de la Notification d’Observation par l’Entrepreneur, peut élever la Notification d’Observation au niveau de non</w:t>
            </w:r>
            <w:r w:rsidRPr="00BE1902">
              <w:rPr>
                <w:noProof/>
              </w:rPr>
              <w:noBreakHyphen/>
              <w:t>conformités de niveau 1.</w:t>
            </w:r>
          </w:p>
          <w:p w14:paraId="137E3EF5" w14:textId="77777777" w:rsidR="005E437A" w:rsidRPr="00BE1902" w:rsidRDefault="005E437A" w:rsidP="005E437A">
            <w:pPr>
              <w:pStyle w:val="Heading3"/>
              <w:numPr>
                <w:ilvl w:val="2"/>
                <w:numId w:val="659"/>
              </w:numPr>
              <w:spacing w:after="100"/>
              <w:ind w:left="1168" w:hanging="850"/>
              <w:rPr>
                <w:noProof/>
              </w:rPr>
            </w:pPr>
            <w:r w:rsidRPr="00BE1902">
              <w:rPr>
                <w:noProof/>
                <w:u w:val="single"/>
              </w:rPr>
              <w:t>La non-conformité de niveau 1</w:t>
            </w:r>
            <w:r w:rsidRPr="00BE1902">
              <w:rPr>
                <w:noProof/>
              </w:rPr>
              <w:t xml:space="preserve"> : pour les non</w:t>
            </w:r>
            <w:r w:rsidRPr="00BE1902">
              <w:rPr>
                <w:noProof/>
              </w:rPr>
              <w:noBreakHyphen/>
              <w:t>conformités qui présentent un risque modéré et non immédiat pour l’environnement, le social, la santé ou la sécurité ; la non</w:t>
            </w:r>
            <w:r w:rsidRPr="00BE1902">
              <w:rPr>
                <w:noProof/>
              </w:rPr>
              <w:noBreakHyphen/>
              <w:t>conformité est signifiée par écrit à l’Entrepreneur et devra être résolue dans un délai de cinq (5) jours. L’Entrepreneur adressera au Maître d'Œuvre le justificatif de résolution du problème. Après visite et avis favorable, le Maître d'Œuvre valide par écrit la clôture de la non</w:t>
            </w:r>
            <w:r w:rsidRPr="00BE1902">
              <w:rPr>
                <w:noProof/>
              </w:rPr>
              <w:noBreakHyphen/>
              <w:t>conformité. Dans tous les cas, toute non-conformité de niveau 1 non corrigée dans un délai d’un (1) mois sera élevée au niveau 2.</w:t>
            </w:r>
          </w:p>
          <w:p w14:paraId="6D4208AE" w14:textId="77777777" w:rsidR="005E437A" w:rsidRPr="00BE1902" w:rsidRDefault="005E437A" w:rsidP="005E437A">
            <w:pPr>
              <w:pStyle w:val="Heading3"/>
              <w:numPr>
                <w:ilvl w:val="2"/>
                <w:numId w:val="659"/>
              </w:numPr>
              <w:spacing w:after="100"/>
              <w:ind w:left="1168" w:hanging="850"/>
              <w:rPr>
                <w:noProof/>
              </w:rPr>
            </w:pPr>
            <w:r w:rsidRPr="00BE1902">
              <w:rPr>
                <w:noProof/>
                <w:u w:val="single"/>
              </w:rPr>
              <w:t>La non</w:t>
            </w:r>
            <w:r w:rsidRPr="00BE1902">
              <w:rPr>
                <w:noProof/>
                <w:u w:val="single"/>
              </w:rPr>
              <w:noBreakHyphen/>
              <w:t>conformité de niveau 2</w:t>
            </w:r>
            <w:r w:rsidRPr="00BE1902">
              <w:rPr>
                <w:noProof/>
              </w:rPr>
              <w:t xml:space="preserve"> : applicable à toute non</w:t>
            </w:r>
            <w:r w:rsidRPr="00BE1902">
              <w:rPr>
                <w:noProof/>
              </w:rPr>
              <w:noBreakHyphen/>
              <w:t>conformité qui présente un risque modéré immédiat ou aux conséquences importantes sur la santé, et/ou l’environnement, le social ou la sécurité. La même procédure que pour les non-conformités de niveau 1 est appliquée ; la résolution devra se faire dans un délai de trois (3) jours. Toute non</w:t>
            </w:r>
            <w:r w:rsidRPr="00BE1902">
              <w:rPr>
                <w:noProof/>
              </w:rPr>
              <w:noBreakHyphen/>
              <w:t>conformité de niveau 2 non corrigée dans un délai d’un (1) mois sera élevée au niveau 3.</w:t>
            </w:r>
          </w:p>
          <w:p w14:paraId="1953E696" w14:textId="5C669F00" w:rsidR="005E437A" w:rsidRPr="00BE1902" w:rsidRDefault="005E437A" w:rsidP="005E437A">
            <w:pPr>
              <w:pStyle w:val="Heading3"/>
              <w:numPr>
                <w:ilvl w:val="2"/>
                <w:numId w:val="659"/>
              </w:numPr>
              <w:spacing w:after="100"/>
              <w:ind w:left="1168" w:hanging="850"/>
              <w:rPr>
                <w:noProof/>
              </w:rPr>
            </w:pPr>
            <w:r w:rsidRPr="00BE1902">
              <w:rPr>
                <w:noProof/>
                <w:u w:val="single"/>
              </w:rPr>
              <w:t>La non</w:t>
            </w:r>
            <w:r w:rsidRPr="00BE1902">
              <w:rPr>
                <w:noProof/>
                <w:u w:val="single"/>
              </w:rPr>
              <w:noBreakHyphen/>
              <w:t>conformité de niveau 3</w:t>
            </w:r>
            <w:r w:rsidRPr="00BE1902">
              <w:rPr>
                <w:noProof/>
              </w:rPr>
              <w:t xml:space="preserve"> : applicable à toute non</w:t>
            </w:r>
            <w:r w:rsidRPr="00BE1902">
              <w:rPr>
                <w:noProof/>
              </w:rPr>
              <w:noBreakHyphen/>
              <w:t>conformité ayant entrainé un dommage pour la santé ou l’environnement ou présentant un risque élevé pour la santé, la sécurité l'environnement ou le social. Le niveau hiérarchique le plus élevé présent dans le pays des travaux, de l’Entrepreneur et du Maître d'Œuvre sont informés immédiatement et l’Entrepreneur dispose de vingt</w:t>
            </w:r>
            <w:r w:rsidRPr="00BE1902">
              <w:rPr>
                <w:noProof/>
              </w:rPr>
              <w:noBreakHyphen/>
              <w:t>quatre (24) heures pour maîtriser la situation. En application de la Sous</w:t>
            </w:r>
            <w:r w:rsidRPr="00BE1902">
              <w:rPr>
                <w:noProof/>
              </w:rPr>
              <w:noBreakHyphen/>
              <w:t>Clause 14.</w:t>
            </w:r>
            <w:r w:rsidR="002D75BE" w:rsidRPr="00BE1902">
              <w:rPr>
                <w:noProof/>
              </w:rPr>
              <w:t>8</w:t>
            </w:r>
            <w:r w:rsidRPr="00BE1902">
              <w:rPr>
                <w:noProof/>
              </w:rPr>
              <w:t xml:space="preserve"> du CCAP, une non-conformité de niveau 3 entraine la suspension du paiement du décompte suivant jusqu’à résolution de la non-conformité. Si la situation l’exige, et conformément à la </w:t>
            </w:r>
            <w:r w:rsidRPr="00BE1902">
              <w:rPr>
                <w:b/>
                <w:bCs/>
                <w:noProof/>
              </w:rPr>
              <w:t>Sous</w:t>
            </w:r>
            <w:r w:rsidRPr="00BE1902">
              <w:rPr>
                <w:b/>
                <w:bCs/>
                <w:noProof/>
              </w:rPr>
              <w:noBreakHyphen/>
              <w:t xml:space="preserve">Clause </w:t>
            </w:r>
            <w:r w:rsidR="002D75BE" w:rsidRPr="00BE1902">
              <w:rPr>
                <w:b/>
                <w:bCs/>
                <w:noProof/>
              </w:rPr>
              <w:t>9.7</w:t>
            </w:r>
            <w:r w:rsidRPr="00BE1902">
              <w:rPr>
                <w:noProof/>
              </w:rPr>
              <w:t xml:space="preserve"> du CCAP, le </w:t>
            </w:r>
            <w:r w:rsidR="00877C8D" w:rsidRPr="00BE1902">
              <w:rPr>
                <w:noProof/>
              </w:rPr>
              <w:t xml:space="preserve"> Représentant du Maître d’Ouvrage</w:t>
            </w:r>
            <w:r w:rsidRPr="00BE1902">
              <w:rPr>
                <w:noProof/>
              </w:rPr>
              <w:t xml:space="preserve"> pourra ordonner de suspendre les travaux dans l’attente de la résolution de la non</w:t>
            </w:r>
            <w:r w:rsidRPr="00BE1902">
              <w:rPr>
                <w:noProof/>
              </w:rPr>
              <w:noBreakHyphen/>
              <w:t>conformité.</w:t>
            </w:r>
          </w:p>
        </w:tc>
      </w:tr>
      <w:tr w:rsidR="005E437A" w:rsidRPr="00874917" w14:paraId="1A846BBC" w14:textId="77777777" w:rsidTr="00E02A9E">
        <w:tc>
          <w:tcPr>
            <w:tcW w:w="2510" w:type="dxa"/>
          </w:tcPr>
          <w:p w14:paraId="1F04175E" w14:textId="77777777" w:rsidR="005E437A" w:rsidRPr="00874917" w:rsidRDefault="005E437A" w:rsidP="007E3BED">
            <w:pPr>
              <w:pStyle w:val="Heading1"/>
              <w:numPr>
                <w:ilvl w:val="0"/>
                <w:numId w:val="659"/>
              </w:numPr>
              <w:rPr>
                <w:noProof/>
              </w:rPr>
            </w:pPr>
            <w:bookmarkStart w:id="194" w:name="_Toc184311958"/>
            <w:bookmarkStart w:id="195" w:name="_Toc206418824"/>
            <w:bookmarkStart w:id="196" w:name="_Toc237614410"/>
            <w:r w:rsidRPr="00874917">
              <w:rPr>
                <w:noProof/>
              </w:rPr>
              <w:t>Ressources affectée</w:t>
            </w:r>
            <w:r>
              <w:rPr>
                <w:noProof/>
              </w:rPr>
              <w:t>s</w:t>
            </w:r>
            <w:r w:rsidRPr="00874917">
              <w:rPr>
                <w:noProof/>
              </w:rPr>
              <w:t xml:space="preserve"> à la gestion environnementale</w:t>
            </w:r>
            <w:bookmarkEnd w:id="194"/>
            <w:bookmarkEnd w:id="195"/>
            <w:bookmarkEnd w:id="196"/>
          </w:p>
        </w:tc>
        <w:tc>
          <w:tcPr>
            <w:tcW w:w="6560" w:type="dxa"/>
          </w:tcPr>
          <w:p w14:paraId="7B014630" w14:textId="77777777" w:rsidR="005E437A" w:rsidRPr="00874917" w:rsidRDefault="005E437A" w:rsidP="007E3BED">
            <w:pPr>
              <w:pStyle w:val="Heading2"/>
              <w:numPr>
                <w:ilvl w:val="1"/>
                <w:numId w:val="659"/>
              </w:numPr>
              <w:rPr>
                <w:noProof/>
              </w:rPr>
            </w:pPr>
            <w:r w:rsidRPr="00874917">
              <w:rPr>
                <w:noProof/>
              </w:rPr>
              <w:t>Manager et superviseurs ESSS</w:t>
            </w:r>
          </w:p>
          <w:p w14:paraId="7AEEA5DB" w14:textId="77777777" w:rsidR="005E437A" w:rsidRPr="00BE1902" w:rsidRDefault="005E437A" w:rsidP="005E437A">
            <w:pPr>
              <w:pStyle w:val="Heading3"/>
              <w:numPr>
                <w:ilvl w:val="2"/>
                <w:numId w:val="659"/>
              </w:numPr>
              <w:spacing w:after="100"/>
              <w:ind w:left="1168" w:hanging="850"/>
              <w:rPr>
                <w:noProof/>
              </w:rPr>
            </w:pPr>
            <w:bookmarkStart w:id="197" w:name="_Ref484611651"/>
            <w:r w:rsidRPr="00874917">
              <w:rPr>
                <w:noProof/>
              </w:rPr>
              <w:t xml:space="preserve">En </w:t>
            </w:r>
            <w:r w:rsidRPr="00BE1902">
              <w:rPr>
                <w:noProof/>
              </w:rPr>
              <w:t>application de la Sous</w:t>
            </w:r>
            <w:r w:rsidRPr="00BE1902">
              <w:rPr>
                <w:noProof/>
              </w:rPr>
              <w:noBreakHyphen/>
              <w:t>Clause 4.18 du CCAG et en plus des dispositions de la Sous</w:t>
            </w:r>
            <w:r w:rsidRPr="00BE1902">
              <w:rPr>
                <w:noProof/>
              </w:rPr>
              <w:noBreakHyphen/>
              <w:t>Clause 6.7 du CCAG, l'Entrepreneur nomme un (ou deux suivant les cas) Manager(s) Environnement, Social, Santé &amp; Sécurité responsable(s) de la mise en œuvre des Spécifications ESSS.</w:t>
            </w:r>
            <w:bookmarkEnd w:id="197"/>
            <w:r w:rsidRPr="00BE1902">
              <w:rPr>
                <w:noProof/>
              </w:rPr>
              <w:t xml:space="preserve"> Ce ou ces Managers seront le personnel clé ESSS identifié dans l'Appel d'Offres, le cas échéant.</w:t>
            </w:r>
          </w:p>
          <w:p w14:paraId="305DBDAB" w14:textId="77777777" w:rsidR="005E437A" w:rsidRPr="00874917" w:rsidRDefault="005E437A" w:rsidP="005E437A">
            <w:pPr>
              <w:pStyle w:val="Heading3"/>
              <w:numPr>
                <w:ilvl w:val="2"/>
                <w:numId w:val="659"/>
              </w:numPr>
              <w:spacing w:after="100"/>
              <w:ind w:left="1168" w:hanging="850"/>
              <w:rPr>
                <w:noProof/>
              </w:rPr>
            </w:pPr>
            <w:r w:rsidRPr="00BE1902">
              <w:rPr>
                <w:noProof/>
              </w:rPr>
              <w:t xml:space="preserve">Le Manager ESSS est basé de manière permanente sur la Zone du Chantier principale pour la durée entière des travaux, de la mobilisation dans le pays </w:t>
            </w:r>
            <w:r w:rsidRPr="00874917">
              <w:rPr>
                <w:noProof/>
              </w:rPr>
              <w:t>jusqu’à l’émission du Certificat de Réception.</w:t>
            </w:r>
          </w:p>
          <w:p w14:paraId="17420D62" w14:textId="77777777" w:rsidR="005E437A" w:rsidRPr="00874917" w:rsidRDefault="005E437A" w:rsidP="005E437A">
            <w:pPr>
              <w:pStyle w:val="Heading3"/>
              <w:numPr>
                <w:ilvl w:val="2"/>
                <w:numId w:val="659"/>
              </w:numPr>
              <w:spacing w:after="100"/>
              <w:ind w:left="1168" w:hanging="850"/>
              <w:rPr>
                <w:noProof/>
              </w:rPr>
            </w:pPr>
            <w:r w:rsidRPr="00874917">
              <w:rPr>
                <w:noProof/>
              </w:rPr>
              <w:t>Cette personne a le niveau hiérarchique suffisant dans l'organisation de l'Entrepreneur pour arrêter les travaux si elle le juge nécessaire en cas de non</w:t>
            </w:r>
            <w:r w:rsidRPr="00874917">
              <w:rPr>
                <w:noProof/>
              </w:rPr>
              <w:noBreakHyphen/>
              <w:t xml:space="preserve">conformité de niveau 2 ou 3, et pour mobiliser les engins, personnels et équipements pour mettre en œuvre toute mesure de correction jugée nécessaire. </w:t>
            </w:r>
          </w:p>
          <w:p w14:paraId="5C082E49" w14:textId="77777777" w:rsidR="005E437A" w:rsidRPr="00874917" w:rsidRDefault="005E437A" w:rsidP="005E437A">
            <w:pPr>
              <w:pStyle w:val="Heading3"/>
              <w:numPr>
                <w:ilvl w:val="2"/>
                <w:numId w:val="659"/>
              </w:numPr>
              <w:spacing w:after="100"/>
              <w:ind w:left="1168" w:hanging="850"/>
              <w:rPr>
                <w:noProof/>
              </w:rPr>
            </w:pPr>
            <w:bookmarkStart w:id="198" w:name="_Ref484614086"/>
            <w:r w:rsidRPr="00874917">
              <w:rPr>
                <w:noProof/>
              </w:rPr>
              <w:t>Le Manager ESSS s'exprime couramment dans la langue de communication du Marché et dans une langue officielle nationale du pays du Maître d'Ouvrage si la langue de communication du Marché n’en est pas une. Il possède un diplôme d’études supérieures spécialisées dans une discipline adaptée à sa mission pour la conduite des travaux, ou une expérience significative d’au minimum cinq (5) ans dans la définition et le suivi de la mise en œuvre de plan de gestion des impacts environnementaux et sociaux de chantiers de travaux.</w:t>
            </w:r>
            <w:bookmarkEnd w:id="198"/>
          </w:p>
          <w:p w14:paraId="40E47D83" w14:textId="77777777" w:rsidR="005E437A" w:rsidRPr="00874917" w:rsidRDefault="005E437A" w:rsidP="005E437A">
            <w:pPr>
              <w:pStyle w:val="Heading3"/>
              <w:numPr>
                <w:ilvl w:val="2"/>
                <w:numId w:val="659"/>
              </w:numPr>
              <w:spacing w:after="100"/>
              <w:ind w:left="1168" w:hanging="850"/>
              <w:rPr>
                <w:noProof/>
              </w:rPr>
            </w:pPr>
            <w:r w:rsidRPr="00874917">
              <w:rPr>
                <w:noProof/>
              </w:rPr>
              <w:t>Des superviseurs ESSS sont nommés en nombre suffisant et sont le relais du Manager ESSS au sein des équipes de travail. Ils ont pour rôle de veiller à ce que les travaux soient conduits en conformité avec les Spécifications ESSS et d'alerter le Manager ESSS en cas de non</w:t>
            </w:r>
            <w:r w:rsidRPr="00874917">
              <w:rPr>
                <w:noProof/>
              </w:rPr>
              <w:noBreakHyphen/>
              <w:t>conformité.</w:t>
            </w:r>
          </w:p>
          <w:p w14:paraId="18AFE003" w14:textId="77777777" w:rsidR="005E437A" w:rsidRPr="00874917" w:rsidRDefault="005E437A" w:rsidP="007E3BED">
            <w:pPr>
              <w:pStyle w:val="Heading2"/>
              <w:numPr>
                <w:ilvl w:val="1"/>
                <w:numId w:val="659"/>
              </w:numPr>
              <w:rPr>
                <w:noProof/>
              </w:rPr>
            </w:pPr>
            <w:r w:rsidRPr="00874917">
              <w:rPr>
                <w:noProof/>
              </w:rPr>
              <w:t>Responsable des relations avec les parties prenantes extérieures</w:t>
            </w:r>
          </w:p>
          <w:p w14:paraId="2E318944" w14:textId="77777777" w:rsidR="005E437A" w:rsidRPr="00874917" w:rsidRDefault="005E437A" w:rsidP="005E437A">
            <w:pPr>
              <w:pStyle w:val="Heading3"/>
              <w:numPr>
                <w:ilvl w:val="2"/>
                <w:numId w:val="659"/>
              </w:numPr>
              <w:spacing w:after="100"/>
              <w:ind w:left="1168" w:hanging="850"/>
              <w:rPr>
                <w:noProof/>
              </w:rPr>
            </w:pPr>
            <w:r w:rsidRPr="00874917">
              <w:rPr>
                <w:noProof/>
              </w:rPr>
              <w:t>L'Entrepreneur nomme un responsable des relations avec les parties prenantes extérieures : communautés locales, autorités administratives et religieuses, autres acteurs. Si nécessaire, une équipe sera constituée.</w:t>
            </w:r>
          </w:p>
          <w:p w14:paraId="3D6BB5B1" w14:textId="6AA3C010" w:rsidR="005E437A" w:rsidRPr="00874917" w:rsidRDefault="005E437A" w:rsidP="005E437A">
            <w:pPr>
              <w:pStyle w:val="Heading3"/>
              <w:numPr>
                <w:ilvl w:val="2"/>
                <w:numId w:val="659"/>
              </w:numPr>
              <w:spacing w:after="100"/>
              <w:ind w:left="1168" w:hanging="850"/>
              <w:rPr>
                <w:noProof/>
              </w:rPr>
            </w:pPr>
            <w:r w:rsidRPr="00874917">
              <w:rPr>
                <w:noProof/>
              </w:rPr>
              <w:t xml:space="preserve">Il se fait connaître dès le démarrage des travaux par les responsables administratifs des collectivités locales, qui disposent de ses coordonnées pour le contacter en cas de problème lié à la conduite des travaux ou au comportement du </w:t>
            </w:r>
            <w:r w:rsidR="006258AE">
              <w:rPr>
                <w:noProof/>
              </w:rPr>
              <w:t>P</w:t>
            </w:r>
            <w:r w:rsidRPr="00874917">
              <w:rPr>
                <w:noProof/>
              </w:rPr>
              <w:t xml:space="preserve">ersonnel de l'Entrepreneur, à l’intérieur ou à l’extérieur des </w:t>
            </w:r>
            <w:r>
              <w:rPr>
                <w:noProof/>
              </w:rPr>
              <w:t xml:space="preserve">Zones du Chantier </w:t>
            </w:r>
            <w:r w:rsidRPr="00874917">
              <w:rPr>
                <w:noProof/>
              </w:rPr>
              <w:t>.</w:t>
            </w:r>
          </w:p>
          <w:p w14:paraId="682625C9" w14:textId="77777777" w:rsidR="005E437A" w:rsidRPr="00874917" w:rsidRDefault="005E437A" w:rsidP="007E3BED">
            <w:pPr>
              <w:pStyle w:val="Heading2"/>
              <w:numPr>
                <w:ilvl w:val="1"/>
                <w:numId w:val="659"/>
              </w:numPr>
              <w:rPr>
                <w:noProof/>
              </w:rPr>
            </w:pPr>
            <w:r w:rsidRPr="00874917">
              <w:rPr>
                <w:noProof/>
              </w:rPr>
              <w:t>L'équipe constituée du manager et des superviseurs ESSS, et du responsable des relations avec les parties prenantes extérieures est dotée de ressources garantissant une autonomie d'action (déplacements, bureautique, communication).</w:t>
            </w:r>
          </w:p>
        </w:tc>
      </w:tr>
      <w:tr w:rsidR="005E437A" w:rsidRPr="00874917" w14:paraId="0936EE36" w14:textId="77777777" w:rsidTr="00E02A9E">
        <w:tc>
          <w:tcPr>
            <w:tcW w:w="2510" w:type="dxa"/>
          </w:tcPr>
          <w:p w14:paraId="6525CB5C" w14:textId="77777777" w:rsidR="005E437A" w:rsidRPr="00874917" w:rsidRDefault="005E437A" w:rsidP="007E3BED">
            <w:pPr>
              <w:pStyle w:val="Heading1"/>
              <w:numPr>
                <w:ilvl w:val="0"/>
                <w:numId w:val="659"/>
              </w:numPr>
              <w:rPr>
                <w:noProof/>
              </w:rPr>
            </w:pPr>
            <w:bookmarkStart w:id="199" w:name="_Ref484611534"/>
            <w:bookmarkStart w:id="200" w:name="_Toc184311959"/>
            <w:bookmarkStart w:id="201" w:name="_Toc206418825"/>
            <w:bookmarkStart w:id="202" w:name="_Toc237614411"/>
            <w:r w:rsidRPr="00874917">
              <w:rPr>
                <w:noProof/>
              </w:rPr>
              <w:t>Inspection</w:t>
            </w:r>
            <w:bookmarkEnd w:id="199"/>
            <w:bookmarkEnd w:id="200"/>
            <w:bookmarkEnd w:id="201"/>
            <w:bookmarkEnd w:id="202"/>
          </w:p>
        </w:tc>
        <w:tc>
          <w:tcPr>
            <w:tcW w:w="6560" w:type="dxa"/>
          </w:tcPr>
          <w:p w14:paraId="75F76DDF" w14:textId="77777777" w:rsidR="005E437A" w:rsidRPr="00874917" w:rsidRDefault="005E437A" w:rsidP="007E3BED">
            <w:pPr>
              <w:pStyle w:val="Heading2"/>
              <w:numPr>
                <w:ilvl w:val="1"/>
                <w:numId w:val="659"/>
              </w:numPr>
              <w:rPr>
                <w:noProof/>
              </w:rPr>
            </w:pPr>
            <w:r w:rsidRPr="00874917">
              <w:rPr>
                <w:noProof/>
              </w:rPr>
              <w:t xml:space="preserve">En plus de ses propres inspections, le Manager ESSS réalise une fois par semaine conjointement avec le Maître d'Œuvre une inspection ESSS des </w:t>
            </w:r>
            <w:r>
              <w:rPr>
                <w:noProof/>
              </w:rPr>
              <w:t xml:space="preserve">Zones du Chantier </w:t>
            </w:r>
            <w:r w:rsidRPr="00874917">
              <w:rPr>
                <w:noProof/>
              </w:rPr>
              <w:t>.</w:t>
            </w:r>
          </w:p>
          <w:p w14:paraId="303F01F8" w14:textId="77777777" w:rsidR="005E437A" w:rsidRPr="00874917" w:rsidRDefault="005E437A" w:rsidP="007E3BED">
            <w:pPr>
              <w:pStyle w:val="Heading2"/>
              <w:numPr>
                <w:ilvl w:val="1"/>
                <w:numId w:val="659"/>
              </w:numPr>
              <w:rPr>
                <w:noProof/>
              </w:rPr>
            </w:pPr>
            <w:r w:rsidRPr="00874917">
              <w:rPr>
                <w:noProof/>
              </w:rPr>
              <w:t>Chaque inspection hebdomadaire donne lieu à un compte-rendu écrit sous une forme approuvée par le Maître d'Œuvre, des situations de non</w:t>
            </w:r>
            <w:r w:rsidRPr="00874917">
              <w:rPr>
                <w:noProof/>
              </w:rPr>
              <w:noBreakHyphen/>
              <w:t xml:space="preserve">conformité avec les Spécifications ESSS observées sur la ou les </w:t>
            </w:r>
            <w:r>
              <w:rPr>
                <w:noProof/>
              </w:rPr>
              <w:t>Zones du Chantier</w:t>
            </w:r>
            <w:r w:rsidRPr="00874917">
              <w:rPr>
                <w:noProof/>
              </w:rPr>
              <w:t>.</w:t>
            </w:r>
          </w:p>
          <w:p w14:paraId="7C3B479B" w14:textId="77777777" w:rsidR="005E437A" w:rsidRPr="00874917" w:rsidRDefault="005E437A" w:rsidP="007E3BED">
            <w:pPr>
              <w:pStyle w:val="Heading2"/>
              <w:numPr>
                <w:ilvl w:val="1"/>
                <w:numId w:val="659"/>
              </w:numPr>
              <w:rPr>
                <w:noProof/>
              </w:rPr>
            </w:pPr>
            <w:r w:rsidRPr="00874917">
              <w:rPr>
                <w:noProof/>
              </w:rPr>
              <w:t>Les non</w:t>
            </w:r>
            <w:r w:rsidRPr="00874917">
              <w:rPr>
                <w:noProof/>
              </w:rPr>
              <w:noBreakHyphen/>
              <w:t>conformités sont illustrées visuellement par photographie numérique légendée de sorte que le lieu, la date de l'inspection et la non-conformité illustrée soient explicites.</w:t>
            </w:r>
          </w:p>
        </w:tc>
      </w:tr>
      <w:tr w:rsidR="005E437A" w:rsidRPr="00874917" w14:paraId="761704BA" w14:textId="77777777" w:rsidTr="00E02A9E">
        <w:tc>
          <w:tcPr>
            <w:tcW w:w="2510" w:type="dxa"/>
          </w:tcPr>
          <w:p w14:paraId="1B5D4C7C" w14:textId="77777777" w:rsidR="005E437A" w:rsidRPr="00874917" w:rsidRDefault="005E437A" w:rsidP="007E3BED">
            <w:pPr>
              <w:pStyle w:val="Heading1"/>
              <w:numPr>
                <w:ilvl w:val="0"/>
                <w:numId w:val="659"/>
              </w:numPr>
              <w:rPr>
                <w:noProof/>
              </w:rPr>
            </w:pPr>
            <w:bookmarkStart w:id="203" w:name="_Toc184311960"/>
            <w:bookmarkStart w:id="204" w:name="_Toc206418826"/>
            <w:bookmarkStart w:id="205" w:name="_Toc237614412"/>
            <w:r w:rsidRPr="00874917">
              <w:rPr>
                <w:noProof/>
              </w:rPr>
              <w:t>Reporting</w:t>
            </w:r>
            <w:bookmarkEnd w:id="203"/>
            <w:bookmarkEnd w:id="204"/>
            <w:bookmarkEnd w:id="205"/>
          </w:p>
        </w:tc>
        <w:tc>
          <w:tcPr>
            <w:tcW w:w="6560" w:type="dxa"/>
          </w:tcPr>
          <w:p w14:paraId="654BF3BB" w14:textId="50F1B6D4" w:rsidR="005E437A" w:rsidRPr="00BE1902" w:rsidRDefault="005E437A" w:rsidP="007E3BED">
            <w:pPr>
              <w:pStyle w:val="Heading2"/>
              <w:numPr>
                <w:ilvl w:val="1"/>
                <w:numId w:val="659"/>
              </w:numPr>
              <w:rPr>
                <w:noProof/>
              </w:rPr>
            </w:pPr>
            <w:r w:rsidRPr="00874917">
              <w:rPr>
                <w:noProof/>
              </w:rPr>
              <w:t xml:space="preserve">Dans le </w:t>
            </w:r>
            <w:r w:rsidRPr="00BE1902">
              <w:rPr>
                <w:noProof/>
              </w:rPr>
              <w:t>cadre du rapport d’avancement spécifié dans la Sous</w:t>
            </w:r>
            <w:r w:rsidRPr="00BE1902">
              <w:rPr>
                <w:noProof/>
              </w:rPr>
              <w:noBreakHyphen/>
              <w:t>Clause 4.21 du CCAG, l'Entrepreneur soumet mensuellement au Maître d'Œuvre un rapport d'activités ESSS résumant toutes les actions ESSS mises en œuvre pour la conduite des travaux durant la période précédente. Ce rapport d'activités est un document distinct de la mise à jour du PGES-Travaux selon la fréquence indiquée dans l'Article </w:t>
            </w:r>
            <w:r w:rsidRPr="00BE1902">
              <w:rPr>
                <w:noProof/>
              </w:rPr>
              <w:fldChar w:fldCharType="begin"/>
            </w:r>
            <w:r w:rsidRPr="00BE1902">
              <w:rPr>
                <w:noProof/>
              </w:rPr>
              <w:instrText xml:space="preserve"> REF _Ref484612256 \r \h </w:instrText>
            </w:r>
            <w:r w:rsidRPr="00BE1902">
              <w:rPr>
                <w:noProof/>
              </w:rPr>
            </w:r>
            <w:r w:rsidRPr="00BE1902">
              <w:rPr>
                <w:noProof/>
              </w:rPr>
              <w:fldChar w:fldCharType="separate"/>
            </w:r>
            <w:r w:rsidR="007A1021">
              <w:rPr>
                <w:noProof/>
              </w:rPr>
              <w:t>2.1.8</w:t>
            </w:r>
            <w:r w:rsidRPr="00BE1902">
              <w:rPr>
                <w:noProof/>
              </w:rPr>
              <w:fldChar w:fldCharType="end"/>
            </w:r>
            <w:r w:rsidRPr="00BE1902">
              <w:rPr>
                <w:noProof/>
              </w:rPr>
              <w:t xml:space="preserve"> des Spécifications ESSS.</w:t>
            </w:r>
          </w:p>
          <w:p w14:paraId="2DD2401A" w14:textId="77777777" w:rsidR="005E437A" w:rsidRPr="00BE1902" w:rsidRDefault="005E437A" w:rsidP="007E3BED">
            <w:pPr>
              <w:pStyle w:val="Heading2"/>
              <w:numPr>
                <w:ilvl w:val="1"/>
                <w:numId w:val="659"/>
              </w:numPr>
              <w:rPr>
                <w:noProof/>
              </w:rPr>
            </w:pPr>
            <w:r w:rsidRPr="00BE1902">
              <w:rPr>
                <w:noProof/>
              </w:rPr>
              <w:t>Le rapport d'activités ESSS est établi exclusivement dans la langue de communication définie dans la Sous</w:t>
            </w:r>
            <w:r w:rsidRPr="00BE1902">
              <w:rPr>
                <w:noProof/>
              </w:rPr>
              <w:noBreakHyphen/>
              <w:t>Clause 1.4 du CCAG.</w:t>
            </w:r>
          </w:p>
          <w:p w14:paraId="75F1DFE3" w14:textId="77777777" w:rsidR="005E437A" w:rsidRPr="00874917" w:rsidRDefault="005E437A" w:rsidP="007E3BED">
            <w:pPr>
              <w:pStyle w:val="Heading2"/>
              <w:numPr>
                <w:ilvl w:val="1"/>
                <w:numId w:val="659"/>
              </w:numPr>
              <w:rPr>
                <w:noProof/>
              </w:rPr>
            </w:pPr>
            <w:bookmarkStart w:id="206" w:name="_Ref484612508"/>
            <w:r w:rsidRPr="00BE1902">
              <w:rPr>
                <w:noProof/>
              </w:rPr>
              <w:t>Conformément à la Sous</w:t>
            </w:r>
            <w:r w:rsidRPr="00BE1902">
              <w:rPr>
                <w:noProof/>
              </w:rPr>
              <w:noBreakHyphen/>
              <w:t xml:space="preserve">Clause 4.21 du CCAG, le rapport d’activités ESSS est soumis au plus tard 7 jours ouvrables après l’échéance du mois concerné. Il contient </w:t>
            </w:r>
            <w:r w:rsidRPr="00874917">
              <w:rPr>
                <w:noProof/>
              </w:rPr>
              <w:t>les informations suivantes :</w:t>
            </w:r>
            <w:bookmarkEnd w:id="206"/>
          </w:p>
          <w:p w14:paraId="5B26FB61" w14:textId="77777777" w:rsidR="005E437A" w:rsidRPr="00E02A9E" w:rsidRDefault="005E437A" w:rsidP="005E437A">
            <w:pPr>
              <w:pStyle w:val="Heading3"/>
              <w:numPr>
                <w:ilvl w:val="2"/>
                <w:numId w:val="659"/>
              </w:numPr>
              <w:spacing w:after="100"/>
              <w:ind w:left="1168" w:hanging="850"/>
              <w:rPr>
                <w:noProof/>
                <w:color w:val="943634" w:themeColor="accent2" w:themeShade="BF"/>
              </w:rPr>
            </w:pPr>
            <w:r w:rsidRPr="00874917">
              <w:rPr>
                <w:noProof/>
              </w:rPr>
              <w:t>Liste du person</w:t>
            </w:r>
            <w:r>
              <w:rPr>
                <w:noProof/>
              </w:rPr>
              <w:t>nel ESSS présent</w:t>
            </w:r>
            <w:r w:rsidRPr="00874917">
              <w:rPr>
                <w:noProof/>
              </w:rPr>
              <w:t xml:space="preserve"> en fin de mois</w:t>
            </w:r>
            <w:r>
              <w:rPr>
                <w:noProof/>
              </w:rPr>
              <w:t xml:space="preserve">, en termes de rôles, de sexe et de genre ; </w:t>
            </w:r>
            <w:r>
              <w:rPr>
                <w:noProof/>
                <w:color w:val="943634" w:themeColor="accent2" w:themeShade="BF"/>
              </w:rPr>
              <w:t xml:space="preserve"> ;</w:t>
            </w:r>
          </w:p>
          <w:p w14:paraId="01869215" w14:textId="77777777" w:rsidR="005E437A" w:rsidRPr="00874917" w:rsidRDefault="005E437A" w:rsidP="005E437A">
            <w:pPr>
              <w:pStyle w:val="Heading3"/>
              <w:numPr>
                <w:ilvl w:val="2"/>
                <w:numId w:val="659"/>
              </w:numPr>
              <w:spacing w:after="100"/>
              <w:ind w:left="1168" w:hanging="850"/>
              <w:rPr>
                <w:noProof/>
              </w:rPr>
            </w:pPr>
            <w:r w:rsidRPr="00874917">
              <w:rPr>
                <w:noProof/>
              </w:rPr>
              <w:t>Travaux réalisés pendant le mois ;</w:t>
            </w:r>
          </w:p>
          <w:p w14:paraId="229EDAF1" w14:textId="77777777" w:rsidR="005E437A" w:rsidRPr="00874917" w:rsidRDefault="005E437A" w:rsidP="005E437A">
            <w:pPr>
              <w:pStyle w:val="Heading3"/>
              <w:numPr>
                <w:ilvl w:val="2"/>
                <w:numId w:val="659"/>
              </w:numPr>
              <w:spacing w:after="100"/>
              <w:ind w:left="1168" w:hanging="850"/>
              <w:rPr>
                <w:noProof/>
              </w:rPr>
            </w:pPr>
            <w:r w:rsidRPr="00874917">
              <w:rPr>
                <w:noProof/>
              </w:rPr>
              <w:t>Inspections réalisées (localisation et fréquences) ;</w:t>
            </w:r>
          </w:p>
          <w:p w14:paraId="43420294" w14:textId="77777777" w:rsidR="005E437A" w:rsidRPr="00874917" w:rsidRDefault="005E437A" w:rsidP="005E437A">
            <w:pPr>
              <w:pStyle w:val="Heading3"/>
              <w:numPr>
                <w:ilvl w:val="2"/>
                <w:numId w:val="659"/>
              </w:numPr>
              <w:spacing w:after="100"/>
              <w:ind w:left="1168" w:hanging="850"/>
              <w:rPr>
                <w:noProof/>
              </w:rPr>
            </w:pPr>
            <w:r w:rsidRPr="00874917">
              <w:rPr>
                <w:noProof/>
              </w:rPr>
              <w:t>Non-conformités détectées dans le mois et description de l’analyse des causes correspondantes et des mesures correctives mises en place ;</w:t>
            </w:r>
          </w:p>
          <w:p w14:paraId="5669C17E" w14:textId="77777777" w:rsidR="005E437A" w:rsidRPr="00874917" w:rsidRDefault="005E437A" w:rsidP="005E437A">
            <w:pPr>
              <w:pStyle w:val="Heading3"/>
              <w:numPr>
                <w:ilvl w:val="2"/>
                <w:numId w:val="659"/>
              </w:numPr>
              <w:spacing w:after="100"/>
              <w:ind w:left="1168" w:hanging="850"/>
              <w:rPr>
                <w:noProof/>
              </w:rPr>
            </w:pPr>
            <w:r w:rsidRPr="00874917">
              <w:rPr>
                <w:noProof/>
              </w:rPr>
              <w:t>Description des actions réalisées pendant le mois pour remédier aux non-conformités et gérer les risques et impacts ESSS</w:t>
            </w:r>
            <w:r>
              <w:rPr>
                <w:noProof/>
              </w:rPr>
              <w:t xml:space="preserve"> </w:t>
            </w:r>
            <w:r w:rsidRPr="00874917">
              <w:rPr>
                <w:noProof/>
              </w:rPr>
              <w:t xml:space="preserve">; </w:t>
            </w:r>
          </w:p>
          <w:p w14:paraId="3230D923" w14:textId="77777777" w:rsidR="005E437A" w:rsidRPr="00874917" w:rsidRDefault="005E437A" w:rsidP="005E437A">
            <w:pPr>
              <w:pStyle w:val="Heading3"/>
              <w:numPr>
                <w:ilvl w:val="2"/>
                <w:numId w:val="659"/>
              </w:numPr>
              <w:spacing w:after="100"/>
              <w:ind w:left="1168" w:hanging="850"/>
              <w:rPr>
                <w:noProof/>
              </w:rPr>
            </w:pPr>
            <w:r w:rsidRPr="00874917">
              <w:rPr>
                <w:noProof/>
              </w:rPr>
              <w:t>Description des actions engagées</w:t>
            </w:r>
            <w:r>
              <w:rPr>
                <w:noProof/>
              </w:rPr>
              <w:t xml:space="preserve"> </w:t>
            </w:r>
            <w:r w:rsidRPr="00874917">
              <w:rPr>
                <w:noProof/>
              </w:rPr>
              <w:t>avec les acteurs extérieurs aux travaux : populations riveraines, autorités locales, agences gouvernementales ;</w:t>
            </w:r>
          </w:p>
          <w:p w14:paraId="1706EFCE" w14:textId="77777777" w:rsidR="005E437A" w:rsidRPr="00874917" w:rsidRDefault="005E437A" w:rsidP="005E437A">
            <w:pPr>
              <w:pStyle w:val="Heading3"/>
              <w:numPr>
                <w:ilvl w:val="2"/>
                <w:numId w:val="659"/>
              </w:numPr>
              <w:spacing w:after="100"/>
              <w:ind w:left="1168" w:hanging="850"/>
              <w:rPr>
                <w:noProof/>
              </w:rPr>
            </w:pPr>
            <w:r w:rsidRPr="00874917">
              <w:rPr>
                <w:noProof/>
              </w:rPr>
              <w:t>Résultats du suivi des indicateurs suivants :</w:t>
            </w:r>
          </w:p>
          <w:p w14:paraId="002A6E62" w14:textId="6639E3C2" w:rsidR="005E437A" w:rsidRPr="00BE1902" w:rsidRDefault="005E437A" w:rsidP="005E437A">
            <w:pPr>
              <w:pStyle w:val="Paragraphedeliste"/>
              <w:numPr>
                <w:ilvl w:val="0"/>
                <w:numId w:val="118"/>
              </w:numPr>
              <w:spacing w:after="100"/>
              <w:ind w:left="1593" w:hanging="425"/>
              <w:contextualSpacing w:val="0"/>
              <w:rPr>
                <w:noProof/>
              </w:rPr>
            </w:pPr>
            <w:r w:rsidRPr="00874917">
              <w:rPr>
                <w:noProof/>
              </w:rPr>
              <w:t xml:space="preserve">Qualité des </w:t>
            </w:r>
            <w:r w:rsidRPr="00BE1902">
              <w:rPr>
                <w:noProof/>
              </w:rPr>
              <w:t>effluents (Article </w:t>
            </w:r>
            <w:r w:rsidRPr="00BE1902">
              <w:rPr>
                <w:noProof/>
              </w:rPr>
              <w:fldChar w:fldCharType="begin"/>
            </w:r>
            <w:r w:rsidRPr="00BE1902">
              <w:rPr>
                <w:noProof/>
              </w:rPr>
              <w:instrText xml:space="preserve"> REF _Ref484612310 \r \h </w:instrText>
            </w:r>
            <w:r w:rsidRPr="00BE1902">
              <w:rPr>
                <w:noProof/>
              </w:rPr>
            </w:r>
            <w:r w:rsidRPr="00BE1902">
              <w:rPr>
                <w:noProof/>
              </w:rPr>
              <w:fldChar w:fldCharType="separate"/>
            </w:r>
            <w:r w:rsidR="007A1021">
              <w:rPr>
                <w:noProof/>
              </w:rPr>
              <w:t>12.5</w:t>
            </w:r>
            <w:r w:rsidRPr="00BE1902">
              <w:rPr>
                <w:noProof/>
              </w:rPr>
              <w:fldChar w:fldCharType="end"/>
            </w:r>
            <w:r w:rsidRPr="00BE1902">
              <w:rPr>
                <w:noProof/>
              </w:rPr>
              <w:t xml:space="preserve"> des Spécifications ESSS), si applicable ;</w:t>
            </w:r>
          </w:p>
          <w:p w14:paraId="76D95015" w14:textId="77777777" w:rsidR="005E437A" w:rsidRPr="00BE1902" w:rsidRDefault="005E437A" w:rsidP="005E437A">
            <w:pPr>
              <w:pStyle w:val="Paragraphedeliste"/>
              <w:numPr>
                <w:ilvl w:val="0"/>
                <w:numId w:val="118"/>
              </w:numPr>
              <w:spacing w:after="100"/>
              <w:ind w:left="1593" w:hanging="425"/>
              <w:contextualSpacing w:val="0"/>
              <w:rPr>
                <w:noProof/>
              </w:rPr>
            </w:pPr>
            <w:r w:rsidRPr="00BE1902">
              <w:rPr>
                <w:noProof/>
              </w:rPr>
              <w:t>Qualité de l’eau potable, si applicable ;</w:t>
            </w:r>
          </w:p>
          <w:p w14:paraId="09E23576" w14:textId="77777777" w:rsidR="005E437A" w:rsidRPr="00BE1902" w:rsidRDefault="005E437A" w:rsidP="005E437A">
            <w:pPr>
              <w:pStyle w:val="Paragraphedeliste"/>
              <w:numPr>
                <w:ilvl w:val="0"/>
                <w:numId w:val="118"/>
              </w:numPr>
              <w:spacing w:after="100"/>
              <w:ind w:left="1593" w:hanging="425"/>
              <w:contextualSpacing w:val="0"/>
              <w:rPr>
                <w:noProof/>
              </w:rPr>
            </w:pPr>
            <w:r w:rsidRPr="00BE1902">
              <w:rPr>
                <w:noProof/>
              </w:rPr>
              <w:t>Production de déchets dangereux et non-dangereux ;</w:t>
            </w:r>
          </w:p>
          <w:p w14:paraId="4629AD15" w14:textId="77777777" w:rsidR="005E437A" w:rsidRPr="00874917" w:rsidRDefault="005E437A" w:rsidP="005E437A">
            <w:pPr>
              <w:pStyle w:val="Paragraphedeliste"/>
              <w:numPr>
                <w:ilvl w:val="0"/>
                <w:numId w:val="118"/>
              </w:numPr>
              <w:spacing w:after="100"/>
              <w:ind w:left="1593" w:hanging="425"/>
              <w:contextualSpacing w:val="0"/>
              <w:rPr>
                <w:noProof/>
              </w:rPr>
            </w:pPr>
            <w:r w:rsidRPr="00BE1902">
              <w:rPr>
                <w:noProof/>
              </w:rPr>
              <w:t xml:space="preserve">Emissions atmosphériques </w:t>
            </w:r>
            <w:r w:rsidRPr="00874917">
              <w:rPr>
                <w:noProof/>
              </w:rPr>
              <w:t>et de bruit, si applicable ;</w:t>
            </w:r>
          </w:p>
          <w:p w14:paraId="47E1E7D4" w14:textId="144E1396" w:rsidR="005E437A" w:rsidRPr="00874917" w:rsidRDefault="005E437A" w:rsidP="005E437A">
            <w:pPr>
              <w:pStyle w:val="Paragraphedeliste"/>
              <w:numPr>
                <w:ilvl w:val="0"/>
                <w:numId w:val="118"/>
              </w:numPr>
              <w:spacing w:after="100"/>
              <w:ind w:left="1593" w:hanging="425"/>
              <w:contextualSpacing w:val="0"/>
              <w:rPr>
                <w:noProof/>
              </w:rPr>
            </w:pPr>
            <w:r w:rsidRPr="00874917">
              <w:rPr>
                <w:noProof/>
              </w:rPr>
              <w:t xml:space="preserve">Etat des </w:t>
            </w:r>
            <w:r>
              <w:rPr>
                <w:noProof/>
              </w:rPr>
              <w:t xml:space="preserve">Zones du Chantier </w:t>
            </w:r>
            <w:r w:rsidRPr="00874917">
              <w:rPr>
                <w:noProof/>
              </w:rPr>
              <w:t xml:space="preserve"> (Article </w:t>
            </w:r>
            <w:r w:rsidRPr="00874917">
              <w:rPr>
                <w:noProof/>
              </w:rPr>
              <w:fldChar w:fldCharType="begin"/>
            </w:r>
            <w:r w:rsidRPr="00874917">
              <w:rPr>
                <w:noProof/>
              </w:rPr>
              <w:instrText xml:space="preserve"> REF _Ref484612351 \r \h </w:instrText>
            </w:r>
            <w:r w:rsidRPr="00874917">
              <w:rPr>
                <w:noProof/>
              </w:rPr>
            </w:r>
            <w:r w:rsidRPr="00874917">
              <w:rPr>
                <w:noProof/>
              </w:rPr>
              <w:fldChar w:fldCharType="separate"/>
            </w:r>
            <w:r w:rsidR="007A1021">
              <w:rPr>
                <w:noProof/>
              </w:rPr>
              <w:t>20</w:t>
            </w:r>
            <w:r w:rsidRPr="00874917">
              <w:rPr>
                <w:noProof/>
              </w:rPr>
              <w:fldChar w:fldCharType="end"/>
            </w:r>
            <w:r w:rsidRPr="00874917">
              <w:rPr>
                <w:noProof/>
              </w:rPr>
              <w:t xml:space="preserve"> des Spécifications ESSS)</w:t>
            </w:r>
          </w:p>
          <w:p w14:paraId="40878AC1" w14:textId="066C991D" w:rsidR="005E437A" w:rsidRPr="00874917" w:rsidRDefault="005E437A" w:rsidP="005E437A">
            <w:pPr>
              <w:pStyle w:val="Paragraphedeliste"/>
              <w:numPr>
                <w:ilvl w:val="0"/>
                <w:numId w:val="118"/>
              </w:numPr>
              <w:spacing w:after="100"/>
              <w:ind w:left="1593" w:hanging="425"/>
              <w:contextualSpacing w:val="0"/>
              <w:rPr>
                <w:noProof/>
              </w:rPr>
            </w:pPr>
            <w:r w:rsidRPr="00874917">
              <w:rPr>
                <w:noProof/>
              </w:rPr>
              <w:t>Recrutements, nombre de postes et nombre d'heures de travail réalisées par le personnel local de l’Entrepreneur</w:t>
            </w:r>
            <w:r w:rsidRPr="00BA1C46">
              <w:rPr>
                <w:noProof/>
              </w:rPr>
              <w:t xml:space="preserve">, </w:t>
            </w:r>
            <w:r>
              <w:rPr>
                <w:noProof/>
              </w:rPr>
              <w:t>en termes de rô</w:t>
            </w:r>
            <w:r w:rsidRPr="00BA1C46">
              <w:rPr>
                <w:noProof/>
              </w:rPr>
              <w:t xml:space="preserve">les et de genre </w:t>
            </w:r>
            <w:r w:rsidRPr="00874917">
              <w:rPr>
                <w:noProof/>
              </w:rPr>
              <w:t>(Article </w:t>
            </w:r>
            <w:r w:rsidRPr="00874917">
              <w:rPr>
                <w:noProof/>
              </w:rPr>
              <w:fldChar w:fldCharType="begin"/>
            </w:r>
            <w:r w:rsidRPr="00874917">
              <w:rPr>
                <w:noProof/>
              </w:rPr>
              <w:instrText xml:space="preserve"> REF _Ref484612381 \r \h </w:instrText>
            </w:r>
            <w:r>
              <w:rPr>
                <w:noProof/>
              </w:rPr>
              <w:instrText xml:space="preserve"> \* MERGEFORMAT </w:instrText>
            </w:r>
            <w:r w:rsidRPr="00874917">
              <w:rPr>
                <w:noProof/>
              </w:rPr>
            </w:r>
            <w:r w:rsidRPr="00874917">
              <w:rPr>
                <w:noProof/>
              </w:rPr>
              <w:fldChar w:fldCharType="separate"/>
            </w:r>
            <w:r w:rsidR="007A1021">
              <w:rPr>
                <w:noProof/>
              </w:rPr>
              <w:t>39.3</w:t>
            </w:r>
            <w:r w:rsidRPr="00874917">
              <w:rPr>
                <w:noProof/>
              </w:rPr>
              <w:fldChar w:fldCharType="end"/>
            </w:r>
            <w:r w:rsidRPr="00874917">
              <w:rPr>
                <w:noProof/>
              </w:rPr>
              <w:t xml:space="preserve"> des Spécifications ESSS)</w:t>
            </w:r>
          </w:p>
          <w:p w14:paraId="2AE2E6AE" w14:textId="218CF6FC" w:rsidR="005E437A" w:rsidRPr="00874917" w:rsidRDefault="005E437A" w:rsidP="005E437A">
            <w:pPr>
              <w:pStyle w:val="Paragraphedeliste"/>
              <w:numPr>
                <w:ilvl w:val="0"/>
                <w:numId w:val="118"/>
              </w:numPr>
              <w:spacing w:after="100"/>
              <w:ind w:left="1593" w:hanging="425"/>
              <w:contextualSpacing w:val="0"/>
              <w:rPr>
                <w:noProof/>
              </w:rPr>
            </w:pPr>
            <w:r w:rsidRPr="00874917">
              <w:rPr>
                <w:noProof/>
              </w:rPr>
              <w:t xml:space="preserve">Statistiques </w:t>
            </w:r>
            <w:r w:rsidRPr="00BE1902">
              <w:rPr>
                <w:noProof/>
              </w:rPr>
              <w:t xml:space="preserve">Santé &amp; Sécurité : conformément aux Clauses 4 et 6 du CCAG, nombre d’accidents mortels, nombre d'accidents avec arrêt de travail, nombre d'accidents sans arrêt de travail, taux de fréquence d'accidents, maladies graves, fautes graves du personnel de l’Entrepreneur </w:t>
            </w:r>
            <w:r w:rsidRPr="00874917">
              <w:rPr>
                <w:noProof/>
              </w:rPr>
              <w:t>(fiche jointe en annexe du rapport d'activité, conformément à l’Article </w:t>
            </w:r>
            <w:r w:rsidRPr="00874917">
              <w:rPr>
                <w:noProof/>
              </w:rPr>
              <w:fldChar w:fldCharType="begin"/>
            </w:r>
            <w:r w:rsidRPr="00874917">
              <w:rPr>
                <w:noProof/>
              </w:rPr>
              <w:instrText xml:space="preserve"> REF _Ref484612409 \r \h </w:instrText>
            </w:r>
            <w:r w:rsidRPr="00874917">
              <w:rPr>
                <w:noProof/>
              </w:rPr>
            </w:r>
            <w:r w:rsidRPr="00874917">
              <w:rPr>
                <w:noProof/>
              </w:rPr>
              <w:fldChar w:fldCharType="separate"/>
            </w:r>
            <w:r w:rsidR="007A1021">
              <w:rPr>
                <w:noProof/>
              </w:rPr>
              <w:t>7.7</w:t>
            </w:r>
            <w:r w:rsidRPr="00874917">
              <w:rPr>
                <w:noProof/>
              </w:rPr>
              <w:fldChar w:fldCharType="end"/>
            </w:r>
            <w:r w:rsidRPr="00874917">
              <w:rPr>
                <w:noProof/>
              </w:rPr>
              <w:t xml:space="preserve"> des Spécifications ESSS) ; y compris l’analyse des causes correspondantes et les mesures correctrices appliquées.</w:t>
            </w:r>
          </w:p>
          <w:p w14:paraId="5DB86F82" w14:textId="77777777" w:rsidR="005E437A" w:rsidRPr="00BE1902" w:rsidRDefault="005E437A" w:rsidP="005E437A">
            <w:pPr>
              <w:pStyle w:val="Heading3"/>
              <w:numPr>
                <w:ilvl w:val="2"/>
                <w:numId w:val="659"/>
              </w:numPr>
              <w:spacing w:after="100"/>
              <w:ind w:left="1168" w:hanging="850"/>
              <w:rPr>
                <w:noProof/>
              </w:rPr>
            </w:pPr>
            <w:r w:rsidRPr="00874917">
              <w:rPr>
                <w:noProof/>
              </w:rPr>
              <w:t xml:space="preserve">Le cas échéant, plaintes formelles ou informelles (couverture médiatique négative, grèves ou conflits sociaux, protestations, plaintes des communautés, d’ONG ou </w:t>
            </w:r>
            <w:r w:rsidRPr="00BE1902">
              <w:rPr>
                <w:noProof/>
              </w:rPr>
              <w:t>des travailleurs ou notification formelle des autorités, etc.) relatives aux risques et impacts ESSS des travaux ; y compris l’analyse des causes correspondantes et les mesures correctrices appliquées ;</w:t>
            </w:r>
          </w:p>
          <w:p w14:paraId="079AC750" w14:textId="77777777" w:rsidR="005E437A" w:rsidRPr="00BE1902" w:rsidRDefault="005E437A" w:rsidP="005E437A">
            <w:pPr>
              <w:pStyle w:val="Heading3"/>
              <w:numPr>
                <w:ilvl w:val="2"/>
                <w:numId w:val="659"/>
              </w:numPr>
              <w:spacing w:after="100"/>
              <w:ind w:left="1168" w:hanging="850"/>
              <w:rPr>
                <w:noProof/>
              </w:rPr>
            </w:pPr>
            <w:r w:rsidRPr="00BE1902">
              <w:rPr>
                <w:noProof/>
              </w:rPr>
              <w:t>Bilan des activités de formation (sujet, nombre et durée des sessions, horaires des formations, nombre de participants</w:t>
            </w:r>
            <w:r w:rsidRPr="00BE1902">
              <w:t xml:space="preserve"> </w:t>
            </w:r>
            <w:r w:rsidRPr="00BE1902">
              <w:rPr>
                <w:noProof/>
              </w:rPr>
              <w:t>en fonction du genre et du sexe) ;</w:t>
            </w:r>
          </w:p>
          <w:p w14:paraId="57DD0FEB" w14:textId="77777777" w:rsidR="005E437A" w:rsidRPr="00BE1902" w:rsidRDefault="005E437A" w:rsidP="005E437A">
            <w:pPr>
              <w:pStyle w:val="Heading3"/>
              <w:numPr>
                <w:ilvl w:val="2"/>
                <w:numId w:val="659"/>
              </w:numPr>
              <w:spacing w:after="100"/>
              <w:ind w:left="1168" w:hanging="850"/>
              <w:rPr>
                <w:noProof/>
              </w:rPr>
            </w:pPr>
            <w:r w:rsidRPr="00BE1902">
              <w:rPr>
                <w:noProof/>
              </w:rPr>
              <w:t>Programme prévisionnel d’action ESSS pour le mois à venir.</w:t>
            </w:r>
          </w:p>
          <w:p w14:paraId="56B88BA1" w14:textId="77777777" w:rsidR="005E437A" w:rsidRPr="00BE1902" w:rsidRDefault="005E437A" w:rsidP="007E3BED">
            <w:pPr>
              <w:pStyle w:val="Heading2"/>
              <w:numPr>
                <w:ilvl w:val="1"/>
                <w:numId w:val="659"/>
              </w:numPr>
              <w:rPr>
                <w:noProof/>
              </w:rPr>
            </w:pPr>
            <w:r w:rsidRPr="00BE1902">
              <w:rPr>
                <w:noProof/>
              </w:rPr>
              <w:t>Notification des événements ESSS</w:t>
            </w:r>
          </w:p>
          <w:p w14:paraId="00D1707D" w14:textId="0EC7FDE7" w:rsidR="005E437A" w:rsidRPr="00BE1902" w:rsidRDefault="005E437A" w:rsidP="005E437A">
            <w:pPr>
              <w:pStyle w:val="Heading3"/>
              <w:numPr>
                <w:ilvl w:val="2"/>
                <w:numId w:val="659"/>
              </w:numPr>
              <w:spacing w:after="100"/>
              <w:ind w:left="1168" w:hanging="850"/>
              <w:rPr>
                <w:noProof/>
              </w:rPr>
            </w:pPr>
            <w:r w:rsidRPr="00BE1902">
              <w:rPr>
                <w:noProof/>
              </w:rPr>
              <w:t xml:space="preserve">Le Maître d'Œuvre est informé, dans l'heure qui suit l'évènement, (i) de tout accident corporel grave sur un membre du </w:t>
            </w:r>
            <w:r w:rsidR="006258AE">
              <w:rPr>
                <w:noProof/>
              </w:rPr>
              <w:t>P</w:t>
            </w:r>
            <w:r w:rsidRPr="00BE1902">
              <w:rPr>
                <w:noProof/>
              </w:rPr>
              <w:t>ersonnel</w:t>
            </w:r>
            <w:r w:rsidR="006258AE">
              <w:rPr>
                <w:noProof/>
              </w:rPr>
              <w:t xml:space="preserve"> de l’Entrepreneur</w:t>
            </w:r>
            <w:r w:rsidRPr="00BE1902">
              <w:rPr>
                <w:noProof/>
              </w:rPr>
              <w:t xml:space="preserve">, un visiteur ou tout autre tiers, causé par la conduite des travaux ou le comportement du </w:t>
            </w:r>
            <w:r w:rsidR="006258AE">
              <w:rPr>
                <w:noProof/>
              </w:rPr>
              <w:t>P</w:t>
            </w:r>
            <w:r w:rsidRPr="00BE1902">
              <w:rPr>
                <w:noProof/>
              </w:rPr>
              <w:t>ersonnel de l'Entrepreneur, ou (ii) de tout dommage significatif à la propriété privée, ou (iii) de tout dommage significatif à l'environnement, ou iv) tout cas de violence, de discrimination, et de harcèlement moral et sexuel fondés sur le genre ;</w:t>
            </w:r>
          </w:p>
          <w:p w14:paraId="7DD52C72" w14:textId="77777777" w:rsidR="005E437A" w:rsidRPr="00874917" w:rsidRDefault="005E437A" w:rsidP="005E437A">
            <w:pPr>
              <w:pStyle w:val="Heading3"/>
              <w:numPr>
                <w:ilvl w:val="2"/>
                <w:numId w:val="659"/>
              </w:numPr>
              <w:spacing w:after="100"/>
              <w:ind w:left="1168" w:hanging="850"/>
              <w:rPr>
                <w:noProof/>
              </w:rPr>
            </w:pPr>
            <w:r w:rsidRPr="00BE1902">
              <w:rPr>
                <w:noProof/>
              </w:rPr>
              <w:t xml:space="preserve">Le Maître d'Œuvre est informé, dès que possible, de tout accident lié à la conduite des travaux </w:t>
            </w:r>
            <w:r w:rsidRPr="00874917">
              <w:rPr>
                <w:noProof/>
              </w:rPr>
              <w:t>qui, dans des conditions légèrement différentes, aurait pu causer des lésions corporelles aux personnes, des dommages à la propriété privée ou à l'environnement.</w:t>
            </w:r>
          </w:p>
        </w:tc>
      </w:tr>
      <w:tr w:rsidR="005E437A" w:rsidRPr="00874917" w14:paraId="1ED5318A" w14:textId="77777777" w:rsidTr="00E02A9E">
        <w:tc>
          <w:tcPr>
            <w:tcW w:w="2510" w:type="dxa"/>
          </w:tcPr>
          <w:p w14:paraId="6C1D4DED" w14:textId="77777777" w:rsidR="005E437A" w:rsidRPr="00874917" w:rsidRDefault="005E437A" w:rsidP="007E3BED">
            <w:pPr>
              <w:pStyle w:val="Heading1"/>
              <w:numPr>
                <w:ilvl w:val="0"/>
                <w:numId w:val="659"/>
              </w:numPr>
              <w:rPr>
                <w:noProof/>
              </w:rPr>
            </w:pPr>
            <w:bookmarkStart w:id="207" w:name="_Toc184311961"/>
            <w:bookmarkStart w:id="208" w:name="_Toc206418827"/>
            <w:bookmarkStart w:id="209" w:name="_Toc237614413"/>
            <w:r w:rsidRPr="00874917">
              <w:rPr>
                <w:noProof/>
              </w:rPr>
              <w:t>Règlement intérieur</w:t>
            </w:r>
            <w:bookmarkEnd w:id="207"/>
            <w:bookmarkEnd w:id="208"/>
            <w:bookmarkEnd w:id="209"/>
          </w:p>
        </w:tc>
        <w:tc>
          <w:tcPr>
            <w:tcW w:w="6560" w:type="dxa"/>
          </w:tcPr>
          <w:p w14:paraId="3B436EC4" w14:textId="6E0D30B4" w:rsidR="005E437A" w:rsidRPr="00BE1902" w:rsidRDefault="005E437A" w:rsidP="007E3BED">
            <w:pPr>
              <w:pStyle w:val="Heading2"/>
              <w:numPr>
                <w:ilvl w:val="1"/>
                <w:numId w:val="659"/>
              </w:numPr>
              <w:rPr>
                <w:noProof/>
              </w:rPr>
            </w:pPr>
            <w:r w:rsidRPr="00BE1902">
              <w:rPr>
                <w:noProof/>
              </w:rPr>
              <w:t>L'Entrepreneur établit un règlement intérieur pour les Zones du Chantier  mentionnant les règles de sécurité, les interdictions d'abus de substance (se référer à l’Article </w:t>
            </w:r>
            <w:r w:rsidRPr="00BE1902">
              <w:rPr>
                <w:noProof/>
              </w:rPr>
              <w:fldChar w:fldCharType="begin"/>
            </w:r>
            <w:r w:rsidRPr="00BE1902">
              <w:rPr>
                <w:noProof/>
              </w:rPr>
              <w:instrText xml:space="preserve"> REF _Ref484612459 \r \h  \* MERGEFORMAT </w:instrText>
            </w:r>
            <w:r w:rsidRPr="00BE1902">
              <w:rPr>
                <w:noProof/>
              </w:rPr>
            </w:r>
            <w:r w:rsidRPr="00BE1902">
              <w:rPr>
                <w:noProof/>
              </w:rPr>
              <w:fldChar w:fldCharType="separate"/>
            </w:r>
            <w:r w:rsidR="007A1021">
              <w:rPr>
                <w:noProof/>
              </w:rPr>
              <w:t>37</w:t>
            </w:r>
            <w:r w:rsidRPr="00BE1902">
              <w:rPr>
                <w:noProof/>
              </w:rPr>
              <w:fldChar w:fldCharType="end"/>
            </w:r>
            <w:r w:rsidRPr="00BE1902">
              <w:rPr>
                <w:noProof/>
              </w:rPr>
              <w:t xml:space="preserve"> des Spécifications ESSS), les éléments sensibles de l'environnement entourant les Zones du Chantier , les dangers des MST dont le VIH/SIDA, le respect des us et coutumes des populations et des relations humaines d’une manière générale (avec attention particulière sur les risques de prostitution et de traite des êtres humains), les mesures prises par l’Entrepreneur pour protéger ses employés</w:t>
            </w:r>
            <w:r w:rsidRPr="00BE1902">
              <w:rPr>
                <w:rFonts w:ascii="Helvetica" w:hAnsi="Helvetica" w:cs="Helvetica"/>
                <w:sz w:val="23"/>
                <w:szCs w:val="23"/>
                <w:shd w:val="clear" w:color="auto" w:fill="FFFFFF"/>
              </w:rPr>
              <w:t xml:space="preserve"> </w:t>
            </w:r>
            <w:r w:rsidRPr="00BE1902">
              <w:rPr>
                <w:noProof/>
              </w:rPr>
              <w:t>contre la violence et le harcèlement, y compris la violence et le harcèlement fondés sur le genre.</w:t>
            </w:r>
          </w:p>
          <w:p w14:paraId="24FD1DD0" w14:textId="77777777" w:rsidR="005E437A" w:rsidRPr="00BE1902" w:rsidRDefault="005E437A" w:rsidP="007E3BED">
            <w:pPr>
              <w:pStyle w:val="Heading2"/>
              <w:numPr>
                <w:ilvl w:val="1"/>
                <w:numId w:val="659"/>
              </w:numPr>
              <w:rPr>
                <w:noProof/>
              </w:rPr>
            </w:pPr>
            <w:r w:rsidRPr="00BE1902">
              <w:rPr>
                <w:noProof/>
              </w:rPr>
              <w:t>Le règlement est affiché dans les diverses Zones du Chantier.</w:t>
            </w:r>
          </w:p>
          <w:p w14:paraId="1D6D686A" w14:textId="77777777" w:rsidR="005E437A" w:rsidRPr="00BE1902" w:rsidRDefault="005E437A" w:rsidP="007E3BED">
            <w:pPr>
              <w:pStyle w:val="Heading2"/>
              <w:numPr>
                <w:ilvl w:val="1"/>
                <w:numId w:val="659"/>
              </w:numPr>
              <w:rPr>
                <w:noProof/>
              </w:rPr>
            </w:pPr>
            <w:r w:rsidRPr="00BE1902">
              <w:rPr>
                <w:noProof/>
              </w:rPr>
              <w:t>Il confirme l'engagement de l’Entrepreneur à la mise en œuvre des dispositions ESSS prévues au Marché.</w:t>
            </w:r>
          </w:p>
          <w:p w14:paraId="094B78A9" w14:textId="49193045" w:rsidR="005E437A" w:rsidRPr="00BE1902" w:rsidRDefault="005E437A" w:rsidP="007E3BED">
            <w:pPr>
              <w:pStyle w:val="Heading2"/>
              <w:numPr>
                <w:ilvl w:val="1"/>
                <w:numId w:val="659"/>
              </w:numPr>
              <w:rPr>
                <w:noProof/>
              </w:rPr>
            </w:pPr>
            <w:r w:rsidRPr="00BE1902">
              <w:rPr>
                <w:noProof/>
              </w:rPr>
              <w:t xml:space="preserve">Une présentation de ce règlement intérieur et des procédures associées est faite au nouveau </w:t>
            </w:r>
            <w:r w:rsidR="006258AE">
              <w:rPr>
                <w:noProof/>
              </w:rPr>
              <w:t>P</w:t>
            </w:r>
            <w:r w:rsidRPr="00BE1902">
              <w:rPr>
                <w:noProof/>
              </w:rPr>
              <w:t xml:space="preserve">ersonnel de l’Entrepreneur, ainsi qu’au </w:t>
            </w:r>
            <w:r w:rsidR="006258AE">
              <w:rPr>
                <w:noProof/>
              </w:rPr>
              <w:t>P</w:t>
            </w:r>
            <w:r w:rsidRPr="00BE1902">
              <w:rPr>
                <w:noProof/>
              </w:rPr>
              <w:t>ersonnel de l’Entrepreneur déjà en fonction, qui paraphent le document avant le démarrage physique des travaux sur les Zones du Chantier .</w:t>
            </w:r>
          </w:p>
          <w:p w14:paraId="2F60B02E" w14:textId="67EEBC88" w:rsidR="005E437A" w:rsidRPr="00BE1902" w:rsidRDefault="005E437A" w:rsidP="007E3BED">
            <w:pPr>
              <w:pStyle w:val="Heading2"/>
              <w:numPr>
                <w:ilvl w:val="1"/>
                <w:numId w:val="659"/>
              </w:numPr>
              <w:rPr>
                <w:noProof/>
              </w:rPr>
            </w:pPr>
            <w:r w:rsidRPr="00BE1902">
              <w:rPr>
                <w:noProof/>
              </w:rPr>
              <w:t>Conformément aux Sous</w:t>
            </w:r>
            <w:r w:rsidRPr="00BE1902">
              <w:rPr>
                <w:noProof/>
              </w:rPr>
              <w:noBreakHyphen/>
              <w:t xml:space="preserve">Clauses 6.9 et 6.11 du CCAG, le règlement citera une liste de fautes graves qui doivent donner lieu, après récidive de la part du fautif et malgré la connaissance du règlement interne, à licenciement immédiat de la part de l'Entrepreneur, ou par le </w:t>
            </w:r>
            <w:r w:rsidR="00877C8D" w:rsidRPr="00BE1902">
              <w:rPr>
                <w:noProof/>
              </w:rPr>
              <w:t xml:space="preserve"> Représentant du Maître d’Ouvrage</w:t>
            </w:r>
            <w:r w:rsidRPr="00BE1902">
              <w:rPr>
                <w:noProof/>
              </w:rPr>
              <w:t xml:space="preserve"> si l’Entrepreneur n’agit pas diligemment ce sans préjudice des éventuelles poursuites judiciaires engagées par l’autorité publique pour non-respect de la réglementation en vigueur :</w:t>
            </w:r>
          </w:p>
          <w:p w14:paraId="2B53A4D0" w14:textId="77777777" w:rsidR="005E437A" w:rsidRPr="00BE1902" w:rsidRDefault="005E437A" w:rsidP="005E437A">
            <w:pPr>
              <w:pStyle w:val="Paragraphedeliste"/>
              <w:numPr>
                <w:ilvl w:val="0"/>
                <w:numId w:val="119"/>
              </w:numPr>
              <w:spacing w:after="100"/>
              <w:ind w:left="1026" w:hanging="425"/>
              <w:contextualSpacing w:val="0"/>
              <w:rPr>
                <w:noProof/>
              </w:rPr>
            </w:pPr>
            <w:r w:rsidRPr="00BE1902">
              <w:rPr>
                <w:noProof/>
              </w:rPr>
              <w:t>Etat d’ébriété pendant les heures de travail,</w:t>
            </w:r>
          </w:p>
          <w:p w14:paraId="42E679B5" w14:textId="77777777" w:rsidR="005E437A" w:rsidRPr="00BE1902" w:rsidRDefault="005E437A" w:rsidP="005E437A">
            <w:pPr>
              <w:pStyle w:val="Paragraphedeliste"/>
              <w:numPr>
                <w:ilvl w:val="0"/>
                <w:numId w:val="119"/>
              </w:numPr>
              <w:spacing w:after="100"/>
              <w:ind w:left="1026" w:hanging="425"/>
              <w:contextualSpacing w:val="0"/>
              <w:rPr>
                <w:noProof/>
              </w:rPr>
            </w:pPr>
            <w:r w:rsidRPr="00BE1902">
              <w:rPr>
                <w:noProof/>
              </w:rPr>
              <w:t>Consommation de stupéfiants,</w:t>
            </w:r>
          </w:p>
          <w:p w14:paraId="1ED7ECCC" w14:textId="77777777" w:rsidR="005E437A" w:rsidRPr="00BE1902" w:rsidRDefault="005E437A" w:rsidP="005E437A">
            <w:pPr>
              <w:pStyle w:val="Paragraphedeliste"/>
              <w:numPr>
                <w:ilvl w:val="0"/>
                <w:numId w:val="119"/>
              </w:numPr>
              <w:spacing w:after="100"/>
              <w:ind w:left="1026" w:hanging="425"/>
              <w:contextualSpacing w:val="0"/>
              <w:rPr>
                <w:noProof/>
              </w:rPr>
            </w:pPr>
            <w:r w:rsidRPr="00BE1902">
              <w:rPr>
                <w:noProof/>
              </w:rPr>
              <w:t>Propos et attitudes répréhensibles, harcèlement verbal, physique, social, sexuel ou psychologique,</w:t>
            </w:r>
          </w:p>
          <w:p w14:paraId="5CA411FE" w14:textId="77777777" w:rsidR="005E437A" w:rsidRPr="00BE1902" w:rsidRDefault="005E437A" w:rsidP="005E437A">
            <w:pPr>
              <w:pStyle w:val="Paragraphedeliste"/>
              <w:numPr>
                <w:ilvl w:val="0"/>
                <w:numId w:val="119"/>
              </w:numPr>
              <w:spacing w:after="100"/>
              <w:ind w:left="1026" w:hanging="425"/>
              <w:contextualSpacing w:val="0"/>
              <w:rPr>
                <w:noProof/>
              </w:rPr>
            </w:pPr>
            <w:r w:rsidRPr="00BE1902">
              <w:rPr>
                <w:noProof/>
              </w:rPr>
              <w:t>Comportements violents, y compris la violence et le harcèlement fondés sur le genre tels que définis à l’Article 1 de la Convention (N° 190) sur la violence et le harcèlement de l’OIT,</w:t>
            </w:r>
          </w:p>
          <w:p w14:paraId="1D532CD8" w14:textId="77777777" w:rsidR="005E437A" w:rsidRPr="00BE1902" w:rsidRDefault="005E437A" w:rsidP="005E437A">
            <w:pPr>
              <w:pStyle w:val="Paragraphedeliste"/>
              <w:numPr>
                <w:ilvl w:val="0"/>
                <w:numId w:val="119"/>
              </w:numPr>
              <w:spacing w:after="100"/>
              <w:ind w:left="1026" w:hanging="425"/>
              <w:contextualSpacing w:val="0"/>
              <w:rPr>
                <w:noProof/>
              </w:rPr>
            </w:pPr>
            <w:r w:rsidRPr="00BE1902">
              <w:rPr>
                <w:noProof/>
              </w:rPr>
              <w:t>Atteintes volontaires aux biens et intérêts d’autrui ou à l’environnement,</w:t>
            </w:r>
          </w:p>
          <w:p w14:paraId="1AEC1FB5" w14:textId="77777777" w:rsidR="005E437A" w:rsidRPr="00BE1902" w:rsidRDefault="005E437A" w:rsidP="005E437A">
            <w:pPr>
              <w:pStyle w:val="Paragraphedeliste"/>
              <w:numPr>
                <w:ilvl w:val="0"/>
                <w:numId w:val="119"/>
              </w:numPr>
              <w:spacing w:after="100"/>
              <w:ind w:left="1026" w:hanging="425"/>
              <w:contextualSpacing w:val="0"/>
              <w:rPr>
                <w:noProof/>
              </w:rPr>
            </w:pPr>
            <w:r w:rsidRPr="00BE1902">
              <w:rPr>
                <w:noProof/>
              </w:rPr>
              <w:t>Négligences ou imprudences répétées ayant entraîné des dommages ou préjudices à l’environnement, à la population, aux biens, notamment en rapport avec les prescriptions de lutte contre la propagation des MST dont le VIH/SIDA,</w:t>
            </w:r>
          </w:p>
          <w:p w14:paraId="6F890FEF" w14:textId="77777777" w:rsidR="005E437A" w:rsidRPr="00BE1902" w:rsidRDefault="005E437A" w:rsidP="005E437A">
            <w:pPr>
              <w:pStyle w:val="Paragraphedeliste"/>
              <w:numPr>
                <w:ilvl w:val="0"/>
                <w:numId w:val="119"/>
              </w:numPr>
              <w:spacing w:after="100"/>
              <w:ind w:left="1026" w:hanging="425"/>
              <w:contextualSpacing w:val="0"/>
              <w:rPr>
                <w:noProof/>
              </w:rPr>
            </w:pPr>
            <w:r w:rsidRPr="00BE1902">
              <w:rPr>
                <w:noProof/>
              </w:rPr>
              <w:t>Possession et/ou consommation de viande ou de tout autre partie animale ou végétale issue d’espèces protégées au sens de la Convention de Washington (CITES) et de la réglementation nationale.</w:t>
            </w:r>
          </w:p>
          <w:p w14:paraId="783531F7" w14:textId="77777777" w:rsidR="005E437A" w:rsidRPr="00BE1902" w:rsidRDefault="005E437A" w:rsidP="007E3BED">
            <w:pPr>
              <w:pStyle w:val="Heading2"/>
              <w:numPr>
                <w:ilvl w:val="1"/>
                <w:numId w:val="659"/>
              </w:numPr>
              <w:rPr>
                <w:noProof/>
              </w:rPr>
            </w:pPr>
            <w:r w:rsidRPr="00BE1902">
              <w:rPr>
                <w:noProof/>
              </w:rPr>
              <w:t>Les fautes telles que proxénétisme, pédophilie, viol, coups et blessures, trafic de stupéfiants, pollution volontaire grave, commerce et/ou trafic de tout ou partie d’espèces protégées, donneront lieu à un licenciement immédiat dès la première constatation de la faute, en application du règlement intérieur et de la législation du travail en vigueur.</w:t>
            </w:r>
          </w:p>
          <w:p w14:paraId="2BCAD189" w14:textId="0DB0CC1B" w:rsidR="005E437A" w:rsidRPr="00BE1902" w:rsidRDefault="005E437A" w:rsidP="007E3BED">
            <w:pPr>
              <w:pStyle w:val="Heading2"/>
              <w:numPr>
                <w:ilvl w:val="1"/>
                <w:numId w:val="659"/>
              </w:numPr>
              <w:rPr>
                <w:noProof/>
              </w:rPr>
            </w:pPr>
            <w:bookmarkStart w:id="210" w:name="_Ref484612409"/>
            <w:r w:rsidRPr="00BE1902">
              <w:rPr>
                <w:noProof/>
              </w:rPr>
              <w:t xml:space="preserve">L’Entrepreneur établira une fiche pour chaque faute grave, dont copie sera remise au </w:t>
            </w:r>
            <w:r w:rsidR="006258AE">
              <w:rPr>
                <w:noProof/>
              </w:rPr>
              <w:t>P</w:t>
            </w:r>
            <w:r w:rsidRPr="00BE1902">
              <w:rPr>
                <w:noProof/>
              </w:rPr>
              <w:t xml:space="preserve">ersonnel de l’Entrepreneur concerné portant mention des dispositions prises pour mettre fin aux actes fautifs de la part du </w:t>
            </w:r>
            <w:r w:rsidR="006258AE">
              <w:rPr>
                <w:noProof/>
              </w:rPr>
              <w:t>P</w:t>
            </w:r>
            <w:r w:rsidRPr="00BE1902">
              <w:rPr>
                <w:noProof/>
              </w:rPr>
              <w:t xml:space="preserve">ersonnel de l’Entrepreneur concerné et pour attirer l’attention des autres membres du </w:t>
            </w:r>
            <w:r w:rsidR="006258AE">
              <w:rPr>
                <w:noProof/>
              </w:rPr>
              <w:t>P</w:t>
            </w:r>
            <w:r w:rsidRPr="00BE1902">
              <w:rPr>
                <w:noProof/>
              </w:rPr>
              <w:t xml:space="preserve">ersonnel de l’Entrepreneur sur le type de dérive constatée. Cette fiche sera transmise au </w:t>
            </w:r>
            <w:r w:rsidR="00877C8D" w:rsidRPr="00BE1902">
              <w:rPr>
                <w:noProof/>
              </w:rPr>
              <w:t xml:space="preserve"> Représentant du Maître d’Ouvrage</w:t>
            </w:r>
            <w:r w:rsidRPr="00BE1902">
              <w:rPr>
                <w:noProof/>
              </w:rPr>
              <w:t xml:space="preserve"> en pièce jointe des rapports d’activités ESSS (voir Article </w:t>
            </w:r>
            <w:r w:rsidRPr="00BE1902">
              <w:rPr>
                <w:noProof/>
              </w:rPr>
              <w:fldChar w:fldCharType="begin"/>
            </w:r>
            <w:r w:rsidRPr="00BE1902">
              <w:rPr>
                <w:noProof/>
              </w:rPr>
              <w:instrText xml:space="preserve"> REF _Ref484612508 \r \h </w:instrText>
            </w:r>
            <w:r w:rsidRPr="00BE1902">
              <w:rPr>
                <w:noProof/>
              </w:rPr>
            </w:r>
            <w:r w:rsidRPr="00BE1902">
              <w:rPr>
                <w:noProof/>
              </w:rPr>
              <w:fldChar w:fldCharType="separate"/>
            </w:r>
            <w:r w:rsidR="007A1021">
              <w:rPr>
                <w:noProof/>
              </w:rPr>
              <w:t>6.3</w:t>
            </w:r>
            <w:r w:rsidRPr="00BE1902">
              <w:rPr>
                <w:noProof/>
              </w:rPr>
              <w:fldChar w:fldCharType="end"/>
            </w:r>
            <w:r w:rsidRPr="00BE1902">
              <w:rPr>
                <w:noProof/>
              </w:rPr>
              <w:t xml:space="preserve"> des Spécifications ESSS).</w:t>
            </w:r>
            <w:bookmarkEnd w:id="210"/>
          </w:p>
        </w:tc>
      </w:tr>
      <w:tr w:rsidR="005E437A" w:rsidRPr="00874917" w14:paraId="7A9A007C" w14:textId="77777777" w:rsidTr="00E02A9E">
        <w:tc>
          <w:tcPr>
            <w:tcW w:w="2510" w:type="dxa"/>
          </w:tcPr>
          <w:p w14:paraId="73DA3A85" w14:textId="77777777" w:rsidR="005E437A" w:rsidRPr="00874917" w:rsidRDefault="005E437A" w:rsidP="007E3BED">
            <w:pPr>
              <w:pStyle w:val="Heading1"/>
              <w:numPr>
                <w:ilvl w:val="0"/>
                <w:numId w:val="659"/>
              </w:numPr>
              <w:rPr>
                <w:noProof/>
              </w:rPr>
            </w:pPr>
            <w:bookmarkStart w:id="211" w:name="_Ref484614625"/>
            <w:bookmarkStart w:id="212" w:name="_Toc184311962"/>
            <w:bookmarkStart w:id="213" w:name="_Toc206418828"/>
            <w:bookmarkStart w:id="214" w:name="_Toc237614414"/>
            <w:r w:rsidRPr="00874917">
              <w:rPr>
                <w:noProof/>
              </w:rPr>
              <w:t>Formation ESSS</w:t>
            </w:r>
            <w:bookmarkEnd w:id="211"/>
            <w:bookmarkEnd w:id="212"/>
            <w:bookmarkEnd w:id="213"/>
            <w:bookmarkEnd w:id="214"/>
          </w:p>
        </w:tc>
        <w:tc>
          <w:tcPr>
            <w:tcW w:w="6560" w:type="dxa"/>
          </w:tcPr>
          <w:p w14:paraId="1603F3C9" w14:textId="63FFC82B" w:rsidR="005E437A" w:rsidRPr="00BE1902" w:rsidRDefault="005E437A" w:rsidP="007E3BED">
            <w:pPr>
              <w:pStyle w:val="Heading2"/>
              <w:numPr>
                <w:ilvl w:val="1"/>
                <w:numId w:val="659"/>
              </w:numPr>
              <w:rPr>
                <w:noProof/>
              </w:rPr>
            </w:pPr>
            <w:bookmarkStart w:id="215" w:name="_Ref484612626"/>
            <w:r w:rsidRPr="00BE1902">
              <w:rPr>
                <w:noProof/>
              </w:rPr>
              <w:t xml:space="preserve">L'Entrepreneur prépare un programme de formation et de renforcement des capacités de son </w:t>
            </w:r>
            <w:r w:rsidR="006258AE">
              <w:rPr>
                <w:noProof/>
              </w:rPr>
              <w:t>P</w:t>
            </w:r>
            <w:r w:rsidRPr="00BE1902">
              <w:rPr>
                <w:noProof/>
              </w:rPr>
              <w:t>ersonnel qu'il décrit dans le PGES-Travaux et documente chaque mois dans le rapport d'activités ESSS.</w:t>
            </w:r>
            <w:bookmarkEnd w:id="215"/>
          </w:p>
          <w:p w14:paraId="30AC160D" w14:textId="77777777" w:rsidR="005E437A" w:rsidRPr="00BE1902" w:rsidRDefault="005E437A" w:rsidP="007E3BED">
            <w:pPr>
              <w:pStyle w:val="Heading2"/>
              <w:numPr>
                <w:ilvl w:val="1"/>
                <w:numId w:val="659"/>
              </w:numPr>
              <w:rPr>
                <w:noProof/>
              </w:rPr>
            </w:pPr>
            <w:r w:rsidRPr="00BE1902">
              <w:rPr>
                <w:noProof/>
              </w:rPr>
              <w:t>L’Entrepreneur détaillera également dans son programme de formation les actions et formations ESSS à destination de ses Sous-Traitants et des autres membres de son groupement d’entreprises le cas échéant.</w:t>
            </w:r>
          </w:p>
          <w:p w14:paraId="54D6B4C2" w14:textId="77777777" w:rsidR="005E437A" w:rsidRPr="00BE1902" w:rsidRDefault="005E437A" w:rsidP="007E3BED">
            <w:pPr>
              <w:pStyle w:val="Heading2"/>
              <w:numPr>
                <w:ilvl w:val="1"/>
                <w:numId w:val="659"/>
              </w:numPr>
              <w:rPr>
                <w:noProof/>
              </w:rPr>
            </w:pPr>
            <w:r w:rsidRPr="00BE1902">
              <w:rPr>
                <w:noProof/>
              </w:rPr>
              <w:t>Les formations sont structurées en deux groupes : les formations initiales reçues lors de la première intervention sur une Zone du Chantier, et les formations techniques requises pour la conduite des travaux.</w:t>
            </w:r>
          </w:p>
          <w:p w14:paraId="4BE14D9E" w14:textId="66AEFBB3" w:rsidR="005E437A" w:rsidRPr="00BE1902" w:rsidRDefault="005E437A" w:rsidP="005E437A">
            <w:pPr>
              <w:pStyle w:val="Heading3"/>
              <w:numPr>
                <w:ilvl w:val="2"/>
                <w:numId w:val="659"/>
              </w:numPr>
              <w:spacing w:after="100"/>
              <w:ind w:left="1168" w:hanging="850"/>
              <w:rPr>
                <w:noProof/>
              </w:rPr>
            </w:pPr>
            <w:r w:rsidRPr="00BE1902">
              <w:rPr>
                <w:noProof/>
              </w:rPr>
              <w:t xml:space="preserve">Les formations initiales devant être données à chaque </w:t>
            </w:r>
            <w:r w:rsidR="006258AE">
              <w:rPr>
                <w:noProof/>
              </w:rPr>
              <w:t>P</w:t>
            </w:r>
            <w:r w:rsidRPr="00BE1902">
              <w:rPr>
                <w:noProof/>
              </w:rPr>
              <w:t>ersonnel de l’Entrepreneur et de ses Sous-Traintas doivent au minimum couvrir les sujets suivants :</w:t>
            </w:r>
          </w:p>
          <w:p w14:paraId="1D6B89C1" w14:textId="77777777" w:rsidR="005E437A" w:rsidRPr="00BE1902" w:rsidRDefault="005E437A" w:rsidP="005E437A">
            <w:pPr>
              <w:pStyle w:val="Paragraphedeliste"/>
              <w:numPr>
                <w:ilvl w:val="0"/>
                <w:numId w:val="120"/>
              </w:numPr>
              <w:spacing w:after="100"/>
              <w:ind w:left="1593" w:hanging="425"/>
              <w:contextualSpacing w:val="0"/>
              <w:rPr>
                <w:noProof/>
              </w:rPr>
            </w:pPr>
            <w:r w:rsidRPr="00BE1902">
              <w:rPr>
                <w:noProof/>
              </w:rPr>
              <w:t xml:space="preserve">Règlement intérieur ; </w:t>
            </w:r>
          </w:p>
          <w:p w14:paraId="41908568" w14:textId="77777777" w:rsidR="005E437A" w:rsidRPr="00BE1902" w:rsidRDefault="005E437A" w:rsidP="005E437A">
            <w:pPr>
              <w:pStyle w:val="Paragraphedeliste"/>
              <w:numPr>
                <w:ilvl w:val="0"/>
                <w:numId w:val="120"/>
              </w:numPr>
              <w:spacing w:after="100"/>
              <w:ind w:left="1593" w:hanging="425"/>
              <w:contextualSpacing w:val="0"/>
              <w:rPr>
                <w:noProof/>
              </w:rPr>
            </w:pPr>
            <w:r w:rsidRPr="00BE1902">
              <w:rPr>
                <w:noProof/>
              </w:rPr>
              <w:t xml:space="preserve">Règles de sécurité sur les Zones du Chantier  ; </w:t>
            </w:r>
          </w:p>
          <w:p w14:paraId="605ACDE2" w14:textId="77777777" w:rsidR="005E437A" w:rsidRPr="00BE1902" w:rsidRDefault="005E437A" w:rsidP="005E437A">
            <w:pPr>
              <w:pStyle w:val="Paragraphedeliste"/>
              <w:numPr>
                <w:ilvl w:val="0"/>
                <w:numId w:val="120"/>
              </w:numPr>
              <w:spacing w:after="100"/>
              <w:ind w:left="1593" w:hanging="425"/>
              <w:contextualSpacing w:val="0"/>
              <w:rPr>
                <w:noProof/>
              </w:rPr>
            </w:pPr>
            <w:r w:rsidRPr="00BE1902">
              <w:rPr>
                <w:noProof/>
              </w:rPr>
              <w:t xml:space="preserve">Protection des zones adjacentes aux Zones du Chantier  ; </w:t>
            </w:r>
          </w:p>
          <w:p w14:paraId="16992E8C" w14:textId="77777777" w:rsidR="005E437A" w:rsidRPr="00BE1902" w:rsidRDefault="005E437A" w:rsidP="005E437A">
            <w:pPr>
              <w:pStyle w:val="Paragraphedeliste"/>
              <w:numPr>
                <w:ilvl w:val="0"/>
                <w:numId w:val="120"/>
              </w:numPr>
              <w:spacing w:after="100"/>
              <w:ind w:left="1593" w:hanging="425"/>
              <w:contextualSpacing w:val="0"/>
              <w:rPr>
                <w:noProof/>
              </w:rPr>
            </w:pPr>
            <w:r w:rsidRPr="00BE1902">
              <w:rPr>
                <w:noProof/>
              </w:rPr>
              <w:t>Risques liés aux maladies sexuellement transmissibles (Sous</w:t>
            </w:r>
            <w:r w:rsidRPr="00BE1902">
              <w:rPr>
                <w:noProof/>
              </w:rPr>
              <w:noBreakHyphen/>
              <w:t xml:space="preserve">Clause 6.7 du CCAG) ; </w:t>
            </w:r>
          </w:p>
          <w:p w14:paraId="0D9B635D" w14:textId="77777777" w:rsidR="005E437A" w:rsidRPr="00BE1902" w:rsidRDefault="005E437A" w:rsidP="005E437A">
            <w:pPr>
              <w:pStyle w:val="Paragraphedeliste"/>
              <w:numPr>
                <w:ilvl w:val="0"/>
                <w:numId w:val="120"/>
              </w:numPr>
              <w:spacing w:after="100"/>
              <w:ind w:left="1593" w:hanging="425"/>
              <w:contextualSpacing w:val="0"/>
              <w:rPr>
                <w:noProof/>
              </w:rPr>
            </w:pPr>
            <w:r w:rsidRPr="00BE1902">
              <w:rPr>
                <w:noProof/>
              </w:rPr>
              <w:t xml:space="preserve">Santé de base : lutte contre le paludisme (si présent), maladies hydriques, rôle de l'hygiène ; </w:t>
            </w:r>
          </w:p>
          <w:p w14:paraId="1D3FAA99" w14:textId="77777777" w:rsidR="005E437A" w:rsidRPr="00BE1902" w:rsidRDefault="005E437A" w:rsidP="005E437A">
            <w:pPr>
              <w:pStyle w:val="Paragraphedeliste"/>
              <w:numPr>
                <w:ilvl w:val="0"/>
                <w:numId w:val="120"/>
              </w:numPr>
              <w:spacing w:after="100"/>
              <w:ind w:left="1593" w:hanging="425"/>
              <w:contextualSpacing w:val="0"/>
              <w:rPr>
                <w:noProof/>
              </w:rPr>
            </w:pPr>
            <w:r w:rsidRPr="00BE1902">
              <w:rPr>
                <w:noProof/>
              </w:rPr>
              <w:t>Réactions en cas d'alerte et procédures d'évacuation ;</w:t>
            </w:r>
          </w:p>
          <w:p w14:paraId="2E8071D2" w14:textId="77777777" w:rsidR="005E437A" w:rsidRPr="00BE1902" w:rsidRDefault="005E437A" w:rsidP="005E437A">
            <w:pPr>
              <w:pStyle w:val="Paragraphedeliste"/>
              <w:numPr>
                <w:ilvl w:val="0"/>
                <w:numId w:val="120"/>
              </w:numPr>
              <w:spacing w:after="100"/>
              <w:ind w:left="1593" w:hanging="425"/>
              <w:contextualSpacing w:val="0"/>
              <w:rPr>
                <w:noProof/>
              </w:rPr>
            </w:pPr>
            <w:r w:rsidRPr="00BE1902">
              <w:rPr>
                <w:noProof/>
              </w:rPr>
              <w:t>La prévention de la violence liée au genre, le harcèlement (verbal, physique, social, sexuel et psychologique) et les comportements sexuels inappropriés.</w:t>
            </w:r>
          </w:p>
          <w:p w14:paraId="109B4EA6" w14:textId="77777777" w:rsidR="005E437A" w:rsidRPr="00BE1902" w:rsidRDefault="005E437A" w:rsidP="005E437A">
            <w:pPr>
              <w:pStyle w:val="Heading3"/>
              <w:numPr>
                <w:ilvl w:val="2"/>
                <w:numId w:val="659"/>
              </w:numPr>
              <w:spacing w:after="100"/>
              <w:ind w:left="1168" w:hanging="850"/>
              <w:rPr>
                <w:noProof/>
              </w:rPr>
            </w:pPr>
            <w:r w:rsidRPr="00BE1902">
              <w:rPr>
                <w:noProof/>
              </w:rPr>
              <w:t>Formations spécifiques :</w:t>
            </w:r>
          </w:p>
          <w:p w14:paraId="3124E31D" w14:textId="57EED17E" w:rsidR="005E437A" w:rsidRPr="00BE1902" w:rsidRDefault="005E437A" w:rsidP="005E437A">
            <w:pPr>
              <w:pStyle w:val="Paragraphedeliste"/>
              <w:numPr>
                <w:ilvl w:val="0"/>
                <w:numId w:val="121"/>
              </w:numPr>
              <w:spacing w:after="100"/>
              <w:ind w:left="1593" w:hanging="425"/>
              <w:contextualSpacing w:val="0"/>
              <w:rPr>
                <w:noProof/>
              </w:rPr>
            </w:pPr>
            <w:r w:rsidRPr="00BE1902">
              <w:rPr>
                <w:noProof/>
              </w:rPr>
              <w:t>Formation aux compétences requises pour travailler sur des tâches exigeant un permis de travail (Article </w:t>
            </w:r>
            <w:r w:rsidRPr="00BE1902">
              <w:rPr>
                <w:noProof/>
              </w:rPr>
              <w:fldChar w:fldCharType="begin"/>
            </w:r>
            <w:r w:rsidRPr="00BE1902">
              <w:rPr>
                <w:noProof/>
              </w:rPr>
              <w:instrText xml:space="preserve"> REF _Ref484612557 \r \h </w:instrText>
            </w:r>
            <w:r w:rsidRPr="00BE1902">
              <w:rPr>
                <w:noProof/>
              </w:rPr>
            </w:r>
            <w:r w:rsidRPr="00BE1902">
              <w:rPr>
                <w:noProof/>
              </w:rPr>
              <w:fldChar w:fldCharType="separate"/>
            </w:r>
            <w:r w:rsidR="007A1021">
              <w:rPr>
                <w:noProof/>
              </w:rPr>
              <w:t>24</w:t>
            </w:r>
            <w:r w:rsidRPr="00BE1902">
              <w:rPr>
                <w:noProof/>
              </w:rPr>
              <w:fldChar w:fldCharType="end"/>
            </w:r>
            <w:r w:rsidRPr="00BE1902">
              <w:rPr>
                <w:noProof/>
              </w:rPr>
              <w:t xml:space="preserve"> des Spécifications ESSS) ; </w:t>
            </w:r>
          </w:p>
          <w:p w14:paraId="6F299AD6" w14:textId="61FAF950" w:rsidR="005E437A" w:rsidRPr="00BE1902" w:rsidRDefault="005E437A" w:rsidP="005E437A">
            <w:pPr>
              <w:pStyle w:val="Paragraphedeliste"/>
              <w:numPr>
                <w:ilvl w:val="0"/>
                <w:numId w:val="121"/>
              </w:numPr>
              <w:spacing w:after="100"/>
              <w:ind w:left="1593" w:hanging="425"/>
              <w:contextualSpacing w:val="0"/>
              <w:rPr>
                <w:noProof/>
              </w:rPr>
            </w:pPr>
            <w:r w:rsidRPr="00BE1902">
              <w:rPr>
                <w:noProof/>
              </w:rPr>
              <w:t xml:space="preserve">Formation du </w:t>
            </w:r>
            <w:r w:rsidR="006258AE">
              <w:rPr>
                <w:noProof/>
              </w:rPr>
              <w:t>P</w:t>
            </w:r>
            <w:r w:rsidRPr="00BE1902">
              <w:rPr>
                <w:noProof/>
              </w:rPr>
              <w:t>ersonnel aux premiers secours et au transport des blessés pour atteindre l'objectif fixé par l'Article </w:t>
            </w:r>
            <w:r w:rsidRPr="00BE1902">
              <w:rPr>
                <w:noProof/>
              </w:rPr>
              <w:fldChar w:fldCharType="begin"/>
            </w:r>
            <w:r w:rsidRPr="00BE1902">
              <w:rPr>
                <w:noProof/>
              </w:rPr>
              <w:instrText xml:space="preserve"> REF _Ref484612581 \r \h  \* MERGEFORMAT </w:instrText>
            </w:r>
            <w:r w:rsidRPr="00BE1902">
              <w:rPr>
                <w:noProof/>
              </w:rPr>
            </w:r>
            <w:r w:rsidRPr="00BE1902">
              <w:rPr>
                <w:noProof/>
              </w:rPr>
              <w:fldChar w:fldCharType="separate"/>
            </w:r>
            <w:r w:rsidR="007A1021">
              <w:rPr>
                <w:noProof/>
              </w:rPr>
              <w:t>29.1</w:t>
            </w:r>
            <w:r w:rsidRPr="00BE1902">
              <w:rPr>
                <w:noProof/>
              </w:rPr>
              <w:fldChar w:fldCharType="end"/>
            </w:r>
            <w:r w:rsidRPr="00BE1902">
              <w:rPr>
                <w:noProof/>
              </w:rPr>
              <w:t xml:space="preserve"> des Spécifications ESSS sur le nombre de secouristes par Zone du Chantier et par équipe ; </w:t>
            </w:r>
          </w:p>
          <w:p w14:paraId="2A25F2A3" w14:textId="77777777" w:rsidR="005E437A" w:rsidRPr="00BE1902" w:rsidRDefault="005E437A" w:rsidP="005E437A">
            <w:pPr>
              <w:pStyle w:val="Paragraphedeliste"/>
              <w:numPr>
                <w:ilvl w:val="0"/>
                <w:numId w:val="121"/>
              </w:numPr>
              <w:spacing w:after="100"/>
              <w:ind w:left="1593" w:hanging="425"/>
              <w:contextualSpacing w:val="0"/>
              <w:rPr>
                <w:noProof/>
              </w:rPr>
            </w:pPr>
            <w:r w:rsidRPr="00BE1902">
              <w:rPr>
                <w:noProof/>
              </w:rPr>
              <w:t>Aptitude à conduire en terrain accidenté.</w:t>
            </w:r>
          </w:p>
          <w:p w14:paraId="0CDA2A77" w14:textId="743B527E" w:rsidR="005E437A" w:rsidRPr="00BE1902" w:rsidRDefault="005E437A" w:rsidP="007E3BED">
            <w:pPr>
              <w:pStyle w:val="Heading2"/>
              <w:numPr>
                <w:ilvl w:val="1"/>
                <w:numId w:val="659"/>
              </w:numPr>
              <w:rPr>
                <w:noProof/>
              </w:rPr>
            </w:pPr>
            <w:r w:rsidRPr="00BE1902">
              <w:rPr>
                <w:noProof/>
              </w:rPr>
              <w:t>L’Entrepreneur préparera, le cas échéant, un programme de sensibilisation pour les communautés locales adapté aux principaux risques les concernant en lien avec les travaux, y compris sur les risques accrus de violences fondées sur le genre</w:t>
            </w:r>
            <w:r w:rsidR="006258AE">
              <w:rPr>
                <w:noProof/>
              </w:rPr>
              <w:t xml:space="preserve"> (notamment </w:t>
            </w:r>
            <w:r w:rsidR="006258AE" w:rsidRPr="00EB2030">
              <w:rPr>
                <w:noProof/>
              </w:rPr>
              <w:t>l’exploitation, les abus et le harcèlement sexuel</w:t>
            </w:r>
            <w:r w:rsidR="006258AE">
              <w:rPr>
                <w:noProof/>
              </w:rPr>
              <w:t xml:space="preserve">) </w:t>
            </w:r>
            <w:r w:rsidRPr="00BE1902">
              <w:rPr>
                <w:noProof/>
              </w:rPr>
              <w:t>et d’infections sexuellement transmissibles, étroitement liés à l’installation du Chantier. Ce programme sera inclus dans le programme de formation décrit dans l’Article </w:t>
            </w:r>
            <w:r w:rsidRPr="00BE1902">
              <w:rPr>
                <w:noProof/>
              </w:rPr>
              <w:fldChar w:fldCharType="begin"/>
            </w:r>
            <w:r w:rsidRPr="00BE1902">
              <w:rPr>
                <w:noProof/>
              </w:rPr>
              <w:instrText xml:space="preserve"> REF _Ref484612626 \r \h </w:instrText>
            </w:r>
            <w:r w:rsidRPr="00BE1902">
              <w:rPr>
                <w:noProof/>
              </w:rPr>
            </w:r>
            <w:r w:rsidRPr="00BE1902">
              <w:rPr>
                <w:noProof/>
              </w:rPr>
              <w:fldChar w:fldCharType="separate"/>
            </w:r>
            <w:r w:rsidR="007A1021">
              <w:rPr>
                <w:noProof/>
              </w:rPr>
              <w:t>8.1</w:t>
            </w:r>
            <w:r w:rsidRPr="00BE1902">
              <w:rPr>
                <w:noProof/>
              </w:rPr>
              <w:fldChar w:fldCharType="end"/>
            </w:r>
            <w:r w:rsidRPr="00BE1902">
              <w:rPr>
                <w:noProof/>
              </w:rPr>
              <w:t xml:space="preserve"> des Spécifications ESSS.</w:t>
            </w:r>
          </w:p>
          <w:p w14:paraId="289BC324" w14:textId="6BFA16C5" w:rsidR="005E437A" w:rsidRPr="00BE1902" w:rsidRDefault="005E437A" w:rsidP="007E3BED">
            <w:pPr>
              <w:pStyle w:val="Heading2"/>
              <w:numPr>
                <w:ilvl w:val="1"/>
                <w:numId w:val="659"/>
              </w:numPr>
              <w:rPr>
                <w:noProof/>
              </w:rPr>
            </w:pPr>
            <w:r w:rsidRPr="00BE1902">
              <w:rPr>
                <w:noProof/>
              </w:rPr>
              <w:t xml:space="preserve">L’Entrepreneur organise régulièrement des campagnes d’information et de sensibilisation du </w:t>
            </w:r>
            <w:r w:rsidR="006258AE">
              <w:rPr>
                <w:noProof/>
              </w:rPr>
              <w:t>P</w:t>
            </w:r>
            <w:r w:rsidRPr="00BE1902">
              <w:rPr>
                <w:noProof/>
              </w:rPr>
              <w:t>ersonnel au dispositif de signalement et de suivi des actes de violences et de harcèlement fondés sur le genre conforme à l’Article 45 des Spécifications ESSS.</w:t>
            </w:r>
            <w:r w:rsidRPr="00BE1902">
              <w:rPr>
                <w:b/>
                <w:noProof/>
              </w:rPr>
              <w:t xml:space="preserve"> </w:t>
            </w:r>
            <w:r w:rsidRPr="00BE1902">
              <w:rPr>
                <w:noProof/>
              </w:rPr>
              <w:t xml:space="preserve">Un membre du </w:t>
            </w:r>
            <w:r w:rsidR="006258AE">
              <w:rPr>
                <w:noProof/>
              </w:rPr>
              <w:t>P</w:t>
            </w:r>
            <w:r w:rsidRPr="00BE1902">
              <w:rPr>
                <w:noProof/>
              </w:rPr>
              <w:t>ersonnel de l’Entrepreneur est en charge de l’animation de l’ensemble de ces activités.</w:t>
            </w:r>
          </w:p>
        </w:tc>
      </w:tr>
      <w:tr w:rsidR="005E437A" w:rsidRPr="00874917" w14:paraId="4D37D690" w14:textId="77777777" w:rsidTr="00E02A9E">
        <w:tc>
          <w:tcPr>
            <w:tcW w:w="2510" w:type="dxa"/>
          </w:tcPr>
          <w:p w14:paraId="01118F09" w14:textId="77777777" w:rsidR="005E437A" w:rsidRPr="00874917" w:rsidRDefault="005E437A" w:rsidP="007E3BED">
            <w:pPr>
              <w:pStyle w:val="Heading1"/>
              <w:numPr>
                <w:ilvl w:val="0"/>
                <w:numId w:val="659"/>
              </w:numPr>
              <w:rPr>
                <w:noProof/>
              </w:rPr>
            </w:pPr>
            <w:bookmarkStart w:id="216" w:name="_Ref484612891"/>
            <w:bookmarkStart w:id="217" w:name="_Ref484612991"/>
            <w:bookmarkStart w:id="218" w:name="_Ref484613106"/>
            <w:bookmarkStart w:id="219" w:name="_Ref484613219"/>
            <w:bookmarkStart w:id="220" w:name="_Ref484613948"/>
            <w:bookmarkStart w:id="221" w:name="_Toc184311963"/>
            <w:bookmarkStart w:id="222" w:name="_Toc206418829"/>
            <w:bookmarkStart w:id="223" w:name="_Toc237614415"/>
            <w:r w:rsidRPr="00874917">
              <w:rPr>
                <w:noProof/>
              </w:rPr>
              <w:t>Standards</w:t>
            </w:r>
            <w:bookmarkEnd w:id="216"/>
            <w:bookmarkEnd w:id="217"/>
            <w:bookmarkEnd w:id="218"/>
            <w:bookmarkEnd w:id="219"/>
            <w:bookmarkEnd w:id="220"/>
            <w:bookmarkEnd w:id="221"/>
            <w:bookmarkEnd w:id="222"/>
            <w:bookmarkEnd w:id="223"/>
          </w:p>
        </w:tc>
        <w:tc>
          <w:tcPr>
            <w:tcW w:w="6560" w:type="dxa"/>
          </w:tcPr>
          <w:p w14:paraId="19A8F4A9" w14:textId="092FD486" w:rsidR="005E437A" w:rsidRPr="00BE1902" w:rsidRDefault="005E437A" w:rsidP="007E3BED">
            <w:pPr>
              <w:pStyle w:val="Heading2"/>
              <w:numPr>
                <w:ilvl w:val="1"/>
                <w:numId w:val="659"/>
              </w:numPr>
              <w:rPr>
                <w:noProof/>
              </w:rPr>
            </w:pPr>
            <w:r w:rsidRPr="00BE1902">
              <w:rPr>
                <w:noProof/>
              </w:rPr>
              <w:t>L'Entrepreneur se conforme aux normes, standards et seuils applicables selon la réglementation du pays où les travaux sont exécutés conformément à l'Article </w:t>
            </w:r>
            <w:r w:rsidRPr="00BE1902">
              <w:rPr>
                <w:noProof/>
              </w:rPr>
              <w:fldChar w:fldCharType="begin"/>
            </w:r>
            <w:r w:rsidRPr="00BE1902">
              <w:rPr>
                <w:noProof/>
              </w:rPr>
              <w:instrText xml:space="preserve"> REF _Ref484612657 \r \h </w:instrText>
            </w:r>
            <w:r w:rsidRPr="00BE1902">
              <w:rPr>
                <w:noProof/>
              </w:rPr>
            </w:r>
            <w:r w:rsidRPr="00BE1902">
              <w:rPr>
                <w:noProof/>
              </w:rPr>
              <w:fldChar w:fldCharType="separate"/>
            </w:r>
            <w:r w:rsidR="007A1021">
              <w:rPr>
                <w:noProof/>
              </w:rPr>
              <w:t>1.6</w:t>
            </w:r>
            <w:r w:rsidRPr="00BE1902">
              <w:rPr>
                <w:noProof/>
              </w:rPr>
              <w:fldChar w:fldCharType="end"/>
            </w:r>
            <w:r w:rsidRPr="00BE1902">
              <w:rPr>
                <w:noProof/>
              </w:rPr>
              <w:t xml:space="preserve"> des Spécifications ESSS. </w:t>
            </w:r>
          </w:p>
          <w:p w14:paraId="01BEA734" w14:textId="0715DCB0" w:rsidR="005E437A" w:rsidRPr="00BE1902" w:rsidRDefault="005E437A" w:rsidP="007E3BED">
            <w:pPr>
              <w:pStyle w:val="Heading2"/>
              <w:numPr>
                <w:ilvl w:val="1"/>
                <w:numId w:val="659"/>
              </w:numPr>
              <w:rPr>
                <w:noProof/>
              </w:rPr>
            </w:pPr>
            <w:bookmarkStart w:id="224" w:name="_Ref484612735"/>
            <w:r w:rsidRPr="00BE1902">
              <w:rPr>
                <w:noProof/>
              </w:rPr>
              <w:t>L'Entrepreneur respecte également les normes, standards et seuils préconisés en matière ESSS par les institutions spécialisées internationales affiliées aux Nations Unies, décrites dans l’Article </w:t>
            </w:r>
            <w:r w:rsidRPr="00BE1902">
              <w:rPr>
                <w:noProof/>
              </w:rPr>
              <w:fldChar w:fldCharType="begin"/>
            </w:r>
            <w:r w:rsidRPr="00BE1902">
              <w:rPr>
                <w:noProof/>
              </w:rPr>
              <w:instrText xml:space="preserve"> REF _Ref484612688 \r \p \h </w:instrText>
            </w:r>
            <w:r w:rsidRPr="00BE1902">
              <w:rPr>
                <w:noProof/>
              </w:rPr>
            </w:r>
            <w:r w:rsidRPr="00BE1902">
              <w:rPr>
                <w:noProof/>
              </w:rPr>
              <w:fldChar w:fldCharType="separate"/>
            </w:r>
            <w:r w:rsidR="007A1021">
              <w:rPr>
                <w:noProof/>
              </w:rPr>
              <w:t>9.3 ci-dessous</w:t>
            </w:r>
            <w:r w:rsidRPr="00BE1902">
              <w:rPr>
                <w:noProof/>
              </w:rPr>
              <w:fldChar w:fldCharType="end"/>
            </w:r>
            <w:r w:rsidRPr="00BE1902">
              <w:rPr>
                <w:noProof/>
              </w:rPr>
              <w:t>. En cas de divergence entre les normes internationales et les réglementations nationales, l'Entrepreneur doit satisfaire aux exigences les plus strictes.</w:t>
            </w:r>
            <w:bookmarkEnd w:id="224"/>
          </w:p>
          <w:p w14:paraId="0A213087" w14:textId="1D4610B7" w:rsidR="005E437A" w:rsidRPr="00BE1902" w:rsidRDefault="005E437A" w:rsidP="007E3BED">
            <w:pPr>
              <w:pStyle w:val="Heading2"/>
              <w:numPr>
                <w:ilvl w:val="1"/>
                <w:numId w:val="659"/>
              </w:numPr>
              <w:rPr>
                <w:noProof/>
              </w:rPr>
            </w:pPr>
            <w:bookmarkStart w:id="225" w:name="_Ref484612688"/>
            <w:r w:rsidRPr="00BE1902">
              <w:rPr>
                <w:noProof/>
              </w:rPr>
              <w:t>Les Institutions spécialisées internationales affiliés aux Nations Unies objet de l'Article </w:t>
            </w:r>
            <w:r w:rsidRPr="00BE1902">
              <w:rPr>
                <w:noProof/>
              </w:rPr>
              <w:fldChar w:fldCharType="begin"/>
            </w:r>
            <w:r w:rsidRPr="00BE1902">
              <w:rPr>
                <w:noProof/>
              </w:rPr>
              <w:instrText xml:space="preserve"> REF _Ref484612735 \r \h </w:instrText>
            </w:r>
            <w:r w:rsidRPr="00BE1902">
              <w:rPr>
                <w:noProof/>
              </w:rPr>
            </w:r>
            <w:r w:rsidRPr="00BE1902">
              <w:rPr>
                <w:noProof/>
              </w:rPr>
              <w:fldChar w:fldCharType="separate"/>
            </w:r>
            <w:r w:rsidR="007A1021">
              <w:rPr>
                <w:noProof/>
              </w:rPr>
              <w:t>9.2</w:t>
            </w:r>
            <w:r w:rsidRPr="00BE1902">
              <w:rPr>
                <w:noProof/>
              </w:rPr>
              <w:fldChar w:fldCharType="end"/>
            </w:r>
            <w:r w:rsidRPr="00BE1902">
              <w:rPr>
                <w:noProof/>
              </w:rPr>
              <w:t xml:space="preserve"> ci-dessus sont :</w:t>
            </w:r>
            <w:bookmarkEnd w:id="225"/>
          </w:p>
          <w:p w14:paraId="70B0C991" w14:textId="744880B2" w:rsidR="006258AE" w:rsidRPr="006258AE" w:rsidRDefault="005E437A" w:rsidP="006258AE">
            <w:pPr>
              <w:pStyle w:val="Paragraphedeliste"/>
              <w:numPr>
                <w:ilvl w:val="0"/>
                <w:numId w:val="122"/>
              </w:numPr>
              <w:spacing w:after="100"/>
              <w:ind w:left="1026" w:hanging="425"/>
              <w:contextualSpacing w:val="0"/>
              <w:rPr>
                <w:rStyle w:val="Lienhypertexte"/>
                <w:noProof/>
                <w:color w:val="auto"/>
                <w:u w:val="none"/>
              </w:rPr>
            </w:pPr>
            <w:r w:rsidRPr="00BE1902">
              <w:rPr>
                <w:noProof/>
              </w:rPr>
              <w:t xml:space="preserve">Banque </w:t>
            </w:r>
            <w:r w:rsidR="006258AE">
              <w:rPr>
                <w:noProof/>
              </w:rPr>
              <w:t>m</w:t>
            </w:r>
            <w:r w:rsidRPr="00BE1902">
              <w:rPr>
                <w:noProof/>
              </w:rPr>
              <w:t xml:space="preserve">ondiale, dont l'IFC et ses Directives Environnementales, Sanitaires et Sécuritaires accessible à l’adresse </w:t>
            </w:r>
            <w:hyperlink r:id="rId44" w:history="1">
              <w:r w:rsidRPr="00BE1902">
                <w:rPr>
                  <w:rStyle w:val="Lienhypertexte"/>
                  <w:noProof/>
                  <w:color w:val="auto"/>
                </w:rPr>
                <w:t>http://www.ifc.org/ehsguidelines</w:t>
              </w:r>
            </w:hyperlink>
            <w:r w:rsidR="006258AE">
              <w:rPr>
                <w:rStyle w:val="Lienhypertexte"/>
                <w:noProof/>
                <w:color w:val="auto"/>
              </w:rPr>
              <w:t xml:space="preserve"> </w:t>
            </w:r>
            <w:r w:rsidR="006258AE">
              <w:rPr>
                <w:rStyle w:val="Lienhypertexte"/>
              </w:rPr>
              <w:t>;</w:t>
            </w:r>
          </w:p>
          <w:p w14:paraId="364F5079" w14:textId="562E5EE8" w:rsidR="005E437A" w:rsidRPr="00BE1902" w:rsidRDefault="006258AE" w:rsidP="006258AE">
            <w:pPr>
              <w:pStyle w:val="Paragraphedeliste"/>
              <w:numPr>
                <w:ilvl w:val="0"/>
                <w:numId w:val="122"/>
              </w:numPr>
              <w:spacing w:after="100"/>
              <w:ind w:left="1026" w:hanging="425"/>
              <w:contextualSpacing w:val="0"/>
              <w:rPr>
                <w:noProof/>
              </w:rPr>
            </w:pPr>
            <w:r w:rsidRPr="008F5554">
              <w:rPr>
                <w:noProof/>
              </w:rPr>
              <w:t>Banque mondiale, Note de bonnes pratiques</w:t>
            </w:r>
            <w:r>
              <w:rPr>
                <w:noProof/>
              </w:rPr>
              <w:t> relative à la Lutte contre l’exploitation et les abus sexuels ainsi que le harcèlement sexuel (EAS/HS) dans le cadre de projets de développement</w:t>
            </w:r>
            <w:r w:rsidRPr="008F5554">
              <w:rPr>
                <w:noProof/>
              </w:rPr>
              <w:t>,</w:t>
            </w:r>
            <w:r w:rsidRPr="008F5554">
              <w:t xml:space="preserve"> accessible </w:t>
            </w:r>
            <w:r>
              <w:t>sur le site de la Banque mondiale (</w:t>
            </w:r>
            <w:hyperlink r:id="rId45" w:history="1">
              <w:r w:rsidRPr="008F5554">
                <w:rPr>
                  <w:rStyle w:val="Lienhypertexte"/>
                </w:rPr>
                <w:t>SEA-SH-GPN-for-HD-Operations-French-translation.pdf</w:t>
              </w:r>
            </w:hyperlink>
            <w:r>
              <w:t>)</w:t>
            </w:r>
            <w:r w:rsidR="005E437A" w:rsidRPr="00BE1902">
              <w:rPr>
                <w:noProof/>
              </w:rPr>
              <w:t>.</w:t>
            </w:r>
          </w:p>
          <w:p w14:paraId="1BCF053C" w14:textId="77777777" w:rsidR="005E437A" w:rsidRPr="00BE1902" w:rsidRDefault="005E437A" w:rsidP="00E02A9E">
            <w:pPr>
              <w:spacing w:after="100"/>
              <w:ind w:left="601"/>
              <w:rPr>
                <w:noProof/>
              </w:rPr>
            </w:pPr>
            <w:r w:rsidRPr="00BE1902">
              <w:rPr>
                <w:noProof/>
              </w:rPr>
              <w:t>Sur des aspects non traités dans le document de l’IFC, les normes, valeurs guides, standards, seuils et concentrations de rejets les plus stricts des institutions suivantes s’appliqueront :</w:t>
            </w:r>
          </w:p>
          <w:p w14:paraId="7008821F" w14:textId="77777777" w:rsidR="005E437A" w:rsidRPr="00BE1902" w:rsidRDefault="005E437A" w:rsidP="005E437A">
            <w:pPr>
              <w:pStyle w:val="Paragraphedeliste"/>
              <w:numPr>
                <w:ilvl w:val="0"/>
                <w:numId w:val="122"/>
              </w:numPr>
              <w:spacing w:after="100"/>
              <w:ind w:left="1026" w:hanging="425"/>
              <w:contextualSpacing w:val="0"/>
              <w:rPr>
                <w:noProof/>
              </w:rPr>
            </w:pPr>
            <w:r w:rsidRPr="00BE1902">
              <w:rPr>
                <w:noProof/>
              </w:rPr>
              <w:t xml:space="preserve">Organisation Mondiale de la Santé (OMS) ; </w:t>
            </w:r>
          </w:p>
          <w:p w14:paraId="1174C95D" w14:textId="77777777" w:rsidR="005E437A" w:rsidRPr="00BE1902" w:rsidRDefault="005E437A" w:rsidP="005E437A">
            <w:pPr>
              <w:pStyle w:val="Paragraphedeliste"/>
              <w:numPr>
                <w:ilvl w:val="0"/>
                <w:numId w:val="122"/>
              </w:numPr>
              <w:spacing w:after="100"/>
              <w:ind w:left="1026" w:hanging="425"/>
              <w:contextualSpacing w:val="0"/>
              <w:rPr>
                <w:noProof/>
              </w:rPr>
            </w:pPr>
            <w:r w:rsidRPr="00BE1902">
              <w:rPr>
                <w:noProof/>
              </w:rPr>
              <w:t>Organisation Internationale du Travail (OIT) (en particulier, conformément aux dispositions des Sous</w:t>
            </w:r>
            <w:r w:rsidRPr="00BE1902">
              <w:rPr>
                <w:noProof/>
              </w:rPr>
              <w:noBreakHyphen/>
              <w:t xml:space="preserve">Clauses 6.20, 6.21, 6.23 et 6.24 du CCAG) ; </w:t>
            </w:r>
          </w:p>
          <w:p w14:paraId="485DB00E" w14:textId="77777777" w:rsidR="005E437A" w:rsidRPr="00BE1902" w:rsidRDefault="005E437A" w:rsidP="005E437A">
            <w:pPr>
              <w:pStyle w:val="Paragraphedeliste"/>
              <w:numPr>
                <w:ilvl w:val="0"/>
                <w:numId w:val="122"/>
              </w:numPr>
              <w:spacing w:after="100"/>
              <w:ind w:left="1026" w:hanging="425"/>
              <w:contextualSpacing w:val="0"/>
              <w:rPr>
                <w:noProof/>
              </w:rPr>
            </w:pPr>
            <w:r w:rsidRPr="00BE1902">
              <w:rPr>
                <w:noProof/>
              </w:rPr>
              <w:t>Organisation Maritime Internationale (OMI).</w:t>
            </w:r>
          </w:p>
        </w:tc>
      </w:tr>
      <w:tr w:rsidR="005E437A" w:rsidRPr="00874917" w14:paraId="15AF7200" w14:textId="77777777" w:rsidTr="00E02A9E">
        <w:tc>
          <w:tcPr>
            <w:tcW w:w="9070" w:type="dxa"/>
            <w:gridSpan w:val="2"/>
          </w:tcPr>
          <w:p w14:paraId="722F251B" w14:textId="77777777" w:rsidR="005E437A" w:rsidRPr="00BE1902" w:rsidRDefault="005E437A" w:rsidP="001E10D1">
            <w:pPr>
              <w:pStyle w:val="HeadingA"/>
              <w:rPr>
                <w:noProof/>
              </w:rPr>
            </w:pPr>
            <w:bookmarkStart w:id="226" w:name="_Toc184311964"/>
            <w:bookmarkStart w:id="227" w:name="_Toc206418830"/>
            <w:bookmarkStart w:id="228" w:name="_Toc237614416"/>
            <w:r w:rsidRPr="00BE1902">
              <w:rPr>
                <w:noProof/>
              </w:rPr>
              <w:t>Protection de l'environnement</w:t>
            </w:r>
            <w:bookmarkEnd w:id="226"/>
            <w:bookmarkEnd w:id="227"/>
            <w:bookmarkEnd w:id="228"/>
          </w:p>
        </w:tc>
      </w:tr>
      <w:tr w:rsidR="005E437A" w:rsidRPr="00874917" w14:paraId="502D1062" w14:textId="77777777" w:rsidTr="00E02A9E">
        <w:tc>
          <w:tcPr>
            <w:tcW w:w="2510" w:type="dxa"/>
          </w:tcPr>
          <w:p w14:paraId="06B520C7" w14:textId="77777777" w:rsidR="005E437A" w:rsidRPr="00874917" w:rsidRDefault="005E437A" w:rsidP="007E3BED">
            <w:pPr>
              <w:pStyle w:val="Heading1"/>
              <w:numPr>
                <w:ilvl w:val="0"/>
                <w:numId w:val="659"/>
              </w:numPr>
              <w:rPr>
                <w:noProof/>
              </w:rPr>
            </w:pPr>
            <w:bookmarkStart w:id="229" w:name="_Ref484613653"/>
            <w:bookmarkStart w:id="230" w:name="_Toc184311965"/>
            <w:bookmarkStart w:id="231" w:name="_Toc206418831"/>
            <w:bookmarkStart w:id="232" w:name="_Toc237614417"/>
            <w:r w:rsidRPr="00874917">
              <w:rPr>
                <w:noProof/>
              </w:rPr>
              <w:t>Protection des zones adjacentes</w:t>
            </w:r>
            <w:bookmarkEnd w:id="229"/>
            <w:bookmarkEnd w:id="230"/>
            <w:bookmarkEnd w:id="231"/>
            <w:bookmarkEnd w:id="232"/>
          </w:p>
        </w:tc>
        <w:tc>
          <w:tcPr>
            <w:tcW w:w="6560" w:type="dxa"/>
          </w:tcPr>
          <w:p w14:paraId="6DB71D4D" w14:textId="77777777" w:rsidR="005E437A" w:rsidRPr="00BE1902" w:rsidRDefault="005E437A" w:rsidP="007E3BED">
            <w:pPr>
              <w:pStyle w:val="Heading2"/>
              <w:numPr>
                <w:ilvl w:val="1"/>
                <w:numId w:val="659"/>
              </w:numPr>
              <w:rPr>
                <w:noProof/>
              </w:rPr>
            </w:pPr>
            <w:r w:rsidRPr="00BE1902">
              <w:rPr>
                <w:noProof/>
              </w:rPr>
              <w:t>En application de la Sous</w:t>
            </w:r>
            <w:r w:rsidRPr="00BE1902">
              <w:rPr>
                <w:noProof/>
              </w:rPr>
              <w:noBreakHyphen/>
              <w:t xml:space="preserve">Clause 4.18 du CCAG, sauf instruction contraire du Maître d'Œuvre, l'Entrepreneur met en place, pendant toute la durée des travaux, les mesures de protection et méthodes de construction nécessaires pour ne pas affecter la végétation, les sols, les nappes d'eau souterraine et superficielles, la diversité biologique des espèces animales et végétales, le drainage naturel et la qualité des eaux des zones à l’intérieur des Zones du Chantier  et des zones adjacentes pour toute la durée des travaux. </w:t>
            </w:r>
          </w:p>
          <w:p w14:paraId="24EBF6DB" w14:textId="77777777" w:rsidR="005E437A" w:rsidRPr="00BE1902" w:rsidRDefault="005E437A" w:rsidP="007E3BED">
            <w:pPr>
              <w:pStyle w:val="Heading2"/>
              <w:numPr>
                <w:ilvl w:val="1"/>
                <w:numId w:val="659"/>
              </w:numPr>
              <w:rPr>
                <w:noProof/>
              </w:rPr>
            </w:pPr>
            <w:r w:rsidRPr="00BE1902">
              <w:rPr>
                <w:noProof/>
              </w:rPr>
              <w:t>Les zones humides sont des étendues de marais, de fagnes, de tourbières ou d’eaux naturelles ou artificielles, permanentes ou temporaires, où l’eau est stagnante ou courante, douce, saumâtre ou salée, y compris des étendues d’eau marine dont la profondeur à marée basse n’excède pas six mètres. Le remblayage de tout ou partie d'une zone humide est interdit, sauf s'il est établi que ces travaux résultent nécessairement des dispositions du Marché ou de prescriptions du Maître d'Œuvre.</w:t>
            </w:r>
          </w:p>
          <w:p w14:paraId="0B69E7FC" w14:textId="77777777" w:rsidR="005E437A" w:rsidRPr="00BE1902" w:rsidRDefault="005E437A" w:rsidP="007E3BED">
            <w:pPr>
              <w:pStyle w:val="Heading2"/>
              <w:numPr>
                <w:ilvl w:val="1"/>
                <w:numId w:val="659"/>
              </w:numPr>
              <w:rPr>
                <w:noProof/>
              </w:rPr>
            </w:pPr>
            <w:r w:rsidRPr="00BE1902">
              <w:rPr>
                <w:noProof/>
              </w:rPr>
              <w:t>A l'exception des voies d'accès ou sauf instruction contraire du Maître d'Œuvre, les limites des Zones du Chantier  terrestres de moins de deux (2) hectares sont matérialisées par une clôture, un ruban ou un grillage sur l'ensemble du périmètre des installations. Pour les Zones du Chantier  de superficie supérieure à deux (2) hectares, les limites sont physiquement délimitées au sol par un accès de ceinture, des panneaux ou tout autre signal ne laissant aucune interprétation possible sur la localisation des limites de la Zone du Chantier.</w:t>
            </w:r>
          </w:p>
          <w:p w14:paraId="78F55967" w14:textId="77777777" w:rsidR="005E437A" w:rsidRPr="00BE1902" w:rsidRDefault="005E437A" w:rsidP="007E3BED">
            <w:pPr>
              <w:pStyle w:val="Heading2"/>
              <w:numPr>
                <w:ilvl w:val="1"/>
                <w:numId w:val="659"/>
              </w:numPr>
              <w:rPr>
                <w:noProof/>
              </w:rPr>
            </w:pPr>
            <w:bookmarkStart w:id="233" w:name="_Ref484612781"/>
            <w:r w:rsidRPr="00BE1902">
              <w:rPr>
                <w:noProof/>
              </w:rPr>
              <w:t>Sauf instruction contraire du Maître d'Œuvre, l'Entrepreneur sélectionne les limites des Zones du Chantier  à une distance d’au moins :</w:t>
            </w:r>
            <w:bookmarkEnd w:id="233"/>
          </w:p>
          <w:p w14:paraId="7773C0B9" w14:textId="77777777" w:rsidR="005E437A" w:rsidRPr="00BE1902" w:rsidRDefault="005E437A" w:rsidP="005E437A">
            <w:pPr>
              <w:pStyle w:val="Paragraphedeliste"/>
              <w:numPr>
                <w:ilvl w:val="0"/>
                <w:numId w:val="123"/>
              </w:numPr>
              <w:spacing w:after="100"/>
              <w:ind w:left="1026" w:hanging="425"/>
              <w:contextualSpacing w:val="0"/>
              <w:rPr>
                <w:noProof/>
              </w:rPr>
            </w:pPr>
            <w:r w:rsidRPr="00BE1902">
              <w:rPr>
                <w:noProof/>
              </w:rPr>
              <w:t xml:space="preserve">50 m de tout cours d'eau permanent et hors zone inondable, </w:t>
            </w:r>
          </w:p>
          <w:p w14:paraId="2EB5603C" w14:textId="77777777" w:rsidR="005E437A" w:rsidRPr="00BE1902" w:rsidRDefault="005E437A" w:rsidP="005E437A">
            <w:pPr>
              <w:pStyle w:val="Paragraphedeliste"/>
              <w:numPr>
                <w:ilvl w:val="0"/>
                <w:numId w:val="123"/>
              </w:numPr>
              <w:spacing w:after="100"/>
              <w:ind w:left="1026" w:hanging="425"/>
              <w:contextualSpacing w:val="0"/>
              <w:rPr>
                <w:noProof/>
              </w:rPr>
            </w:pPr>
            <w:r w:rsidRPr="00BE1902">
              <w:rPr>
                <w:noProof/>
              </w:rPr>
              <w:t>300 m des équipements urbains sensibles (centre de santé, centres d'enseignement, approvisionnement en eau des populations),</w:t>
            </w:r>
          </w:p>
          <w:p w14:paraId="7F39AE57" w14:textId="77777777" w:rsidR="005E437A" w:rsidRPr="00BE1902" w:rsidRDefault="005E437A" w:rsidP="005E437A">
            <w:pPr>
              <w:pStyle w:val="Paragraphedeliste"/>
              <w:numPr>
                <w:ilvl w:val="0"/>
                <w:numId w:val="123"/>
              </w:numPr>
              <w:spacing w:after="100"/>
              <w:ind w:left="1026" w:hanging="425"/>
              <w:contextualSpacing w:val="0"/>
              <w:rPr>
                <w:noProof/>
              </w:rPr>
            </w:pPr>
            <w:r w:rsidRPr="00BE1902">
              <w:rPr>
                <w:noProof/>
              </w:rPr>
              <w:t>200 m de toute habitation, et</w:t>
            </w:r>
          </w:p>
          <w:p w14:paraId="62E249EC" w14:textId="77777777" w:rsidR="005E437A" w:rsidRPr="00BE1902" w:rsidRDefault="005E437A" w:rsidP="005E437A">
            <w:pPr>
              <w:pStyle w:val="Paragraphedeliste"/>
              <w:numPr>
                <w:ilvl w:val="0"/>
                <w:numId w:val="123"/>
              </w:numPr>
              <w:spacing w:after="100"/>
              <w:ind w:left="1026" w:hanging="425"/>
              <w:contextualSpacing w:val="0"/>
              <w:rPr>
                <w:noProof/>
              </w:rPr>
            </w:pPr>
            <w:r w:rsidRPr="00BE1902">
              <w:rPr>
                <w:noProof/>
              </w:rPr>
              <w:t>300 m d’habitations pour le cas spécifique des travaux effectués avec explosifs.</w:t>
            </w:r>
          </w:p>
          <w:p w14:paraId="1E3AC890" w14:textId="32B25376" w:rsidR="005E437A" w:rsidRPr="00BE1902" w:rsidRDefault="005E437A" w:rsidP="007E3BED">
            <w:pPr>
              <w:pStyle w:val="Heading2"/>
              <w:numPr>
                <w:ilvl w:val="1"/>
                <w:numId w:val="659"/>
              </w:numPr>
              <w:rPr>
                <w:noProof/>
              </w:rPr>
            </w:pPr>
            <w:bookmarkStart w:id="234" w:name="_Ref484614864"/>
            <w:r w:rsidRPr="00BE1902">
              <w:rPr>
                <w:noProof/>
              </w:rPr>
              <w:t>Si l’emprise des ouvrages objets des travaux du Marché ne respecte pas les distances mentionnées aux situations b) à d) de l’Article </w:t>
            </w:r>
            <w:r w:rsidRPr="00BE1902">
              <w:rPr>
                <w:noProof/>
              </w:rPr>
              <w:fldChar w:fldCharType="begin"/>
            </w:r>
            <w:r w:rsidRPr="00BE1902">
              <w:rPr>
                <w:noProof/>
              </w:rPr>
              <w:instrText xml:space="preserve"> REF _Ref484612781 \r \p \h </w:instrText>
            </w:r>
            <w:r w:rsidRPr="00BE1902">
              <w:rPr>
                <w:noProof/>
              </w:rPr>
            </w:r>
            <w:r w:rsidRPr="00BE1902">
              <w:rPr>
                <w:noProof/>
              </w:rPr>
              <w:fldChar w:fldCharType="separate"/>
            </w:r>
            <w:r w:rsidR="007A1021">
              <w:rPr>
                <w:noProof/>
              </w:rPr>
              <w:t>10.4 ci-dessus</w:t>
            </w:r>
            <w:r w:rsidRPr="00BE1902">
              <w:rPr>
                <w:noProof/>
              </w:rPr>
              <w:fldChar w:fldCharType="end"/>
            </w:r>
            <w:r w:rsidRPr="00BE1902">
              <w:rPr>
                <w:noProof/>
              </w:rPr>
              <w:t>, l’Entrepreneur réalise, sauf accord du Maître d'Œuvre sur des modalités différentes, un constat d’huissier assermenté des biens immobiliers situés autour des limites des Zones du Chantier  dans un rayon égal à celui spécifié dans les paragraphes b) à d) de l’Article </w:t>
            </w:r>
            <w:r w:rsidRPr="00BE1902">
              <w:rPr>
                <w:noProof/>
              </w:rPr>
              <w:fldChar w:fldCharType="begin"/>
            </w:r>
            <w:r w:rsidRPr="00BE1902">
              <w:rPr>
                <w:noProof/>
              </w:rPr>
              <w:instrText xml:space="preserve"> REF _Ref484612781 \r \h </w:instrText>
            </w:r>
            <w:r w:rsidRPr="00BE1902">
              <w:rPr>
                <w:noProof/>
              </w:rPr>
            </w:r>
            <w:r w:rsidRPr="00BE1902">
              <w:rPr>
                <w:noProof/>
              </w:rPr>
              <w:fldChar w:fldCharType="separate"/>
            </w:r>
            <w:r w:rsidR="007A1021">
              <w:rPr>
                <w:noProof/>
              </w:rPr>
              <w:t>10.4</w:t>
            </w:r>
            <w:r w:rsidRPr="00BE1902">
              <w:rPr>
                <w:noProof/>
              </w:rPr>
              <w:fldChar w:fldCharType="end"/>
            </w:r>
            <w:r w:rsidRPr="00BE1902">
              <w:rPr>
                <w:noProof/>
              </w:rPr>
              <w:t xml:space="preserve"> ci-dessus.</w:t>
            </w:r>
            <w:bookmarkEnd w:id="234"/>
            <w:r w:rsidRPr="00BE1902">
              <w:rPr>
                <w:noProof/>
              </w:rPr>
              <w:t xml:space="preserve"> Le constat d'huissier assermenté est réalisé et transmis au Maître d'Œuvre avec le PPE.</w:t>
            </w:r>
          </w:p>
        </w:tc>
      </w:tr>
      <w:tr w:rsidR="005E437A" w:rsidRPr="00874917" w14:paraId="3B0C4E20" w14:textId="77777777" w:rsidTr="00E02A9E">
        <w:tc>
          <w:tcPr>
            <w:tcW w:w="2510" w:type="dxa"/>
          </w:tcPr>
          <w:p w14:paraId="6BDA51CC" w14:textId="77777777" w:rsidR="005E437A" w:rsidRPr="00874917" w:rsidRDefault="005E437A" w:rsidP="007E3BED">
            <w:pPr>
              <w:pStyle w:val="Heading1"/>
              <w:numPr>
                <w:ilvl w:val="0"/>
                <w:numId w:val="659"/>
              </w:numPr>
              <w:rPr>
                <w:noProof/>
              </w:rPr>
            </w:pPr>
            <w:bookmarkStart w:id="235" w:name="_Toc184311966"/>
            <w:bookmarkStart w:id="236" w:name="_Toc206418832"/>
            <w:bookmarkStart w:id="237" w:name="_Toc237614418"/>
            <w:r w:rsidRPr="00874917">
              <w:rPr>
                <w:noProof/>
              </w:rPr>
              <w:t xml:space="preserve">Sélection des zones d'emprunts, de déblai et des accès aux </w:t>
            </w:r>
            <w:r>
              <w:rPr>
                <w:noProof/>
              </w:rPr>
              <w:t>Zones du Chantier</w:t>
            </w:r>
            <w:bookmarkEnd w:id="235"/>
            <w:bookmarkEnd w:id="236"/>
            <w:bookmarkEnd w:id="237"/>
            <w:r>
              <w:rPr>
                <w:noProof/>
              </w:rPr>
              <w:t xml:space="preserve"> </w:t>
            </w:r>
          </w:p>
        </w:tc>
        <w:tc>
          <w:tcPr>
            <w:tcW w:w="6560" w:type="dxa"/>
          </w:tcPr>
          <w:p w14:paraId="3180E2EA" w14:textId="1C7E13B1" w:rsidR="005E437A" w:rsidRPr="00BE1902" w:rsidRDefault="005E437A" w:rsidP="007E3BED">
            <w:pPr>
              <w:pStyle w:val="Heading2"/>
              <w:numPr>
                <w:ilvl w:val="1"/>
                <w:numId w:val="659"/>
              </w:numPr>
              <w:rPr>
                <w:noProof/>
              </w:rPr>
            </w:pPr>
            <w:r w:rsidRPr="00BE1902">
              <w:rPr>
                <w:noProof/>
              </w:rPr>
              <w:t>L'Entrepreneur soumet à l'accord préalable du Maître d'Œuvre, dans le cadre du ou des PPE (prévu à l'Article </w:t>
            </w:r>
            <w:r w:rsidRPr="00BE1902">
              <w:rPr>
                <w:noProof/>
              </w:rPr>
              <w:fldChar w:fldCharType="begin"/>
            </w:r>
            <w:r w:rsidRPr="00BE1902">
              <w:rPr>
                <w:noProof/>
              </w:rPr>
              <w:instrText xml:space="preserve"> REF _Ref525832392 \r \h </w:instrText>
            </w:r>
            <w:r w:rsidRPr="00BE1902">
              <w:rPr>
                <w:noProof/>
              </w:rPr>
            </w:r>
            <w:r w:rsidRPr="00BE1902">
              <w:rPr>
                <w:noProof/>
              </w:rPr>
              <w:fldChar w:fldCharType="separate"/>
            </w:r>
            <w:r w:rsidR="007A1021">
              <w:rPr>
                <w:noProof/>
              </w:rPr>
              <w:t>2.1.3</w:t>
            </w:r>
            <w:r w:rsidRPr="00BE1902">
              <w:rPr>
                <w:noProof/>
              </w:rPr>
              <w:fldChar w:fldCharType="end"/>
            </w:r>
            <w:r w:rsidRPr="00BE1902">
              <w:rPr>
                <w:noProof/>
              </w:rPr>
              <w:t xml:space="preserve"> des Spécifications ESSS), le choix des terrains dont il a besoin comme (i) zones d'emprunt ou d'excavation de tout matériau nécessaire à la construction, (ii) lieux de dépôt de déblais en excédent, ou dépôt de gravats issus de travaux de démolition.</w:t>
            </w:r>
          </w:p>
          <w:p w14:paraId="388E02C0" w14:textId="77777777" w:rsidR="005E437A" w:rsidRPr="00BE1902" w:rsidRDefault="005E437A" w:rsidP="007E3BED">
            <w:pPr>
              <w:pStyle w:val="Heading2"/>
              <w:numPr>
                <w:ilvl w:val="1"/>
                <w:numId w:val="659"/>
              </w:numPr>
              <w:rPr>
                <w:noProof/>
              </w:rPr>
            </w:pPr>
            <w:r w:rsidRPr="00BE1902">
              <w:rPr>
                <w:noProof/>
              </w:rPr>
              <w:t>Les accès aux Zones du Chantier  sont localisés sur plan et approuvés par le Maître d'Œuvre avant démarrage des travaux correspondants.</w:t>
            </w:r>
          </w:p>
        </w:tc>
      </w:tr>
      <w:tr w:rsidR="005E437A" w:rsidRPr="00874917" w14:paraId="72127D50" w14:textId="77777777" w:rsidTr="00E02A9E">
        <w:tc>
          <w:tcPr>
            <w:tcW w:w="2510" w:type="dxa"/>
          </w:tcPr>
          <w:p w14:paraId="621DFB50" w14:textId="77777777" w:rsidR="005E437A" w:rsidRPr="00874917" w:rsidRDefault="005E437A" w:rsidP="007E3BED">
            <w:pPr>
              <w:pStyle w:val="Heading1"/>
              <w:numPr>
                <w:ilvl w:val="0"/>
                <w:numId w:val="659"/>
              </w:numPr>
              <w:rPr>
                <w:noProof/>
              </w:rPr>
            </w:pPr>
            <w:bookmarkStart w:id="238" w:name="_Toc184311967"/>
            <w:bookmarkStart w:id="239" w:name="_Toc206418833"/>
            <w:bookmarkStart w:id="240" w:name="_Toc237614419"/>
            <w:r w:rsidRPr="00874917">
              <w:rPr>
                <w:noProof/>
              </w:rPr>
              <w:t>Effluents</w:t>
            </w:r>
            <w:bookmarkEnd w:id="238"/>
            <w:bookmarkEnd w:id="239"/>
            <w:bookmarkEnd w:id="240"/>
          </w:p>
        </w:tc>
        <w:tc>
          <w:tcPr>
            <w:tcW w:w="6560" w:type="dxa"/>
          </w:tcPr>
          <w:p w14:paraId="333F1629" w14:textId="77777777" w:rsidR="005E437A" w:rsidRPr="00BE1902" w:rsidRDefault="005E437A" w:rsidP="007E3BED">
            <w:pPr>
              <w:pStyle w:val="Heading2"/>
              <w:numPr>
                <w:ilvl w:val="1"/>
                <w:numId w:val="659"/>
              </w:numPr>
              <w:rPr>
                <w:noProof/>
              </w:rPr>
            </w:pPr>
            <w:bookmarkStart w:id="241" w:name="_Ref484613025"/>
            <w:r w:rsidRPr="00BE1902">
              <w:rPr>
                <w:noProof/>
              </w:rPr>
              <w:t>Les effluents sont constitués de tout rejet liquide, infiltrations comprises, issus des Zones du Chantier  véhiculant une charge polluante (dissoute, colloïdale ou particulaire).</w:t>
            </w:r>
            <w:bookmarkEnd w:id="241"/>
          </w:p>
          <w:p w14:paraId="16420487" w14:textId="6B86AAF1" w:rsidR="005E437A" w:rsidRPr="00BE1902" w:rsidRDefault="005E437A" w:rsidP="007E3BED">
            <w:pPr>
              <w:pStyle w:val="Heading2"/>
              <w:numPr>
                <w:ilvl w:val="1"/>
                <w:numId w:val="659"/>
              </w:numPr>
              <w:rPr>
                <w:noProof/>
              </w:rPr>
            </w:pPr>
            <w:bookmarkStart w:id="242" w:name="_Ref484612851"/>
            <w:r w:rsidRPr="00BE1902">
              <w:rPr>
                <w:noProof/>
              </w:rPr>
              <w:t>Une charge est polluante en un composant organique ou chimique donné lorsqu'elle dépasse les seuils admissibles reconnus pour ce composant selon les dispositions de l'Article </w:t>
            </w:r>
            <w:r w:rsidRPr="00BE1902">
              <w:rPr>
                <w:noProof/>
              </w:rPr>
              <w:fldChar w:fldCharType="begin"/>
            </w:r>
            <w:r w:rsidRPr="00BE1902">
              <w:rPr>
                <w:noProof/>
              </w:rPr>
              <w:instrText xml:space="preserve"> REF _Ref484612891 \r \h </w:instrText>
            </w:r>
            <w:r w:rsidRPr="00BE1902">
              <w:rPr>
                <w:noProof/>
              </w:rPr>
            </w:r>
            <w:r w:rsidRPr="00BE1902">
              <w:rPr>
                <w:noProof/>
              </w:rPr>
              <w:fldChar w:fldCharType="separate"/>
            </w:r>
            <w:r w:rsidR="007A1021">
              <w:rPr>
                <w:noProof/>
              </w:rPr>
              <w:t>9</w:t>
            </w:r>
            <w:r w:rsidRPr="00BE1902">
              <w:rPr>
                <w:noProof/>
              </w:rPr>
              <w:fldChar w:fldCharType="end"/>
            </w:r>
            <w:r w:rsidRPr="00BE1902">
              <w:rPr>
                <w:noProof/>
              </w:rPr>
              <w:t xml:space="preserve"> des Spécifications ESSS.</w:t>
            </w:r>
            <w:bookmarkEnd w:id="242"/>
          </w:p>
          <w:p w14:paraId="7DB47C84" w14:textId="74CBFE03" w:rsidR="005E437A" w:rsidRPr="00BE1902" w:rsidRDefault="005E437A" w:rsidP="007E3BED">
            <w:pPr>
              <w:pStyle w:val="Heading2"/>
              <w:numPr>
                <w:ilvl w:val="1"/>
                <w:numId w:val="659"/>
              </w:numPr>
              <w:rPr>
                <w:noProof/>
              </w:rPr>
            </w:pPr>
            <w:r w:rsidRPr="00BE1902">
              <w:rPr>
                <w:noProof/>
              </w:rPr>
              <w:t>S’il n’existe pas de seuil reconnu conformément à l’Article </w:t>
            </w:r>
            <w:r w:rsidRPr="00BE1902">
              <w:rPr>
                <w:noProof/>
              </w:rPr>
              <w:fldChar w:fldCharType="begin"/>
            </w:r>
            <w:r w:rsidRPr="00BE1902">
              <w:rPr>
                <w:noProof/>
              </w:rPr>
              <w:instrText xml:space="preserve"> REF _Ref484612851 \r \h </w:instrText>
            </w:r>
            <w:r w:rsidRPr="00BE1902">
              <w:rPr>
                <w:noProof/>
              </w:rPr>
            </w:r>
            <w:r w:rsidRPr="00BE1902">
              <w:rPr>
                <w:noProof/>
              </w:rPr>
              <w:fldChar w:fldCharType="separate"/>
            </w:r>
            <w:r w:rsidR="007A1021">
              <w:rPr>
                <w:noProof/>
              </w:rPr>
              <w:t>12.2</w:t>
            </w:r>
            <w:r w:rsidRPr="00BE1902">
              <w:rPr>
                <w:noProof/>
              </w:rPr>
              <w:fldChar w:fldCharType="end"/>
            </w:r>
            <w:r w:rsidRPr="00BE1902">
              <w:rPr>
                <w:noProof/>
              </w:rPr>
              <w:t xml:space="preserve"> des Spécifications ESSS, l'Entrepreneur doit apporter la preuve de leur innocuité.</w:t>
            </w:r>
          </w:p>
          <w:p w14:paraId="1019CD1E" w14:textId="77777777" w:rsidR="005E437A" w:rsidRPr="00BE1902" w:rsidRDefault="005E437A" w:rsidP="007E3BED">
            <w:pPr>
              <w:pStyle w:val="Heading2"/>
              <w:numPr>
                <w:ilvl w:val="1"/>
                <w:numId w:val="659"/>
              </w:numPr>
              <w:rPr>
                <w:noProof/>
              </w:rPr>
            </w:pPr>
            <w:bookmarkStart w:id="243" w:name="_Ref484612956"/>
            <w:r w:rsidRPr="00BE1902">
              <w:rPr>
                <w:noProof/>
              </w:rPr>
              <w:t>Aucun effluent n'est rejeté par l'Entrepreneur dans les cours d'eau, les sols, les plans d'eau et les eaux marines sans qu'un traitement préalable et sans que des mesures de suivi de l'efficacité de ce traitement, ne garantissent l'absence de charge polluante.</w:t>
            </w:r>
            <w:bookmarkEnd w:id="243"/>
          </w:p>
          <w:p w14:paraId="48DEA06F" w14:textId="13298A3E" w:rsidR="005E437A" w:rsidRPr="00BE1902" w:rsidRDefault="005E437A" w:rsidP="007E3BED">
            <w:pPr>
              <w:pStyle w:val="Heading2"/>
              <w:numPr>
                <w:ilvl w:val="1"/>
                <w:numId w:val="659"/>
              </w:numPr>
              <w:rPr>
                <w:noProof/>
              </w:rPr>
            </w:pPr>
            <w:bookmarkStart w:id="244" w:name="_Ref484612310"/>
            <w:r w:rsidRPr="00BE1902">
              <w:rPr>
                <w:noProof/>
              </w:rPr>
              <w:t>L'Entrepreneur réalise, ou fait réaliser à sa charge, le suivi de la qualité des effluents en application de l'Article </w:t>
            </w:r>
            <w:r w:rsidRPr="00BE1902">
              <w:rPr>
                <w:noProof/>
              </w:rPr>
              <w:fldChar w:fldCharType="begin"/>
            </w:r>
            <w:r w:rsidRPr="00BE1902">
              <w:rPr>
                <w:noProof/>
              </w:rPr>
              <w:instrText xml:space="preserve"> REF _Ref484612956 \r \h </w:instrText>
            </w:r>
            <w:r w:rsidRPr="00BE1902">
              <w:rPr>
                <w:noProof/>
              </w:rPr>
            </w:r>
            <w:r w:rsidRPr="00BE1902">
              <w:rPr>
                <w:noProof/>
              </w:rPr>
              <w:fldChar w:fldCharType="separate"/>
            </w:r>
            <w:r w:rsidR="007A1021">
              <w:rPr>
                <w:noProof/>
              </w:rPr>
              <w:t>12.4</w:t>
            </w:r>
            <w:r w:rsidRPr="00BE1902">
              <w:rPr>
                <w:noProof/>
              </w:rPr>
              <w:fldChar w:fldCharType="end"/>
            </w:r>
            <w:r w:rsidRPr="00BE1902">
              <w:rPr>
                <w:noProof/>
              </w:rPr>
              <w:t xml:space="preserve"> des Spécifications ESSS. Dans le premier cas, l'Entrepreneur dote en compétence et en équipement le Manager ESSS pour la mesure in situ et l'analyse en laboratoire des paramètres de suivi. Dans le second cas, l'Entrepreneur établit un contrat de sous-traitance avec une société accréditée par l'autorité nationale pour cette activité.</w:t>
            </w:r>
            <w:bookmarkEnd w:id="244"/>
          </w:p>
          <w:p w14:paraId="1FBDA66E" w14:textId="3DA0B0B9" w:rsidR="005E437A" w:rsidRPr="00BE1902" w:rsidRDefault="005E437A" w:rsidP="007E3BED">
            <w:pPr>
              <w:pStyle w:val="Heading2"/>
              <w:numPr>
                <w:ilvl w:val="1"/>
                <w:numId w:val="659"/>
              </w:numPr>
              <w:rPr>
                <w:noProof/>
              </w:rPr>
            </w:pPr>
            <w:r w:rsidRPr="00BE1902">
              <w:rPr>
                <w:noProof/>
              </w:rPr>
              <w:t>Les paramètres physico-chimiques objets du suivi de qualité de l'effluent sont ceux listés dans la réglementation applicable, selon les dispositions de l'Article </w:t>
            </w:r>
            <w:r w:rsidRPr="00BE1902">
              <w:rPr>
                <w:noProof/>
              </w:rPr>
              <w:fldChar w:fldCharType="begin"/>
            </w:r>
            <w:r w:rsidRPr="00BE1902">
              <w:rPr>
                <w:noProof/>
              </w:rPr>
              <w:instrText xml:space="preserve"> REF _Ref484612891 \r \h </w:instrText>
            </w:r>
            <w:r w:rsidRPr="00BE1902">
              <w:rPr>
                <w:noProof/>
              </w:rPr>
            </w:r>
            <w:r w:rsidRPr="00BE1902">
              <w:rPr>
                <w:noProof/>
              </w:rPr>
              <w:fldChar w:fldCharType="separate"/>
            </w:r>
            <w:r w:rsidR="007A1021">
              <w:rPr>
                <w:noProof/>
              </w:rPr>
              <w:t>9</w:t>
            </w:r>
            <w:r w:rsidRPr="00BE1902">
              <w:rPr>
                <w:noProof/>
              </w:rPr>
              <w:fldChar w:fldCharType="end"/>
            </w:r>
            <w:r w:rsidRPr="00BE1902">
              <w:rPr>
                <w:noProof/>
              </w:rPr>
              <w:t xml:space="preserve"> des Spécifications ESSS. Ils sont validés préalablement par le Maître d'Œuvre.</w:t>
            </w:r>
          </w:p>
          <w:p w14:paraId="49A69736" w14:textId="77777777" w:rsidR="005E437A" w:rsidRPr="00BE1902" w:rsidRDefault="005E437A" w:rsidP="007E3BED">
            <w:pPr>
              <w:pStyle w:val="Heading2"/>
              <w:numPr>
                <w:ilvl w:val="1"/>
                <w:numId w:val="659"/>
              </w:numPr>
              <w:rPr>
                <w:noProof/>
              </w:rPr>
            </w:pPr>
            <w:r w:rsidRPr="00BE1902">
              <w:rPr>
                <w:noProof/>
              </w:rPr>
              <w:t>L'Entrepreneur liste, localise, caractérise (débit, qualité attendue, fréquence de rejet) toutes les sources d'effluents et les points d'exutoire dans le milieu naturel dans le(s) Plan(s) de Protection de l'Environnement de la Zone du Chantier .</w:t>
            </w:r>
          </w:p>
          <w:p w14:paraId="1703D6E0" w14:textId="518D6DFE" w:rsidR="005E437A" w:rsidRPr="00BE1902" w:rsidRDefault="005E437A" w:rsidP="007E3BED">
            <w:pPr>
              <w:pStyle w:val="Heading2"/>
              <w:numPr>
                <w:ilvl w:val="1"/>
                <w:numId w:val="659"/>
              </w:numPr>
              <w:rPr>
                <w:noProof/>
              </w:rPr>
            </w:pPr>
            <w:r w:rsidRPr="00BE1902">
              <w:rPr>
                <w:noProof/>
              </w:rPr>
              <w:t>Tous les mois, l'Entrepreneur soumet au Maître d'Œuvre un rapport de suivi des effluents dans lequel sont documentés, pour chaque point de rejet d'effluent : (i) les débits moyens rejetés, (ii) les fréquences et durées de rejet durant le mois écoulé, et (iii) la qualité physico-chimique de l'effluent rejeté, pour les paramètres de conformité spécifiés dans l'Article </w:t>
            </w:r>
            <w:r w:rsidRPr="00BE1902">
              <w:rPr>
                <w:noProof/>
              </w:rPr>
              <w:fldChar w:fldCharType="begin"/>
            </w:r>
            <w:r w:rsidRPr="00BE1902">
              <w:rPr>
                <w:noProof/>
              </w:rPr>
              <w:instrText xml:space="preserve"> REF _Ref484613025 \r \p \h </w:instrText>
            </w:r>
            <w:r w:rsidRPr="00BE1902">
              <w:rPr>
                <w:noProof/>
              </w:rPr>
            </w:r>
            <w:r w:rsidRPr="00BE1902">
              <w:rPr>
                <w:noProof/>
              </w:rPr>
              <w:fldChar w:fldCharType="separate"/>
            </w:r>
            <w:r w:rsidR="007A1021">
              <w:rPr>
                <w:noProof/>
              </w:rPr>
              <w:t>12.1 ci-dessus</w:t>
            </w:r>
            <w:r w:rsidRPr="00BE1902">
              <w:rPr>
                <w:noProof/>
              </w:rPr>
              <w:fldChar w:fldCharType="end"/>
            </w:r>
            <w:r w:rsidRPr="00BE1902">
              <w:rPr>
                <w:noProof/>
              </w:rPr>
              <w:t>.</w:t>
            </w:r>
          </w:p>
          <w:p w14:paraId="09570434" w14:textId="77777777" w:rsidR="005E437A" w:rsidRPr="00BE1902" w:rsidRDefault="005E437A" w:rsidP="007E3BED">
            <w:pPr>
              <w:pStyle w:val="Heading2"/>
              <w:numPr>
                <w:ilvl w:val="1"/>
                <w:numId w:val="659"/>
              </w:numPr>
              <w:rPr>
                <w:noProof/>
              </w:rPr>
            </w:pPr>
            <w:bookmarkStart w:id="245" w:name="_Ref484613587"/>
            <w:r w:rsidRPr="00BE1902">
              <w:rPr>
                <w:noProof/>
              </w:rPr>
              <w:t>Cas particulier des ruissellements</w:t>
            </w:r>
            <w:bookmarkEnd w:id="245"/>
            <w:r w:rsidRPr="00BE1902">
              <w:rPr>
                <w:noProof/>
              </w:rPr>
              <w:t> :</w:t>
            </w:r>
          </w:p>
          <w:p w14:paraId="6A48F489" w14:textId="77777777" w:rsidR="005E437A" w:rsidRPr="00BE1902" w:rsidRDefault="005E437A" w:rsidP="005E437A">
            <w:pPr>
              <w:pStyle w:val="Heading3"/>
              <w:numPr>
                <w:ilvl w:val="2"/>
                <w:numId w:val="659"/>
              </w:numPr>
              <w:spacing w:after="100"/>
              <w:ind w:left="1168" w:hanging="850"/>
              <w:rPr>
                <w:noProof/>
              </w:rPr>
            </w:pPr>
            <w:r w:rsidRPr="00BE1902">
              <w:rPr>
                <w:noProof/>
              </w:rPr>
              <w:t>Les ruissellements désignent l'écoulement des eaux de pluies à la surface des sols et autres surfaces techniques des Zones du Chantier .</w:t>
            </w:r>
          </w:p>
          <w:p w14:paraId="0BDA2E13" w14:textId="2BC63DDA" w:rsidR="005E437A" w:rsidRPr="00BE1902" w:rsidRDefault="005E437A" w:rsidP="005E437A">
            <w:pPr>
              <w:pStyle w:val="Heading3"/>
              <w:numPr>
                <w:ilvl w:val="2"/>
                <w:numId w:val="659"/>
              </w:numPr>
              <w:spacing w:after="100"/>
              <w:ind w:left="1168" w:hanging="850"/>
              <w:rPr>
                <w:noProof/>
              </w:rPr>
            </w:pPr>
            <w:r w:rsidRPr="00BE1902">
              <w:rPr>
                <w:noProof/>
              </w:rPr>
              <w:t xml:space="preserve">Dans le cadre du </w:t>
            </w:r>
            <w:r w:rsidR="00404748">
              <w:rPr>
                <w:noProof/>
              </w:rPr>
              <w:t>M</w:t>
            </w:r>
            <w:r w:rsidRPr="00BE1902">
              <w:rPr>
                <w:noProof/>
              </w:rPr>
              <w:t>arché, les ruissellements sont considérés comme effluents et seront traités conformément à l'Article </w:t>
            </w:r>
            <w:r w:rsidRPr="00BE1902">
              <w:rPr>
                <w:noProof/>
              </w:rPr>
              <w:fldChar w:fldCharType="begin"/>
            </w:r>
            <w:r w:rsidRPr="00BE1902">
              <w:rPr>
                <w:noProof/>
              </w:rPr>
              <w:instrText xml:space="preserve"> REF _Ref484612956 \r \p \h </w:instrText>
            </w:r>
            <w:r w:rsidRPr="00BE1902">
              <w:rPr>
                <w:noProof/>
              </w:rPr>
            </w:r>
            <w:r w:rsidRPr="00BE1902">
              <w:rPr>
                <w:noProof/>
              </w:rPr>
              <w:fldChar w:fldCharType="separate"/>
            </w:r>
            <w:r w:rsidR="007A1021">
              <w:rPr>
                <w:noProof/>
              </w:rPr>
              <w:t>12.4 ci-dessus</w:t>
            </w:r>
            <w:r w:rsidRPr="00BE1902">
              <w:rPr>
                <w:noProof/>
              </w:rPr>
              <w:fldChar w:fldCharType="end"/>
            </w:r>
            <w:r w:rsidRPr="00BE1902">
              <w:rPr>
                <w:noProof/>
              </w:rPr>
              <w:t xml:space="preserve">, sauf démonstration contraire documentée et justifiée par l'Entrepreneur, et validée par le Maître d'Œuvre. </w:t>
            </w:r>
          </w:p>
          <w:p w14:paraId="4C263D82" w14:textId="77777777" w:rsidR="005E437A" w:rsidRPr="00BE1902" w:rsidRDefault="005E437A" w:rsidP="005E437A">
            <w:pPr>
              <w:pStyle w:val="Heading3"/>
              <w:numPr>
                <w:ilvl w:val="2"/>
                <w:numId w:val="659"/>
              </w:numPr>
              <w:spacing w:after="100"/>
              <w:ind w:left="1168" w:hanging="850"/>
              <w:rPr>
                <w:noProof/>
              </w:rPr>
            </w:pPr>
            <w:r w:rsidRPr="00BE1902">
              <w:rPr>
                <w:noProof/>
              </w:rPr>
              <w:t>Une attention particulière sera portée sur les plateformes où sont installés les groupes électrogènes, les dépôts de carburants, les stations de ravitaillement en hydrocarbures, et les centrales à béton (couverture, confinement, décantation, neutralisation du pH).</w:t>
            </w:r>
          </w:p>
        </w:tc>
      </w:tr>
      <w:tr w:rsidR="005E437A" w:rsidRPr="00874917" w14:paraId="2CF9A8C0" w14:textId="77777777" w:rsidTr="00E02A9E">
        <w:tc>
          <w:tcPr>
            <w:tcW w:w="2510" w:type="dxa"/>
          </w:tcPr>
          <w:p w14:paraId="4A5E6524" w14:textId="77777777" w:rsidR="005E437A" w:rsidRPr="00874917" w:rsidRDefault="005E437A" w:rsidP="007E3BED">
            <w:pPr>
              <w:pStyle w:val="Heading1"/>
              <w:numPr>
                <w:ilvl w:val="0"/>
                <w:numId w:val="659"/>
              </w:numPr>
              <w:rPr>
                <w:noProof/>
              </w:rPr>
            </w:pPr>
            <w:bookmarkStart w:id="246" w:name="_Toc184311968"/>
            <w:bookmarkStart w:id="247" w:name="_Toc206418834"/>
            <w:bookmarkStart w:id="248" w:name="_Toc237614420"/>
            <w:r w:rsidRPr="00874917">
              <w:rPr>
                <w:noProof/>
              </w:rPr>
              <w:t>Emission</w:t>
            </w:r>
            <w:r>
              <w:rPr>
                <w:noProof/>
              </w:rPr>
              <w:t>s</w:t>
            </w:r>
            <w:r w:rsidRPr="00874917">
              <w:rPr>
                <w:noProof/>
              </w:rPr>
              <w:t xml:space="preserve"> dans l'air &amp; poussière</w:t>
            </w:r>
            <w:bookmarkEnd w:id="246"/>
            <w:bookmarkEnd w:id="247"/>
            <w:bookmarkEnd w:id="248"/>
          </w:p>
        </w:tc>
        <w:tc>
          <w:tcPr>
            <w:tcW w:w="6560" w:type="dxa"/>
          </w:tcPr>
          <w:p w14:paraId="225AF251" w14:textId="77777777" w:rsidR="005E437A" w:rsidRPr="00874917" w:rsidRDefault="005E437A" w:rsidP="007E3BED">
            <w:pPr>
              <w:pStyle w:val="Heading2"/>
              <w:numPr>
                <w:ilvl w:val="1"/>
                <w:numId w:val="659"/>
              </w:numPr>
              <w:rPr>
                <w:noProof/>
              </w:rPr>
            </w:pPr>
            <w:r w:rsidRPr="00874917">
              <w:rPr>
                <w:noProof/>
              </w:rPr>
              <w:t>Les émissions sont constituées de tout rejet dans l'air de substances solides, aérosols, ou gazeuses, de rayonnements, d'énergies, que les sources soient ponctuelles (par exemple, cheminée d'une unité d'incinération) ou diffuses (par exemple poussières soulevées par les camions).</w:t>
            </w:r>
          </w:p>
          <w:p w14:paraId="160ED7E8" w14:textId="3AA9A62C" w:rsidR="005E437A" w:rsidRPr="00874917" w:rsidRDefault="005E437A" w:rsidP="007E3BED">
            <w:pPr>
              <w:pStyle w:val="Heading2"/>
              <w:numPr>
                <w:ilvl w:val="1"/>
                <w:numId w:val="659"/>
              </w:numPr>
              <w:rPr>
                <w:noProof/>
              </w:rPr>
            </w:pPr>
            <w:r w:rsidRPr="00874917">
              <w:rPr>
                <w:noProof/>
              </w:rPr>
              <w:t>L'Entrepreneur utilise des équipements et adopte des méthodes de construction et de transport qui n'émettent pas dans l'atmosphère des charges polluantes supérieures aux seuils préconisés dans la réglementation applicable, selon les dispositions de l'Article </w:t>
            </w:r>
            <w:r w:rsidRPr="00874917">
              <w:rPr>
                <w:noProof/>
              </w:rPr>
              <w:fldChar w:fldCharType="begin"/>
            </w:r>
            <w:r w:rsidRPr="00874917">
              <w:rPr>
                <w:noProof/>
              </w:rPr>
              <w:instrText xml:space="preserve"> REF _Ref484613106 \r \h  \* MERGEFORMAT </w:instrText>
            </w:r>
            <w:r w:rsidRPr="00874917">
              <w:rPr>
                <w:noProof/>
              </w:rPr>
            </w:r>
            <w:r w:rsidRPr="00874917">
              <w:rPr>
                <w:noProof/>
              </w:rPr>
              <w:fldChar w:fldCharType="separate"/>
            </w:r>
            <w:r w:rsidR="007A1021">
              <w:rPr>
                <w:noProof/>
              </w:rPr>
              <w:t>9</w:t>
            </w:r>
            <w:r w:rsidRPr="00874917">
              <w:rPr>
                <w:noProof/>
              </w:rPr>
              <w:fldChar w:fldCharType="end"/>
            </w:r>
            <w:r w:rsidRPr="00874917">
              <w:rPr>
                <w:noProof/>
              </w:rPr>
              <w:t xml:space="preserve"> des Spécifications ESSS.</w:t>
            </w:r>
          </w:p>
          <w:p w14:paraId="527DA7E3" w14:textId="77777777" w:rsidR="005E437A" w:rsidRPr="00874917" w:rsidRDefault="005E437A" w:rsidP="007E3BED">
            <w:pPr>
              <w:pStyle w:val="Heading2"/>
              <w:numPr>
                <w:ilvl w:val="1"/>
                <w:numId w:val="659"/>
              </w:numPr>
              <w:rPr>
                <w:noProof/>
              </w:rPr>
            </w:pPr>
            <w:r w:rsidRPr="00874917">
              <w:rPr>
                <w:noProof/>
              </w:rPr>
              <w:t>La flotte de véhicules et les équipements émetteurs de gaz de combustion sont entretenus selon la fréquence et la méthode spécifiées par le constructeur.</w:t>
            </w:r>
          </w:p>
          <w:p w14:paraId="399E89AE" w14:textId="3DCCD96E" w:rsidR="005E437A" w:rsidRPr="00BE1902" w:rsidRDefault="005E437A" w:rsidP="007E3BED">
            <w:pPr>
              <w:pStyle w:val="Heading2"/>
              <w:numPr>
                <w:ilvl w:val="1"/>
                <w:numId w:val="659"/>
              </w:numPr>
              <w:rPr>
                <w:noProof/>
              </w:rPr>
            </w:pPr>
            <w:r w:rsidRPr="00874917">
              <w:rPr>
                <w:noProof/>
              </w:rPr>
              <w:t xml:space="preserve">L'Entrepreneur documente les carnets d'entretien de sa flotte de véhicules, d'engins et </w:t>
            </w:r>
            <w:r w:rsidRPr="00BE1902">
              <w:rPr>
                <w:noProof/>
              </w:rPr>
              <w:t>d'équipements. Les carnets seront rédigés dans la langue de communication définie dans la Sous</w:t>
            </w:r>
            <w:r w:rsidRPr="00BE1902">
              <w:rPr>
                <w:noProof/>
              </w:rPr>
              <w:noBreakHyphen/>
              <w:t xml:space="preserve">Clause 1.4 du CCAG ou dans une autre langue ayant reçu l’accord du </w:t>
            </w:r>
            <w:r w:rsidR="00877C8D" w:rsidRPr="00BE1902">
              <w:rPr>
                <w:noProof/>
              </w:rPr>
              <w:t xml:space="preserve"> Représentant du Maître d’Ouvrage</w:t>
            </w:r>
            <w:r w:rsidRPr="00BE1902">
              <w:rPr>
                <w:noProof/>
              </w:rPr>
              <w:t>, et seront mis à la disposition du Maître d'Œuvre.</w:t>
            </w:r>
          </w:p>
          <w:p w14:paraId="1214A65D" w14:textId="77777777" w:rsidR="005E437A" w:rsidRPr="00874917" w:rsidRDefault="005E437A" w:rsidP="007E3BED">
            <w:pPr>
              <w:pStyle w:val="Heading2"/>
              <w:numPr>
                <w:ilvl w:val="1"/>
                <w:numId w:val="659"/>
              </w:numPr>
              <w:rPr>
                <w:noProof/>
              </w:rPr>
            </w:pPr>
            <w:r w:rsidRPr="00BE1902">
              <w:rPr>
                <w:noProof/>
              </w:rPr>
              <w:t xml:space="preserve">Sur les routes non revêtues utilisées </w:t>
            </w:r>
            <w:r w:rsidRPr="00874917">
              <w:rPr>
                <w:noProof/>
              </w:rPr>
              <w:t>par les véhicu</w:t>
            </w:r>
            <w:r>
              <w:rPr>
                <w:noProof/>
              </w:rPr>
              <w:t>les et engins de l'Entrepreneur :</w:t>
            </w:r>
          </w:p>
          <w:p w14:paraId="3D3F0292"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L'Entrepreneur met en œuvre des mesures d'abattement de la poussière soulevée au passage de ses véhicules ou engins à la traversée des zones sensibles et sur les voies de circulation internes aux </w:t>
            </w:r>
            <w:r>
              <w:rPr>
                <w:noProof/>
              </w:rPr>
              <w:t xml:space="preserve">Zones du Chantier </w:t>
            </w:r>
            <w:r w:rsidRPr="00874917">
              <w:rPr>
                <w:noProof/>
              </w:rPr>
              <w:t>.</w:t>
            </w:r>
          </w:p>
          <w:p w14:paraId="35526B23" w14:textId="7B62433A" w:rsidR="005E437A" w:rsidRPr="00874917" w:rsidRDefault="005E437A" w:rsidP="005E437A">
            <w:pPr>
              <w:pStyle w:val="Heading3"/>
              <w:numPr>
                <w:ilvl w:val="2"/>
                <w:numId w:val="659"/>
              </w:numPr>
              <w:spacing w:after="100"/>
              <w:ind w:left="1168" w:hanging="850"/>
              <w:rPr>
                <w:noProof/>
              </w:rPr>
            </w:pPr>
            <w:r w:rsidRPr="00874917">
              <w:rPr>
                <w:noProof/>
              </w:rPr>
              <w:t>L’Entrepreneur met en œuvre les mesures nécessaires, telles que décrites dans le PGES-Travaux, pour éviter ou limiter le soulèvement de poussières : raclage de la poussière, arrosage régulier, limitation de la vitesse des véhicules de l'Entrepreneur telle qu'encadrée par l'Article </w:t>
            </w:r>
            <w:r w:rsidRPr="00874917">
              <w:rPr>
                <w:noProof/>
              </w:rPr>
              <w:fldChar w:fldCharType="begin"/>
            </w:r>
            <w:r w:rsidRPr="00874917">
              <w:rPr>
                <w:noProof/>
              </w:rPr>
              <w:instrText xml:space="preserve"> REF _Ref525833998 \r \h </w:instrText>
            </w:r>
            <w:r w:rsidRPr="00874917">
              <w:rPr>
                <w:noProof/>
              </w:rPr>
            </w:r>
            <w:r w:rsidRPr="00874917">
              <w:rPr>
                <w:noProof/>
              </w:rPr>
              <w:fldChar w:fldCharType="separate"/>
            </w:r>
            <w:r w:rsidR="007A1021">
              <w:rPr>
                <w:noProof/>
              </w:rPr>
              <w:t>44.10</w:t>
            </w:r>
            <w:r w:rsidRPr="00874917">
              <w:rPr>
                <w:noProof/>
              </w:rPr>
              <w:fldChar w:fldCharType="end"/>
            </w:r>
            <w:r w:rsidRPr="00874917">
              <w:rPr>
                <w:noProof/>
              </w:rPr>
              <w:t xml:space="preserve"> des Spécifications ESSS.</w:t>
            </w:r>
          </w:p>
          <w:p w14:paraId="35E4FE39" w14:textId="77777777" w:rsidR="005E437A" w:rsidRPr="00874917" w:rsidRDefault="005E437A" w:rsidP="007E3BED">
            <w:pPr>
              <w:pStyle w:val="Heading2"/>
              <w:numPr>
                <w:ilvl w:val="1"/>
                <w:numId w:val="659"/>
              </w:numPr>
              <w:rPr>
                <w:noProof/>
              </w:rPr>
            </w:pPr>
            <w:r w:rsidRPr="00874917">
              <w:rPr>
                <w:noProof/>
              </w:rPr>
              <w:t>Pour le stockage, la manipulation et le transport de matériaux en vrac faits à l'air libre et exposés au vent, l'Entrepreneur met en œuvre des mesures d'abattement de la poussière, comprenant une ou plusieurs des techniques suivantes : enherbement de la surface, humidification de la surface ou couverture des camions.</w:t>
            </w:r>
          </w:p>
        </w:tc>
      </w:tr>
      <w:tr w:rsidR="005E437A" w:rsidRPr="00874917" w14:paraId="09089F03" w14:textId="77777777" w:rsidTr="00E02A9E">
        <w:tc>
          <w:tcPr>
            <w:tcW w:w="2510" w:type="dxa"/>
          </w:tcPr>
          <w:p w14:paraId="00CB91A4" w14:textId="77777777" w:rsidR="005E437A" w:rsidRPr="00874917" w:rsidRDefault="005E437A" w:rsidP="007E3BED">
            <w:pPr>
              <w:pStyle w:val="Heading1"/>
              <w:numPr>
                <w:ilvl w:val="0"/>
                <w:numId w:val="659"/>
              </w:numPr>
              <w:rPr>
                <w:noProof/>
              </w:rPr>
            </w:pPr>
            <w:bookmarkStart w:id="249" w:name="_Toc184311969"/>
            <w:bookmarkStart w:id="250" w:name="_Toc206418835"/>
            <w:bookmarkStart w:id="251" w:name="_Toc237614421"/>
            <w:r w:rsidRPr="00874917">
              <w:rPr>
                <w:noProof/>
              </w:rPr>
              <w:t>Bruit &amp; vibrations</w:t>
            </w:r>
            <w:bookmarkEnd w:id="249"/>
            <w:bookmarkEnd w:id="250"/>
            <w:bookmarkEnd w:id="251"/>
          </w:p>
        </w:tc>
        <w:tc>
          <w:tcPr>
            <w:tcW w:w="6560" w:type="dxa"/>
          </w:tcPr>
          <w:p w14:paraId="1C9EE36C" w14:textId="140449EF" w:rsidR="005E437A" w:rsidRPr="00874917" w:rsidRDefault="005E437A" w:rsidP="007E3BED">
            <w:pPr>
              <w:pStyle w:val="Heading2"/>
              <w:numPr>
                <w:ilvl w:val="1"/>
                <w:numId w:val="659"/>
              </w:numPr>
              <w:rPr>
                <w:noProof/>
              </w:rPr>
            </w:pPr>
            <w:r w:rsidRPr="00874917">
              <w:rPr>
                <w:noProof/>
              </w:rPr>
              <w:t>L'Entrepreneur utilise des équipements et adopte des méthodes de construction et de transport qui n'émettent pas dans l'atmosphère de nuisances sonores supérieures aux seuils préconisés dans la réglementation applicable, selon les dispositions de l'Article </w:t>
            </w:r>
            <w:r w:rsidRPr="00874917">
              <w:rPr>
                <w:noProof/>
              </w:rPr>
              <w:fldChar w:fldCharType="begin"/>
            </w:r>
            <w:r w:rsidRPr="00874917">
              <w:rPr>
                <w:noProof/>
              </w:rPr>
              <w:instrText xml:space="preserve"> REF _Ref484613219 \r \h </w:instrText>
            </w:r>
            <w:r w:rsidRPr="00874917">
              <w:rPr>
                <w:noProof/>
              </w:rPr>
            </w:r>
            <w:r w:rsidRPr="00874917">
              <w:rPr>
                <w:noProof/>
              </w:rPr>
              <w:fldChar w:fldCharType="separate"/>
            </w:r>
            <w:r w:rsidR="007A1021">
              <w:rPr>
                <w:noProof/>
              </w:rPr>
              <w:t>9</w:t>
            </w:r>
            <w:r w:rsidRPr="00874917">
              <w:rPr>
                <w:noProof/>
              </w:rPr>
              <w:fldChar w:fldCharType="end"/>
            </w:r>
            <w:r w:rsidRPr="00874917">
              <w:rPr>
                <w:noProof/>
              </w:rPr>
              <w:t xml:space="preserve"> des Spécifications ESSS.</w:t>
            </w:r>
          </w:p>
          <w:p w14:paraId="16876B79" w14:textId="77777777" w:rsidR="005E437A" w:rsidRPr="00874917" w:rsidRDefault="005E437A" w:rsidP="007E3BED">
            <w:pPr>
              <w:pStyle w:val="Heading2"/>
              <w:numPr>
                <w:ilvl w:val="1"/>
                <w:numId w:val="659"/>
              </w:numPr>
              <w:rPr>
                <w:noProof/>
              </w:rPr>
            </w:pPr>
            <w:r w:rsidRPr="00874917">
              <w:rPr>
                <w:noProof/>
              </w:rPr>
              <w:t>Sauf disposition contraire dans le Marché ou sauf dérogation validée par le Maître d'Œuvre, les travaux bruyants (par exemple, battage de pieux, tirs, déroctage, forages, percussion) pouvant impacter des lieux de réception sont interdits la nuit et ont lieu les jours ouvrables (un lieu de réception est toute forme d'occupation humaine nocturne, par exemple, base</w:t>
            </w:r>
            <w:r w:rsidRPr="00874917">
              <w:rPr>
                <w:noProof/>
              </w:rPr>
              <w:noBreakHyphen/>
              <w:t>vie, habitation, hôtel, centre de santé).</w:t>
            </w:r>
          </w:p>
          <w:p w14:paraId="6432B9A3" w14:textId="09392DA3" w:rsidR="005E437A" w:rsidRPr="00874917" w:rsidRDefault="005E437A" w:rsidP="007E3BED">
            <w:pPr>
              <w:pStyle w:val="Heading2"/>
              <w:numPr>
                <w:ilvl w:val="1"/>
                <w:numId w:val="659"/>
              </w:numPr>
              <w:rPr>
                <w:noProof/>
              </w:rPr>
            </w:pPr>
            <w:r w:rsidRPr="00874917">
              <w:rPr>
                <w:noProof/>
              </w:rPr>
              <w:t>Le trafic nocturne de véhicules lourds est encadré par l'Article </w:t>
            </w:r>
            <w:r w:rsidRPr="00874917">
              <w:rPr>
                <w:noProof/>
              </w:rPr>
              <w:fldChar w:fldCharType="begin"/>
            </w:r>
            <w:r w:rsidRPr="00874917">
              <w:rPr>
                <w:noProof/>
              </w:rPr>
              <w:instrText xml:space="preserve"> REF _Ref484613182 \r \h </w:instrText>
            </w:r>
            <w:r w:rsidRPr="00874917">
              <w:rPr>
                <w:noProof/>
              </w:rPr>
            </w:r>
            <w:r w:rsidRPr="00874917">
              <w:rPr>
                <w:noProof/>
              </w:rPr>
              <w:fldChar w:fldCharType="separate"/>
            </w:r>
            <w:r w:rsidR="007A1021">
              <w:rPr>
                <w:noProof/>
              </w:rPr>
              <w:t>44.9</w:t>
            </w:r>
            <w:r w:rsidRPr="00874917">
              <w:rPr>
                <w:noProof/>
              </w:rPr>
              <w:fldChar w:fldCharType="end"/>
            </w:r>
            <w:r w:rsidRPr="00874917">
              <w:rPr>
                <w:noProof/>
              </w:rPr>
              <w:t xml:space="preserve"> des Spécifications ESSS.</w:t>
            </w:r>
          </w:p>
        </w:tc>
      </w:tr>
      <w:tr w:rsidR="005E437A" w:rsidRPr="00874917" w14:paraId="30BC3206" w14:textId="77777777" w:rsidTr="00E02A9E">
        <w:tc>
          <w:tcPr>
            <w:tcW w:w="2510" w:type="dxa"/>
          </w:tcPr>
          <w:p w14:paraId="2AC8EA64" w14:textId="77777777" w:rsidR="005E437A" w:rsidRPr="00874917" w:rsidRDefault="005E437A" w:rsidP="007E3BED">
            <w:pPr>
              <w:pStyle w:val="Heading1"/>
              <w:numPr>
                <w:ilvl w:val="0"/>
                <w:numId w:val="659"/>
              </w:numPr>
              <w:rPr>
                <w:noProof/>
              </w:rPr>
            </w:pPr>
            <w:bookmarkStart w:id="252" w:name="_Ref496019205"/>
            <w:bookmarkStart w:id="253" w:name="_Toc184311970"/>
            <w:bookmarkStart w:id="254" w:name="_Toc206418836"/>
            <w:bookmarkStart w:id="255" w:name="_Toc237614422"/>
            <w:r w:rsidRPr="00874917">
              <w:rPr>
                <w:noProof/>
              </w:rPr>
              <w:t>Déchets</w:t>
            </w:r>
            <w:bookmarkEnd w:id="252"/>
            <w:bookmarkEnd w:id="253"/>
            <w:bookmarkEnd w:id="254"/>
            <w:bookmarkEnd w:id="255"/>
          </w:p>
        </w:tc>
        <w:tc>
          <w:tcPr>
            <w:tcW w:w="6560" w:type="dxa"/>
          </w:tcPr>
          <w:p w14:paraId="78D4CFEC" w14:textId="77777777" w:rsidR="005E437A" w:rsidRPr="00874917" w:rsidRDefault="005E437A" w:rsidP="007E3BED">
            <w:pPr>
              <w:pStyle w:val="Heading2"/>
              <w:numPr>
                <w:ilvl w:val="1"/>
                <w:numId w:val="659"/>
              </w:numPr>
              <w:rPr>
                <w:noProof/>
              </w:rPr>
            </w:pPr>
            <w:r w:rsidRPr="00874917">
              <w:rPr>
                <w:noProof/>
              </w:rPr>
              <w:t xml:space="preserve">L'Entrepreneur est responsable de l'identification, de la collecte, du transport et du traitement de tous les déchets produits sur les </w:t>
            </w:r>
            <w:r>
              <w:rPr>
                <w:noProof/>
              </w:rPr>
              <w:t xml:space="preserve">Zones du Chantier </w:t>
            </w:r>
            <w:r w:rsidRPr="00874917">
              <w:rPr>
                <w:noProof/>
              </w:rPr>
              <w:t xml:space="preserve"> par sa main d'œuvre, ses </w:t>
            </w:r>
            <w:r>
              <w:rPr>
                <w:noProof/>
              </w:rPr>
              <w:t>Sous-Traitant</w:t>
            </w:r>
            <w:r w:rsidRPr="00874917">
              <w:rPr>
                <w:noProof/>
              </w:rPr>
              <w:t>s et les visiteurs.</w:t>
            </w:r>
          </w:p>
          <w:p w14:paraId="17398986" w14:textId="77777777" w:rsidR="005E437A" w:rsidRPr="00874917" w:rsidRDefault="005E437A" w:rsidP="007E3BED">
            <w:pPr>
              <w:pStyle w:val="Heading2"/>
              <w:numPr>
                <w:ilvl w:val="1"/>
                <w:numId w:val="659"/>
              </w:numPr>
              <w:rPr>
                <w:noProof/>
              </w:rPr>
            </w:pPr>
            <w:r w:rsidRPr="00874917">
              <w:rPr>
                <w:noProof/>
              </w:rPr>
              <w:t xml:space="preserve">La gestion des déchets doit se faire selon la hiérarchie suivante : prévention de la production de déchets, réutilisation, recyclage et élimination. L'Entrepreneur sélectionne des </w:t>
            </w:r>
            <w:r>
              <w:rPr>
                <w:noProof/>
              </w:rPr>
              <w:t>F</w:t>
            </w:r>
            <w:r w:rsidRPr="00874917">
              <w:rPr>
                <w:noProof/>
              </w:rPr>
              <w:t>ournisseurs ayant une politique volontaire et documentée de minimisation des volumes et poids des emballages, et de sélection de conditionnements recyclables ou biodégradables.</w:t>
            </w:r>
          </w:p>
          <w:p w14:paraId="155D85AA" w14:textId="77777777" w:rsidR="005E437A" w:rsidRPr="00874917" w:rsidRDefault="005E437A" w:rsidP="007E3BED">
            <w:pPr>
              <w:pStyle w:val="Heading2"/>
              <w:numPr>
                <w:ilvl w:val="1"/>
                <w:numId w:val="659"/>
              </w:numPr>
              <w:rPr>
                <w:noProof/>
              </w:rPr>
            </w:pPr>
            <w:r w:rsidRPr="00874917">
              <w:rPr>
                <w:noProof/>
              </w:rPr>
              <w:t>L'Entrepreneur maintient, et tient à la disposition du Maître d'Œuvre, un registre de suivi de tous ses déchets. Ce registre de suivi trace l'ensemble des opérations relatives à la gestion des déchets : production, collecte, transport, traitement. Il documente les aspects suivants :</w:t>
            </w:r>
          </w:p>
          <w:p w14:paraId="3FDD9623" w14:textId="02A39FEA" w:rsidR="005E437A" w:rsidRPr="00874917" w:rsidRDefault="005E437A" w:rsidP="005E437A">
            <w:pPr>
              <w:pStyle w:val="Paragraphedeliste"/>
              <w:numPr>
                <w:ilvl w:val="0"/>
                <w:numId w:val="124"/>
              </w:numPr>
              <w:spacing w:after="100"/>
              <w:ind w:left="1026" w:hanging="425"/>
              <w:contextualSpacing w:val="0"/>
              <w:rPr>
                <w:noProof/>
              </w:rPr>
            </w:pPr>
            <w:r w:rsidRPr="00874917">
              <w:rPr>
                <w:noProof/>
              </w:rPr>
              <w:t>La nature du déchet en utilisant la nomenclature spécifiée à l'Article </w:t>
            </w:r>
            <w:r w:rsidRPr="00874917">
              <w:rPr>
                <w:noProof/>
              </w:rPr>
              <w:fldChar w:fldCharType="begin"/>
            </w:r>
            <w:r w:rsidRPr="00874917">
              <w:rPr>
                <w:noProof/>
              </w:rPr>
              <w:instrText xml:space="preserve"> REF _Ref484613285 \r \h </w:instrText>
            </w:r>
            <w:r w:rsidRPr="00874917">
              <w:rPr>
                <w:noProof/>
              </w:rPr>
            </w:r>
            <w:r w:rsidRPr="00874917">
              <w:rPr>
                <w:noProof/>
              </w:rPr>
              <w:fldChar w:fldCharType="separate"/>
            </w:r>
            <w:r w:rsidR="007A1021">
              <w:rPr>
                <w:noProof/>
              </w:rPr>
              <w:t>15.7</w:t>
            </w:r>
            <w:r w:rsidRPr="00874917">
              <w:rPr>
                <w:noProof/>
              </w:rPr>
              <w:fldChar w:fldCharType="end"/>
            </w:r>
            <w:r w:rsidRPr="00874917">
              <w:rPr>
                <w:noProof/>
              </w:rPr>
              <w:t xml:space="preserve"> des Spécifications ESSS ;</w:t>
            </w:r>
          </w:p>
          <w:p w14:paraId="32D58C37" w14:textId="77777777" w:rsidR="005E437A" w:rsidRPr="00874917" w:rsidRDefault="005E437A" w:rsidP="005E437A">
            <w:pPr>
              <w:pStyle w:val="Paragraphedeliste"/>
              <w:numPr>
                <w:ilvl w:val="0"/>
                <w:numId w:val="124"/>
              </w:numPr>
              <w:spacing w:after="100"/>
              <w:ind w:left="1026" w:hanging="425"/>
              <w:contextualSpacing w:val="0"/>
              <w:rPr>
                <w:noProof/>
              </w:rPr>
            </w:pPr>
            <w:r w:rsidRPr="00874917">
              <w:rPr>
                <w:noProof/>
              </w:rPr>
              <w:t>La quantité du déchet ;</w:t>
            </w:r>
          </w:p>
          <w:p w14:paraId="4570E91B" w14:textId="77777777" w:rsidR="005E437A" w:rsidRPr="00874917" w:rsidRDefault="005E437A" w:rsidP="005E437A">
            <w:pPr>
              <w:pStyle w:val="Paragraphedeliste"/>
              <w:numPr>
                <w:ilvl w:val="0"/>
                <w:numId w:val="124"/>
              </w:numPr>
              <w:spacing w:after="100"/>
              <w:ind w:left="1026" w:hanging="425"/>
              <w:contextualSpacing w:val="0"/>
              <w:rPr>
                <w:noProof/>
              </w:rPr>
            </w:pPr>
            <w:r w:rsidRPr="00874917">
              <w:rPr>
                <w:noProof/>
              </w:rPr>
              <w:t>Le nom et l'adresse de l'installation vers laquelle le déchet est expédié ou de la personne ayant pris possession des substances ayant cessé d’être des déchets ;</w:t>
            </w:r>
          </w:p>
          <w:p w14:paraId="17AB8375" w14:textId="77777777" w:rsidR="005E437A" w:rsidRPr="00874917" w:rsidRDefault="005E437A" w:rsidP="005E437A">
            <w:pPr>
              <w:pStyle w:val="Paragraphedeliste"/>
              <w:numPr>
                <w:ilvl w:val="0"/>
                <w:numId w:val="124"/>
              </w:numPr>
              <w:spacing w:after="100"/>
              <w:ind w:left="1026" w:hanging="425"/>
              <w:contextualSpacing w:val="0"/>
              <w:rPr>
                <w:noProof/>
              </w:rPr>
            </w:pPr>
            <w:r w:rsidRPr="00874917">
              <w:rPr>
                <w:noProof/>
              </w:rPr>
              <w:t>Le nom et l'adresse du ou des transporteurs ;</w:t>
            </w:r>
          </w:p>
          <w:p w14:paraId="29DEE065" w14:textId="77777777" w:rsidR="005E437A" w:rsidRPr="00874917" w:rsidRDefault="005E437A" w:rsidP="005E437A">
            <w:pPr>
              <w:pStyle w:val="Paragraphedeliste"/>
              <w:numPr>
                <w:ilvl w:val="0"/>
                <w:numId w:val="124"/>
              </w:numPr>
              <w:spacing w:after="100"/>
              <w:ind w:left="1026" w:hanging="425"/>
              <w:contextualSpacing w:val="0"/>
              <w:rPr>
                <w:noProof/>
              </w:rPr>
            </w:pPr>
            <w:r w:rsidRPr="00874917">
              <w:rPr>
                <w:noProof/>
              </w:rPr>
              <w:t>Le type du traitement qui va être opéré.</w:t>
            </w:r>
          </w:p>
          <w:p w14:paraId="665341B4" w14:textId="76BE3297" w:rsidR="005E437A" w:rsidRPr="00874917" w:rsidRDefault="005E437A" w:rsidP="007E3BED">
            <w:pPr>
              <w:pStyle w:val="Heading2"/>
              <w:numPr>
                <w:ilvl w:val="1"/>
                <w:numId w:val="659"/>
              </w:numPr>
              <w:rPr>
                <w:noProof/>
              </w:rPr>
            </w:pPr>
            <w:r w:rsidRPr="00874917">
              <w:rPr>
                <w:noProof/>
              </w:rPr>
              <w:t xml:space="preserve">L’Entrepreneur conserve et maintient à la disposition du </w:t>
            </w:r>
            <w:r w:rsidR="00877C8D">
              <w:rPr>
                <w:noProof/>
              </w:rPr>
              <w:t xml:space="preserve"> Représentant du Maître d’Ouvrage</w:t>
            </w:r>
            <w:r w:rsidRPr="00874917">
              <w:rPr>
                <w:noProof/>
              </w:rPr>
              <w:t xml:space="preserve"> les bordereaux d’enlèvement, de réception, de traitement et/ou élimination des déchets.</w:t>
            </w:r>
          </w:p>
          <w:p w14:paraId="230C8D61" w14:textId="77777777" w:rsidR="005E437A" w:rsidRPr="00874917" w:rsidRDefault="005E437A" w:rsidP="007E3BED">
            <w:pPr>
              <w:pStyle w:val="Heading2"/>
              <w:numPr>
                <w:ilvl w:val="1"/>
                <w:numId w:val="659"/>
              </w:numPr>
              <w:rPr>
                <w:noProof/>
              </w:rPr>
            </w:pPr>
            <w:r w:rsidRPr="00874917">
              <w:rPr>
                <w:noProof/>
              </w:rPr>
              <w:t xml:space="preserve">Le registre de suivi des déchets est disponible dès la mobilisation de l'Entrepreneur sur toute </w:t>
            </w:r>
            <w:r>
              <w:rPr>
                <w:noProof/>
              </w:rPr>
              <w:t xml:space="preserve">Zone du Chantier </w:t>
            </w:r>
            <w:r w:rsidRPr="00874917">
              <w:rPr>
                <w:noProof/>
              </w:rPr>
              <w:t>. Il est conservé pendant au moins un (1) an après l’émission du Certificat de Réception des Ouvrages.</w:t>
            </w:r>
          </w:p>
          <w:p w14:paraId="339886CC" w14:textId="77777777" w:rsidR="005E437A" w:rsidRPr="00874917" w:rsidRDefault="005E437A" w:rsidP="007E3BED">
            <w:pPr>
              <w:pStyle w:val="Heading2"/>
              <w:numPr>
                <w:ilvl w:val="1"/>
                <w:numId w:val="659"/>
              </w:numPr>
              <w:rPr>
                <w:noProof/>
              </w:rPr>
            </w:pPr>
            <w:bookmarkStart w:id="256" w:name="_Ref484614058"/>
            <w:r w:rsidRPr="00874917">
              <w:rPr>
                <w:noProof/>
              </w:rPr>
              <w:t xml:space="preserve">L'Entrepreneur met en place une gestion distincte de ses déchets en fonction de leur dangerosité pour la santé humaine ou l'environnement naturel. Il distingue sur les </w:t>
            </w:r>
            <w:r>
              <w:rPr>
                <w:noProof/>
              </w:rPr>
              <w:t xml:space="preserve">Zones du Chantier </w:t>
            </w:r>
            <w:r w:rsidRPr="00874917">
              <w:rPr>
                <w:noProof/>
              </w:rPr>
              <w:t xml:space="preserve"> et dans les documents de suivi, trois catégories de déchets :</w:t>
            </w:r>
            <w:bookmarkEnd w:id="256"/>
          </w:p>
          <w:p w14:paraId="7D7821AA" w14:textId="77777777" w:rsidR="005E437A" w:rsidRPr="00874917" w:rsidRDefault="005E437A" w:rsidP="005E437A">
            <w:pPr>
              <w:pStyle w:val="Paragraphedeliste"/>
              <w:numPr>
                <w:ilvl w:val="0"/>
                <w:numId w:val="125"/>
              </w:numPr>
              <w:spacing w:after="100"/>
              <w:ind w:left="1026" w:hanging="425"/>
              <w:contextualSpacing w:val="0"/>
              <w:rPr>
                <w:noProof/>
              </w:rPr>
            </w:pPr>
            <w:r w:rsidRPr="00874917">
              <w:rPr>
                <w:noProof/>
              </w:rPr>
              <w:t xml:space="preserve">Les déchets dangereux : tout déchet qui présente une ou plusieurs des propriétés de danger énumérées à l'Annexe 2 des Spécifications ESSS ; </w:t>
            </w:r>
          </w:p>
          <w:p w14:paraId="04B063A2" w14:textId="77777777" w:rsidR="005E437A" w:rsidRPr="00874917" w:rsidRDefault="005E437A" w:rsidP="005E437A">
            <w:pPr>
              <w:pStyle w:val="Paragraphedeliste"/>
              <w:numPr>
                <w:ilvl w:val="0"/>
                <w:numId w:val="125"/>
              </w:numPr>
              <w:spacing w:after="100"/>
              <w:ind w:left="1026" w:hanging="425"/>
              <w:contextualSpacing w:val="0"/>
              <w:rPr>
                <w:noProof/>
              </w:rPr>
            </w:pPr>
            <w:r w:rsidRPr="00874917">
              <w:rPr>
                <w:noProof/>
              </w:rPr>
              <w:t xml:space="preserve">Les déchets non dangereux : tout déchet qui ne présente aucune des propriétés qui rendent un déchet dangereux. Un déchet non dangereux souillé par un produit dangereux est considéré comme un déchet dangereux, sauf instruction contraire du Maître d'Œuvre ; </w:t>
            </w:r>
          </w:p>
          <w:p w14:paraId="7DEAEE7A" w14:textId="77777777" w:rsidR="005E437A" w:rsidRPr="00874917" w:rsidRDefault="005E437A" w:rsidP="005E437A">
            <w:pPr>
              <w:pStyle w:val="Paragraphedeliste"/>
              <w:numPr>
                <w:ilvl w:val="0"/>
                <w:numId w:val="125"/>
              </w:numPr>
              <w:spacing w:after="100"/>
              <w:ind w:left="1026" w:hanging="425"/>
              <w:contextualSpacing w:val="0"/>
              <w:rPr>
                <w:noProof/>
              </w:rPr>
            </w:pPr>
            <w:r w:rsidRPr="00874917">
              <w:rPr>
                <w:noProof/>
              </w:rPr>
              <w:t>Déchet inerte : tout déchet qui ne subit aucune modification physique, chimique ou biologique importante, qui ne se décompose pas, ne brûle pas, ne produit aucune réaction physique ou chimique, n'est pas biodégradable et ne détériore pas les matières avec lesquelles il entre en contact d'une manière susceptible d'entraîner des atteintes à l'environnement ou à la santé humaine.</w:t>
            </w:r>
          </w:p>
          <w:p w14:paraId="38CBBA1A" w14:textId="77777777" w:rsidR="005E437A" w:rsidRPr="00874917" w:rsidRDefault="005E437A" w:rsidP="007E3BED">
            <w:pPr>
              <w:pStyle w:val="Heading2"/>
              <w:numPr>
                <w:ilvl w:val="1"/>
                <w:numId w:val="659"/>
              </w:numPr>
              <w:rPr>
                <w:noProof/>
              </w:rPr>
            </w:pPr>
            <w:bookmarkStart w:id="257" w:name="_Ref484613285"/>
            <w:r w:rsidRPr="00874917">
              <w:rPr>
                <w:noProof/>
              </w:rPr>
              <w:t>L'Entrepreneur examine, documente et met effectivement en œuvre les possibilités locales de recyclage ou de réutilisation de ses déchets.</w:t>
            </w:r>
            <w:bookmarkEnd w:id="257"/>
          </w:p>
          <w:p w14:paraId="7AAF53FA" w14:textId="77777777" w:rsidR="005E437A" w:rsidRPr="00874917" w:rsidRDefault="005E437A" w:rsidP="007E3BED">
            <w:pPr>
              <w:pStyle w:val="Heading2"/>
              <w:numPr>
                <w:ilvl w:val="1"/>
                <w:numId w:val="659"/>
              </w:numPr>
              <w:rPr>
                <w:noProof/>
              </w:rPr>
            </w:pPr>
            <w:r w:rsidRPr="00874917">
              <w:rPr>
                <w:noProof/>
              </w:rPr>
              <w:t xml:space="preserve">Les déchets sont catégorisés et stockés séparément avant enlèvement hors des </w:t>
            </w:r>
            <w:r>
              <w:rPr>
                <w:noProof/>
              </w:rPr>
              <w:t xml:space="preserve">Zones du Chantier </w:t>
            </w:r>
            <w:r w:rsidRPr="00874917">
              <w:rPr>
                <w:noProof/>
              </w:rPr>
              <w:t>, selon leur dangerosité, leur état (liquide, solide, gazeux), la filière de traitement, et selon leur potentiel de recyclage ou de réutilisation.</w:t>
            </w:r>
          </w:p>
          <w:p w14:paraId="3335AA89" w14:textId="77777777" w:rsidR="005E437A" w:rsidRPr="00874917" w:rsidRDefault="005E437A" w:rsidP="007E3BED">
            <w:pPr>
              <w:pStyle w:val="Heading2"/>
              <w:numPr>
                <w:ilvl w:val="1"/>
                <w:numId w:val="659"/>
              </w:numPr>
              <w:rPr>
                <w:noProof/>
              </w:rPr>
            </w:pPr>
            <w:r w:rsidRPr="00874917">
              <w:rPr>
                <w:noProof/>
              </w:rPr>
              <w:t xml:space="preserve">Sur chaque </w:t>
            </w:r>
            <w:r>
              <w:rPr>
                <w:noProof/>
              </w:rPr>
              <w:t xml:space="preserve">Zone du Chantier </w:t>
            </w:r>
            <w:r w:rsidRPr="00874917">
              <w:rPr>
                <w:noProof/>
              </w:rPr>
              <w:t>, les déchets sont collectés au fur et à mesure de leur production et déposés dans des emplacements transitoires répondant aux critères suivants :</w:t>
            </w:r>
          </w:p>
          <w:p w14:paraId="2CDC2868" w14:textId="77777777" w:rsidR="005E437A" w:rsidRPr="00874917" w:rsidRDefault="005E437A" w:rsidP="005E437A">
            <w:pPr>
              <w:pStyle w:val="Paragraphedeliste"/>
              <w:numPr>
                <w:ilvl w:val="0"/>
                <w:numId w:val="126"/>
              </w:numPr>
              <w:spacing w:after="100"/>
              <w:ind w:left="1026" w:hanging="425"/>
              <w:contextualSpacing w:val="0"/>
              <w:rPr>
                <w:noProof/>
              </w:rPr>
            </w:pPr>
            <w:r w:rsidRPr="00874917">
              <w:rPr>
                <w:noProof/>
              </w:rPr>
              <w:t xml:space="preserve">Distants de plus de 100 m de toute zone sensible naturelle et de plus de 500 m de toute zone sensible humaine (école, marché, centre de santé, puits d'eau ou captage), à l'exception des poubelles dans les bases vie ; </w:t>
            </w:r>
          </w:p>
          <w:p w14:paraId="1506E112" w14:textId="77777777" w:rsidR="005E437A" w:rsidRPr="00874917" w:rsidRDefault="005E437A" w:rsidP="005E437A">
            <w:pPr>
              <w:pStyle w:val="Paragraphedeliste"/>
              <w:numPr>
                <w:ilvl w:val="0"/>
                <w:numId w:val="126"/>
              </w:numPr>
              <w:spacing w:after="100"/>
              <w:ind w:left="1026" w:hanging="425"/>
              <w:contextualSpacing w:val="0"/>
              <w:rPr>
                <w:noProof/>
              </w:rPr>
            </w:pPr>
            <w:r w:rsidRPr="00874917">
              <w:rPr>
                <w:noProof/>
              </w:rPr>
              <w:t xml:space="preserve">Protégés des mouvements d'engins et de véhicules, mais facilement accessibles pour un enlèvement régulier ; </w:t>
            </w:r>
          </w:p>
          <w:p w14:paraId="43F5275C" w14:textId="77777777" w:rsidR="005E437A" w:rsidRPr="00874917" w:rsidRDefault="005E437A" w:rsidP="005E437A">
            <w:pPr>
              <w:pStyle w:val="Paragraphedeliste"/>
              <w:numPr>
                <w:ilvl w:val="0"/>
                <w:numId w:val="126"/>
              </w:numPr>
              <w:spacing w:after="100"/>
              <w:ind w:left="1026" w:hanging="425"/>
              <w:contextualSpacing w:val="0"/>
              <w:rPr>
                <w:noProof/>
              </w:rPr>
            </w:pPr>
            <w:r w:rsidRPr="00874917">
              <w:rPr>
                <w:noProof/>
              </w:rPr>
              <w:t xml:space="preserve">Terrain plat, imperméable aux infiltrations ; </w:t>
            </w:r>
          </w:p>
          <w:p w14:paraId="2EF3DAA0" w14:textId="77777777" w:rsidR="005E437A" w:rsidRPr="00874917" w:rsidRDefault="005E437A" w:rsidP="005E437A">
            <w:pPr>
              <w:pStyle w:val="Paragraphedeliste"/>
              <w:numPr>
                <w:ilvl w:val="0"/>
                <w:numId w:val="126"/>
              </w:numPr>
              <w:spacing w:after="100"/>
              <w:ind w:left="1026" w:hanging="425"/>
              <w:contextualSpacing w:val="0"/>
              <w:rPr>
                <w:noProof/>
              </w:rPr>
            </w:pPr>
            <w:r w:rsidRPr="00874917">
              <w:rPr>
                <w:noProof/>
              </w:rPr>
              <w:t xml:space="preserve">Sous abri couvert lorsque le déchet n'est pas inerte ; </w:t>
            </w:r>
          </w:p>
          <w:p w14:paraId="5C16FCAC" w14:textId="77777777" w:rsidR="005E437A" w:rsidRPr="00874917" w:rsidRDefault="005E437A" w:rsidP="005E437A">
            <w:pPr>
              <w:pStyle w:val="Paragraphedeliste"/>
              <w:numPr>
                <w:ilvl w:val="0"/>
                <w:numId w:val="126"/>
              </w:numPr>
              <w:spacing w:after="100"/>
              <w:ind w:left="1026" w:hanging="425"/>
              <w:contextualSpacing w:val="0"/>
              <w:rPr>
                <w:noProof/>
              </w:rPr>
            </w:pPr>
            <w:r w:rsidRPr="00874917">
              <w:rPr>
                <w:noProof/>
              </w:rPr>
              <w:t xml:space="preserve">Equipé de contenants adaptés en capacité, en étanchéité et en résistance à la dangerosité et à l'état (solide, liquide, gazeux) du déchet ; </w:t>
            </w:r>
          </w:p>
          <w:p w14:paraId="78E83670" w14:textId="77777777" w:rsidR="005E437A" w:rsidRPr="00874917" w:rsidRDefault="005E437A" w:rsidP="005E437A">
            <w:pPr>
              <w:pStyle w:val="Paragraphedeliste"/>
              <w:numPr>
                <w:ilvl w:val="0"/>
                <w:numId w:val="126"/>
              </w:numPr>
              <w:spacing w:after="100"/>
              <w:ind w:left="1026" w:hanging="425"/>
              <w:contextualSpacing w:val="0"/>
              <w:rPr>
                <w:noProof/>
              </w:rPr>
            </w:pPr>
            <w:r w:rsidRPr="00874917">
              <w:rPr>
                <w:noProof/>
              </w:rPr>
              <w:t xml:space="preserve">Pour les déchets liquides, entourés d'une capacité de rétention secondaire au moins égale à la plus grande des deux valeurs suivantes (i) 100% de la capacité du plus grand réservoir, et (ii) 50% de la capacité globale des réservoirs associés ; </w:t>
            </w:r>
          </w:p>
          <w:p w14:paraId="7F7D4C5D" w14:textId="133B686A" w:rsidR="005E437A" w:rsidRPr="00874917" w:rsidRDefault="005E437A" w:rsidP="005E437A">
            <w:pPr>
              <w:pStyle w:val="Paragraphedeliste"/>
              <w:numPr>
                <w:ilvl w:val="0"/>
                <w:numId w:val="126"/>
              </w:numPr>
              <w:spacing w:after="100"/>
              <w:ind w:left="1026" w:hanging="425"/>
              <w:contextualSpacing w:val="0"/>
              <w:rPr>
                <w:noProof/>
              </w:rPr>
            </w:pPr>
            <w:r w:rsidRPr="00874917">
              <w:rPr>
                <w:noProof/>
              </w:rPr>
              <w:t>Pour les déchets dangereux, selon les dispositions de l'Article </w:t>
            </w:r>
            <w:r w:rsidRPr="00874917">
              <w:rPr>
                <w:noProof/>
              </w:rPr>
              <w:fldChar w:fldCharType="begin"/>
            </w:r>
            <w:r w:rsidRPr="00874917">
              <w:rPr>
                <w:noProof/>
              </w:rPr>
              <w:instrText xml:space="preserve"> REF _Ref484613329 \r \h </w:instrText>
            </w:r>
            <w:r w:rsidRPr="00874917">
              <w:rPr>
                <w:noProof/>
              </w:rPr>
            </w:r>
            <w:r w:rsidRPr="00874917">
              <w:rPr>
                <w:noProof/>
              </w:rPr>
              <w:fldChar w:fldCharType="separate"/>
            </w:r>
            <w:r w:rsidR="007A1021">
              <w:rPr>
                <w:noProof/>
              </w:rPr>
              <w:t>26.8</w:t>
            </w:r>
            <w:r w:rsidRPr="00874917">
              <w:rPr>
                <w:noProof/>
              </w:rPr>
              <w:fldChar w:fldCharType="end"/>
            </w:r>
            <w:r w:rsidRPr="00874917">
              <w:rPr>
                <w:noProof/>
              </w:rPr>
              <w:t xml:space="preserve"> des Spécifications ESSS.</w:t>
            </w:r>
          </w:p>
          <w:p w14:paraId="04E7785C" w14:textId="77777777" w:rsidR="005E437A" w:rsidRPr="00874917" w:rsidRDefault="005E437A" w:rsidP="007E3BED">
            <w:pPr>
              <w:pStyle w:val="Heading2"/>
              <w:numPr>
                <w:ilvl w:val="1"/>
                <w:numId w:val="659"/>
              </w:numPr>
              <w:rPr>
                <w:noProof/>
              </w:rPr>
            </w:pPr>
            <w:r w:rsidRPr="00874917">
              <w:rPr>
                <w:noProof/>
              </w:rPr>
              <w:t xml:space="preserve">L'enlèvement des déchets depuis les </w:t>
            </w:r>
            <w:r>
              <w:rPr>
                <w:noProof/>
              </w:rPr>
              <w:t xml:space="preserve">Zones du Chantier </w:t>
            </w:r>
            <w:r w:rsidRPr="00874917">
              <w:rPr>
                <w:noProof/>
              </w:rPr>
              <w:t xml:space="preserve"> vers les lieux de recyclage, traitement ou de mise en dépôt se fait régulièrement. La fréquence de l'enlèvement, proposée par l'Entrepreneur et approuvée par le Maître d'Œuvre, doit garantir :</w:t>
            </w:r>
          </w:p>
          <w:p w14:paraId="3F011C8A" w14:textId="77777777" w:rsidR="005E437A" w:rsidRPr="00874917" w:rsidRDefault="005E437A" w:rsidP="005E437A">
            <w:pPr>
              <w:pStyle w:val="Paragraphedeliste"/>
              <w:numPr>
                <w:ilvl w:val="0"/>
                <w:numId w:val="127"/>
              </w:numPr>
              <w:spacing w:after="100"/>
              <w:ind w:left="1026" w:hanging="425"/>
              <w:contextualSpacing w:val="0"/>
              <w:rPr>
                <w:noProof/>
              </w:rPr>
            </w:pPr>
            <w:r w:rsidRPr="00874917">
              <w:rPr>
                <w:noProof/>
              </w:rPr>
              <w:t>l'absenc</w:t>
            </w:r>
            <w:r>
              <w:rPr>
                <w:noProof/>
              </w:rPr>
              <w:t>e de débordement des contenants ;</w:t>
            </w:r>
          </w:p>
          <w:p w14:paraId="28B0C009" w14:textId="77777777" w:rsidR="005E437A" w:rsidRPr="00874917" w:rsidRDefault="005E437A" w:rsidP="005E437A">
            <w:pPr>
              <w:pStyle w:val="Paragraphedeliste"/>
              <w:numPr>
                <w:ilvl w:val="0"/>
                <w:numId w:val="127"/>
              </w:numPr>
              <w:spacing w:after="100"/>
              <w:ind w:left="1026" w:hanging="425"/>
              <w:contextualSpacing w:val="0"/>
              <w:rPr>
                <w:noProof/>
              </w:rPr>
            </w:pPr>
            <w:r w:rsidRPr="00874917">
              <w:rPr>
                <w:noProof/>
              </w:rPr>
              <w:t>l'absence de nuisances olfactives ou d'émissions da</w:t>
            </w:r>
            <w:r>
              <w:rPr>
                <w:noProof/>
              </w:rPr>
              <w:t>ngereuses pour la santé humaine ;</w:t>
            </w:r>
          </w:p>
          <w:p w14:paraId="1FC3F44F" w14:textId="77777777" w:rsidR="005E437A" w:rsidRPr="00874917" w:rsidRDefault="005E437A" w:rsidP="005E437A">
            <w:pPr>
              <w:pStyle w:val="Paragraphedeliste"/>
              <w:numPr>
                <w:ilvl w:val="0"/>
                <w:numId w:val="127"/>
              </w:numPr>
              <w:spacing w:after="100"/>
              <w:ind w:left="1026" w:hanging="425"/>
              <w:contextualSpacing w:val="0"/>
              <w:rPr>
                <w:noProof/>
              </w:rPr>
            </w:pPr>
            <w:r w:rsidRPr="00874917">
              <w:rPr>
                <w:noProof/>
              </w:rPr>
              <w:t xml:space="preserve">l'absence de prolifération d'insectes, rongeurs, chiens et autres animaux nuisibles ou </w:t>
            </w:r>
            <w:r>
              <w:rPr>
                <w:noProof/>
              </w:rPr>
              <w:t>dangereux pour la santé humaine ;</w:t>
            </w:r>
          </w:p>
          <w:p w14:paraId="3B8048C6" w14:textId="77777777" w:rsidR="005E437A" w:rsidRPr="00874917" w:rsidRDefault="005E437A" w:rsidP="005E437A">
            <w:pPr>
              <w:pStyle w:val="Paragraphedeliste"/>
              <w:numPr>
                <w:ilvl w:val="0"/>
                <w:numId w:val="127"/>
              </w:numPr>
              <w:spacing w:after="100"/>
              <w:ind w:left="1026" w:hanging="425"/>
              <w:contextualSpacing w:val="0"/>
              <w:rPr>
                <w:noProof/>
              </w:rPr>
            </w:pPr>
            <w:r w:rsidRPr="00874917">
              <w:rPr>
                <w:noProof/>
              </w:rPr>
              <w:t>un nettoyage régulier des contenants et des plateformes sur lesquelles les contenants sont disposés.</w:t>
            </w:r>
          </w:p>
          <w:p w14:paraId="4374B81C" w14:textId="5255E63C" w:rsidR="005E437A" w:rsidRPr="00874917" w:rsidRDefault="005E437A" w:rsidP="007E3BED">
            <w:pPr>
              <w:pStyle w:val="Heading2"/>
              <w:numPr>
                <w:ilvl w:val="1"/>
                <w:numId w:val="659"/>
              </w:numPr>
              <w:rPr>
                <w:noProof/>
              </w:rPr>
            </w:pPr>
            <w:r w:rsidRPr="00874917">
              <w:rPr>
                <w:noProof/>
              </w:rPr>
              <w:t xml:space="preserve">Sauf disposition contraire dans le </w:t>
            </w:r>
            <w:r w:rsidR="00061D37">
              <w:rPr>
                <w:noProof/>
              </w:rPr>
              <w:t>M</w:t>
            </w:r>
            <w:r w:rsidRPr="00874917">
              <w:rPr>
                <w:noProof/>
              </w:rPr>
              <w:t xml:space="preserve">arché, ou sauf instruction contraire du Maître d'Œuvre, l'incinération des déchets sur le ou les </w:t>
            </w:r>
            <w:r>
              <w:rPr>
                <w:noProof/>
              </w:rPr>
              <w:t xml:space="preserve">Zones du Chantier </w:t>
            </w:r>
            <w:r w:rsidRPr="00874917">
              <w:rPr>
                <w:noProof/>
              </w:rPr>
              <w:t xml:space="preserve"> est interdite, à l'exception des déchets médicaux et des déchets forestiers conformément aux Articles </w:t>
            </w:r>
            <w:r w:rsidRPr="00874917">
              <w:rPr>
                <w:noProof/>
              </w:rPr>
              <w:fldChar w:fldCharType="begin"/>
            </w:r>
            <w:r w:rsidRPr="00874917">
              <w:rPr>
                <w:noProof/>
              </w:rPr>
              <w:instrText xml:space="preserve"> REF _Ref529270603 \r \h </w:instrText>
            </w:r>
            <w:r w:rsidRPr="00874917">
              <w:rPr>
                <w:noProof/>
              </w:rPr>
            </w:r>
            <w:r w:rsidRPr="00874917">
              <w:rPr>
                <w:noProof/>
              </w:rPr>
              <w:fldChar w:fldCharType="separate"/>
            </w:r>
            <w:r w:rsidR="007A1021">
              <w:rPr>
                <w:noProof/>
              </w:rPr>
              <w:t>15.15.1</w:t>
            </w:r>
            <w:r w:rsidRPr="00874917">
              <w:rPr>
                <w:noProof/>
              </w:rPr>
              <w:fldChar w:fldCharType="end"/>
            </w:r>
            <w:r w:rsidRPr="00874917">
              <w:rPr>
                <w:noProof/>
              </w:rPr>
              <w:t xml:space="preserve"> et </w:t>
            </w:r>
            <w:r w:rsidRPr="00874917">
              <w:rPr>
                <w:noProof/>
              </w:rPr>
              <w:fldChar w:fldCharType="begin"/>
            </w:r>
            <w:r w:rsidRPr="00874917">
              <w:rPr>
                <w:noProof/>
              </w:rPr>
              <w:instrText xml:space="preserve"> REF _Ref484613389 \r \h </w:instrText>
            </w:r>
            <w:r w:rsidRPr="00874917">
              <w:rPr>
                <w:noProof/>
              </w:rPr>
            </w:r>
            <w:r w:rsidRPr="00874917">
              <w:rPr>
                <w:noProof/>
              </w:rPr>
              <w:fldChar w:fldCharType="separate"/>
            </w:r>
            <w:r w:rsidR="007A1021">
              <w:rPr>
                <w:noProof/>
              </w:rPr>
              <w:t>16.1.3</w:t>
            </w:r>
            <w:r w:rsidRPr="00874917">
              <w:rPr>
                <w:noProof/>
              </w:rPr>
              <w:fldChar w:fldCharType="end"/>
            </w:r>
            <w:r w:rsidRPr="00874917">
              <w:rPr>
                <w:noProof/>
              </w:rPr>
              <w:t xml:space="preserve"> des Spécifications ESSS ou sauf instruction contraire du Maître d'Œuvre.</w:t>
            </w:r>
          </w:p>
          <w:p w14:paraId="6FC7DE64" w14:textId="77777777" w:rsidR="005E437A" w:rsidRPr="00874917" w:rsidRDefault="005E437A" w:rsidP="00E02A9E">
            <w:pPr>
              <w:spacing w:after="100"/>
              <w:ind w:left="576"/>
              <w:rPr>
                <w:noProof/>
              </w:rPr>
            </w:pPr>
            <w:r w:rsidRPr="00874917">
              <w:rPr>
                <w:noProof/>
              </w:rPr>
              <w:t>La prise en charge des déchets par un prestataire extérieur doit être précédée d'une inspection documentée de ses installations de traitement, recyclage ou bien de mise en dépôt, par l'Entrepreneur, garantissant l'application des dispositions sur les déchets des Spécifications ESSS.</w:t>
            </w:r>
          </w:p>
          <w:p w14:paraId="61AB8276" w14:textId="59976D51" w:rsidR="005E437A" w:rsidRPr="00874917" w:rsidRDefault="005E437A" w:rsidP="007E3BED">
            <w:pPr>
              <w:pStyle w:val="Heading2"/>
              <w:numPr>
                <w:ilvl w:val="1"/>
                <w:numId w:val="659"/>
              </w:numPr>
              <w:rPr>
                <w:noProof/>
              </w:rPr>
            </w:pPr>
            <w:r w:rsidRPr="00874917">
              <w:rPr>
                <w:noProof/>
              </w:rPr>
              <w:t>En application de l'Article </w:t>
            </w:r>
            <w:r w:rsidRPr="00874917">
              <w:rPr>
                <w:noProof/>
              </w:rPr>
              <w:fldChar w:fldCharType="begin"/>
            </w:r>
            <w:r w:rsidRPr="00874917">
              <w:rPr>
                <w:noProof/>
              </w:rPr>
              <w:instrText xml:space="preserve"> REF _Ref484613428 \r \h </w:instrText>
            </w:r>
            <w:r w:rsidRPr="00874917">
              <w:rPr>
                <w:noProof/>
              </w:rPr>
            </w:r>
            <w:r w:rsidRPr="00874917">
              <w:rPr>
                <w:noProof/>
              </w:rPr>
              <w:fldChar w:fldCharType="separate"/>
            </w:r>
            <w:r w:rsidR="007A1021">
              <w:rPr>
                <w:noProof/>
              </w:rPr>
              <w:t>1.5</w:t>
            </w:r>
            <w:r w:rsidRPr="00874917">
              <w:rPr>
                <w:noProof/>
              </w:rPr>
              <w:fldChar w:fldCharType="end"/>
            </w:r>
            <w:r w:rsidRPr="00874917">
              <w:rPr>
                <w:noProof/>
              </w:rPr>
              <w:t xml:space="preserve"> des Spécifications ESSS, toute prise en charge du traitement ou de l'évacuation des déchets par un prestataire extérieur est soumise aux mêmes dispositions que celles applicables à l'Entrepreneur. Le Maître d'Œuvre se réserve le droit de visiter les installations du prestataire extérieur et d’en refuser l’utilisation à l’Entrepreneur si les conditions de traitement ne sont pas jugées acceptables.</w:t>
            </w:r>
          </w:p>
          <w:p w14:paraId="0BB8C482" w14:textId="77777777" w:rsidR="005E437A" w:rsidRPr="00874917" w:rsidRDefault="005E437A" w:rsidP="007E3BED">
            <w:pPr>
              <w:pStyle w:val="Heading2"/>
              <w:numPr>
                <w:ilvl w:val="1"/>
                <w:numId w:val="659"/>
              </w:numPr>
              <w:rPr>
                <w:noProof/>
              </w:rPr>
            </w:pPr>
            <w:r w:rsidRPr="00874917">
              <w:rPr>
                <w:noProof/>
              </w:rPr>
              <w:t>Le traitement des déchets non dangereux de l'Entrepreneur doit répondre aux conditions suivantes :</w:t>
            </w:r>
          </w:p>
          <w:p w14:paraId="4A576852"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Les déchets inertes sont évacués ou traités sur place et peuvent faire l'objet de dépôts permanents ou temporaires constitués par les déblais inutilisés. L'emplacement, la capacité et les mesures de protection de l'environnement, en particulier des cours d'eau, mises en œuvre par l'Entrepreneur ou le prestataire </w:t>
            </w:r>
            <w:r>
              <w:rPr>
                <w:noProof/>
              </w:rPr>
              <w:t>Sous-Traitant</w:t>
            </w:r>
            <w:r w:rsidRPr="00874917">
              <w:rPr>
                <w:noProof/>
              </w:rPr>
              <w:t>, seront décrits dans le PPE et validés par le Maître d'Œuvre.</w:t>
            </w:r>
          </w:p>
          <w:p w14:paraId="1649FB5E" w14:textId="77777777" w:rsidR="005E437A" w:rsidRPr="00874917" w:rsidRDefault="005E437A" w:rsidP="005E437A">
            <w:pPr>
              <w:pStyle w:val="Heading3"/>
              <w:numPr>
                <w:ilvl w:val="2"/>
                <w:numId w:val="659"/>
              </w:numPr>
              <w:spacing w:after="100"/>
              <w:ind w:left="1168" w:hanging="850"/>
              <w:rPr>
                <w:noProof/>
              </w:rPr>
            </w:pPr>
            <w:r w:rsidRPr="00874917">
              <w:rPr>
                <w:noProof/>
              </w:rPr>
              <w:t>Les déchets non dangereux non recyclés sont soit évacués par une filière existante, soit enfouis. En cas d'enfouissement, le site doit répondre aux critères suivants :</w:t>
            </w:r>
          </w:p>
          <w:p w14:paraId="2F3CF601" w14:textId="77777777" w:rsidR="005E437A" w:rsidRPr="00874917" w:rsidRDefault="005E437A" w:rsidP="005E437A">
            <w:pPr>
              <w:pStyle w:val="Paragraphedeliste"/>
              <w:numPr>
                <w:ilvl w:val="0"/>
                <w:numId w:val="128"/>
              </w:numPr>
              <w:spacing w:after="100"/>
              <w:ind w:left="1593" w:hanging="425"/>
              <w:contextualSpacing w:val="0"/>
              <w:rPr>
                <w:noProof/>
              </w:rPr>
            </w:pPr>
            <w:r w:rsidRPr="00874917">
              <w:rPr>
                <w:noProof/>
              </w:rPr>
              <w:t>Etanchéifié sur ses parois et sur le fond par la mise en place d'une géomembrane ou par une couche d'argile compactée de perméabilité inférieure à 10</w:t>
            </w:r>
            <w:r w:rsidRPr="00874917">
              <w:rPr>
                <w:noProof/>
                <w:vertAlign w:val="superscript"/>
              </w:rPr>
              <w:t>-7</w:t>
            </w:r>
            <w:r w:rsidRPr="00874917">
              <w:rPr>
                <w:noProof/>
              </w:rPr>
              <w:t xml:space="preserve"> cm/s.</w:t>
            </w:r>
          </w:p>
          <w:p w14:paraId="50B64853" w14:textId="77777777" w:rsidR="005E437A" w:rsidRPr="00874917" w:rsidRDefault="005E437A" w:rsidP="005E437A">
            <w:pPr>
              <w:pStyle w:val="Paragraphedeliste"/>
              <w:numPr>
                <w:ilvl w:val="0"/>
                <w:numId w:val="128"/>
              </w:numPr>
              <w:spacing w:after="100"/>
              <w:ind w:left="1593" w:hanging="425"/>
              <w:contextualSpacing w:val="0"/>
              <w:rPr>
                <w:noProof/>
              </w:rPr>
            </w:pPr>
            <w:r w:rsidRPr="00874917">
              <w:rPr>
                <w:noProof/>
              </w:rPr>
              <w:t>Drainé pour la récupération des lixiviats qui sont acheminés vers un système de lagunage pour traitement aérobique/anaérobique avant rejet dans le milieu extérieur ou stockés temporairement pour enlèvement régulier et transfert vers une installation de traitement (fosse septique ou station d’épuration).</w:t>
            </w:r>
          </w:p>
          <w:p w14:paraId="7C016853" w14:textId="77777777" w:rsidR="005E437A" w:rsidRPr="00874917" w:rsidRDefault="005E437A" w:rsidP="005E437A">
            <w:pPr>
              <w:pStyle w:val="Paragraphedeliste"/>
              <w:numPr>
                <w:ilvl w:val="0"/>
                <w:numId w:val="128"/>
              </w:numPr>
              <w:spacing w:after="100"/>
              <w:ind w:left="1593" w:hanging="425"/>
              <w:contextualSpacing w:val="0"/>
              <w:rPr>
                <w:noProof/>
              </w:rPr>
            </w:pPr>
            <w:r w:rsidRPr="00874917">
              <w:rPr>
                <w:noProof/>
              </w:rPr>
              <w:t>Compacté régulièrement et recouvert par de la terre pour limiter odeurs et prolifération d’insectes.</w:t>
            </w:r>
          </w:p>
          <w:p w14:paraId="5D0C1FA0" w14:textId="77777777" w:rsidR="005E437A" w:rsidRPr="00874917" w:rsidRDefault="005E437A" w:rsidP="005E437A">
            <w:pPr>
              <w:pStyle w:val="Paragraphedeliste"/>
              <w:numPr>
                <w:ilvl w:val="0"/>
                <w:numId w:val="128"/>
              </w:numPr>
              <w:spacing w:after="100"/>
              <w:ind w:left="1593" w:hanging="425"/>
              <w:contextualSpacing w:val="0"/>
              <w:rPr>
                <w:noProof/>
              </w:rPr>
            </w:pPr>
            <w:r>
              <w:rPr>
                <w:noProof/>
              </w:rPr>
              <w:t>L</w:t>
            </w:r>
            <w:r w:rsidRPr="00874917">
              <w:rPr>
                <w:noProof/>
              </w:rPr>
              <w:t>orsque le site est plein, mise en place d’évents pour l’évacuation des gaz, recouvrement par géomembrane d’épaisseur minimum 1 mm ou couche d’argile compactée avant recouvrement final par 1.5 m de terre végétale à revégétaliser.</w:t>
            </w:r>
          </w:p>
          <w:p w14:paraId="3526377C" w14:textId="77777777" w:rsidR="005E437A" w:rsidRPr="00874917" w:rsidRDefault="005E437A" w:rsidP="00E02A9E">
            <w:pPr>
              <w:spacing w:after="100"/>
              <w:ind w:left="1168"/>
              <w:rPr>
                <w:noProof/>
              </w:rPr>
            </w:pPr>
            <w:r w:rsidRPr="00874917">
              <w:rPr>
                <w:noProof/>
              </w:rPr>
              <w:t>Toute autre proposition doit être préalablement validée par le Maître d'Œuvre.</w:t>
            </w:r>
          </w:p>
          <w:p w14:paraId="162B5B47" w14:textId="77777777" w:rsidR="005E437A" w:rsidRPr="00874917" w:rsidRDefault="005E437A" w:rsidP="007E3BED">
            <w:pPr>
              <w:pStyle w:val="Heading2"/>
              <w:numPr>
                <w:ilvl w:val="1"/>
                <w:numId w:val="659"/>
              </w:numPr>
              <w:rPr>
                <w:noProof/>
              </w:rPr>
            </w:pPr>
            <w:bookmarkStart w:id="258" w:name="_Ref484613480"/>
            <w:r w:rsidRPr="00874917">
              <w:rPr>
                <w:noProof/>
              </w:rPr>
              <w:t>Les déchets dangereux de l'Entrepreneur sont pris en charge par un prestataire spécialisé, disposant de l'accréditation règlementaire, à jour, pour l'exercice de ce type d'activité, desservie par les autorités nationales compétentes.</w:t>
            </w:r>
            <w:bookmarkEnd w:id="258"/>
          </w:p>
          <w:p w14:paraId="1859745C" w14:textId="2215FDD9" w:rsidR="005E437A" w:rsidRPr="00874917" w:rsidRDefault="005E437A" w:rsidP="007E3BED">
            <w:pPr>
              <w:pStyle w:val="Heading2"/>
              <w:numPr>
                <w:ilvl w:val="1"/>
                <w:numId w:val="659"/>
              </w:numPr>
              <w:rPr>
                <w:noProof/>
              </w:rPr>
            </w:pPr>
            <w:bookmarkStart w:id="259" w:name="_Ref484613366"/>
            <w:r w:rsidRPr="00874917">
              <w:rPr>
                <w:noProof/>
              </w:rPr>
              <w:t>En absence de filière existante pour les déchets dangereux répondant aux dispositions de l'Article </w:t>
            </w:r>
            <w:r w:rsidRPr="00874917">
              <w:rPr>
                <w:noProof/>
              </w:rPr>
              <w:fldChar w:fldCharType="begin"/>
            </w:r>
            <w:r w:rsidRPr="00874917">
              <w:rPr>
                <w:noProof/>
              </w:rPr>
              <w:instrText xml:space="preserve"> REF _Ref484613480 \r \h </w:instrText>
            </w:r>
            <w:r w:rsidRPr="00874917">
              <w:rPr>
                <w:noProof/>
              </w:rPr>
            </w:r>
            <w:r w:rsidRPr="00874917">
              <w:rPr>
                <w:noProof/>
              </w:rPr>
              <w:fldChar w:fldCharType="separate"/>
            </w:r>
            <w:r w:rsidR="007A1021">
              <w:rPr>
                <w:noProof/>
              </w:rPr>
              <w:t>15.14</w:t>
            </w:r>
            <w:r w:rsidRPr="00874917">
              <w:rPr>
                <w:noProof/>
              </w:rPr>
              <w:fldChar w:fldCharType="end"/>
            </w:r>
            <w:r w:rsidRPr="00874917">
              <w:rPr>
                <w:noProof/>
              </w:rPr>
              <w:t xml:space="preserve"> des Spécifications ESSS, l'Entrepreneur met en œuvre les mesures suivantes :</w:t>
            </w:r>
            <w:bookmarkEnd w:id="259"/>
          </w:p>
          <w:p w14:paraId="3AD19E6D" w14:textId="77777777" w:rsidR="005E437A" w:rsidRPr="00874917" w:rsidRDefault="005E437A" w:rsidP="005E437A">
            <w:pPr>
              <w:pStyle w:val="Heading3"/>
              <w:numPr>
                <w:ilvl w:val="2"/>
                <w:numId w:val="659"/>
              </w:numPr>
              <w:spacing w:after="100"/>
              <w:ind w:left="1168" w:hanging="850"/>
              <w:rPr>
                <w:noProof/>
              </w:rPr>
            </w:pPr>
            <w:bookmarkStart w:id="260" w:name="_Ref529270603"/>
            <w:r w:rsidRPr="00874917">
              <w:rPr>
                <w:noProof/>
              </w:rPr>
              <w:t>Les Déchets médicaux sont incinérés dans une installation spécifiquement fabriquée et agréée à cet effet. L'Entrepreneur soumet les spécifications techniques de l'installation au Maître d'Œuvre avant import ou acquisition de l'équipement.</w:t>
            </w:r>
            <w:bookmarkEnd w:id="260"/>
          </w:p>
          <w:p w14:paraId="16B78D7F" w14:textId="77777777" w:rsidR="005E437A" w:rsidRPr="00874917" w:rsidRDefault="005E437A" w:rsidP="005E437A">
            <w:pPr>
              <w:pStyle w:val="Heading3"/>
              <w:numPr>
                <w:ilvl w:val="2"/>
                <w:numId w:val="659"/>
              </w:numPr>
              <w:spacing w:after="100"/>
              <w:ind w:left="1168" w:hanging="850"/>
              <w:rPr>
                <w:noProof/>
              </w:rPr>
            </w:pPr>
            <w:r w:rsidRPr="00874917">
              <w:rPr>
                <w:noProof/>
              </w:rPr>
              <w:t>Les hydrocarbures, lubrifiants, peintures, solvants, batteries sont conditionnés dans des fûts et transportés dans la capitale, ou toute autre ville disposant des installations de traitement adaptées, pour traitement. Le même traitement est réservé aux boues de curage des bassins de décantation, de fosses septiques, ou des déshuileurs.</w:t>
            </w:r>
          </w:p>
          <w:p w14:paraId="1ABC0912" w14:textId="77777777" w:rsidR="005E437A" w:rsidRPr="00874917" w:rsidRDefault="005E437A" w:rsidP="005E437A">
            <w:pPr>
              <w:pStyle w:val="Heading3"/>
              <w:numPr>
                <w:ilvl w:val="2"/>
                <w:numId w:val="659"/>
              </w:numPr>
              <w:spacing w:after="100"/>
              <w:ind w:left="1168" w:hanging="850"/>
              <w:rPr>
                <w:noProof/>
              </w:rPr>
            </w:pPr>
            <w:r w:rsidRPr="00874917">
              <w:rPr>
                <w:noProof/>
              </w:rPr>
              <w:t>Les sols pollués durant la construction ou issus de la démolition, et les boues de forage sont traités, stabilisés et enfouis selon une méthode et dans un site soumis à l'accord préalable du Maître d'Œuvre. L'Entrepreneur obtient l'accord des autorités locales compétentes avant toute action d'enfouissement.</w:t>
            </w:r>
          </w:p>
          <w:p w14:paraId="3AB4B967" w14:textId="77777777" w:rsidR="005E437A" w:rsidRPr="00874917" w:rsidRDefault="005E437A" w:rsidP="005E437A">
            <w:pPr>
              <w:pStyle w:val="Heading3"/>
              <w:numPr>
                <w:ilvl w:val="2"/>
                <w:numId w:val="659"/>
              </w:numPr>
              <w:spacing w:after="100"/>
              <w:ind w:left="1168" w:hanging="850"/>
              <w:rPr>
                <w:noProof/>
              </w:rPr>
            </w:pPr>
            <w:r w:rsidRPr="00874917">
              <w:rPr>
                <w:noProof/>
              </w:rPr>
              <w:t>Le traitement de tout autre déchet dangereux est soumis à approbation préalable du Maître d'Œuvre.</w:t>
            </w:r>
          </w:p>
          <w:p w14:paraId="4239714B" w14:textId="77777777" w:rsidR="005E437A" w:rsidRPr="00874917" w:rsidRDefault="005E437A" w:rsidP="005E437A">
            <w:pPr>
              <w:pStyle w:val="Heading3"/>
              <w:numPr>
                <w:ilvl w:val="2"/>
                <w:numId w:val="659"/>
              </w:numPr>
              <w:spacing w:after="100"/>
              <w:ind w:left="1168" w:hanging="850"/>
              <w:rPr>
                <w:noProof/>
              </w:rPr>
            </w:pPr>
            <w:r w:rsidRPr="00874917">
              <w:rPr>
                <w:noProof/>
              </w:rPr>
              <w:t>Avant l’émission du Certificat de Réception des Ouvrages, l'Entrepreneur documente les conditions de traitement des déchets dangereux enfouis dans un site autre que celui d'un prestataire agréé, incluant un plan de localisation de ces installations. Ce document est transmis aux autorités locales compétentes où est localisé le site d'enfouissement.</w:t>
            </w:r>
          </w:p>
        </w:tc>
      </w:tr>
      <w:tr w:rsidR="005E437A" w:rsidRPr="00874917" w14:paraId="33A05E4E" w14:textId="77777777" w:rsidTr="00E02A9E">
        <w:tc>
          <w:tcPr>
            <w:tcW w:w="2510" w:type="dxa"/>
          </w:tcPr>
          <w:p w14:paraId="3ED7D99C" w14:textId="77777777" w:rsidR="005E437A" w:rsidRPr="00874917" w:rsidRDefault="005E437A" w:rsidP="007E3BED">
            <w:pPr>
              <w:pStyle w:val="Heading1"/>
              <w:numPr>
                <w:ilvl w:val="0"/>
                <w:numId w:val="659"/>
              </w:numPr>
              <w:rPr>
                <w:noProof/>
              </w:rPr>
            </w:pPr>
            <w:bookmarkStart w:id="261" w:name="_Toc184311971"/>
            <w:bookmarkStart w:id="262" w:name="_Toc206418837"/>
            <w:bookmarkStart w:id="263" w:name="_Toc237614423"/>
            <w:r w:rsidRPr="00874917">
              <w:rPr>
                <w:noProof/>
              </w:rPr>
              <w:t>Défrichement de la végétation</w:t>
            </w:r>
            <w:bookmarkEnd w:id="261"/>
            <w:bookmarkEnd w:id="262"/>
            <w:bookmarkEnd w:id="263"/>
          </w:p>
        </w:tc>
        <w:tc>
          <w:tcPr>
            <w:tcW w:w="6560" w:type="dxa"/>
          </w:tcPr>
          <w:p w14:paraId="79C40FCF" w14:textId="77777777" w:rsidR="005E437A" w:rsidRPr="00874917" w:rsidRDefault="005E437A" w:rsidP="007E3BED">
            <w:pPr>
              <w:pStyle w:val="Heading2"/>
              <w:numPr>
                <w:ilvl w:val="1"/>
                <w:numId w:val="659"/>
              </w:numPr>
              <w:rPr>
                <w:noProof/>
              </w:rPr>
            </w:pPr>
            <w:r w:rsidRPr="00874917">
              <w:rPr>
                <w:noProof/>
              </w:rPr>
              <w:t>L'Entrepreneur décrit dans le PGES-Travaux les méthodes et le calendrier de défrichement de la végétation prévus. Un accord spécifique du Maître d'Œuvre est requis avant tous travaux de défrichement.</w:t>
            </w:r>
          </w:p>
          <w:p w14:paraId="719F65BE" w14:textId="77777777" w:rsidR="005E437A" w:rsidRPr="00874917" w:rsidRDefault="005E437A" w:rsidP="005E437A">
            <w:pPr>
              <w:pStyle w:val="Heading3"/>
              <w:numPr>
                <w:ilvl w:val="2"/>
                <w:numId w:val="659"/>
              </w:numPr>
              <w:spacing w:after="100"/>
              <w:ind w:left="1168" w:hanging="850"/>
              <w:rPr>
                <w:noProof/>
              </w:rPr>
            </w:pPr>
            <w:r w:rsidRPr="00874917">
              <w:rPr>
                <w:noProof/>
              </w:rPr>
              <w:t>Le défrichement par méthode chimique est interdit.</w:t>
            </w:r>
          </w:p>
          <w:p w14:paraId="0B0F1972" w14:textId="77777777" w:rsidR="005E437A" w:rsidRPr="00874917" w:rsidRDefault="005E437A" w:rsidP="005E437A">
            <w:pPr>
              <w:pStyle w:val="Heading3"/>
              <w:numPr>
                <w:ilvl w:val="2"/>
                <w:numId w:val="659"/>
              </w:numPr>
              <w:spacing w:after="100"/>
              <w:ind w:left="1168" w:hanging="850"/>
              <w:rPr>
                <w:noProof/>
              </w:rPr>
            </w:pPr>
            <w:r w:rsidRPr="00874917">
              <w:rPr>
                <w:noProof/>
              </w:rPr>
              <w:t>Le défrichement par bulldozer n'est pas accepté à moins de 30 m de zones notifiées comme sensibles par le Maître d'Œuvre ; seul le défrichement manuel sera autorisé dans ces zones.</w:t>
            </w:r>
          </w:p>
          <w:p w14:paraId="5D4FE1C9" w14:textId="77777777" w:rsidR="005E437A" w:rsidRPr="00874917" w:rsidRDefault="005E437A" w:rsidP="005E437A">
            <w:pPr>
              <w:pStyle w:val="Heading3"/>
              <w:numPr>
                <w:ilvl w:val="2"/>
                <w:numId w:val="659"/>
              </w:numPr>
              <w:spacing w:after="100"/>
              <w:ind w:left="1168" w:hanging="850"/>
              <w:rPr>
                <w:noProof/>
              </w:rPr>
            </w:pPr>
            <w:bookmarkStart w:id="264" w:name="_Ref484613389"/>
            <w:r w:rsidRPr="00874917">
              <w:rPr>
                <w:noProof/>
              </w:rPr>
              <w:t>Sauf disposition contraire dans le Marché, ou sauf instruction contraire du Maître d'Œuvre, le défrichement par le feu n'est pas autorisé, à l'exception de la combustion des déchets forestiers dans les lieux, et selon une méthode et un calendrier, préalablement approuvés par le Maître d'Œuvre.</w:t>
            </w:r>
            <w:bookmarkEnd w:id="264"/>
          </w:p>
          <w:p w14:paraId="5C95BEC6" w14:textId="77777777" w:rsidR="005E437A" w:rsidRPr="00874917" w:rsidRDefault="005E437A" w:rsidP="007E3BED">
            <w:pPr>
              <w:pStyle w:val="Heading2"/>
              <w:numPr>
                <w:ilvl w:val="1"/>
                <w:numId w:val="659"/>
              </w:numPr>
              <w:rPr>
                <w:noProof/>
              </w:rPr>
            </w:pPr>
            <w:bookmarkStart w:id="265" w:name="_Ref484613530"/>
            <w:r w:rsidRPr="00874917">
              <w:rPr>
                <w:noProof/>
              </w:rPr>
              <w:t>Les zones défrichées en amont des travaux de terrassement sont cartographiées sur plan à une échelle minimum de 1/10000e. Les plans sont soumis au Maître d'Œuvre pour validation préalable au démarrage du défrichement.</w:t>
            </w:r>
            <w:bookmarkEnd w:id="265"/>
          </w:p>
          <w:p w14:paraId="77C49B33" w14:textId="77777777" w:rsidR="005E437A" w:rsidRPr="00874917" w:rsidRDefault="005E437A" w:rsidP="007E3BED">
            <w:pPr>
              <w:pStyle w:val="Heading2"/>
              <w:numPr>
                <w:ilvl w:val="1"/>
                <w:numId w:val="659"/>
              </w:numPr>
              <w:rPr>
                <w:noProof/>
              </w:rPr>
            </w:pPr>
            <w:r w:rsidRPr="00874917">
              <w:rPr>
                <w:noProof/>
              </w:rPr>
              <w:t>L'Entrepreneur délimite physiquement sur le terrain, selon une méthode approuvée par le Maître d'Œuvre, les limites de chaque zone à défricher.</w:t>
            </w:r>
          </w:p>
          <w:p w14:paraId="4C82FB99" w14:textId="77777777" w:rsidR="005E437A" w:rsidRPr="00874917" w:rsidRDefault="005E437A" w:rsidP="007E3BED">
            <w:pPr>
              <w:pStyle w:val="Heading2"/>
              <w:numPr>
                <w:ilvl w:val="1"/>
                <w:numId w:val="659"/>
              </w:numPr>
              <w:rPr>
                <w:noProof/>
              </w:rPr>
            </w:pPr>
            <w:r w:rsidRPr="00874917">
              <w:rPr>
                <w:noProof/>
              </w:rPr>
              <w:t>Les arbres ne devant pas être coupés sont identifiés en lien avec le Maître d'Œuvre. Les arbres sont marqués à la peinture en conséquence et protégés contre les engins de défrichement selon une méthode approuvée par le Maître d'Œuvre.</w:t>
            </w:r>
          </w:p>
          <w:p w14:paraId="57FAF106" w14:textId="77777777" w:rsidR="005E437A" w:rsidRPr="00874917" w:rsidRDefault="005E437A" w:rsidP="007E3BED">
            <w:pPr>
              <w:pStyle w:val="Heading2"/>
              <w:numPr>
                <w:ilvl w:val="1"/>
                <w:numId w:val="659"/>
              </w:numPr>
              <w:rPr>
                <w:noProof/>
              </w:rPr>
            </w:pPr>
            <w:r w:rsidRPr="00874917">
              <w:rPr>
                <w:noProof/>
              </w:rPr>
              <w:t>Les opérations de défrichement se font sans dommages aux zones adjacentes non défrichées : la terre végétale est entreposée dans le périmètre défriché et en bordure de zone de défrichement, les arbres sont abattus vers l'intérieur de la zone.</w:t>
            </w:r>
          </w:p>
          <w:p w14:paraId="50FD6838" w14:textId="77777777" w:rsidR="005E437A" w:rsidRPr="00874917" w:rsidRDefault="005E437A" w:rsidP="007E3BED">
            <w:pPr>
              <w:pStyle w:val="Heading2"/>
              <w:numPr>
                <w:ilvl w:val="1"/>
                <w:numId w:val="659"/>
              </w:numPr>
              <w:rPr>
                <w:noProof/>
              </w:rPr>
            </w:pPr>
            <w:r w:rsidRPr="00874917">
              <w:rPr>
                <w:noProof/>
              </w:rPr>
              <w:t>Bois de valeur commerciale</w:t>
            </w:r>
          </w:p>
          <w:p w14:paraId="2493FB8C" w14:textId="77777777" w:rsidR="005E437A" w:rsidRPr="00874917" w:rsidRDefault="005E437A" w:rsidP="005E437A">
            <w:pPr>
              <w:pStyle w:val="Heading3"/>
              <w:numPr>
                <w:ilvl w:val="2"/>
                <w:numId w:val="659"/>
              </w:numPr>
              <w:spacing w:after="100"/>
              <w:ind w:left="1168" w:hanging="850"/>
              <w:rPr>
                <w:noProof/>
              </w:rPr>
            </w:pPr>
            <w:r w:rsidRPr="00874917">
              <w:rPr>
                <w:noProof/>
              </w:rPr>
              <w:t>Lors du défrichement, l'Entrepreneur sépare et entrepose d'un côté les troncs de diamètre à hauteur de poitrine supérieur à la taille fixée par le Maître d'Œuvre, et de l'autre les troncs de diamètre inférieur, branches, feuilles, souches et racines.</w:t>
            </w:r>
          </w:p>
          <w:p w14:paraId="5C25DD1C" w14:textId="74A5F110" w:rsidR="005E437A" w:rsidRPr="00874917" w:rsidRDefault="005E437A" w:rsidP="005E437A">
            <w:pPr>
              <w:pStyle w:val="Heading3"/>
              <w:numPr>
                <w:ilvl w:val="2"/>
                <w:numId w:val="659"/>
              </w:numPr>
              <w:spacing w:after="100"/>
              <w:ind w:left="1168" w:hanging="850"/>
              <w:rPr>
                <w:noProof/>
              </w:rPr>
            </w:pPr>
            <w:r w:rsidRPr="00874917">
              <w:rPr>
                <w:noProof/>
              </w:rPr>
              <w:t>Sauf instruction contraire du Maître d'Œuvre lors de la validation des plans de l'Article </w:t>
            </w:r>
            <w:r w:rsidRPr="00874917">
              <w:rPr>
                <w:noProof/>
              </w:rPr>
              <w:fldChar w:fldCharType="begin"/>
            </w:r>
            <w:r w:rsidRPr="00874917">
              <w:rPr>
                <w:noProof/>
              </w:rPr>
              <w:instrText xml:space="preserve"> REF _Ref484613530 \r \h </w:instrText>
            </w:r>
            <w:r w:rsidRPr="00874917">
              <w:rPr>
                <w:noProof/>
              </w:rPr>
            </w:r>
            <w:r w:rsidRPr="00874917">
              <w:rPr>
                <w:noProof/>
              </w:rPr>
              <w:fldChar w:fldCharType="separate"/>
            </w:r>
            <w:r w:rsidR="007A1021">
              <w:rPr>
                <w:noProof/>
              </w:rPr>
              <w:t>16.2</w:t>
            </w:r>
            <w:r w:rsidRPr="00874917">
              <w:rPr>
                <w:noProof/>
              </w:rPr>
              <w:fldChar w:fldCharType="end"/>
            </w:r>
            <w:r w:rsidRPr="00874917">
              <w:rPr>
                <w:noProof/>
              </w:rPr>
              <w:t xml:space="preserve"> des Spécifications ESSS ou sauf réglementation nationale contraire, les troncs d'arbres de diamètre supérieur à celui fixé par le Maître d'Œuvre sont mis à la disposition des communautés locales, selon les modalités définies par le Maître d'Œuvre.</w:t>
            </w:r>
          </w:p>
        </w:tc>
      </w:tr>
      <w:tr w:rsidR="005E437A" w:rsidRPr="00874917" w14:paraId="0CB0C2B6" w14:textId="77777777" w:rsidTr="00E02A9E">
        <w:tc>
          <w:tcPr>
            <w:tcW w:w="2510" w:type="dxa"/>
          </w:tcPr>
          <w:p w14:paraId="2A4E95BA" w14:textId="77777777" w:rsidR="005E437A" w:rsidRPr="00874917" w:rsidRDefault="005E437A" w:rsidP="007E3BED">
            <w:pPr>
              <w:pStyle w:val="Heading1"/>
              <w:numPr>
                <w:ilvl w:val="0"/>
                <w:numId w:val="659"/>
              </w:numPr>
              <w:rPr>
                <w:noProof/>
              </w:rPr>
            </w:pPr>
            <w:bookmarkStart w:id="266" w:name="_Toc184311972"/>
            <w:bookmarkStart w:id="267" w:name="_Toc206418838"/>
            <w:bookmarkStart w:id="268" w:name="_Toc237614424"/>
            <w:r w:rsidRPr="00874917">
              <w:rPr>
                <w:noProof/>
              </w:rPr>
              <w:t>Biodiversité</w:t>
            </w:r>
            <w:bookmarkEnd w:id="266"/>
            <w:bookmarkEnd w:id="267"/>
            <w:bookmarkEnd w:id="268"/>
          </w:p>
        </w:tc>
        <w:tc>
          <w:tcPr>
            <w:tcW w:w="6560" w:type="dxa"/>
          </w:tcPr>
          <w:p w14:paraId="23D2CDAC" w14:textId="446E6D47" w:rsidR="005E437A" w:rsidRPr="00874917" w:rsidRDefault="005E437A" w:rsidP="007E3BED">
            <w:pPr>
              <w:pStyle w:val="Heading2"/>
              <w:numPr>
                <w:ilvl w:val="1"/>
                <w:numId w:val="659"/>
              </w:numPr>
              <w:rPr>
                <w:noProof/>
              </w:rPr>
            </w:pPr>
            <w:r w:rsidRPr="00874917">
              <w:rPr>
                <w:noProof/>
              </w:rPr>
              <w:t xml:space="preserve">L’Entrepreneur s’assure que tout son </w:t>
            </w:r>
            <w:r w:rsidR="006258AE">
              <w:rPr>
                <w:noProof/>
              </w:rPr>
              <w:t>P</w:t>
            </w:r>
            <w:r w:rsidRPr="00874917">
              <w:rPr>
                <w:noProof/>
              </w:rPr>
              <w:t>ersonnel est informé de l’importance de protéger la faune et la flore. Les sessions d’information et de sensibilisation seront documentées.</w:t>
            </w:r>
          </w:p>
          <w:p w14:paraId="692915CD" w14:textId="5B6322B2" w:rsidR="005E437A" w:rsidRPr="00874917" w:rsidRDefault="005E437A" w:rsidP="007E3BED">
            <w:pPr>
              <w:pStyle w:val="Heading2"/>
              <w:numPr>
                <w:ilvl w:val="1"/>
                <w:numId w:val="659"/>
              </w:numPr>
              <w:rPr>
                <w:noProof/>
              </w:rPr>
            </w:pPr>
            <w:r w:rsidRPr="00874917">
              <w:rPr>
                <w:noProof/>
              </w:rPr>
              <w:t xml:space="preserve">L’Entrepreneur s’assure que tout son </w:t>
            </w:r>
            <w:r w:rsidR="006258AE">
              <w:rPr>
                <w:noProof/>
              </w:rPr>
              <w:t>P</w:t>
            </w:r>
            <w:r w:rsidRPr="00874917">
              <w:rPr>
                <w:noProof/>
              </w:rPr>
              <w:t xml:space="preserve">ersonnel est informé des procédures en cas de rencontre fortuite avec la faune sauvage. Les sessions d’information et de sensibilisation seront documentées. </w:t>
            </w:r>
          </w:p>
          <w:p w14:paraId="68363CE6" w14:textId="77777777" w:rsidR="005E437A" w:rsidRPr="00874917" w:rsidRDefault="005E437A" w:rsidP="007E3BED">
            <w:pPr>
              <w:pStyle w:val="Heading2"/>
              <w:numPr>
                <w:ilvl w:val="1"/>
                <w:numId w:val="659"/>
              </w:numPr>
              <w:rPr>
                <w:noProof/>
              </w:rPr>
            </w:pPr>
            <w:r w:rsidRPr="00874917">
              <w:rPr>
                <w:noProof/>
              </w:rPr>
              <w:t>L’Entrepreneur définit dans le PGES-Travaux la méthode pour la gestion de la faune et la flore avant les activités de défrichement et terrassement. Cette méthode doit notamment aborder le calendrier des travaux, qui peut parfois être ajusté pour limiter les impacts sur la faune et la flore.</w:t>
            </w:r>
          </w:p>
          <w:p w14:paraId="03CB452F" w14:textId="77777777" w:rsidR="005E437A" w:rsidRPr="00874917" w:rsidRDefault="005E437A" w:rsidP="007E3BED">
            <w:pPr>
              <w:pStyle w:val="Heading2"/>
              <w:numPr>
                <w:ilvl w:val="1"/>
                <w:numId w:val="659"/>
              </w:numPr>
              <w:rPr>
                <w:noProof/>
              </w:rPr>
            </w:pPr>
            <w:r w:rsidRPr="00874917">
              <w:rPr>
                <w:noProof/>
              </w:rPr>
              <w:t>Si possible, les zones seront défrichées d’un côté à l’autre, ou depuis le centre vers l’extérieur, pour éviter que les animaux soient piégés.</w:t>
            </w:r>
          </w:p>
          <w:p w14:paraId="2829D8B1" w14:textId="77777777" w:rsidR="005E437A" w:rsidRPr="00874917" w:rsidRDefault="005E437A" w:rsidP="007E3BED">
            <w:pPr>
              <w:pStyle w:val="Heading2"/>
              <w:numPr>
                <w:ilvl w:val="1"/>
                <w:numId w:val="659"/>
              </w:numPr>
              <w:rPr>
                <w:noProof/>
              </w:rPr>
            </w:pPr>
            <w:r w:rsidRPr="00874917">
              <w:rPr>
                <w:noProof/>
              </w:rPr>
              <w:t xml:space="preserve">Le personnel de l’Entrepreneur ne devra pas approcher, blesser, capturer, posséder, nourrir, transporter, élever ou faire du commerce d’animaux sauvages, ni ne devra ramasser des œufs pendant le travail sur les </w:t>
            </w:r>
            <w:r>
              <w:rPr>
                <w:noProof/>
              </w:rPr>
              <w:t xml:space="preserve">Zones du Chantier </w:t>
            </w:r>
            <w:r w:rsidRPr="00874917">
              <w:rPr>
                <w:noProof/>
              </w:rPr>
              <w:t xml:space="preserve">. </w:t>
            </w:r>
          </w:p>
          <w:p w14:paraId="686AD61D" w14:textId="77777777" w:rsidR="005E437A" w:rsidRPr="00874917" w:rsidRDefault="005E437A" w:rsidP="007E3BED">
            <w:pPr>
              <w:pStyle w:val="Heading2"/>
              <w:numPr>
                <w:ilvl w:val="1"/>
                <w:numId w:val="659"/>
              </w:numPr>
              <w:rPr>
                <w:noProof/>
              </w:rPr>
            </w:pPr>
            <w:r w:rsidRPr="00874917">
              <w:rPr>
                <w:noProof/>
              </w:rPr>
              <w:t xml:space="preserve">Le personnel de l’Entrepreneur ne devra pas ramasser des espèces de la flore pendant le travail sur les </w:t>
            </w:r>
            <w:r>
              <w:rPr>
                <w:noProof/>
              </w:rPr>
              <w:t xml:space="preserve">Zones du Chantier </w:t>
            </w:r>
            <w:r w:rsidRPr="00874917">
              <w:rPr>
                <w:noProof/>
              </w:rPr>
              <w:t>.</w:t>
            </w:r>
          </w:p>
          <w:p w14:paraId="65A5123D" w14:textId="79A7BEB1" w:rsidR="005E437A" w:rsidRPr="00874917" w:rsidRDefault="005E437A" w:rsidP="007E3BED">
            <w:pPr>
              <w:pStyle w:val="Heading2"/>
              <w:numPr>
                <w:ilvl w:val="1"/>
                <w:numId w:val="659"/>
              </w:numPr>
              <w:rPr>
                <w:noProof/>
              </w:rPr>
            </w:pPr>
            <w:r>
              <w:rPr>
                <w:noProof/>
              </w:rPr>
              <w:t>L’E</w:t>
            </w:r>
            <w:r w:rsidRPr="00874917">
              <w:rPr>
                <w:noProof/>
              </w:rPr>
              <w:t xml:space="preserve">ntrepreneur reporte au </w:t>
            </w:r>
            <w:r w:rsidR="00877C8D">
              <w:rPr>
                <w:noProof/>
              </w:rPr>
              <w:t xml:space="preserve"> Représentant du Maître d’Ouvrage</w:t>
            </w:r>
            <w:r w:rsidRPr="00874917">
              <w:rPr>
                <w:noProof/>
              </w:rPr>
              <w:t xml:space="preserve"> toute observation ou découverte d’animaux sauvages blessés ou morts.</w:t>
            </w:r>
          </w:p>
          <w:p w14:paraId="08B9AA18" w14:textId="77777777" w:rsidR="005E437A" w:rsidRPr="00874917" w:rsidRDefault="005E437A" w:rsidP="007E3BED">
            <w:pPr>
              <w:pStyle w:val="Heading2"/>
              <w:numPr>
                <w:ilvl w:val="1"/>
                <w:numId w:val="659"/>
              </w:numPr>
              <w:rPr>
                <w:noProof/>
              </w:rPr>
            </w:pPr>
            <w:r w:rsidRPr="00874917">
              <w:rPr>
                <w:noProof/>
              </w:rPr>
              <w:t xml:space="preserve">L’Entrepreneur devra protéger les excavations avec des clôtures temporaires pour éviter toute blessure aux animaux. </w:t>
            </w:r>
          </w:p>
          <w:p w14:paraId="55BF1ED4" w14:textId="77777777" w:rsidR="005E437A" w:rsidRPr="00874917" w:rsidRDefault="005E437A" w:rsidP="007E3BED">
            <w:pPr>
              <w:pStyle w:val="Heading2"/>
              <w:numPr>
                <w:ilvl w:val="1"/>
                <w:numId w:val="659"/>
              </w:numPr>
              <w:rPr>
                <w:noProof/>
              </w:rPr>
            </w:pPr>
            <w:r w:rsidRPr="00874917">
              <w:rPr>
                <w:noProof/>
              </w:rPr>
              <w:t xml:space="preserve">L’Entrepreneur devra libérer immédiatement tout animal piégé non blessé. </w:t>
            </w:r>
          </w:p>
          <w:p w14:paraId="200E8921" w14:textId="77777777" w:rsidR="005E437A" w:rsidRPr="00874917" w:rsidRDefault="005E437A" w:rsidP="007E3BED">
            <w:pPr>
              <w:pStyle w:val="Heading2"/>
              <w:numPr>
                <w:ilvl w:val="1"/>
                <w:numId w:val="659"/>
              </w:numPr>
              <w:rPr>
                <w:noProof/>
              </w:rPr>
            </w:pPr>
            <w:r w:rsidRPr="00874917">
              <w:rPr>
                <w:noProof/>
              </w:rPr>
              <w:t xml:space="preserve">L’Entrepreneur ne devra pas altérer les habitats naturels en dehors des </w:t>
            </w:r>
            <w:r>
              <w:rPr>
                <w:noProof/>
              </w:rPr>
              <w:t xml:space="preserve">Zones du Chantier </w:t>
            </w:r>
            <w:r w:rsidRPr="00874917">
              <w:rPr>
                <w:noProof/>
              </w:rPr>
              <w:t xml:space="preserve">. </w:t>
            </w:r>
          </w:p>
          <w:p w14:paraId="68AF6FDB" w14:textId="77777777" w:rsidR="005E437A" w:rsidRPr="00874917" w:rsidRDefault="005E437A" w:rsidP="007E3BED">
            <w:pPr>
              <w:pStyle w:val="Heading2"/>
              <w:numPr>
                <w:ilvl w:val="1"/>
                <w:numId w:val="659"/>
              </w:numPr>
              <w:rPr>
                <w:noProof/>
              </w:rPr>
            </w:pPr>
            <w:r w:rsidRPr="00874917">
              <w:rPr>
                <w:noProof/>
              </w:rPr>
              <w:t>L’Entrepreneur utilise seulement les routes et voies désignées et appliquera les limites de vitesse.</w:t>
            </w:r>
          </w:p>
          <w:p w14:paraId="2D631F98" w14:textId="77777777" w:rsidR="005E437A" w:rsidRPr="00874917" w:rsidRDefault="005E437A" w:rsidP="007E3BED">
            <w:pPr>
              <w:pStyle w:val="Heading2"/>
              <w:numPr>
                <w:ilvl w:val="1"/>
                <w:numId w:val="659"/>
              </w:numPr>
              <w:rPr>
                <w:noProof/>
              </w:rPr>
            </w:pPr>
            <w:r w:rsidRPr="00874917">
              <w:rPr>
                <w:noProof/>
              </w:rPr>
              <w:t>L’Entrepreneur ne déclenchera pas de feux de forêts</w:t>
            </w:r>
            <w:r>
              <w:rPr>
                <w:noProof/>
              </w:rPr>
              <w:t>.</w:t>
            </w:r>
          </w:p>
          <w:p w14:paraId="4EBFC76F" w14:textId="77777777" w:rsidR="005E437A" w:rsidRPr="00874917" w:rsidRDefault="005E437A" w:rsidP="007E3BED">
            <w:pPr>
              <w:pStyle w:val="Heading2"/>
              <w:numPr>
                <w:ilvl w:val="1"/>
                <w:numId w:val="659"/>
              </w:numPr>
              <w:rPr>
                <w:noProof/>
              </w:rPr>
            </w:pPr>
            <w:r w:rsidRPr="00874917">
              <w:rPr>
                <w:noProof/>
              </w:rPr>
              <w:t>L’Entrepreneur n’introduira pas d’Espèces Exotiques Envahissantes (EEE).</w:t>
            </w:r>
          </w:p>
          <w:p w14:paraId="2E52D686"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Toute machine de construction importée de l’étranger devra être inspectée pour détecter les EEE de flore, et lavée avant son usage dans les </w:t>
            </w:r>
            <w:r>
              <w:rPr>
                <w:noProof/>
              </w:rPr>
              <w:t xml:space="preserve">Zones du Chantier </w:t>
            </w:r>
            <w:r w:rsidRPr="00874917">
              <w:rPr>
                <w:noProof/>
              </w:rPr>
              <w:t xml:space="preserve">. </w:t>
            </w:r>
          </w:p>
          <w:p w14:paraId="3AFCAD6B" w14:textId="77777777" w:rsidR="005E437A" w:rsidRPr="00874917" w:rsidRDefault="005E437A" w:rsidP="005E437A">
            <w:pPr>
              <w:pStyle w:val="Heading3"/>
              <w:numPr>
                <w:ilvl w:val="2"/>
                <w:numId w:val="659"/>
              </w:numPr>
              <w:spacing w:after="100"/>
              <w:ind w:left="1168" w:hanging="850"/>
              <w:rPr>
                <w:noProof/>
              </w:rPr>
            </w:pPr>
            <w:r w:rsidRPr="00874917">
              <w:rPr>
                <w:noProof/>
              </w:rPr>
              <w:t>Si la présence de terre superficielle contaminée par des EEE est détectée, cette terre sera stockée ou réutilisée seulement dans la zone où elle a été prélevée.</w:t>
            </w:r>
          </w:p>
          <w:p w14:paraId="0A95BA71" w14:textId="77777777" w:rsidR="005E437A" w:rsidRPr="00874917" w:rsidRDefault="005E437A" w:rsidP="005E437A">
            <w:pPr>
              <w:pStyle w:val="Heading3"/>
              <w:numPr>
                <w:ilvl w:val="2"/>
                <w:numId w:val="659"/>
              </w:numPr>
              <w:spacing w:after="100"/>
              <w:ind w:left="1168" w:hanging="850"/>
              <w:rPr>
                <w:noProof/>
              </w:rPr>
            </w:pPr>
            <w:r w:rsidRPr="00874917">
              <w:rPr>
                <w:noProof/>
              </w:rPr>
              <w:t>En cas de terrassements dans des zones contaminées par des EEE, les véhicules devront être lavés avant leur transfert dans d’autres zones</w:t>
            </w:r>
            <w:r>
              <w:rPr>
                <w:noProof/>
              </w:rPr>
              <w:t>.</w:t>
            </w:r>
          </w:p>
          <w:p w14:paraId="2D1E28FD"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Si le suivi indique la présence d’EEE de flore, des mesures de contrôle seront planifiées (par exemple, fauchage, arrachage manuel, et application manuelle d’herbicides, etc.). Les méthodes utilisées pour contrôler ou empêcher ces espèces ne devront pas causer d’effets indésirables sur l’environnement ou les communautés. </w:t>
            </w:r>
          </w:p>
          <w:p w14:paraId="791744A1" w14:textId="77777777" w:rsidR="005E437A" w:rsidRPr="00874917" w:rsidRDefault="005E437A" w:rsidP="005E437A">
            <w:pPr>
              <w:pStyle w:val="Heading3"/>
              <w:numPr>
                <w:ilvl w:val="2"/>
                <w:numId w:val="659"/>
              </w:numPr>
              <w:spacing w:after="100"/>
              <w:ind w:left="1168" w:hanging="850"/>
              <w:rPr>
                <w:noProof/>
              </w:rPr>
            </w:pPr>
            <w:r w:rsidRPr="00874917">
              <w:rPr>
                <w:noProof/>
              </w:rPr>
              <w:t>Pour limiter le risque d’introduction d’espèces marines invasives, l’Entrepreneur contrôlera l’eau de lestage et les systèmes antisalissure des bateaux provenant d’autres bio-régions, conformément aux conventions et directives de l’Organisation Maritime Internationale (OMI).</w:t>
            </w:r>
          </w:p>
        </w:tc>
      </w:tr>
      <w:tr w:rsidR="005E437A" w:rsidRPr="00874917" w14:paraId="60037C0A" w14:textId="77777777" w:rsidTr="00E02A9E">
        <w:tc>
          <w:tcPr>
            <w:tcW w:w="2510" w:type="dxa"/>
          </w:tcPr>
          <w:p w14:paraId="742A7B15" w14:textId="77777777" w:rsidR="005E437A" w:rsidRPr="00874917" w:rsidRDefault="005E437A" w:rsidP="007E3BED">
            <w:pPr>
              <w:pStyle w:val="Heading1"/>
              <w:numPr>
                <w:ilvl w:val="0"/>
                <w:numId w:val="659"/>
              </w:numPr>
              <w:rPr>
                <w:noProof/>
              </w:rPr>
            </w:pPr>
            <w:bookmarkStart w:id="269" w:name="_Toc184311973"/>
            <w:bookmarkStart w:id="270" w:name="_Toc206418839"/>
            <w:bookmarkStart w:id="271" w:name="_Toc237614425"/>
            <w:r w:rsidRPr="00874917">
              <w:rPr>
                <w:noProof/>
              </w:rPr>
              <w:t>Erosion et sédimentation</w:t>
            </w:r>
            <w:bookmarkEnd w:id="269"/>
            <w:bookmarkEnd w:id="270"/>
            <w:bookmarkEnd w:id="271"/>
          </w:p>
        </w:tc>
        <w:tc>
          <w:tcPr>
            <w:tcW w:w="6560" w:type="dxa"/>
          </w:tcPr>
          <w:p w14:paraId="1CC0D2F6" w14:textId="77777777" w:rsidR="005E437A" w:rsidRPr="00874917" w:rsidRDefault="005E437A" w:rsidP="007E3BED">
            <w:pPr>
              <w:pStyle w:val="Heading2"/>
              <w:numPr>
                <w:ilvl w:val="1"/>
                <w:numId w:val="659"/>
              </w:numPr>
              <w:rPr>
                <w:noProof/>
              </w:rPr>
            </w:pPr>
            <w:r w:rsidRPr="00874917">
              <w:rPr>
                <w:noProof/>
              </w:rPr>
              <w:t xml:space="preserve">Sur toutes les </w:t>
            </w:r>
            <w:r>
              <w:rPr>
                <w:noProof/>
              </w:rPr>
              <w:t xml:space="preserve">Zones du Chantier </w:t>
            </w:r>
            <w:r w:rsidRPr="00874917">
              <w:rPr>
                <w:noProof/>
              </w:rPr>
              <w:t>, l'Entrepreneur planifie les travaux de terrassement, et optimise la gestion de l'espace, de sorte que soient minimisées les surfaces défrichées et exposées à l'érosion des sols.</w:t>
            </w:r>
          </w:p>
          <w:p w14:paraId="2C69E46F" w14:textId="77777777" w:rsidR="005E437A" w:rsidRPr="00874917" w:rsidRDefault="005E437A" w:rsidP="007E3BED">
            <w:pPr>
              <w:pStyle w:val="Heading2"/>
              <w:numPr>
                <w:ilvl w:val="1"/>
                <w:numId w:val="659"/>
              </w:numPr>
              <w:rPr>
                <w:noProof/>
              </w:rPr>
            </w:pPr>
            <w:bookmarkStart w:id="272" w:name="_Ref484613750"/>
            <w:r w:rsidRPr="00874917">
              <w:rPr>
                <w:noProof/>
              </w:rPr>
              <w:t>Terre végétale</w:t>
            </w:r>
            <w:bookmarkEnd w:id="272"/>
            <w:r>
              <w:rPr>
                <w:noProof/>
              </w:rPr>
              <w:t> :</w:t>
            </w:r>
          </w:p>
          <w:p w14:paraId="756D5195" w14:textId="77777777" w:rsidR="005E437A" w:rsidRPr="00874917" w:rsidRDefault="005E437A" w:rsidP="005E437A">
            <w:pPr>
              <w:pStyle w:val="Heading3"/>
              <w:numPr>
                <w:ilvl w:val="2"/>
                <w:numId w:val="659"/>
              </w:numPr>
              <w:spacing w:after="100"/>
              <w:ind w:left="1168" w:hanging="850"/>
              <w:rPr>
                <w:noProof/>
              </w:rPr>
            </w:pPr>
            <w:r w:rsidRPr="00874917">
              <w:rPr>
                <w:noProof/>
              </w:rPr>
              <w:t>En l'absence d'indication contraire du Maître d'Œuvre, les terres végétales sont constituées des 25 premiers centimètres du sol.</w:t>
            </w:r>
          </w:p>
          <w:p w14:paraId="7DDFCA78"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Les travaux de terrassement pour l'occupation temporaire d'une </w:t>
            </w:r>
            <w:r>
              <w:rPr>
                <w:noProof/>
              </w:rPr>
              <w:t xml:space="preserve">Zone du Chantier </w:t>
            </w:r>
            <w:r w:rsidRPr="00874917">
              <w:rPr>
                <w:noProof/>
              </w:rPr>
              <w:t xml:space="preserve"> sont précédés par le décapage des terres végétales et leur mise en dépôt séparée des terres stériles sous</w:t>
            </w:r>
            <w:r w:rsidRPr="00874917">
              <w:rPr>
                <w:noProof/>
              </w:rPr>
              <w:noBreakHyphen/>
              <w:t>jacentes.</w:t>
            </w:r>
          </w:p>
          <w:p w14:paraId="0D675BDA"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Le stockage de la terre végétale se fait selon des dispositions approuvées par le Maître d'Œuvre permettant leur réutilisation pour la remise en état de la </w:t>
            </w:r>
            <w:r>
              <w:rPr>
                <w:noProof/>
              </w:rPr>
              <w:t xml:space="preserve">Zone du Chantier </w:t>
            </w:r>
            <w:r w:rsidRPr="00874917">
              <w:rPr>
                <w:noProof/>
              </w:rPr>
              <w:t>.</w:t>
            </w:r>
          </w:p>
          <w:p w14:paraId="513B7038" w14:textId="21B5CA21" w:rsidR="005E437A" w:rsidRPr="00874917" w:rsidRDefault="005E437A" w:rsidP="005E437A">
            <w:pPr>
              <w:pStyle w:val="Heading3"/>
              <w:numPr>
                <w:ilvl w:val="2"/>
                <w:numId w:val="659"/>
              </w:numPr>
              <w:spacing w:after="100"/>
              <w:ind w:left="1168" w:hanging="850"/>
              <w:rPr>
                <w:noProof/>
              </w:rPr>
            </w:pPr>
            <w:r w:rsidRPr="00874917">
              <w:rPr>
                <w:noProof/>
              </w:rPr>
              <w:t>La remise en état doit se faire conformément aux dispositions de l'Article </w:t>
            </w:r>
            <w:r w:rsidRPr="00874917">
              <w:rPr>
                <w:noProof/>
              </w:rPr>
              <w:fldChar w:fldCharType="begin"/>
            </w:r>
            <w:r w:rsidRPr="00874917">
              <w:rPr>
                <w:noProof/>
              </w:rPr>
              <w:instrText xml:space="preserve"> REF _Ref484613787 \r \p \h </w:instrText>
            </w:r>
            <w:r w:rsidRPr="00874917">
              <w:rPr>
                <w:noProof/>
              </w:rPr>
            </w:r>
            <w:r w:rsidRPr="00874917">
              <w:rPr>
                <w:noProof/>
              </w:rPr>
              <w:fldChar w:fldCharType="separate"/>
            </w:r>
            <w:r w:rsidR="007A1021">
              <w:rPr>
                <w:noProof/>
              </w:rPr>
              <w:t>19 ci-dessous</w:t>
            </w:r>
            <w:r w:rsidRPr="00874917">
              <w:rPr>
                <w:noProof/>
              </w:rPr>
              <w:fldChar w:fldCharType="end"/>
            </w:r>
            <w:r w:rsidRPr="00874917">
              <w:rPr>
                <w:noProof/>
              </w:rPr>
              <w:t>.</w:t>
            </w:r>
          </w:p>
          <w:p w14:paraId="704CECC2" w14:textId="77777777" w:rsidR="005E437A" w:rsidRPr="00874917" w:rsidRDefault="005E437A" w:rsidP="007E3BED">
            <w:pPr>
              <w:pStyle w:val="Heading2"/>
              <w:numPr>
                <w:ilvl w:val="1"/>
                <w:numId w:val="659"/>
              </w:numPr>
              <w:rPr>
                <w:noProof/>
              </w:rPr>
            </w:pPr>
            <w:r w:rsidRPr="00874917">
              <w:rPr>
                <w:noProof/>
              </w:rPr>
              <w:t>Drainage et traitement des eaux de ruissellement</w:t>
            </w:r>
            <w:r>
              <w:rPr>
                <w:noProof/>
              </w:rPr>
              <w:t> :</w:t>
            </w:r>
          </w:p>
          <w:p w14:paraId="5223B534"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La pente des </w:t>
            </w:r>
            <w:r>
              <w:rPr>
                <w:noProof/>
              </w:rPr>
              <w:t xml:space="preserve">Zones du Chantier </w:t>
            </w:r>
            <w:r w:rsidRPr="00874917">
              <w:rPr>
                <w:noProof/>
              </w:rPr>
              <w:t xml:space="preserve"> permet le drainage et la collecte des eaux de pluie sur l'ensemble de sa superficie, sans points de stagnation, vers un ou plusieurs points de rejet.</w:t>
            </w:r>
          </w:p>
          <w:p w14:paraId="3EEB66EE"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Les eaux de pluies ainsi collectées font l'objet d'un traitement par décantation pour abattre la teneur en matières en suspension, complété par un dispositif de déshuilage si la </w:t>
            </w:r>
            <w:r>
              <w:rPr>
                <w:noProof/>
              </w:rPr>
              <w:t xml:space="preserve">Zone du Chantier </w:t>
            </w:r>
            <w:r w:rsidRPr="00874917">
              <w:rPr>
                <w:noProof/>
              </w:rPr>
              <w:t xml:space="preserve"> est utilisée pour le parking, le stockage, l'installation ou l'entretien de véhicules, engins, ou équipements avec moteur thermique.</w:t>
            </w:r>
          </w:p>
          <w:p w14:paraId="67D88689" w14:textId="763EAB3B" w:rsidR="005E437A" w:rsidRPr="00874917" w:rsidRDefault="005E437A" w:rsidP="005E437A">
            <w:pPr>
              <w:pStyle w:val="Heading3"/>
              <w:numPr>
                <w:ilvl w:val="2"/>
                <w:numId w:val="659"/>
              </w:numPr>
              <w:spacing w:after="100"/>
              <w:ind w:left="1168" w:hanging="850"/>
              <w:rPr>
                <w:noProof/>
              </w:rPr>
            </w:pPr>
            <w:r w:rsidRPr="00874917">
              <w:rPr>
                <w:noProof/>
              </w:rPr>
              <w:t>Le traitement des eaux pluviales est dimensionné, curé et accessible pour permettre d'atteindre les objectifs de qualité fixés à l'Article </w:t>
            </w:r>
            <w:r w:rsidRPr="00874917">
              <w:rPr>
                <w:noProof/>
              </w:rPr>
              <w:fldChar w:fldCharType="begin"/>
            </w:r>
            <w:r w:rsidRPr="00874917">
              <w:rPr>
                <w:noProof/>
              </w:rPr>
              <w:instrText xml:space="preserve"> REF _Ref484613587 \r \h </w:instrText>
            </w:r>
            <w:r w:rsidRPr="00874917">
              <w:rPr>
                <w:noProof/>
              </w:rPr>
            </w:r>
            <w:r w:rsidRPr="00874917">
              <w:rPr>
                <w:noProof/>
              </w:rPr>
              <w:fldChar w:fldCharType="separate"/>
            </w:r>
            <w:r w:rsidR="007A1021">
              <w:rPr>
                <w:noProof/>
              </w:rPr>
              <w:t>12.9</w:t>
            </w:r>
            <w:r w:rsidRPr="00874917">
              <w:rPr>
                <w:noProof/>
              </w:rPr>
              <w:fldChar w:fldCharType="end"/>
            </w:r>
            <w:r w:rsidRPr="00874917">
              <w:rPr>
                <w:noProof/>
              </w:rPr>
              <w:t xml:space="preserve"> des Spécifications ESSS et d'en mesurer l'efficacité.</w:t>
            </w:r>
          </w:p>
          <w:p w14:paraId="78AE19F2" w14:textId="77777777" w:rsidR="005E437A" w:rsidRPr="00874917" w:rsidRDefault="005E437A" w:rsidP="007E3BED">
            <w:pPr>
              <w:pStyle w:val="Heading2"/>
              <w:numPr>
                <w:ilvl w:val="1"/>
                <w:numId w:val="659"/>
              </w:numPr>
              <w:rPr>
                <w:noProof/>
              </w:rPr>
            </w:pPr>
            <w:bookmarkStart w:id="273" w:name="_Ref484613682"/>
            <w:r w:rsidRPr="00874917">
              <w:rPr>
                <w:noProof/>
              </w:rPr>
              <w:t>Barrières à sédiments</w:t>
            </w:r>
            <w:bookmarkEnd w:id="273"/>
            <w:r>
              <w:rPr>
                <w:noProof/>
              </w:rPr>
              <w:t> :</w:t>
            </w:r>
          </w:p>
          <w:p w14:paraId="4A26537F"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L'Entrepreneur met en place des barrières à sédiments pour ralentir l’écoulement des eaux et filtrer les sédiments sur les </w:t>
            </w:r>
            <w:r>
              <w:rPr>
                <w:noProof/>
              </w:rPr>
              <w:t xml:space="preserve">Zones du Chantier </w:t>
            </w:r>
            <w:r w:rsidRPr="00874917">
              <w:rPr>
                <w:noProof/>
              </w:rPr>
              <w:t xml:space="preserve"> dont (i) les pentes sont supérieures à 20%, et/ou dont (ii) les terrains perturbés par les travaux ou les matériaux stockés sont vulnérables à l'érosion.</w:t>
            </w:r>
          </w:p>
          <w:p w14:paraId="3B5E0F45" w14:textId="77777777" w:rsidR="005E437A" w:rsidRPr="00874917" w:rsidRDefault="005E437A" w:rsidP="005E437A">
            <w:pPr>
              <w:pStyle w:val="Heading3"/>
              <w:numPr>
                <w:ilvl w:val="2"/>
                <w:numId w:val="659"/>
              </w:numPr>
              <w:spacing w:after="100"/>
              <w:ind w:left="1168" w:hanging="850"/>
              <w:rPr>
                <w:noProof/>
              </w:rPr>
            </w:pPr>
            <w:r w:rsidRPr="00874917">
              <w:rPr>
                <w:noProof/>
              </w:rPr>
              <w:t>Les barrières à sédiments sont posées dans la pente ou à la base de celle-ci, pour protéger le drainage naturel d'une sédimentation supérieure aux conditions sans travaux. Elles respectent les principes suivants :</w:t>
            </w:r>
          </w:p>
          <w:p w14:paraId="227CA5A2" w14:textId="77777777" w:rsidR="005E437A" w:rsidRPr="00874917" w:rsidRDefault="005E437A" w:rsidP="005E437A">
            <w:pPr>
              <w:pStyle w:val="Paragraphedeliste"/>
              <w:numPr>
                <w:ilvl w:val="0"/>
                <w:numId w:val="129"/>
              </w:numPr>
              <w:spacing w:after="100"/>
              <w:ind w:left="1593" w:hanging="425"/>
              <w:contextualSpacing w:val="0"/>
              <w:rPr>
                <w:noProof/>
              </w:rPr>
            </w:pPr>
            <w:r w:rsidRPr="00874917">
              <w:rPr>
                <w:noProof/>
              </w:rPr>
              <w:t>Fabriquées en géotextile ou ballots de paille ou tout autre moyen préalablement approuvé par le Maître d'Œuvre</w:t>
            </w:r>
            <w:r>
              <w:rPr>
                <w:noProof/>
              </w:rPr>
              <w:t> ;</w:t>
            </w:r>
          </w:p>
          <w:p w14:paraId="22EAE9FB" w14:textId="77777777" w:rsidR="005E437A" w:rsidRPr="00874917" w:rsidRDefault="005E437A" w:rsidP="005E437A">
            <w:pPr>
              <w:pStyle w:val="Paragraphedeliste"/>
              <w:numPr>
                <w:ilvl w:val="0"/>
                <w:numId w:val="129"/>
              </w:numPr>
              <w:spacing w:after="100"/>
              <w:ind w:left="1593" w:hanging="425"/>
              <w:contextualSpacing w:val="0"/>
              <w:rPr>
                <w:noProof/>
              </w:rPr>
            </w:pPr>
            <w:r w:rsidRPr="00874917">
              <w:rPr>
                <w:noProof/>
              </w:rPr>
              <w:t>Mises en place avant le début des travaux et le décapage des sols. Elles peuvent servir à délimiter des zones de travail</w:t>
            </w:r>
            <w:r>
              <w:rPr>
                <w:noProof/>
              </w:rPr>
              <w:t> ;</w:t>
            </w:r>
          </w:p>
          <w:p w14:paraId="291F0984" w14:textId="77777777" w:rsidR="005E437A" w:rsidRPr="00874917" w:rsidRDefault="005E437A" w:rsidP="005E437A">
            <w:pPr>
              <w:pStyle w:val="Paragraphedeliste"/>
              <w:numPr>
                <w:ilvl w:val="0"/>
                <w:numId w:val="129"/>
              </w:numPr>
              <w:spacing w:after="100"/>
              <w:ind w:left="1593" w:hanging="425"/>
              <w:contextualSpacing w:val="0"/>
              <w:rPr>
                <w:noProof/>
              </w:rPr>
            </w:pPr>
            <w:r w:rsidRPr="00874917">
              <w:rPr>
                <w:noProof/>
              </w:rPr>
              <w:t>Installées, nettoyées, entretenues et remplacées selon l</w:t>
            </w:r>
            <w:r>
              <w:rPr>
                <w:noProof/>
              </w:rPr>
              <w:t>es recommandations du fabricant ;</w:t>
            </w:r>
          </w:p>
          <w:p w14:paraId="26BCE3CC" w14:textId="77777777" w:rsidR="005E437A" w:rsidRPr="00874917" w:rsidRDefault="005E437A" w:rsidP="005E437A">
            <w:pPr>
              <w:pStyle w:val="Paragraphedeliste"/>
              <w:numPr>
                <w:ilvl w:val="0"/>
                <w:numId w:val="129"/>
              </w:numPr>
              <w:spacing w:after="100"/>
              <w:ind w:left="1593" w:hanging="425"/>
              <w:contextualSpacing w:val="0"/>
              <w:rPr>
                <w:noProof/>
              </w:rPr>
            </w:pPr>
            <w:r w:rsidRPr="00874917">
              <w:rPr>
                <w:noProof/>
              </w:rPr>
              <w:t>La superficie de drainage ne dépasse pas 1</w:t>
            </w:r>
            <w:r>
              <w:rPr>
                <w:noProof/>
              </w:rPr>
              <w:t xml:space="preserve"> </w:t>
            </w:r>
            <w:r w:rsidRPr="00874917">
              <w:rPr>
                <w:noProof/>
              </w:rPr>
              <w:t>000 m²/30 m de barrière, la longueur de pente derrière la barrière est inférieure à 30 m, non utilisées pour des débits supérieurs à 30 l/s.</w:t>
            </w:r>
          </w:p>
          <w:p w14:paraId="377BD098" w14:textId="77777777" w:rsidR="005E437A" w:rsidRPr="00874917" w:rsidRDefault="005E437A" w:rsidP="005E437A">
            <w:pPr>
              <w:pStyle w:val="Heading3"/>
              <w:numPr>
                <w:ilvl w:val="2"/>
                <w:numId w:val="659"/>
              </w:numPr>
              <w:spacing w:after="100"/>
              <w:ind w:left="1168" w:hanging="850"/>
              <w:rPr>
                <w:noProof/>
              </w:rPr>
            </w:pPr>
            <w:r w:rsidRPr="00874917">
              <w:rPr>
                <w:noProof/>
              </w:rPr>
              <w:t>Lors des opérations de dragage de sédiments marins, sauf disposition contraire dans le Marché, ou sauf instruction contraire du Maître d'Œuvre notamment si la zone de travail est exposée aux courants marins, l'Entrepreneur met en place un rideau anti-dispersant en géotextile ou autre technique approuvée par le Maître d'Œuvre et permettant de contenir les nuages turbides.</w:t>
            </w:r>
          </w:p>
          <w:p w14:paraId="23FE15A3" w14:textId="77777777" w:rsidR="005E437A" w:rsidRPr="00874917" w:rsidRDefault="005E437A" w:rsidP="007E3BED">
            <w:pPr>
              <w:pStyle w:val="Heading2"/>
              <w:numPr>
                <w:ilvl w:val="1"/>
                <w:numId w:val="659"/>
              </w:numPr>
              <w:rPr>
                <w:noProof/>
              </w:rPr>
            </w:pPr>
            <w:bookmarkStart w:id="274" w:name="_Ref484613714"/>
            <w:r w:rsidRPr="00874917">
              <w:rPr>
                <w:noProof/>
              </w:rPr>
              <w:t>Déblais et dépôts de matériaux</w:t>
            </w:r>
            <w:bookmarkEnd w:id="274"/>
            <w:r>
              <w:rPr>
                <w:noProof/>
              </w:rPr>
              <w:t> :</w:t>
            </w:r>
          </w:p>
          <w:p w14:paraId="6590CD74" w14:textId="77777777" w:rsidR="005E437A" w:rsidRPr="00874917" w:rsidRDefault="005E437A" w:rsidP="005E437A">
            <w:pPr>
              <w:pStyle w:val="Heading3"/>
              <w:numPr>
                <w:ilvl w:val="2"/>
                <w:numId w:val="659"/>
              </w:numPr>
              <w:spacing w:after="100"/>
              <w:ind w:left="1168" w:hanging="850"/>
              <w:rPr>
                <w:noProof/>
              </w:rPr>
            </w:pPr>
            <w:r w:rsidRPr="00874917">
              <w:rPr>
                <w:noProof/>
              </w:rPr>
              <w:t>Dans les PPE de ces zones de dépôts temporaires et permanents, l'Entrepreneur décrit les dispositions envisagées (hauteur, pente, drainage, végétalisation, etc.) pour garantir la stabilité et la résistance à l’érosion.</w:t>
            </w:r>
          </w:p>
          <w:p w14:paraId="7F26C0AA" w14:textId="77777777" w:rsidR="005E437A" w:rsidRPr="00874917" w:rsidRDefault="005E437A" w:rsidP="005E437A">
            <w:pPr>
              <w:pStyle w:val="Heading3"/>
              <w:numPr>
                <w:ilvl w:val="2"/>
                <w:numId w:val="659"/>
              </w:numPr>
              <w:spacing w:after="100"/>
              <w:ind w:left="1168" w:hanging="850"/>
              <w:rPr>
                <w:noProof/>
              </w:rPr>
            </w:pPr>
            <w:r w:rsidRPr="00874917">
              <w:rPr>
                <w:noProof/>
              </w:rPr>
              <w:t>Pour les dépôts permanents de déblais, le déblai sera en plus mis en forme et compacté afin d’assurer sa stabilité à long terme.</w:t>
            </w:r>
          </w:p>
          <w:p w14:paraId="0CBA3EAF" w14:textId="77777777" w:rsidR="005E437A" w:rsidRPr="00874917" w:rsidRDefault="005E437A" w:rsidP="005E437A">
            <w:pPr>
              <w:pStyle w:val="Heading3"/>
              <w:numPr>
                <w:ilvl w:val="2"/>
                <w:numId w:val="659"/>
              </w:numPr>
              <w:spacing w:after="100"/>
              <w:ind w:left="1168" w:hanging="850"/>
              <w:rPr>
                <w:noProof/>
              </w:rPr>
            </w:pPr>
            <w:r w:rsidRPr="00874917">
              <w:rPr>
                <w:noProof/>
              </w:rPr>
              <w:t>Les dépôts de matériaux temporaires susceptibles de subir une forte érosion (durée de stockage, saison des pluies, présence d'enjeux à l'aval, etc.) feront l’objet d’une protection par revégétalisation à l’aide d’espèces herbacées à développement rapide, soit par semis direct, soit par ensemencement hydraulique, afin de protéger le dépôt contre l’érosion, ou alternativement par toute autre technique de matelas naturel anti-érosion préalablement approuvée par le Maître d'Œuvre.</w:t>
            </w:r>
          </w:p>
        </w:tc>
      </w:tr>
      <w:tr w:rsidR="005E437A" w:rsidRPr="00874917" w14:paraId="1EB008E5" w14:textId="77777777" w:rsidTr="00E02A9E">
        <w:tc>
          <w:tcPr>
            <w:tcW w:w="2510" w:type="dxa"/>
          </w:tcPr>
          <w:p w14:paraId="00BA7BE1" w14:textId="77777777" w:rsidR="005E437A" w:rsidRPr="00874917" w:rsidRDefault="005E437A" w:rsidP="007E3BED">
            <w:pPr>
              <w:pStyle w:val="Heading1"/>
              <w:numPr>
                <w:ilvl w:val="0"/>
                <w:numId w:val="659"/>
              </w:numPr>
              <w:rPr>
                <w:noProof/>
              </w:rPr>
            </w:pPr>
            <w:bookmarkStart w:id="275" w:name="_Ref484613787"/>
            <w:bookmarkStart w:id="276" w:name="_Toc184311974"/>
            <w:bookmarkStart w:id="277" w:name="_Toc206418840"/>
            <w:bookmarkStart w:id="278" w:name="_Toc237614426"/>
            <w:r w:rsidRPr="00874917">
              <w:rPr>
                <w:noProof/>
              </w:rPr>
              <w:t>Remise en état</w:t>
            </w:r>
            <w:bookmarkEnd w:id="275"/>
            <w:bookmarkEnd w:id="276"/>
            <w:bookmarkEnd w:id="277"/>
            <w:bookmarkEnd w:id="278"/>
          </w:p>
        </w:tc>
        <w:tc>
          <w:tcPr>
            <w:tcW w:w="6560" w:type="dxa"/>
          </w:tcPr>
          <w:p w14:paraId="0D2F1DF7" w14:textId="77777777" w:rsidR="005E437A" w:rsidRPr="00BE1902" w:rsidRDefault="005E437A" w:rsidP="007E3BED">
            <w:pPr>
              <w:pStyle w:val="Heading2"/>
              <w:numPr>
                <w:ilvl w:val="1"/>
                <w:numId w:val="659"/>
              </w:numPr>
              <w:rPr>
                <w:noProof/>
              </w:rPr>
            </w:pPr>
            <w:r w:rsidRPr="00874917">
              <w:rPr>
                <w:noProof/>
              </w:rPr>
              <w:t xml:space="preserve">Sauf instruction </w:t>
            </w:r>
            <w:r w:rsidRPr="00BE1902">
              <w:rPr>
                <w:noProof/>
              </w:rPr>
              <w:t>contraire du Maître d'Œuvre, l'Entrepreneur remet en état toutes les Zones du Chantier  ayant été perturbées par les travaux, avant la réception provisoire des travaux, accès compris.</w:t>
            </w:r>
          </w:p>
          <w:p w14:paraId="639D3B2F" w14:textId="5FB1058D" w:rsidR="005E437A" w:rsidRPr="00BE1902" w:rsidRDefault="005E437A" w:rsidP="007E3BED">
            <w:pPr>
              <w:pStyle w:val="Heading2"/>
              <w:numPr>
                <w:ilvl w:val="1"/>
                <w:numId w:val="659"/>
              </w:numPr>
              <w:rPr>
                <w:noProof/>
              </w:rPr>
            </w:pPr>
            <w:r w:rsidRPr="00BE1902">
              <w:rPr>
                <w:noProof/>
              </w:rPr>
              <w:t>Après enlèvement de toutes structures bâties, fabriquées ou bien enfouies (par exemple, conduite ou fosse septique) selon les dispositions de la Sous</w:t>
            </w:r>
            <w:r w:rsidRPr="00BE1902">
              <w:rPr>
                <w:noProof/>
              </w:rPr>
              <w:noBreakHyphen/>
              <w:t>Clause 4.23 du CCAG et évacuation des déchets ou gravats selon les dispositions de l'Article </w:t>
            </w:r>
            <w:r w:rsidRPr="00BE1902">
              <w:rPr>
                <w:noProof/>
              </w:rPr>
              <w:fldChar w:fldCharType="begin"/>
            </w:r>
            <w:r w:rsidRPr="00BE1902">
              <w:rPr>
                <w:noProof/>
              </w:rPr>
              <w:instrText xml:space="preserve"> REF _Ref496019205 \r \h </w:instrText>
            </w:r>
            <w:r w:rsidRPr="00BE1902">
              <w:rPr>
                <w:noProof/>
              </w:rPr>
            </w:r>
            <w:r w:rsidRPr="00BE1902">
              <w:rPr>
                <w:noProof/>
              </w:rPr>
              <w:fldChar w:fldCharType="separate"/>
            </w:r>
            <w:r w:rsidR="007A1021">
              <w:rPr>
                <w:noProof/>
              </w:rPr>
              <w:t>15</w:t>
            </w:r>
            <w:r w:rsidRPr="00BE1902">
              <w:rPr>
                <w:noProof/>
              </w:rPr>
              <w:fldChar w:fldCharType="end"/>
            </w:r>
            <w:r w:rsidRPr="00BE1902">
              <w:rPr>
                <w:noProof/>
              </w:rPr>
              <w:t xml:space="preserve"> des Spécifications ESSS, l'Entrepreneur remet en état les Zones du Chantier  selon les dispositions suivantes.</w:t>
            </w:r>
          </w:p>
          <w:p w14:paraId="21F47718" w14:textId="10686734" w:rsidR="005E437A" w:rsidRPr="00874917" w:rsidRDefault="005E437A" w:rsidP="005E437A">
            <w:pPr>
              <w:pStyle w:val="Heading3"/>
              <w:numPr>
                <w:ilvl w:val="2"/>
                <w:numId w:val="659"/>
              </w:numPr>
              <w:spacing w:after="100"/>
              <w:ind w:left="1168" w:hanging="850"/>
              <w:rPr>
                <w:noProof/>
              </w:rPr>
            </w:pPr>
            <w:r w:rsidRPr="00BE1902">
              <w:rPr>
                <w:noProof/>
              </w:rPr>
              <w:t xml:space="preserve">Les terrains sont modelés de sorte que le drainage des eaux de ruissellement s'effectue sans érosion </w:t>
            </w:r>
            <w:r w:rsidRPr="00874917">
              <w:rPr>
                <w:noProof/>
              </w:rPr>
              <w:t xml:space="preserve">de sols ni stagnation des eaux. Sauf instruction contraire du Maître d'Œuvre, la pente des </w:t>
            </w:r>
            <w:r>
              <w:rPr>
                <w:noProof/>
              </w:rPr>
              <w:t xml:space="preserve">Zones du Chantier </w:t>
            </w:r>
            <w:r w:rsidRPr="00874917">
              <w:rPr>
                <w:noProof/>
              </w:rPr>
              <w:t xml:space="preserve"> (hors remblais encadrés par l'Article </w:t>
            </w:r>
            <w:r w:rsidRPr="00874917">
              <w:rPr>
                <w:noProof/>
              </w:rPr>
              <w:fldChar w:fldCharType="begin"/>
            </w:r>
            <w:r w:rsidRPr="00874917">
              <w:rPr>
                <w:noProof/>
              </w:rPr>
              <w:instrText xml:space="preserve"> REF _Ref484613714 \r \h </w:instrText>
            </w:r>
            <w:r w:rsidRPr="00874917">
              <w:rPr>
                <w:noProof/>
              </w:rPr>
            </w:r>
            <w:r w:rsidRPr="00874917">
              <w:rPr>
                <w:noProof/>
              </w:rPr>
              <w:fldChar w:fldCharType="separate"/>
            </w:r>
            <w:r w:rsidR="007A1021">
              <w:rPr>
                <w:noProof/>
              </w:rPr>
              <w:t>18.5</w:t>
            </w:r>
            <w:r w:rsidRPr="00874917">
              <w:rPr>
                <w:noProof/>
              </w:rPr>
              <w:fldChar w:fldCharType="end"/>
            </w:r>
            <w:r w:rsidRPr="00874917">
              <w:rPr>
                <w:noProof/>
              </w:rPr>
              <w:t xml:space="preserve"> des Spécifications ESSS) après remise en état est égale à celle des terrains adjacents non perturbés.</w:t>
            </w:r>
          </w:p>
          <w:p w14:paraId="3A899D00"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Les </w:t>
            </w:r>
            <w:r>
              <w:rPr>
                <w:noProof/>
              </w:rPr>
              <w:t xml:space="preserve">Zones du Chantier </w:t>
            </w:r>
            <w:r w:rsidRPr="00874917">
              <w:rPr>
                <w:noProof/>
              </w:rPr>
              <w:t xml:space="preserve"> remises en état ne doivent plus représenter une source de danger ou de risque pour les personnes. Les abords des fronts de taille sont signalés avec des panneaux permanents en béton. Les trous sont rebouchés, les éléments coupants, blessants, ou instables sont rendus inoffensifs.</w:t>
            </w:r>
          </w:p>
          <w:p w14:paraId="4C58D534"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Sauf disposition contraire dans le Marché, ou sauf instruction contraire du Maître d'Œuvre, la revégétalisation de toutes les </w:t>
            </w:r>
            <w:r>
              <w:rPr>
                <w:noProof/>
              </w:rPr>
              <w:t xml:space="preserve">Zones du Chantier </w:t>
            </w:r>
            <w:r w:rsidRPr="00874917">
              <w:rPr>
                <w:noProof/>
              </w:rPr>
              <w:t xml:space="preserve"> perturbées par les travaux est à la charge de l'Entrepreneur.</w:t>
            </w:r>
          </w:p>
          <w:p w14:paraId="06F7FB52" w14:textId="4A057B2D" w:rsidR="005E437A" w:rsidRPr="00874917" w:rsidRDefault="005E437A" w:rsidP="005E437A">
            <w:pPr>
              <w:pStyle w:val="Heading3"/>
              <w:numPr>
                <w:ilvl w:val="2"/>
                <w:numId w:val="659"/>
              </w:numPr>
              <w:spacing w:after="100"/>
              <w:ind w:left="1168" w:hanging="850"/>
              <w:rPr>
                <w:noProof/>
              </w:rPr>
            </w:pPr>
            <w:r w:rsidRPr="00874917">
              <w:rPr>
                <w:noProof/>
              </w:rPr>
              <w:t>La terre végétale stockée lors des travaux de terrassement initiaux conformément à l'Article </w:t>
            </w:r>
            <w:r w:rsidRPr="00874917">
              <w:rPr>
                <w:noProof/>
              </w:rPr>
              <w:fldChar w:fldCharType="begin"/>
            </w:r>
            <w:r w:rsidRPr="00874917">
              <w:rPr>
                <w:noProof/>
              </w:rPr>
              <w:instrText xml:space="preserve"> REF _Ref484613750 \r \h </w:instrText>
            </w:r>
            <w:r w:rsidRPr="00874917">
              <w:rPr>
                <w:noProof/>
              </w:rPr>
            </w:r>
            <w:r w:rsidRPr="00874917">
              <w:rPr>
                <w:noProof/>
              </w:rPr>
              <w:fldChar w:fldCharType="separate"/>
            </w:r>
            <w:r w:rsidR="007A1021">
              <w:rPr>
                <w:noProof/>
              </w:rPr>
              <w:t>18.2</w:t>
            </w:r>
            <w:r w:rsidRPr="00874917">
              <w:rPr>
                <w:noProof/>
              </w:rPr>
              <w:fldChar w:fldCharType="end"/>
            </w:r>
            <w:r w:rsidRPr="00874917">
              <w:rPr>
                <w:noProof/>
              </w:rPr>
              <w:t xml:space="preserve"> des Spécifications ESSS, doit être étalée uniformément sur les zones dégagées. Les sols des </w:t>
            </w:r>
            <w:r>
              <w:rPr>
                <w:noProof/>
              </w:rPr>
              <w:t xml:space="preserve">Zones du Chantier </w:t>
            </w:r>
            <w:r w:rsidRPr="00874917">
              <w:rPr>
                <w:noProof/>
              </w:rPr>
              <w:t xml:space="preserve"> compactés doivent être ameublis sur leur surface par scarification (ratissage ou autres méthodes acceptables).</w:t>
            </w:r>
          </w:p>
          <w:p w14:paraId="72711A94"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L'Entrepreneur décrit dans le PGES-Travaux les méthodes, espèces et origine des plants ou graines, calendrier des activités calées sur la réception progressive des </w:t>
            </w:r>
            <w:r>
              <w:rPr>
                <w:noProof/>
              </w:rPr>
              <w:t xml:space="preserve">Zones du Chantier </w:t>
            </w:r>
            <w:r w:rsidRPr="00874917">
              <w:rPr>
                <w:noProof/>
              </w:rPr>
              <w:t xml:space="preserve">, qu'il prévoit de mettre en œuvre pour la revégétalisation durable des </w:t>
            </w:r>
            <w:r>
              <w:rPr>
                <w:noProof/>
              </w:rPr>
              <w:t xml:space="preserve">Zones du Chantier </w:t>
            </w:r>
            <w:r w:rsidRPr="00874917">
              <w:rPr>
                <w:noProof/>
              </w:rPr>
              <w:t>.</w:t>
            </w:r>
          </w:p>
          <w:p w14:paraId="78159CE5" w14:textId="77777777" w:rsidR="005E437A" w:rsidRPr="00874917" w:rsidRDefault="005E437A" w:rsidP="005E437A">
            <w:pPr>
              <w:pStyle w:val="Heading3"/>
              <w:numPr>
                <w:ilvl w:val="2"/>
                <w:numId w:val="659"/>
              </w:numPr>
              <w:spacing w:after="100"/>
              <w:ind w:left="1168" w:hanging="850"/>
              <w:rPr>
                <w:noProof/>
              </w:rPr>
            </w:pPr>
            <w:r w:rsidRPr="00874917">
              <w:rPr>
                <w:noProof/>
              </w:rPr>
              <w:t>Le Maître d'Œuvre donne son accord préalable sur les espèces et l'origine des graines ou des plants proposées par l'Entrepreneur. Les espèces utilisées pour la revégétalisation doivent être adaptées aux conditions environnementales locales, et sélectionnées en fonction de l'action de remise en état ciblée : stabilisation des remblais, paysagère, drainage, pouvoir couvrant contre l'érosion, autre.</w:t>
            </w:r>
          </w:p>
          <w:p w14:paraId="7030E437" w14:textId="77777777" w:rsidR="005E437A" w:rsidRPr="00874917" w:rsidRDefault="005E437A" w:rsidP="005E437A">
            <w:pPr>
              <w:pStyle w:val="Heading3"/>
              <w:numPr>
                <w:ilvl w:val="2"/>
                <w:numId w:val="659"/>
              </w:numPr>
              <w:spacing w:after="100"/>
              <w:ind w:left="1168" w:hanging="850"/>
              <w:rPr>
                <w:noProof/>
              </w:rPr>
            </w:pPr>
            <w:r w:rsidRPr="00874917">
              <w:rPr>
                <w:noProof/>
              </w:rPr>
              <w:t xml:space="preserve">La revégétalisation est mise en œuvre tout au long de la période de construction, et non limitée à la restauration des </w:t>
            </w:r>
            <w:r>
              <w:rPr>
                <w:noProof/>
              </w:rPr>
              <w:t xml:space="preserve">Zones du Chantier </w:t>
            </w:r>
            <w:r w:rsidRPr="00874917">
              <w:rPr>
                <w:noProof/>
              </w:rPr>
              <w:t xml:space="preserve"> en phase d’achèvement des travaux.</w:t>
            </w:r>
          </w:p>
        </w:tc>
      </w:tr>
      <w:tr w:rsidR="005E437A" w:rsidRPr="00874917" w14:paraId="6E967F92" w14:textId="77777777" w:rsidTr="00E02A9E">
        <w:tc>
          <w:tcPr>
            <w:tcW w:w="2510" w:type="dxa"/>
          </w:tcPr>
          <w:p w14:paraId="6251F6DB" w14:textId="77777777" w:rsidR="005E437A" w:rsidRPr="00874917" w:rsidRDefault="005E437A" w:rsidP="007E3BED">
            <w:pPr>
              <w:pStyle w:val="Heading1"/>
              <w:numPr>
                <w:ilvl w:val="0"/>
                <w:numId w:val="659"/>
              </w:numPr>
              <w:rPr>
                <w:noProof/>
              </w:rPr>
            </w:pPr>
            <w:bookmarkStart w:id="279" w:name="_Ref484612351"/>
            <w:bookmarkStart w:id="280" w:name="_Ref484613825"/>
            <w:bookmarkStart w:id="281" w:name="_Toc184311975"/>
            <w:bookmarkStart w:id="282" w:name="_Toc206418841"/>
            <w:bookmarkStart w:id="283" w:name="_Toc237614427"/>
            <w:r w:rsidRPr="00874917">
              <w:rPr>
                <w:noProof/>
              </w:rPr>
              <w:t xml:space="preserve">Documentation de l'état des </w:t>
            </w:r>
            <w:bookmarkEnd w:id="279"/>
            <w:bookmarkEnd w:id="280"/>
            <w:r>
              <w:rPr>
                <w:noProof/>
              </w:rPr>
              <w:t>Zones du Chantier</w:t>
            </w:r>
            <w:bookmarkEnd w:id="281"/>
            <w:bookmarkEnd w:id="282"/>
            <w:bookmarkEnd w:id="283"/>
            <w:r>
              <w:rPr>
                <w:noProof/>
              </w:rPr>
              <w:t xml:space="preserve"> </w:t>
            </w:r>
          </w:p>
        </w:tc>
        <w:tc>
          <w:tcPr>
            <w:tcW w:w="6560" w:type="dxa"/>
          </w:tcPr>
          <w:p w14:paraId="7D781C34" w14:textId="77777777" w:rsidR="005E437A" w:rsidRPr="00874917" w:rsidRDefault="005E437A" w:rsidP="007E3BED">
            <w:pPr>
              <w:pStyle w:val="Heading2"/>
              <w:numPr>
                <w:ilvl w:val="1"/>
                <w:numId w:val="659"/>
              </w:numPr>
              <w:rPr>
                <w:noProof/>
              </w:rPr>
            </w:pPr>
            <w:r w:rsidRPr="00874917">
              <w:rPr>
                <w:noProof/>
              </w:rPr>
              <w:t xml:space="preserve">L'Entrepreneur documente à l'aide de photographies en couleur, datées et géo-référencées la situation de toutes les </w:t>
            </w:r>
            <w:r>
              <w:rPr>
                <w:noProof/>
              </w:rPr>
              <w:t xml:space="preserve">Zones du Chantier </w:t>
            </w:r>
            <w:r w:rsidRPr="00874917">
              <w:rPr>
                <w:noProof/>
              </w:rPr>
              <w:t>, depuis un point de vue et selon un angle, constants, du démarrage des travaux jusqu'à l’émission du Certificat de Bonne Fin.</w:t>
            </w:r>
          </w:p>
          <w:p w14:paraId="03DEDF45" w14:textId="77777777" w:rsidR="005E437A" w:rsidRPr="00874917" w:rsidRDefault="005E437A" w:rsidP="007E3BED">
            <w:pPr>
              <w:pStyle w:val="Heading2"/>
              <w:numPr>
                <w:ilvl w:val="1"/>
                <w:numId w:val="659"/>
              </w:numPr>
              <w:rPr>
                <w:noProof/>
              </w:rPr>
            </w:pPr>
            <w:r w:rsidRPr="00874917">
              <w:rPr>
                <w:noProof/>
              </w:rPr>
              <w:t xml:space="preserve">La situation des </w:t>
            </w:r>
            <w:r>
              <w:rPr>
                <w:noProof/>
              </w:rPr>
              <w:t xml:space="preserve">Zones du Chantier </w:t>
            </w:r>
            <w:r w:rsidRPr="00874917">
              <w:rPr>
                <w:noProof/>
              </w:rPr>
              <w:t xml:space="preserve"> est ainsi documentée au minimum aux étapes suivantes : </w:t>
            </w:r>
          </w:p>
          <w:p w14:paraId="18280E98" w14:textId="77777777" w:rsidR="005E437A" w:rsidRPr="00874917" w:rsidRDefault="005E437A" w:rsidP="005E437A">
            <w:pPr>
              <w:pStyle w:val="Paragraphedeliste"/>
              <w:numPr>
                <w:ilvl w:val="0"/>
                <w:numId w:val="130"/>
              </w:numPr>
              <w:spacing w:after="100"/>
              <w:ind w:left="1026" w:hanging="425"/>
              <w:contextualSpacing w:val="0"/>
              <w:rPr>
                <w:noProof/>
              </w:rPr>
            </w:pPr>
            <w:r w:rsidRPr="00874917">
              <w:rPr>
                <w:noProof/>
              </w:rPr>
              <w:t xml:space="preserve">Avant perturbation des </w:t>
            </w:r>
            <w:r>
              <w:rPr>
                <w:noProof/>
              </w:rPr>
              <w:t xml:space="preserve">Zones du Chantier </w:t>
            </w:r>
            <w:r w:rsidRPr="00874917">
              <w:rPr>
                <w:noProof/>
              </w:rPr>
              <w:t xml:space="preserve"> au démarrage des travaux ; </w:t>
            </w:r>
          </w:p>
          <w:p w14:paraId="53C49D5B" w14:textId="77777777" w:rsidR="005E437A" w:rsidRPr="00874917" w:rsidRDefault="005E437A" w:rsidP="005E437A">
            <w:pPr>
              <w:pStyle w:val="Paragraphedeliste"/>
              <w:numPr>
                <w:ilvl w:val="0"/>
                <w:numId w:val="130"/>
              </w:numPr>
              <w:spacing w:after="100"/>
              <w:ind w:left="1026" w:hanging="425"/>
              <w:contextualSpacing w:val="0"/>
              <w:rPr>
                <w:noProof/>
              </w:rPr>
            </w:pPr>
            <w:r w:rsidRPr="00874917">
              <w:rPr>
                <w:noProof/>
              </w:rPr>
              <w:t xml:space="preserve">Après les travaux mais avant le démarrage des activités de remise en état ; </w:t>
            </w:r>
          </w:p>
          <w:p w14:paraId="38D5987B" w14:textId="77777777" w:rsidR="005E437A" w:rsidRPr="00874917" w:rsidRDefault="005E437A" w:rsidP="005E437A">
            <w:pPr>
              <w:pStyle w:val="Paragraphedeliste"/>
              <w:numPr>
                <w:ilvl w:val="0"/>
                <w:numId w:val="130"/>
              </w:numPr>
              <w:spacing w:after="100"/>
              <w:ind w:left="1026" w:hanging="425"/>
              <w:contextualSpacing w:val="0"/>
              <w:rPr>
                <w:noProof/>
              </w:rPr>
            </w:pPr>
            <w:r w:rsidRPr="00874917">
              <w:rPr>
                <w:noProof/>
              </w:rPr>
              <w:t>Après les activités de remise en état, et le cas éch</w:t>
            </w:r>
            <w:r>
              <w:rPr>
                <w:noProof/>
              </w:rPr>
              <w:t>é</w:t>
            </w:r>
            <w:r w:rsidRPr="00874917">
              <w:rPr>
                <w:noProof/>
              </w:rPr>
              <w:t xml:space="preserve">ant de revégétalisation, et avant l’émission du Certificat de Réception des Ouvrages ; </w:t>
            </w:r>
          </w:p>
          <w:p w14:paraId="75477A27" w14:textId="77777777" w:rsidR="005E437A" w:rsidRPr="00874917" w:rsidRDefault="005E437A" w:rsidP="005E437A">
            <w:pPr>
              <w:pStyle w:val="Paragraphedeliste"/>
              <w:numPr>
                <w:ilvl w:val="0"/>
                <w:numId w:val="130"/>
              </w:numPr>
              <w:spacing w:after="100"/>
              <w:ind w:left="1026" w:hanging="425"/>
              <w:contextualSpacing w:val="0"/>
              <w:rPr>
                <w:noProof/>
              </w:rPr>
            </w:pPr>
            <w:r w:rsidRPr="00874917">
              <w:rPr>
                <w:noProof/>
              </w:rPr>
              <w:t>Après la fin de la Période de Garantie et avant l’émission du Certificat de Bonne Fin.</w:t>
            </w:r>
          </w:p>
          <w:p w14:paraId="52261158" w14:textId="77777777" w:rsidR="005E437A" w:rsidRPr="00874917" w:rsidRDefault="005E437A" w:rsidP="007E3BED">
            <w:pPr>
              <w:pStyle w:val="Heading2"/>
              <w:numPr>
                <w:ilvl w:val="1"/>
                <w:numId w:val="659"/>
              </w:numPr>
              <w:rPr>
                <w:noProof/>
              </w:rPr>
            </w:pPr>
            <w:r w:rsidRPr="00874917">
              <w:rPr>
                <w:noProof/>
              </w:rPr>
              <w:t>La liste et couverture des points de vue, la méthode de prise de vue et d'archivage des photographies seront précisées par l'Entrepreneur dans le PGES-Travaux.</w:t>
            </w:r>
          </w:p>
          <w:p w14:paraId="19743B75" w14:textId="77777777" w:rsidR="005E437A" w:rsidRPr="00874917" w:rsidRDefault="005E437A" w:rsidP="007E3BED">
            <w:pPr>
              <w:pStyle w:val="Heading2"/>
              <w:numPr>
                <w:ilvl w:val="1"/>
                <w:numId w:val="659"/>
              </w:numPr>
              <w:rPr>
                <w:noProof/>
              </w:rPr>
            </w:pPr>
            <w:r w:rsidRPr="00874917">
              <w:rPr>
                <w:noProof/>
              </w:rPr>
              <w:t xml:space="preserve">Les zones adjacentes (100m des limites de la </w:t>
            </w:r>
            <w:r>
              <w:rPr>
                <w:noProof/>
              </w:rPr>
              <w:t xml:space="preserve">Zone du Chantier </w:t>
            </w:r>
            <w:r w:rsidRPr="00874917">
              <w:rPr>
                <w:noProof/>
              </w:rPr>
              <w:t>) sont incluses dans les prises de vue.</w:t>
            </w:r>
          </w:p>
          <w:p w14:paraId="1B19ACDB" w14:textId="77777777" w:rsidR="005E437A" w:rsidRPr="00874917" w:rsidRDefault="005E437A" w:rsidP="007E3BED">
            <w:pPr>
              <w:pStyle w:val="Heading2"/>
              <w:numPr>
                <w:ilvl w:val="1"/>
                <w:numId w:val="659"/>
              </w:numPr>
              <w:rPr>
                <w:noProof/>
              </w:rPr>
            </w:pPr>
            <w:r w:rsidRPr="00874917">
              <w:rPr>
                <w:noProof/>
              </w:rPr>
              <w:t>Sauf instruction contraire du Maître d'Œuvre, la construction des ouvrages enterrés est documentée par des clichés photographiques à intervalles réguliers jusqu’à leur recouvrement, au minimum deux fois pour les travaux d’une durée inférieure à 7 jours, et au moins une fois par semaine pour les travaux d’une durée supérieure.</w:t>
            </w:r>
          </w:p>
          <w:p w14:paraId="43090D9F" w14:textId="485D73EE" w:rsidR="005E437A" w:rsidRPr="00BE1902" w:rsidRDefault="005E437A" w:rsidP="007E3BED">
            <w:pPr>
              <w:pStyle w:val="Heading2"/>
              <w:numPr>
                <w:ilvl w:val="1"/>
                <w:numId w:val="659"/>
              </w:numPr>
              <w:rPr>
                <w:noProof/>
              </w:rPr>
            </w:pPr>
            <w:r w:rsidRPr="00874917">
              <w:rPr>
                <w:noProof/>
              </w:rPr>
              <w:t>Les prises de vue encadrées par le présent Article </w:t>
            </w:r>
            <w:r w:rsidRPr="00874917">
              <w:rPr>
                <w:noProof/>
              </w:rPr>
              <w:fldChar w:fldCharType="begin"/>
            </w:r>
            <w:r w:rsidRPr="00874917">
              <w:rPr>
                <w:noProof/>
              </w:rPr>
              <w:instrText xml:space="preserve"> REF _Ref484613825 \r \h </w:instrText>
            </w:r>
            <w:r w:rsidRPr="00874917">
              <w:rPr>
                <w:noProof/>
              </w:rPr>
            </w:r>
            <w:r w:rsidRPr="00874917">
              <w:rPr>
                <w:noProof/>
              </w:rPr>
              <w:fldChar w:fldCharType="separate"/>
            </w:r>
            <w:r w:rsidR="007A1021">
              <w:rPr>
                <w:noProof/>
              </w:rPr>
              <w:t>20</w:t>
            </w:r>
            <w:r w:rsidRPr="00874917">
              <w:rPr>
                <w:noProof/>
              </w:rPr>
              <w:fldChar w:fldCharType="end"/>
            </w:r>
            <w:r w:rsidRPr="00874917">
              <w:rPr>
                <w:noProof/>
              </w:rPr>
              <w:t xml:space="preserve"> sont archivées sur </w:t>
            </w:r>
            <w:r w:rsidRPr="00BE1902">
              <w:rPr>
                <w:noProof/>
              </w:rPr>
              <w:t>support numérique et transmises tous les mois au Maître d'Œuvre, conformément à la Sous</w:t>
            </w:r>
            <w:r w:rsidRPr="00BE1902">
              <w:rPr>
                <w:noProof/>
              </w:rPr>
              <w:noBreakHyphen/>
              <w:t>Clause 4.21 du CCAG – Rapports d’Avancement.</w:t>
            </w:r>
          </w:p>
          <w:p w14:paraId="4D5C7237" w14:textId="77777777" w:rsidR="005E437A" w:rsidRPr="00874917" w:rsidRDefault="005E437A" w:rsidP="007E3BED">
            <w:pPr>
              <w:pStyle w:val="Heading2"/>
              <w:numPr>
                <w:ilvl w:val="1"/>
                <w:numId w:val="659"/>
              </w:numPr>
              <w:rPr>
                <w:noProof/>
              </w:rPr>
            </w:pPr>
            <w:r w:rsidRPr="00BE1902">
              <w:rPr>
                <w:noProof/>
              </w:rPr>
              <w:t xml:space="preserve">La nomenclature des fichiers électroniques des photographies doit explicitement informer sur la Zone du Chantier </w:t>
            </w:r>
            <w:r w:rsidRPr="00874917">
              <w:rPr>
                <w:noProof/>
              </w:rPr>
              <w:t>, la date et l'ouvrage documenté.</w:t>
            </w:r>
          </w:p>
        </w:tc>
      </w:tr>
      <w:tr w:rsidR="005E437A" w:rsidRPr="00874917" w14:paraId="51461C09" w14:textId="77777777" w:rsidTr="00E02A9E">
        <w:tc>
          <w:tcPr>
            <w:tcW w:w="9070" w:type="dxa"/>
            <w:gridSpan w:val="2"/>
          </w:tcPr>
          <w:p w14:paraId="1EA8EAD8" w14:textId="77777777" w:rsidR="005E437A" w:rsidRPr="00874917" w:rsidRDefault="005E437A" w:rsidP="00CC12C7">
            <w:pPr>
              <w:pStyle w:val="HeadingA"/>
              <w:keepNext/>
              <w:rPr>
                <w:noProof/>
              </w:rPr>
            </w:pPr>
            <w:bookmarkStart w:id="284" w:name="_Toc184311976"/>
            <w:bookmarkStart w:id="285" w:name="_Toc206418842"/>
            <w:bookmarkStart w:id="286" w:name="_Toc237614428"/>
            <w:r w:rsidRPr="00874917">
              <w:rPr>
                <w:noProof/>
              </w:rPr>
              <w:t>Santé &amp; Sécurité</w:t>
            </w:r>
            <w:bookmarkEnd w:id="284"/>
            <w:bookmarkEnd w:id="285"/>
            <w:bookmarkEnd w:id="286"/>
          </w:p>
        </w:tc>
      </w:tr>
      <w:tr w:rsidR="005E437A" w:rsidRPr="00874917" w14:paraId="0894D999" w14:textId="77777777" w:rsidTr="00E02A9E">
        <w:tc>
          <w:tcPr>
            <w:tcW w:w="2510" w:type="dxa"/>
          </w:tcPr>
          <w:p w14:paraId="09AE6E9F" w14:textId="77777777" w:rsidR="005E437A" w:rsidRPr="00874917" w:rsidRDefault="005E437A" w:rsidP="007E3BED">
            <w:pPr>
              <w:pStyle w:val="Heading1"/>
              <w:numPr>
                <w:ilvl w:val="0"/>
                <w:numId w:val="659"/>
              </w:numPr>
              <w:rPr>
                <w:noProof/>
              </w:rPr>
            </w:pPr>
            <w:bookmarkStart w:id="287" w:name="_Ref484614142"/>
            <w:bookmarkStart w:id="288" w:name="_Toc184311977"/>
            <w:bookmarkStart w:id="289" w:name="_Toc206418843"/>
            <w:bookmarkStart w:id="290" w:name="_Toc237614429"/>
            <w:r w:rsidRPr="00874917">
              <w:rPr>
                <w:noProof/>
              </w:rPr>
              <w:t>Plan de santé et de sécurité</w:t>
            </w:r>
            <w:bookmarkEnd w:id="287"/>
            <w:bookmarkEnd w:id="288"/>
            <w:bookmarkEnd w:id="289"/>
            <w:bookmarkEnd w:id="290"/>
          </w:p>
        </w:tc>
        <w:tc>
          <w:tcPr>
            <w:tcW w:w="6560" w:type="dxa"/>
          </w:tcPr>
          <w:p w14:paraId="03D68C14" w14:textId="77777777" w:rsidR="005E437A" w:rsidRPr="00BE1902" w:rsidRDefault="005E437A" w:rsidP="007E3BED">
            <w:pPr>
              <w:pStyle w:val="Heading2"/>
              <w:numPr>
                <w:ilvl w:val="1"/>
                <w:numId w:val="659"/>
              </w:numPr>
              <w:rPr>
                <w:noProof/>
              </w:rPr>
            </w:pPr>
            <w:r w:rsidRPr="00BE1902">
              <w:rPr>
                <w:noProof/>
              </w:rPr>
              <w:t>En application des Clauses 4 et 6 du CCAG, l'Entrepreneur décrit son organisation Santé et Sécurité dans le PGES-Travaux, section Plan Santé &amp; Sécurité (Section 7 du PGES</w:t>
            </w:r>
            <w:r w:rsidRPr="00BE1902">
              <w:rPr>
                <w:noProof/>
              </w:rPr>
              <w:noBreakHyphen/>
              <w:t>Travaux, tel que décrit en Annexe 1 des Spécifications ESSS), en conformité avec son système de management Hygiène, Santé &amp; Sécurité (SM</w:t>
            </w:r>
            <w:r w:rsidRPr="00BE1902">
              <w:rPr>
                <w:noProof/>
              </w:rPr>
              <w:noBreakHyphen/>
              <w:t xml:space="preserve">HSS). </w:t>
            </w:r>
          </w:p>
          <w:p w14:paraId="58C88539" w14:textId="77777777" w:rsidR="005E437A" w:rsidRPr="00BE1902" w:rsidRDefault="005E437A" w:rsidP="007E3BED">
            <w:pPr>
              <w:pStyle w:val="Heading2"/>
              <w:numPr>
                <w:ilvl w:val="1"/>
                <w:numId w:val="659"/>
              </w:numPr>
              <w:rPr>
                <w:noProof/>
              </w:rPr>
            </w:pPr>
            <w:bookmarkStart w:id="291" w:name="_Ref496021429"/>
            <w:r w:rsidRPr="00BE1902">
              <w:rPr>
                <w:noProof/>
              </w:rPr>
              <w:t>Conformément à la Clause 6 du CCAG, le plan identifie et caractérise :</w:t>
            </w:r>
            <w:bookmarkEnd w:id="291"/>
          </w:p>
          <w:p w14:paraId="1FABD11F" w14:textId="657FBCFA" w:rsidR="005E437A" w:rsidRPr="00BE1902" w:rsidRDefault="005E437A" w:rsidP="00CC12C7">
            <w:pPr>
              <w:pStyle w:val="Paragraphedeliste"/>
              <w:keepNext/>
              <w:numPr>
                <w:ilvl w:val="0"/>
                <w:numId w:val="131"/>
              </w:numPr>
              <w:spacing w:after="100"/>
              <w:ind w:left="1026" w:hanging="425"/>
              <w:contextualSpacing w:val="0"/>
              <w:rPr>
                <w:noProof/>
              </w:rPr>
            </w:pPr>
            <w:r w:rsidRPr="00BE1902">
              <w:rPr>
                <w:noProof/>
              </w:rPr>
              <w:t xml:space="preserve">tous les risques de sécurité et de santé liés à la conduite des travaux, en identifiant les risques spécifiques liés au genre </w:t>
            </w:r>
            <w:r w:rsidR="006258AE">
              <w:rPr>
                <w:noProof/>
              </w:rPr>
              <w:t xml:space="preserve">(y compris </w:t>
            </w:r>
            <w:r w:rsidR="006258AE" w:rsidRPr="00EB2030">
              <w:rPr>
                <w:noProof/>
              </w:rPr>
              <w:t>l’exploitation, les abus et le harcèlement sexuel</w:t>
            </w:r>
            <w:r w:rsidR="006258AE">
              <w:rPr>
                <w:noProof/>
              </w:rPr>
              <w:t xml:space="preserve">) </w:t>
            </w:r>
            <w:r w:rsidRPr="00BE1902">
              <w:rPr>
                <w:noProof/>
              </w:rPr>
              <w:t>;</w:t>
            </w:r>
          </w:p>
          <w:p w14:paraId="1D825DF1" w14:textId="77777777" w:rsidR="005E437A" w:rsidRPr="00BE1902" w:rsidRDefault="005E437A" w:rsidP="00CC12C7">
            <w:pPr>
              <w:pStyle w:val="Paragraphedeliste"/>
              <w:keepNext/>
              <w:numPr>
                <w:ilvl w:val="0"/>
                <w:numId w:val="131"/>
              </w:numPr>
              <w:spacing w:after="100"/>
              <w:ind w:left="1026" w:hanging="425"/>
              <w:contextualSpacing w:val="0"/>
              <w:rPr>
                <w:noProof/>
              </w:rPr>
            </w:pPr>
            <w:r w:rsidRPr="00BE1902">
              <w:rPr>
                <w:noProof/>
              </w:rPr>
              <w:t>les mesures de prévention et de protection contre les risques prévues pour la conduite des travaux, en distinguant, le cas échéant, les mesures concernant les hommes et les femmes ;</w:t>
            </w:r>
          </w:p>
          <w:p w14:paraId="2D5AAB90" w14:textId="77777777" w:rsidR="005E437A" w:rsidRPr="00BE1902" w:rsidRDefault="005E437A" w:rsidP="00CC12C7">
            <w:pPr>
              <w:pStyle w:val="Paragraphedeliste"/>
              <w:keepNext/>
              <w:numPr>
                <w:ilvl w:val="0"/>
                <w:numId w:val="131"/>
              </w:numPr>
              <w:spacing w:after="100"/>
              <w:ind w:left="1026" w:hanging="425"/>
              <w:contextualSpacing w:val="0"/>
              <w:rPr>
                <w:noProof/>
              </w:rPr>
            </w:pPr>
            <w:r w:rsidRPr="00BE1902">
              <w:rPr>
                <w:noProof/>
              </w:rPr>
              <w:t>les ressources humaines et matérielles impliquées ;</w:t>
            </w:r>
          </w:p>
          <w:p w14:paraId="0A7471F5" w14:textId="77777777" w:rsidR="005E437A" w:rsidRPr="00BE1902" w:rsidRDefault="005E437A" w:rsidP="00CC12C7">
            <w:pPr>
              <w:pStyle w:val="Paragraphedeliste"/>
              <w:keepNext/>
              <w:numPr>
                <w:ilvl w:val="0"/>
                <w:numId w:val="131"/>
              </w:numPr>
              <w:spacing w:after="100"/>
              <w:ind w:left="1026" w:hanging="425"/>
              <w:contextualSpacing w:val="0"/>
              <w:rPr>
                <w:noProof/>
              </w:rPr>
            </w:pPr>
            <w:r w:rsidRPr="00BE1902">
              <w:rPr>
                <w:noProof/>
              </w:rPr>
              <w:t>les travaux nécessitant des permis de travail ; et</w:t>
            </w:r>
          </w:p>
          <w:p w14:paraId="304471C9" w14:textId="77777777" w:rsidR="005E437A" w:rsidRPr="00BE1902" w:rsidRDefault="005E437A" w:rsidP="00CC12C7">
            <w:pPr>
              <w:pStyle w:val="Paragraphedeliste"/>
              <w:keepNext/>
              <w:numPr>
                <w:ilvl w:val="0"/>
                <w:numId w:val="131"/>
              </w:numPr>
              <w:spacing w:after="100"/>
              <w:ind w:left="1026" w:hanging="425"/>
              <w:contextualSpacing w:val="0"/>
              <w:rPr>
                <w:noProof/>
              </w:rPr>
            </w:pPr>
            <w:r w:rsidRPr="00BE1902">
              <w:rPr>
                <w:noProof/>
              </w:rPr>
              <w:t>les plans d’urgence à mettre en œuvre en cas d’accident.</w:t>
            </w:r>
          </w:p>
          <w:p w14:paraId="4CCE052F" w14:textId="77777777" w:rsidR="005E437A" w:rsidRPr="00BE1902" w:rsidRDefault="005E437A" w:rsidP="007E3BED">
            <w:pPr>
              <w:pStyle w:val="Heading2"/>
              <w:numPr>
                <w:ilvl w:val="1"/>
                <w:numId w:val="659"/>
              </w:numPr>
              <w:rPr>
                <w:noProof/>
              </w:rPr>
            </w:pPr>
            <w:r w:rsidRPr="00BE1902">
              <w:rPr>
                <w:noProof/>
              </w:rPr>
              <w:t>En outre, ce Plan Santé &amp; Sécurité décrit les modalités de formation des travailleurs sur les aspects santé et sécurité.</w:t>
            </w:r>
          </w:p>
          <w:p w14:paraId="16A9BBC3" w14:textId="77777777" w:rsidR="005E437A" w:rsidRPr="00BE1902" w:rsidRDefault="005E437A" w:rsidP="007E3BED">
            <w:pPr>
              <w:pStyle w:val="Heading2"/>
              <w:numPr>
                <w:ilvl w:val="1"/>
                <w:numId w:val="659"/>
              </w:numPr>
              <w:rPr>
                <w:noProof/>
              </w:rPr>
            </w:pPr>
            <w:r w:rsidRPr="00BE1902">
              <w:rPr>
                <w:noProof/>
              </w:rPr>
              <w:t>L’Entrepreneur met en œuvre les mesures de prévention, protection et de suivi décrites dans le Plan Santé &amp; Sécurité.</w:t>
            </w:r>
          </w:p>
        </w:tc>
      </w:tr>
      <w:tr w:rsidR="005E437A" w:rsidRPr="00874917" w14:paraId="18459958" w14:textId="77777777" w:rsidTr="00E02A9E">
        <w:tc>
          <w:tcPr>
            <w:tcW w:w="2510" w:type="dxa"/>
          </w:tcPr>
          <w:p w14:paraId="516C6712" w14:textId="77777777" w:rsidR="005E437A" w:rsidRPr="00874917" w:rsidRDefault="005E437A" w:rsidP="007E3BED">
            <w:pPr>
              <w:pStyle w:val="Heading1"/>
              <w:numPr>
                <w:ilvl w:val="0"/>
                <w:numId w:val="659"/>
              </w:numPr>
              <w:rPr>
                <w:noProof/>
              </w:rPr>
            </w:pPr>
            <w:bookmarkStart w:id="292" w:name="_Toc184311978"/>
            <w:bookmarkStart w:id="293" w:name="_Toc206418844"/>
            <w:bookmarkStart w:id="294" w:name="_Toc237614430"/>
            <w:r w:rsidRPr="00874917">
              <w:rPr>
                <w:noProof/>
              </w:rPr>
              <w:t>Réunions hebdomadaires et quotidiennes</w:t>
            </w:r>
            <w:bookmarkEnd w:id="292"/>
            <w:bookmarkEnd w:id="293"/>
            <w:bookmarkEnd w:id="294"/>
          </w:p>
        </w:tc>
        <w:tc>
          <w:tcPr>
            <w:tcW w:w="6560" w:type="dxa"/>
          </w:tcPr>
          <w:p w14:paraId="46BB08FC" w14:textId="0EA444D8" w:rsidR="005E437A" w:rsidRPr="00BE1902" w:rsidRDefault="005E437A" w:rsidP="007E3BED">
            <w:pPr>
              <w:pStyle w:val="Heading2"/>
              <w:numPr>
                <w:ilvl w:val="1"/>
                <w:numId w:val="659"/>
              </w:numPr>
              <w:rPr>
                <w:noProof/>
              </w:rPr>
            </w:pPr>
            <w:r w:rsidRPr="00BE1902">
              <w:rPr>
                <w:noProof/>
              </w:rPr>
              <w:t xml:space="preserve">L'Entrepreneur organise, au minimum une fois par semaine ou selon une autre fréquence approuvée par le Maître d'Œuvre, une réunion santé et sécurité par Zone du Chantier  où s'exerce une activité, avec tous les salariés affectés à cette Zone du Chantier. Les réunions doivent être organisées dans des horaires compatibles avec les contraintes des travailleurs (des femmes comme des hommes), le cas échéant. Les accidents et incidents dans la semaine écoulée sont décrits et le retour d'expérience valorisé. Les actions d'amélioration sont identifiées, documentées, et évaluées jusqu’à leur résolution. Le </w:t>
            </w:r>
            <w:r w:rsidR="00877C8D" w:rsidRPr="00BE1902">
              <w:rPr>
                <w:noProof/>
              </w:rPr>
              <w:t xml:space="preserve"> Représentant du Maître d’Ouvrage</w:t>
            </w:r>
            <w:r w:rsidRPr="00BE1902">
              <w:rPr>
                <w:noProof/>
              </w:rPr>
              <w:t xml:space="preserve"> est invité à participer à chacune des réunions santé et sécurité. Il est destinataire de leurs comptes rendus.</w:t>
            </w:r>
          </w:p>
          <w:p w14:paraId="10549786" w14:textId="77777777" w:rsidR="005E437A" w:rsidRPr="00BE1902" w:rsidRDefault="005E437A" w:rsidP="007E3BED">
            <w:pPr>
              <w:pStyle w:val="Heading2"/>
              <w:numPr>
                <w:ilvl w:val="1"/>
                <w:numId w:val="659"/>
              </w:numPr>
              <w:rPr>
                <w:noProof/>
              </w:rPr>
            </w:pPr>
            <w:r w:rsidRPr="00BE1902">
              <w:rPr>
                <w:noProof/>
              </w:rPr>
              <w:t>L'Entrepreneur organise, par équipe, quotidiennement ou selon une autre fréquence approuvée par le Maître d'Œuvre, avant le démarrage des activités, un point santé et sécurité sur toutes les Zones du Chantier  où une activité a lieu. Les réunions doivent être organisées dans des horaires compatibles avec les contraintes des travailleurs (des femmes comme des hommes), le cas échéant.  La réunion établit les risques santé et sécurité associés avec les tâches et activités de la journée et les mesures de prévention et protection. Les comptes rendus de ces réunions seront conservés.</w:t>
            </w:r>
          </w:p>
        </w:tc>
      </w:tr>
      <w:tr w:rsidR="005E437A" w:rsidRPr="00874917" w14:paraId="4A856504" w14:textId="77777777" w:rsidTr="00E02A9E">
        <w:tc>
          <w:tcPr>
            <w:tcW w:w="2510" w:type="dxa"/>
          </w:tcPr>
          <w:p w14:paraId="41187825" w14:textId="77777777" w:rsidR="005E437A" w:rsidRPr="00874917" w:rsidRDefault="005E437A" w:rsidP="007E3BED">
            <w:pPr>
              <w:pStyle w:val="Heading1"/>
              <w:numPr>
                <w:ilvl w:val="0"/>
                <w:numId w:val="659"/>
              </w:numPr>
              <w:rPr>
                <w:noProof/>
              </w:rPr>
            </w:pPr>
            <w:bookmarkStart w:id="295" w:name="_Toc184311979"/>
            <w:bookmarkStart w:id="296" w:name="_Toc206418845"/>
            <w:bookmarkStart w:id="297" w:name="_Toc237614431"/>
            <w:r w:rsidRPr="00874917">
              <w:rPr>
                <w:noProof/>
              </w:rPr>
              <w:t>Equipements et normes d'opération</w:t>
            </w:r>
            <w:bookmarkEnd w:id="295"/>
            <w:bookmarkEnd w:id="296"/>
            <w:bookmarkEnd w:id="297"/>
          </w:p>
        </w:tc>
        <w:tc>
          <w:tcPr>
            <w:tcW w:w="6560" w:type="dxa"/>
          </w:tcPr>
          <w:p w14:paraId="62C5FF9A" w14:textId="4EF1DD52" w:rsidR="005E437A" w:rsidRPr="00BE1902" w:rsidRDefault="005E437A" w:rsidP="007E3BED">
            <w:pPr>
              <w:pStyle w:val="Heading2"/>
              <w:numPr>
                <w:ilvl w:val="1"/>
                <w:numId w:val="659"/>
              </w:numPr>
              <w:rPr>
                <w:noProof/>
              </w:rPr>
            </w:pPr>
            <w:bookmarkStart w:id="298" w:name="_Ref496020428"/>
            <w:r w:rsidRPr="00BE1902">
              <w:rPr>
                <w:noProof/>
              </w:rPr>
              <w:t>Les installations et équipements utilisés par l’Entrepreneur sont installés, entretenus, révisés, inspectés et testés en conformité avec les recommandations du fabricant ou du constructeur. Ces recommandations sont disponibles dans la langue de communication définie dans la Sous</w:t>
            </w:r>
            <w:r w:rsidRPr="00BE1902">
              <w:rPr>
                <w:noProof/>
              </w:rPr>
              <w:noBreakHyphen/>
              <w:t xml:space="preserve">Clause 1.4 du CCAG (ou autre langue approuvée par le </w:t>
            </w:r>
            <w:r w:rsidR="00877C8D" w:rsidRPr="00BE1902">
              <w:rPr>
                <w:noProof/>
              </w:rPr>
              <w:t xml:space="preserve"> Représentant du Maître d’Ouvrage</w:t>
            </w:r>
            <w:r w:rsidRPr="00BE1902">
              <w:rPr>
                <w:noProof/>
              </w:rPr>
              <w:t>).</w:t>
            </w:r>
            <w:bookmarkEnd w:id="298"/>
          </w:p>
          <w:p w14:paraId="60EBA0D1" w14:textId="77777777" w:rsidR="005E437A" w:rsidRPr="00BE1902" w:rsidRDefault="005E437A" w:rsidP="007E3BED">
            <w:pPr>
              <w:pStyle w:val="Heading2"/>
              <w:numPr>
                <w:ilvl w:val="1"/>
                <w:numId w:val="659"/>
              </w:numPr>
              <w:rPr>
                <w:noProof/>
              </w:rPr>
            </w:pPr>
            <w:r w:rsidRPr="00BE1902">
              <w:rPr>
                <w:noProof/>
              </w:rPr>
              <w:t>L’Entrepreneur liste et décrit dans le Plan Santé &amp; Sécurité les standards nationaux et internationaux, guides et codes de pratiques de l’industrie, suivis pour la conduite des travaux.</w:t>
            </w:r>
          </w:p>
        </w:tc>
      </w:tr>
      <w:tr w:rsidR="005E437A" w:rsidRPr="00874917" w14:paraId="0CE448CF" w14:textId="77777777" w:rsidTr="00E02A9E">
        <w:tc>
          <w:tcPr>
            <w:tcW w:w="2510" w:type="dxa"/>
          </w:tcPr>
          <w:p w14:paraId="7A81244A" w14:textId="77777777" w:rsidR="005E437A" w:rsidRPr="00874917" w:rsidRDefault="005E437A" w:rsidP="007E3BED">
            <w:pPr>
              <w:pStyle w:val="Heading1"/>
              <w:numPr>
                <w:ilvl w:val="0"/>
                <w:numId w:val="659"/>
              </w:numPr>
              <w:rPr>
                <w:noProof/>
              </w:rPr>
            </w:pPr>
            <w:bookmarkStart w:id="299" w:name="_Ref484612557"/>
            <w:bookmarkStart w:id="300" w:name="_Toc184311980"/>
            <w:bookmarkStart w:id="301" w:name="_Toc206418846"/>
            <w:bookmarkStart w:id="302" w:name="_Toc237614432"/>
            <w:r w:rsidRPr="00874917">
              <w:rPr>
                <w:noProof/>
              </w:rPr>
              <w:t>Permis de travail</w:t>
            </w:r>
            <w:bookmarkEnd w:id="299"/>
            <w:bookmarkEnd w:id="300"/>
            <w:bookmarkEnd w:id="301"/>
            <w:bookmarkEnd w:id="302"/>
          </w:p>
        </w:tc>
        <w:tc>
          <w:tcPr>
            <w:tcW w:w="6560" w:type="dxa"/>
          </w:tcPr>
          <w:p w14:paraId="475A22EB" w14:textId="77777777" w:rsidR="005E437A" w:rsidRPr="00BE1902" w:rsidRDefault="005E437A" w:rsidP="007E3BED">
            <w:pPr>
              <w:pStyle w:val="Heading2"/>
              <w:numPr>
                <w:ilvl w:val="1"/>
                <w:numId w:val="659"/>
              </w:numPr>
              <w:rPr>
                <w:noProof/>
              </w:rPr>
            </w:pPr>
            <w:r w:rsidRPr="00BE1902">
              <w:rPr>
                <w:noProof/>
              </w:rPr>
              <w:t>Sauf disposition contraire dans le Marché, ou sauf instruction contraire du Maître d'Œuvre, les travaux nécessitant des permis de travail sont définis dans le Plan Santé &amp; Sécurité. Les permis seront documentés et enregistrés.</w:t>
            </w:r>
          </w:p>
          <w:p w14:paraId="67FA6AE9" w14:textId="77777777" w:rsidR="005E437A" w:rsidRPr="00BE1902" w:rsidRDefault="005E437A" w:rsidP="007E3BED">
            <w:pPr>
              <w:pStyle w:val="Heading2"/>
              <w:numPr>
                <w:ilvl w:val="1"/>
                <w:numId w:val="659"/>
              </w:numPr>
              <w:rPr>
                <w:noProof/>
              </w:rPr>
            </w:pPr>
            <w:r w:rsidRPr="00BE1902">
              <w:rPr>
                <w:noProof/>
              </w:rPr>
              <w:t>L'Entrepreneur met en place une procédure de permis de travail encadrant les mesures de sécurité propres aux activités de la Zone du Chantier  avant de débuter les travaux. Cette procédure est soumise à la validation du Maître d'Œuvre.</w:t>
            </w:r>
          </w:p>
        </w:tc>
      </w:tr>
      <w:tr w:rsidR="005E437A" w:rsidRPr="00874917" w14:paraId="0B530A11" w14:textId="77777777" w:rsidTr="00E02A9E">
        <w:tc>
          <w:tcPr>
            <w:tcW w:w="2510" w:type="dxa"/>
          </w:tcPr>
          <w:p w14:paraId="2CC9F0B6" w14:textId="77777777" w:rsidR="005E437A" w:rsidRPr="00874917" w:rsidRDefault="005E437A" w:rsidP="007E3BED">
            <w:pPr>
              <w:pStyle w:val="Heading1"/>
              <w:numPr>
                <w:ilvl w:val="0"/>
                <w:numId w:val="659"/>
              </w:numPr>
              <w:rPr>
                <w:noProof/>
              </w:rPr>
            </w:pPr>
            <w:bookmarkStart w:id="303" w:name="_Toc184311981"/>
            <w:bookmarkStart w:id="304" w:name="_Toc206418847"/>
            <w:bookmarkStart w:id="305" w:name="_Toc237614433"/>
            <w:r w:rsidRPr="00874917">
              <w:rPr>
                <w:noProof/>
              </w:rPr>
              <w:t>Equipement de protection individuelle</w:t>
            </w:r>
            <w:bookmarkEnd w:id="303"/>
            <w:bookmarkEnd w:id="304"/>
            <w:bookmarkEnd w:id="305"/>
          </w:p>
        </w:tc>
        <w:tc>
          <w:tcPr>
            <w:tcW w:w="6560" w:type="dxa"/>
          </w:tcPr>
          <w:p w14:paraId="5A2442D8" w14:textId="4A91066A" w:rsidR="005E437A" w:rsidRPr="00BE1902" w:rsidRDefault="005E437A" w:rsidP="007E3BED">
            <w:pPr>
              <w:pStyle w:val="Heading2"/>
              <w:numPr>
                <w:ilvl w:val="1"/>
                <w:numId w:val="659"/>
              </w:numPr>
              <w:rPr>
                <w:noProof/>
              </w:rPr>
            </w:pPr>
            <w:r w:rsidRPr="00BE1902">
              <w:rPr>
                <w:noProof/>
              </w:rPr>
              <w:t>L’Entrepreneur a obligation de s'assurer que tout personnel, visiteur ou autre entrant dans une Zone du Chantier, est équipé des équipements de protection individuelle (EPI) en conformité avec les normes et pratiques spécifiées dans l'Article </w:t>
            </w:r>
            <w:r w:rsidRPr="00BE1902">
              <w:rPr>
                <w:noProof/>
              </w:rPr>
              <w:fldChar w:fldCharType="begin"/>
            </w:r>
            <w:r w:rsidRPr="00BE1902">
              <w:rPr>
                <w:noProof/>
              </w:rPr>
              <w:instrText xml:space="preserve"> REF _Ref484613948 \r \h </w:instrText>
            </w:r>
            <w:r w:rsidRPr="00BE1902">
              <w:rPr>
                <w:noProof/>
              </w:rPr>
            </w:r>
            <w:r w:rsidRPr="00BE1902">
              <w:rPr>
                <w:noProof/>
              </w:rPr>
              <w:fldChar w:fldCharType="separate"/>
            </w:r>
            <w:r w:rsidR="007A1021">
              <w:rPr>
                <w:noProof/>
              </w:rPr>
              <w:t>9</w:t>
            </w:r>
            <w:r w:rsidRPr="00BE1902">
              <w:rPr>
                <w:noProof/>
              </w:rPr>
              <w:fldChar w:fldCharType="end"/>
            </w:r>
            <w:r w:rsidRPr="00BE1902">
              <w:rPr>
                <w:noProof/>
              </w:rPr>
              <w:t xml:space="preserve"> des Spécifications ESSS.</w:t>
            </w:r>
          </w:p>
          <w:p w14:paraId="3C25324F" w14:textId="77777777" w:rsidR="005E437A" w:rsidRPr="00BE1902" w:rsidRDefault="005E437A" w:rsidP="007E3BED">
            <w:pPr>
              <w:pStyle w:val="Heading2"/>
              <w:numPr>
                <w:ilvl w:val="1"/>
                <w:numId w:val="659"/>
              </w:numPr>
              <w:rPr>
                <w:noProof/>
              </w:rPr>
            </w:pPr>
            <w:r w:rsidRPr="00BE1902">
              <w:rPr>
                <w:noProof/>
              </w:rPr>
              <w:t>L'Entrepreneur décrit dans le Plan Santé &amp; Sécurité les EPI prévus par Zone du Chantier  et par activité, ainsi que la norme de fabrication.</w:t>
            </w:r>
          </w:p>
          <w:p w14:paraId="7A07D25E" w14:textId="0536E1B5" w:rsidR="005E437A" w:rsidRPr="00BE1902" w:rsidRDefault="005E437A" w:rsidP="007E3BED">
            <w:pPr>
              <w:pStyle w:val="Heading2"/>
              <w:numPr>
                <w:ilvl w:val="1"/>
                <w:numId w:val="659"/>
              </w:numPr>
              <w:rPr>
                <w:noProof/>
              </w:rPr>
            </w:pPr>
            <w:r w:rsidRPr="00BE1902">
              <w:rPr>
                <w:noProof/>
              </w:rPr>
              <w:t xml:space="preserve">Au minimum, le </w:t>
            </w:r>
            <w:r w:rsidR="006258AE">
              <w:rPr>
                <w:noProof/>
              </w:rPr>
              <w:t>P</w:t>
            </w:r>
            <w:r w:rsidRPr="00BE1902">
              <w:rPr>
                <w:noProof/>
              </w:rPr>
              <w:t>ersonnel et les visiteurs des Zones du Chantier  portent un casque de sécurité, des chaussures de sécurité et un gilet réfléchissant.</w:t>
            </w:r>
          </w:p>
          <w:p w14:paraId="191E5FE7" w14:textId="4E6259A7" w:rsidR="005E437A" w:rsidRPr="00BE1902" w:rsidRDefault="005E437A" w:rsidP="007E3BED">
            <w:pPr>
              <w:pStyle w:val="Heading2"/>
              <w:numPr>
                <w:ilvl w:val="1"/>
                <w:numId w:val="659"/>
              </w:numPr>
              <w:rPr>
                <w:noProof/>
              </w:rPr>
            </w:pPr>
            <w:r w:rsidRPr="00BE1902">
              <w:rPr>
                <w:noProof/>
              </w:rPr>
              <w:t>Les EPI sont disponibles sur les Zones du Chantier , en quantité suffisante et dans des conditions de stockage adaptées à leur usage, pour garantir les dispositions de l'Article </w:t>
            </w:r>
            <w:r w:rsidRPr="00BE1902">
              <w:rPr>
                <w:noProof/>
              </w:rPr>
              <w:fldChar w:fldCharType="begin"/>
            </w:r>
            <w:r w:rsidRPr="00BE1902">
              <w:rPr>
                <w:noProof/>
              </w:rPr>
              <w:instrText xml:space="preserve"> REF _Ref496020428 \r \h </w:instrText>
            </w:r>
            <w:r w:rsidRPr="00BE1902">
              <w:rPr>
                <w:noProof/>
              </w:rPr>
            </w:r>
            <w:r w:rsidRPr="00BE1902">
              <w:rPr>
                <w:noProof/>
              </w:rPr>
              <w:fldChar w:fldCharType="separate"/>
            </w:r>
            <w:r w:rsidR="007A1021">
              <w:rPr>
                <w:noProof/>
              </w:rPr>
              <w:t>23.1</w:t>
            </w:r>
            <w:r w:rsidRPr="00BE1902">
              <w:rPr>
                <w:noProof/>
              </w:rPr>
              <w:fldChar w:fldCharType="end"/>
            </w:r>
            <w:r w:rsidRPr="00BE1902">
              <w:rPr>
                <w:noProof/>
              </w:rPr>
              <w:t xml:space="preserve"> des Spécifications ESSS. </w:t>
            </w:r>
          </w:p>
          <w:p w14:paraId="3D51EF38" w14:textId="77777777" w:rsidR="005E437A" w:rsidRPr="00BE1902" w:rsidRDefault="005E437A" w:rsidP="007E3BED">
            <w:pPr>
              <w:pStyle w:val="Heading2"/>
              <w:numPr>
                <w:ilvl w:val="1"/>
                <w:numId w:val="659"/>
              </w:numPr>
              <w:rPr>
                <w:noProof/>
              </w:rPr>
            </w:pPr>
            <w:r w:rsidRPr="00BE1902">
              <w:rPr>
                <w:noProof/>
              </w:rPr>
              <w:t>Le personnel de l’Entrepreneur est formé à l’utilisation et l’entretien des EPI et le Maître d'Œuvre doit pouvoir obtenir les comptes rendus de formation.</w:t>
            </w:r>
          </w:p>
        </w:tc>
      </w:tr>
      <w:tr w:rsidR="005E437A" w:rsidRPr="00874917" w14:paraId="1BD06F1A" w14:textId="77777777" w:rsidTr="00E02A9E">
        <w:tc>
          <w:tcPr>
            <w:tcW w:w="2510" w:type="dxa"/>
          </w:tcPr>
          <w:p w14:paraId="0BB5F609" w14:textId="77777777" w:rsidR="005E437A" w:rsidRPr="00874917" w:rsidRDefault="005E437A" w:rsidP="007E3BED">
            <w:pPr>
              <w:pStyle w:val="Heading1"/>
              <w:numPr>
                <w:ilvl w:val="0"/>
                <w:numId w:val="659"/>
              </w:numPr>
              <w:rPr>
                <w:noProof/>
              </w:rPr>
            </w:pPr>
            <w:bookmarkStart w:id="306" w:name="_Ref484613980"/>
            <w:bookmarkStart w:id="307" w:name="_Toc184311982"/>
            <w:bookmarkStart w:id="308" w:name="_Toc206418848"/>
            <w:bookmarkStart w:id="309" w:name="_Toc237614434"/>
            <w:r w:rsidRPr="00874917">
              <w:rPr>
                <w:noProof/>
              </w:rPr>
              <w:t>Matières dangereuses</w:t>
            </w:r>
            <w:bookmarkEnd w:id="306"/>
            <w:bookmarkEnd w:id="307"/>
            <w:bookmarkEnd w:id="308"/>
            <w:bookmarkEnd w:id="309"/>
          </w:p>
        </w:tc>
        <w:tc>
          <w:tcPr>
            <w:tcW w:w="6560" w:type="dxa"/>
          </w:tcPr>
          <w:p w14:paraId="5EAC7229" w14:textId="24FB6ECE" w:rsidR="005E437A" w:rsidRPr="00BE1902" w:rsidRDefault="005E437A" w:rsidP="007E3BED">
            <w:pPr>
              <w:pStyle w:val="Heading2"/>
              <w:numPr>
                <w:ilvl w:val="1"/>
                <w:numId w:val="659"/>
              </w:numPr>
              <w:rPr>
                <w:noProof/>
              </w:rPr>
            </w:pPr>
            <w:r w:rsidRPr="00BE1902">
              <w:rPr>
                <w:noProof/>
              </w:rPr>
              <w:t>Une matière est dangereuse si elle possède une ou plusieurs propriétés qui la rendent dangereuse telle que définie dans l’Annexe 2 des Spécifications ESSS L'Entrepreneur identifie et gère les matières dangereuses qu'il prévoit d'utiliser sur la ou les Zones du Chantier  de la manière décrite dans le présent Article </w:t>
            </w:r>
            <w:r w:rsidRPr="00BE1902">
              <w:rPr>
                <w:noProof/>
              </w:rPr>
              <w:fldChar w:fldCharType="begin"/>
            </w:r>
            <w:r w:rsidRPr="00BE1902">
              <w:rPr>
                <w:noProof/>
              </w:rPr>
              <w:instrText xml:space="preserve"> REF _Ref484613980 \r \h </w:instrText>
            </w:r>
            <w:r w:rsidRPr="00BE1902">
              <w:rPr>
                <w:noProof/>
              </w:rPr>
            </w:r>
            <w:r w:rsidRPr="00BE1902">
              <w:rPr>
                <w:noProof/>
              </w:rPr>
              <w:fldChar w:fldCharType="separate"/>
            </w:r>
            <w:r w:rsidR="007A1021">
              <w:rPr>
                <w:noProof/>
              </w:rPr>
              <w:t>26</w:t>
            </w:r>
            <w:r w:rsidRPr="00BE1902">
              <w:rPr>
                <w:noProof/>
              </w:rPr>
              <w:fldChar w:fldCharType="end"/>
            </w:r>
            <w:r w:rsidRPr="00BE1902">
              <w:rPr>
                <w:noProof/>
              </w:rPr>
              <w:t>.</w:t>
            </w:r>
          </w:p>
          <w:p w14:paraId="18A48642" w14:textId="77777777" w:rsidR="005E437A" w:rsidRPr="00BE1902" w:rsidRDefault="005E437A" w:rsidP="007E3BED">
            <w:pPr>
              <w:pStyle w:val="Heading2"/>
              <w:numPr>
                <w:ilvl w:val="1"/>
                <w:numId w:val="659"/>
              </w:numPr>
              <w:rPr>
                <w:noProof/>
              </w:rPr>
            </w:pPr>
            <w:r w:rsidRPr="00BE1902">
              <w:rPr>
                <w:noProof/>
              </w:rPr>
              <w:t>Les risques, les mesures de prévention de ces risques, et les mesures de protection contre ces risques sont détaillés dans le Plan Santé &amp; Sécurité.</w:t>
            </w:r>
          </w:p>
          <w:p w14:paraId="7ABF5303" w14:textId="77777777" w:rsidR="005E437A" w:rsidRPr="00BE1902" w:rsidRDefault="005E437A" w:rsidP="007E3BED">
            <w:pPr>
              <w:pStyle w:val="Heading2"/>
              <w:numPr>
                <w:ilvl w:val="1"/>
                <w:numId w:val="659"/>
              </w:numPr>
              <w:rPr>
                <w:noProof/>
              </w:rPr>
            </w:pPr>
            <w:r w:rsidRPr="00BE1902">
              <w:rPr>
                <w:noProof/>
              </w:rPr>
              <w:t xml:space="preserve">L’évaluation de l’impact de la toxicité de substances dangereuses sur les fonctions reproductives des femmes et hommes doit être prise en compte. </w:t>
            </w:r>
          </w:p>
          <w:p w14:paraId="18E08D68" w14:textId="72E8202F" w:rsidR="005E437A" w:rsidRPr="00BE1902" w:rsidRDefault="005E437A" w:rsidP="007E3BED">
            <w:pPr>
              <w:pStyle w:val="Heading2"/>
              <w:numPr>
                <w:ilvl w:val="1"/>
                <w:numId w:val="659"/>
              </w:numPr>
              <w:rPr>
                <w:noProof/>
              </w:rPr>
            </w:pPr>
            <w:r w:rsidRPr="00BE1902">
              <w:rPr>
                <w:noProof/>
              </w:rPr>
              <w:t xml:space="preserve">Tout approvisionnement ou utilisation de matière dangereuse est soumis à l'autorisation préalable du </w:t>
            </w:r>
            <w:r w:rsidR="00877C8D" w:rsidRPr="00BE1902">
              <w:rPr>
                <w:noProof/>
              </w:rPr>
              <w:t xml:space="preserve"> Représentant du Maître d’Ouvrage</w:t>
            </w:r>
            <w:r w:rsidRPr="00BE1902">
              <w:rPr>
                <w:noProof/>
              </w:rPr>
              <w:t xml:space="preserve">. </w:t>
            </w:r>
          </w:p>
          <w:p w14:paraId="799D973C" w14:textId="77777777" w:rsidR="005E437A" w:rsidRPr="00BE1902" w:rsidRDefault="005E437A" w:rsidP="007E3BED">
            <w:pPr>
              <w:pStyle w:val="Heading2"/>
              <w:numPr>
                <w:ilvl w:val="1"/>
                <w:numId w:val="659"/>
              </w:numPr>
              <w:rPr>
                <w:noProof/>
              </w:rPr>
            </w:pPr>
            <w:r w:rsidRPr="00BE1902">
              <w:rPr>
                <w:noProof/>
              </w:rPr>
              <w:t>L’Entrepreneur obtient tous les accords ou licences nécessaires auprès des autorités locales pour le stockage et l’utilisation des matières dangereuses. Une copie de ces autorisations est transmise au Maître d'Œuvre.</w:t>
            </w:r>
          </w:p>
          <w:p w14:paraId="2DBFCB70" w14:textId="77777777" w:rsidR="005E437A" w:rsidRPr="00BE1902" w:rsidRDefault="005E437A" w:rsidP="007E3BED">
            <w:pPr>
              <w:pStyle w:val="Heading2"/>
              <w:numPr>
                <w:ilvl w:val="1"/>
                <w:numId w:val="659"/>
              </w:numPr>
              <w:rPr>
                <w:noProof/>
              </w:rPr>
            </w:pPr>
            <w:r w:rsidRPr="00BE1902">
              <w:rPr>
                <w:noProof/>
              </w:rPr>
              <w:t>L'Entrepreneur met en œuvre pour chaque produit dangereux utilisé sur les Zones du Chantier , les recommandations décrites (i) dans les fiches de données de sécurité de chaque produit et (ii) par le Système général harmonisé de classification et d'étiquetage des produits chimiques des Nations Unies concernant les produits chimiques dangereux utilisés.</w:t>
            </w:r>
          </w:p>
          <w:p w14:paraId="31EC5E3B" w14:textId="5B4FAD69" w:rsidR="005E437A" w:rsidRPr="00BE1902" w:rsidRDefault="005E437A" w:rsidP="007E3BED">
            <w:pPr>
              <w:pStyle w:val="Heading2"/>
              <w:numPr>
                <w:ilvl w:val="1"/>
                <w:numId w:val="659"/>
              </w:numPr>
              <w:rPr>
                <w:noProof/>
              </w:rPr>
            </w:pPr>
            <w:r w:rsidRPr="00BE1902">
              <w:rPr>
                <w:noProof/>
              </w:rPr>
              <w:t xml:space="preserve">Une copie des fiches de données de sécurité est maintenue sur la Zone du Chantier , à disposition du </w:t>
            </w:r>
            <w:r w:rsidR="006258AE">
              <w:rPr>
                <w:noProof/>
              </w:rPr>
              <w:t>P</w:t>
            </w:r>
            <w:r w:rsidRPr="00BE1902">
              <w:rPr>
                <w:noProof/>
              </w:rPr>
              <w:t xml:space="preserve">ersonnel. Le </w:t>
            </w:r>
            <w:r w:rsidR="006258AE">
              <w:rPr>
                <w:noProof/>
              </w:rPr>
              <w:t>P</w:t>
            </w:r>
            <w:r w:rsidRPr="00BE1902">
              <w:rPr>
                <w:noProof/>
              </w:rPr>
              <w:t xml:space="preserve">ersonnel de l’Entrepreneur est sensibilisé aux risques santé et sécurité liés aux matières dangereuses. L’Entrepreneur remet au </w:t>
            </w:r>
            <w:r w:rsidR="00877C8D" w:rsidRPr="00BE1902">
              <w:rPr>
                <w:noProof/>
              </w:rPr>
              <w:t xml:space="preserve"> Représentant du Maître d’Ouvrage</w:t>
            </w:r>
            <w:r w:rsidRPr="00BE1902">
              <w:rPr>
                <w:noProof/>
              </w:rPr>
              <w:t xml:space="preserve"> une copie de l’ensemble des fiches de données de sécurité et des comptes rendus de formation.</w:t>
            </w:r>
          </w:p>
          <w:p w14:paraId="53E7CF67" w14:textId="77777777" w:rsidR="005E437A" w:rsidRPr="00BE1902" w:rsidRDefault="005E437A" w:rsidP="007E3BED">
            <w:pPr>
              <w:pStyle w:val="Heading2"/>
              <w:numPr>
                <w:ilvl w:val="1"/>
                <w:numId w:val="659"/>
              </w:numPr>
              <w:rPr>
                <w:noProof/>
              </w:rPr>
            </w:pPr>
            <w:bookmarkStart w:id="310" w:name="_Ref484613329"/>
            <w:r w:rsidRPr="00BE1902">
              <w:rPr>
                <w:noProof/>
              </w:rPr>
              <w:t>Stockage des produits dangereux</w:t>
            </w:r>
            <w:bookmarkEnd w:id="310"/>
            <w:r w:rsidRPr="00BE1902">
              <w:rPr>
                <w:noProof/>
              </w:rPr>
              <w:t> :</w:t>
            </w:r>
          </w:p>
          <w:p w14:paraId="7F0C97AD" w14:textId="1ABC695E" w:rsidR="005E437A" w:rsidRPr="00BE1902" w:rsidRDefault="005E437A" w:rsidP="005E437A">
            <w:pPr>
              <w:pStyle w:val="Heading3"/>
              <w:numPr>
                <w:ilvl w:val="2"/>
                <w:numId w:val="659"/>
              </w:numPr>
              <w:spacing w:after="100"/>
              <w:ind w:left="1168" w:hanging="850"/>
              <w:rPr>
                <w:noProof/>
              </w:rPr>
            </w:pPr>
            <w:r w:rsidRPr="00BE1902">
              <w:rPr>
                <w:noProof/>
              </w:rPr>
              <w:t>Les lieux de stockage sont conçus et aménagés par l'Entrepreneur en tenant compte non seulement des propriétés physico-chimiques des produits, mais aussi des types de contenants qui y seront entreposés, du nombre de personnes devant y avoir accès, des besoins en ventilation, de la quantité de produits consommée et des réactions chimiques potentielles avec d’autres substances (voir Article </w:t>
            </w:r>
            <w:r w:rsidRPr="00BE1902">
              <w:rPr>
                <w:noProof/>
              </w:rPr>
              <w:fldChar w:fldCharType="begin"/>
            </w:r>
            <w:r w:rsidRPr="00BE1902">
              <w:rPr>
                <w:noProof/>
              </w:rPr>
              <w:instrText xml:space="preserve"> REF _Ref484614022 \r \h </w:instrText>
            </w:r>
            <w:r w:rsidRPr="00BE1902">
              <w:rPr>
                <w:noProof/>
              </w:rPr>
            </w:r>
            <w:r w:rsidRPr="00BE1902">
              <w:rPr>
                <w:noProof/>
              </w:rPr>
              <w:fldChar w:fldCharType="separate"/>
            </w:r>
            <w:r w:rsidR="007A1021">
              <w:rPr>
                <w:noProof/>
              </w:rPr>
              <w:t>26.8.5</w:t>
            </w:r>
            <w:r w:rsidRPr="00BE1902">
              <w:rPr>
                <w:noProof/>
              </w:rPr>
              <w:fldChar w:fldCharType="end"/>
            </w:r>
            <w:r w:rsidRPr="00BE1902">
              <w:rPr>
                <w:noProof/>
              </w:rPr>
              <w:t xml:space="preserve"> des Spécifications ESSS).</w:t>
            </w:r>
          </w:p>
          <w:p w14:paraId="2123D251" w14:textId="3CC72203" w:rsidR="005E437A" w:rsidRPr="00BE1902" w:rsidRDefault="005E437A" w:rsidP="005E437A">
            <w:pPr>
              <w:pStyle w:val="Heading3"/>
              <w:numPr>
                <w:ilvl w:val="2"/>
                <w:numId w:val="659"/>
              </w:numPr>
              <w:spacing w:after="100"/>
              <w:ind w:left="1168" w:hanging="850"/>
              <w:rPr>
                <w:noProof/>
              </w:rPr>
            </w:pPr>
            <w:r w:rsidRPr="00BE1902">
              <w:rPr>
                <w:noProof/>
              </w:rPr>
              <w:t>Conformément à l'Article </w:t>
            </w:r>
            <w:r w:rsidRPr="00BE1902">
              <w:rPr>
                <w:noProof/>
              </w:rPr>
              <w:fldChar w:fldCharType="begin"/>
            </w:r>
            <w:r w:rsidRPr="00BE1902">
              <w:rPr>
                <w:noProof/>
              </w:rPr>
              <w:instrText xml:space="preserve"> REF _Ref484614058 \r \h </w:instrText>
            </w:r>
            <w:r w:rsidRPr="00BE1902">
              <w:rPr>
                <w:noProof/>
              </w:rPr>
            </w:r>
            <w:r w:rsidRPr="00BE1902">
              <w:rPr>
                <w:noProof/>
              </w:rPr>
              <w:fldChar w:fldCharType="separate"/>
            </w:r>
            <w:r w:rsidR="007A1021">
              <w:rPr>
                <w:noProof/>
              </w:rPr>
              <w:t>15.6</w:t>
            </w:r>
            <w:r w:rsidRPr="00BE1902">
              <w:rPr>
                <w:noProof/>
              </w:rPr>
              <w:fldChar w:fldCharType="end"/>
            </w:r>
            <w:r w:rsidRPr="00BE1902">
              <w:rPr>
                <w:noProof/>
              </w:rPr>
              <w:t xml:space="preserve"> des Spécifications ESSS, l'Entrepreneur anticipe les besoins liés au stockage des déchets dangereux en vue de leur élimination.</w:t>
            </w:r>
          </w:p>
          <w:p w14:paraId="76483AAD" w14:textId="4922F4EB" w:rsidR="005E437A" w:rsidRPr="00BE1902" w:rsidRDefault="005E437A" w:rsidP="005E437A">
            <w:pPr>
              <w:pStyle w:val="Heading3"/>
              <w:numPr>
                <w:ilvl w:val="2"/>
                <w:numId w:val="659"/>
              </w:numPr>
              <w:spacing w:after="100"/>
              <w:ind w:left="1168" w:hanging="850"/>
              <w:rPr>
                <w:noProof/>
              </w:rPr>
            </w:pPr>
            <w:r w:rsidRPr="00BE1902">
              <w:rPr>
                <w:noProof/>
              </w:rPr>
              <w:t>L’utilisation des lieux de stockage de produits dangereux est soumise à des règles strictes, dont l’application est contrôlée régulièrement par le Manager ESSS nommé conformément à l'Article </w:t>
            </w:r>
            <w:r w:rsidRPr="00BE1902">
              <w:rPr>
                <w:noProof/>
              </w:rPr>
              <w:fldChar w:fldCharType="begin"/>
            </w:r>
            <w:r w:rsidRPr="00BE1902">
              <w:rPr>
                <w:noProof/>
              </w:rPr>
              <w:instrText xml:space="preserve"> REF _Ref484614086 \r \h </w:instrText>
            </w:r>
            <w:r w:rsidRPr="00BE1902">
              <w:rPr>
                <w:noProof/>
              </w:rPr>
            </w:r>
            <w:r w:rsidRPr="00BE1902">
              <w:rPr>
                <w:noProof/>
              </w:rPr>
              <w:fldChar w:fldCharType="separate"/>
            </w:r>
            <w:r w:rsidR="007A1021">
              <w:rPr>
                <w:noProof/>
              </w:rPr>
              <w:t>4.1.4</w:t>
            </w:r>
            <w:r w:rsidRPr="00BE1902">
              <w:rPr>
                <w:noProof/>
              </w:rPr>
              <w:fldChar w:fldCharType="end"/>
            </w:r>
            <w:r w:rsidRPr="00BE1902">
              <w:rPr>
                <w:noProof/>
              </w:rPr>
              <w:t xml:space="preserve"> des Spécifications ESSS. Ces règles comprennent au minimum : </w:t>
            </w:r>
          </w:p>
          <w:p w14:paraId="4BFFE31A" w14:textId="77777777" w:rsidR="005E437A" w:rsidRPr="00BE1902" w:rsidRDefault="005E437A" w:rsidP="005E437A">
            <w:pPr>
              <w:pStyle w:val="Paragraphedeliste"/>
              <w:numPr>
                <w:ilvl w:val="0"/>
                <w:numId w:val="132"/>
              </w:numPr>
              <w:spacing w:after="100"/>
              <w:ind w:left="1593" w:hanging="425"/>
              <w:contextualSpacing w:val="0"/>
              <w:rPr>
                <w:noProof/>
              </w:rPr>
            </w:pPr>
            <w:r w:rsidRPr="00BE1902">
              <w:rPr>
                <w:noProof/>
              </w:rPr>
              <w:t xml:space="preserve">Limiter l’accès au stockage aux seules personnes formées et autorisées ; </w:t>
            </w:r>
          </w:p>
          <w:p w14:paraId="32B837C9" w14:textId="77777777" w:rsidR="005E437A" w:rsidRPr="00BE1902" w:rsidRDefault="005E437A" w:rsidP="005E437A">
            <w:pPr>
              <w:pStyle w:val="Paragraphedeliste"/>
              <w:numPr>
                <w:ilvl w:val="0"/>
                <w:numId w:val="132"/>
              </w:numPr>
              <w:spacing w:after="100"/>
              <w:ind w:left="1593" w:hanging="425"/>
              <w:contextualSpacing w:val="0"/>
              <w:rPr>
                <w:noProof/>
              </w:rPr>
            </w:pPr>
            <w:r w:rsidRPr="00BE1902">
              <w:rPr>
                <w:noProof/>
              </w:rPr>
              <w:t xml:space="preserve">Tenir à jour un état du stock ; </w:t>
            </w:r>
          </w:p>
          <w:p w14:paraId="6040DD9A" w14:textId="77777777" w:rsidR="005E437A" w:rsidRPr="00BE1902" w:rsidRDefault="005E437A" w:rsidP="005E437A">
            <w:pPr>
              <w:pStyle w:val="Paragraphedeliste"/>
              <w:numPr>
                <w:ilvl w:val="0"/>
                <w:numId w:val="132"/>
              </w:numPr>
              <w:spacing w:after="100"/>
              <w:ind w:left="1593" w:hanging="425"/>
              <w:contextualSpacing w:val="0"/>
              <w:rPr>
                <w:noProof/>
              </w:rPr>
            </w:pPr>
            <w:r w:rsidRPr="00BE1902">
              <w:rPr>
                <w:noProof/>
              </w:rPr>
              <w:t xml:space="preserve">Subordonner le stockage d’un produit chimique à l’existence de sa fiche de données de sécurité réglementaire et de son étiquetage ; </w:t>
            </w:r>
          </w:p>
          <w:p w14:paraId="33825701" w14:textId="77777777" w:rsidR="005E437A" w:rsidRPr="00BE1902" w:rsidRDefault="005E437A" w:rsidP="005E437A">
            <w:pPr>
              <w:pStyle w:val="Paragraphedeliste"/>
              <w:numPr>
                <w:ilvl w:val="0"/>
                <w:numId w:val="132"/>
              </w:numPr>
              <w:spacing w:after="100"/>
              <w:ind w:left="1593" w:hanging="425"/>
              <w:contextualSpacing w:val="0"/>
              <w:rPr>
                <w:noProof/>
              </w:rPr>
            </w:pPr>
            <w:r w:rsidRPr="00BE1902">
              <w:rPr>
                <w:noProof/>
              </w:rPr>
              <w:t xml:space="preserve">Mettre en place un classement rigoureux et connu (affichage d’un plan, interdiction d’entreposer des emballages volumineux ou lourds en hauteur, pas d’entreposage d’outillage et de matériel dans le local de stockage de produits chimiques) ; </w:t>
            </w:r>
          </w:p>
          <w:p w14:paraId="2A509715" w14:textId="77777777" w:rsidR="005E437A" w:rsidRPr="00BE1902" w:rsidRDefault="005E437A" w:rsidP="005E437A">
            <w:pPr>
              <w:pStyle w:val="Paragraphedeliste"/>
              <w:numPr>
                <w:ilvl w:val="0"/>
                <w:numId w:val="132"/>
              </w:numPr>
              <w:spacing w:after="100"/>
              <w:ind w:left="1593" w:hanging="425"/>
              <w:contextualSpacing w:val="0"/>
              <w:rPr>
                <w:noProof/>
              </w:rPr>
            </w:pPr>
            <w:r w:rsidRPr="00BE1902">
              <w:rPr>
                <w:noProof/>
              </w:rPr>
              <w:t>Respecter les dates de péremption de produits et mettre en place une procédure d’élimination des produits inutiles ou périmés ;</w:t>
            </w:r>
          </w:p>
          <w:p w14:paraId="70C0D2AC" w14:textId="77777777" w:rsidR="005E437A" w:rsidRPr="00BE1902" w:rsidRDefault="005E437A" w:rsidP="005E437A">
            <w:pPr>
              <w:pStyle w:val="Paragraphedeliste"/>
              <w:numPr>
                <w:ilvl w:val="0"/>
                <w:numId w:val="132"/>
              </w:numPr>
              <w:spacing w:after="100"/>
              <w:ind w:left="1593" w:hanging="425"/>
              <w:contextualSpacing w:val="0"/>
              <w:rPr>
                <w:noProof/>
              </w:rPr>
            </w:pPr>
            <w:r w:rsidRPr="00BE1902">
              <w:rPr>
                <w:noProof/>
              </w:rPr>
              <w:t xml:space="preserve">Interdire l’encombrement des voies d’accès, des issues et équipements de secours. </w:t>
            </w:r>
          </w:p>
          <w:p w14:paraId="305F0CB7" w14:textId="77777777" w:rsidR="005E437A" w:rsidRPr="00BE1902" w:rsidRDefault="005E437A" w:rsidP="005E437A">
            <w:pPr>
              <w:pStyle w:val="Heading3"/>
              <w:numPr>
                <w:ilvl w:val="2"/>
                <w:numId w:val="659"/>
              </w:numPr>
              <w:spacing w:after="100"/>
              <w:ind w:left="1168" w:hanging="850"/>
              <w:rPr>
                <w:noProof/>
              </w:rPr>
            </w:pPr>
            <w:r w:rsidRPr="00BE1902">
              <w:rPr>
                <w:noProof/>
              </w:rPr>
              <w:t>Les lieux de stockage doivent être clairement identifiés par des panneaux d’avertissement à l’entrée. L'Entrepreneur appose également un affichage du plan de stockage (localisation des différents produits, capacité maximale), un récapitulatif de l’étiquetage des produits entreposés et le rappel des incompatibilités éventuelles.</w:t>
            </w:r>
          </w:p>
          <w:p w14:paraId="4977A89D" w14:textId="77777777" w:rsidR="005E437A" w:rsidRPr="00BE1902" w:rsidRDefault="005E437A" w:rsidP="005E437A">
            <w:pPr>
              <w:pStyle w:val="Heading3"/>
              <w:numPr>
                <w:ilvl w:val="2"/>
                <w:numId w:val="659"/>
              </w:numPr>
              <w:spacing w:after="100"/>
              <w:ind w:left="1168" w:hanging="850"/>
              <w:rPr>
                <w:noProof/>
              </w:rPr>
            </w:pPr>
            <w:bookmarkStart w:id="311" w:name="_Ref484614022"/>
            <w:r w:rsidRPr="00BE1902">
              <w:rPr>
                <w:noProof/>
              </w:rPr>
              <w:t>Les produits chimiques pouvant réagir les uns avec les autres (provoquant des explosions, des incendies, des projections ou des émissions de gaz dangereux) doivent être séparés physiquement.</w:t>
            </w:r>
            <w:bookmarkEnd w:id="311"/>
          </w:p>
          <w:p w14:paraId="0E8C6A9A" w14:textId="77777777" w:rsidR="005E437A" w:rsidRPr="00BE1902" w:rsidRDefault="005E437A" w:rsidP="005E437A">
            <w:pPr>
              <w:pStyle w:val="Heading3"/>
              <w:numPr>
                <w:ilvl w:val="2"/>
                <w:numId w:val="659"/>
              </w:numPr>
              <w:spacing w:after="100"/>
              <w:ind w:left="1168" w:hanging="850"/>
              <w:rPr>
                <w:noProof/>
              </w:rPr>
            </w:pPr>
            <w:r w:rsidRPr="00BE1902">
              <w:rPr>
                <w:noProof/>
              </w:rPr>
              <w:t>Les produits réagissant violemment avec l’eau doivent être entreposés de façon à ce que tout contact avec de l’eau soit impossible, même en cas d’inondation.</w:t>
            </w:r>
          </w:p>
          <w:p w14:paraId="3BE24813" w14:textId="77777777" w:rsidR="005E437A" w:rsidRPr="00BE1902" w:rsidRDefault="005E437A" w:rsidP="005E437A">
            <w:pPr>
              <w:pStyle w:val="Heading3"/>
              <w:numPr>
                <w:ilvl w:val="2"/>
                <w:numId w:val="659"/>
              </w:numPr>
              <w:spacing w:after="100"/>
              <w:ind w:left="1168" w:hanging="850"/>
              <w:rPr>
                <w:noProof/>
              </w:rPr>
            </w:pPr>
            <w:r w:rsidRPr="00BE1902">
              <w:rPr>
                <w:noProof/>
              </w:rPr>
              <w:t>Les produits inflammables doivent être stockés à part dans une enceinte dédiée et constamment ventilée.</w:t>
            </w:r>
          </w:p>
          <w:p w14:paraId="72F3C83B" w14:textId="77777777" w:rsidR="005E437A" w:rsidRPr="00BE1902" w:rsidRDefault="005E437A" w:rsidP="005E437A">
            <w:pPr>
              <w:pStyle w:val="Heading3"/>
              <w:numPr>
                <w:ilvl w:val="2"/>
                <w:numId w:val="659"/>
              </w:numPr>
              <w:spacing w:after="100"/>
              <w:ind w:left="1168" w:hanging="850"/>
              <w:rPr>
                <w:noProof/>
              </w:rPr>
            </w:pPr>
            <w:r w:rsidRPr="00BE1902">
              <w:rPr>
                <w:noProof/>
              </w:rPr>
              <w:t>Les locaux de stockage de produits dangereux en quantités importantes sont isolés des autres bâtiments, afin d’éviter la propagation d’un incendie qui s’y déclarerait. Ils sont bâtis à l’aide de matériaux durs et incombustibles et munis de systèmes d'évacuation et de lutte contre le feu appropriés. L’accès au local est facile, permettant une évacuation rapide en cas d’accident. L’installation électrique est réduite au minimum indispensable à l’intérieur du local, un éclairage suffisant (300 lux) est à prévoir à l’aplomb des accès.</w:t>
            </w:r>
          </w:p>
          <w:p w14:paraId="0D557CA4" w14:textId="77777777" w:rsidR="005E437A" w:rsidRPr="00BE1902" w:rsidRDefault="005E437A" w:rsidP="005E437A">
            <w:pPr>
              <w:pStyle w:val="Heading3"/>
              <w:numPr>
                <w:ilvl w:val="2"/>
                <w:numId w:val="659"/>
              </w:numPr>
              <w:spacing w:after="100"/>
              <w:ind w:left="1168" w:hanging="850"/>
              <w:rPr>
                <w:noProof/>
              </w:rPr>
            </w:pPr>
            <w:r w:rsidRPr="00BE1902">
              <w:rPr>
                <w:noProof/>
              </w:rPr>
              <w:t>Des capacités de rétention sont prévues par catégorie de produits. Chaque lieu de stockage de produit dangereux est lui-même en rétention générale. Un produit absorbant approprié aux produits stockés (neutralisant, incombustible) doit être disponible dans le lieu de stockage, afin de récupérer fuites et gouttes de produits.</w:t>
            </w:r>
          </w:p>
          <w:p w14:paraId="239B6723" w14:textId="77777777" w:rsidR="005E437A" w:rsidRPr="00BE1902" w:rsidRDefault="005E437A" w:rsidP="005E437A">
            <w:pPr>
              <w:pStyle w:val="Heading3"/>
              <w:numPr>
                <w:ilvl w:val="2"/>
                <w:numId w:val="659"/>
              </w:numPr>
              <w:spacing w:after="100"/>
              <w:ind w:left="1168" w:hanging="850"/>
              <w:rPr>
                <w:noProof/>
              </w:rPr>
            </w:pPr>
            <w:r w:rsidRPr="00BE1902">
              <w:rPr>
                <w:noProof/>
              </w:rPr>
              <w:t>L'Entrepreneur met en œuvre des mesures pour maintenir la température du lieu de stockage des produits dangereux à un niveau approprié pour éviter toute dégradation des conditionnements.</w:t>
            </w:r>
          </w:p>
        </w:tc>
      </w:tr>
      <w:tr w:rsidR="005E437A" w:rsidRPr="00874917" w14:paraId="7AB55BA5" w14:textId="77777777" w:rsidTr="00E02A9E">
        <w:tc>
          <w:tcPr>
            <w:tcW w:w="2510" w:type="dxa"/>
          </w:tcPr>
          <w:p w14:paraId="2642F391" w14:textId="77777777" w:rsidR="005E437A" w:rsidRPr="00874917" w:rsidRDefault="005E437A" w:rsidP="007E3BED">
            <w:pPr>
              <w:pStyle w:val="Heading1"/>
              <w:numPr>
                <w:ilvl w:val="0"/>
                <w:numId w:val="659"/>
              </w:numPr>
              <w:rPr>
                <w:noProof/>
              </w:rPr>
            </w:pPr>
            <w:bookmarkStart w:id="312" w:name="_Toc184311983"/>
            <w:bookmarkStart w:id="313" w:name="_Toc206418849"/>
            <w:bookmarkStart w:id="314" w:name="_Toc237614435"/>
            <w:r w:rsidRPr="00874917">
              <w:rPr>
                <w:noProof/>
              </w:rPr>
              <w:t>Planification des situations d'urgence</w:t>
            </w:r>
            <w:bookmarkEnd w:id="312"/>
            <w:bookmarkEnd w:id="313"/>
            <w:bookmarkEnd w:id="314"/>
          </w:p>
        </w:tc>
        <w:tc>
          <w:tcPr>
            <w:tcW w:w="6560" w:type="dxa"/>
          </w:tcPr>
          <w:p w14:paraId="7186C136" w14:textId="43CF0DD4" w:rsidR="005E437A" w:rsidRPr="00874917" w:rsidRDefault="005E437A" w:rsidP="007E3BED">
            <w:pPr>
              <w:pStyle w:val="Heading2"/>
              <w:numPr>
                <w:ilvl w:val="1"/>
                <w:numId w:val="659"/>
              </w:numPr>
              <w:rPr>
                <w:noProof/>
              </w:rPr>
            </w:pPr>
            <w:r w:rsidRPr="00874917">
              <w:rPr>
                <w:noProof/>
              </w:rPr>
              <w:t>Le plan d’urgence requis au titre de l'Article </w:t>
            </w:r>
            <w:r w:rsidRPr="00874917">
              <w:rPr>
                <w:noProof/>
              </w:rPr>
              <w:fldChar w:fldCharType="begin"/>
            </w:r>
            <w:r w:rsidRPr="00874917">
              <w:rPr>
                <w:noProof/>
              </w:rPr>
              <w:instrText xml:space="preserve"> REF _Ref496021429 \r \h </w:instrText>
            </w:r>
            <w:r w:rsidRPr="00874917">
              <w:rPr>
                <w:noProof/>
              </w:rPr>
            </w:r>
            <w:r w:rsidRPr="00874917">
              <w:rPr>
                <w:noProof/>
              </w:rPr>
              <w:fldChar w:fldCharType="separate"/>
            </w:r>
            <w:r w:rsidR="007A1021">
              <w:rPr>
                <w:noProof/>
              </w:rPr>
              <w:t>21.2</w:t>
            </w:r>
            <w:r w:rsidRPr="00874917">
              <w:rPr>
                <w:noProof/>
              </w:rPr>
              <w:fldChar w:fldCharType="end"/>
            </w:r>
            <w:r w:rsidRPr="00874917">
              <w:rPr>
                <w:noProof/>
              </w:rPr>
              <w:t xml:space="preserve"> des Spécifications ESSS couvre au minimum les situations d’urgence suivantes :</w:t>
            </w:r>
          </w:p>
          <w:p w14:paraId="59AF3604" w14:textId="77777777" w:rsidR="005E437A" w:rsidRPr="00874917" w:rsidRDefault="005E437A" w:rsidP="005E437A">
            <w:pPr>
              <w:pStyle w:val="Paragraphedeliste"/>
              <w:numPr>
                <w:ilvl w:val="0"/>
                <w:numId w:val="133"/>
              </w:numPr>
              <w:spacing w:after="100"/>
              <w:ind w:left="1026" w:hanging="425"/>
              <w:contextualSpacing w:val="0"/>
              <w:rPr>
                <w:noProof/>
              </w:rPr>
            </w:pPr>
            <w:r w:rsidRPr="00874917">
              <w:rPr>
                <w:noProof/>
              </w:rPr>
              <w:t xml:space="preserve">Feu ou explosion ; </w:t>
            </w:r>
          </w:p>
          <w:p w14:paraId="31B82BF8" w14:textId="77777777" w:rsidR="005E437A" w:rsidRPr="00874917" w:rsidRDefault="005E437A" w:rsidP="005E437A">
            <w:pPr>
              <w:pStyle w:val="Paragraphedeliste"/>
              <w:numPr>
                <w:ilvl w:val="0"/>
                <w:numId w:val="133"/>
              </w:numPr>
              <w:spacing w:after="100"/>
              <w:ind w:left="1026" w:hanging="425"/>
              <w:contextualSpacing w:val="0"/>
              <w:rPr>
                <w:noProof/>
              </w:rPr>
            </w:pPr>
            <w:r w:rsidRPr="00874917">
              <w:rPr>
                <w:noProof/>
              </w:rPr>
              <w:t xml:space="preserve">Défaillance structurelle ; </w:t>
            </w:r>
          </w:p>
          <w:p w14:paraId="017B8DE2" w14:textId="77777777" w:rsidR="005E437A" w:rsidRPr="00874917" w:rsidRDefault="005E437A" w:rsidP="005E437A">
            <w:pPr>
              <w:pStyle w:val="Paragraphedeliste"/>
              <w:numPr>
                <w:ilvl w:val="0"/>
                <w:numId w:val="133"/>
              </w:numPr>
              <w:spacing w:after="100"/>
              <w:ind w:left="1026" w:hanging="425"/>
              <w:contextualSpacing w:val="0"/>
              <w:rPr>
                <w:noProof/>
              </w:rPr>
            </w:pPr>
            <w:r w:rsidRPr="00874917">
              <w:rPr>
                <w:noProof/>
              </w:rPr>
              <w:t>Perte de confinement de matière dangereuse ;</w:t>
            </w:r>
          </w:p>
          <w:p w14:paraId="7BFEC0D5" w14:textId="77777777" w:rsidR="005E437A" w:rsidRPr="00874917" w:rsidRDefault="005E437A" w:rsidP="005E437A">
            <w:pPr>
              <w:pStyle w:val="Paragraphedeliste"/>
              <w:numPr>
                <w:ilvl w:val="0"/>
                <w:numId w:val="133"/>
              </w:numPr>
              <w:spacing w:after="100"/>
              <w:ind w:left="1026" w:hanging="425"/>
              <w:contextualSpacing w:val="0"/>
              <w:rPr>
                <w:noProof/>
              </w:rPr>
            </w:pPr>
            <w:r w:rsidRPr="00874917">
              <w:rPr>
                <w:noProof/>
              </w:rPr>
              <w:t>Incident de sûreté ou malveillance ;</w:t>
            </w:r>
          </w:p>
          <w:p w14:paraId="7738B23F" w14:textId="77777777" w:rsidR="005E437A" w:rsidRPr="00874917" w:rsidRDefault="005E437A" w:rsidP="005E437A">
            <w:pPr>
              <w:pStyle w:val="Paragraphedeliste"/>
              <w:numPr>
                <w:ilvl w:val="0"/>
                <w:numId w:val="133"/>
              </w:numPr>
              <w:spacing w:after="100"/>
              <w:ind w:left="1026" w:hanging="425"/>
              <w:contextualSpacing w:val="0"/>
              <w:rPr>
                <w:noProof/>
              </w:rPr>
            </w:pPr>
            <w:r w:rsidRPr="00874917">
              <w:rPr>
                <w:noProof/>
              </w:rPr>
              <w:t>Catastrophes naturelles.</w:t>
            </w:r>
          </w:p>
          <w:p w14:paraId="551B24D4" w14:textId="77777777" w:rsidR="005E437A" w:rsidRPr="00874917" w:rsidRDefault="005E437A" w:rsidP="007E3BED">
            <w:pPr>
              <w:pStyle w:val="Heading2"/>
              <w:numPr>
                <w:ilvl w:val="1"/>
                <w:numId w:val="659"/>
              </w:numPr>
              <w:rPr>
                <w:noProof/>
              </w:rPr>
            </w:pPr>
            <w:r w:rsidRPr="00874917">
              <w:rPr>
                <w:noProof/>
              </w:rPr>
              <w:t>L'Entrepreneur décrit son plan d'urgence dans le Plan Santé &amp; Sécurité.</w:t>
            </w:r>
          </w:p>
          <w:p w14:paraId="0D60C24B" w14:textId="5D1AB6EF" w:rsidR="005E437A" w:rsidRPr="00874917" w:rsidRDefault="005E437A" w:rsidP="007E3BED">
            <w:pPr>
              <w:pStyle w:val="Heading2"/>
              <w:numPr>
                <w:ilvl w:val="1"/>
                <w:numId w:val="659"/>
              </w:numPr>
              <w:rPr>
                <w:noProof/>
              </w:rPr>
            </w:pPr>
            <w:r w:rsidRPr="00874917">
              <w:rPr>
                <w:noProof/>
              </w:rPr>
              <w:t xml:space="preserve">L’Entrepreneur s'assure que tout le </w:t>
            </w:r>
            <w:r w:rsidR="006258AE">
              <w:rPr>
                <w:noProof/>
              </w:rPr>
              <w:t>P</w:t>
            </w:r>
            <w:r w:rsidRPr="00874917">
              <w:rPr>
                <w:noProof/>
              </w:rPr>
              <w:t xml:space="preserve">ersonnel est informé et formé pour réagir dans de telles situations, et que les responsabilités sont définies. Information et formation sont documentées par écrit, disponibles sur toutes les </w:t>
            </w:r>
            <w:r>
              <w:rPr>
                <w:noProof/>
              </w:rPr>
              <w:t xml:space="preserve">Zones du Chantier </w:t>
            </w:r>
            <w:r w:rsidRPr="00874917">
              <w:rPr>
                <w:noProof/>
              </w:rPr>
              <w:t>.</w:t>
            </w:r>
          </w:p>
          <w:p w14:paraId="540A7297" w14:textId="5E7BC73C" w:rsidR="005E437A" w:rsidRPr="00874917" w:rsidRDefault="005E437A" w:rsidP="007E3BED">
            <w:pPr>
              <w:pStyle w:val="Heading2"/>
              <w:numPr>
                <w:ilvl w:val="1"/>
                <w:numId w:val="659"/>
              </w:numPr>
              <w:rPr>
                <w:noProof/>
              </w:rPr>
            </w:pPr>
            <w:r w:rsidRPr="00874917">
              <w:rPr>
                <w:noProof/>
              </w:rPr>
              <w:t xml:space="preserve">L’Entrepreneur organise et documente des exercices de mise en œuvre des plans d’urgence dans les trois (3) premiers mois après le démarrage physique des travaux, puis une fois tous les douze (12) mois jusqu'à l’émission du Certificat de Réception des Ouvrages. Le </w:t>
            </w:r>
            <w:r w:rsidR="00877C8D">
              <w:rPr>
                <w:noProof/>
              </w:rPr>
              <w:t xml:space="preserve"> Représentant du Maître d’Ouvrage</w:t>
            </w:r>
            <w:r w:rsidRPr="00874917">
              <w:rPr>
                <w:noProof/>
              </w:rPr>
              <w:t xml:space="preserve"> est invité à participer à chacun de ces exercices.</w:t>
            </w:r>
          </w:p>
          <w:p w14:paraId="2FDADF4D" w14:textId="77777777" w:rsidR="005E437A" w:rsidRPr="00874917" w:rsidRDefault="005E437A" w:rsidP="007E3BED">
            <w:pPr>
              <w:pStyle w:val="Heading2"/>
              <w:numPr>
                <w:ilvl w:val="1"/>
                <w:numId w:val="659"/>
              </w:numPr>
              <w:rPr>
                <w:noProof/>
              </w:rPr>
            </w:pPr>
            <w:r w:rsidRPr="00874917">
              <w:rPr>
                <w:noProof/>
              </w:rPr>
              <w:t>Des extincteurs seront installés dans chaque bâtiment à des endroits clairement indiqués.</w:t>
            </w:r>
          </w:p>
        </w:tc>
      </w:tr>
      <w:tr w:rsidR="005E437A" w:rsidRPr="00874917" w14:paraId="6432ED83" w14:textId="77777777" w:rsidTr="00E02A9E">
        <w:tc>
          <w:tcPr>
            <w:tcW w:w="2510" w:type="dxa"/>
          </w:tcPr>
          <w:p w14:paraId="1A89BE82" w14:textId="77777777" w:rsidR="005E437A" w:rsidRPr="00874917" w:rsidRDefault="005E437A" w:rsidP="007E3BED">
            <w:pPr>
              <w:pStyle w:val="Heading1"/>
              <w:numPr>
                <w:ilvl w:val="0"/>
                <w:numId w:val="659"/>
              </w:numPr>
              <w:rPr>
                <w:noProof/>
              </w:rPr>
            </w:pPr>
            <w:bookmarkStart w:id="315" w:name="_Toc184311984"/>
            <w:bookmarkStart w:id="316" w:name="_Toc206418850"/>
            <w:bookmarkStart w:id="317" w:name="_Toc237614436"/>
            <w:r w:rsidRPr="00874917">
              <w:rPr>
                <w:noProof/>
              </w:rPr>
              <w:t>Aptitude au travail</w:t>
            </w:r>
            <w:bookmarkEnd w:id="315"/>
            <w:bookmarkEnd w:id="316"/>
            <w:bookmarkEnd w:id="317"/>
          </w:p>
        </w:tc>
        <w:tc>
          <w:tcPr>
            <w:tcW w:w="6560" w:type="dxa"/>
          </w:tcPr>
          <w:p w14:paraId="315E348E" w14:textId="77777777" w:rsidR="005E437A" w:rsidRPr="00874917" w:rsidRDefault="005E437A" w:rsidP="007E3BED">
            <w:pPr>
              <w:pStyle w:val="Heading2"/>
              <w:numPr>
                <w:ilvl w:val="1"/>
                <w:numId w:val="659"/>
              </w:numPr>
              <w:rPr>
                <w:noProof/>
              </w:rPr>
            </w:pPr>
            <w:r w:rsidRPr="00874917">
              <w:rPr>
                <w:noProof/>
              </w:rPr>
              <w:t xml:space="preserve">L'Entrepreneur fait passer à chacun de son Personnel un examen médical préalable à sa mobilisation sur la </w:t>
            </w:r>
            <w:r>
              <w:rPr>
                <w:noProof/>
              </w:rPr>
              <w:t xml:space="preserve">Zone du Chantier </w:t>
            </w:r>
            <w:r w:rsidRPr="00874917">
              <w:rPr>
                <w:noProof/>
              </w:rPr>
              <w:t xml:space="preserve"> afin de vérifier leur aptitude de travail. Cet examen médical est réalisé en conformité avec les recommandations de l'Organisation Internationale du Travail. Il est sanctionné par un certificat médical écrit d'aptitude au travail prévu pour le travailleur.</w:t>
            </w:r>
          </w:p>
          <w:p w14:paraId="0612EF53" w14:textId="77777777" w:rsidR="005E437A" w:rsidRPr="00874917" w:rsidRDefault="005E437A" w:rsidP="007E3BED">
            <w:pPr>
              <w:pStyle w:val="Heading2"/>
              <w:numPr>
                <w:ilvl w:val="1"/>
                <w:numId w:val="659"/>
              </w:numPr>
              <w:rPr>
                <w:noProof/>
              </w:rPr>
            </w:pPr>
            <w:r w:rsidRPr="00874917">
              <w:rPr>
                <w:noProof/>
              </w:rPr>
              <w:t>Le personnel de l’Entrepreneur exposé à des risques spécifiques (comme des niveaux sonores supérieurs à 80 dB(A), une exposition à des matières dangereuses, etc.), réalise préalablement des tests adaptés pour établir l'état de santé initial. Des tests annuels sont réalisés pour suivre l’évolution et détecter une éventuelle dégradation.</w:t>
            </w:r>
          </w:p>
          <w:p w14:paraId="1F73FE6C" w14:textId="4D972D5A" w:rsidR="005E437A" w:rsidRPr="00874917" w:rsidRDefault="005E437A" w:rsidP="007E3BED">
            <w:pPr>
              <w:pStyle w:val="Heading2"/>
              <w:numPr>
                <w:ilvl w:val="1"/>
                <w:numId w:val="659"/>
              </w:numPr>
              <w:rPr>
                <w:noProof/>
              </w:rPr>
            </w:pPr>
            <w:r w:rsidRPr="00874917">
              <w:rPr>
                <w:noProof/>
              </w:rPr>
              <w:t xml:space="preserve">Le </w:t>
            </w:r>
            <w:r w:rsidR="00877C8D">
              <w:rPr>
                <w:noProof/>
              </w:rPr>
              <w:t xml:space="preserve"> Représentant du Maître d’Ouvrage</w:t>
            </w:r>
            <w:r w:rsidRPr="00874917">
              <w:rPr>
                <w:noProof/>
              </w:rPr>
              <w:t xml:space="preserve"> a le droit de demander des examens médicaux supplémentaires sur le Personnel de l’Entrepreneur, à la charge de ce dernier, s’il les considère nécessaires.</w:t>
            </w:r>
          </w:p>
          <w:p w14:paraId="3FF442B6" w14:textId="77777777" w:rsidR="005E437A" w:rsidRPr="00874917" w:rsidRDefault="005E437A" w:rsidP="007E3BED">
            <w:pPr>
              <w:pStyle w:val="Heading2"/>
              <w:numPr>
                <w:ilvl w:val="1"/>
                <w:numId w:val="659"/>
              </w:numPr>
              <w:rPr>
                <w:noProof/>
              </w:rPr>
            </w:pPr>
            <w:r w:rsidRPr="00874917">
              <w:rPr>
                <w:noProof/>
              </w:rPr>
              <w:t>Toute reprise de travail d’un membre du Personnel de l’Entrepreneur après un arrêt lié à un accident de travail fait l’objet d’un examen médical préalable donnant lieu à un certificat médical écrit d'aptitude à la reprise du travail au poste désigné.</w:t>
            </w:r>
          </w:p>
          <w:p w14:paraId="18B012EA" w14:textId="513335C2" w:rsidR="005E437A" w:rsidRPr="00874917" w:rsidRDefault="005E437A" w:rsidP="007E3BED">
            <w:pPr>
              <w:pStyle w:val="Heading2"/>
              <w:numPr>
                <w:ilvl w:val="1"/>
                <w:numId w:val="659"/>
              </w:numPr>
              <w:rPr>
                <w:noProof/>
              </w:rPr>
            </w:pPr>
            <w:r w:rsidRPr="00874917">
              <w:rPr>
                <w:noProof/>
              </w:rPr>
              <w:t xml:space="preserve">L'Entrepreneur présente une copie des certificats d'aptitude au travail </w:t>
            </w:r>
            <w:r w:rsidR="006258AE">
              <w:rPr>
                <w:noProof/>
              </w:rPr>
              <w:t>du P</w:t>
            </w:r>
            <w:r w:rsidRPr="00874917">
              <w:rPr>
                <w:noProof/>
              </w:rPr>
              <w:t xml:space="preserve">ersonnel </w:t>
            </w:r>
            <w:r w:rsidR="006258AE">
              <w:rPr>
                <w:noProof/>
              </w:rPr>
              <w:t xml:space="preserve">de l’Entrepreneur </w:t>
            </w:r>
            <w:r w:rsidRPr="00874917">
              <w:rPr>
                <w:noProof/>
              </w:rPr>
              <w:t>sur demande du Maître d'Œuvre ou bien de toute autorité compétente.</w:t>
            </w:r>
          </w:p>
          <w:p w14:paraId="35D269D5" w14:textId="77777777" w:rsidR="005E437A" w:rsidRPr="00874917" w:rsidRDefault="005E437A" w:rsidP="007E3BED">
            <w:pPr>
              <w:pStyle w:val="Heading2"/>
              <w:numPr>
                <w:ilvl w:val="1"/>
                <w:numId w:val="659"/>
              </w:numPr>
              <w:rPr>
                <w:noProof/>
              </w:rPr>
            </w:pPr>
            <w:r w:rsidRPr="00874917">
              <w:rPr>
                <w:noProof/>
              </w:rPr>
              <w:t>Des arrangements spécifiques seront prévus pour les femmes enceintes en matière de répartition des tâches et de station de travail.</w:t>
            </w:r>
          </w:p>
        </w:tc>
      </w:tr>
      <w:tr w:rsidR="005E437A" w:rsidRPr="00874917" w14:paraId="30C712A7" w14:textId="77777777" w:rsidTr="00E02A9E">
        <w:tc>
          <w:tcPr>
            <w:tcW w:w="2510" w:type="dxa"/>
          </w:tcPr>
          <w:p w14:paraId="10CEB254" w14:textId="77777777" w:rsidR="005E437A" w:rsidRPr="00874917" w:rsidRDefault="005E437A" w:rsidP="007E3BED">
            <w:pPr>
              <w:pStyle w:val="Heading1"/>
              <w:numPr>
                <w:ilvl w:val="0"/>
                <w:numId w:val="659"/>
              </w:numPr>
              <w:rPr>
                <w:noProof/>
              </w:rPr>
            </w:pPr>
            <w:bookmarkStart w:id="318" w:name="_Toc184311985"/>
            <w:bookmarkStart w:id="319" w:name="_Toc206418851"/>
            <w:bookmarkStart w:id="320" w:name="_Toc237614437"/>
            <w:r w:rsidRPr="00874917">
              <w:rPr>
                <w:noProof/>
              </w:rPr>
              <w:t>Premier secours</w:t>
            </w:r>
            <w:bookmarkEnd w:id="318"/>
            <w:bookmarkEnd w:id="319"/>
            <w:bookmarkEnd w:id="320"/>
          </w:p>
        </w:tc>
        <w:tc>
          <w:tcPr>
            <w:tcW w:w="6560" w:type="dxa"/>
          </w:tcPr>
          <w:p w14:paraId="649BFE08" w14:textId="77777777" w:rsidR="005E437A" w:rsidRPr="00874917" w:rsidRDefault="005E437A" w:rsidP="007E3BED">
            <w:pPr>
              <w:pStyle w:val="Heading2"/>
              <w:numPr>
                <w:ilvl w:val="1"/>
                <w:numId w:val="659"/>
              </w:numPr>
              <w:rPr>
                <w:noProof/>
              </w:rPr>
            </w:pPr>
            <w:bookmarkStart w:id="321" w:name="_Ref484612581"/>
            <w:r w:rsidRPr="00874917">
              <w:rPr>
                <w:noProof/>
              </w:rPr>
              <w:t xml:space="preserve">L'Entrepreneur assure la présence en tout temps durant les heures de travail d'au moins un secouriste par </w:t>
            </w:r>
            <w:r>
              <w:rPr>
                <w:noProof/>
              </w:rPr>
              <w:t xml:space="preserve">Zone du Chantier </w:t>
            </w:r>
            <w:r w:rsidRPr="00874917">
              <w:rPr>
                <w:noProof/>
              </w:rPr>
              <w:t xml:space="preserve"> et par équipe de 10 à 50 travailleurs, et d'un secouriste supplémentaire pour chaque centaine de travailleurs additionnelle.</w:t>
            </w:r>
            <w:bookmarkEnd w:id="321"/>
          </w:p>
          <w:p w14:paraId="4F6D579D" w14:textId="77777777" w:rsidR="005E437A" w:rsidRPr="00874917" w:rsidRDefault="005E437A" w:rsidP="007E3BED">
            <w:pPr>
              <w:pStyle w:val="Heading2"/>
              <w:numPr>
                <w:ilvl w:val="1"/>
                <w:numId w:val="659"/>
              </w:numPr>
              <w:rPr>
                <w:noProof/>
              </w:rPr>
            </w:pPr>
            <w:r w:rsidRPr="00874917">
              <w:rPr>
                <w:noProof/>
              </w:rPr>
              <w:t xml:space="preserve">Les </w:t>
            </w:r>
            <w:r>
              <w:rPr>
                <w:noProof/>
              </w:rPr>
              <w:t xml:space="preserve">Zones du Chantier </w:t>
            </w:r>
            <w:r w:rsidRPr="00874917">
              <w:rPr>
                <w:noProof/>
              </w:rPr>
              <w:t xml:space="preserve"> doivent être équipées d'un système de communication disponible immédiatement et prioritairement avec les services de premiers soins. La façon d'entrer en communication avec les services de premiers soins doit être clairement indiquée à proximité des installations de ce système.</w:t>
            </w:r>
          </w:p>
        </w:tc>
      </w:tr>
      <w:tr w:rsidR="005E437A" w:rsidRPr="00874917" w14:paraId="269CE983" w14:textId="77777777" w:rsidTr="00E02A9E">
        <w:tc>
          <w:tcPr>
            <w:tcW w:w="2510" w:type="dxa"/>
          </w:tcPr>
          <w:p w14:paraId="60236ABB" w14:textId="77777777" w:rsidR="005E437A" w:rsidRPr="00874917" w:rsidRDefault="005E437A" w:rsidP="007E3BED">
            <w:pPr>
              <w:pStyle w:val="Heading1"/>
              <w:numPr>
                <w:ilvl w:val="0"/>
                <w:numId w:val="659"/>
              </w:numPr>
              <w:rPr>
                <w:noProof/>
              </w:rPr>
            </w:pPr>
            <w:bookmarkStart w:id="322" w:name="_Ref484614295"/>
            <w:bookmarkStart w:id="323" w:name="_Toc184311986"/>
            <w:bookmarkStart w:id="324" w:name="_Toc206418852"/>
            <w:bookmarkStart w:id="325" w:name="_Toc237614438"/>
            <w:r w:rsidRPr="00874917">
              <w:rPr>
                <w:noProof/>
              </w:rPr>
              <w:t>Centre de soin &amp; personnel médical</w:t>
            </w:r>
            <w:bookmarkEnd w:id="322"/>
            <w:bookmarkEnd w:id="323"/>
            <w:bookmarkEnd w:id="324"/>
            <w:bookmarkEnd w:id="325"/>
          </w:p>
        </w:tc>
        <w:tc>
          <w:tcPr>
            <w:tcW w:w="6560" w:type="dxa"/>
          </w:tcPr>
          <w:p w14:paraId="49C26E83" w14:textId="77777777" w:rsidR="005E437A" w:rsidRPr="00BE1902" w:rsidRDefault="005E437A" w:rsidP="007E3BED">
            <w:pPr>
              <w:pStyle w:val="Heading2"/>
              <w:numPr>
                <w:ilvl w:val="1"/>
                <w:numId w:val="659"/>
              </w:numPr>
              <w:rPr>
                <w:noProof/>
              </w:rPr>
            </w:pPr>
            <w:r w:rsidRPr="00BE1902">
              <w:rPr>
                <w:noProof/>
              </w:rPr>
              <w:t>Pour les Zones du Chantier  où œuvrent simultanément plus de 35 travailleurs à un moment donné des travaux et d'où il n'est pas possible d'atteindre dans un délai de 45 minutes, par voie terrestre et dans des conditions normales, un centre hospitalier, une clinique médicale ou un autre centre de soins de l'Entrepreneur :</w:t>
            </w:r>
          </w:p>
          <w:p w14:paraId="4316649E" w14:textId="77777777" w:rsidR="005E437A" w:rsidRPr="00BE1902" w:rsidRDefault="005E437A" w:rsidP="005E437A">
            <w:pPr>
              <w:pStyle w:val="Heading3"/>
              <w:numPr>
                <w:ilvl w:val="2"/>
                <w:numId w:val="659"/>
              </w:numPr>
              <w:spacing w:after="100"/>
              <w:ind w:left="1168" w:hanging="850"/>
              <w:rPr>
                <w:noProof/>
              </w:rPr>
            </w:pPr>
            <w:r w:rsidRPr="00BE1902">
              <w:rPr>
                <w:noProof/>
              </w:rPr>
              <w:t>L'Entrepreneur aménage à ses frais un centre de soins qui est :</w:t>
            </w:r>
          </w:p>
          <w:p w14:paraId="4D1ED0BF" w14:textId="77777777" w:rsidR="005E437A" w:rsidRPr="00BE1902" w:rsidRDefault="005E437A" w:rsidP="005E437A">
            <w:pPr>
              <w:pStyle w:val="Paragraphedeliste"/>
              <w:numPr>
                <w:ilvl w:val="0"/>
                <w:numId w:val="134"/>
              </w:numPr>
              <w:spacing w:after="100"/>
              <w:ind w:left="1593" w:hanging="425"/>
              <w:contextualSpacing w:val="0"/>
              <w:rPr>
                <w:noProof/>
              </w:rPr>
            </w:pPr>
            <w:r w:rsidRPr="00BE1902">
              <w:rPr>
                <w:noProof/>
              </w:rPr>
              <w:t>Disponible et facile d'accès en tout temps ;</w:t>
            </w:r>
          </w:p>
          <w:p w14:paraId="323B16F0" w14:textId="77777777" w:rsidR="005E437A" w:rsidRPr="00BE1902" w:rsidRDefault="005E437A" w:rsidP="005E437A">
            <w:pPr>
              <w:pStyle w:val="Paragraphedeliste"/>
              <w:numPr>
                <w:ilvl w:val="0"/>
                <w:numId w:val="134"/>
              </w:numPr>
              <w:spacing w:after="100"/>
              <w:ind w:left="1593" w:hanging="425"/>
              <w:contextualSpacing w:val="0"/>
              <w:rPr>
                <w:noProof/>
              </w:rPr>
            </w:pPr>
            <w:r w:rsidRPr="00BE1902">
              <w:rPr>
                <w:noProof/>
              </w:rPr>
              <w:t>Maintenu propre et en bon état ;</w:t>
            </w:r>
          </w:p>
          <w:p w14:paraId="1FEBD014" w14:textId="77777777" w:rsidR="005E437A" w:rsidRPr="00BE1902" w:rsidRDefault="005E437A" w:rsidP="005E437A">
            <w:pPr>
              <w:pStyle w:val="Paragraphedeliste"/>
              <w:numPr>
                <w:ilvl w:val="0"/>
                <w:numId w:val="134"/>
              </w:numPr>
              <w:spacing w:after="100"/>
              <w:ind w:left="1593" w:hanging="425"/>
              <w:contextualSpacing w:val="0"/>
              <w:rPr>
                <w:noProof/>
              </w:rPr>
            </w:pPr>
            <w:r w:rsidRPr="00BE1902">
              <w:rPr>
                <w:noProof/>
              </w:rPr>
              <w:t>Chauffé ou climatisé adéquatement ;</w:t>
            </w:r>
          </w:p>
          <w:p w14:paraId="349A4F68" w14:textId="77777777" w:rsidR="005E437A" w:rsidRPr="00BE1902" w:rsidRDefault="005E437A" w:rsidP="005E437A">
            <w:pPr>
              <w:pStyle w:val="Paragraphedeliste"/>
              <w:numPr>
                <w:ilvl w:val="0"/>
                <w:numId w:val="134"/>
              </w:numPr>
              <w:spacing w:after="100"/>
              <w:ind w:left="1593" w:hanging="425"/>
              <w:contextualSpacing w:val="0"/>
              <w:rPr>
                <w:noProof/>
              </w:rPr>
            </w:pPr>
            <w:r w:rsidRPr="00BE1902">
              <w:rPr>
                <w:noProof/>
              </w:rPr>
              <w:t>Pourvu d'installations sanitaires séparées pour les femmes et les hommes, et d'eau potable ;</w:t>
            </w:r>
          </w:p>
          <w:p w14:paraId="1EE50ED7" w14:textId="77777777" w:rsidR="005E437A" w:rsidRPr="00BE1902" w:rsidRDefault="005E437A" w:rsidP="005E437A">
            <w:pPr>
              <w:pStyle w:val="Paragraphedeliste"/>
              <w:numPr>
                <w:ilvl w:val="0"/>
                <w:numId w:val="134"/>
              </w:numPr>
              <w:spacing w:after="100"/>
              <w:ind w:left="1593" w:hanging="425"/>
              <w:contextualSpacing w:val="0"/>
              <w:rPr>
                <w:noProof/>
              </w:rPr>
            </w:pPr>
            <w:r w:rsidRPr="00BE1902">
              <w:rPr>
                <w:noProof/>
              </w:rPr>
              <w:t>Muni des instruments, du matériel, des médicaments et de l'équipement, adaptés aux besoins spécifiques des femmes et des hommes, requis pour l'examen et le traitement d'urgence des travailleurs blessés ou malades ;</w:t>
            </w:r>
          </w:p>
          <w:p w14:paraId="54772193" w14:textId="77777777" w:rsidR="005E437A" w:rsidRPr="00BE1902" w:rsidRDefault="005E437A" w:rsidP="005E437A">
            <w:pPr>
              <w:pStyle w:val="Paragraphedeliste"/>
              <w:numPr>
                <w:ilvl w:val="0"/>
                <w:numId w:val="134"/>
              </w:numPr>
              <w:spacing w:after="100"/>
              <w:ind w:left="1593" w:hanging="425"/>
              <w:contextualSpacing w:val="0"/>
              <w:rPr>
                <w:noProof/>
              </w:rPr>
            </w:pPr>
            <w:r w:rsidRPr="00BE1902">
              <w:rPr>
                <w:noProof/>
              </w:rPr>
              <w:t>Muni des fournitures et de l'ameublement nécessaires pour que le personnel médical puisse dispenser les premiers soins et s'acquitter de ses autres fonctions ;</w:t>
            </w:r>
          </w:p>
          <w:p w14:paraId="794FEB93" w14:textId="77777777" w:rsidR="005E437A" w:rsidRPr="00BE1902" w:rsidRDefault="005E437A" w:rsidP="005E437A">
            <w:pPr>
              <w:pStyle w:val="Paragraphedeliste"/>
              <w:numPr>
                <w:ilvl w:val="0"/>
                <w:numId w:val="134"/>
              </w:numPr>
              <w:spacing w:after="100"/>
              <w:ind w:left="1593" w:hanging="425"/>
              <w:contextualSpacing w:val="0"/>
              <w:rPr>
                <w:noProof/>
              </w:rPr>
            </w:pPr>
            <w:r w:rsidRPr="00BE1902">
              <w:rPr>
                <w:noProof/>
              </w:rPr>
              <w:t>Adapté aux femmes et aux hommes.</w:t>
            </w:r>
          </w:p>
          <w:p w14:paraId="0A0D6B2E" w14:textId="77777777" w:rsidR="005E437A" w:rsidRPr="00BE1902" w:rsidRDefault="005E437A" w:rsidP="005E437A">
            <w:pPr>
              <w:pStyle w:val="Heading3"/>
              <w:numPr>
                <w:ilvl w:val="2"/>
                <w:numId w:val="659"/>
              </w:numPr>
              <w:spacing w:after="100"/>
              <w:ind w:left="1168" w:hanging="850"/>
              <w:rPr>
                <w:noProof/>
              </w:rPr>
            </w:pPr>
            <w:bookmarkStart w:id="326" w:name="_Ref484614527"/>
            <w:r w:rsidRPr="00BE1902">
              <w:rPr>
                <w:noProof/>
              </w:rPr>
              <w:t>Un médecin est maintenu sur place, couvrant à temps plein durant les heures régulières de travail de jour. Le médecin est maintenu d'astreinte lorsqu'œuvrent simultanément plus de 20 travailleurs en dehors des heures régulières de travail de jour.</w:t>
            </w:r>
            <w:bookmarkEnd w:id="326"/>
          </w:p>
          <w:p w14:paraId="3FD57218" w14:textId="77777777" w:rsidR="005E437A" w:rsidRPr="00BE1902" w:rsidRDefault="005E437A" w:rsidP="005E437A">
            <w:pPr>
              <w:pStyle w:val="Heading3"/>
              <w:numPr>
                <w:ilvl w:val="2"/>
                <w:numId w:val="659"/>
              </w:numPr>
              <w:spacing w:after="100"/>
              <w:ind w:left="1168" w:hanging="850"/>
              <w:rPr>
                <w:noProof/>
              </w:rPr>
            </w:pPr>
            <w:r w:rsidRPr="00BE1902">
              <w:rPr>
                <w:noProof/>
              </w:rPr>
              <w:t>Le médecin possède le profil suivant :</w:t>
            </w:r>
          </w:p>
          <w:p w14:paraId="7A86C6E6" w14:textId="77777777" w:rsidR="005E437A" w:rsidRPr="00BE1902" w:rsidRDefault="005E437A" w:rsidP="005E437A">
            <w:pPr>
              <w:pStyle w:val="Paragraphedeliste"/>
              <w:numPr>
                <w:ilvl w:val="0"/>
                <w:numId w:val="135"/>
              </w:numPr>
              <w:spacing w:after="100"/>
              <w:ind w:left="1593" w:hanging="425"/>
              <w:contextualSpacing w:val="0"/>
              <w:rPr>
                <w:noProof/>
              </w:rPr>
            </w:pPr>
            <w:r w:rsidRPr="00BE1902">
              <w:rPr>
                <w:noProof/>
              </w:rPr>
              <w:t>Expérience d'au moins 5 ans sur des grands travaux de construction en site éloigné de tout centre hospitalier ;</w:t>
            </w:r>
          </w:p>
          <w:p w14:paraId="1F897100" w14:textId="77777777" w:rsidR="005E437A" w:rsidRPr="00BE1902" w:rsidRDefault="005E437A" w:rsidP="005E437A">
            <w:pPr>
              <w:pStyle w:val="Paragraphedeliste"/>
              <w:numPr>
                <w:ilvl w:val="0"/>
                <w:numId w:val="135"/>
              </w:numPr>
              <w:spacing w:after="100"/>
              <w:ind w:left="1593" w:hanging="425"/>
              <w:contextualSpacing w:val="0"/>
              <w:rPr>
                <w:noProof/>
              </w:rPr>
            </w:pPr>
            <w:r w:rsidRPr="00BE1902">
              <w:rPr>
                <w:noProof/>
              </w:rPr>
              <w:t>Formé aux maladies infectieuses, hydriques ou épidémiologiques présentes dans le pays des travaux ;</w:t>
            </w:r>
          </w:p>
          <w:p w14:paraId="76C0C1D2" w14:textId="77777777" w:rsidR="005E437A" w:rsidRPr="00BE1902" w:rsidRDefault="005E437A" w:rsidP="005E437A">
            <w:pPr>
              <w:pStyle w:val="Paragraphedeliste"/>
              <w:numPr>
                <w:ilvl w:val="0"/>
                <w:numId w:val="135"/>
              </w:numPr>
              <w:spacing w:after="100"/>
              <w:ind w:left="1593" w:hanging="425"/>
              <w:contextualSpacing w:val="0"/>
              <w:rPr>
                <w:noProof/>
              </w:rPr>
            </w:pPr>
            <w:r w:rsidRPr="00BE1902">
              <w:rPr>
                <w:noProof/>
              </w:rPr>
              <w:t>Capable d'animer des sessions de prévention et de formation en santé du travail et en premiers secours, et en fonction des besoins spécifiques des femmes et des hommes ;</w:t>
            </w:r>
          </w:p>
          <w:p w14:paraId="5BD897AA" w14:textId="77777777" w:rsidR="005E437A" w:rsidRPr="00BE1902" w:rsidRDefault="005E437A" w:rsidP="005E437A">
            <w:pPr>
              <w:pStyle w:val="Paragraphedeliste"/>
              <w:numPr>
                <w:ilvl w:val="0"/>
                <w:numId w:val="135"/>
              </w:numPr>
              <w:spacing w:after="100"/>
              <w:ind w:left="1593" w:hanging="425"/>
              <w:contextualSpacing w:val="0"/>
              <w:rPr>
                <w:noProof/>
              </w:rPr>
            </w:pPr>
            <w:r w:rsidRPr="00BE1902">
              <w:rPr>
                <w:noProof/>
              </w:rPr>
              <w:t>Formé à la gestion et la logistique d'un centre de soins isolé ;</w:t>
            </w:r>
          </w:p>
          <w:p w14:paraId="1F3F30B2" w14:textId="34A22A52" w:rsidR="005E437A" w:rsidRPr="00BE1902" w:rsidRDefault="005E437A" w:rsidP="005E437A">
            <w:pPr>
              <w:pStyle w:val="Paragraphedeliste"/>
              <w:numPr>
                <w:ilvl w:val="0"/>
                <w:numId w:val="135"/>
              </w:numPr>
              <w:spacing w:after="100"/>
              <w:ind w:left="1593" w:hanging="425"/>
              <w:contextualSpacing w:val="0"/>
              <w:rPr>
                <w:noProof/>
              </w:rPr>
            </w:pPr>
            <w:r w:rsidRPr="00BE1902">
              <w:rPr>
                <w:noProof/>
              </w:rPr>
              <w:t xml:space="preserve">Pouvoir s'exprimer couramment dans la même langue de travail que la majorité du </w:t>
            </w:r>
            <w:r w:rsidR="006258AE">
              <w:rPr>
                <w:noProof/>
              </w:rPr>
              <w:t>P</w:t>
            </w:r>
            <w:r w:rsidRPr="00BE1902">
              <w:rPr>
                <w:noProof/>
              </w:rPr>
              <w:t>ersonnel</w:t>
            </w:r>
            <w:r w:rsidR="006258AE">
              <w:rPr>
                <w:noProof/>
              </w:rPr>
              <w:t xml:space="preserve"> de l’Entrepreneur</w:t>
            </w:r>
            <w:r w:rsidRPr="00BE1902">
              <w:rPr>
                <w:noProof/>
              </w:rPr>
              <w:t xml:space="preserve"> (communication en cas d'urgence) ; et</w:t>
            </w:r>
          </w:p>
          <w:p w14:paraId="563BF1A2" w14:textId="77777777" w:rsidR="005E437A" w:rsidRPr="00BE1902" w:rsidRDefault="005E437A" w:rsidP="005E437A">
            <w:pPr>
              <w:pStyle w:val="Paragraphedeliste"/>
              <w:numPr>
                <w:ilvl w:val="0"/>
                <w:numId w:val="135"/>
              </w:numPr>
              <w:spacing w:after="100"/>
              <w:ind w:left="1593" w:hanging="425"/>
              <w:contextualSpacing w:val="0"/>
              <w:rPr>
                <w:noProof/>
              </w:rPr>
            </w:pPr>
            <w:r w:rsidRPr="00BE1902">
              <w:rPr>
                <w:noProof/>
              </w:rPr>
              <w:t>Etre en bonne forme physique pour accéder aux zones de travail isolées.</w:t>
            </w:r>
          </w:p>
          <w:p w14:paraId="54B1ACF1" w14:textId="0788752A" w:rsidR="005E437A" w:rsidRPr="00BE1902" w:rsidRDefault="005E437A" w:rsidP="00E02A9E">
            <w:pPr>
              <w:spacing w:after="100"/>
              <w:ind w:left="1168"/>
              <w:rPr>
                <w:noProof/>
              </w:rPr>
            </w:pPr>
            <w:r w:rsidRPr="00BE1902">
              <w:rPr>
                <w:noProof/>
              </w:rPr>
              <w:t>Le médecin</w:t>
            </w:r>
            <w:r w:rsidRPr="00BE1902">
              <w:rPr>
                <w:b/>
                <w:noProof/>
              </w:rPr>
              <w:t xml:space="preserve"> </w:t>
            </w:r>
            <w:r w:rsidRPr="00BE1902">
              <w:rPr>
                <w:noProof/>
              </w:rPr>
              <w:t>incorpore dans sa pratique une approche basée sur le genre afin d’avoir une plus grande qualité des soins, en prenant en compte les besoins de santé, y compris les besoins en matière de santé sexuelle et réproductive, désagrégé</w:t>
            </w:r>
            <w:r w:rsidR="00254367" w:rsidRPr="00BE1902">
              <w:rPr>
                <w:noProof/>
              </w:rPr>
              <w:t>s</w:t>
            </w:r>
            <w:r w:rsidRPr="00BE1902">
              <w:rPr>
                <w:noProof/>
              </w:rPr>
              <w:t xml:space="preserve"> par sexe et genre.</w:t>
            </w:r>
          </w:p>
          <w:p w14:paraId="3F447244" w14:textId="77777777" w:rsidR="005E437A" w:rsidRPr="00BE1902" w:rsidRDefault="005E437A" w:rsidP="005E437A">
            <w:pPr>
              <w:pStyle w:val="Heading3"/>
              <w:numPr>
                <w:ilvl w:val="2"/>
                <w:numId w:val="659"/>
              </w:numPr>
              <w:spacing w:after="100"/>
              <w:ind w:left="1168" w:hanging="850"/>
              <w:rPr>
                <w:noProof/>
              </w:rPr>
            </w:pPr>
            <w:bookmarkStart w:id="327" w:name="_Ref484614257"/>
            <w:r w:rsidRPr="00BE1902">
              <w:rPr>
                <w:noProof/>
              </w:rPr>
              <w:t>L'Entrepreneur maintient auprès du poste de premiers soins un véhicule de premiers soins routier ou aérien conforme à la norme NF EN 1789/2007.</w:t>
            </w:r>
            <w:bookmarkEnd w:id="327"/>
          </w:p>
          <w:p w14:paraId="3FE076F1" w14:textId="77777777" w:rsidR="005E437A" w:rsidRPr="00BE1902" w:rsidRDefault="005E437A" w:rsidP="005E437A">
            <w:pPr>
              <w:pStyle w:val="Heading3"/>
              <w:numPr>
                <w:ilvl w:val="2"/>
                <w:numId w:val="659"/>
              </w:numPr>
              <w:spacing w:after="100"/>
              <w:ind w:left="1168" w:hanging="850"/>
              <w:rPr>
                <w:noProof/>
              </w:rPr>
            </w:pPr>
            <w:r w:rsidRPr="00BE1902">
              <w:rPr>
                <w:noProof/>
              </w:rPr>
              <w:t>L'Entrepreneur assure la présence d'au moins un infirmier auprès du médecin par équipe de travail où sont affectés 200 à 800 travailleurs, et d'un infirmier supplémentaire pour chaque 600 travailleurs additionnels affectés à cette équipe de travail. Au</w:t>
            </w:r>
            <w:r w:rsidRPr="00BE1902">
              <w:rPr>
                <w:noProof/>
              </w:rPr>
              <w:noBreakHyphen/>
              <w:t>delà de 500 travailleurs par équipe de travail, l'Entrepreneur assure également la présence d'un médecin supplémentaire pour chaque 500 travailleurs additionnels affectés à cette équipe de travail.</w:t>
            </w:r>
          </w:p>
          <w:p w14:paraId="213FC608" w14:textId="77777777" w:rsidR="005E437A" w:rsidRPr="00BE1902" w:rsidRDefault="005E437A" w:rsidP="005E437A">
            <w:pPr>
              <w:pStyle w:val="Heading3"/>
              <w:numPr>
                <w:ilvl w:val="2"/>
                <w:numId w:val="659"/>
              </w:numPr>
              <w:spacing w:after="100"/>
              <w:ind w:left="1168" w:hanging="850"/>
              <w:rPr>
                <w:noProof/>
              </w:rPr>
            </w:pPr>
            <w:r w:rsidRPr="00BE1902">
              <w:rPr>
                <w:noProof/>
              </w:rPr>
              <w:t>Le personnel médical est formé à l’approche différenciée des besoins des femmes et des hommes en matière de santé au travail, et est en capacité de prendre en compte les dommages physiques, émotionnels, psychologiques et sociaux découlant des violences basées sur le genre.</w:t>
            </w:r>
          </w:p>
        </w:tc>
      </w:tr>
      <w:tr w:rsidR="005E437A" w:rsidRPr="00874917" w14:paraId="340CA93D" w14:textId="77777777" w:rsidTr="00E02A9E">
        <w:tc>
          <w:tcPr>
            <w:tcW w:w="2510" w:type="dxa"/>
          </w:tcPr>
          <w:p w14:paraId="6CB720CD" w14:textId="77777777" w:rsidR="005E437A" w:rsidRPr="00874917" w:rsidRDefault="005E437A" w:rsidP="007E3BED">
            <w:pPr>
              <w:pStyle w:val="Heading1"/>
              <w:numPr>
                <w:ilvl w:val="0"/>
                <w:numId w:val="659"/>
              </w:numPr>
              <w:rPr>
                <w:noProof/>
              </w:rPr>
            </w:pPr>
            <w:bookmarkStart w:id="328" w:name="_Toc184311987"/>
            <w:bookmarkStart w:id="329" w:name="_Toc206418853"/>
            <w:bookmarkStart w:id="330" w:name="_Toc237614439"/>
            <w:r w:rsidRPr="00874917">
              <w:rPr>
                <w:noProof/>
              </w:rPr>
              <w:t>Trousses de premiers secours</w:t>
            </w:r>
            <w:bookmarkEnd w:id="328"/>
            <w:bookmarkEnd w:id="329"/>
            <w:bookmarkEnd w:id="330"/>
          </w:p>
        </w:tc>
        <w:tc>
          <w:tcPr>
            <w:tcW w:w="6560" w:type="dxa"/>
          </w:tcPr>
          <w:p w14:paraId="48724CFC" w14:textId="77777777" w:rsidR="005E437A" w:rsidRPr="00BE1902" w:rsidRDefault="005E437A" w:rsidP="007E3BED">
            <w:pPr>
              <w:pStyle w:val="Heading2"/>
              <w:numPr>
                <w:ilvl w:val="1"/>
                <w:numId w:val="659"/>
              </w:numPr>
              <w:rPr>
                <w:noProof/>
              </w:rPr>
            </w:pPr>
            <w:r w:rsidRPr="00BE1902">
              <w:rPr>
                <w:noProof/>
              </w:rPr>
              <w:t>Chaque Zone du Chantier  doit être équipée d'un nombre adéquat de trousses de premiers secours de sorte que le temps requis pour y avoir accès est approximativement de 5 minutes pour tous les travailleurs. Les trousses doivent être disponibles en tout temps.</w:t>
            </w:r>
          </w:p>
          <w:p w14:paraId="64004AC4" w14:textId="77777777" w:rsidR="005E437A" w:rsidRPr="00BE1902" w:rsidRDefault="005E437A" w:rsidP="007E3BED">
            <w:pPr>
              <w:pStyle w:val="Heading2"/>
              <w:numPr>
                <w:ilvl w:val="1"/>
                <w:numId w:val="659"/>
              </w:numPr>
              <w:rPr>
                <w:noProof/>
              </w:rPr>
            </w:pPr>
            <w:r w:rsidRPr="00BE1902">
              <w:rPr>
                <w:noProof/>
              </w:rPr>
              <w:t>Chaque véhicule est équipé d'une trousse de premier secours.</w:t>
            </w:r>
          </w:p>
          <w:p w14:paraId="7A413EA1" w14:textId="77777777" w:rsidR="005E437A" w:rsidRPr="00BE1902" w:rsidRDefault="005E437A" w:rsidP="007E3BED">
            <w:pPr>
              <w:pStyle w:val="Heading2"/>
              <w:numPr>
                <w:ilvl w:val="1"/>
                <w:numId w:val="659"/>
              </w:numPr>
              <w:rPr>
                <w:noProof/>
              </w:rPr>
            </w:pPr>
            <w:r w:rsidRPr="00BE1902">
              <w:rPr>
                <w:noProof/>
              </w:rPr>
              <w:t>Les trousses de premiers secours doivent être conformes aux spécifications qui s'y attachent.</w:t>
            </w:r>
          </w:p>
        </w:tc>
      </w:tr>
      <w:tr w:rsidR="005E437A" w:rsidRPr="00874917" w14:paraId="3900140F" w14:textId="77777777" w:rsidTr="00E02A9E">
        <w:tc>
          <w:tcPr>
            <w:tcW w:w="2510" w:type="dxa"/>
          </w:tcPr>
          <w:p w14:paraId="64C561A6" w14:textId="77777777" w:rsidR="005E437A" w:rsidRPr="00874917" w:rsidRDefault="005E437A" w:rsidP="007E3BED">
            <w:pPr>
              <w:pStyle w:val="Heading1"/>
              <w:numPr>
                <w:ilvl w:val="0"/>
                <w:numId w:val="659"/>
              </w:numPr>
              <w:rPr>
                <w:noProof/>
              </w:rPr>
            </w:pPr>
            <w:bookmarkStart w:id="331" w:name="_Toc184311988"/>
            <w:bookmarkStart w:id="332" w:name="_Toc206418854"/>
            <w:bookmarkStart w:id="333" w:name="_Toc237614440"/>
            <w:r w:rsidRPr="00874917">
              <w:rPr>
                <w:noProof/>
              </w:rPr>
              <w:t>Evacuation médicale d'urgence</w:t>
            </w:r>
            <w:bookmarkEnd w:id="331"/>
            <w:bookmarkEnd w:id="332"/>
            <w:bookmarkEnd w:id="333"/>
          </w:p>
        </w:tc>
        <w:tc>
          <w:tcPr>
            <w:tcW w:w="6560" w:type="dxa"/>
          </w:tcPr>
          <w:p w14:paraId="03400B01" w14:textId="4C3E5345" w:rsidR="005E437A" w:rsidRPr="00BE1902" w:rsidRDefault="005E437A" w:rsidP="007E3BED">
            <w:pPr>
              <w:pStyle w:val="Heading2"/>
              <w:numPr>
                <w:ilvl w:val="1"/>
                <w:numId w:val="659"/>
              </w:numPr>
              <w:rPr>
                <w:noProof/>
              </w:rPr>
            </w:pPr>
            <w:r w:rsidRPr="00BE1902">
              <w:rPr>
                <w:noProof/>
              </w:rPr>
              <w:t>L'Entrepreneur établit et transmet au Maître d'Œuvre dans le mois suivant le démarrage physique des travaux, une copie d’un accord avec une entreprise spécialisée pour la prise en charge de son personnel en cas d'accident grave exigeant une évacuation médicale d'urgence que le véhicule de premiers soins spécifié à l'Article </w:t>
            </w:r>
            <w:r w:rsidRPr="00BE1902">
              <w:rPr>
                <w:noProof/>
              </w:rPr>
              <w:fldChar w:fldCharType="begin"/>
            </w:r>
            <w:r w:rsidRPr="00BE1902">
              <w:rPr>
                <w:noProof/>
              </w:rPr>
              <w:instrText xml:space="preserve"> REF _Ref484614257 \r \h </w:instrText>
            </w:r>
            <w:r w:rsidRPr="00BE1902">
              <w:rPr>
                <w:noProof/>
              </w:rPr>
            </w:r>
            <w:r w:rsidRPr="00BE1902">
              <w:rPr>
                <w:noProof/>
              </w:rPr>
              <w:fldChar w:fldCharType="separate"/>
            </w:r>
            <w:r w:rsidR="007A1021">
              <w:rPr>
                <w:noProof/>
              </w:rPr>
              <w:t>30.1.4</w:t>
            </w:r>
            <w:r w:rsidRPr="00BE1902">
              <w:rPr>
                <w:noProof/>
              </w:rPr>
              <w:fldChar w:fldCharType="end"/>
            </w:r>
            <w:r w:rsidRPr="00BE1902">
              <w:rPr>
                <w:noProof/>
              </w:rPr>
              <w:t xml:space="preserve"> des Spécifications ESSS ne peut réaliser sans mettre en danger la vie du patient.</w:t>
            </w:r>
          </w:p>
          <w:p w14:paraId="4AF2D5D7" w14:textId="77777777" w:rsidR="005E437A" w:rsidRPr="00BE1902" w:rsidRDefault="005E437A" w:rsidP="007E3BED">
            <w:pPr>
              <w:pStyle w:val="Heading2"/>
              <w:numPr>
                <w:ilvl w:val="1"/>
                <w:numId w:val="659"/>
              </w:numPr>
              <w:rPr>
                <w:noProof/>
              </w:rPr>
            </w:pPr>
            <w:r w:rsidRPr="00BE1902">
              <w:rPr>
                <w:noProof/>
              </w:rPr>
              <w:t>L'accord inclut une convention avec un hôpital référent où sera traité le personnel évacué d'urgence.</w:t>
            </w:r>
          </w:p>
          <w:p w14:paraId="610286F3" w14:textId="77777777" w:rsidR="005E437A" w:rsidRPr="00BE1902" w:rsidRDefault="005E437A" w:rsidP="007E3BED">
            <w:pPr>
              <w:pStyle w:val="Heading2"/>
              <w:numPr>
                <w:ilvl w:val="1"/>
                <w:numId w:val="659"/>
              </w:numPr>
              <w:rPr>
                <w:noProof/>
              </w:rPr>
            </w:pPr>
            <w:r w:rsidRPr="00BE1902">
              <w:rPr>
                <w:noProof/>
              </w:rPr>
              <w:t>L'accord permet la mobilisation de moyens aériens permettant l'évacuation du ou des blessés stabilisés vers l'hôpital référent.</w:t>
            </w:r>
          </w:p>
        </w:tc>
      </w:tr>
      <w:tr w:rsidR="005E437A" w:rsidRPr="00874917" w14:paraId="5960B028" w14:textId="77777777" w:rsidTr="00E02A9E">
        <w:tc>
          <w:tcPr>
            <w:tcW w:w="2510" w:type="dxa"/>
          </w:tcPr>
          <w:p w14:paraId="530E5FFC" w14:textId="77777777" w:rsidR="005E437A" w:rsidRPr="00874917" w:rsidRDefault="005E437A" w:rsidP="007E3BED">
            <w:pPr>
              <w:pStyle w:val="Heading1"/>
              <w:numPr>
                <w:ilvl w:val="0"/>
                <w:numId w:val="659"/>
              </w:numPr>
              <w:rPr>
                <w:noProof/>
              </w:rPr>
            </w:pPr>
            <w:bookmarkStart w:id="334" w:name="_Toc184311989"/>
            <w:bookmarkStart w:id="335" w:name="_Toc206418855"/>
            <w:bookmarkStart w:id="336" w:name="_Toc237614441"/>
            <w:r w:rsidRPr="00874917">
              <w:rPr>
                <w:noProof/>
              </w:rPr>
              <w:t>Accès aux soins</w:t>
            </w:r>
            <w:bookmarkEnd w:id="334"/>
            <w:bookmarkEnd w:id="335"/>
            <w:bookmarkEnd w:id="336"/>
          </w:p>
        </w:tc>
        <w:tc>
          <w:tcPr>
            <w:tcW w:w="6560" w:type="dxa"/>
          </w:tcPr>
          <w:p w14:paraId="69852CE6" w14:textId="063FC869" w:rsidR="005E437A" w:rsidRPr="00BE1902" w:rsidRDefault="005E437A" w:rsidP="007E3BED">
            <w:pPr>
              <w:pStyle w:val="Heading2"/>
              <w:numPr>
                <w:ilvl w:val="1"/>
                <w:numId w:val="659"/>
              </w:numPr>
              <w:rPr>
                <w:noProof/>
              </w:rPr>
            </w:pPr>
            <w:r w:rsidRPr="00BE1902">
              <w:rPr>
                <w:noProof/>
              </w:rPr>
              <w:t>L'Entrepreneur garantit à tout son personnel pour tout accident ou maladie survenant durant la conduite des travaux, l'accès aux soins dispensés le cas échéant par le personnel médical et le ou les centres de soins définis dans l'Article </w:t>
            </w:r>
            <w:r w:rsidRPr="00BE1902">
              <w:rPr>
                <w:noProof/>
              </w:rPr>
              <w:fldChar w:fldCharType="begin"/>
            </w:r>
            <w:r w:rsidRPr="00BE1902">
              <w:rPr>
                <w:noProof/>
              </w:rPr>
              <w:instrText xml:space="preserve"> REF _Ref484614295 \r \h </w:instrText>
            </w:r>
            <w:r w:rsidRPr="00BE1902">
              <w:rPr>
                <w:noProof/>
              </w:rPr>
            </w:r>
            <w:r w:rsidRPr="00BE1902">
              <w:rPr>
                <w:noProof/>
              </w:rPr>
              <w:fldChar w:fldCharType="separate"/>
            </w:r>
            <w:r w:rsidR="007A1021">
              <w:rPr>
                <w:noProof/>
              </w:rPr>
              <w:t>30</w:t>
            </w:r>
            <w:r w:rsidRPr="00BE1902">
              <w:rPr>
                <w:noProof/>
              </w:rPr>
              <w:fldChar w:fldCharType="end"/>
            </w:r>
            <w:r w:rsidRPr="00BE1902">
              <w:rPr>
                <w:noProof/>
              </w:rPr>
              <w:t xml:space="preserve"> des Spécifications ESSS, à savoir :</w:t>
            </w:r>
          </w:p>
          <w:p w14:paraId="3518520A" w14:textId="77777777" w:rsidR="005E437A" w:rsidRPr="00BE1902" w:rsidRDefault="005E437A" w:rsidP="005E437A">
            <w:pPr>
              <w:pStyle w:val="Paragraphedeliste"/>
              <w:numPr>
                <w:ilvl w:val="0"/>
                <w:numId w:val="136"/>
              </w:numPr>
              <w:spacing w:after="100"/>
              <w:ind w:left="1026" w:hanging="425"/>
              <w:contextualSpacing w:val="0"/>
              <w:rPr>
                <w:noProof/>
              </w:rPr>
            </w:pPr>
            <w:r w:rsidRPr="00BE1902">
              <w:rPr>
                <w:noProof/>
              </w:rPr>
              <w:t xml:space="preserve">Examens médicaux : initiaux (pré embauche), annuels et de reprise du travail après arrêt du travail ; </w:t>
            </w:r>
          </w:p>
          <w:p w14:paraId="01102559" w14:textId="77777777" w:rsidR="005E437A" w:rsidRDefault="005E437A" w:rsidP="005E437A">
            <w:pPr>
              <w:pStyle w:val="Paragraphedeliste"/>
              <w:numPr>
                <w:ilvl w:val="0"/>
                <w:numId w:val="136"/>
              </w:numPr>
              <w:spacing w:after="100"/>
              <w:ind w:left="1026" w:hanging="425"/>
              <w:contextualSpacing w:val="0"/>
              <w:rPr>
                <w:noProof/>
              </w:rPr>
            </w:pPr>
            <w:r w:rsidRPr="00BE1902">
              <w:rPr>
                <w:noProof/>
              </w:rPr>
              <w:t xml:space="preserve">Dépistage, immunisation et santé préventive ; </w:t>
            </w:r>
          </w:p>
          <w:p w14:paraId="265B25C7" w14:textId="0D51D521" w:rsidR="006258AE" w:rsidRPr="00BE1902" w:rsidRDefault="006258AE" w:rsidP="005E437A">
            <w:pPr>
              <w:pStyle w:val="Paragraphedeliste"/>
              <w:numPr>
                <w:ilvl w:val="0"/>
                <w:numId w:val="136"/>
              </w:numPr>
              <w:spacing w:after="100"/>
              <w:ind w:left="1026" w:hanging="425"/>
              <w:contextualSpacing w:val="0"/>
              <w:rPr>
                <w:noProof/>
              </w:rPr>
            </w:pPr>
            <w:r w:rsidRPr="00EB2030">
              <w:rPr>
                <w:noProof/>
              </w:rPr>
              <w:t>Prophylaxie d’urgence en cas de viols</w:t>
            </w:r>
            <w:r>
              <w:rPr>
                <w:noProof/>
              </w:rPr>
              <w:t> ;</w:t>
            </w:r>
          </w:p>
          <w:p w14:paraId="63758765" w14:textId="77777777" w:rsidR="005E437A" w:rsidRPr="00BE1902" w:rsidRDefault="005E437A" w:rsidP="005E437A">
            <w:pPr>
              <w:pStyle w:val="Paragraphedeliste"/>
              <w:numPr>
                <w:ilvl w:val="0"/>
                <w:numId w:val="136"/>
              </w:numPr>
              <w:spacing w:after="100"/>
              <w:ind w:left="1026" w:hanging="425"/>
              <w:contextualSpacing w:val="0"/>
              <w:rPr>
                <w:noProof/>
              </w:rPr>
            </w:pPr>
            <w:r w:rsidRPr="00BE1902">
              <w:rPr>
                <w:noProof/>
              </w:rPr>
              <w:t xml:space="preserve">Soins généraux pendant la durée des travaux ; </w:t>
            </w:r>
          </w:p>
          <w:p w14:paraId="2ED81326" w14:textId="77777777" w:rsidR="005E437A" w:rsidRPr="00BE1902" w:rsidRDefault="005E437A" w:rsidP="005E437A">
            <w:pPr>
              <w:pStyle w:val="Paragraphedeliste"/>
              <w:numPr>
                <w:ilvl w:val="0"/>
                <w:numId w:val="136"/>
              </w:numPr>
              <w:spacing w:after="100"/>
              <w:ind w:left="1026" w:hanging="425"/>
              <w:contextualSpacing w:val="0"/>
              <w:rPr>
                <w:noProof/>
              </w:rPr>
            </w:pPr>
            <w:r w:rsidRPr="00BE1902">
              <w:rPr>
                <w:noProof/>
              </w:rPr>
              <w:t>Stabilisation médicale en cas d'accident et assistance lors de l'évacuation d'urgence.</w:t>
            </w:r>
          </w:p>
          <w:p w14:paraId="3263557F" w14:textId="77777777" w:rsidR="005E437A" w:rsidRPr="00BE1902" w:rsidRDefault="005E437A" w:rsidP="007E3BED">
            <w:pPr>
              <w:pStyle w:val="Heading2"/>
              <w:numPr>
                <w:ilvl w:val="1"/>
                <w:numId w:val="659"/>
              </w:numPr>
              <w:rPr>
                <w:noProof/>
              </w:rPr>
            </w:pPr>
            <w:r w:rsidRPr="00BE1902">
              <w:rPr>
                <w:noProof/>
              </w:rPr>
              <w:t>Le personnel des Sous-Traitants, des autres entrepreneurs, du Maître d'Ouvrage ou du Maître d'Œuvre présent sur la Zone du Chantier  ne doit jamais se voir refuser des soins médicaux sous prétexte de ne pas être employé directement par l'Entrepreneur. L'Entrepreneur pourra toutefois définir, afficher au centre de soin et transmettre au Maître d'Œuvre, un tarif unitaire par acte médical pour le personnel autre que son propre personnel.</w:t>
            </w:r>
          </w:p>
          <w:p w14:paraId="27D3C7EC" w14:textId="77777777" w:rsidR="005E437A" w:rsidRPr="00BE1902" w:rsidRDefault="005E437A" w:rsidP="007E3BED">
            <w:pPr>
              <w:pStyle w:val="Heading2"/>
              <w:numPr>
                <w:ilvl w:val="1"/>
                <w:numId w:val="659"/>
              </w:numPr>
              <w:rPr>
                <w:noProof/>
              </w:rPr>
            </w:pPr>
            <w:r w:rsidRPr="00BE1902">
              <w:rPr>
                <w:noProof/>
              </w:rPr>
              <w:t>En cas d'accident ou de maladie grave, le personnel médical est formé, disponible et équipé en matériel, médicaments et consommables pour apporter les premiers soins au patient, obtenir la stabilisation de son état, jusqu'à ce que le patient :</w:t>
            </w:r>
          </w:p>
          <w:p w14:paraId="02A979F6" w14:textId="77777777" w:rsidR="005E437A" w:rsidRPr="00BE1902" w:rsidRDefault="005E437A" w:rsidP="005E437A">
            <w:pPr>
              <w:pStyle w:val="Paragraphedeliste"/>
              <w:numPr>
                <w:ilvl w:val="0"/>
                <w:numId w:val="137"/>
              </w:numPr>
              <w:spacing w:after="100"/>
              <w:ind w:left="1026" w:hanging="425"/>
              <w:contextualSpacing w:val="0"/>
              <w:rPr>
                <w:noProof/>
              </w:rPr>
            </w:pPr>
            <w:r w:rsidRPr="00BE1902">
              <w:rPr>
                <w:noProof/>
              </w:rPr>
              <w:t>soit traité ou autorisé à sortir, ou</w:t>
            </w:r>
          </w:p>
          <w:p w14:paraId="3AB881F3" w14:textId="77777777" w:rsidR="005E437A" w:rsidRPr="00BE1902" w:rsidRDefault="005E437A" w:rsidP="005E437A">
            <w:pPr>
              <w:pStyle w:val="Paragraphedeliste"/>
              <w:numPr>
                <w:ilvl w:val="0"/>
                <w:numId w:val="137"/>
              </w:numPr>
              <w:spacing w:after="100"/>
              <w:ind w:left="1026" w:hanging="425"/>
              <w:contextualSpacing w:val="0"/>
              <w:rPr>
                <w:noProof/>
              </w:rPr>
            </w:pPr>
            <w:r w:rsidRPr="00BE1902">
              <w:rPr>
                <w:noProof/>
              </w:rPr>
              <w:t>soit hospitalisé dans la base vie ou dans un hôpital plus grand, ou</w:t>
            </w:r>
          </w:p>
          <w:p w14:paraId="535E07DE" w14:textId="77777777" w:rsidR="005E437A" w:rsidRPr="00BE1902" w:rsidRDefault="005E437A" w:rsidP="005E437A">
            <w:pPr>
              <w:pStyle w:val="Paragraphedeliste"/>
              <w:numPr>
                <w:ilvl w:val="0"/>
                <w:numId w:val="137"/>
              </w:numPr>
              <w:spacing w:after="100"/>
              <w:ind w:left="1026" w:hanging="425"/>
              <w:contextualSpacing w:val="0"/>
              <w:rPr>
                <w:noProof/>
              </w:rPr>
            </w:pPr>
            <w:r w:rsidRPr="00BE1902">
              <w:rPr>
                <w:noProof/>
              </w:rPr>
              <w:t>soit évacué à un centre médical bien équipé pour des soins intensifs, si cela s'avère nécessaire.</w:t>
            </w:r>
          </w:p>
        </w:tc>
      </w:tr>
      <w:tr w:rsidR="005E437A" w:rsidRPr="00874917" w14:paraId="39AAA7C0" w14:textId="77777777" w:rsidTr="00E02A9E">
        <w:tc>
          <w:tcPr>
            <w:tcW w:w="2510" w:type="dxa"/>
          </w:tcPr>
          <w:p w14:paraId="6D52C692" w14:textId="77777777" w:rsidR="005E437A" w:rsidRPr="00874917" w:rsidRDefault="005E437A" w:rsidP="007E3BED">
            <w:pPr>
              <w:pStyle w:val="Heading1"/>
              <w:numPr>
                <w:ilvl w:val="0"/>
                <w:numId w:val="659"/>
              </w:numPr>
              <w:rPr>
                <w:noProof/>
              </w:rPr>
            </w:pPr>
            <w:bookmarkStart w:id="337" w:name="_Toc184311990"/>
            <w:bookmarkStart w:id="338" w:name="_Toc206418856"/>
            <w:bookmarkStart w:id="339" w:name="_Toc237614442"/>
            <w:r w:rsidRPr="00874917">
              <w:rPr>
                <w:noProof/>
              </w:rPr>
              <w:t>Suivi médical</w:t>
            </w:r>
            <w:bookmarkEnd w:id="337"/>
            <w:bookmarkEnd w:id="338"/>
            <w:bookmarkEnd w:id="339"/>
          </w:p>
        </w:tc>
        <w:tc>
          <w:tcPr>
            <w:tcW w:w="6560" w:type="dxa"/>
          </w:tcPr>
          <w:p w14:paraId="1B98B94A" w14:textId="77777777" w:rsidR="005E437A" w:rsidRPr="00BE1902" w:rsidRDefault="005E437A" w:rsidP="007E3BED">
            <w:pPr>
              <w:pStyle w:val="Heading2"/>
              <w:numPr>
                <w:ilvl w:val="1"/>
                <w:numId w:val="659"/>
              </w:numPr>
              <w:rPr>
                <w:noProof/>
              </w:rPr>
            </w:pPr>
            <w:r w:rsidRPr="00BE1902">
              <w:rPr>
                <w:noProof/>
              </w:rPr>
              <w:t>L'Entrepreneur ne peut embaucher des travailleurs en mauvaise santé.</w:t>
            </w:r>
          </w:p>
          <w:p w14:paraId="4D09153D" w14:textId="77777777" w:rsidR="005E437A" w:rsidRPr="00BE1902" w:rsidRDefault="005E437A" w:rsidP="007E3BED">
            <w:pPr>
              <w:pStyle w:val="Heading2"/>
              <w:numPr>
                <w:ilvl w:val="1"/>
                <w:numId w:val="659"/>
              </w:numPr>
              <w:rPr>
                <w:noProof/>
              </w:rPr>
            </w:pPr>
            <w:r w:rsidRPr="00BE1902">
              <w:rPr>
                <w:noProof/>
              </w:rPr>
              <w:t>L'examen initial préalable à l'embauche doit attester que le candidat n'est pas porteur de maladie infectieuse et est physiquement apte au poste de travail pour lequel il candidate.</w:t>
            </w:r>
          </w:p>
          <w:p w14:paraId="70809854" w14:textId="77777777" w:rsidR="005E437A" w:rsidRPr="00BE1902" w:rsidRDefault="005E437A" w:rsidP="007E3BED">
            <w:pPr>
              <w:pStyle w:val="Heading2"/>
              <w:numPr>
                <w:ilvl w:val="1"/>
                <w:numId w:val="659"/>
              </w:numPr>
              <w:rPr>
                <w:noProof/>
              </w:rPr>
            </w:pPr>
            <w:r w:rsidRPr="00BE1902">
              <w:rPr>
                <w:noProof/>
              </w:rPr>
              <w:t>Sauf si un risque médical est avéré, une embauche ne sera pas refusée pour cause de grossesse détectée à l’occasion de l’examen médical de pré-embauche.</w:t>
            </w:r>
          </w:p>
          <w:p w14:paraId="1060C02F" w14:textId="77777777" w:rsidR="005E437A" w:rsidRPr="00BE1902" w:rsidRDefault="005E437A" w:rsidP="007E3BED">
            <w:pPr>
              <w:pStyle w:val="Heading2"/>
              <w:numPr>
                <w:ilvl w:val="1"/>
                <w:numId w:val="659"/>
              </w:numPr>
              <w:rPr>
                <w:noProof/>
              </w:rPr>
            </w:pPr>
            <w:r w:rsidRPr="00BE1902">
              <w:rPr>
                <w:noProof/>
              </w:rPr>
              <w:t>L’Entrepreneur organise des visites médicales annuelles pour son Personnel et tient à jour un dossier médical pour chacun de son Personnel. La présence du Personnel de l’Entrepreneur pour les visites médicales, les traitements et hospitalisations est intégrée dans les plannings de l'Entrepreneur.</w:t>
            </w:r>
          </w:p>
          <w:p w14:paraId="6AB993AD" w14:textId="0E0D62D9" w:rsidR="005E437A" w:rsidRPr="00BE1902" w:rsidRDefault="005E437A" w:rsidP="007E3BED">
            <w:pPr>
              <w:pStyle w:val="Heading2"/>
              <w:numPr>
                <w:ilvl w:val="1"/>
                <w:numId w:val="659"/>
              </w:numPr>
              <w:rPr>
                <w:noProof/>
              </w:rPr>
            </w:pPr>
            <w:r w:rsidRPr="00BE1902">
              <w:rPr>
                <w:noProof/>
              </w:rPr>
              <w:t xml:space="preserve">L’Entrepreneur met à disposition de son Personnel une prophylaxie et un programme de vaccination contre les maladies locales et les vecteurs. En particulier, l'Entrepreneur promeut l'usage, et distribue en conséquence, des moustiquaires imprégnées auprès de son </w:t>
            </w:r>
            <w:r w:rsidR="006258AE">
              <w:rPr>
                <w:noProof/>
              </w:rPr>
              <w:t>P</w:t>
            </w:r>
            <w:r w:rsidRPr="00BE1902">
              <w:rPr>
                <w:noProof/>
              </w:rPr>
              <w:t xml:space="preserve">ersonnel, en base vie ou logés à l'extérieur. </w:t>
            </w:r>
          </w:p>
          <w:p w14:paraId="6C63546C" w14:textId="77777777" w:rsidR="005E437A" w:rsidRPr="00BE1902" w:rsidRDefault="005E437A" w:rsidP="007E3BED">
            <w:pPr>
              <w:pStyle w:val="Heading2"/>
              <w:numPr>
                <w:ilvl w:val="1"/>
                <w:numId w:val="659"/>
              </w:numPr>
              <w:rPr>
                <w:noProof/>
              </w:rPr>
            </w:pPr>
            <w:r w:rsidRPr="00BE1902">
              <w:rPr>
                <w:noProof/>
              </w:rPr>
              <w:t>Le Plan Santé &amp; Sécurité comprend une évaluation des risques pour la santé du Personnel de l’Entrepreneur exposé à des risques spécifiques (comme des niveaux sonores supérieurs à 80 dB(A), une exposition à des matières dangereuses, etc.), y compris une évaluation sur les risques de harcèlement et de violence fondés sur le genre, et décrit le suivi médical mis en œuvre.</w:t>
            </w:r>
          </w:p>
        </w:tc>
      </w:tr>
      <w:tr w:rsidR="005E437A" w:rsidRPr="00874917" w14:paraId="63C7C70B" w14:textId="77777777" w:rsidTr="00E02A9E">
        <w:tc>
          <w:tcPr>
            <w:tcW w:w="2510" w:type="dxa"/>
          </w:tcPr>
          <w:p w14:paraId="62F2359B" w14:textId="77777777" w:rsidR="005E437A" w:rsidRPr="00874917" w:rsidRDefault="005E437A" w:rsidP="007E3BED">
            <w:pPr>
              <w:pStyle w:val="Heading1"/>
              <w:numPr>
                <w:ilvl w:val="0"/>
                <w:numId w:val="659"/>
              </w:numPr>
              <w:rPr>
                <w:noProof/>
              </w:rPr>
            </w:pPr>
            <w:bookmarkStart w:id="340" w:name="_Toc184311991"/>
            <w:bookmarkStart w:id="341" w:name="_Toc206418857"/>
            <w:bookmarkStart w:id="342" w:name="_Toc237614443"/>
            <w:r w:rsidRPr="00874917">
              <w:rPr>
                <w:noProof/>
              </w:rPr>
              <w:t>Rapatriement sanitaire</w:t>
            </w:r>
            <w:bookmarkEnd w:id="340"/>
            <w:bookmarkEnd w:id="341"/>
            <w:bookmarkEnd w:id="342"/>
          </w:p>
        </w:tc>
        <w:tc>
          <w:tcPr>
            <w:tcW w:w="6560" w:type="dxa"/>
          </w:tcPr>
          <w:p w14:paraId="00FF78BE" w14:textId="77777777" w:rsidR="005E437A" w:rsidRPr="00874917" w:rsidRDefault="005E437A" w:rsidP="007E3BED">
            <w:pPr>
              <w:pStyle w:val="Heading2"/>
              <w:numPr>
                <w:ilvl w:val="1"/>
                <w:numId w:val="659"/>
              </w:numPr>
              <w:rPr>
                <w:noProof/>
              </w:rPr>
            </w:pPr>
            <w:r w:rsidRPr="00874917">
              <w:rPr>
                <w:noProof/>
              </w:rPr>
              <w:t>L’Entrepreneur est responsable du rapatriement sanitaire de son Personnel en cas de blessure grave ou maladie. Il prend les assurances nécessaires pour couvrir le coût de la prise en charge du rapatriement sanitaire de son Personnel.</w:t>
            </w:r>
          </w:p>
        </w:tc>
      </w:tr>
      <w:tr w:rsidR="005E437A" w:rsidRPr="00874917" w14:paraId="5FA6BFDF" w14:textId="77777777" w:rsidTr="00E02A9E">
        <w:tc>
          <w:tcPr>
            <w:tcW w:w="2510" w:type="dxa"/>
          </w:tcPr>
          <w:p w14:paraId="022BEFC8" w14:textId="77777777" w:rsidR="005E437A" w:rsidRPr="001008B2" w:rsidRDefault="005E437A" w:rsidP="007E3BED">
            <w:pPr>
              <w:pStyle w:val="Heading1"/>
              <w:numPr>
                <w:ilvl w:val="0"/>
                <w:numId w:val="659"/>
              </w:numPr>
              <w:rPr>
                <w:noProof/>
              </w:rPr>
            </w:pPr>
            <w:bookmarkStart w:id="343" w:name="_Ref484614689"/>
            <w:bookmarkStart w:id="344" w:name="_Toc184311992"/>
            <w:bookmarkStart w:id="345" w:name="_Toc206418858"/>
            <w:bookmarkStart w:id="346" w:name="_Toc237614444"/>
            <w:r w:rsidRPr="001008B2">
              <w:rPr>
                <w:noProof/>
              </w:rPr>
              <w:t>Hygiène</w:t>
            </w:r>
            <w:bookmarkEnd w:id="343"/>
            <w:bookmarkEnd w:id="344"/>
            <w:bookmarkEnd w:id="345"/>
            <w:bookmarkEnd w:id="346"/>
          </w:p>
        </w:tc>
        <w:tc>
          <w:tcPr>
            <w:tcW w:w="6560" w:type="dxa"/>
          </w:tcPr>
          <w:p w14:paraId="6A9A711E" w14:textId="77777777" w:rsidR="005E437A" w:rsidRPr="00BE1902" w:rsidRDefault="005E437A" w:rsidP="007E3BED">
            <w:pPr>
              <w:pStyle w:val="Heading2"/>
              <w:numPr>
                <w:ilvl w:val="1"/>
                <w:numId w:val="659"/>
              </w:numPr>
              <w:rPr>
                <w:noProof/>
              </w:rPr>
            </w:pPr>
            <w:r w:rsidRPr="00BE1902">
              <w:rPr>
                <w:noProof/>
              </w:rPr>
              <w:t>Eau potable :</w:t>
            </w:r>
          </w:p>
          <w:p w14:paraId="41F28536" w14:textId="77777777" w:rsidR="005E437A" w:rsidRPr="00BE1902" w:rsidRDefault="005E437A" w:rsidP="005E437A">
            <w:pPr>
              <w:pStyle w:val="Heading3"/>
              <w:numPr>
                <w:ilvl w:val="2"/>
                <w:numId w:val="659"/>
              </w:numPr>
              <w:spacing w:after="100"/>
              <w:ind w:left="1168" w:hanging="850"/>
              <w:rPr>
                <w:noProof/>
              </w:rPr>
            </w:pPr>
            <w:r w:rsidRPr="00BE1902">
              <w:rPr>
                <w:noProof/>
              </w:rPr>
              <w:t>Conformément à la Sous</w:t>
            </w:r>
            <w:r w:rsidRPr="00BE1902">
              <w:rPr>
                <w:noProof/>
              </w:rPr>
              <w:noBreakHyphen/>
              <w:t>Clause 6.14 du CCAG, sur toutes les Zones du Chantier , l'Entrepreneur fournit à son Personnel une eau potable en quantité et en qualité conformes aux normes de l'Organisation Mondiale de la Santé aux points d'alimentation.</w:t>
            </w:r>
          </w:p>
          <w:p w14:paraId="0FED3605" w14:textId="77777777" w:rsidR="005E437A" w:rsidRPr="00BE1902" w:rsidRDefault="005E437A" w:rsidP="005E437A">
            <w:pPr>
              <w:pStyle w:val="Heading3"/>
              <w:numPr>
                <w:ilvl w:val="2"/>
                <w:numId w:val="659"/>
              </w:numPr>
              <w:spacing w:after="100"/>
              <w:ind w:left="1168" w:hanging="850"/>
              <w:rPr>
                <w:noProof/>
              </w:rPr>
            </w:pPr>
            <w:r w:rsidRPr="00BE1902">
              <w:rPr>
                <w:noProof/>
              </w:rPr>
              <w:t>Sauf si le mode d'approvisionnement en eau potable sélectionné par l'Entrepreneur provient d’un Fournisseur certifié, la qualité de l'eau potable fournie aux travailleurs est testée au commencement des travaux puis au minimum selon une fréquence mensuelle. Le protocole de prélèvement et d'analyse d'échantillons suit les recommandations de l'Organisation Mondiale de la Santé.</w:t>
            </w:r>
          </w:p>
          <w:p w14:paraId="1A3E29A5" w14:textId="77777777" w:rsidR="005E437A" w:rsidRPr="00BE1902" w:rsidRDefault="005E437A" w:rsidP="007E3BED">
            <w:pPr>
              <w:pStyle w:val="Heading2"/>
              <w:numPr>
                <w:ilvl w:val="1"/>
                <w:numId w:val="659"/>
              </w:numPr>
              <w:rPr>
                <w:noProof/>
              </w:rPr>
            </w:pPr>
            <w:bookmarkStart w:id="347" w:name="_Ref484614388"/>
            <w:r w:rsidRPr="00BE1902">
              <w:rPr>
                <w:noProof/>
              </w:rPr>
              <w:t>Conditions de logement :</w:t>
            </w:r>
            <w:bookmarkEnd w:id="347"/>
          </w:p>
          <w:p w14:paraId="5DD071E3" w14:textId="65137065" w:rsidR="005E437A" w:rsidRPr="00BE1902" w:rsidRDefault="005E437A" w:rsidP="005E437A">
            <w:pPr>
              <w:pStyle w:val="Heading3"/>
              <w:numPr>
                <w:ilvl w:val="2"/>
                <w:numId w:val="659"/>
              </w:numPr>
              <w:spacing w:after="100"/>
              <w:ind w:left="1168" w:hanging="850"/>
              <w:rPr>
                <w:noProof/>
              </w:rPr>
            </w:pPr>
            <w:r w:rsidRPr="00BE1902">
              <w:rPr>
                <w:noProof/>
              </w:rPr>
              <w:t>Le logement du Personnel non</w:t>
            </w:r>
            <w:r w:rsidRPr="00BE1902">
              <w:rPr>
                <w:noProof/>
              </w:rPr>
              <w:noBreakHyphen/>
              <w:t>résident, dans une base vie ou dans une structure alternative en dehors des Zones du Chantier  de type hôtel ou maison louée, est réalisée dans les conditions du présent Article </w:t>
            </w:r>
            <w:r w:rsidRPr="00BE1902">
              <w:rPr>
                <w:noProof/>
              </w:rPr>
              <w:fldChar w:fldCharType="begin"/>
            </w:r>
            <w:r w:rsidRPr="00BE1902">
              <w:rPr>
                <w:noProof/>
              </w:rPr>
              <w:instrText xml:space="preserve"> REF _Ref484614388 \r \h </w:instrText>
            </w:r>
            <w:r w:rsidR="00DD4EEB" w:rsidRPr="00BE1902">
              <w:rPr>
                <w:noProof/>
              </w:rPr>
              <w:instrText xml:space="preserve"> \* MERGEFORMAT </w:instrText>
            </w:r>
            <w:r w:rsidRPr="00BE1902">
              <w:rPr>
                <w:noProof/>
              </w:rPr>
            </w:r>
            <w:r w:rsidRPr="00BE1902">
              <w:rPr>
                <w:noProof/>
              </w:rPr>
              <w:fldChar w:fldCharType="separate"/>
            </w:r>
            <w:r w:rsidR="007A1021">
              <w:rPr>
                <w:noProof/>
              </w:rPr>
              <w:t>36.2</w:t>
            </w:r>
            <w:r w:rsidRPr="00BE1902">
              <w:rPr>
                <w:noProof/>
              </w:rPr>
              <w:fldChar w:fldCharType="end"/>
            </w:r>
            <w:r w:rsidRPr="00BE1902">
              <w:rPr>
                <w:noProof/>
              </w:rPr>
              <w:t xml:space="preserve"> des Spécifications ESSS, conformément à la Sous</w:t>
            </w:r>
            <w:r w:rsidRPr="00BE1902">
              <w:rPr>
                <w:noProof/>
              </w:rPr>
              <w:noBreakHyphen/>
              <w:t>Clause 6.6 du CCAG, et assure des conditions de sécurité acceptables pour les femmes.</w:t>
            </w:r>
          </w:p>
          <w:p w14:paraId="20ADEE3A" w14:textId="77777777" w:rsidR="005E437A" w:rsidRPr="00BE1902" w:rsidRDefault="005E437A" w:rsidP="005E437A">
            <w:pPr>
              <w:pStyle w:val="Heading3"/>
              <w:numPr>
                <w:ilvl w:val="2"/>
                <w:numId w:val="659"/>
              </w:numPr>
              <w:spacing w:after="100"/>
              <w:ind w:left="1168" w:hanging="850"/>
              <w:rPr>
                <w:noProof/>
              </w:rPr>
            </w:pPr>
            <w:r w:rsidRPr="00BE1902">
              <w:rPr>
                <w:noProof/>
              </w:rPr>
              <w:t>Sauf disposition contraire dans le Marché, ou sauf instruction contraire du Maître d'Œuvre, le Personnel est logé dans des chambres. Une chambre accueille 4 personnes au maximum, sans lit superposé, et avec 0.5 m</w:t>
            </w:r>
            <w:r w:rsidRPr="00BE1902">
              <w:rPr>
                <w:noProof/>
                <w:vertAlign w:val="superscript"/>
              </w:rPr>
              <w:t>3</w:t>
            </w:r>
            <w:r w:rsidRPr="00BE1902">
              <w:rPr>
                <w:noProof/>
              </w:rPr>
              <w:t xml:space="preserve"> de rangement disponible par personne.</w:t>
            </w:r>
          </w:p>
          <w:p w14:paraId="4B98FBF7" w14:textId="77777777" w:rsidR="005E437A" w:rsidRPr="00BE1902" w:rsidRDefault="005E437A" w:rsidP="005E437A">
            <w:pPr>
              <w:pStyle w:val="Heading3"/>
              <w:numPr>
                <w:ilvl w:val="2"/>
                <w:numId w:val="659"/>
              </w:numPr>
              <w:spacing w:after="100"/>
              <w:ind w:left="1168" w:hanging="850"/>
              <w:rPr>
                <w:noProof/>
              </w:rPr>
            </w:pPr>
            <w:r w:rsidRPr="00BE1902">
              <w:rPr>
                <w:noProof/>
              </w:rPr>
              <w:t>Les chambres ne seront pas mixtes : pour les femmes seront prévues des chambres séparées avec une fermeture</w:t>
            </w:r>
            <w:r w:rsidRPr="00BE1902" w:rsidDel="00F81537">
              <w:rPr>
                <w:noProof/>
              </w:rPr>
              <w:t xml:space="preserve"> </w:t>
            </w:r>
            <w:r w:rsidRPr="00BE1902">
              <w:rPr>
                <w:noProof/>
              </w:rPr>
              <w:t>sécurisée.</w:t>
            </w:r>
          </w:p>
          <w:p w14:paraId="470704DA" w14:textId="77777777" w:rsidR="005E437A" w:rsidRPr="00BE1902" w:rsidRDefault="005E437A" w:rsidP="005E437A">
            <w:pPr>
              <w:pStyle w:val="Heading3"/>
              <w:numPr>
                <w:ilvl w:val="2"/>
                <w:numId w:val="659"/>
              </w:numPr>
              <w:spacing w:after="100"/>
              <w:ind w:left="1168" w:hanging="850"/>
              <w:rPr>
                <w:noProof/>
              </w:rPr>
            </w:pPr>
            <w:r w:rsidRPr="00BE1902">
              <w:rPr>
                <w:noProof/>
              </w:rPr>
              <w:t>Les chambres sont éclairées et ont une prise de courant, les lits et les fenêtres sont équipés de moustiquaires si besoin, les sols sont construits en matériaux durs et étanches.</w:t>
            </w:r>
          </w:p>
          <w:p w14:paraId="7351FC07" w14:textId="77777777" w:rsidR="005E437A" w:rsidRPr="00BE1902" w:rsidRDefault="005E437A" w:rsidP="005E437A">
            <w:pPr>
              <w:pStyle w:val="Heading3"/>
              <w:numPr>
                <w:ilvl w:val="2"/>
                <w:numId w:val="659"/>
              </w:numPr>
              <w:spacing w:after="100"/>
              <w:ind w:left="1168" w:hanging="850"/>
              <w:rPr>
                <w:noProof/>
              </w:rPr>
            </w:pPr>
            <w:r w:rsidRPr="00BE1902">
              <w:rPr>
                <w:noProof/>
              </w:rPr>
              <w:t>La température dans les chambres et dans les parties communes sera maintenue à un niveau acceptable durant les heures d’occupation.</w:t>
            </w:r>
          </w:p>
          <w:p w14:paraId="2B3E9AC5" w14:textId="77777777" w:rsidR="005E437A" w:rsidRPr="00BE1902" w:rsidRDefault="005E437A" w:rsidP="005E437A">
            <w:pPr>
              <w:pStyle w:val="Heading3"/>
              <w:numPr>
                <w:ilvl w:val="2"/>
                <w:numId w:val="659"/>
              </w:numPr>
              <w:spacing w:after="100"/>
              <w:ind w:left="1168" w:hanging="850"/>
              <w:rPr>
                <w:noProof/>
              </w:rPr>
            </w:pPr>
            <w:r w:rsidRPr="00BE1902">
              <w:rPr>
                <w:noProof/>
              </w:rPr>
              <w:t>Les niveaux de bruit nocturnes auxquels est exposé le personnel respectent les limites maximums recommandées par l'Organisation Mondiale de la Santé.</w:t>
            </w:r>
          </w:p>
          <w:p w14:paraId="1BC445B8" w14:textId="77777777" w:rsidR="005E437A" w:rsidRPr="00BE1902" w:rsidRDefault="005E437A" w:rsidP="005E437A">
            <w:pPr>
              <w:pStyle w:val="Heading3"/>
              <w:numPr>
                <w:ilvl w:val="2"/>
                <w:numId w:val="659"/>
              </w:numPr>
              <w:spacing w:after="100"/>
              <w:ind w:left="1168" w:hanging="850"/>
              <w:rPr>
                <w:noProof/>
              </w:rPr>
            </w:pPr>
            <w:r w:rsidRPr="00BE1902">
              <w:rPr>
                <w:noProof/>
              </w:rPr>
              <w:t>Dans les lieux de logement de son Personnel, l'Entrepreneur met à disposition 1 robinet d'eau potable pour 10 membres du Personnel de l’Entrepreneur, une douche pour 10 membres du Personnel de l’Entrepreneur maximum, une toilette individualisée pour 15 membres du Personnel de l’Entrepreneur maximum, 1 urinoir pour 25 membres du Personnel de l’Entrepreneur. Des toilettes, des douches et des vestiaires séparés, et avec une fermeture sécurisée, seront mis à disposition des femmes.</w:t>
            </w:r>
          </w:p>
          <w:p w14:paraId="53B368A1" w14:textId="77777777" w:rsidR="005E437A" w:rsidRPr="00BE1902" w:rsidRDefault="005E437A" w:rsidP="005E437A">
            <w:pPr>
              <w:pStyle w:val="Heading3"/>
              <w:numPr>
                <w:ilvl w:val="2"/>
                <w:numId w:val="659"/>
              </w:numPr>
              <w:spacing w:after="100"/>
              <w:ind w:left="1168" w:hanging="850"/>
              <w:rPr>
                <w:noProof/>
              </w:rPr>
            </w:pPr>
            <w:r w:rsidRPr="00BE1902">
              <w:rPr>
                <w:noProof/>
              </w:rPr>
              <w:t>Dans chaque base</w:t>
            </w:r>
            <w:r w:rsidRPr="00BE1902">
              <w:rPr>
                <w:noProof/>
              </w:rPr>
              <w:noBreakHyphen/>
              <w:t>vie, l'Entrepreneur construit et maintient un espace commun couvert de détente pour son Personnel et un terrain de sport.</w:t>
            </w:r>
          </w:p>
          <w:p w14:paraId="24C1B897" w14:textId="77777777" w:rsidR="005E437A" w:rsidRPr="00BE1902" w:rsidRDefault="005E437A" w:rsidP="007E3BED">
            <w:pPr>
              <w:pStyle w:val="Heading2"/>
              <w:numPr>
                <w:ilvl w:val="1"/>
                <w:numId w:val="659"/>
              </w:numPr>
              <w:rPr>
                <w:noProof/>
              </w:rPr>
            </w:pPr>
            <w:r w:rsidRPr="00BE1902">
              <w:rPr>
                <w:noProof/>
              </w:rPr>
              <w:t>Hygiène des parties communes :</w:t>
            </w:r>
          </w:p>
          <w:p w14:paraId="36D33300" w14:textId="77777777" w:rsidR="005E437A" w:rsidRPr="00BE1902" w:rsidRDefault="005E437A" w:rsidP="005E437A">
            <w:pPr>
              <w:pStyle w:val="Heading3"/>
              <w:numPr>
                <w:ilvl w:val="2"/>
                <w:numId w:val="659"/>
              </w:numPr>
              <w:spacing w:after="100"/>
              <w:ind w:left="1168" w:hanging="850"/>
              <w:rPr>
                <w:noProof/>
              </w:rPr>
            </w:pPr>
            <w:r w:rsidRPr="00BE1902">
              <w:rPr>
                <w:noProof/>
              </w:rPr>
              <w:t>Les espaces sanitaires (douches, lavabos, urinoirs, toilettes, vestiaires) sont adaptés aux besoins des femmes et des hommes, avec notamment un espace privé, propre, sécurisé,  équipé d’une poubelle adaptée aux femmes en période de menstruation, et l’accès à de l’eau et du savon. Ils sont nettoyés et désinfectés par le service propreté de l'Entrepreneur au minimum une fois toutes les 24 heures, et ce nettoyage est documenté.</w:t>
            </w:r>
          </w:p>
          <w:p w14:paraId="5F585F0A" w14:textId="77777777" w:rsidR="005E437A" w:rsidRPr="00BE1902" w:rsidRDefault="005E437A" w:rsidP="005E437A">
            <w:pPr>
              <w:pStyle w:val="Heading3"/>
              <w:numPr>
                <w:ilvl w:val="2"/>
                <w:numId w:val="659"/>
              </w:numPr>
              <w:spacing w:after="100"/>
              <w:ind w:left="1168" w:hanging="850"/>
              <w:rPr>
                <w:noProof/>
              </w:rPr>
            </w:pPr>
            <w:r w:rsidRPr="00BE1902">
              <w:rPr>
                <w:noProof/>
              </w:rPr>
              <w:t>La cantine, la cuisine et les ustensiles de cuisines sont nettoyés après chaque service de repas.</w:t>
            </w:r>
          </w:p>
          <w:p w14:paraId="5C42ECE1" w14:textId="77777777" w:rsidR="005E437A" w:rsidRPr="00BE1902" w:rsidRDefault="005E437A" w:rsidP="005E437A">
            <w:pPr>
              <w:pStyle w:val="Heading3"/>
              <w:numPr>
                <w:ilvl w:val="2"/>
                <w:numId w:val="659"/>
              </w:numPr>
              <w:spacing w:after="100"/>
              <w:ind w:left="1168" w:hanging="850"/>
              <w:rPr>
                <w:noProof/>
              </w:rPr>
            </w:pPr>
            <w:r w:rsidRPr="00BE1902">
              <w:rPr>
                <w:noProof/>
              </w:rPr>
              <w:t>Le nombre et la localisation des toilettes sur les Zones du Chantier seront ajustés en fonction de la configuration de celles-ci (distance, isolation, etc.) et du nombre d’employés. Des toilettes séparées seront mises à disposition des femmes.</w:t>
            </w:r>
          </w:p>
          <w:p w14:paraId="0E86634F" w14:textId="77777777" w:rsidR="005E437A" w:rsidRPr="00BE1902" w:rsidRDefault="005E437A" w:rsidP="007E3BED">
            <w:pPr>
              <w:pStyle w:val="Heading2"/>
              <w:numPr>
                <w:ilvl w:val="1"/>
                <w:numId w:val="659"/>
              </w:numPr>
              <w:rPr>
                <w:noProof/>
              </w:rPr>
            </w:pPr>
            <w:bookmarkStart w:id="348" w:name="_Ref484614483"/>
            <w:r w:rsidRPr="00BE1902">
              <w:rPr>
                <w:noProof/>
              </w:rPr>
              <w:t>Alimentation :</w:t>
            </w:r>
            <w:bookmarkEnd w:id="348"/>
          </w:p>
          <w:p w14:paraId="549C92EF" w14:textId="42ABF0FD" w:rsidR="005E437A" w:rsidRPr="00BE1902" w:rsidRDefault="005E437A" w:rsidP="005E437A">
            <w:pPr>
              <w:pStyle w:val="Heading3"/>
              <w:numPr>
                <w:ilvl w:val="2"/>
                <w:numId w:val="659"/>
              </w:numPr>
              <w:spacing w:after="100"/>
              <w:ind w:left="1168" w:hanging="850"/>
              <w:rPr>
                <w:noProof/>
              </w:rPr>
            </w:pPr>
            <w:r w:rsidRPr="00BE1902">
              <w:rPr>
                <w:noProof/>
              </w:rPr>
              <w:t>Sur toutes les Zones du Chantier, en application de la Sous</w:t>
            </w:r>
            <w:r w:rsidRPr="00BE1902">
              <w:rPr>
                <w:noProof/>
              </w:rPr>
              <w:noBreakHyphen/>
              <w:t>Clause 6.13 du CCAG et de l'Article </w:t>
            </w:r>
            <w:r w:rsidRPr="00BE1902">
              <w:rPr>
                <w:noProof/>
              </w:rPr>
              <w:fldChar w:fldCharType="begin"/>
            </w:r>
            <w:r w:rsidRPr="00BE1902">
              <w:rPr>
                <w:noProof/>
              </w:rPr>
              <w:instrText xml:space="preserve"> REF _Ref484614460 \r \h </w:instrText>
            </w:r>
            <w:r w:rsidR="00DD4EEB" w:rsidRPr="00BE1902">
              <w:rPr>
                <w:noProof/>
              </w:rPr>
              <w:instrText xml:space="preserve"> \* MERGEFORMAT </w:instrText>
            </w:r>
            <w:r w:rsidRPr="00BE1902">
              <w:rPr>
                <w:noProof/>
              </w:rPr>
            </w:r>
            <w:r w:rsidRPr="00BE1902">
              <w:rPr>
                <w:noProof/>
              </w:rPr>
              <w:fldChar w:fldCharType="separate"/>
            </w:r>
            <w:r w:rsidR="007A1021">
              <w:rPr>
                <w:noProof/>
              </w:rPr>
              <w:t>41.2</w:t>
            </w:r>
            <w:r w:rsidRPr="00BE1902">
              <w:rPr>
                <w:noProof/>
              </w:rPr>
              <w:fldChar w:fldCharType="end"/>
            </w:r>
            <w:r w:rsidRPr="00BE1902">
              <w:rPr>
                <w:noProof/>
              </w:rPr>
              <w:t xml:space="preserve"> des Spécifications ESSS, l'Entrepreneur fournit à un prix raisonnable les repas à son Personnel dans un espace de cantine et selon un système d'approvisionnement respectant les dispositions du présent Article </w:t>
            </w:r>
            <w:r w:rsidRPr="00BE1902">
              <w:rPr>
                <w:noProof/>
              </w:rPr>
              <w:fldChar w:fldCharType="begin"/>
            </w:r>
            <w:r w:rsidRPr="00BE1902">
              <w:rPr>
                <w:noProof/>
              </w:rPr>
              <w:instrText xml:space="preserve"> REF _Ref484614483 \r \h </w:instrText>
            </w:r>
            <w:r w:rsidR="00DD4EEB" w:rsidRPr="00BE1902">
              <w:rPr>
                <w:noProof/>
              </w:rPr>
              <w:instrText xml:space="preserve"> \* MERGEFORMAT </w:instrText>
            </w:r>
            <w:r w:rsidRPr="00BE1902">
              <w:rPr>
                <w:noProof/>
              </w:rPr>
            </w:r>
            <w:r w:rsidRPr="00BE1902">
              <w:rPr>
                <w:noProof/>
              </w:rPr>
              <w:fldChar w:fldCharType="separate"/>
            </w:r>
            <w:r w:rsidR="007A1021">
              <w:rPr>
                <w:noProof/>
              </w:rPr>
              <w:t>36.4</w:t>
            </w:r>
            <w:r w:rsidRPr="00BE1902">
              <w:rPr>
                <w:noProof/>
              </w:rPr>
              <w:fldChar w:fldCharType="end"/>
            </w:r>
            <w:r w:rsidRPr="00BE1902">
              <w:rPr>
                <w:noProof/>
              </w:rPr>
              <w:t xml:space="preserve"> des Spécifications ESSS.</w:t>
            </w:r>
          </w:p>
          <w:p w14:paraId="15BDAE5F" w14:textId="77777777" w:rsidR="005E437A" w:rsidRPr="00BE1902" w:rsidRDefault="005E437A" w:rsidP="005E437A">
            <w:pPr>
              <w:pStyle w:val="Heading3"/>
              <w:numPr>
                <w:ilvl w:val="2"/>
                <w:numId w:val="659"/>
              </w:numPr>
              <w:spacing w:after="100"/>
              <w:ind w:left="1168" w:hanging="850"/>
              <w:rPr>
                <w:noProof/>
              </w:rPr>
            </w:pPr>
            <w:r w:rsidRPr="00BE1902">
              <w:rPr>
                <w:noProof/>
              </w:rPr>
              <w:t>L'Entrepreneur prépare et met en œuvre des mesures visant à garantir (i) la qualité et les quantités des matières premières, (ii) le respect des règles d’hygiène lors de la préparation des repas, (iii) l’aménagement et l’entretien des locaux et du matériel tant dans la cuisine que dans les lieux de stockage des denrées.</w:t>
            </w:r>
          </w:p>
          <w:p w14:paraId="28D73A4B" w14:textId="77777777" w:rsidR="005E437A" w:rsidRPr="00BE1902" w:rsidRDefault="005E437A" w:rsidP="005E437A">
            <w:pPr>
              <w:pStyle w:val="Heading3"/>
              <w:numPr>
                <w:ilvl w:val="2"/>
                <w:numId w:val="659"/>
              </w:numPr>
              <w:spacing w:after="100"/>
              <w:ind w:left="1168" w:hanging="850"/>
              <w:rPr>
                <w:noProof/>
              </w:rPr>
            </w:pPr>
            <w:r w:rsidRPr="00BE1902">
              <w:rPr>
                <w:noProof/>
              </w:rPr>
              <w:t>L'Entrepreneur contrôle, et prend les mesures correctrices nécessaires pour la propreté des camions, le respect des températures et de la chaîne du froid, les dates limites de consommation. Les températures des chambres froides sont régulièrement vérifiées.</w:t>
            </w:r>
          </w:p>
          <w:p w14:paraId="63E42988" w14:textId="77777777" w:rsidR="005E437A" w:rsidRPr="00BE1902" w:rsidRDefault="005E437A" w:rsidP="005E437A">
            <w:pPr>
              <w:pStyle w:val="Heading3"/>
              <w:numPr>
                <w:ilvl w:val="2"/>
                <w:numId w:val="659"/>
              </w:numPr>
              <w:spacing w:after="100"/>
              <w:ind w:left="1168" w:hanging="850"/>
              <w:rPr>
                <w:noProof/>
              </w:rPr>
            </w:pPr>
            <w:r w:rsidRPr="00BE1902">
              <w:rPr>
                <w:noProof/>
              </w:rPr>
              <w:t>L'Entrepreneur s'assure que les conditions de stockage des aliments dans la cuisine ou les lieux de stockage, les températures et temps de cuisson des aliments, les conditions d’attente des produits préparés obéissent à des règles d'hygiène ne présentant pas de risque pour la santé. Il est interdit de récupérer les denrées déjà servies.</w:t>
            </w:r>
          </w:p>
          <w:p w14:paraId="431A41E3" w14:textId="77777777" w:rsidR="005E437A" w:rsidRPr="00BE1902" w:rsidRDefault="005E437A" w:rsidP="005E437A">
            <w:pPr>
              <w:pStyle w:val="Heading3"/>
              <w:numPr>
                <w:ilvl w:val="2"/>
                <w:numId w:val="659"/>
              </w:numPr>
              <w:spacing w:after="100"/>
              <w:ind w:left="1168" w:hanging="850"/>
              <w:rPr>
                <w:noProof/>
              </w:rPr>
            </w:pPr>
            <w:r w:rsidRPr="00BE1902">
              <w:rPr>
                <w:noProof/>
              </w:rPr>
              <w:t>L'Entrepreneur mobilise un personnel de cantine formé pour le poste et s'assure de la qualité de l’encadrement vis à vis du respect des consignes sanitaires. L'Entrepreneur s’assure que les personnels de cantine ont les moyens de respecter les règles d’hygiènes (vestiaires, lingerie, lave main, états des revêtements de sol et des peintures, existence d’un plan de nettoyage).</w:t>
            </w:r>
          </w:p>
          <w:p w14:paraId="615E887D" w14:textId="77777777" w:rsidR="005E437A" w:rsidRPr="00BE1902" w:rsidRDefault="005E437A" w:rsidP="007E3BED">
            <w:pPr>
              <w:pStyle w:val="Heading2"/>
              <w:numPr>
                <w:ilvl w:val="1"/>
                <w:numId w:val="659"/>
              </w:numPr>
              <w:rPr>
                <w:noProof/>
              </w:rPr>
            </w:pPr>
            <w:r w:rsidRPr="00BE1902">
              <w:rPr>
                <w:noProof/>
              </w:rPr>
              <w:t xml:space="preserve">Le Manager ESSS réalise, tous les trois (3) mois sur toutes les Zones du Chantier , un audit, et en documente les résultats, des conditions d'hygiène dans lesquelles les repas sont préparés et les aliments conservés. Le résultat de cet audit est transmis au Maître d'Œuvre. </w:t>
            </w:r>
          </w:p>
          <w:p w14:paraId="02A71A40" w14:textId="77777777" w:rsidR="005E437A" w:rsidRPr="00BE1902" w:rsidRDefault="005E437A" w:rsidP="007E3BED">
            <w:pPr>
              <w:pStyle w:val="Heading2"/>
              <w:numPr>
                <w:ilvl w:val="1"/>
                <w:numId w:val="659"/>
              </w:numPr>
              <w:rPr>
                <w:noProof/>
              </w:rPr>
            </w:pPr>
            <w:r w:rsidRPr="00BE1902">
              <w:rPr>
                <w:noProof/>
              </w:rPr>
              <w:t>Le Manager ESSS informe régulièrement le Personnel des comportements à respecter en termes d’hygiène au travail. Cette information est documentée et enregistrée.</w:t>
            </w:r>
          </w:p>
        </w:tc>
      </w:tr>
      <w:tr w:rsidR="005E437A" w:rsidRPr="00874917" w14:paraId="06778A7C" w14:textId="77777777" w:rsidTr="00E02A9E">
        <w:tc>
          <w:tcPr>
            <w:tcW w:w="2510" w:type="dxa"/>
          </w:tcPr>
          <w:p w14:paraId="1B1BB7D1" w14:textId="77777777" w:rsidR="005E437A" w:rsidRPr="00874917" w:rsidRDefault="005E437A" w:rsidP="007E3BED">
            <w:pPr>
              <w:pStyle w:val="Heading1"/>
              <w:numPr>
                <w:ilvl w:val="0"/>
                <w:numId w:val="659"/>
              </w:numPr>
              <w:rPr>
                <w:noProof/>
              </w:rPr>
            </w:pPr>
            <w:bookmarkStart w:id="349" w:name="_Ref484612459"/>
            <w:bookmarkStart w:id="350" w:name="_Toc184311993"/>
            <w:bookmarkStart w:id="351" w:name="_Toc206418859"/>
            <w:bookmarkStart w:id="352" w:name="_Toc237614445"/>
            <w:r w:rsidRPr="00874917">
              <w:rPr>
                <w:noProof/>
              </w:rPr>
              <w:t>Abus de substances</w:t>
            </w:r>
            <w:bookmarkEnd w:id="349"/>
            <w:bookmarkEnd w:id="350"/>
            <w:bookmarkEnd w:id="351"/>
            <w:bookmarkEnd w:id="352"/>
          </w:p>
        </w:tc>
        <w:tc>
          <w:tcPr>
            <w:tcW w:w="6560" w:type="dxa"/>
          </w:tcPr>
          <w:p w14:paraId="11678354" w14:textId="77777777" w:rsidR="005E437A" w:rsidRPr="00BE1902" w:rsidRDefault="005E437A" w:rsidP="007E3BED">
            <w:pPr>
              <w:pStyle w:val="Heading2"/>
              <w:numPr>
                <w:ilvl w:val="1"/>
                <w:numId w:val="659"/>
              </w:numPr>
              <w:rPr>
                <w:noProof/>
              </w:rPr>
            </w:pPr>
            <w:r w:rsidRPr="00BE1902">
              <w:rPr>
                <w:noProof/>
              </w:rPr>
              <w:t>Conformément à la Sous</w:t>
            </w:r>
            <w:r w:rsidRPr="00BE1902">
              <w:rPr>
                <w:noProof/>
              </w:rPr>
              <w:noBreakHyphen/>
              <w:t>Clause 6.16 du CCAG, toute utilisation, possession, distribution, ventes de drogues illégales, substances contrôlées (au regard de la législation locale) et alcool est totalement interdite. L’Entrepreneur met en œuvre une politique de tolérance zéro concernant l’abus de ces substances.</w:t>
            </w:r>
          </w:p>
          <w:p w14:paraId="4B25DC0C" w14:textId="3BB3A665" w:rsidR="005E437A" w:rsidRPr="00BE1902" w:rsidRDefault="005E437A" w:rsidP="007E3BED">
            <w:pPr>
              <w:pStyle w:val="Heading2"/>
              <w:numPr>
                <w:ilvl w:val="1"/>
                <w:numId w:val="659"/>
              </w:numPr>
              <w:rPr>
                <w:noProof/>
              </w:rPr>
            </w:pPr>
            <w:r w:rsidRPr="00BE1902">
              <w:rPr>
                <w:noProof/>
              </w:rPr>
              <w:t xml:space="preserve">Toute personne soupçonnée par le </w:t>
            </w:r>
            <w:r w:rsidR="00877C8D" w:rsidRPr="00BE1902">
              <w:rPr>
                <w:noProof/>
              </w:rPr>
              <w:t xml:space="preserve"> Représentant du Maître d’Ouvrage</w:t>
            </w:r>
            <w:r w:rsidRPr="00BE1902">
              <w:rPr>
                <w:noProof/>
              </w:rPr>
              <w:t xml:space="preserve"> d’être sous l’influence d’alcool ou de substances contrôlées est suspendue immédiatement de son poste de travail par l'Entrepreneur en attendant les résultats médicaux.</w:t>
            </w:r>
          </w:p>
        </w:tc>
      </w:tr>
      <w:tr w:rsidR="005E437A" w:rsidRPr="00874917" w14:paraId="655E632D" w14:textId="77777777" w:rsidTr="00E02A9E">
        <w:tc>
          <w:tcPr>
            <w:tcW w:w="9070" w:type="dxa"/>
            <w:gridSpan w:val="2"/>
          </w:tcPr>
          <w:p w14:paraId="33086D85" w14:textId="77777777" w:rsidR="005E437A" w:rsidRPr="00874917" w:rsidRDefault="005E437A" w:rsidP="001E10D1">
            <w:pPr>
              <w:pStyle w:val="HeadingA"/>
              <w:rPr>
                <w:noProof/>
              </w:rPr>
            </w:pPr>
            <w:bookmarkStart w:id="353" w:name="_Toc184311994"/>
            <w:bookmarkStart w:id="354" w:name="_Toc206418860"/>
            <w:bookmarkStart w:id="355" w:name="_Toc237614446"/>
            <w:r w:rsidRPr="00874917">
              <w:rPr>
                <w:noProof/>
              </w:rPr>
              <w:t>Main d'œuvre locale et relation avec les communautés</w:t>
            </w:r>
            <w:bookmarkEnd w:id="353"/>
            <w:bookmarkEnd w:id="354"/>
            <w:bookmarkEnd w:id="355"/>
          </w:p>
        </w:tc>
      </w:tr>
      <w:tr w:rsidR="005E437A" w:rsidRPr="00874917" w14:paraId="17AB158A" w14:textId="77777777" w:rsidTr="00E02A9E">
        <w:tc>
          <w:tcPr>
            <w:tcW w:w="2510" w:type="dxa"/>
          </w:tcPr>
          <w:p w14:paraId="710FA9B5" w14:textId="77777777" w:rsidR="005E437A" w:rsidRPr="00874917" w:rsidRDefault="005E437A" w:rsidP="007E3BED">
            <w:pPr>
              <w:pStyle w:val="Heading1"/>
              <w:numPr>
                <w:ilvl w:val="0"/>
                <w:numId w:val="659"/>
              </w:numPr>
              <w:rPr>
                <w:noProof/>
              </w:rPr>
            </w:pPr>
            <w:bookmarkStart w:id="356" w:name="_Toc184311995"/>
            <w:bookmarkStart w:id="357" w:name="_Toc206418861"/>
            <w:bookmarkStart w:id="358" w:name="_Toc237614447"/>
            <w:r w:rsidRPr="00874917">
              <w:rPr>
                <w:noProof/>
              </w:rPr>
              <w:t>Conditions de travail</w:t>
            </w:r>
            <w:bookmarkEnd w:id="356"/>
            <w:bookmarkEnd w:id="357"/>
            <w:bookmarkEnd w:id="358"/>
          </w:p>
        </w:tc>
        <w:tc>
          <w:tcPr>
            <w:tcW w:w="6560" w:type="dxa"/>
          </w:tcPr>
          <w:p w14:paraId="00EE8855" w14:textId="3A753E11" w:rsidR="005E437A" w:rsidRPr="00BE1902" w:rsidRDefault="005E437A" w:rsidP="007E3BED">
            <w:pPr>
              <w:pStyle w:val="Heading2"/>
              <w:numPr>
                <w:ilvl w:val="1"/>
                <w:numId w:val="659"/>
              </w:numPr>
              <w:rPr>
                <w:noProof/>
              </w:rPr>
            </w:pPr>
            <w:r w:rsidRPr="00BE1902">
              <w:rPr>
                <w:noProof/>
              </w:rPr>
              <w:t>L’Entrepreneur assure aux travailleurs des conditions de travail décentes et conformes à la réglementation en vigueur dans le pays d’exécution du Marché, et avec les conventions fondamentales de l’</w:t>
            </w:r>
            <w:r w:rsidR="005C2967">
              <w:rPr>
                <w:noProof/>
              </w:rPr>
              <w:t>O</w:t>
            </w:r>
            <w:r w:rsidRPr="00BE1902">
              <w:rPr>
                <w:noProof/>
              </w:rPr>
              <w:t xml:space="preserve">rganisation </w:t>
            </w:r>
            <w:r w:rsidR="005C2967">
              <w:rPr>
                <w:noProof/>
              </w:rPr>
              <w:t>I</w:t>
            </w:r>
            <w:r w:rsidRPr="00BE1902">
              <w:rPr>
                <w:noProof/>
              </w:rPr>
              <w:t>nternationale du Travail (OIT). Cela inclut les droits des travailleurs relatifs aux salaires, horaires de travail, repos et vacances, heures supplémentaires, âge minimum, paiements réguliers, compensations et bénéfices, le soutien à la parentalité, et les actions pour une meilleure articulation entre vie professionnelle et vie personnelle.</w:t>
            </w:r>
          </w:p>
          <w:p w14:paraId="59F0D6DB" w14:textId="77777777" w:rsidR="005E437A" w:rsidRPr="00BE1902" w:rsidRDefault="005E437A" w:rsidP="007E3BED">
            <w:pPr>
              <w:pStyle w:val="Heading2"/>
              <w:numPr>
                <w:ilvl w:val="1"/>
                <w:numId w:val="659"/>
              </w:numPr>
              <w:rPr>
                <w:noProof/>
              </w:rPr>
            </w:pPr>
            <w:r w:rsidRPr="00BE1902">
              <w:rPr>
                <w:noProof/>
              </w:rPr>
              <w:t>L’Entrepreneur et ses sous-traitants assurent, pour un même travail ou un travail de valeur égale, l’</w:t>
            </w:r>
            <w:r w:rsidRPr="00BE1902">
              <w:rPr>
                <w:bCs/>
                <w:noProof/>
              </w:rPr>
              <w:t>égalité de rémunération entre les femmes et les hommes</w:t>
            </w:r>
            <w:r w:rsidRPr="00BE1902">
              <w:rPr>
                <w:noProof/>
              </w:rPr>
              <w:t>. Des actions de prévention et de traitement des écarts</w:t>
            </w:r>
            <w:r w:rsidRPr="00BE1902">
              <w:rPr>
                <w:bCs/>
                <w:noProof/>
              </w:rPr>
              <w:t xml:space="preserve"> de rémunération entre les femmes et les hommes</w:t>
            </w:r>
            <w:r w:rsidRPr="00BE1902">
              <w:rPr>
                <w:noProof/>
              </w:rPr>
              <w:t xml:space="preserve"> sont mises en place par l’Entrepreneur, couvrant notamment, au-delà de la seule rémunération, les actions de recrutement, les primes de responsabilités et les indemnités. Toute discrimination de salaire fondée sur le genre est interdite.</w:t>
            </w:r>
          </w:p>
          <w:p w14:paraId="076F6F52" w14:textId="77777777" w:rsidR="005E437A" w:rsidRPr="00BE1902" w:rsidRDefault="005E437A" w:rsidP="007E3BED">
            <w:pPr>
              <w:pStyle w:val="Heading2"/>
              <w:numPr>
                <w:ilvl w:val="1"/>
                <w:numId w:val="659"/>
              </w:numPr>
              <w:rPr>
                <w:noProof/>
              </w:rPr>
            </w:pPr>
            <w:r w:rsidRPr="00BE1902">
              <w:rPr>
                <w:noProof/>
              </w:rPr>
              <w:t>L’Entrepreneur respecte et facilite les droits des travailleurs ; en particulier il organise, et fournit un mécanisme de gestion des plaintes pour les travailleurs directs ou indirects. L’Entrepreneur met en place des pratiques de non-discrimination et d’égalité d’opportunités, et assure l’interdiction du travail des enfants et du travail forcé.</w:t>
            </w:r>
          </w:p>
          <w:p w14:paraId="590E60F9" w14:textId="77777777" w:rsidR="005E437A" w:rsidRPr="00BE1902" w:rsidRDefault="005E437A" w:rsidP="007E3BED">
            <w:pPr>
              <w:pStyle w:val="Heading2"/>
              <w:numPr>
                <w:ilvl w:val="1"/>
                <w:numId w:val="659"/>
              </w:numPr>
              <w:rPr>
                <w:noProof/>
              </w:rPr>
            </w:pPr>
            <w:r w:rsidRPr="00BE1902">
              <w:rPr>
                <w:noProof/>
              </w:rPr>
              <w:t>Les femmes allaitantes parmi le Personnel de l’Entrepreneur doivent disposer d’un temps raisonnable pendant la journée de travail à cet effet et des locaux dédiés à l’allaitement et adaptés à la conservation du lait, mis à disposition par l’Entrepreneur à proximité immédiate de la Zone du Chantier.</w:t>
            </w:r>
          </w:p>
        </w:tc>
      </w:tr>
      <w:tr w:rsidR="005E437A" w:rsidRPr="00874917" w14:paraId="20ABBA90" w14:textId="77777777" w:rsidTr="00E02A9E">
        <w:tc>
          <w:tcPr>
            <w:tcW w:w="2510" w:type="dxa"/>
          </w:tcPr>
          <w:p w14:paraId="196603E3" w14:textId="77777777" w:rsidR="005E437A" w:rsidRPr="00874917" w:rsidRDefault="005E437A" w:rsidP="007E3BED">
            <w:pPr>
              <w:pStyle w:val="Heading1"/>
              <w:numPr>
                <w:ilvl w:val="0"/>
                <w:numId w:val="659"/>
              </w:numPr>
              <w:rPr>
                <w:noProof/>
              </w:rPr>
            </w:pPr>
            <w:bookmarkStart w:id="359" w:name="_Toc184311996"/>
            <w:bookmarkStart w:id="360" w:name="_Toc206418862"/>
            <w:bookmarkStart w:id="361" w:name="_Toc237614448"/>
            <w:r w:rsidRPr="00874917">
              <w:rPr>
                <w:noProof/>
              </w:rPr>
              <w:t>Recrutement local</w:t>
            </w:r>
            <w:bookmarkEnd w:id="359"/>
            <w:bookmarkEnd w:id="360"/>
            <w:bookmarkEnd w:id="361"/>
          </w:p>
        </w:tc>
        <w:tc>
          <w:tcPr>
            <w:tcW w:w="6560" w:type="dxa"/>
          </w:tcPr>
          <w:p w14:paraId="79AFCA24" w14:textId="77777777" w:rsidR="005E437A" w:rsidRPr="00BE1902" w:rsidRDefault="005E437A" w:rsidP="007E3BED">
            <w:pPr>
              <w:pStyle w:val="Heading2"/>
              <w:numPr>
                <w:ilvl w:val="1"/>
                <w:numId w:val="659"/>
              </w:numPr>
              <w:rPr>
                <w:noProof/>
              </w:rPr>
            </w:pPr>
            <w:r w:rsidRPr="00BE1902">
              <w:rPr>
                <w:noProof/>
              </w:rPr>
              <w:t>Le recrutement local est défini comme le nombre de postes effectivement alloué aux personnes résidant dans la région des travaux, qui doit être défini par l’Entrepreneur dans son offre, selon des critères pertinents en privilégiant les populations vivant dans la zone d’influence ou à proximité immédiate de la Zone du Chantier.</w:t>
            </w:r>
          </w:p>
          <w:p w14:paraId="67EACD7F" w14:textId="77777777" w:rsidR="005E437A" w:rsidRPr="00BE1902" w:rsidRDefault="005E437A" w:rsidP="007E3BED">
            <w:pPr>
              <w:pStyle w:val="Heading2"/>
              <w:numPr>
                <w:ilvl w:val="1"/>
                <w:numId w:val="659"/>
              </w:numPr>
              <w:rPr>
                <w:noProof/>
              </w:rPr>
            </w:pPr>
            <w:r w:rsidRPr="00BE1902">
              <w:rPr>
                <w:noProof/>
              </w:rPr>
              <w:t>Conformément à la Sous</w:t>
            </w:r>
            <w:r w:rsidRPr="00BE1902">
              <w:rPr>
                <w:noProof/>
              </w:rPr>
              <w:noBreakHyphen/>
              <w:t>Clause 6.1 du CCAG, l'Entrepreneur met en œuvre une démarche volontaire de recrutement local pour son Personnel durant la durée des travaux et impose à ses Sous-Traitants de faire de même.</w:t>
            </w:r>
          </w:p>
          <w:p w14:paraId="35DA7C3F" w14:textId="723D5CCA" w:rsidR="005E437A" w:rsidRPr="00BE1902" w:rsidRDefault="005E437A" w:rsidP="007E3BED">
            <w:pPr>
              <w:pStyle w:val="Heading2"/>
              <w:numPr>
                <w:ilvl w:val="1"/>
                <w:numId w:val="659"/>
              </w:numPr>
              <w:rPr>
                <w:noProof/>
              </w:rPr>
            </w:pPr>
            <w:bookmarkStart w:id="362" w:name="_Ref484612381"/>
            <w:r w:rsidRPr="00BE1902">
              <w:rPr>
                <w:noProof/>
              </w:rPr>
              <w:t>L'Entrepreneur démontre au Maître d'Œuvre la mise en œuvre effective de cette démarche volontaire dans son rapport d'activité mensuel indiqué dans l'Article </w:t>
            </w:r>
            <w:r w:rsidRPr="00BE1902">
              <w:rPr>
                <w:noProof/>
              </w:rPr>
              <w:fldChar w:fldCharType="begin"/>
            </w:r>
            <w:r w:rsidRPr="00BE1902">
              <w:rPr>
                <w:noProof/>
              </w:rPr>
              <w:instrText xml:space="preserve"> REF _Ref484612508 \r \h </w:instrText>
            </w:r>
            <w:r w:rsidRPr="00BE1902">
              <w:rPr>
                <w:noProof/>
              </w:rPr>
            </w:r>
            <w:r w:rsidRPr="00BE1902">
              <w:rPr>
                <w:noProof/>
              </w:rPr>
              <w:fldChar w:fldCharType="separate"/>
            </w:r>
            <w:r w:rsidR="007A1021">
              <w:rPr>
                <w:noProof/>
              </w:rPr>
              <w:t>6.3</w:t>
            </w:r>
            <w:r w:rsidRPr="00BE1902">
              <w:rPr>
                <w:noProof/>
              </w:rPr>
              <w:fldChar w:fldCharType="end"/>
            </w:r>
            <w:r w:rsidRPr="00BE1902">
              <w:rPr>
                <w:noProof/>
              </w:rPr>
              <w:t xml:space="preserve"> des Spécifications ESSS.</w:t>
            </w:r>
            <w:bookmarkEnd w:id="362"/>
          </w:p>
          <w:p w14:paraId="19DD4113" w14:textId="5F1D9A06" w:rsidR="005E437A" w:rsidRPr="00BE1902" w:rsidRDefault="005E437A" w:rsidP="007E3BED">
            <w:pPr>
              <w:pStyle w:val="Heading2"/>
              <w:numPr>
                <w:ilvl w:val="1"/>
                <w:numId w:val="659"/>
              </w:numPr>
              <w:rPr>
                <w:noProof/>
              </w:rPr>
            </w:pPr>
            <w:r w:rsidRPr="00BE1902">
              <w:rPr>
                <w:noProof/>
              </w:rPr>
              <w:t>Conformément à l'Article </w:t>
            </w:r>
            <w:r w:rsidRPr="00BE1902">
              <w:rPr>
                <w:noProof/>
              </w:rPr>
              <w:fldChar w:fldCharType="begin"/>
            </w:r>
            <w:r w:rsidRPr="00BE1902">
              <w:rPr>
                <w:noProof/>
              </w:rPr>
              <w:instrText xml:space="preserve"> REF _Ref484614625 \r \h </w:instrText>
            </w:r>
            <w:r w:rsidRPr="00BE1902">
              <w:rPr>
                <w:noProof/>
              </w:rPr>
            </w:r>
            <w:r w:rsidRPr="00BE1902">
              <w:rPr>
                <w:noProof/>
              </w:rPr>
              <w:fldChar w:fldCharType="separate"/>
            </w:r>
            <w:r w:rsidR="007A1021">
              <w:rPr>
                <w:noProof/>
              </w:rPr>
              <w:t>8</w:t>
            </w:r>
            <w:r w:rsidRPr="00BE1902">
              <w:rPr>
                <w:noProof/>
              </w:rPr>
              <w:fldChar w:fldCharType="end"/>
            </w:r>
            <w:r w:rsidRPr="00BE1902">
              <w:rPr>
                <w:noProof/>
              </w:rPr>
              <w:t xml:space="preserve"> des Spécifications ESSS, l'Entrepreneur développe un programme de formation. Ce programme de formation doit être ouvert aux femmes et aux hommes,  être adapté à leur niveau d’éducation et aux besoins de chacun de ces groupes pour occuper les postes proposés lors des travaux, et doit traiter de la prise en compte des violences basées sur le genre sur le lieu de travail. Il doit suivre une approche inclusive, intégrée et tenant compte des considérations de genre </w:t>
            </w:r>
            <w:r w:rsidRPr="00BE1902">
              <w:t>(</w:t>
            </w:r>
            <w:r w:rsidRPr="00BE1902">
              <w:rPr>
                <w:noProof/>
              </w:rPr>
              <w:t>même en l’absence de femmes dans le personnel recruté), qui s’attaque aux causes sous-jacentes et aux facteurs de risque, y compris aux stéréotypes de genre, aux formes multiples et intersectionnelles de discrimination et aux rapports de pouvoir inégaux fondés sur le genre.</w:t>
            </w:r>
          </w:p>
          <w:p w14:paraId="5816349E" w14:textId="77777777" w:rsidR="005E437A" w:rsidRPr="00BE1902" w:rsidRDefault="005E437A" w:rsidP="007E3BED">
            <w:pPr>
              <w:pStyle w:val="Heading2"/>
              <w:numPr>
                <w:ilvl w:val="1"/>
                <w:numId w:val="659"/>
              </w:numPr>
              <w:rPr>
                <w:noProof/>
              </w:rPr>
            </w:pPr>
            <w:r w:rsidRPr="00BE1902">
              <w:rPr>
                <w:noProof/>
              </w:rPr>
              <w:t>Les besoins en main-d'œuvre locale sont estimés avant le démarrage des travaux et décrits dans le PGES-Travaux, avec l'information suivante :</w:t>
            </w:r>
          </w:p>
          <w:p w14:paraId="66ED6C82" w14:textId="77777777" w:rsidR="005E437A" w:rsidRPr="00BE1902" w:rsidRDefault="005E437A" w:rsidP="005E437A">
            <w:pPr>
              <w:pStyle w:val="Paragraphedeliste"/>
              <w:numPr>
                <w:ilvl w:val="0"/>
                <w:numId w:val="138"/>
              </w:numPr>
              <w:spacing w:after="100"/>
              <w:ind w:left="1026" w:hanging="425"/>
              <w:contextualSpacing w:val="0"/>
              <w:rPr>
                <w:noProof/>
              </w:rPr>
            </w:pPr>
            <w:r w:rsidRPr="00BE1902">
              <w:rPr>
                <w:noProof/>
              </w:rPr>
              <w:t xml:space="preserve">Identification des profils de postes pouvant être pourvus par des locaux et niveaux de qualification requis ; </w:t>
            </w:r>
          </w:p>
          <w:p w14:paraId="3D68B2A2" w14:textId="77777777" w:rsidR="005E437A" w:rsidRPr="00BE1902" w:rsidRDefault="005E437A" w:rsidP="005E437A">
            <w:pPr>
              <w:pStyle w:val="Paragraphedeliste"/>
              <w:numPr>
                <w:ilvl w:val="0"/>
                <w:numId w:val="138"/>
              </w:numPr>
              <w:spacing w:after="100"/>
              <w:ind w:left="1026" w:hanging="425"/>
              <w:contextualSpacing w:val="0"/>
              <w:rPr>
                <w:noProof/>
              </w:rPr>
            </w:pPr>
            <w:r w:rsidRPr="00BE1902">
              <w:rPr>
                <w:noProof/>
              </w:rPr>
              <w:t>Définition du mécanisme prévu pour le recrutement effectif de ces profils ;</w:t>
            </w:r>
          </w:p>
          <w:p w14:paraId="7499D0E8" w14:textId="77777777" w:rsidR="005E437A" w:rsidRPr="00BE1902" w:rsidRDefault="005E437A" w:rsidP="005E437A">
            <w:pPr>
              <w:pStyle w:val="Paragraphedeliste"/>
              <w:numPr>
                <w:ilvl w:val="0"/>
                <w:numId w:val="138"/>
              </w:numPr>
              <w:spacing w:after="100"/>
              <w:ind w:left="1026" w:hanging="425"/>
              <w:contextualSpacing w:val="0"/>
              <w:rPr>
                <w:noProof/>
              </w:rPr>
            </w:pPr>
            <w:r w:rsidRPr="00BE1902">
              <w:rPr>
                <w:noProof/>
              </w:rPr>
              <w:t>Définition d’un mécanisme visant à garantir l’égal accès des femmes et des hommes à l’emploi et à s’assurer de l’absence de discrimination des femmes à l’accès à la procédure d’embauche. Ce mécanisme devra couvrir la définition des postes, les modalités de communication sur les postes à pourvoir, etc. ;</w:t>
            </w:r>
          </w:p>
          <w:p w14:paraId="4BF04F3D" w14:textId="77777777" w:rsidR="005E437A" w:rsidRPr="00BE1902" w:rsidRDefault="005E437A" w:rsidP="005E437A">
            <w:pPr>
              <w:pStyle w:val="Paragraphedeliste"/>
              <w:numPr>
                <w:ilvl w:val="0"/>
                <w:numId w:val="138"/>
              </w:numPr>
              <w:spacing w:after="100"/>
              <w:ind w:left="1026" w:hanging="425"/>
              <w:contextualSpacing w:val="0"/>
              <w:rPr>
                <w:noProof/>
              </w:rPr>
            </w:pPr>
            <w:r w:rsidRPr="00BE1902">
              <w:rPr>
                <w:noProof/>
              </w:rPr>
              <w:t>Calendrier de déploiement de ces postes ;</w:t>
            </w:r>
          </w:p>
          <w:p w14:paraId="5D1CB3D8" w14:textId="77777777" w:rsidR="005E437A" w:rsidRPr="00BE1902" w:rsidRDefault="005E437A" w:rsidP="005E437A">
            <w:pPr>
              <w:pStyle w:val="Paragraphedeliste"/>
              <w:numPr>
                <w:ilvl w:val="0"/>
                <w:numId w:val="138"/>
              </w:numPr>
              <w:spacing w:after="100"/>
              <w:ind w:left="1026" w:hanging="425"/>
              <w:contextualSpacing w:val="0"/>
              <w:rPr>
                <w:noProof/>
              </w:rPr>
            </w:pPr>
            <w:r w:rsidRPr="00BE1902">
              <w:rPr>
                <w:noProof/>
              </w:rPr>
              <w:t>Formation initiale à donner par l'Entrepreneur liée à chaque profil de poste.</w:t>
            </w:r>
          </w:p>
          <w:p w14:paraId="312C59C2" w14:textId="77777777" w:rsidR="005E437A" w:rsidRPr="00BE1902" w:rsidRDefault="005E437A" w:rsidP="007E3BED">
            <w:pPr>
              <w:pStyle w:val="Heading2"/>
              <w:numPr>
                <w:ilvl w:val="1"/>
                <w:numId w:val="659"/>
              </w:numPr>
              <w:rPr>
                <w:noProof/>
              </w:rPr>
            </w:pPr>
            <w:r w:rsidRPr="00BE1902">
              <w:rPr>
                <w:noProof/>
              </w:rPr>
              <w:t>Afin d’empêcher l’accès de personnes extérieures à la Zone du Chantier , le recrutement local sur la Zone du Chantier , entrée comprise, est interdit.</w:t>
            </w:r>
          </w:p>
          <w:p w14:paraId="0D7C3DB9" w14:textId="77777777" w:rsidR="005E437A" w:rsidRPr="00BE1902" w:rsidRDefault="005E437A" w:rsidP="007E3BED">
            <w:pPr>
              <w:pStyle w:val="Heading2"/>
              <w:numPr>
                <w:ilvl w:val="1"/>
                <w:numId w:val="659"/>
              </w:numPr>
              <w:rPr>
                <w:noProof/>
              </w:rPr>
            </w:pPr>
            <w:r w:rsidRPr="00BE1902">
              <w:rPr>
                <w:noProof/>
              </w:rPr>
              <w:t>Bureau de recrutement local :</w:t>
            </w:r>
          </w:p>
          <w:p w14:paraId="7258984D" w14:textId="77777777" w:rsidR="005E437A" w:rsidRPr="00BE1902" w:rsidRDefault="005E437A" w:rsidP="005E437A">
            <w:pPr>
              <w:pStyle w:val="Heading3"/>
              <w:numPr>
                <w:ilvl w:val="2"/>
                <w:numId w:val="659"/>
              </w:numPr>
              <w:spacing w:after="100"/>
              <w:ind w:left="1168" w:hanging="850"/>
              <w:rPr>
                <w:noProof/>
              </w:rPr>
            </w:pPr>
            <w:r w:rsidRPr="00BE1902">
              <w:rPr>
                <w:noProof/>
              </w:rPr>
              <w:t xml:space="preserve">Avant le démarrage des travaux, l'Entrepreneur établit un bureau de recrutement local dans la collectivité locale dont dépend la Zone du Chantier  principale, dans un lieu préalablement approuvé par le Maître d'Œuvre. </w:t>
            </w:r>
          </w:p>
          <w:p w14:paraId="4BD7C7B8" w14:textId="77777777" w:rsidR="005E437A" w:rsidRPr="00BE1902" w:rsidRDefault="005E437A" w:rsidP="005E437A">
            <w:pPr>
              <w:pStyle w:val="Heading3"/>
              <w:numPr>
                <w:ilvl w:val="2"/>
                <w:numId w:val="659"/>
              </w:numPr>
              <w:spacing w:after="100"/>
              <w:ind w:left="1168" w:hanging="850"/>
              <w:rPr>
                <w:noProof/>
              </w:rPr>
            </w:pPr>
            <w:r w:rsidRPr="00BE1902">
              <w:rPr>
                <w:noProof/>
              </w:rPr>
              <w:t xml:space="preserve">Un agent de l'Entrepreneur y est présent au minimum deux matinées par semaine, depuis le démarrage des travaux jusqu'à une date préalablement approuvée par le Maître d'Œuvre. </w:t>
            </w:r>
          </w:p>
          <w:p w14:paraId="3015C087" w14:textId="77777777" w:rsidR="005E437A" w:rsidRPr="00BE1902" w:rsidRDefault="005E437A" w:rsidP="005E437A">
            <w:pPr>
              <w:pStyle w:val="Heading3"/>
              <w:numPr>
                <w:ilvl w:val="2"/>
                <w:numId w:val="659"/>
              </w:numPr>
              <w:spacing w:after="100"/>
              <w:ind w:left="1168" w:hanging="850"/>
              <w:rPr>
                <w:noProof/>
              </w:rPr>
            </w:pPr>
            <w:r w:rsidRPr="00BE1902">
              <w:rPr>
                <w:noProof/>
              </w:rPr>
              <w:t>Il informe sur les opportunités d'emplois offertes par l'Entrepreneur pour l'exécution des travaux (qualification requise, durée, localisation) et sur les renseignements à apporter pour constituer un dossier de candidature.</w:t>
            </w:r>
          </w:p>
          <w:p w14:paraId="4D87B6FC" w14:textId="77777777" w:rsidR="005E437A" w:rsidRPr="00BE1902" w:rsidRDefault="005E437A" w:rsidP="005E437A">
            <w:pPr>
              <w:pStyle w:val="Heading3"/>
              <w:numPr>
                <w:ilvl w:val="2"/>
                <w:numId w:val="659"/>
              </w:numPr>
              <w:spacing w:after="100"/>
              <w:ind w:left="1168" w:hanging="850"/>
              <w:rPr>
                <w:noProof/>
              </w:rPr>
            </w:pPr>
            <w:r w:rsidRPr="00BE1902">
              <w:rPr>
                <w:noProof/>
              </w:rPr>
              <w:t>Des listes de candidats locaux sont constituées par l'agent affecté au bureau et transmises chaque semaine au responsable des ressources humaines de l'Entrepreneur.</w:t>
            </w:r>
          </w:p>
          <w:p w14:paraId="6A83C75F" w14:textId="77777777" w:rsidR="005E437A" w:rsidRPr="00BE1902" w:rsidRDefault="005E437A" w:rsidP="007E3BED">
            <w:pPr>
              <w:pStyle w:val="Heading2"/>
              <w:numPr>
                <w:ilvl w:val="1"/>
                <w:numId w:val="659"/>
              </w:numPr>
              <w:rPr>
                <w:noProof/>
              </w:rPr>
            </w:pPr>
            <w:r w:rsidRPr="00BE1902">
              <w:rPr>
                <w:noProof/>
              </w:rPr>
              <w:t>Le responsable des ressources humaines de l'Entrepreneur sélectionne les candidats listés par le bureau de recrutement local selon les besoins des travaux et les procédures de recrutement de l'Entreprise. Un contrat écrit entre l'Entrepreneur et le Personnel local est établi, signé et archivé par l'Entrepreneur. Des campagnes de recrutement qui ciblent spécifiquement les femmes et qui luttent contre les stéréotypes de genre seront utilisées.</w:t>
            </w:r>
          </w:p>
          <w:p w14:paraId="5C8481F1" w14:textId="77777777" w:rsidR="005E437A" w:rsidRPr="00BE1902" w:rsidRDefault="005E437A" w:rsidP="007E3BED">
            <w:pPr>
              <w:pStyle w:val="Heading2"/>
              <w:numPr>
                <w:ilvl w:val="1"/>
                <w:numId w:val="659"/>
              </w:numPr>
              <w:rPr>
                <w:noProof/>
              </w:rPr>
            </w:pPr>
            <w:r w:rsidRPr="00BE1902">
              <w:rPr>
                <w:noProof/>
              </w:rPr>
              <w:t xml:space="preserve">Si la ou les Zones du Chantier  sont situées à proximité de plusieurs communautés différentes, le responsable des ressources humaines s'assure d'une répartition équitable des recrutements locaux entre les différentes communautés, en privilégiant les personnes affectées par le projet. </w:t>
            </w:r>
          </w:p>
          <w:p w14:paraId="6279F31C" w14:textId="77777777" w:rsidR="005E437A" w:rsidRPr="00BE1902" w:rsidRDefault="005E437A" w:rsidP="007E3BED">
            <w:pPr>
              <w:pStyle w:val="Heading2"/>
              <w:numPr>
                <w:ilvl w:val="1"/>
                <w:numId w:val="659"/>
              </w:numPr>
              <w:rPr>
                <w:noProof/>
              </w:rPr>
            </w:pPr>
            <w:r w:rsidRPr="00BE1902">
              <w:rPr>
                <w:noProof/>
              </w:rPr>
              <w:t>Le responsable des ressources humaines de l'Entrepreneur s’assurera que les campagnes de recrutement dans les communautés locales ont bien été diffusées aux femmes et que celles-ci n’ont pas subi de discrimination dans les recrutements.</w:t>
            </w:r>
          </w:p>
          <w:p w14:paraId="7B705CF9" w14:textId="77777777" w:rsidR="005E437A" w:rsidRPr="00BE1902" w:rsidRDefault="005E437A" w:rsidP="007E3BED">
            <w:pPr>
              <w:pStyle w:val="Heading2"/>
              <w:numPr>
                <w:ilvl w:val="1"/>
                <w:numId w:val="659"/>
              </w:numPr>
              <w:rPr>
                <w:noProof/>
              </w:rPr>
            </w:pPr>
            <w:r w:rsidRPr="00BE1902">
              <w:rPr>
                <w:noProof/>
              </w:rPr>
              <w:t>Conformément à la Sous</w:t>
            </w:r>
            <w:r w:rsidRPr="00BE1902">
              <w:rPr>
                <w:noProof/>
              </w:rPr>
              <w:noBreakHyphen/>
              <w:t>Clause 6.22 du CCAG, l'Entrepreneur maintient un dossier par membre du Personnel local consignant les heures travaillées par chaque personne engagée sur les travaux, le type de travail, les salaires payés et les formations suivies. Ces dossiers doivent être disponibles en tout temps sur la Zone du Chantier  principale, afin qu'ils puissent être examinés par le Maître d'Œuvre et les représentants autorisés du gouvernement.</w:t>
            </w:r>
          </w:p>
        </w:tc>
      </w:tr>
      <w:tr w:rsidR="005E437A" w:rsidRPr="00874917" w14:paraId="0EF57D00" w14:textId="77777777" w:rsidTr="00E02A9E">
        <w:tc>
          <w:tcPr>
            <w:tcW w:w="2510" w:type="dxa"/>
          </w:tcPr>
          <w:p w14:paraId="7720F4C2" w14:textId="77777777" w:rsidR="005E437A" w:rsidRPr="00874917" w:rsidRDefault="005E437A" w:rsidP="007E3BED">
            <w:pPr>
              <w:pStyle w:val="Heading1"/>
              <w:numPr>
                <w:ilvl w:val="0"/>
                <w:numId w:val="659"/>
              </w:numPr>
              <w:rPr>
                <w:noProof/>
              </w:rPr>
            </w:pPr>
            <w:bookmarkStart w:id="363" w:name="_Toc184311997"/>
            <w:bookmarkStart w:id="364" w:name="_Toc206418863"/>
            <w:bookmarkStart w:id="365" w:name="_Toc237614449"/>
            <w:r w:rsidRPr="00874917">
              <w:rPr>
                <w:noProof/>
              </w:rPr>
              <w:t>Transport &amp; logements</w:t>
            </w:r>
            <w:bookmarkEnd w:id="363"/>
            <w:bookmarkEnd w:id="364"/>
            <w:bookmarkEnd w:id="365"/>
          </w:p>
        </w:tc>
        <w:tc>
          <w:tcPr>
            <w:tcW w:w="6560" w:type="dxa"/>
          </w:tcPr>
          <w:p w14:paraId="465ABD7F" w14:textId="77777777" w:rsidR="005E437A" w:rsidRPr="00BE1902" w:rsidRDefault="005E437A" w:rsidP="007E3BED">
            <w:pPr>
              <w:pStyle w:val="Heading2"/>
              <w:numPr>
                <w:ilvl w:val="1"/>
                <w:numId w:val="659"/>
              </w:numPr>
              <w:rPr>
                <w:noProof/>
              </w:rPr>
            </w:pPr>
            <w:r w:rsidRPr="00874917">
              <w:rPr>
                <w:noProof/>
              </w:rPr>
              <w:t xml:space="preserve">Sauf disposition contraire dans le Marché, ou sauf instruction contraire du Maître d'Œuvre, l'Entrepreneur fournit ou rend disponible le </w:t>
            </w:r>
            <w:r w:rsidRPr="00BE1902">
              <w:rPr>
                <w:noProof/>
              </w:rPr>
              <w:t>transport journalier pour son Personnel vivant à plus de quinze (15) minutes de marche du lieu de travail et à plus d'une heure de transport terrestre.</w:t>
            </w:r>
          </w:p>
          <w:p w14:paraId="22249744" w14:textId="77777777" w:rsidR="005E437A" w:rsidRPr="00BE1902" w:rsidRDefault="005E437A" w:rsidP="007E3BED">
            <w:pPr>
              <w:pStyle w:val="Heading2"/>
              <w:numPr>
                <w:ilvl w:val="1"/>
                <w:numId w:val="659"/>
              </w:numPr>
              <w:rPr>
                <w:noProof/>
              </w:rPr>
            </w:pPr>
            <w:r w:rsidRPr="00BE1902">
              <w:rPr>
                <w:noProof/>
              </w:rPr>
              <w:t>Le transport se déroulera dans des conditions respectant la réglementation locale et assurant la sécurité des personnes transportées. L’offre de transport doit être adaptée pour assurer des itinéraires sûrs. Des moyens de communication et d’alerte sont mis à disposition et en bon état de fonctionnement.</w:t>
            </w:r>
          </w:p>
          <w:p w14:paraId="70CBD548" w14:textId="77777777" w:rsidR="005E437A" w:rsidRPr="00BE1902" w:rsidRDefault="005E437A" w:rsidP="007E3BED">
            <w:pPr>
              <w:pStyle w:val="Heading2"/>
              <w:numPr>
                <w:ilvl w:val="1"/>
                <w:numId w:val="659"/>
              </w:numPr>
              <w:rPr>
                <w:noProof/>
              </w:rPr>
            </w:pPr>
            <w:r w:rsidRPr="00BE1902">
              <w:rPr>
                <w:noProof/>
              </w:rPr>
              <w:t>L'Entrepreneur peut organiser ce transport de manière collective : des heures et lieux de regroupement sont fixés et desservis en conséquence. Ces lieux et moyens de transport sont adaptés aux besoins des femmes et des hommes et sont sécurisés avec des éclairages adaptés. Les horaires de transport seront adaptés pour pouvoir concilier la vie professionnelle et les responsabilités domestiques et familiales des femmes et des hommes.</w:t>
            </w:r>
          </w:p>
          <w:p w14:paraId="56C2133B" w14:textId="77777777" w:rsidR="005E437A" w:rsidRPr="00874917" w:rsidRDefault="005E437A" w:rsidP="007E3BED">
            <w:pPr>
              <w:pStyle w:val="Heading2"/>
              <w:numPr>
                <w:ilvl w:val="1"/>
                <w:numId w:val="659"/>
              </w:numPr>
              <w:rPr>
                <w:noProof/>
              </w:rPr>
            </w:pPr>
            <w:r w:rsidRPr="00BE1902">
              <w:rPr>
                <w:noProof/>
              </w:rPr>
              <w:t xml:space="preserve">Si la Zone du Chantier  est déplacée pendant la saison de travail et que l'Entrepreneur conserve la main </w:t>
            </w:r>
            <w:r w:rsidRPr="00874917">
              <w:rPr>
                <w:noProof/>
              </w:rPr>
              <w:t>d'œuvre locale formée au démarrage des travaux, le logement du Personnel de l’Entrepreneur est alors pris en charge par l'Entrepreneur :</w:t>
            </w:r>
          </w:p>
          <w:p w14:paraId="6E68A3CF" w14:textId="77777777" w:rsidR="005E437A" w:rsidRPr="00874917" w:rsidRDefault="005E437A" w:rsidP="005E437A">
            <w:pPr>
              <w:pStyle w:val="Paragraphedeliste"/>
              <w:numPr>
                <w:ilvl w:val="0"/>
                <w:numId w:val="139"/>
              </w:numPr>
              <w:spacing w:after="100"/>
              <w:ind w:left="1026" w:hanging="425"/>
              <w:contextualSpacing w:val="0"/>
              <w:rPr>
                <w:noProof/>
              </w:rPr>
            </w:pPr>
            <w:r w:rsidRPr="00874917">
              <w:rPr>
                <w:noProof/>
              </w:rPr>
              <w:t xml:space="preserve">Au sein de la base vie itinérante comme le reste du Personnel non-local ; </w:t>
            </w:r>
            <w:r>
              <w:rPr>
                <w:noProof/>
              </w:rPr>
              <w:t>ou</w:t>
            </w:r>
          </w:p>
          <w:p w14:paraId="3F613330" w14:textId="77777777" w:rsidR="005E437A" w:rsidRPr="00874917" w:rsidRDefault="005E437A" w:rsidP="005E437A">
            <w:pPr>
              <w:pStyle w:val="Paragraphedeliste"/>
              <w:numPr>
                <w:ilvl w:val="0"/>
                <w:numId w:val="139"/>
              </w:numPr>
              <w:spacing w:after="100"/>
              <w:ind w:left="1026" w:hanging="425"/>
              <w:contextualSpacing w:val="0"/>
              <w:rPr>
                <w:noProof/>
              </w:rPr>
            </w:pPr>
            <w:r w:rsidRPr="00874917">
              <w:rPr>
                <w:noProof/>
              </w:rPr>
              <w:t xml:space="preserve">Dans les villages situés à proximité de la </w:t>
            </w:r>
            <w:r>
              <w:rPr>
                <w:noProof/>
              </w:rPr>
              <w:t xml:space="preserve">Zone du Chantier </w:t>
            </w:r>
            <w:r w:rsidRPr="00874917">
              <w:rPr>
                <w:noProof/>
              </w:rPr>
              <w:t xml:space="preserve"> itinérante, chaque membre du Personnel local recevant alors une allocation de logement en supplément de sa rémunération.</w:t>
            </w:r>
          </w:p>
        </w:tc>
      </w:tr>
      <w:tr w:rsidR="005E437A" w:rsidRPr="00874917" w14:paraId="5E9F3EBD" w14:textId="77777777" w:rsidTr="00E02A9E">
        <w:tc>
          <w:tcPr>
            <w:tcW w:w="2510" w:type="dxa"/>
          </w:tcPr>
          <w:p w14:paraId="7AC92431" w14:textId="77777777" w:rsidR="005E437A" w:rsidRPr="00874917" w:rsidRDefault="005E437A" w:rsidP="007E3BED">
            <w:pPr>
              <w:pStyle w:val="Heading1"/>
              <w:numPr>
                <w:ilvl w:val="0"/>
                <w:numId w:val="659"/>
              </w:numPr>
              <w:rPr>
                <w:noProof/>
              </w:rPr>
            </w:pPr>
            <w:bookmarkStart w:id="366" w:name="_Toc184311998"/>
            <w:bookmarkStart w:id="367" w:name="_Toc206418864"/>
            <w:bookmarkStart w:id="368" w:name="_Toc237614450"/>
            <w:r w:rsidRPr="00874917">
              <w:rPr>
                <w:noProof/>
              </w:rPr>
              <w:t>Repas</w:t>
            </w:r>
            <w:bookmarkEnd w:id="366"/>
            <w:bookmarkEnd w:id="367"/>
            <w:bookmarkEnd w:id="368"/>
          </w:p>
        </w:tc>
        <w:tc>
          <w:tcPr>
            <w:tcW w:w="6560" w:type="dxa"/>
          </w:tcPr>
          <w:p w14:paraId="117E58AD" w14:textId="77777777" w:rsidR="005E437A" w:rsidRPr="00874917" w:rsidRDefault="005E437A" w:rsidP="007E3BED">
            <w:pPr>
              <w:pStyle w:val="Heading2"/>
              <w:numPr>
                <w:ilvl w:val="1"/>
                <w:numId w:val="659"/>
              </w:numPr>
              <w:rPr>
                <w:noProof/>
              </w:rPr>
            </w:pPr>
            <w:r w:rsidRPr="00874917">
              <w:rPr>
                <w:noProof/>
              </w:rPr>
              <w:t>L'approvisionnement en alimentation pour les repas du Personnel de l'Entrepreneur exclut la viande issue de la chasse ou du braconnage, à l'exception des produits de la pêche.</w:t>
            </w:r>
          </w:p>
          <w:p w14:paraId="371C957A" w14:textId="657DC2D9" w:rsidR="005E437A" w:rsidRPr="00874917" w:rsidRDefault="005E437A" w:rsidP="007E3BED">
            <w:pPr>
              <w:pStyle w:val="Heading2"/>
              <w:numPr>
                <w:ilvl w:val="1"/>
                <w:numId w:val="659"/>
              </w:numPr>
              <w:rPr>
                <w:noProof/>
              </w:rPr>
            </w:pPr>
            <w:bookmarkStart w:id="369" w:name="_Ref484614460"/>
            <w:r>
              <w:rPr>
                <w:noProof/>
              </w:rPr>
              <w:t>L</w:t>
            </w:r>
            <w:r w:rsidRPr="00874917">
              <w:rPr>
                <w:noProof/>
              </w:rPr>
              <w:t>'Entrepreneur fournit au moins deux repas par jour à son Personnel local dans les conditions d’hygiène spécifiées dans l’Article </w:t>
            </w:r>
            <w:r w:rsidRPr="00874917">
              <w:rPr>
                <w:noProof/>
              </w:rPr>
              <w:fldChar w:fldCharType="begin"/>
            </w:r>
            <w:r w:rsidRPr="00874917">
              <w:rPr>
                <w:noProof/>
              </w:rPr>
              <w:instrText xml:space="preserve"> REF _Ref484614689 \r \h </w:instrText>
            </w:r>
            <w:r w:rsidRPr="00874917">
              <w:rPr>
                <w:noProof/>
              </w:rPr>
            </w:r>
            <w:r w:rsidRPr="00874917">
              <w:rPr>
                <w:noProof/>
              </w:rPr>
              <w:fldChar w:fldCharType="separate"/>
            </w:r>
            <w:r w:rsidR="007A1021">
              <w:rPr>
                <w:noProof/>
              </w:rPr>
              <w:t>36</w:t>
            </w:r>
            <w:r w:rsidRPr="00874917">
              <w:rPr>
                <w:noProof/>
              </w:rPr>
              <w:fldChar w:fldCharType="end"/>
            </w:r>
            <w:r w:rsidRPr="00874917">
              <w:rPr>
                <w:noProof/>
              </w:rPr>
              <w:t xml:space="preserve"> des Spécifications ESSS, à un prix raisonnable.</w:t>
            </w:r>
            <w:bookmarkEnd w:id="369"/>
          </w:p>
        </w:tc>
      </w:tr>
      <w:tr w:rsidR="005E437A" w:rsidRPr="00874917" w14:paraId="109D6EA7" w14:textId="77777777" w:rsidTr="00E02A9E">
        <w:tc>
          <w:tcPr>
            <w:tcW w:w="2510" w:type="dxa"/>
          </w:tcPr>
          <w:p w14:paraId="1E36B533" w14:textId="77777777" w:rsidR="005E437A" w:rsidRPr="00874917" w:rsidRDefault="005E437A" w:rsidP="007E3BED">
            <w:pPr>
              <w:pStyle w:val="Heading1"/>
              <w:numPr>
                <w:ilvl w:val="0"/>
                <w:numId w:val="659"/>
              </w:numPr>
              <w:rPr>
                <w:noProof/>
              </w:rPr>
            </w:pPr>
            <w:bookmarkStart w:id="370" w:name="_Toc184311999"/>
            <w:bookmarkStart w:id="371" w:name="_Toc206418865"/>
            <w:bookmarkStart w:id="372" w:name="_Toc237614451"/>
            <w:r w:rsidRPr="00874917">
              <w:rPr>
                <w:noProof/>
              </w:rPr>
              <w:t>Dommages aux personnes et aux biens</w:t>
            </w:r>
            <w:bookmarkEnd w:id="370"/>
            <w:bookmarkEnd w:id="371"/>
            <w:bookmarkEnd w:id="372"/>
          </w:p>
        </w:tc>
        <w:tc>
          <w:tcPr>
            <w:tcW w:w="6560" w:type="dxa"/>
          </w:tcPr>
          <w:p w14:paraId="33D22584" w14:textId="77777777" w:rsidR="005E437A" w:rsidRPr="00BE1902" w:rsidRDefault="005E437A" w:rsidP="007E3BED">
            <w:pPr>
              <w:pStyle w:val="Heading2"/>
              <w:numPr>
                <w:ilvl w:val="1"/>
                <w:numId w:val="659"/>
              </w:numPr>
              <w:rPr>
                <w:noProof/>
              </w:rPr>
            </w:pPr>
            <w:r w:rsidRPr="00874917">
              <w:rPr>
                <w:noProof/>
              </w:rPr>
              <w:t xml:space="preserve">L’Entrepreneur ne perturbe ni n’interfère avec les habitants des communautés locales aux alentours ou sur les </w:t>
            </w:r>
            <w:r>
              <w:rPr>
                <w:noProof/>
              </w:rPr>
              <w:t xml:space="preserve">Zones du Chantier </w:t>
            </w:r>
            <w:r w:rsidRPr="00874917">
              <w:rPr>
                <w:noProof/>
              </w:rPr>
              <w:t xml:space="preserve">, et respecte leurs maisons, cultures, animaux, propriétés, coutumes et </w:t>
            </w:r>
            <w:r w:rsidRPr="00BE1902">
              <w:rPr>
                <w:noProof/>
              </w:rPr>
              <w:t>pratiques.</w:t>
            </w:r>
          </w:p>
          <w:p w14:paraId="1FF61771" w14:textId="77777777" w:rsidR="005E437A" w:rsidRPr="00BE1902" w:rsidRDefault="005E437A" w:rsidP="007E3BED">
            <w:pPr>
              <w:pStyle w:val="Heading2"/>
              <w:numPr>
                <w:ilvl w:val="1"/>
                <w:numId w:val="659"/>
              </w:numPr>
              <w:rPr>
                <w:noProof/>
              </w:rPr>
            </w:pPr>
            <w:r w:rsidRPr="00BE1902">
              <w:rPr>
                <w:noProof/>
              </w:rPr>
              <w:t>En application des Sous</w:t>
            </w:r>
            <w:r w:rsidRPr="00BE1902">
              <w:rPr>
                <w:noProof/>
              </w:rPr>
              <w:noBreakHyphen/>
              <w:t>Clauses 4.14 et 17.1 du CCAG, l'Entrepreneur est responsable des dommages aux personnes et aux biens causés par la conduite des travaux ou les modalités de leur exécution.</w:t>
            </w:r>
          </w:p>
          <w:p w14:paraId="3EEDFF66" w14:textId="77777777" w:rsidR="005E437A" w:rsidRPr="00874917" w:rsidRDefault="005E437A" w:rsidP="007E3BED">
            <w:pPr>
              <w:pStyle w:val="Heading2"/>
              <w:numPr>
                <w:ilvl w:val="1"/>
                <w:numId w:val="659"/>
              </w:numPr>
              <w:rPr>
                <w:noProof/>
              </w:rPr>
            </w:pPr>
            <w:r w:rsidRPr="00BE1902">
              <w:rPr>
                <w:noProof/>
              </w:rPr>
              <w:t xml:space="preserve">L’accès aux Zones du Chantier  est interdit à toute personne non autorisée. L’Entrepreneur est </w:t>
            </w:r>
            <w:r w:rsidRPr="00874917">
              <w:rPr>
                <w:noProof/>
              </w:rPr>
              <w:t xml:space="preserve">responsable de la sécurité et de l’accès aux </w:t>
            </w:r>
            <w:r>
              <w:rPr>
                <w:noProof/>
              </w:rPr>
              <w:t xml:space="preserve">Zones du Chantier </w:t>
            </w:r>
            <w:r w:rsidRPr="00874917">
              <w:rPr>
                <w:noProof/>
              </w:rPr>
              <w:t>.</w:t>
            </w:r>
          </w:p>
          <w:p w14:paraId="4B6BD27B" w14:textId="77777777" w:rsidR="005E437A" w:rsidRPr="00874917" w:rsidRDefault="005E437A" w:rsidP="007E3BED">
            <w:pPr>
              <w:pStyle w:val="Heading2"/>
              <w:numPr>
                <w:ilvl w:val="1"/>
                <w:numId w:val="659"/>
              </w:numPr>
              <w:rPr>
                <w:noProof/>
              </w:rPr>
            </w:pPr>
            <w:r w:rsidRPr="00874917">
              <w:rPr>
                <w:noProof/>
              </w:rPr>
              <w:t>Le Maître d'Œuvre est informé de tout dommage à des personnes, ou aux biens de personnes, extérieurs à la main d'œuvre de l'Entrepreneur dans les 6 heures qui suivent l'évènement, quelle que soit la valeur du préjudice.</w:t>
            </w:r>
          </w:p>
          <w:p w14:paraId="02769E24" w14:textId="77777777" w:rsidR="005E437A" w:rsidRPr="00874917" w:rsidRDefault="005E437A" w:rsidP="007E3BED">
            <w:pPr>
              <w:pStyle w:val="Heading2"/>
              <w:numPr>
                <w:ilvl w:val="1"/>
                <w:numId w:val="659"/>
              </w:numPr>
              <w:rPr>
                <w:noProof/>
              </w:rPr>
            </w:pPr>
            <w:bookmarkStart w:id="373" w:name="_Ref484614888"/>
            <w:r w:rsidRPr="00874917">
              <w:rPr>
                <w:noProof/>
              </w:rPr>
              <w:t xml:space="preserve">Les biens immobiliers situés dans un rayon minimal de 800 mètres autour des limites de la ou des carrières, et dans un rayon minimal de 500 mètres autour des autres </w:t>
            </w:r>
            <w:r>
              <w:rPr>
                <w:noProof/>
              </w:rPr>
              <w:t xml:space="preserve">Zones du Chantier </w:t>
            </w:r>
            <w:r w:rsidRPr="00874917">
              <w:rPr>
                <w:noProof/>
              </w:rPr>
              <w:t xml:space="preserve"> recourant aux explosifs, feront l’objet, sauf accord du Maître d'Œuvre sur des modalités différentes, d’un constat par huissier assermenté.</w:t>
            </w:r>
            <w:bookmarkEnd w:id="373"/>
          </w:p>
          <w:p w14:paraId="1B9D7C4F" w14:textId="77777777" w:rsidR="005E437A" w:rsidRPr="00874917" w:rsidRDefault="005E437A" w:rsidP="007E3BED">
            <w:pPr>
              <w:pStyle w:val="Heading2"/>
              <w:numPr>
                <w:ilvl w:val="1"/>
                <w:numId w:val="659"/>
              </w:numPr>
              <w:rPr>
                <w:noProof/>
              </w:rPr>
            </w:pPr>
            <w:r w:rsidRPr="00874917">
              <w:rPr>
                <w:noProof/>
              </w:rPr>
              <w:t>Le ou les constats d’huissiers sont réalisés et soumis au Maître d'Œuvre avec le PPE.</w:t>
            </w:r>
          </w:p>
          <w:p w14:paraId="03B6A325" w14:textId="77777777" w:rsidR="005E437A" w:rsidRPr="00874917" w:rsidRDefault="005E437A" w:rsidP="007E3BED">
            <w:pPr>
              <w:pStyle w:val="Heading2"/>
              <w:numPr>
                <w:ilvl w:val="1"/>
                <w:numId w:val="659"/>
              </w:numPr>
              <w:rPr>
                <w:noProof/>
              </w:rPr>
            </w:pPr>
            <w:r w:rsidRPr="00874917">
              <w:rPr>
                <w:noProof/>
              </w:rPr>
              <w:t>En cas de problèmes identifiés liés à l’intensité des tirs, le Maître d'Œuvre est en droit de demander à l’Entrepreneur de procéder, à sa charge, à des mesures sismographiques de l’intensité des vibrations générées par les tirs, à distance variable des points de tirs, sous le contrôle du Maître d'Œuvre.</w:t>
            </w:r>
          </w:p>
        </w:tc>
      </w:tr>
      <w:tr w:rsidR="005E437A" w:rsidRPr="00874917" w14:paraId="4727D1EF" w14:textId="77777777" w:rsidTr="00E02A9E">
        <w:tc>
          <w:tcPr>
            <w:tcW w:w="2510" w:type="dxa"/>
          </w:tcPr>
          <w:p w14:paraId="02AAB697" w14:textId="77777777" w:rsidR="005E437A" w:rsidRPr="00874917" w:rsidRDefault="005E437A" w:rsidP="007E3BED">
            <w:pPr>
              <w:pStyle w:val="Heading1"/>
              <w:numPr>
                <w:ilvl w:val="0"/>
                <w:numId w:val="659"/>
              </w:numPr>
              <w:rPr>
                <w:noProof/>
              </w:rPr>
            </w:pPr>
            <w:bookmarkStart w:id="374" w:name="_Toc184312000"/>
            <w:bookmarkStart w:id="375" w:name="_Toc206418866"/>
            <w:bookmarkStart w:id="376" w:name="_Toc237614452"/>
            <w:r w:rsidRPr="00874917">
              <w:rPr>
                <w:noProof/>
              </w:rPr>
              <w:t>Occupation ou acquisition de terrain</w:t>
            </w:r>
            <w:bookmarkEnd w:id="374"/>
            <w:bookmarkEnd w:id="375"/>
            <w:bookmarkEnd w:id="376"/>
          </w:p>
        </w:tc>
        <w:tc>
          <w:tcPr>
            <w:tcW w:w="6560" w:type="dxa"/>
          </w:tcPr>
          <w:p w14:paraId="6A2B81FD" w14:textId="77777777" w:rsidR="005E437A" w:rsidRPr="00BE1902" w:rsidRDefault="005E437A" w:rsidP="007E3BED">
            <w:pPr>
              <w:pStyle w:val="Heading2"/>
              <w:numPr>
                <w:ilvl w:val="1"/>
                <w:numId w:val="659"/>
              </w:numPr>
              <w:rPr>
                <w:noProof/>
              </w:rPr>
            </w:pPr>
            <w:bookmarkStart w:id="377" w:name="_Ref496025361"/>
            <w:r w:rsidRPr="00874917">
              <w:rPr>
                <w:noProof/>
              </w:rPr>
              <w:t xml:space="preserve">L'Entrepreneur a la charge (i) des indemnités d'occupation pour l'extraction ou emprunt des matériaux de construction et (ii) du coût </w:t>
            </w:r>
            <w:r w:rsidRPr="00BE1902">
              <w:rPr>
                <w:noProof/>
              </w:rPr>
              <w:t>d'acquisition ou d'occupation temporaire des terrains nécessaires pour le dépôt des déblais en excédent, en application de la Sous</w:t>
            </w:r>
            <w:r w:rsidRPr="00BE1902">
              <w:rPr>
                <w:noProof/>
              </w:rPr>
              <w:noBreakHyphen/>
              <w:t>Clause 7.8 du CCAG.</w:t>
            </w:r>
            <w:bookmarkEnd w:id="377"/>
          </w:p>
          <w:p w14:paraId="2226BD87" w14:textId="3EDAF0BC" w:rsidR="005E437A" w:rsidRPr="00BE1902" w:rsidRDefault="005E437A" w:rsidP="007E3BED">
            <w:pPr>
              <w:pStyle w:val="Heading2"/>
              <w:numPr>
                <w:ilvl w:val="1"/>
                <w:numId w:val="659"/>
              </w:numPr>
              <w:rPr>
                <w:noProof/>
              </w:rPr>
            </w:pPr>
            <w:r w:rsidRPr="00BE1902">
              <w:rPr>
                <w:noProof/>
              </w:rPr>
              <w:t xml:space="preserve">L'Entrepreneur doit compenser le préjudice subi par le propriétaire et par les utilisateurs des dits terrains, si ces derniers sont distincts du propriétaire, en conformité avec le Cadre Environmental et Social de la Banque </w:t>
            </w:r>
            <w:r w:rsidR="006038B8">
              <w:rPr>
                <w:noProof/>
              </w:rPr>
              <w:t>m</w:t>
            </w:r>
            <w:r w:rsidRPr="00BE1902">
              <w:rPr>
                <w:noProof/>
              </w:rPr>
              <w:t>ondiale (NES 5).</w:t>
            </w:r>
          </w:p>
          <w:p w14:paraId="43419CC4" w14:textId="77777777" w:rsidR="005E437A" w:rsidRPr="00874917" w:rsidRDefault="005E437A" w:rsidP="007E3BED">
            <w:pPr>
              <w:pStyle w:val="Heading2"/>
              <w:numPr>
                <w:ilvl w:val="1"/>
                <w:numId w:val="659"/>
              </w:numPr>
              <w:rPr>
                <w:noProof/>
              </w:rPr>
            </w:pPr>
            <w:r w:rsidRPr="00BE1902">
              <w:rPr>
                <w:noProof/>
              </w:rPr>
              <w:t>Il revient à l'Entrepreneur de démontrer au Maître d'Œuvre (i) qui sont le propriétaire et les utilisateurs, si distincts et (ii) qu’un accord écrit encadrant l'acquisition ou l'occupation temporaire des dits terrains a été négocié et dûment payé aux deux parties si distinctes.</w:t>
            </w:r>
          </w:p>
        </w:tc>
      </w:tr>
      <w:tr w:rsidR="005E437A" w:rsidRPr="007E399F" w14:paraId="60B2B873" w14:textId="77777777" w:rsidTr="00E02A9E">
        <w:tc>
          <w:tcPr>
            <w:tcW w:w="2510" w:type="dxa"/>
          </w:tcPr>
          <w:p w14:paraId="5DADA9A5" w14:textId="77777777" w:rsidR="005E437A" w:rsidRPr="007E399F" w:rsidRDefault="005E437A" w:rsidP="007E3BED">
            <w:pPr>
              <w:pStyle w:val="Heading1"/>
              <w:numPr>
                <w:ilvl w:val="0"/>
                <w:numId w:val="659"/>
              </w:numPr>
              <w:rPr>
                <w:noProof/>
              </w:rPr>
            </w:pPr>
            <w:bookmarkStart w:id="378" w:name="_Toc184312001"/>
            <w:bookmarkStart w:id="379" w:name="_Toc206418867"/>
            <w:bookmarkStart w:id="380" w:name="_Toc237614453"/>
            <w:r w:rsidRPr="007E399F">
              <w:rPr>
                <w:noProof/>
              </w:rPr>
              <w:t>Trafic</w:t>
            </w:r>
            <w:bookmarkEnd w:id="378"/>
            <w:bookmarkEnd w:id="379"/>
            <w:bookmarkEnd w:id="380"/>
          </w:p>
        </w:tc>
        <w:tc>
          <w:tcPr>
            <w:tcW w:w="6560" w:type="dxa"/>
          </w:tcPr>
          <w:p w14:paraId="6A520764" w14:textId="77777777" w:rsidR="005E437A" w:rsidRPr="007E399F" w:rsidRDefault="005E437A" w:rsidP="007E3BED">
            <w:pPr>
              <w:pStyle w:val="Heading2"/>
              <w:numPr>
                <w:ilvl w:val="1"/>
                <w:numId w:val="659"/>
              </w:numPr>
              <w:rPr>
                <w:noProof/>
              </w:rPr>
            </w:pPr>
            <w:r w:rsidRPr="007E399F">
              <w:rPr>
                <w:noProof/>
              </w:rPr>
              <w:t>L'Entrepreneur définit un Plan de gestion du trafic dans le PGES</w:t>
            </w:r>
            <w:r w:rsidRPr="007E399F">
              <w:rPr>
                <w:noProof/>
              </w:rPr>
              <w:noBreakHyphen/>
              <w:t>Travaux (Section 11 du PGES</w:t>
            </w:r>
            <w:r w:rsidRPr="007E399F">
              <w:rPr>
                <w:noProof/>
              </w:rPr>
              <w:noBreakHyphen/>
              <w:t>Travaux, tel que définit en Annexe 1 aux Spécifications ESSS).</w:t>
            </w:r>
          </w:p>
          <w:p w14:paraId="67F2691C" w14:textId="77777777" w:rsidR="005E437A" w:rsidRPr="007E399F" w:rsidRDefault="005E437A" w:rsidP="007E3BED">
            <w:pPr>
              <w:pStyle w:val="Heading2"/>
              <w:numPr>
                <w:ilvl w:val="1"/>
                <w:numId w:val="659"/>
              </w:numPr>
              <w:rPr>
                <w:noProof/>
              </w:rPr>
            </w:pPr>
            <w:r w:rsidRPr="007E399F">
              <w:rPr>
                <w:noProof/>
              </w:rPr>
              <w:t>Ce Plan de gestion du trafic :</w:t>
            </w:r>
          </w:p>
          <w:p w14:paraId="59B73295" w14:textId="77777777" w:rsidR="005E437A" w:rsidRPr="007E399F" w:rsidRDefault="005E437A" w:rsidP="007E3BED">
            <w:pPr>
              <w:pStyle w:val="Heading2"/>
              <w:numPr>
                <w:ilvl w:val="0"/>
                <w:numId w:val="627"/>
              </w:numPr>
              <w:rPr>
                <w:noProof/>
              </w:rPr>
            </w:pPr>
            <w:r w:rsidRPr="007E399F">
              <w:rPr>
                <w:noProof/>
              </w:rPr>
              <w:t>comporte les caractéristiques de sa flotte de véhicules et engins de travaux ; et</w:t>
            </w:r>
          </w:p>
          <w:p w14:paraId="641C6F0B" w14:textId="77777777" w:rsidR="005E437A" w:rsidRPr="007E399F" w:rsidRDefault="005E437A" w:rsidP="007E3BED">
            <w:pPr>
              <w:pStyle w:val="Heading2"/>
              <w:numPr>
                <w:ilvl w:val="0"/>
                <w:numId w:val="627"/>
              </w:numPr>
              <w:rPr>
                <w:noProof/>
              </w:rPr>
            </w:pPr>
            <w:r w:rsidRPr="007E399F">
              <w:rPr>
                <w:noProof/>
              </w:rPr>
              <w:t xml:space="preserve">détermine les itinéraires sous forme cartographique pour chaque axe reliant les différentes </w:t>
            </w:r>
            <w:r>
              <w:rPr>
                <w:noProof/>
              </w:rPr>
              <w:t>Zones du</w:t>
            </w:r>
            <w:r w:rsidRPr="007E399F">
              <w:rPr>
                <w:noProof/>
              </w:rPr>
              <w:t xml:space="preserve"> Chantier  qui doivent être validées par le Maître d'Œuvre. </w:t>
            </w:r>
          </w:p>
          <w:p w14:paraId="31DCEEEF" w14:textId="76033C37" w:rsidR="005E437A" w:rsidRPr="007E399F" w:rsidRDefault="005E437A" w:rsidP="007E3BED">
            <w:pPr>
              <w:pStyle w:val="Heading2"/>
              <w:numPr>
                <w:ilvl w:val="1"/>
                <w:numId w:val="659"/>
              </w:numPr>
              <w:rPr>
                <w:noProof/>
              </w:rPr>
            </w:pPr>
            <w:r w:rsidRPr="007E399F">
              <w:rPr>
                <w:noProof/>
              </w:rPr>
              <w:t xml:space="preserve">L'entrepreneur demande au Maître d'Ouvrage d'obtenir les autorisations des autorités administratives compétentes lorsque des voies publiques sont utilisées. Toute instruction du </w:t>
            </w:r>
            <w:r w:rsidR="00877C8D">
              <w:rPr>
                <w:noProof/>
              </w:rPr>
              <w:t xml:space="preserve"> Représentant du Maître d’Ouvrage</w:t>
            </w:r>
            <w:r w:rsidRPr="007E399F">
              <w:rPr>
                <w:noProof/>
              </w:rPr>
              <w:t xml:space="preserve"> à mettre à jour le Plan de gestion du trafic sera appliquée.</w:t>
            </w:r>
          </w:p>
          <w:p w14:paraId="03C71CEC" w14:textId="77777777" w:rsidR="005E437A" w:rsidRPr="007E399F" w:rsidRDefault="005E437A" w:rsidP="007E3BED">
            <w:pPr>
              <w:pStyle w:val="Heading2"/>
              <w:numPr>
                <w:ilvl w:val="1"/>
                <w:numId w:val="659"/>
              </w:numPr>
              <w:rPr>
                <w:noProof/>
              </w:rPr>
            </w:pPr>
            <w:r w:rsidRPr="007E399F">
              <w:rPr>
                <w:noProof/>
              </w:rPr>
              <w:t>Dans le mois suivant le démarrage physique des travaux, l'Entrepreneur informe les autorités administratives dont la juridiction est traversée par les véhicules des travaux, de l'itinéraire et des caractéristiques (fréquence des passages, taille et poids des camions, matériaux transportés) de la flotte de véhicules de l'Entrepreneur.</w:t>
            </w:r>
          </w:p>
          <w:p w14:paraId="08AD31E6" w14:textId="77777777" w:rsidR="005E437A" w:rsidRPr="007E399F" w:rsidRDefault="005E437A" w:rsidP="007E3BED">
            <w:pPr>
              <w:pStyle w:val="Heading2"/>
              <w:numPr>
                <w:ilvl w:val="1"/>
                <w:numId w:val="659"/>
              </w:numPr>
              <w:rPr>
                <w:noProof/>
              </w:rPr>
            </w:pPr>
            <w:bookmarkStart w:id="381" w:name="_Ref484614911"/>
            <w:r w:rsidRPr="007E399F">
              <w:rPr>
                <w:noProof/>
              </w:rPr>
              <w:t>Lorsque des voies publiques sont utilisées, l'Entrepreneur fait établir, sauf accord du Maître d'Œuvre sur des modalités différentes, un état des lieux par un huissier assermenté préalablement à l'utilisation de ces voies par les véhicules de l'Entrepreneur. L'état des lieux est annexé au Plan de gestion du trafic.</w:t>
            </w:r>
            <w:bookmarkEnd w:id="381"/>
          </w:p>
          <w:p w14:paraId="776005D0" w14:textId="77777777" w:rsidR="005E437A" w:rsidRPr="007E399F" w:rsidRDefault="005E437A" w:rsidP="007E3BED">
            <w:pPr>
              <w:pStyle w:val="Heading2"/>
              <w:numPr>
                <w:ilvl w:val="1"/>
                <w:numId w:val="659"/>
              </w:numPr>
              <w:rPr>
                <w:noProof/>
              </w:rPr>
            </w:pPr>
            <w:r w:rsidRPr="007E399F">
              <w:rPr>
                <w:noProof/>
              </w:rPr>
              <w:t xml:space="preserve">L'Entrepreneur décrit dans le Plan de gestion du trafic les prévisions de trafic de sa flotte de véhicules : fréquence des passages entre </w:t>
            </w:r>
            <w:r>
              <w:rPr>
                <w:noProof/>
              </w:rPr>
              <w:t>Zones du</w:t>
            </w:r>
            <w:r w:rsidRPr="007E399F">
              <w:rPr>
                <w:noProof/>
              </w:rPr>
              <w:t xml:space="preserve"> Chantier, horaires, convois.</w:t>
            </w:r>
          </w:p>
          <w:p w14:paraId="39CC04C8" w14:textId="77777777" w:rsidR="005E437A" w:rsidRPr="007E399F" w:rsidRDefault="005E437A" w:rsidP="007E3BED">
            <w:pPr>
              <w:pStyle w:val="Heading2"/>
              <w:numPr>
                <w:ilvl w:val="1"/>
                <w:numId w:val="659"/>
              </w:numPr>
              <w:rPr>
                <w:noProof/>
              </w:rPr>
            </w:pPr>
            <w:r w:rsidRPr="007E399F">
              <w:rPr>
                <w:noProof/>
              </w:rPr>
              <w:t>L’entrepreneur décrit également le nombre et la position des personnes faisant la signalisation.</w:t>
            </w:r>
          </w:p>
          <w:p w14:paraId="62E04F2F" w14:textId="77777777" w:rsidR="005E437A" w:rsidRPr="007E399F" w:rsidRDefault="005E437A" w:rsidP="007E3BED">
            <w:pPr>
              <w:pStyle w:val="Heading2"/>
              <w:numPr>
                <w:ilvl w:val="1"/>
                <w:numId w:val="659"/>
              </w:numPr>
              <w:rPr>
                <w:noProof/>
              </w:rPr>
            </w:pPr>
            <w:bookmarkStart w:id="382" w:name="_Ref484613249"/>
            <w:r w:rsidRPr="007E399F">
              <w:rPr>
                <w:noProof/>
              </w:rPr>
              <w:t>Sauf disposition contraire dans le Marché, ou sauf instruction contraire du Maître d'Œuvre, la conduite de nuit entre 22h00 et 06h00 est interdite pour tous les véhicules lourds (i.e. poids total autorisé en charge excédant 3.5 tonnes).</w:t>
            </w:r>
            <w:bookmarkEnd w:id="382"/>
          </w:p>
          <w:p w14:paraId="524AB8CE" w14:textId="77777777" w:rsidR="005E437A" w:rsidRPr="007E399F" w:rsidRDefault="005E437A" w:rsidP="007E3BED">
            <w:pPr>
              <w:pStyle w:val="Heading2"/>
              <w:numPr>
                <w:ilvl w:val="1"/>
                <w:numId w:val="659"/>
              </w:numPr>
              <w:rPr>
                <w:noProof/>
              </w:rPr>
            </w:pPr>
            <w:bookmarkStart w:id="383" w:name="_Ref484613182"/>
            <w:r w:rsidRPr="007E399F">
              <w:rPr>
                <w:noProof/>
              </w:rPr>
              <w:t>Vitesses :</w:t>
            </w:r>
            <w:bookmarkEnd w:id="383"/>
          </w:p>
          <w:p w14:paraId="17A0A4E9" w14:textId="77777777" w:rsidR="005E437A" w:rsidRPr="007E399F" w:rsidRDefault="005E437A" w:rsidP="005E437A">
            <w:pPr>
              <w:pStyle w:val="Heading3"/>
              <w:numPr>
                <w:ilvl w:val="2"/>
                <w:numId w:val="659"/>
              </w:numPr>
              <w:spacing w:after="100"/>
              <w:ind w:left="1168" w:hanging="850"/>
              <w:rPr>
                <w:noProof/>
              </w:rPr>
            </w:pPr>
            <w:bookmarkStart w:id="384" w:name="_Ref484613140"/>
            <w:r w:rsidRPr="007E399F">
              <w:rPr>
                <w:noProof/>
              </w:rPr>
              <w:t>L'Entrepreneur met en œuvre des mesures de limitation et de contrôle des vitesses de tous les véhicules et engins mobilisés pour l'exécution des travaux.</w:t>
            </w:r>
            <w:bookmarkEnd w:id="384"/>
          </w:p>
          <w:p w14:paraId="08E32B9B" w14:textId="77777777" w:rsidR="005E437A" w:rsidRPr="007E399F" w:rsidRDefault="005E437A" w:rsidP="005E437A">
            <w:pPr>
              <w:pStyle w:val="Heading3"/>
              <w:numPr>
                <w:ilvl w:val="2"/>
                <w:numId w:val="659"/>
              </w:numPr>
              <w:spacing w:after="100"/>
              <w:ind w:left="1168" w:hanging="850"/>
              <w:rPr>
                <w:noProof/>
              </w:rPr>
            </w:pPr>
            <w:r w:rsidRPr="007E399F">
              <w:rPr>
                <w:noProof/>
              </w:rPr>
              <w:t>La vitesse maximum de tous les engins et véhicules de l'Entrepreneur devra respecter la plus contraignante des deux règles ci-après : celle fixée par la règlementation nationale ou bien les spécifications ci-dessous.</w:t>
            </w:r>
          </w:p>
          <w:p w14:paraId="0E0C8C30" w14:textId="77777777" w:rsidR="005E437A" w:rsidRPr="007E399F" w:rsidRDefault="005E437A" w:rsidP="005E437A">
            <w:pPr>
              <w:pStyle w:val="Paragraphedeliste"/>
              <w:numPr>
                <w:ilvl w:val="0"/>
                <w:numId w:val="140"/>
              </w:numPr>
              <w:spacing w:after="100"/>
              <w:ind w:left="1593" w:hanging="425"/>
              <w:contextualSpacing w:val="0"/>
              <w:rPr>
                <w:noProof/>
              </w:rPr>
            </w:pPr>
            <w:r w:rsidRPr="007E399F">
              <w:rPr>
                <w:noProof/>
              </w:rPr>
              <w:t xml:space="preserve">10 km/h dans l'enceinte des </w:t>
            </w:r>
            <w:r>
              <w:rPr>
                <w:noProof/>
              </w:rPr>
              <w:t>Zones du</w:t>
            </w:r>
            <w:r w:rsidRPr="007E399F">
              <w:rPr>
                <w:noProof/>
              </w:rPr>
              <w:t xml:space="preserve"> Chantier  ; </w:t>
            </w:r>
          </w:p>
          <w:p w14:paraId="126ACDBB" w14:textId="77777777" w:rsidR="005E437A" w:rsidRPr="007E399F" w:rsidRDefault="005E437A" w:rsidP="005E437A">
            <w:pPr>
              <w:pStyle w:val="Paragraphedeliste"/>
              <w:numPr>
                <w:ilvl w:val="0"/>
                <w:numId w:val="140"/>
              </w:numPr>
              <w:spacing w:after="100"/>
              <w:ind w:left="1593" w:hanging="425"/>
              <w:contextualSpacing w:val="0"/>
              <w:rPr>
                <w:noProof/>
              </w:rPr>
            </w:pPr>
            <w:r w:rsidRPr="007E399F">
              <w:rPr>
                <w:noProof/>
              </w:rPr>
              <w:t xml:space="preserve">30 km/h dans les villages ou hameaux, dans les villes, dès 100 m avant la première maison ; </w:t>
            </w:r>
          </w:p>
          <w:p w14:paraId="26632C91" w14:textId="77777777" w:rsidR="005E437A" w:rsidRPr="007E399F" w:rsidRDefault="005E437A" w:rsidP="005E437A">
            <w:pPr>
              <w:pStyle w:val="Paragraphedeliste"/>
              <w:numPr>
                <w:ilvl w:val="0"/>
                <w:numId w:val="140"/>
              </w:numPr>
              <w:spacing w:after="100"/>
              <w:ind w:left="1593" w:hanging="425"/>
              <w:contextualSpacing w:val="0"/>
              <w:rPr>
                <w:noProof/>
              </w:rPr>
            </w:pPr>
            <w:r w:rsidRPr="007E399F">
              <w:rPr>
                <w:noProof/>
              </w:rPr>
              <w:t>80 km/h sur les routes non revêtues hors villes, villages ou hameaux et bases vie.</w:t>
            </w:r>
          </w:p>
          <w:p w14:paraId="45B181E7" w14:textId="70523EFA" w:rsidR="005E437A" w:rsidRPr="007E399F" w:rsidRDefault="005E437A" w:rsidP="005E437A">
            <w:pPr>
              <w:pStyle w:val="Heading3"/>
              <w:numPr>
                <w:ilvl w:val="2"/>
                <w:numId w:val="659"/>
              </w:numPr>
              <w:spacing w:after="100"/>
              <w:ind w:left="1168" w:hanging="850"/>
              <w:rPr>
                <w:noProof/>
              </w:rPr>
            </w:pPr>
            <w:r w:rsidRPr="007E399F">
              <w:rPr>
                <w:noProof/>
              </w:rPr>
              <w:t xml:space="preserve">Conformément aux dispositions de </w:t>
            </w:r>
            <w:r w:rsidRPr="00E02A9E">
              <w:rPr>
                <w:noProof/>
              </w:rPr>
              <w:t>la Sous</w:t>
            </w:r>
            <w:r w:rsidRPr="00E02A9E">
              <w:rPr>
                <w:noProof/>
              </w:rPr>
              <w:noBreakHyphen/>
              <w:t>Clause</w:t>
            </w:r>
            <w:r w:rsidRPr="007E399F">
              <w:rPr>
                <w:noProof/>
              </w:rPr>
              <w:t xml:space="preserve"> 4.15 du CCAG, en coordination avec les services nationaux compétents, l'Entrepreneur fournit et met en place le long des axes publics, la signalisation à l'usage de sa flotte de véhicule lorsque la signalisation publique est déficiente. </w:t>
            </w:r>
          </w:p>
          <w:p w14:paraId="45D162D8" w14:textId="77777777" w:rsidR="005E437A" w:rsidRPr="007E399F" w:rsidRDefault="005E437A" w:rsidP="005E437A">
            <w:pPr>
              <w:pStyle w:val="Heading3"/>
              <w:numPr>
                <w:ilvl w:val="2"/>
                <w:numId w:val="659"/>
              </w:numPr>
              <w:spacing w:after="100"/>
              <w:ind w:left="1168" w:hanging="850"/>
              <w:rPr>
                <w:noProof/>
              </w:rPr>
            </w:pPr>
            <w:r w:rsidRPr="007E399F">
              <w:rPr>
                <w:noProof/>
              </w:rPr>
              <w:t>L'Entrepreneur fournit à chacun des chauffeurs, et s'assure de sa compréhension, une cartographie à une échelle appropriée des axes routiers autorisés pour la conduite des travaux, où les vitesses maximums autorisées sont clairement identifiées.</w:t>
            </w:r>
          </w:p>
          <w:p w14:paraId="0CC9CFD7" w14:textId="77777777" w:rsidR="005E437A" w:rsidRPr="007E399F" w:rsidRDefault="005E437A" w:rsidP="007E3BED">
            <w:pPr>
              <w:pStyle w:val="Heading2"/>
              <w:numPr>
                <w:ilvl w:val="1"/>
                <w:numId w:val="659"/>
              </w:numPr>
              <w:rPr>
                <w:noProof/>
              </w:rPr>
            </w:pPr>
            <w:bookmarkStart w:id="385" w:name="_Ref525833998"/>
            <w:r w:rsidRPr="007E399F">
              <w:rPr>
                <w:noProof/>
              </w:rPr>
              <w:t xml:space="preserve">Le transport de personnes, équipements, et produits autres que pour les besoins des travaux et la gestion des </w:t>
            </w:r>
            <w:r>
              <w:rPr>
                <w:noProof/>
              </w:rPr>
              <w:t>Zones du</w:t>
            </w:r>
            <w:r w:rsidRPr="007E399F">
              <w:rPr>
                <w:noProof/>
              </w:rPr>
              <w:t xml:space="preserve"> Chantier , est strictement interdit à bord de tout véhicule de l'Entrepreneur. Cette disposition s'applique également au transport d'animaux vivants ou de viande issue de la chasse, de la pêche ou du braconnage.</w:t>
            </w:r>
            <w:bookmarkEnd w:id="385"/>
          </w:p>
          <w:p w14:paraId="353716A4" w14:textId="77777777" w:rsidR="005E437A" w:rsidRPr="007E399F" w:rsidRDefault="005E437A" w:rsidP="007E3BED">
            <w:pPr>
              <w:pStyle w:val="Heading2"/>
              <w:numPr>
                <w:ilvl w:val="1"/>
                <w:numId w:val="659"/>
              </w:numPr>
              <w:rPr>
                <w:noProof/>
              </w:rPr>
            </w:pPr>
            <w:bookmarkStart w:id="386" w:name="_Ref484614788"/>
            <w:r w:rsidRPr="007E399F">
              <w:rPr>
                <w:noProof/>
              </w:rPr>
              <w:t xml:space="preserve">Les remorques et bennes utilisées pour le transport de matériaux pouvant être projetés (sable, tout-venant, agrégats, matériaux sélectionnés) sont bâchées sur l'intégralité de l'itinéraire séparant deux </w:t>
            </w:r>
            <w:r>
              <w:rPr>
                <w:noProof/>
              </w:rPr>
              <w:t>Zones du</w:t>
            </w:r>
            <w:r w:rsidRPr="007E399F">
              <w:rPr>
                <w:noProof/>
              </w:rPr>
              <w:t xml:space="preserve"> Chantier .</w:t>
            </w:r>
            <w:bookmarkEnd w:id="386"/>
          </w:p>
          <w:p w14:paraId="1D6C5983" w14:textId="22FB8093" w:rsidR="005E437A" w:rsidRPr="007E399F" w:rsidRDefault="005E437A" w:rsidP="007E3BED">
            <w:pPr>
              <w:pStyle w:val="Heading2"/>
              <w:numPr>
                <w:ilvl w:val="1"/>
                <w:numId w:val="659"/>
              </w:numPr>
              <w:rPr>
                <w:noProof/>
              </w:rPr>
            </w:pPr>
            <w:r w:rsidRPr="007E399F">
              <w:rPr>
                <w:noProof/>
              </w:rPr>
              <w:t>L'Entrepreneur exerce des contrôles réguliers le long des axes de circulation utilisés par sa flotte de véhicules pour vérifier le respect des dispositions des Articles </w:t>
            </w:r>
            <w:r w:rsidRPr="007E399F">
              <w:rPr>
                <w:noProof/>
              </w:rPr>
              <w:fldChar w:fldCharType="begin"/>
            </w:r>
            <w:r w:rsidRPr="007E399F">
              <w:rPr>
                <w:noProof/>
              </w:rPr>
              <w:instrText xml:space="preserve"> REF _Ref484613249 \r \h </w:instrText>
            </w:r>
            <w:r w:rsidRPr="007E399F">
              <w:rPr>
                <w:noProof/>
              </w:rPr>
            </w:r>
            <w:r w:rsidRPr="007E399F">
              <w:rPr>
                <w:noProof/>
              </w:rPr>
              <w:fldChar w:fldCharType="separate"/>
            </w:r>
            <w:r w:rsidR="007A1021">
              <w:rPr>
                <w:noProof/>
              </w:rPr>
              <w:t>44.8</w:t>
            </w:r>
            <w:r w:rsidRPr="007E399F">
              <w:rPr>
                <w:noProof/>
              </w:rPr>
              <w:fldChar w:fldCharType="end"/>
            </w:r>
            <w:r w:rsidRPr="007E399F">
              <w:rPr>
                <w:noProof/>
              </w:rPr>
              <w:t xml:space="preserve"> à </w:t>
            </w:r>
            <w:r w:rsidRPr="007E399F">
              <w:rPr>
                <w:noProof/>
              </w:rPr>
              <w:fldChar w:fldCharType="begin"/>
            </w:r>
            <w:r w:rsidRPr="007E399F">
              <w:rPr>
                <w:noProof/>
              </w:rPr>
              <w:instrText xml:space="preserve"> REF _Ref484614788 \r \h </w:instrText>
            </w:r>
            <w:r w:rsidRPr="007E399F">
              <w:rPr>
                <w:noProof/>
              </w:rPr>
            </w:r>
            <w:r w:rsidRPr="007E399F">
              <w:rPr>
                <w:noProof/>
              </w:rPr>
              <w:fldChar w:fldCharType="separate"/>
            </w:r>
            <w:r w:rsidR="007A1021">
              <w:rPr>
                <w:noProof/>
              </w:rPr>
              <w:t>44.11</w:t>
            </w:r>
            <w:r w:rsidRPr="007E399F">
              <w:rPr>
                <w:noProof/>
              </w:rPr>
              <w:fldChar w:fldCharType="end"/>
            </w:r>
            <w:r w:rsidRPr="007E399F">
              <w:rPr>
                <w:noProof/>
              </w:rPr>
              <w:t xml:space="preserve"> des Spécifications ESSS. Il documente ces contrôles et leurs résultats et transmet au Maître d'Œuvre chaque mois un récapitulatif des actions de contrôle conduites dans le mois précédent.</w:t>
            </w:r>
          </w:p>
        </w:tc>
      </w:tr>
      <w:tr w:rsidR="005E437A" w:rsidRPr="00874917" w14:paraId="4FDF846C" w14:textId="77777777" w:rsidTr="00E02A9E">
        <w:tc>
          <w:tcPr>
            <w:tcW w:w="2510" w:type="dxa"/>
          </w:tcPr>
          <w:p w14:paraId="435B0704" w14:textId="77777777" w:rsidR="005E437A" w:rsidRDefault="005E437A" w:rsidP="007E3BED">
            <w:pPr>
              <w:pStyle w:val="Heading1"/>
              <w:numPr>
                <w:ilvl w:val="0"/>
                <w:numId w:val="659"/>
              </w:numPr>
              <w:rPr>
                <w:noProof/>
              </w:rPr>
            </w:pPr>
            <w:bookmarkStart w:id="387" w:name="_Toc184312002"/>
            <w:bookmarkStart w:id="388" w:name="_Toc206418868"/>
            <w:bookmarkStart w:id="389" w:name="_Toc237614454"/>
            <w:r>
              <w:rPr>
                <w:noProof/>
              </w:rPr>
              <w:t>Mesures contre la</w:t>
            </w:r>
            <w:r w:rsidRPr="00F246F1">
              <w:rPr>
                <w:noProof/>
              </w:rPr>
              <w:t xml:space="preserve"> violence et </w:t>
            </w:r>
            <w:r>
              <w:rPr>
                <w:noProof/>
              </w:rPr>
              <w:t>le</w:t>
            </w:r>
            <w:r w:rsidRPr="00F246F1">
              <w:rPr>
                <w:noProof/>
              </w:rPr>
              <w:t xml:space="preserve"> </w:t>
            </w:r>
            <w:r>
              <w:rPr>
                <w:noProof/>
              </w:rPr>
              <w:t>harcèlement</w:t>
            </w:r>
            <w:bookmarkEnd w:id="387"/>
            <w:bookmarkEnd w:id="388"/>
            <w:bookmarkEnd w:id="389"/>
            <w:r>
              <w:rPr>
                <w:noProof/>
              </w:rPr>
              <w:t xml:space="preserve"> </w:t>
            </w:r>
          </w:p>
        </w:tc>
        <w:tc>
          <w:tcPr>
            <w:tcW w:w="6560" w:type="dxa"/>
          </w:tcPr>
          <w:p w14:paraId="16290C3B" w14:textId="77777777" w:rsidR="005E437A" w:rsidRPr="00E02A9E" w:rsidRDefault="005E437A" w:rsidP="007E3BED">
            <w:pPr>
              <w:pStyle w:val="Heading2"/>
              <w:numPr>
                <w:ilvl w:val="1"/>
                <w:numId w:val="659"/>
              </w:numPr>
              <w:rPr>
                <w:noProof/>
              </w:rPr>
            </w:pPr>
            <w:r w:rsidRPr="00E02A9E">
              <w:rPr>
                <w:noProof/>
              </w:rPr>
              <w:t>L’Entrepreneur doit veiller à ce que les travailleurs directs et indirects ne soient pas exposés à la violence et au harcèlement en rapport avec tout sujet ou circonstance lié à l’emploi.</w:t>
            </w:r>
          </w:p>
          <w:p w14:paraId="3FC6FCDD" w14:textId="77777777" w:rsidR="005E437A" w:rsidRPr="00E02A9E" w:rsidRDefault="005E437A" w:rsidP="007E3BED">
            <w:pPr>
              <w:pStyle w:val="Heading2"/>
              <w:numPr>
                <w:ilvl w:val="1"/>
                <w:numId w:val="659"/>
              </w:numPr>
              <w:rPr>
                <w:noProof/>
              </w:rPr>
            </w:pPr>
            <w:r w:rsidRPr="00E02A9E">
              <w:rPr>
                <w:noProof/>
              </w:rPr>
              <w:t xml:space="preserve">L’Entrepreneur met en œuvre i) une politique de tolérance zéro des actes et des menaces de violence et de harcèlement pour ses employés, et en exige le respect par l’ensemble de ses Sous-Traitants et Fournisseurs, et ii) des mesures appropriées pour prévenir, maîtriser et traiter les risques de violence et de harcèlement, y compris la violence et le harcèlement </w:t>
            </w:r>
            <w:r>
              <w:rPr>
                <w:noProof/>
              </w:rPr>
              <w:t xml:space="preserve">fondés </w:t>
            </w:r>
            <w:r w:rsidRPr="00E02A9E">
              <w:rPr>
                <w:noProof/>
              </w:rPr>
              <w:t xml:space="preserve"> sur le genre.</w:t>
            </w:r>
          </w:p>
        </w:tc>
      </w:tr>
      <w:tr w:rsidR="005E437A" w:rsidRPr="00874917" w14:paraId="03A9D256" w14:textId="77777777" w:rsidTr="00E02A9E">
        <w:tc>
          <w:tcPr>
            <w:tcW w:w="2510" w:type="dxa"/>
          </w:tcPr>
          <w:p w14:paraId="4CE810C7" w14:textId="77777777" w:rsidR="005E437A" w:rsidRDefault="005E437A" w:rsidP="007E3BED">
            <w:pPr>
              <w:pStyle w:val="Heading1"/>
              <w:numPr>
                <w:ilvl w:val="0"/>
                <w:numId w:val="659"/>
              </w:numPr>
              <w:rPr>
                <w:noProof/>
              </w:rPr>
            </w:pPr>
            <w:bookmarkStart w:id="390" w:name="_Toc184312003"/>
            <w:bookmarkStart w:id="391" w:name="_Toc206418869"/>
            <w:bookmarkStart w:id="392" w:name="_Toc237614455"/>
            <w:r>
              <w:rPr>
                <w:noProof/>
              </w:rPr>
              <w:t xml:space="preserve">Dispositif de  signalement et suivi </w:t>
            </w:r>
            <w:r w:rsidRPr="00760C74">
              <w:rPr>
                <w:noProof/>
              </w:rPr>
              <w:t>des actes de violence et d</w:t>
            </w:r>
            <w:r>
              <w:rPr>
                <w:noProof/>
              </w:rPr>
              <w:t xml:space="preserve">e </w:t>
            </w:r>
            <w:r w:rsidRPr="00760C74">
              <w:rPr>
                <w:noProof/>
              </w:rPr>
              <w:t>harcèlement fondés sur le genre</w:t>
            </w:r>
            <w:bookmarkEnd w:id="390"/>
            <w:bookmarkEnd w:id="391"/>
            <w:bookmarkEnd w:id="392"/>
            <w:r w:rsidRPr="00760C74" w:rsidDel="00760C74">
              <w:rPr>
                <w:noProof/>
              </w:rPr>
              <w:t xml:space="preserve"> </w:t>
            </w:r>
          </w:p>
        </w:tc>
        <w:tc>
          <w:tcPr>
            <w:tcW w:w="6560" w:type="dxa"/>
          </w:tcPr>
          <w:p w14:paraId="7DD8918F" w14:textId="528E730D" w:rsidR="005E437A" w:rsidRPr="00E02A9E" w:rsidRDefault="005E437A" w:rsidP="007E3BED">
            <w:pPr>
              <w:pStyle w:val="Heading2"/>
              <w:numPr>
                <w:ilvl w:val="1"/>
                <w:numId w:val="659"/>
              </w:numPr>
              <w:rPr>
                <w:noProof/>
              </w:rPr>
            </w:pPr>
            <w:r w:rsidRPr="00E02A9E">
              <w:rPr>
                <w:noProof/>
              </w:rPr>
              <w:t xml:space="preserve">L’Entrepreneur met en place un dispositif de signalement et de suivi des actes de violence et de harcèlement </w:t>
            </w:r>
            <w:r>
              <w:rPr>
                <w:noProof/>
              </w:rPr>
              <w:t xml:space="preserve">fondés </w:t>
            </w:r>
            <w:r w:rsidRPr="00E02A9E">
              <w:rPr>
                <w:noProof/>
              </w:rPr>
              <w:t xml:space="preserve"> sur le genre, qui</w:t>
            </w:r>
            <w:r w:rsidRPr="00CC12C7">
              <w:rPr>
                <w:noProof/>
              </w:rPr>
              <w:t xml:space="preserve"> </w:t>
            </w:r>
            <w:r w:rsidRPr="00E02A9E">
              <w:rPr>
                <w:noProof/>
              </w:rPr>
              <w:t>permet l'écoute, l'orientation et l'accompagnement</w:t>
            </w:r>
            <w:r w:rsidR="006038B8">
              <w:rPr>
                <w:noProof/>
              </w:rPr>
              <w:t>, y  compris la mise en sécurité,</w:t>
            </w:r>
            <w:r w:rsidRPr="00E02A9E">
              <w:rPr>
                <w:noProof/>
              </w:rPr>
              <w:t xml:space="preserve"> des victimes et témoins de tels actes, et qui est basé sur des procédures adaptées pour leur prise en charge psychologique, juridique et institutionnelle. Les enquêtes seront menées de manière équitable par une cellule composée de professionnels du secteur sanitaire et social spécifiquement formés, et toutes les informations recueillies seront traitées en toute confidentialité. Au-delà du recueil des informations et de l’accueil des personnes la sollicitant, la cellule assurera des missions d’information et d’accompagnement des témoins ou des victimes potentielles.</w:t>
            </w:r>
            <w:r w:rsidRPr="00CC12C7">
              <w:rPr>
                <w:noProof/>
              </w:rPr>
              <w:t xml:space="preserve"> </w:t>
            </w:r>
            <w:r w:rsidRPr="00E02A9E">
              <w:rPr>
                <w:noProof/>
              </w:rPr>
              <w:t>Si nécessaire, et dans le strict respect de la confidentialité, elle pourra solliciter l’avis d’un tiers, notamment juriste, sur la base d’éléments entièrement anonymisés et ne permettant pas l’identification des personnes impliquées. Le tiers sollicité pour avis sera astreint aux mêmes règles de secret que les membres de la cellule.</w:t>
            </w:r>
          </w:p>
          <w:p w14:paraId="78551108" w14:textId="77777777" w:rsidR="005E437A" w:rsidRPr="00E02A9E" w:rsidRDefault="005E437A" w:rsidP="007E3BED">
            <w:pPr>
              <w:pStyle w:val="Heading2"/>
              <w:numPr>
                <w:ilvl w:val="1"/>
                <w:numId w:val="659"/>
              </w:numPr>
              <w:rPr>
                <w:noProof/>
              </w:rPr>
            </w:pPr>
            <w:r w:rsidRPr="00E02A9E">
              <w:rPr>
                <w:noProof/>
              </w:rPr>
              <w:t>L’Entrepreneur met en place des mesures visant à protéger les plaignants, les victimes, les témoins et les lanceurs d’alerte contre la victimisation ou les représailles.</w:t>
            </w:r>
          </w:p>
          <w:p w14:paraId="727B6A4C" w14:textId="77777777" w:rsidR="005E437A" w:rsidRPr="00E02A9E" w:rsidRDefault="005E437A" w:rsidP="007E3BED">
            <w:pPr>
              <w:pStyle w:val="Heading2"/>
              <w:numPr>
                <w:ilvl w:val="1"/>
                <w:numId w:val="659"/>
              </w:numPr>
              <w:rPr>
                <w:noProof/>
              </w:rPr>
            </w:pPr>
            <w:r w:rsidRPr="00E02A9E">
              <w:rPr>
                <w:noProof/>
              </w:rPr>
              <w:t xml:space="preserve">Un bilan annuel du dispositif sera élaboré (nombre de saisines, mesures d’accompagnement, nombre de procédures disciplinaires déclenchées suite à une saisine du dispositif, etc.). </w:t>
            </w:r>
          </w:p>
        </w:tc>
      </w:tr>
    </w:tbl>
    <w:p w14:paraId="2EDB70EF" w14:textId="77777777" w:rsidR="00923D48" w:rsidRPr="00E41E3A" w:rsidRDefault="00923D48" w:rsidP="00923D48">
      <w:pPr>
        <w:suppressAutoHyphens w:val="0"/>
        <w:overflowPunct/>
        <w:autoSpaceDE/>
        <w:autoSpaceDN/>
        <w:adjustRightInd/>
        <w:spacing w:after="0" w:line="240" w:lineRule="auto"/>
        <w:jc w:val="left"/>
        <w:textAlignment w:val="auto"/>
      </w:pPr>
      <w:r w:rsidRPr="00E41E3A">
        <w:br w:type="page"/>
      </w:r>
    </w:p>
    <w:p w14:paraId="33883EF1" w14:textId="52DAC3BD" w:rsidR="00923D48" w:rsidRPr="00E41E3A" w:rsidRDefault="00923D48" w:rsidP="00923D48">
      <w:pPr>
        <w:pStyle w:val="ANNEXE"/>
      </w:pPr>
      <w:bookmarkStart w:id="393" w:name="_Toc237614456"/>
      <w:r w:rsidRPr="00E41E3A">
        <w:t>A</w:t>
      </w:r>
      <w:r w:rsidR="00BA7D25" w:rsidRPr="00E41E3A">
        <w:t>NNEXE</w:t>
      </w:r>
      <w:r w:rsidR="009015FD" w:rsidRPr="00E41E3A">
        <w:t xml:space="preserve"> 1 – </w:t>
      </w:r>
      <w:r w:rsidR="00BA7D25" w:rsidRPr="00E41E3A">
        <w:t>Contenu du PGES</w:t>
      </w:r>
      <w:r w:rsidR="00BA7D25" w:rsidRPr="00E41E3A">
        <w:noBreakHyphen/>
        <w:t>Travaux</w:t>
      </w:r>
      <w:bookmarkEnd w:id="393"/>
    </w:p>
    <w:tbl>
      <w:tblPr>
        <w:tblW w:w="9889" w:type="dxa"/>
        <w:tblLayout w:type="fixed"/>
        <w:tblLook w:val="04A0" w:firstRow="1" w:lastRow="0" w:firstColumn="1" w:lastColumn="0" w:noHBand="0" w:noVBand="1"/>
      </w:tblPr>
      <w:tblGrid>
        <w:gridCol w:w="534"/>
        <w:gridCol w:w="1984"/>
        <w:gridCol w:w="7371"/>
      </w:tblGrid>
      <w:tr w:rsidR="005E437A" w:rsidRPr="00874917" w14:paraId="02ED2EC4" w14:textId="77777777" w:rsidTr="00E02A9E">
        <w:tc>
          <w:tcPr>
            <w:tcW w:w="534" w:type="dxa"/>
          </w:tcPr>
          <w:p w14:paraId="15AF102D" w14:textId="77777777" w:rsidR="005E437A" w:rsidRPr="00874917" w:rsidRDefault="005E437A" w:rsidP="00E02A9E">
            <w:pPr>
              <w:spacing w:after="0"/>
              <w:rPr>
                <w:rFonts w:cs="Arial"/>
                <w:b/>
                <w:noProof/>
                <w:sz w:val="16"/>
                <w:szCs w:val="16"/>
              </w:rPr>
            </w:pPr>
            <w:r w:rsidRPr="00874917">
              <w:rPr>
                <w:rFonts w:cs="Arial"/>
                <w:b/>
                <w:noProof/>
                <w:sz w:val="16"/>
                <w:szCs w:val="16"/>
              </w:rPr>
              <w:t>1.</w:t>
            </w:r>
          </w:p>
        </w:tc>
        <w:tc>
          <w:tcPr>
            <w:tcW w:w="1984" w:type="dxa"/>
          </w:tcPr>
          <w:p w14:paraId="780C41AC" w14:textId="77777777" w:rsidR="005E437A" w:rsidRPr="00874917" w:rsidRDefault="005E437A" w:rsidP="00E02A9E">
            <w:pPr>
              <w:spacing w:after="0"/>
              <w:rPr>
                <w:rFonts w:cs="Arial"/>
                <w:b/>
                <w:noProof/>
                <w:sz w:val="16"/>
                <w:szCs w:val="16"/>
              </w:rPr>
            </w:pPr>
            <w:r w:rsidRPr="00874917">
              <w:rPr>
                <w:rFonts w:cs="Arial"/>
                <w:b/>
                <w:noProof/>
                <w:sz w:val="16"/>
                <w:szCs w:val="16"/>
              </w:rPr>
              <w:t>Politique Environnementale</w:t>
            </w:r>
          </w:p>
        </w:tc>
        <w:tc>
          <w:tcPr>
            <w:tcW w:w="7371" w:type="dxa"/>
            <w:shd w:val="clear" w:color="auto" w:fill="auto"/>
          </w:tcPr>
          <w:p w14:paraId="09404D96" w14:textId="1E46DF21" w:rsidR="005E437A" w:rsidRPr="00874917" w:rsidRDefault="005E437A" w:rsidP="005E437A">
            <w:pPr>
              <w:numPr>
                <w:ilvl w:val="0"/>
                <w:numId w:val="359"/>
              </w:numPr>
              <w:spacing w:after="0"/>
              <w:rPr>
                <w:rFonts w:cs="Arial"/>
                <w:noProof/>
                <w:sz w:val="16"/>
                <w:szCs w:val="16"/>
              </w:rPr>
            </w:pPr>
            <w:r w:rsidRPr="00874917">
              <w:rPr>
                <w:rFonts w:cs="Arial"/>
                <w:noProof/>
                <w:sz w:val="16"/>
                <w:szCs w:val="16"/>
              </w:rPr>
              <w:t xml:space="preserve">Déclaration de Politique ESSS signée par le directeur général de l’Entrepreneur définissant clairement l’engagement de l’Entrepreneur en matière (i) de gestion ESSS de ses travaux de construction et (ii) de respect des Spécifications ESSS du </w:t>
            </w:r>
            <w:r w:rsidR="00061D37">
              <w:rPr>
                <w:rFonts w:cs="Arial"/>
                <w:noProof/>
                <w:sz w:val="16"/>
                <w:szCs w:val="16"/>
              </w:rPr>
              <w:t>M</w:t>
            </w:r>
            <w:r w:rsidRPr="00874917">
              <w:rPr>
                <w:rFonts w:cs="Arial"/>
                <w:noProof/>
                <w:sz w:val="16"/>
                <w:szCs w:val="16"/>
              </w:rPr>
              <w:t>arché.</w:t>
            </w:r>
          </w:p>
        </w:tc>
      </w:tr>
      <w:tr w:rsidR="005E437A" w:rsidRPr="00874917" w14:paraId="66B5FEAA" w14:textId="77777777" w:rsidTr="00E02A9E">
        <w:tc>
          <w:tcPr>
            <w:tcW w:w="534" w:type="dxa"/>
          </w:tcPr>
          <w:p w14:paraId="6027BC50" w14:textId="77777777" w:rsidR="005E437A" w:rsidRPr="00874917" w:rsidRDefault="005E437A" w:rsidP="00E02A9E">
            <w:pPr>
              <w:spacing w:after="0"/>
              <w:rPr>
                <w:rFonts w:cs="Arial"/>
                <w:b/>
                <w:noProof/>
                <w:sz w:val="16"/>
                <w:szCs w:val="16"/>
              </w:rPr>
            </w:pPr>
            <w:r w:rsidRPr="00874917">
              <w:rPr>
                <w:rFonts w:cs="Arial"/>
                <w:b/>
                <w:noProof/>
                <w:sz w:val="16"/>
                <w:szCs w:val="16"/>
              </w:rPr>
              <w:t>2.</w:t>
            </w:r>
          </w:p>
        </w:tc>
        <w:tc>
          <w:tcPr>
            <w:tcW w:w="1984" w:type="dxa"/>
          </w:tcPr>
          <w:p w14:paraId="6F704239" w14:textId="77777777" w:rsidR="005E437A" w:rsidRPr="00874917" w:rsidRDefault="005E437A" w:rsidP="00E02A9E">
            <w:pPr>
              <w:spacing w:after="0"/>
              <w:rPr>
                <w:rFonts w:cs="Arial"/>
                <w:b/>
                <w:noProof/>
                <w:sz w:val="16"/>
                <w:szCs w:val="16"/>
              </w:rPr>
            </w:pPr>
            <w:r w:rsidRPr="00874917">
              <w:rPr>
                <w:rFonts w:cs="Arial"/>
                <w:b/>
                <w:noProof/>
                <w:sz w:val="16"/>
                <w:szCs w:val="16"/>
              </w:rPr>
              <w:t>PGES-Travaux</w:t>
            </w:r>
          </w:p>
        </w:tc>
        <w:tc>
          <w:tcPr>
            <w:tcW w:w="7371" w:type="dxa"/>
            <w:shd w:val="clear" w:color="auto" w:fill="auto"/>
          </w:tcPr>
          <w:p w14:paraId="40A96A89"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Objectif du PGES-Travaux et contenu</w:t>
            </w:r>
          </w:p>
          <w:p w14:paraId="3E68DDEA"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Calendrier de préparation et de mise à jour</w:t>
            </w:r>
          </w:p>
          <w:p w14:paraId="5816332C"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Assurance qualité et validation</w:t>
            </w:r>
          </w:p>
        </w:tc>
      </w:tr>
      <w:tr w:rsidR="005E437A" w:rsidRPr="00874917" w14:paraId="2C092E5A" w14:textId="77777777" w:rsidTr="00E02A9E">
        <w:tc>
          <w:tcPr>
            <w:tcW w:w="534" w:type="dxa"/>
          </w:tcPr>
          <w:p w14:paraId="6EF7BE3C" w14:textId="77777777" w:rsidR="005E437A" w:rsidRPr="00874917" w:rsidRDefault="005E437A" w:rsidP="00E02A9E">
            <w:pPr>
              <w:spacing w:after="0"/>
              <w:rPr>
                <w:rFonts w:cs="Arial"/>
                <w:b/>
                <w:noProof/>
                <w:sz w:val="16"/>
                <w:szCs w:val="16"/>
              </w:rPr>
            </w:pPr>
            <w:r w:rsidRPr="00874917">
              <w:rPr>
                <w:rFonts w:cs="Arial"/>
                <w:b/>
                <w:noProof/>
                <w:sz w:val="16"/>
                <w:szCs w:val="16"/>
              </w:rPr>
              <w:t>3.</w:t>
            </w:r>
          </w:p>
        </w:tc>
        <w:tc>
          <w:tcPr>
            <w:tcW w:w="1984" w:type="dxa"/>
          </w:tcPr>
          <w:p w14:paraId="3149F504" w14:textId="77777777" w:rsidR="005E437A" w:rsidRPr="00874917" w:rsidRDefault="005E437A" w:rsidP="00E02A9E">
            <w:pPr>
              <w:spacing w:after="0"/>
              <w:rPr>
                <w:rFonts w:cs="Arial"/>
                <w:b/>
                <w:noProof/>
                <w:sz w:val="16"/>
                <w:szCs w:val="16"/>
              </w:rPr>
            </w:pPr>
            <w:r w:rsidRPr="00874917">
              <w:rPr>
                <w:rFonts w:cs="Arial"/>
                <w:b/>
                <w:noProof/>
                <w:sz w:val="16"/>
                <w:szCs w:val="16"/>
              </w:rPr>
              <w:t>Ressources ESSS</w:t>
            </w:r>
          </w:p>
        </w:tc>
        <w:tc>
          <w:tcPr>
            <w:tcW w:w="7371" w:type="dxa"/>
            <w:shd w:val="clear" w:color="auto" w:fill="auto"/>
          </w:tcPr>
          <w:p w14:paraId="7D495F9C"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Ressources humaines :</w:t>
            </w:r>
          </w:p>
          <w:p w14:paraId="02E5D69E"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Manager ESSS</w:t>
            </w:r>
          </w:p>
          <w:p w14:paraId="46671116"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Superviseurs ESSS</w:t>
            </w:r>
          </w:p>
          <w:p w14:paraId="7B0760D8"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Responsable des relations avec les parties prenantes</w:t>
            </w:r>
          </w:p>
          <w:p w14:paraId="651B25DE"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Personnel médical</w:t>
            </w:r>
          </w:p>
          <w:p w14:paraId="5D88A8F6"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Logistique &amp; communication :</w:t>
            </w:r>
          </w:p>
          <w:p w14:paraId="5EC6D41C"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Véhicules ESSS</w:t>
            </w:r>
          </w:p>
          <w:p w14:paraId="0CC421D9"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Postes informatiques</w:t>
            </w:r>
          </w:p>
          <w:p w14:paraId="5B5335FB"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Equipement de mesures eau, air, bruit in situ</w:t>
            </w:r>
          </w:p>
          <w:p w14:paraId="224AC836"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Laboratoire d'analyse utilisé</w:t>
            </w:r>
          </w:p>
          <w:p w14:paraId="29EF73EB"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Reporting :</w:t>
            </w:r>
          </w:p>
          <w:p w14:paraId="623ECFF7"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Inspections hebdomadaires</w:t>
            </w:r>
          </w:p>
          <w:p w14:paraId="1EBD2F84"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Mensuel</w:t>
            </w:r>
          </w:p>
          <w:p w14:paraId="5AD4AD4C"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Accident / Incident</w:t>
            </w:r>
          </w:p>
        </w:tc>
      </w:tr>
      <w:tr w:rsidR="005E437A" w:rsidRPr="00874917" w14:paraId="2AF75EA3" w14:textId="77777777" w:rsidTr="00E02A9E">
        <w:tc>
          <w:tcPr>
            <w:tcW w:w="534" w:type="dxa"/>
          </w:tcPr>
          <w:p w14:paraId="77440231" w14:textId="77777777" w:rsidR="005E437A" w:rsidRPr="00874917" w:rsidRDefault="005E437A" w:rsidP="00E02A9E">
            <w:pPr>
              <w:spacing w:after="0"/>
              <w:rPr>
                <w:rFonts w:cs="Arial"/>
                <w:b/>
                <w:noProof/>
                <w:sz w:val="16"/>
                <w:szCs w:val="16"/>
              </w:rPr>
            </w:pPr>
            <w:r w:rsidRPr="00874917">
              <w:rPr>
                <w:rFonts w:cs="Arial"/>
                <w:b/>
                <w:noProof/>
                <w:sz w:val="16"/>
                <w:szCs w:val="16"/>
              </w:rPr>
              <w:t>4.</w:t>
            </w:r>
          </w:p>
        </w:tc>
        <w:tc>
          <w:tcPr>
            <w:tcW w:w="1984" w:type="dxa"/>
          </w:tcPr>
          <w:p w14:paraId="0715074B" w14:textId="77777777" w:rsidR="005E437A" w:rsidRPr="00874917" w:rsidRDefault="005E437A" w:rsidP="00E02A9E">
            <w:pPr>
              <w:spacing w:after="0"/>
              <w:rPr>
                <w:rFonts w:cs="Arial"/>
                <w:b/>
                <w:noProof/>
                <w:sz w:val="16"/>
                <w:szCs w:val="16"/>
              </w:rPr>
            </w:pPr>
            <w:r w:rsidRPr="00874917">
              <w:rPr>
                <w:rFonts w:cs="Arial"/>
                <w:b/>
                <w:noProof/>
                <w:sz w:val="16"/>
                <w:szCs w:val="16"/>
              </w:rPr>
              <w:t>Réglementation ESSS</w:t>
            </w:r>
          </w:p>
        </w:tc>
        <w:tc>
          <w:tcPr>
            <w:tcW w:w="7371" w:type="dxa"/>
            <w:shd w:val="clear" w:color="auto" w:fill="auto"/>
          </w:tcPr>
          <w:p w14:paraId="4CC57487"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Définition des standards de la règlementation nationale ESSS en vigueur et des recommandations ESSS des institutions affiliées aux Nations Unies (OMS, OIT, IMO, IFC) qui s'appliquent à la conduire des travaux :</w:t>
            </w:r>
          </w:p>
          <w:p w14:paraId="4E14464B"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Normes de rejets</w:t>
            </w:r>
          </w:p>
          <w:p w14:paraId="7AD9909F"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Salaire minimum</w:t>
            </w:r>
          </w:p>
          <w:p w14:paraId="078E1AC0"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Restriction de circulation jour et/ou nuit</w:t>
            </w:r>
          </w:p>
          <w:p w14:paraId="71A4FC4F"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Autres</w:t>
            </w:r>
          </w:p>
          <w:p w14:paraId="61704441"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Définition des standards ESSS de l'industrie appliquée</w:t>
            </w:r>
          </w:p>
        </w:tc>
      </w:tr>
      <w:tr w:rsidR="005E437A" w:rsidRPr="00874917" w14:paraId="4FEFDEB0" w14:textId="77777777" w:rsidTr="00E02A9E">
        <w:tc>
          <w:tcPr>
            <w:tcW w:w="534" w:type="dxa"/>
          </w:tcPr>
          <w:p w14:paraId="6EF651B4" w14:textId="77777777" w:rsidR="005E437A" w:rsidRPr="00874917" w:rsidRDefault="005E437A" w:rsidP="00E02A9E">
            <w:pPr>
              <w:spacing w:after="0"/>
              <w:rPr>
                <w:rFonts w:cs="Arial"/>
                <w:b/>
                <w:noProof/>
                <w:sz w:val="16"/>
                <w:szCs w:val="16"/>
              </w:rPr>
            </w:pPr>
            <w:r w:rsidRPr="00874917">
              <w:rPr>
                <w:rFonts w:cs="Arial"/>
                <w:b/>
                <w:noProof/>
                <w:sz w:val="16"/>
                <w:szCs w:val="16"/>
              </w:rPr>
              <w:t>5.</w:t>
            </w:r>
          </w:p>
        </w:tc>
        <w:tc>
          <w:tcPr>
            <w:tcW w:w="1984" w:type="dxa"/>
          </w:tcPr>
          <w:p w14:paraId="7AA952F5" w14:textId="77777777" w:rsidR="005E437A" w:rsidRPr="00874917" w:rsidRDefault="005E437A" w:rsidP="00E02A9E">
            <w:pPr>
              <w:spacing w:after="0"/>
              <w:rPr>
                <w:rFonts w:cs="Arial"/>
                <w:b/>
                <w:noProof/>
                <w:sz w:val="16"/>
                <w:szCs w:val="16"/>
              </w:rPr>
            </w:pPr>
            <w:r w:rsidRPr="00874917">
              <w:rPr>
                <w:rFonts w:cs="Arial"/>
                <w:b/>
                <w:noProof/>
                <w:sz w:val="16"/>
                <w:szCs w:val="16"/>
              </w:rPr>
              <w:t>Moyens de contrôle opérationnels ESSS</w:t>
            </w:r>
          </w:p>
        </w:tc>
        <w:tc>
          <w:tcPr>
            <w:tcW w:w="7371" w:type="dxa"/>
            <w:shd w:val="clear" w:color="auto" w:fill="auto"/>
          </w:tcPr>
          <w:p w14:paraId="4CE088D9"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Procédure de suivi des travaux des </w:t>
            </w:r>
            <w:r>
              <w:rPr>
                <w:rFonts w:cs="Arial"/>
                <w:noProof/>
                <w:sz w:val="16"/>
                <w:szCs w:val="16"/>
              </w:rPr>
              <w:t xml:space="preserve">Zones du Chantier </w:t>
            </w:r>
            <w:r w:rsidRPr="00874917">
              <w:rPr>
                <w:rFonts w:cs="Arial"/>
                <w:noProof/>
                <w:sz w:val="16"/>
                <w:szCs w:val="16"/>
              </w:rPr>
              <w:t> :</w:t>
            </w:r>
          </w:p>
          <w:p w14:paraId="5CEED2CF"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Fréquence</w:t>
            </w:r>
          </w:p>
          <w:p w14:paraId="511A3134"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Personnel</w:t>
            </w:r>
          </w:p>
          <w:p w14:paraId="74DE8835"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Critères d’évaluation</w:t>
            </w:r>
          </w:p>
          <w:p w14:paraId="181C3DCF"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Procédure de détection et de traitement des non</w:t>
            </w:r>
            <w:r w:rsidRPr="00874917">
              <w:rPr>
                <w:rFonts w:cs="Arial"/>
                <w:noProof/>
                <w:sz w:val="16"/>
                <w:szCs w:val="16"/>
              </w:rPr>
              <w:noBreakHyphen/>
              <w:t>conformités :</w:t>
            </w:r>
          </w:p>
          <w:p w14:paraId="0E7BFF0D"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Circulation de l’information</w:t>
            </w:r>
          </w:p>
          <w:p w14:paraId="45F448D3"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Notification selon niveaux d’importance appliqués aux non-conformités</w:t>
            </w:r>
          </w:p>
          <w:p w14:paraId="479A9BD8"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Suivi de la fermeture de la non-conformité</w:t>
            </w:r>
          </w:p>
          <w:p w14:paraId="11599B77"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Gestion des données relatives au suivi et aux non-conformités :</w:t>
            </w:r>
          </w:p>
          <w:p w14:paraId="35ADF095"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Archivage</w:t>
            </w:r>
          </w:p>
          <w:p w14:paraId="6CF3617D"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Utilisation comme indicateur de performance</w:t>
            </w:r>
          </w:p>
        </w:tc>
      </w:tr>
      <w:tr w:rsidR="005E437A" w:rsidRPr="00874917" w14:paraId="6FC08A65" w14:textId="77777777" w:rsidTr="00E02A9E">
        <w:tc>
          <w:tcPr>
            <w:tcW w:w="534" w:type="dxa"/>
          </w:tcPr>
          <w:p w14:paraId="403EDD87" w14:textId="77777777" w:rsidR="005E437A" w:rsidRPr="00874917" w:rsidRDefault="005E437A" w:rsidP="00E02A9E">
            <w:pPr>
              <w:spacing w:after="0"/>
              <w:rPr>
                <w:rFonts w:cs="Arial"/>
                <w:b/>
                <w:noProof/>
                <w:sz w:val="16"/>
                <w:szCs w:val="16"/>
              </w:rPr>
            </w:pPr>
            <w:r w:rsidRPr="00874917">
              <w:rPr>
                <w:rFonts w:cs="Arial"/>
                <w:b/>
                <w:noProof/>
                <w:sz w:val="16"/>
                <w:szCs w:val="16"/>
              </w:rPr>
              <w:t>6.</w:t>
            </w:r>
          </w:p>
        </w:tc>
        <w:tc>
          <w:tcPr>
            <w:tcW w:w="1984" w:type="dxa"/>
          </w:tcPr>
          <w:p w14:paraId="46C56AD8" w14:textId="77777777" w:rsidR="005E437A" w:rsidRPr="00874917" w:rsidRDefault="005E437A" w:rsidP="00E02A9E">
            <w:pPr>
              <w:spacing w:after="0"/>
              <w:rPr>
                <w:rFonts w:cs="Arial"/>
                <w:b/>
                <w:noProof/>
                <w:sz w:val="16"/>
                <w:szCs w:val="16"/>
              </w:rPr>
            </w:pPr>
            <w:bookmarkStart w:id="394" w:name="_Ref373597581"/>
            <w:r>
              <w:rPr>
                <w:rFonts w:cs="Arial"/>
                <w:b/>
                <w:noProof/>
                <w:sz w:val="16"/>
                <w:szCs w:val="16"/>
              </w:rPr>
              <w:t xml:space="preserve">Zones du Chantier </w:t>
            </w:r>
            <w:r w:rsidRPr="00874917" w:rsidDel="00702716">
              <w:rPr>
                <w:rFonts w:cs="Arial"/>
                <w:b/>
                <w:noProof/>
                <w:sz w:val="16"/>
                <w:szCs w:val="16"/>
              </w:rPr>
              <w:t xml:space="preserve"> </w:t>
            </w:r>
            <w:bookmarkEnd w:id="394"/>
          </w:p>
        </w:tc>
        <w:tc>
          <w:tcPr>
            <w:tcW w:w="7371" w:type="dxa"/>
            <w:shd w:val="clear" w:color="auto" w:fill="auto"/>
          </w:tcPr>
          <w:p w14:paraId="1EA0C267" w14:textId="4839638B"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Description des </w:t>
            </w:r>
            <w:r>
              <w:rPr>
                <w:rFonts w:cs="Arial"/>
                <w:noProof/>
                <w:sz w:val="16"/>
                <w:szCs w:val="16"/>
              </w:rPr>
              <w:t xml:space="preserve">Zones du Chantier </w:t>
            </w:r>
            <w:r w:rsidRPr="00874917">
              <w:rPr>
                <w:rFonts w:cs="Arial"/>
                <w:noProof/>
                <w:sz w:val="16"/>
                <w:szCs w:val="16"/>
              </w:rPr>
              <w:t xml:space="preserve"> (définition à l’Article </w:t>
            </w:r>
            <w:r w:rsidRPr="00874917">
              <w:rPr>
                <w:rFonts w:cs="Arial"/>
                <w:noProof/>
                <w:sz w:val="16"/>
                <w:szCs w:val="16"/>
              </w:rPr>
              <w:fldChar w:fldCharType="begin"/>
            </w:r>
            <w:r w:rsidRPr="00874917">
              <w:rPr>
                <w:rFonts w:cs="Arial"/>
                <w:noProof/>
                <w:sz w:val="16"/>
                <w:szCs w:val="16"/>
              </w:rPr>
              <w:instrText xml:space="preserve"> REF _Ref484611428 \r \h </w:instrText>
            </w:r>
            <w:r w:rsidRPr="00874917">
              <w:rPr>
                <w:rFonts w:cs="Arial"/>
                <w:noProof/>
                <w:sz w:val="16"/>
                <w:szCs w:val="16"/>
              </w:rPr>
            </w:r>
            <w:r w:rsidRPr="00874917">
              <w:rPr>
                <w:rFonts w:cs="Arial"/>
                <w:noProof/>
                <w:sz w:val="16"/>
                <w:szCs w:val="16"/>
              </w:rPr>
              <w:fldChar w:fldCharType="separate"/>
            </w:r>
            <w:r w:rsidR="007A1021">
              <w:rPr>
                <w:rFonts w:cs="Arial"/>
                <w:noProof/>
                <w:sz w:val="16"/>
                <w:szCs w:val="16"/>
              </w:rPr>
              <w:t>1.3</w:t>
            </w:r>
            <w:r w:rsidRPr="00874917">
              <w:rPr>
                <w:rFonts w:cs="Arial"/>
                <w:noProof/>
                <w:sz w:val="16"/>
                <w:szCs w:val="16"/>
              </w:rPr>
              <w:fldChar w:fldCharType="end"/>
            </w:r>
            <w:r w:rsidRPr="00874917">
              <w:rPr>
                <w:rFonts w:cs="Arial"/>
                <w:noProof/>
                <w:sz w:val="16"/>
                <w:szCs w:val="16"/>
              </w:rPr>
              <w:t xml:space="preserve"> des Spécifications ESSS) :</w:t>
            </w:r>
          </w:p>
          <w:p w14:paraId="184EAC68"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Nombre</w:t>
            </w:r>
          </w:p>
          <w:p w14:paraId="1D38D418"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Localisation sur carte topographique</w:t>
            </w:r>
          </w:p>
          <w:p w14:paraId="282D6D0B"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Activités</w:t>
            </w:r>
          </w:p>
          <w:p w14:paraId="71BD0E0B"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Calendrier ouverture &amp; fermeture</w:t>
            </w:r>
          </w:p>
          <w:p w14:paraId="7CD0AE09"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Accès</w:t>
            </w:r>
          </w:p>
          <w:p w14:paraId="6CB17ACA"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Renvoi vers l'Annexe : un Plan de Protection de l'Environnement pour chaque </w:t>
            </w:r>
            <w:r>
              <w:rPr>
                <w:rFonts w:cs="Arial"/>
                <w:noProof/>
                <w:sz w:val="16"/>
                <w:szCs w:val="16"/>
              </w:rPr>
              <w:t xml:space="preserve">Zone du Chantier </w:t>
            </w:r>
            <w:r w:rsidRPr="00874917">
              <w:rPr>
                <w:rFonts w:cs="Arial"/>
                <w:noProof/>
                <w:sz w:val="16"/>
                <w:szCs w:val="16"/>
              </w:rPr>
              <w:t>.</w:t>
            </w:r>
          </w:p>
        </w:tc>
      </w:tr>
      <w:tr w:rsidR="005E437A" w:rsidRPr="00874917" w14:paraId="082EFE46" w14:textId="77777777" w:rsidTr="00E02A9E">
        <w:tc>
          <w:tcPr>
            <w:tcW w:w="534" w:type="dxa"/>
          </w:tcPr>
          <w:p w14:paraId="488A3E00" w14:textId="77777777" w:rsidR="005E437A" w:rsidRPr="00874917" w:rsidRDefault="005E437A" w:rsidP="00E02A9E">
            <w:pPr>
              <w:spacing w:after="0"/>
              <w:rPr>
                <w:rFonts w:cs="Arial"/>
                <w:b/>
                <w:noProof/>
                <w:sz w:val="16"/>
                <w:szCs w:val="16"/>
              </w:rPr>
            </w:pPr>
            <w:r w:rsidRPr="00874917">
              <w:rPr>
                <w:rFonts w:cs="Arial"/>
                <w:b/>
                <w:noProof/>
                <w:sz w:val="16"/>
                <w:szCs w:val="16"/>
              </w:rPr>
              <w:t>7.</w:t>
            </w:r>
          </w:p>
        </w:tc>
        <w:tc>
          <w:tcPr>
            <w:tcW w:w="1984" w:type="dxa"/>
          </w:tcPr>
          <w:p w14:paraId="7A7962D5" w14:textId="77777777" w:rsidR="005E437A" w:rsidRPr="00874917" w:rsidRDefault="005E437A" w:rsidP="00E02A9E">
            <w:pPr>
              <w:spacing w:after="0"/>
              <w:rPr>
                <w:rFonts w:cs="Arial"/>
                <w:b/>
                <w:noProof/>
                <w:sz w:val="16"/>
                <w:szCs w:val="16"/>
              </w:rPr>
            </w:pPr>
            <w:r w:rsidRPr="00874917">
              <w:rPr>
                <w:rFonts w:cs="Arial"/>
                <w:b/>
                <w:noProof/>
                <w:sz w:val="16"/>
                <w:szCs w:val="16"/>
              </w:rPr>
              <w:t>Plan Santé &amp; Sécurité</w:t>
            </w:r>
          </w:p>
        </w:tc>
        <w:tc>
          <w:tcPr>
            <w:tcW w:w="7371" w:type="dxa"/>
            <w:shd w:val="clear" w:color="auto" w:fill="auto"/>
          </w:tcPr>
          <w:p w14:paraId="1DD1879B"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Identification et caractérisation des dangers pour la sécurité, l'hygiène et la santé y compris l’exposition du personnel aux produits chimiques, dangers biologiques et rayonnements.</w:t>
            </w:r>
          </w:p>
          <w:p w14:paraId="0A4C1376"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Description des méthodes de travail pour minimiser les dangers et contrôler les risques.</w:t>
            </w:r>
          </w:p>
          <w:p w14:paraId="23935AA7"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Liste des types de travaux faisant objet d’un permis de travail</w:t>
            </w:r>
          </w:p>
          <w:p w14:paraId="670988C4"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Equipements de protection individuelle</w:t>
            </w:r>
          </w:p>
          <w:p w14:paraId="73D0A7B5"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Présentation du dispositif médical des </w:t>
            </w:r>
            <w:r>
              <w:rPr>
                <w:rFonts w:cs="Arial"/>
                <w:noProof/>
                <w:sz w:val="16"/>
                <w:szCs w:val="16"/>
              </w:rPr>
              <w:t xml:space="preserve">Zones du Chantier </w:t>
            </w:r>
            <w:r w:rsidRPr="00874917">
              <w:rPr>
                <w:rFonts w:cs="Arial"/>
                <w:noProof/>
                <w:sz w:val="16"/>
                <w:szCs w:val="16"/>
              </w:rPr>
              <w:t> :</w:t>
            </w:r>
          </w:p>
          <w:p w14:paraId="26BEC929"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Centre de soins, équipement médical et affectation du personnel médical</w:t>
            </w:r>
          </w:p>
          <w:p w14:paraId="0037EDDC"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 xml:space="preserve">Actes médicaux pouvant être effectués sur la </w:t>
            </w:r>
            <w:r>
              <w:rPr>
                <w:rFonts w:cs="Arial"/>
                <w:noProof/>
                <w:sz w:val="16"/>
                <w:szCs w:val="16"/>
              </w:rPr>
              <w:t xml:space="preserve">Zone du Chantier </w:t>
            </w:r>
          </w:p>
          <w:p w14:paraId="7CACBABA"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Ambulance, communication</w:t>
            </w:r>
          </w:p>
          <w:p w14:paraId="09847F6A"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Hôpital référent</w:t>
            </w:r>
          </w:p>
          <w:p w14:paraId="3B18C187"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Procédure d'évacuation médicale d'urgence</w:t>
            </w:r>
          </w:p>
          <w:p w14:paraId="3FC51E7A"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Description de l’organisation interne et actions à prendre en cas d’accident ou incident</w:t>
            </w:r>
          </w:p>
        </w:tc>
      </w:tr>
      <w:tr w:rsidR="005E437A" w:rsidRPr="00874917" w14:paraId="1B083651" w14:textId="77777777" w:rsidTr="00E02A9E">
        <w:tc>
          <w:tcPr>
            <w:tcW w:w="534" w:type="dxa"/>
          </w:tcPr>
          <w:p w14:paraId="0DDD6FA4" w14:textId="77777777" w:rsidR="005E437A" w:rsidRPr="00874917" w:rsidRDefault="005E437A" w:rsidP="00E02A9E">
            <w:pPr>
              <w:spacing w:after="0"/>
              <w:rPr>
                <w:rFonts w:cs="Arial"/>
                <w:b/>
                <w:noProof/>
                <w:sz w:val="16"/>
                <w:szCs w:val="16"/>
              </w:rPr>
            </w:pPr>
            <w:r w:rsidRPr="00874917">
              <w:rPr>
                <w:rFonts w:cs="Arial"/>
                <w:b/>
                <w:noProof/>
                <w:sz w:val="16"/>
                <w:szCs w:val="16"/>
              </w:rPr>
              <w:t>8.</w:t>
            </w:r>
          </w:p>
        </w:tc>
        <w:tc>
          <w:tcPr>
            <w:tcW w:w="1984" w:type="dxa"/>
          </w:tcPr>
          <w:p w14:paraId="0310A080" w14:textId="77777777" w:rsidR="005E437A" w:rsidRPr="00874917" w:rsidRDefault="005E437A" w:rsidP="00E02A9E">
            <w:pPr>
              <w:spacing w:after="0"/>
              <w:rPr>
                <w:rFonts w:cs="Arial"/>
                <w:b/>
                <w:noProof/>
                <w:sz w:val="16"/>
                <w:szCs w:val="16"/>
              </w:rPr>
            </w:pPr>
            <w:r w:rsidRPr="00874917">
              <w:rPr>
                <w:rFonts w:cs="Arial"/>
                <w:b/>
                <w:noProof/>
                <w:sz w:val="16"/>
                <w:szCs w:val="16"/>
              </w:rPr>
              <w:t>Plan de formation</w:t>
            </w:r>
          </w:p>
        </w:tc>
        <w:tc>
          <w:tcPr>
            <w:tcW w:w="7371" w:type="dxa"/>
            <w:shd w:val="clear" w:color="auto" w:fill="auto"/>
          </w:tcPr>
          <w:p w14:paraId="2FEA11A3"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Formations de base pour la main d'œuvre non qualifiée</w:t>
            </w:r>
          </w:p>
          <w:p w14:paraId="41B36A77"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Formations Santé &amp; Sécurité</w:t>
            </w:r>
          </w:p>
        </w:tc>
      </w:tr>
      <w:tr w:rsidR="005E437A" w:rsidRPr="00874917" w14:paraId="28FD8039" w14:textId="77777777" w:rsidTr="00E02A9E">
        <w:tc>
          <w:tcPr>
            <w:tcW w:w="534" w:type="dxa"/>
          </w:tcPr>
          <w:p w14:paraId="25188829" w14:textId="77777777" w:rsidR="005E437A" w:rsidRPr="00874917" w:rsidRDefault="005E437A" w:rsidP="00E02A9E">
            <w:pPr>
              <w:spacing w:after="0"/>
              <w:rPr>
                <w:rFonts w:cs="Arial"/>
                <w:b/>
                <w:noProof/>
                <w:sz w:val="16"/>
                <w:szCs w:val="16"/>
              </w:rPr>
            </w:pPr>
            <w:r w:rsidRPr="00874917">
              <w:rPr>
                <w:rFonts w:cs="Arial"/>
                <w:b/>
                <w:noProof/>
                <w:sz w:val="16"/>
                <w:szCs w:val="16"/>
              </w:rPr>
              <w:t>9.</w:t>
            </w:r>
          </w:p>
        </w:tc>
        <w:tc>
          <w:tcPr>
            <w:tcW w:w="1984" w:type="dxa"/>
          </w:tcPr>
          <w:p w14:paraId="392C525B" w14:textId="77777777" w:rsidR="005E437A" w:rsidRPr="00874917" w:rsidRDefault="005E437A" w:rsidP="00E02A9E">
            <w:pPr>
              <w:spacing w:after="0"/>
              <w:rPr>
                <w:rFonts w:cs="Arial"/>
                <w:b/>
                <w:noProof/>
                <w:sz w:val="16"/>
                <w:szCs w:val="16"/>
              </w:rPr>
            </w:pPr>
            <w:r w:rsidRPr="00874917">
              <w:rPr>
                <w:rFonts w:cs="Arial"/>
                <w:b/>
                <w:noProof/>
                <w:sz w:val="16"/>
                <w:szCs w:val="16"/>
              </w:rPr>
              <w:t>Conditions de travail</w:t>
            </w:r>
          </w:p>
        </w:tc>
        <w:tc>
          <w:tcPr>
            <w:tcW w:w="7371" w:type="dxa"/>
            <w:shd w:val="clear" w:color="auto" w:fill="auto"/>
          </w:tcPr>
          <w:p w14:paraId="74602F24"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Description de la politique de ressources humaines pour les travailleurs directs ou indirects de la construction</w:t>
            </w:r>
          </w:p>
        </w:tc>
      </w:tr>
      <w:tr w:rsidR="005E437A" w:rsidRPr="00874917" w14:paraId="0771E484" w14:textId="77777777" w:rsidTr="00E02A9E">
        <w:tc>
          <w:tcPr>
            <w:tcW w:w="534" w:type="dxa"/>
          </w:tcPr>
          <w:p w14:paraId="202CE632" w14:textId="77777777" w:rsidR="005E437A" w:rsidRPr="00874917" w:rsidRDefault="005E437A" w:rsidP="00E02A9E">
            <w:pPr>
              <w:spacing w:after="0"/>
              <w:rPr>
                <w:rFonts w:cs="Arial"/>
                <w:b/>
                <w:noProof/>
                <w:sz w:val="16"/>
                <w:szCs w:val="16"/>
              </w:rPr>
            </w:pPr>
            <w:r w:rsidRPr="00874917">
              <w:rPr>
                <w:rFonts w:cs="Arial"/>
                <w:b/>
                <w:noProof/>
                <w:sz w:val="16"/>
                <w:szCs w:val="16"/>
              </w:rPr>
              <w:t>10.</w:t>
            </w:r>
          </w:p>
        </w:tc>
        <w:tc>
          <w:tcPr>
            <w:tcW w:w="1984" w:type="dxa"/>
          </w:tcPr>
          <w:p w14:paraId="7587DDAF" w14:textId="77777777" w:rsidR="005E437A" w:rsidRPr="00874917" w:rsidRDefault="005E437A" w:rsidP="00E02A9E">
            <w:pPr>
              <w:spacing w:after="0"/>
              <w:rPr>
                <w:rFonts w:cs="Arial"/>
                <w:b/>
                <w:noProof/>
                <w:sz w:val="16"/>
                <w:szCs w:val="16"/>
              </w:rPr>
            </w:pPr>
            <w:r w:rsidRPr="00874917">
              <w:rPr>
                <w:rFonts w:cs="Arial"/>
                <w:b/>
                <w:noProof/>
                <w:sz w:val="16"/>
                <w:szCs w:val="16"/>
              </w:rPr>
              <w:t>Recrutement local</w:t>
            </w:r>
          </w:p>
        </w:tc>
        <w:tc>
          <w:tcPr>
            <w:tcW w:w="7371" w:type="dxa"/>
            <w:shd w:val="clear" w:color="auto" w:fill="auto"/>
          </w:tcPr>
          <w:p w14:paraId="78507463"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Besoins en main d'œuvre locale :</w:t>
            </w:r>
          </w:p>
          <w:p w14:paraId="418DF6DF"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Profils de postes et niveaux de qualification requis</w:t>
            </w:r>
          </w:p>
          <w:p w14:paraId="7E449B0E"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Mécanisme de recrutement et calendrier de déploiement</w:t>
            </w:r>
          </w:p>
          <w:p w14:paraId="28FD6452"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Formation initiale à donner par l'Entrepreneur liée à chaque profil de poste</w:t>
            </w:r>
          </w:p>
          <w:p w14:paraId="1BFE5790"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Localisation et gestion du ou des bureaux de recrutement local</w:t>
            </w:r>
          </w:p>
        </w:tc>
      </w:tr>
      <w:tr w:rsidR="005E437A" w:rsidRPr="00874917" w14:paraId="0F14608B" w14:textId="77777777" w:rsidTr="00E02A9E">
        <w:tc>
          <w:tcPr>
            <w:tcW w:w="534" w:type="dxa"/>
          </w:tcPr>
          <w:p w14:paraId="37584E15" w14:textId="77777777" w:rsidR="005E437A" w:rsidRPr="00874917" w:rsidRDefault="005E437A" w:rsidP="00E02A9E">
            <w:pPr>
              <w:spacing w:after="0"/>
              <w:rPr>
                <w:rFonts w:cs="Arial"/>
                <w:b/>
                <w:noProof/>
                <w:sz w:val="16"/>
                <w:szCs w:val="16"/>
              </w:rPr>
            </w:pPr>
            <w:r w:rsidRPr="00874917">
              <w:rPr>
                <w:rFonts w:cs="Arial"/>
                <w:b/>
                <w:noProof/>
                <w:sz w:val="16"/>
                <w:szCs w:val="16"/>
              </w:rPr>
              <w:t>11.</w:t>
            </w:r>
          </w:p>
        </w:tc>
        <w:tc>
          <w:tcPr>
            <w:tcW w:w="1984" w:type="dxa"/>
          </w:tcPr>
          <w:p w14:paraId="51B842F6" w14:textId="77777777" w:rsidR="005E437A" w:rsidRPr="00874917" w:rsidRDefault="005E437A" w:rsidP="00E02A9E">
            <w:pPr>
              <w:spacing w:after="0"/>
              <w:jc w:val="left"/>
              <w:rPr>
                <w:rFonts w:cs="Arial"/>
                <w:b/>
                <w:noProof/>
                <w:sz w:val="16"/>
                <w:szCs w:val="16"/>
              </w:rPr>
            </w:pPr>
            <w:r w:rsidRPr="00874917">
              <w:rPr>
                <w:rFonts w:cs="Arial"/>
                <w:b/>
                <w:noProof/>
                <w:sz w:val="16"/>
                <w:szCs w:val="16"/>
              </w:rPr>
              <w:t>Plan de gestion du trafic</w:t>
            </w:r>
          </w:p>
        </w:tc>
        <w:tc>
          <w:tcPr>
            <w:tcW w:w="7371" w:type="dxa"/>
            <w:shd w:val="clear" w:color="auto" w:fill="auto"/>
          </w:tcPr>
          <w:p w14:paraId="24EDAE36"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Description de la flotte de véhicules/engins utilisée pour la conduite des travaux</w:t>
            </w:r>
          </w:p>
          <w:p w14:paraId="4D411519"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Déploiement (</w:t>
            </w:r>
            <w:r>
              <w:rPr>
                <w:rFonts w:cs="Arial"/>
                <w:noProof/>
                <w:sz w:val="16"/>
                <w:szCs w:val="16"/>
              </w:rPr>
              <w:t xml:space="preserve">Zone du Chantier </w:t>
            </w:r>
            <w:r w:rsidRPr="00874917">
              <w:rPr>
                <w:rFonts w:cs="Arial"/>
                <w:noProof/>
                <w:sz w:val="16"/>
                <w:szCs w:val="16"/>
              </w:rPr>
              <w:t xml:space="preserve"> et calendrier) et lieux d'entretien de chaque véhicule et engin</w:t>
            </w:r>
          </w:p>
          <w:p w14:paraId="54D344DC"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Cartographie des itinéraires, horaires de circulation, zones de restriction des vitesses</w:t>
            </w:r>
          </w:p>
          <w:p w14:paraId="48059186"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Lutte contre la poussière :</w:t>
            </w:r>
          </w:p>
          <w:p w14:paraId="18ACA736"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Cartographie des portions routières où s'appliquent les mesures de réduction de la poussière</w:t>
            </w:r>
          </w:p>
          <w:p w14:paraId="32977AD1"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Points d’eau identifiés ou à créer pour le ravitaillement des camions citernes</w:t>
            </w:r>
          </w:p>
          <w:p w14:paraId="784F603D"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 xml:space="preserve">Capacité des camions citernes mobilisés et calcul du nombre de camions nécessaires </w:t>
            </w:r>
          </w:p>
          <w:p w14:paraId="182C0CD5"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Largeur de la piste afin de déterminer si l’épandage demande un passage (piste étroite) ou 2 passages (piste large)</w:t>
            </w:r>
          </w:p>
          <w:p w14:paraId="6CF506D7"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Nombre d’épandages d'eau proposés par jour en fonction du climat</w:t>
            </w:r>
          </w:p>
        </w:tc>
      </w:tr>
      <w:tr w:rsidR="005E437A" w:rsidRPr="00874917" w14:paraId="2D951F08" w14:textId="77777777" w:rsidTr="00E02A9E">
        <w:tc>
          <w:tcPr>
            <w:tcW w:w="534" w:type="dxa"/>
          </w:tcPr>
          <w:p w14:paraId="1BC8607B" w14:textId="77777777" w:rsidR="005E437A" w:rsidRPr="00874917" w:rsidRDefault="005E437A" w:rsidP="00E02A9E">
            <w:pPr>
              <w:spacing w:after="0"/>
              <w:rPr>
                <w:rFonts w:cs="Arial"/>
                <w:b/>
                <w:noProof/>
                <w:sz w:val="16"/>
                <w:szCs w:val="16"/>
              </w:rPr>
            </w:pPr>
            <w:r w:rsidRPr="00874917">
              <w:rPr>
                <w:rFonts w:cs="Arial"/>
                <w:b/>
                <w:noProof/>
                <w:sz w:val="16"/>
                <w:szCs w:val="16"/>
              </w:rPr>
              <w:t>12.</w:t>
            </w:r>
          </w:p>
        </w:tc>
        <w:tc>
          <w:tcPr>
            <w:tcW w:w="1984" w:type="dxa"/>
          </w:tcPr>
          <w:p w14:paraId="712A1A0F" w14:textId="77777777" w:rsidR="005E437A" w:rsidRPr="00874917" w:rsidRDefault="005E437A" w:rsidP="00E02A9E">
            <w:pPr>
              <w:spacing w:after="0"/>
              <w:rPr>
                <w:rFonts w:cs="Arial"/>
                <w:b/>
                <w:noProof/>
                <w:sz w:val="16"/>
                <w:szCs w:val="16"/>
              </w:rPr>
            </w:pPr>
            <w:r w:rsidRPr="00874917">
              <w:rPr>
                <w:rFonts w:cs="Arial"/>
                <w:b/>
                <w:noProof/>
                <w:sz w:val="16"/>
                <w:szCs w:val="16"/>
              </w:rPr>
              <w:t>Produits dangereux</w:t>
            </w:r>
          </w:p>
        </w:tc>
        <w:tc>
          <w:tcPr>
            <w:tcW w:w="7371" w:type="dxa"/>
            <w:shd w:val="clear" w:color="auto" w:fill="FFFFFF"/>
          </w:tcPr>
          <w:p w14:paraId="7736A74F"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Inventaire des Produits dangereux par </w:t>
            </w:r>
            <w:r>
              <w:rPr>
                <w:rFonts w:cs="Arial"/>
                <w:noProof/>
                <w:sz w:val="16"/>
                <w:szCs w:val="16"/>
              </w:rPr>
              <w:t xml:space="preserve">Zone du Chantier </w:t>
            </w:r>
            <w:r w:rsidRPr="00874917">
              <w:rPr>
                <w:rFonts w:cs="Arial"/>
                <w:noProof/>
                <w:sz w:val="16"/>
                <w:szCs w:val="16"/>
              </w:rPr>
              <w:t xml:space="preserve"> et par période</w:t>
            </w:r>
          </w:p>
          <w:p w14:paraId="06BD7744"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Conditions de transport, de stockage et incompatibilité chimique</w:t>
            </w:r>
          </w:p>
        </w:tc>
      </w:tr>
      <w:tr w:rsidR="005E437A" w:rsidRPr="00874917" w14:paraId="236664C3" w14:textId="77777777" w:rsidTr="00E02A9E">
        <w:tc>
          <w:tcPr>
            <w:tcW w:w="534" w:type="dxa"/>
          </w:tcPr>
          <w:p w14:paraId="4CD439A4" w14:textId="77777777" w:rsidR="005E437A" w:rsidRPr="00874917" w:rsidRDefault="005E437A" w:rsidP="00E02A9E">
            <w:pPr>
              <w:spacing w:after="0"/>
              <w:rPr>
                <w:rFonts w:cs="Arial"/>
                <w:b/>
                <w:noProof/>
                <w:sz w:val="16"/>
                <w:szCs w:val="16"/>
              </w:rPr>
            </w:pPr>
            <w:r w:rsidRPr="00874917">
              <w:rPr>
                <w:rFonts w:cs="Arial"/>
                <w:b/>
                <w:noProof/>
                <w:sz w:val="16"/>
                <w:szCs w:val="16"/>
              </w:rPr>
              <w:t>13.</w:t>
            </w:r>
          </w:p>
        </w:tc>
        <w:tc>
          <w:tcPr>
            <w:tcW w:w="1984" w:type="dxa"/>
          </w:tcPr>
          <w:p w14:paraId="04B42A37" w14:textId="77777777" w:rsidR="005E437A" w:rsidRPr="00874917" w:rsidRDefault="005E437A" w:rsidP="00E02A9E">
            <w:pPr>
              <w:spacing w:after="0"/>
              <w:rPr>
                <w:rFonts w:cs="Arial"/>
                <w:b/>
                <w:noProof/>
                <w:sz w:val="16"/>
                <w:szCs w:val="16"/>
              </w:rPr>
            </w:pPr>
            <w:r w:rsidRPr="00874917">
              <w:rPr>
                <w:rFonts w:cs="Arial"/>
                <w:b/>
                <w:noProof/>
                <w:sz w:val="16"/>
                <w:szCs w:val="16"/>
              </w:rPr>
              <w:t>Effluents</w:t>
            </w:r>
          </w:p>
        </w:tc>
        <w:tc>
          <w:tcPr>
            <w:tcW w:w="7371" w:type="dxa"/>
            <w:shd w:val="clear" w:color="auto" w:fill="FFFFFF"/>
          </w:tcPr>
          <w:p w14:paraId="0EC42719"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Caractérisation des effluents vers le milieu récepteur</w:t>
            </w:r>
          </w:p>
          <w:p w14:paraId="161C9684"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Installations de prétraitements et/ou de traitement des effluents</w:t>
            </w:r>
          </w:p>
          <w:p w14:paraId="61C714C7"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Mesures de réduction des teneurs en sédiments des ruissellements pluviaux</w:t>
            </w:r>
          </w:p>
          <w:p w14:paraId="2D74F36E"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Dispositifs de surveillance de l’efficacité des installations de prétraitement ou de traitement des effluents et de réduction des teneurs en sédiments des ruissellements</w:t>
            </w:r>
          </w:p>
          <w:p w14:paraId="7AAB9454"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Ressources et méthodes de suivi de la qualité des effluents et des ruissellements</w:t>
            </w:r>
          </w:p>
        </w:tc>
      </w:tr>
      <w:tr w:rsidR="005E437A" w:rsidRPr="00874917" w14:paraId="23E17291" w14:textId="77777777" w:rsidTr="00E02A9E">
        <w:tc>
          <w:tcPr>
            <w:tcW w:w="534" w:type="dxa"/>
          </w:tcPr>
          <w:p w14:paraId="2A344543" w14:textId="77777777" w:rsidR="005E437A" w:rsidRPr="00874917" w:rsidRDefault="005E437A" w:rsidP="00E02A9E">
            <w:pPr>
              <w:spacing w:after="0"/>
              <w:rPr>
                <w:rFonts w:cs="Arial"/>
                <w:b/>
                <w:noProof/>
                <w:sz w:val="16"/>
                <w:szCs w:val="16"/>
              </w:rPr>
            </w:pPr>
            <w:r w:rsidRPr="00874917">
              <w:rPr>
                <w:rFonts w:cs="Arial"/>
                <w:b/>
                <w:noProof/>
                <w:sz w:val="16"/>
                <w:szCs w:val="16"/>
              </w:rPr>
              <w:t>14.</w:t>
            </w:r>
          </w:p>
        </w:tc>
        <w:tc>
          <w:tcPr>
            <w:tcW w:w="1984" w:type="dxa"/>
          </w:tcPr>
          <w:p w14:paraId="3251EC90" w14:textId="77777777" w:rsidR="005E437A" w:rsidRPr="00874917" w:rsidRDefault="005E437A" w:rsidP="00E02A9E">
            <w:pPr>
              <w:spacing w:after="0"/>
              <w:rPr>
                <w:rFonts w:cs="Arial"/>
                <w:b/>
                <w:noProof/>
                <w:sz w:val="16"/>
                <w:szCs w:val="16"/>
              </w:rPr>
            </w:pPr>
            <w:r w:rsidRPr="00874917">
              <w:rPr>
                <w:rFonts w:cs="Arial"/>
                <w:b/>
                <w:noProof/>
                <w:sz w:val="16"/>
                <w:szCs w:val="16"/>
              </w:rPr>
              <w:t>Bruits et vibrations</w:t>
            </w:r>
          </w:p>
        </w:tc>
        <w:tc>
          <w:tcPr>
            <w:tcW w:w="7371" w:type="dxa"/>
            <w:shd w:val="clear" w:color="auto" w:fill="FFFFFF"/>
          </w:tcPr>
          <w:p w14:paraId="0BED2642"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Estimation des fréquences, durées, jours calendaires et niveaux de bruits par </w:t>
            </w:r>
            <w:r>
              <w:rPr>
                <w:rFonts w:cs="Arial"/>
                <w:noProof/>
                <w:sz w:val="16"/>
                <w:szCs w:val="16"/>
              </w:rPr>
              <w:t xml:space="preserve">Zone du Chantier </w:t>
            </w:r>
          </w:p>
        </w:tc>
      </w:tr>
      <w:tr w:rsidR="005E437A" w:rsidRPr="00874917" w14:paraId="17BD4B6C" w14:textId="77777777" w:rsidTr="00E02A9E">
        <w:tc>
          <w:tcPr>
            <w:tcW w:w="534" w:type="dxa"/>
          </w:tcPr>
          <w:p w14:paraId="1AF4EE2F" w14:textId="77777777" w:rsidR="005E437A" w:rsidRPr="00874917" w:rsidRDefault="005E437A" w:rsidP="00E02A9E">
            <w:pPr>
              <w:spacing w:after="0"/>
              <w:rPr>
                <w:rFonts w:cs="Arial"/>
                <w:b/>
                <w:noProof/>
                <w:sz w:val="16"/>
                <w:szCs w:val="16"/>
              </w:rPr>
            </w:pPr>
            <w:r w:rsidRPr="00874917">
              <w:rPr>
                <w:rFonts w:cs="Arial"/>
                <w:b/>
                <w:noProof/>
                <w:sz w:val="16"/>
                <w:szCs w:val="16"/>
              </w:rPr>
              <w:t>15.</w:t>
            </w:r>
          </w:p>
        </w:tc>
        <w:tc>
          <w:tcPr>
            <w:tcW w:w="1984" w:type="dxa"/>
          </w:tcPr>
          <w:p w14:paraId="41623BD1" w14:textId="77777777" w:rsidR="005E437A" w:rsidRPr="00874917" w:rsidRDefault="005E437A" w:rsidP="00E02A9E">
            <w:pPr>
              <w:spacing w:after="0"/>
              <w:rPr>
                <w:rFonts w:cs="Arial"/>
                <w:b/>
                <w:noProof/>
                <w:sz w:val="16"/>
                <w:szCs w:val="16"/>
              </w:rPr>
            </w:pPr>
            <w:r w:rsidRPr="00874917">
              <w:rPr>
                <w:rFonts w:cs="Arial"/>
                <w:b/>
                <w:noProof/>
                <w:sz w:val="16"/>
                <w:szCs w:val="16"/>
              </w:rPr>
              <w:t>Déchets</w:t>
            </w:r>
          </w:p>
        </w:tc>
        <w:tc>
          <w:tcPr>
            <w:tcW w:w="7371" w:type="dxa"/>
            <w:shd w:val="clear" w:color="auto" w:fill="FFFFFF"/>
          </w:tcPr>
          <w:p w14:paraId="709DAA59"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Inventaire des déchets par </w:t>
            </w:r>
            <w:r>
              <w:rPr>
                <w:rFonts w:cs="Arial"/>
                <w:noProof/>
                <w:sz w:val="16"/>
                <w:szCs w:val="16"/>
              </w:rPr>
              <w:t xml:space="preserve">Zone du Chantier </w:t>
            </w:r>
            <w:r w:rsidRPr="00874917">
              <w:rPr>
                <w:rFonts w:cs="Arial"/>
                <w:noProof/>
                <w:sz w:val="16"/>
                <w:szCs w:val="16"/>
              </w:rPr>
              <w:t xml:space="preserve"> et par période</w:t>
            </w:r>
          </w:p>
          <w:p w14:paraId="6B9D07F9"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Méthodologie de collecte, stockage intermédiaire, prise en charge ou traitement des déchets non dangereux ou inertes</w:t>
            </w:r>
          </w:p>
          <w:p w14:paraId="0247CE2D"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Méthodologie de stockage et prise en charge des déchets dangereux </w:t>
            </w:r>
          </w:p>
        </w:tc>
      </w:tr>
      <w:tr w:rsidR="005E437A" w:rsidRPr="00874917" w14:paraId="4471211A" w14:textId="77777777" w:rsidTr="00E02A9E">
        <w:trPr>
          <w:trHeight w:val="382"/>
        </w:trPr>
        <w:tc>
          <w:tcPr>
            <w:tcW w:w="534" w:type="dxa"/>
          </w:tcPr>
          <w:p w14:paraId="5403351E" w14:textId="77777777" w:rsidR="005E437A" w:rsidRPr="00874917" w:rsidRDefault="005E437A" w:rsidP="00E02A9E">
            <w:pPr>
              <w:spacing w:after="0"/>
              <w:rPr>
                <w:rFonts w:cs="Arial"/>
                <w:b/>
                <w:noProof/>
                <w:sz w:val="16"/>
                <w:szCs w:val="16"/>
              </w:rPr>
            </w:pPr>
            <w:r w:rsidRPr="00874917">
              <w:rPr>
                <w:rFonts w:cs="Arial"/>
                <w:b/>
                <w:noProof/>
                <w:sz w:val="16"/>
                <w:szCs w:val="16"/>
              </w:rPr>
              <w:t>16.</w:t>
            </w:r>
          </w:p>
        </w:tc>
        <w:tc>
          <w:tcPr>
            <w:tcW w:w="1984" w:type="dxa"/>
          </w:tcPr>
          <w:p w14:paraId="1A19AA4D" w14:textId="77777777" w:rsidR="005E437A" w:rsidRPr="00874917" w:rsidRDefault="005E437A" w:rsidP="00E02A9E">
            <w:pPr>
              <w:spacing w:after="0"/>
              <w:rPr>
                <w:rFonts w:cs="Arial"/>
                <w:b/>
                <w:noProof/>
                <w:sz w:val="16"/>
                <w:szCs w:val="16"/>
              </w:rPr>
            </w:pPr>
            <w:r w:rsidRPr="00874917">
              <w:rPr>
                <w:rFonts w:cs="Arial"/>
                <w:b/>
                <w:noProof/>
                <w:sz w:val="16"/>
                <w:szCs w:val="16"/>
              </w:rPr>
              <w:t>Défrichement et revégétalisation</w:t>
            </w:r>
          </w:p>
        </w:tc>
        <w:tc>
          <w:tcPr>
            <w:tcW w:w="7371" w:type="dxa"/>
            <w:shd w:val="clear" w:color="auto" w:fill="FFFFFF"/>
          </w:tcPr>
          <w:p w14:paraId="65A6FCC0"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Méthodes et calendrier de défrichement de la végétation et des activités de terrassement</w:t>
            </w:r>
          </w:p>
          <w:p w14:paraId="523B351B"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Méthodes, espèces et calendrier de la revégétalisation des </w:t>
            </w:r>
            <w:r>
              <w:rPr>
                <w:rFonts w:cs="Arial"/>
                <w:noProof/>
                <w:sz w:val="16"/>
                <w:szCs w:val="16"/>
              </w:rPr>
              <w:t xml:space="preserve">Zones du Chantier </w:t>
            </w:r>
            <w:r w:rsidRPr="00874917">
              <w:rPr>
                <w:rFonts w:cs="Arial"/>
                <w:noProof/>
                <w:sz w:val="16"/>
                <w:szCs w:val="16"/>
              </w:rPr>
              <w:t xml:space="preserve"> perturbées par les travaux </w:t>
            </w:r>
          </w:p>
        </w:tc>
      </w:tr>
      <w:tr w:rsidR="005E437A" w:rsidRPr="00874917" w14:paraId="70ABB5C8" w14:textId="77777777" w:rsidTr="00E02A9E">
        <w:trPr>
          <w:trHeight w:val="382"/>
        </w:trPr>
        <w:tc>
          <w:tcPr>
            <w:tcW w:w="534" w:type="dxa"/>
          </w:tcPr>
          <w:p w14:paraId="430FC98C" w14:textId="77777777" w:rsidR="005E437A" w:rsidRPr="00874917" w:rsidRDefault="005E437A" w:rsidP="00E02A9E">
            <w:pPr>
              <w:spacing w:after="0"/>
              <w:rPr>
                <w:rFonts w:cs="Arial"/>
                <w:b/>
                <w:noProof/>
                <w:sz w:val="16"/>
                <w:szCs w:val="16"/>
              </w:rPr>
            </w:pPr>
            <w:r w:rsidRPr="00874917">
              <w:rPr>
                <w:rFonts w:cs="Arial"/>
                <w:b/>
                <w:noProof/>
                <w:sz w:val="16"/>
                <w:szCs w:val="16"/>
              </w:rPr>
              <w:t>17.</w:t>
            </w:r>
          </w:p>
        </w:tc>
        <w:tc>
          <w:tcPr>
            <w:tcW w:w="1984" w:type="dxa"/>
          </w:tcPr>
          <w:p w14:paraId="4FB3D74D" w14:textId="77777777" w:rsidR="005E437A" w:rsidRPr="00874917" w:rsidRDefault="005E437A" w:rsidP="00E02A9E">
            <w:pPr>
              <w:spacing w:after="0"/>
              <w:rPr>
                <w:rFonts w:cs="Arial"/>
                <w:b/>
                <w:noProof/>
                <w:sz w:val="16"/>
                <w:szCs w:val="16"/>
              </w:rPr>
            </w:pPr>
            <w:r w:rsidRPr="00874917">
              <w:rPr>
                <w:rFonts w:cs="Arial"/>
                <w:b/>
                <w:noProof/>
                <w:sz w:val="16"/>
                <w:szCs w:val="16"/>
              </w:rPr>
              <w:t>Biodiversité</w:t>
            </w:r>
          </w:p>
        </w:tc>
        <w:tc>
          <w:tcPr>
            <w:tcW w:w="7371" w:type="dxa"/>
            <w:shd w:val="clear" w:color="auto" w:fill="FFFFFF"/>
          </w:tcPr>
          <w:p w14:paraId="41577DD6"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Calendrier des activités de gestion de la faune et de la flore </w:t>
            </w:r>
          </w:p>
          <w:p w14:paraId="548364EA"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Mesures pour réduire l’impact sur les espèces de faune et flore sur la base des procédures du Maître d'Ouvrage</w:t>
            </w:r>
          </w:p>
          <w:p w14:paraId="4FC34D9B"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Mesures de suivi de l’efficacité et de la performance du plan en place</w:t>
            </w:r>
          </w:p>
          <w:p w14:paraId="12852308"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Mesures pour limiter les EEE</w:t>
            </w:r>
          </w:p>
          <w:p w14:paraId="189D96B7"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Mesures de suivi de l’efficacité et de la performance du plan en place</w:t>
            </w:r>
          </w:p>
        </w:tc>
      </w:tr>
      <w:tr w:rsidR="005E437A" w:rsidRPr="00874917" w14:paraId="34CA3912" w14:textId="77777777" w:rsidTr="00E02A9E">
        <w:trPr>
          <w:trHeight w:val="382"/>
        </w:trPr>
        <w:tc>
          <w:tcPr>
            <w:tcW w:w="534" w:type="dxa"/>
          </w:tcPr>
          <w:p w14:paraId="0669A88E" w14:textId="77777777" w:rsidR="005E437A" w:rsidRPr="00874917" w:rsidRDefault="005E437A" w:rsidP="00E02A9E">
            <w:pPr>
              <w:spacing w:after="0"/>
              <w:rPr>
                <w:rFonts w:cs="Arial"/>
                <w:b/>
                <w:noProof/>
                <w:sz w:val="16"/>
                <w:szCs w:val="16"/>
              </w:rPr>
            </w:pPr>
            <w:r w:rsidRPr="00874917">
              <w:rPr>
                <w:rFonts w:cs="Arial"/>
                <w:b/>
                <w:noProof/>
                <w:sz w:val="16"/>
                <w:szCs w:val="16"/>
              </w:rPr>
              <w:t>18.</w:t>
            </w:r>
          </w:p>
        </w:tc>
        <w:tc>
          <w:tcPr>
            <w:tcW w:w="1984" w:type="dxa"/>
          </w:tcPr>
          <w:p w14:paraId="1E73FC78" w14:textId="77777777" w:rsidR="005E437A" w:rsidRPr="00874917" w:rsidRDefault="005E437A" w:rsidP="00E02A9E">
            <w:pPr>
              <w:spacing w:after="0"/>
              <w:rPr>
                <w:rFonts w:cs="Arial"/>
                <w:b/>
                <w:noProof/>
                <w:sz w:val="16"/>
                <w:szCs w:val="16"/>
              </w:rPr>
            </w:pPr>
            <w:r w:rsidRPr="00874917">
              <w:rPr>
                <w:rFonts w:cs="Arial"/>
                <w:b/>
                <w:noProof/>
                <w:sz w:val="16"/>
                <w:szCs w:val="16"/>
              </w:rPr>
              <w:t>Lutte contre l'érosion</w:t>
            </w:r>
          </w:p>
        </w:tc>
        <w:tc>
          <w:tcPr>
            <w:tcW w:w="7371" w:type="dxa"/>
            <w:shd w:val="clear" w:color="auto" w:fill="FFFFFF"/>
          </w:tcPr>
          <w:p w14:paraId="62A959DD"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Localisation des zones sujettes à érosion</w:t>
            </w:r>
          </w:p>
          <w:p w14:paraId="15E95E10"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Méthodes et calendrier de mise en œuvre des mesures antiérosives, incluant le stockage des terres végétales</w:t>
            </w:r>
          </w:p>
        </w:tc>
      </w:tr>
      <w:tr w:rsidR="005E437A" w:rsidRPr="00874917" w14:paraId="7102EC7C" w14:textId="77777777" w:rsidTr="00E02A9E">
        <w:trPr>
          <w:trHeight w:val="886"/>
        </w:trPr>
        <w:tc>
          <w:tcPr>
            <w:tcW w:w="534" w:type="dxa"/>
          </w:tcPr>
          <w:p w14:paraId="4CFC364A" w14:textId="77777777" w:rsidR="005E437A" w:rsidRPr="00874917" w:rsidRDefault="005E437A" w:rsidP="00E02A9E">
            <w:pPr>
              <w:spacing w:after="0"/>
              <w:rPr>
                <w:rFonts w:cs="Arial"/>
                <w:b/>
                <w:noProof/>
                <w:sz w:val="16"/>
                <w:szCs w:val="16"/>
              </w:rPr>
            </w:pPr>
            <w:r>
              <w:rPr>
                <w:rFonts w:cs="Arial"/>
                <w:b/>
                <w:noProof/>
                <w:sz w:val="16"/>
                <w:szCs w:val="16"/>
              </w:rPr>
              <w:t>19.</w:t>
            </w:r>
          </w:p>
        </w:tc>
        <w:tc>
          <w:tcPr>
            <w:tcW w:w="1984" w:type="dxa"/>
          </w:tcPr>
          <w:p w14:paraId="02BB8B0E" w14:textId="77777777" w:rsidR="005E437A" w:rsidRPr="00874917" w:rsidRDefault="005E437A" w:rsidP="00E02A9E">
            <w:pPr>
              <w:spacing w:after="0"/>
              <w:rPr>
                <w:rFonts w:cs="Arial"/>
                <w:b/>
                <w:noProof/>
                <w:sz w:val="16"/>
                <w:szCs w:val="16"/>
              </w:rPr>
            </w:pPr>
            <w:r>
              <w:rPr>
                <w:rFonts w:cs="Arial"/>
                <w:b/>
                <w:noProof/>
                <w:sz w:val="16"/>
                <w:szCs w:val="16"/>
              </w:rPr>
              <w:t>Patrimoine culturel</w:t>
            </w:r>
          </w:p>
        </w:tc>
        <w:tc>
          <w:tcPr>
            <w:tcW w:w="7371" w:type="dxa"/>
            <w:shd w:val="clear" w:color="auto" w:fill="FFFFFF"/>
          </w:tcPr>
          <w:p w14:paraId="6FD24737" w14:textId="77777777" w:rsidR="005E437A" w:rsidRPr="00874917" w:rsidRDefault="005E437A" w:rsidP="005E437A">
            <w:pPr>
              <w:numPr>
                <w:ilvl w:val="0"/>
                <w:numId w:val="141"/>
              </w:numPr>
              <w:spacing w:after="0"/>
              <w:rPr>
                <w:rFonts w:cs="Arial"/>
                <w:noProof/>
                <w:sz w:val="16"/>
                <w:szCs w:val="16"/>
              </w:rPr>
            </w:pPr>
            <w:r w:rsidRPr="00094EB5">
              <w:rPr>
                <w:rFonts w:cs="Arial"/>
                <w:noProof/>
                <w:sz w:val="16"/>
                <w:szCs w:val="16"/>
              </w:rPr>
              <w:t xml:space="preserve">Procédures pour découverte fortuite de vestiges archéologiques (si identifié comme </w:t>
            </w:r>
            <w:r>
              <w:rPr>
                <w:rFonts w:cs="Arial"/>
                <w:noProof/>
                <w:sz w:val="16"/>
                <w:szCs w:val="16"/>
              </w:rPr>
              <w:t xml:space="preserve">un </w:t>
            </w:r>
            <w:r w:rsidRPr="00094EB5">
              <w:rPr>
                <w:rFonts w:cs="Arial"/>
                <w:noProof/>
                <w:sz w:val="16"/>
                <w:szCs w:val="16"/>
              </w:rPr>
              <w:t>enjeu dans l’étude EIES)</w:t>
            </w:r>
            <w:r>
              <w:rPr>
                <w:rFonts w:cs="Arial"/>
                <w:noProof/>
                <w:sz w:val="16"/>
                <w:szCs w:val="16"/>
              </w:rPr>
              <w:t xml:space="preserve"> </w:t>
            </w:r>
          </w:p>
        </w:tc>
      </w:tr>
      <w:tr w:rsidR="005E437A" w:rsidRPr="00874917" w14:paraId="63A0D91A" w14:textId="77777777" w:rsidTr="00E02A9E">
        <w:trPr>
          <w:trHeight w:val="886"/>
        </w:trPr>
        <w:tc>
          <w:tcPr>
            <w:tcW w:w="534" w:type="dxa"/>
          </w:tcPr>
          <w:p w14:paraId="18374A5C" w14:textId="77777777" w:rsidR="005E437A" w:rsidRPr="00874917" w:rsidRDefault="005E437A" w:rsidP="00E02A9E">
            <w:pPr>
              <w:spacing w:after="0"/>
              <w:rPr>
                <w:rFonts w:cs="Arial"/>
                <w:b/>
                <w:noProof/>
                <w:sz w:val="16"/>
                <w:szCs w:val="16"/>
              </w:rPr>
            </w:pPr>
            <w:r>
              <w:rPr>
                <w:rFonts w:cs="Arial"/>
                <w:b/>
                <w:noProof/>
                <w:sz w:val="16"/>
                <w:szCs w:val="16"/>
              </w:rPr>
              <w:t>20</w:t>
            </w:r>
            <w:r w:rsidRPr="00874917">
              <w:rPr>
                <w:rFonts w:cs="Arial"/>
                <w:b/>
                <w:noProof/>
                <w:sz w:val="16"/>
                <w:szCs w:val="16"/>
              </w:rPr>
              <w:t>.</w:t>
            </w:r>
          </w:p>
        </w:tc>
        <w:tc>
          <w:tcPr>
            <w:tcW w:w="1984" w:type="dxa"/>
          </w:tcPr>
          <w:p w14:paraId="1C2C61E6" w14:textId="77777777" w:rsidR="005E437A" w:rsidRPr="00874917" w:rsidRDefault="005E437A" w:rsidP="00E02A9E">
            <w:pPr>
              <w:spacing w:after="0"/>
              <w:rPr>
                <w:rFonts w:cs="Arial"/>
                <w:b/>
                <w:noProof/>
                <w:sz w:val="16"/>
                <w:szCs w:val="16"/>
              </w:rPr>
            </w:pPr>
            <w:r w:rsidRPr="00874917">
              <w:rPr>
                <w:rFonts w:cs="Arial"/>
                <w:b/>
                <w:noProof/>
                <w:sz w:val="16"/>
                <w:szCs w:val="16"/>
              </w:rPr>
              <w:t xml:space="preserve">Documentation de la situation des </w:t>
            </w:r>
            <w:r>
              <w:rPr>
                <w:rFonts w:cs="Arial"/>
                <w:b/>
                <w:noProof/>
                <w:sz w:val="16"/>
                <w:szCs w:val="16"/>
              </w:rPr>
              <w:t xml:space="preserve">Zones du Chantier </w:t>
            </w:r>
          </w:p>
        </w:tc>
        <w:tc>
          <w:tcPr>
            <w:tcW w:w="7371" w:type="dxa"/>
            <w:shd w:val="clear" w:color="auto" w:fill="FFFFFF"/>
          </w:tcPr>
          <w:p w14:paraId="6DB46A0D"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Liste et couverture des points de vue</w:t>
            </w:r>
          </w:p>
          <w:p w14:paraId="3D556916"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Méthode de prise de vue</w:t>
            </w:r>
          </w:p>
          <w:p w14:paraId="10AD4E48"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Archivage des photographies</w:t>
            </w:r>
          </w:p>
        </w:tc>
      </w:tr>
      <w:tr w:rsidR="005E437A" w:rsidRPr="00874917" w14:paraId="04E4ADE5" w14:textId="77777777" w:rsidTr="00E02A9E">
        <w:trPr>
          <w:trHeight w:val="459"/>
        </w:trPr>
        <w:tc>
          <w:tcPr>
            <w:tcW w:w="534" w:type="dxa"/>
          </w:tcPr>
          <w:p w14:paraId="2CB59616" w14:textId="77777777" w:rsidR="005E437A" w:rsidRPr="00874917" w:rsidRDefault="005E437A" w:rsidP="00E02A9E">
            <w:pPr>
              <w:spacing w:after="0"/>
              <w:rPr>
                <w:rFonts w:cs="Arial"/>
                <w:b/>
                <w:noProof/>
                <w:sz w:val="16"/>
                <w:szCs w:val="16"/>
              </w:rPr>
            </w:pPr>
            <w:r w:rsidRPr="00874917">
              <w:rPr>
                <w:rFonts w:cs="Arial"/>
                <w:b/>
                <w:noProof/>
                <w:sz w:val="16"/>
                <w:szCs w:val="16"/>
              </w:rPr>
              <w:t>2</w:t>
            </w:r>
            <w:r>
              <w:rPr>
                <w:rFonts w:cs="Arial"/>
                <w:b/>
                <w:noProof/>
                <w:sz w:val="16"/>
                <w:szCs w:val="16"/>
              </w:rPr>
              <w:t>1</w:t>
            </w:r>
            <w:r w:rsidRPr="00874917">
              <w:rPr>
                <w:rFonts w:cs="Arial"/>
                <w:b/>
                <w:noProof/>
                <w:sz w:val="16"/>
                <w:szCs w:val="16"/>
              </w:rPr>
              <w:t>.</w:t>
            </w:r>
          </w:p>
        </w:tc>
        <w:tc>
          <w:tcPr>
            <w:tcW w:w="1984" w:type="dxa"/>
          </w:tcPr>
          <w:p w14:paraId="4D4B8316" w14:textId="77777777" w:rsidR="005E437A" w:rsidRPr="00874917" w:rsidRDefault="005E437A" w:rsidP="00E02A9E">
            <w:pPr>
              <w:spacing w:after="0"/>
              <w:rPr>
                <w:rFonts w:cs="Arial"/>
                <w:b/>
                <w:noProof/>
                <w:sz w:val="16"/>
                <w:szCs w:val="16"/>
              </w:rPr>
            </w:pPr>
            <w:r w:rsidRPr="00874917">
              <w:rPr>
                <w:rFonts w:cs="Arial"/>
                <w:b/>
                <w:noProof/>
                <w:sz w:val="16"/>
                <w:szCs w:val="16"/>
              </w:rPr>
              <w:t xml:space="preserve">Remise en état des </w:t>
            </w:r>
            <w:r>
              <w:rPr>
                <w:rFonts w:cs="Arial"/>
                <w:b/>
                <w:noProof/>
                <w:sz w:val="16"/>
                <w:szCs w:val="16"/>
              </w:rPr>
              <w:t xml:space="preserve">Zones du Chantier </w:t>
            </w:r>
          </w:p>
        </w:tc>
        <w:tc>
          <w:tcPr>
            <w:tcW w:w="7371" w:type="dxa"/>
            <w:shd w:val="clear" w:color="auto" w:fill="FFFFFF"/>
          </w:tcPr>
          <w:p w14:paraId="64F0CC90"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Méthode et calendrier de remise en état des </w:t>
            </w:r>
            <w:r>
              <w:rPr>
                <w:rFonts w:cs="Arial"/>
                <w:noProof/>
                <w:sz w:val="16"/>
                <w:szCs w:val="16"/>
              </w:rPr>
              <w:t xml:space="preserve">Zones du Chantier </w:t>
            </w:r>
          </w:p>
        </w:tc>
      </w:tr>
      <w:tr w:rsidR="005E437A" w:rsidRPr="00874917" w14:paraId="5DF5FA77" w14:textId="77777777" w:rsidTr="00E02A9E">
        <w:trPr>
          <w:trHeight w:val="990"/>
        </w:trPr>
        <w:tc>
          <w:tcPr>
            <w:tcW w:w="534" w:type="dxa"/>
          </w:tcPr>
          <w:p w14:paraId="53EFEE27" w14:textId="77777777" w:rsidR="005E437A" w:rsidRPr="00874917" w:rsidRDefault="005E437A" w:rsidP="00E02A9E">
            <w:pPr>
              <w:spacing w:after="0"/>
              <w:rPr>
                <w:rFonts w:cs="Arial"/>
                <w:b/>
                <w:noProof/>
                <w:sz w:val="16"/>
                <w:szCs w:val="16"/>
              </w:rPr>
            </w:pPr>
            <w:r w:rsidRPr="00874917">
              <w:rPr>
                <w:rFonts w:cs="Arial"/>
                <w:b/>
                <w:noProof/>
                <w:sz w:val="16"/>
                <w:szCs w:val="16"/>
              </w:rPr>
              <w:t>2</w:t>
            </w:r>
            <w:r>
              <w:rPr>
                <w:rFonts w:cs="Arial"/>
                <w:b/>
                <w:noProof/>
                <w:sz w:val="16"/>
                <w:szCs w:val="16"/>
              </w:rPr>
              <w:t>2</w:t>
            </w:r>
            <w:r w:rsidRPr="00874917">
              <w:rPr>
                <w:rFonts w:cs="Arial"/>
                <w:b/>
                <w:noProof/>
                <w:sz w:val="16"/>
                <w:szCs w:val="16"/>
              </w:rPr>
              <w:t>.</w:t>
            </w:r>
          </w:p>
        </w:tc>
        <w:tc>
          <w:tcPr>
            <w:tcW w:w="1984" w:type="dxa"/>
          </w:tcPr>
          <w:p w14:paraId="36901E58" w14:textId="77777777" w:rsidR="005E437A" w:rsidRPr="00874917" w:rsidRDefault="005E437A" w:rsidP="00E02A9E">
            <w:pPr>
              <w:spacing w:after="0"/>
              <w:rPr>
                <w:rFonts w:cs="Arial"/>
                <w:b/>
                <w:noProof/>
                <w:sz w:val="16"/>
                <w:szCs w:val="16"/>
              </w:rPr>
            </w:pPr>
            <w:r w:rsidRPr="00874917">
              <w:rPr>
                <w:rFonts w:cs="Arial"/>
                <w:b/>
                <w:noProof/>
                <w:sz w:val="16"/>
                <w:szCs w:val="16"/>
              </w:rPr>
              <w:t>Annexes</w:t>
            </w:r>
          </w:p>
        </w:tc>
        <w:tc>
          <w:tcPr>
            <w:tcW w:w="7371" w:type="dxa"/>
            <w:shd w:val="clear" w:color="auto" w:fill="FFFFFF"/>
          </w:tcPr>
          <w:p w14:paraId="51E8D715"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Plan(s) de Protection de l'Environnement (nombre et lieu spécifiés en Section 6 "</w:t>
            </w:r>
            <w:r>
              <w:rPr>
                <w:rFonts w:cs="Arial"/>
                <w:noProof/>
                <w:sz w:val="16"/>
                <w:szCs w:val="16"/>
              </w:rPr>
              <w:t xml:space="preserve">Zones du Chantier </w:t>
            </w:r>
            <w:r w:rsidRPr="00874917">
              <w:rPr>
                <w:rFonts w:cs="Arial"/>
                <w:noProof/>
                <w:sz w:val="16"/>
                <w:szCs w:val="16"/>
              </w:rPr>
              <w:t>" ci-dessus) :</w:t>
            </w:r>
          </w:p>
          <w:p w14:paraId="6C90148C"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 xml:space="preserve">Délimitation de la </w:t>
            </w:r>
            <w:r>
              <w:rPr>
                <w:rFonts w:cs="Arial"/>
                <w:noProof/>
                <w:sz w:val="16"/>
                <w:szCs w:val="16"/>
              </w:rPr>
              <w:t xml:space="preserve">Zone du Chantier </w:t>
            </w:r>
            <w:r w:rsidRPr="00874917">
              <w:rPr>
                <w:rFonts w:cs="Arial"/>
                <w:noProof/>
                <w:sz w:val="16"/>
                <w:szCs w:val="16"/>
              </w:rPr>
              <w:t xml:space="preserve"> sur carte</w:t>
            </w:r>
          </w:p>
          <w:p w14:paraId="6E71297B"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Zonage du défrichement, de stockage du bois utilisable, de brûlage des déchets forestiers</w:t>
            </w:r>
          </w:p>
          <w:p w14:paraId="06513FCF"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 xml:space="preserve">Définition des activités se déroulant sur la </w:t>
            </w:r>
            <w:r>
              <w:rPr>
                <w:rFonts w:cs="Arial"/>
                <w:noProof/>
                <w:sz w:val="16"/>
                <w:szCs w:val="16"/>
              </w:rPr>
              <w:t xml:space="preserve">Zone du Chantier </w:t>
            </w:r>
            <w:r w:rsidRPr="00874917">
              <w:rPr>
                <w:rFonts w:cs="Arial"/>
                <w:noProof/>
                <w:sz w:val="16"/>
                <w:szCs w:val="16"/>
              </w:rPr>
              <w:t> : construction, stockage, résidence, bureaux, ateliers, production béton…</w:t>
            </w:r>
          </w:p>
          <w:p w14:paraId="76099FDE"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 xml:space="preserve">Disposition des sites de travail sur la </w:t>
            </w:r>
            <w:r>
              <w:rPr>
                <w:rFonts w:cs="Arial"/>
                <w:noProof/>
                <w:sz w:val="16"/>
                <w:szCs w:val="16"/>
              </w:rPr>
              <w:t xml:space="preserve">Zone du Chantier </w:t>
            </w:r>
            <w:r w:rsidRPr="00874917">
              <w:rPr>
                <w:rFonts w:cs="Arial"/>
                <w:noProof/>
                <w:sz w:val="16"/>
                <w:szCs w:val="16"/>
              </w:rPr>
              <w:t xml:space="preserve"> : ouverture, exploitation, remise en état, fermeture</w:t>
            </w:r>
          </w:p>
          <w:p w14:paraId="6A470646"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Zonage de stockage de terre végétale, des déblais de terrassement, de matériaux</w:t>
            </w:r>
          </w:p>
          <w:p w14:paraId="41C8AABC"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Voies d’accès et points de contrôle</w:t>
            </w:r>
          </w:p>
          <w:p w14:paraId="4A4AB913"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 xml:space="preserve">Calendrier d'occupation de la </w:t>
            </w:r>
            <w:r>
              <w:rPr>
                <w:rFonts w:cs="Arial"/>
                <w:noProof/>
                <w:sz w:val="16"/>
                <w:szCs w:val="16"/>
              </w:rPr>
              <w:t xml:space="preserve">Zone du Chantier </w:t>
            </w:r>
          </w:p>
          <w:p w14:paraId="2FAAF262"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 xml:space="preserve">Organisation de la préparation de la </w:t>
            </w:r>
            <w:r>
              <w:rPr>
                <w:rFonts w:cs="Arial"/>
                <w:noProof/>
                <w:sz w:val="16"/>
                <w:szCs w:val="16"/>
              </w:rPr>
              <w:t xml:space="preserve">Zone du Chantier </w:t>
            </w:r>
          </w:p>
          <w:p w14:paraId="4C216355"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Points de rejets liquides</w:t>
            </w:r>
          </w:p>
          <w:p w14:paraId="37EC8387"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Points de prélèvements proposés pour le suivi la qualité de l’eau</w:t>
            </w:r>
          </w:p>
          <w:p w14:paraId="077EAF1C"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Points d'émission atmosphériques</w:t>
            </w:r>
          </w:p>
          <w:p w14:paraId="22106937"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Localisation du lieu de stockage des produits dangereux</w:t>
            </w:r>
          </w:p>
          <w:p w14:paraId="6AA1249E"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Localisation et cartographie des installations de traitement des déchets lorsque prise en charge par un prestataire extérieur</w:t>
            </w:r>
          </w:p>
          <w:p w14:paraId="43069FBC"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 xml:space="preserve">Toute autre information relevant de la gestion environnementale sur la </w:t>
            </w:r>
            <w:r>
              <w:rPr>
                <w:rFonts w:cs="Arial"/>
                <w:noProof/>
                <w:sz w:val="16"/>
                <w:szCs w:val="16"/>
              </w:rPr>
              <w:t xml:space="preserve">Zone du Chantier </w:t>
            </w:r>
          </w:p>
          <w:p w14:paraId="702ABD12" w14:textId="77777777"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Plan d'urgence</w:t>
            </w:r>
          </w:p>
          <w:p w14:paraId="32A44A36"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Description des installations</w:t>
            </w:r>
          </w:p>
          <w:p w14:paraId="63BFB808"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Caractérisation des dangers</w:t>
            </w:r>
          </w:p>
          <w:p w14:paraId="4D03F082"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Situations d’urgence</w:t>
            </w:r>
          </w:p>
          <w:p w14:paraId="2B2E90C2"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Structure organisationnelle – rôles et responsabilités</w:t>
            </w:r>
          </w:p>
          <w:p w14:paraId="34741AAC"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Procédures d’urgence</w:t>
            </w:r>
          </w:p>
          <w:p w14:paraId="65301B2A"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Ressources humaines et matérielles</w:t>
            </w:r>
          </w:p>
          <w:p w14:paraId="018EFC91"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Déclenchement du plan</w:t>
            </w:r>
          </w:p>
          <w:p w14:paraId="657C0623" w14:textId="77777777" w:rsidR="005E437A" w:rsidRPr="00874917" w:rsidRDefault="005E437A" w:rsidP="005E437A">
            <w:pPr>
              <w:numPr>
                <w:ilvl w:val="0"/>
                <w:numId w:val="142"/>
              </w:numPr>
              <w:spacing w:after="0"/>
              <w:rPr>
                <w:rFonts w:cs="Arial"/>
                <w:noProof/>
                <w:sz w:val="16"/>
                <w:szCs w:val="16"/>
              </w:rPr>
            </w:pPr>
            <w:r w:rsidRPr="00874917">
              <w:rPr>
                <w:rFonts w:cs="Arial"/>
                <w:noProof/>
                <w:sz w:val="16"/>
                <w:szCs w:val="16"/>
              </w:rPr>
              <w:t>Reporting</w:t>
            </w:r>
          </w:p>
          <w:p w14:paraId="62046726" w14:textId="23943FA5" w:rsidR="005E437A" w:rsidRPr="00874917" w:rsidRDefault="005E437A" w:rsidP="005E437A">
            <w:pPr>
              <w:numPr>
                <w:ilvl w:val="0"/>
                <w:numId w:val="141"/>
              </w:numPr>
              <w:spacing w:after="0"/>
              <w:rPr>
                <w:rFonts w:cs="Arial"/>
                <w:noProof/>
                <w:sz w:val="16"/>
                <w:szCs w:val="16"/>
              </w:rPr>
            </w:pPr>
            <w:r w:rsidRPr="00874917">
              <w:rPr>
                <w:rFonts w:cs="Arial"/>
                <w:noProof/>
                <w:sz w:val="16"/>
                <w:szCs w:val="16"/>
              </w:rPr>
              <w:t xml:space="preserve">Constat d’huissier pour les </w:t>
            </w:r>
            <w:r>
              <w:rPr>
                <w:rFonts w:cs="Arial"/>
                <w:noProof/>
                <w:sz w:val="16"/>
                <w:szCs w:val="16"/>
              </w:rPr>
              <w:t xml:space="preserve">Zones du Chantier </w:t>
            </w:r>
            <w:r w:rsidRPr="00874917">
              <w:rPr>
                <w:rFonts w:cs="Arial"/>
                <w:noProof/>
                <w:sz w:val="16"/>
                <w:szCs w:val="16"/>
              </w:rPr>
              <w:t xml:space="preserve"> dans les situations décrites aux Articles </w:t>
            </w:r>
            <w:r w:rsidRPr="00874917">
              <w:rPr>
                <w:rFonts w:cs="Arial"/>
                <w:noProof/>
                <w:sz w:val="16"/>
                <w:szCs w:val="16"/>
              </w:rPr>
              <w:fldChar w:fldCharType="begin"/>
            </w:r>
            <w:r w:rsidRPr="00874917">
              <w:rPr>
                <w:rFonts w:cs="Arial"/>
                <w:noProof/>
                <w:sz w:val="16"/>
                <w:szCs w:val="16"/>
              </w:rPr>
              <w:instrText xml:space="preserve"> REF _Ref484614864 \r \h </w:instrText>
            </w:r>
            <w:r w:rsidRPr="00874917">
              <w:rPr>
                <w:rFonts w:cs="Arial"/>
                <w:noProof/>
                <w:sz w:val="16"/>
                <w:szCs w:val="16"/>
              </w:rPr>
            </w:r>
            <w:r w:rsidRPr="00874917">
              <w:rPr>
                <w:rFonts w:cs="Arial"/>
                <w:noProof/>
                <w:sz w:val="16"/>
                <w:szCs w:val="16"/>
              </w:rPr>
              <w:fldChar w:fldCharType="separate"/>
            </w:r>
            <w:r w:rsidR="007A1021">
              <w:rPr>
                <w:rFonts w:cs="Arial"/>
                <w:noProof/>
                <w:sz w:val="16"/>
                <w:szCs w:val="16"/>
              </w:rPr>
              <w:t>10.5</w:t>
            </w:r>
            <w:r w:rsidRPr="00874917">
              <w:rPr>
                <w:rFonts w:cs="Arial"/>
                <w:noProof/>
                <w:sz w:val="16"/>
                <w:szCs w:val="16"/>
              </w:rPr>
              <w:fldChar w:fldCharType="end"/>
            </w:r>
            <w:r w:rsidRPr="00874917">
              <w:rPr>
                <w:rFonts w:cs="Arial"/>
                <w:noProof/>
                <w:sz w:val="16"/>
                <w:szCs w:val="16"/>
              </w:rPr>
              <w:t xml:space="preserve">, </w:t>
            </w:r>
            <w:r w:rsidRPr="00874917">
              <w:rPr>
                <w:rFonts w:cs="Arial"/>
                <w:noProof/>
                <w:sz w:val="16"/>
                <w:szCs w:val="16"/>
              </w:rPr>
              <w:fldChar w:fldCharType="begin"/>
            </w:r>
            <w:r w:rsidRPr="00874917">
              <w:rPr>
                <w:rFonts w:cs="Arial"/>
                <w:noProof/>
                <w:sz w:val="16"/>
                <w:szCs w:val="16"/>
              </w:rPr>
              <w:instrText xml:space="preserve"> REF _Ref484614888 \r \h </w:instrText>
            </w:r>
            <w:r w:rsidRPr="00874917">
              <w:rPr>
                <w:rFonts w:cs="Arial"/>
                <w:noProof/>
                <w:sz w:val="16"/>
                <w:szCs w:val="16"/>
              </w:rPr>
            </w:r>
            <w:r w:rsidRPr="00874917">
              <w:rPr>
                <w:rFonts w:cs="Arial"/>
                <w:noProof/>
                <w:sz w:val="16"/>
                <w:szCs w:val="16"/>
              </w:rPr>
              <w:fldChar w:fldCharType="separate"/>
            </w:r>
            <w:r w:rsidR="007A1021">
              <w:rPr>
                <w:rFonts w:cs="Arial"/>
                <w:noProof/>
                <w:sz w:val="16"/>
                <w:szCs w:val="16"/>
              </w:rPr>
              <w:t>42.5</w:t>
            </w:r>
            <w:r w:rsidRPr="00874917">
              <w:rPr>
                <w:rFonts w:cs="Arial"/>
                <w:noProof/>
                <w:sz w:val="16"/>
                <w:szCs w:val="16"/>
              </w:rPr>
              <w:fldChar w:fldCharType="end"/>
            </w:r>
            <w:r w:rsidRPr="00874917">
              <w:rPr>
                <w:rFonts w:cs="Arial"/>
                <w:noProof/>
                <w:sz w:val="16"/>
                <w:szCs w:val="16"/>
              </w:rPr>
              <w:t xml:space="preserve"> et </w:t>
            </w:r>
            <w:r w:rsidRPr="00874917">
              <w:rPr>
                <w:rFonts w:cs="Arial"/>
                <w:noProof/>
                <w:sz w:val="16"/>
                <w:szCs w:val="16"/>
              </w:rPr>
              <w:fldChar w:fldCharType="begin"/>
            </w:r>
            <w:r w:rsidRPr="00874917">
              <w:rPr>
                <w:rFonts w:cs="Arial"/>
                <w:noProof/>
                <w:sz w:val="16"/>
                <w:szCs w:val="16"/>
              </w:rPr>
              <w:instrText xml:space="preserve"> REF _Ref484614911 \r \h </w:instrText>
            </w:r>
            <w:r w:rsidRPr="00874917">
              <w:rPr>
                <w:rFonts w:cs="Arial"/>
                <w:noProof/>
                <w:sz w:val="16"/>
                <w:szCs w:val="16"/>
              </w:rPr>
            </w:r>
            <w:r w:rsidRPr="00874917">
              <w:rPr>
                <w:rFonts w:cs="Arial"/>
                <w:noProof/>
                <w:sz w:val="16"/>
                <w:szCs w:val="16"/>
              </w:rPr>
              <w:fldChar w:fldCharType="separate"/>
            </w:r>
            <w:r w:rsidR="007A1021">
              <w:rPr>
                <w:rFonts w:cs="Arial"/>
                <w:noProof/>
                <w:sz w:val="16"/>
                <w:szCs w:val="16"/>
              </w:rPr>
              <w:t>44.5</w:t>
            </w:r>
            <w:r w:rsidRPr="00874917">
              <w:rPr>
                <w:rFonts w:cs="Arial"/>
                <w:noProof/>
                <w:sz w:val="16"/>
                <w:szCs w:val="16"/>
              </w:rPr>
              <w:fldChar w:fldCharType="end"/>
            </w:r>
            <w:r w:rsidRPr="00874917">
              <w:rPr>
                <w:rFonts w:cs="Arial"/>
                <w:noProof/>
                <w:sz w:val="16"/>
                <w:szCs w:val="16"/>
              </w:rPr>
              <w:t xml:space="preserve"> des Spécifications ESSS.</w:t>
            </w:r>
          </w:p>
        </w:tc>
      </w:tr>
    </w:tbl>
    <w:p w14:paraId="41E5FD84" w14:textId="77777777" w:rsidR="00923D48" w:rsidRPr="00E41E3A" w:rsidRDefault="00923D48" w:rsidP="00923D48"/>
    <w:p w14:paraId="62656E32" w14:textId="77777777" w:rsidR="00273FF8" w:rsidRPr="00E41E3A" w:rsidRDefault="00273FF8" w:rsidP="00923D48">
      <w:pPr>
        <w:suppressAutoHyphens w:val="0"/>
        <w:overflowPunct/>
        <w:autoSpaceDE/>
        <w:autoSpaceDN/>
        <w:adjustRightInd/>
        <w:spacing w:after="0" w:line="240" w:lineRule="auto"/>
        <w:jc w:val="left"/>
        <w:textAlignment w:val="auto"/>
      </w:pPr>
    </w:p>
    <w:p w14:paraId="09BCCFD0" w14:textId="77777777" w:rsidR="00273FF8" w:rsidRPr="00E41E3A" w:rsidRDefault="00273FF8" w:rsidP="00923D48">
      <w:pPr>
        <w:suppressAutoHyphens w:val="0"/>
        <w:overflowPunct/>
        <w:autoSpaceDE/>
        <w:autoSpaceDN/>
        <w:adjustRightInd/>
        <w:spacing w:after="0" w:line="240" w:lineRule="auto"/>
        <w:jc w:val="left"/>
        <w:textAlignment w:val="auto"/>
        <w:sectPr w:rsidR="00273FF8" w:rsidRPr="00E41E3A" w:rsidSect="007D5FC9">
          <w:footnotePr>
            <w:numRestart w:val="eachSect"/>
          </w:footnotePr>
          <w:pgSz w:w="11906" w:h="16838"/>
          <w:pgMar w:top="1418" w:right="1418" w:bottom="1418" w:left="1418" w:header="709" w:footer="709" w:gutter="0"/>
          <w:cols w:space="708"/>
          <w:docGrid w:linePitch="360"/>
        </w:sectPr>
      </w:pPr>
    </w:p>
    <w:p w14:paraId="17CFFBDF" w14:textId="23070D96" w:rsidR="00923D48" w:rsidRPr="00E41E3A" w:rsidRDefault="00273FF8" w:rsidP="00923D48">
      <w:pPr>
        <w:pStyle w:val="ANNEXE"/>
      </w:pPr>
      <w:bookmarkStart w:id="395" w:name="_Toc237614457"/>
      <w:r w:rsidRPr="00E41E3A">
        <w:t>ANNEXE </w:t>
      </w:r>
      <w:r w:rsidR="00923D48" w:rsidRPr="00E41E3A">
        <w:t xml:space="preserve">2 – </w:t>
      </w:r>
      <w:r w:rsidRPr="00E41E3A">
        <w:t>Propriétés qui rendent un produit dangereux</w:t>
      </w:r>
      <w:r w:rsidR="00923D48" w:rsidRPr="00E41E3A">
        <w:rPr>
          <w:rStyle w:val="Appelnotedebasdep"/>
        </w:rPr>
        <w:footnoteReference w:id="65"/>
      </w:r>
      <w:bookmarkEnd w:id="395"/>
    </w:p>
    <w:p w14:paraId="20FE6551" w14:textId="77777777" w:rsidR="00923D48" w:rsidRPr="00E41E3A" w:rsidRDefault="00923D48" w:rsidP="00923D48"/>
    <w:tbl>
      <w:tblPr>
        <w:tblW w:w="9606" w:type="dxa"/>
        <w:tblLook w:val="04A0" w:firstRow="1" w:lastRow="0" w:firstColumn="1" w:lastColumn="0" w:noHBand="0" w:noVBand="1"/>
      </w:tblPr>
      <w:tblGrid>
        <w:gridCol w:w="516"/>
        <w:gridCol w:w="1616"/>
        <w:gridCol w:w="7474"/>
      </w:tblGrid>
      <w:tr w:rsidR="005E437A" w:rsidRPr="00874917" w14:paraId="43EC7301" w14:textId="77777777" w:rsidTr="00E02A9E">
        <w:tc>
          <w:tcPr>
            <w:tcW w:w="516" w:type="dxa"/>
          </w:tcPr>
          <w:p w14:paraId="40B705DC" w14:textId="77777777" w:rsidR="005E437A" w:rsidRPr="00874917" w:rsidRDefault="005E437A" w:rsidP="00E02A9E">
            <w:pPr>
              <w:rPr>
                <w:b/>
                <w:noProof/>
                <w:sz w:val="16"/>
                <w:szCs w:val="16"/>
              </w:rPr>
            </w:pPr>
            <w:r w:rsidRPr="00874917">
              <w:rPr>
                <w:b/>
                <w:noProof/>
                <w:sz w:val="16"/>
                <w:szCs w:val="16"/>
              </w:rPr>
              <w:t>1.</w:t>
            </w:r>
          </w:p>
        </w:tc>
        <w:tc>
          <w:tcPr>
            <w:tcW w:w="1616" w:type="dxa"/>
          </w:tcPr>
          <w:p w14:paraId="4868B1D2" w14:textId="77777777" w:rsidR="005E437A" w:rsidRPr="00874917" w:rsidRDefault="005E437A" w:rsidP="00E02A9E">
            <w:pPr>
              <w:rPr>
                <w:b/>
                <w:noProof/>
                <w:sz w:val="16"/>
                <w:szCs w:val="16"/>
              </w:rPr>
            </w:pPr>
            <w:r w:rsidRPr="00874917">
              <w:rPr>
                <w:b/>
                <w:noProof/>
                <w:sz w:val="16"/>
                <w:szCs w:val="16"/>
              </w:rPr>
              <w:t xml:space="preserve">Explosif </w:t>
            </w:r>
          </w:p>
        </w:tc>
        <w:tc>
          <w:tcPr>
            <w:tcW w:w="7474" w:type="dxa"/>
          </w:tcPr>
          <w:p w14:paraId="737AAA84" w14:textId="77777777" w:rsidR="005E437A" w:rsidRPr="00874917" w:rsidRDefault="005E437A" w:rsidP="00E02A9E">
            <w:pPr>
              <w:rPr>
                <w:noProof/>
                <w:sz w:val="16"/>
                <w:szCs w:val="16"/>
              </w:rPr>
            </w:pPr>
            <w:r w:rsidRPr="00874917">
              <w:rPr>
                <w:noProof/>
                <w:sz w:val="16"/>
                <w:szCs w:val="16"/>
              </w:rPr>
              <w:t>Substances et préparations pouvant exploser sous l'effet de la flamme ou qui sont plus sensibles aux chocs ou aux frottements que le dinitrobenzène</w:t>
            </w:r>
          </w:p>
        </w:tc>
      </w:tr>
      <w:tr w:rsidR="005E437A" w:rsidRPr="00874917" w14:paraId="5F7BDCBD" w14:textId="77777777" w:rsidTr="00E02A9E">
        <w:tc>
          <w:tcPr>
            <w:tcW w:w="516" w:type="dxa"/>
          </w:tcPr>
          <w:p w14:paraId="6104BA50" w14:textId="77777777" w:rsidR="005E437A" w:rsidRPr="00874917" w:rsidRDefault="005E437A" w:rsidP="00E02A9E">
            <w:pPr>
              <w:rPr>
                <w:b/>
                <w:noProof/>
                <w:sz w:val="16"/>
                <w:szCs w:val="16"/>
              </w:rPr>
            </w:pPr>
            <w:r w:rsidRPr="00874917">
              <w:rPr>
                <w:b/>
                <w:noProof/>
                <w:sz w:val="16"/>
                <w:szCs w:val="16"/>
              </w:rPr>
              <w:t>2.</w:t>
            </w:r>
          </w:p>
        </w:tc>
        <w:tc>
          <w:tcPr>
            <w:tcW w:w="1616" w:type="dxa"/>
          </w:tcPr>
          <w:p w14:paraId="0D6C7DCF" w14:textId="77777777" w:rsidR="005E437A" w:rsidRPr="00874917" w:rsidRDefault="005E437A" w:rsidP="00E02A9E">
            <w:pPr>
              <w:rPr>
                <w:b/>
                <w:noProof/>
                <w:sz w:val="16"/>
                <w:szCs w:val="16"/>
              </w:rPr>
            </w:pPr>
            <w:r w:rsidRPr="00874917">
              <w:rPr>
                <w:b/>
                <w:noProof/>
                <w:sz w:val="16"/>
                <w:szCs w:val="16"/>
              </w:rPr>
              <w:t>Comburant</w:t>
            </w:r>
          </w:p>
        </w:tc>
        <w:tc>
          <w:tcPr>
            <w:tcW w:w="7474" w:type="dxa"/>
          </w:tcPr>
          <w:p w14:paraId="16233383" w14:textId="77777777" w:rsidR="005E437A" w:rsidRPr="00874917" w:rsidRDefault="005E437A" w:rsidP="00E02A9E">
            <w:pPr>
              <w:rPr>
                <w:noProof/>
                <w:sz w:val="16"/>
                <w:szCs w:val="16"/>
              </w:rPr>
            </w:pPr>
            <w:r w:rsidRPr="00874917">
              <w:rPr>
                <w:noProof/>
                <w:sz w:val="16"/>
                <w:szCs w:val="16"/>
              </w:rPr>
              <w:t>Substances et préparations qui, au contact d'autres substances, notamment de substances inflammables, présentent une réaction fortement exothermique</w:t>
            </w:r>
          </w:p>
        </w:tc>
      </w:tr>
      <w:tr w:rsidR="005E437A" w:rsidRPr="00874917" w14:paraId="484561E6" w14:textId="77777777" w:rsidTr="00E02A9E">
        <w:tc>
          <w:tcPr>
            <w:tcW w:w="516" w:type="dxa"/>
          </w:tcPr>
          <w:p w14:paraId="2DD028AF" w14:textId="77777777" w:rsidR="005E437A" w:rsidRPr="00874917" w:rsidRDefault="005E437A" w:rsidP="00E02A9E">
            <w:pPr>
              <w:rPr>
                <w:b/>
                <w:noProof/>
                <w:sz w:val="16"/>
                <w:szCs w:val="16"/>
              </w:rPr>
            </w:pPr>
            <w:r w:rsidRPr="00874917">
              <w:rPr>
                <w:b/>
                <w:noProof/>
                <w:sz w:val="16"/>
                <w:szCs w:val="16"/>
              </w:rPr>
              <w:t>3.</w:t>
            </w:r>
          </w:p>
        </w:tc>
        <w:tc>
          <w:tcPr>
            <w:tcW w:w="1616" w:type="dxa"/>
          </w:tcPr>
          <w:p w14:paraId="25B59C3D" w14:textId="77777777" w:rsidR="005E437A" w:rsidRPr="00874917" w:rsidRDefault="005E437A" w:rsidP="00E02A9E">
            <w:pPr>
              <w:rPr>
                <w:b/>
                <w:noProof/>
                <w:sz w:val="16"/>
                <w:szCs w:val="16"/>
              </w:rPr>
            </w:pPr>
            <w:r w:rsidRPr="00874917">
              <w:rPr>
                <w:b/>
                <w:noProof/>
                <w:sz w:val="16"/>
                <w:szCs w:val="16"/>
              </w:rPr>
              <w:t>Facilement inflammable</w:t>
            </w:r>
          </w:p>
        </w:tc>
        <w:tc>
          <w:tcPr>
            <w:tcW w:w="7474" w:type="dxa"/>
          </w:tcPr>
          <w:p w14:paraId="4337A1C2" w14:textId="77777777" w:rsidR="005E437A" w:rsidRPr="00874917" w:rsidRDefault="005E437A" w:rsidP="00E02A9E">
            <w:pPr>
              <w:rPr>
                <w:noProof/>
                <w:sz w:val="16"/>
                <w:szCs w:val="16"/>
              </w:rPr>
            </w:pPr>
            <w:r w:rsidRPr="00874917">
              <w:rPr>
                <w:noProof/>
                <w:sz w:val="16"/>
                <w:szCs w:val="16"/>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5E437A" w:rsidRPr="00874917" w14:paraId="68CB974B" w14:textId="77777777" w:rsidTr="00E02A9E">
        <w:tc>
          <w:tcPr>
            <w:tcW w:w="516" w:type="dxa"/>
          </w:tcPr>
          <w:p w14:paraId="28C986E7" w14:textId="77777777" w:rsidR="005E437A" w:rsidRPr="00874917" w:rsidRDefault="005E437A" w:rsidP="00E02A9E">
            <w:pPr>
              <w:rPr>
                <w:b/>
                <w:noProof/>
                <w:sz w:val="16"/>
                <w:szCs w:val="16"/>
              </w:rPr>
            </w:pPr>
            <w:r w:rsidRPr="00874917">
              <w:rPr>
                <w:b/>
                <w:noProof/>
                <w:sz w:val="16"/>
                <w:szCs w:val="16"/>
              </w:rPr>
              <w:t>4.</w:t>
            </w:r>
          </w:p>
        </w:tc>
        <w:tc>
          <w:tcPr>
            <w:tcW w:w="1616" w:type="dxa"/>
          </w:tcPr>
          <w:p w14:paraId="5649174B" w14:textId="77777777" w:rsidR="005E437A" w:rsidRPr="00874917" w:rsidRDefault="005E437A" w:rsidP="00E02A9E">
            <w:pPr>
              <w:rPr>
                <w:b/>
                <w:noProof/>
                <w:sz w:val="16"/>
                <w:szCs w:val="16"/>
              </w:rPr>
            </w:pPr>
            <w:r w:rsidRPr="00874917">
              <w:rPr>
                <w:b/>
                <w:noProof/>
                <w:sz w:val="16"/>
                <w:szCs w:val="16"/>
              </w:rPr>
              <w:t>Inflammable</w:t>
            </w:r>
          </w:p>
        </w:tc>
        <w:tc>
          <w:tcPr>
            <w:tcW w:w="7474" w:type="dxa"/>
          </w:tcPr>
          <w:p w14:paraId="4D0F8E1C" w14:textId="77777777" w:rsidR="005E437A" w:rsidRPr="00874917" w:rsidRDefault="005E437A" w:rsidP="00E02A9E">
            <w:pPr>
              <w:rPr>
                <w:noProof/>
                <w:sz w:val="16"/>
                <w:szCs w:val="16"/>
              </w:rPr>
            </w:pPr>
            <w:r w:rsidRPr="00874917">
              <w:rPr>
                <w:noProof/>
                <w:sz w:val="16"/>
                <w:szCs w:val="16"/>
              </w:rPr>
              <w:t>Substances et préparations liquides, dont le point d'éclair est égal ou supérieur à 21°C et inférieur ou égal à 55°C</w:t>
            </w:r>
          </w:p>
        </w:tc>
      </w:tr>
      <w:tr w:rsidR="005E437A" w:rsidRPr="00874917" w14:paraId="72CA7A61" w14:textId="77777777" w:rsidTr="00E02A9E">
        <w:tc>
          <w:tcPr>
            <w:tcW w:w="516" w:type="dxa"/>
          </w:tcPr>
          <w:p w14:paraId="65781141" w14:textId="77777777" w:rsidR="005E437A" w:rsidRPr="00874917" w:rsidRDefault="005E437A" w:rsidP="00E02A9E">
            <w:pPr>
              <w:rPr>
                <w:b/>
                <w:noProof/>
                <w:sz w:val="16"/>
                <w:szCs w:val="16"/>
              </w:rPr>
            </w:pPr>
            <w:r w:rsidRPr="00874917">
              <w:rPr>
                <w:b/>
                <w:noProof/>
                <w:sz w:val="16"/>
                <w:szCs w:val="16"/>
              </w:rPr>
              <w:t>5.</w:t>
            </w:r>
          </w:p>
        </w:tc>
        <w:tc>
          <w:tcPr>
            <w:tcW w:w="1616" w:type="dxa"/>
          </w:tcPr>
          <w:p w14:paraId="4A3AD1DD" w14:textId="77777777" w:rsidR="005E437A" w:rsidRPr="00874917" w:rsidRDefault="005E437A" w:rsidP="00E02A9E">
            <w:pPr>
              <w:rPr>
                <w:b/>
                <w:noProof/>
                <w:sz w:val="16"/>
                <w:szCs w:val="16"/>
              </w:rPr>
            </w:pPr>
            <w:r w:rsidRPr="00874917">
              <w:rPr>
                <w:b/>
                <w:noProof/>
                <w:sz w:val="16"/>
                <w:szCs w:val="16"/>
              </w:rPr>
              <w:t>Irritant</w:t>
            </w:r>
          </w:p>
        </w:tc>
        <w:tc>
          <w:tcPr>
            <w:tcW w:w="7474" w:type="dxa"/>
          </w:tcPr>
          <w:p w14:paraId="4D91F0AA" w14:textId="77777777" w:rsidR="005E437A" w:rsidRPr="00874917" w:rsidRDefault="005E437A" w:rsidP="00E02A9E">
            <w:pPr>
              <w:rPr>
                <w:noProof/>
                <w:sz w:val="16"/>
                <w:szCs w:val="16"/>
              </w:rPr>
            </w:pPr>
            <w:r w:rsidRPr="00874917">
              <w:rPr>
                <w:noProof/>
                <w:sz w:val="16"/>
                <w:szCs w:val="16"/>
              </w:rPr>
              <w:t>Substances et préparations non corrosives qui, par contact immédiat, prolongé ou répété avec la peau et les muqueuses, peuvent provoquer une réaction inflammatoire</w:t>
            </w:r>
          </w:p>
        </w:tc>
      </w:tr>
      <w:tr w:rsidR="005E437A" w:rsidRPr="00874917" w14:paraId="293B3D1D" w14:textId="77777777" w:rsidTr="00E02A9E">
        <w:tc>
          <w:tcPr>
            <w:tcW w:w="516" w:type="dxa"/>
          </w:tcPr>
          <w:p w14:paraId="5CC5C629" w14:textId="77777777" w:rsidR="005E437A" w:rsidRPr="00874917" w:rsidRDefault="005E437A" w:rsidP="00E02A9E">
            <w:pPr>
              <w:rPr>
                <w:b/>
                <w:noProof/>
                <w:sz w:val="16"/>
                <w:szCs w:val="16"/>
              </w:rPr>
            </w:pPr>
            <w:r w:rsidRPr="00874917">
              <w:rPr>
                <w:b/>
                <w:noProof/>
                <w:sz w:val="16"/>
                <w:szCs w:val="16"/>
              </w:rPr>
              <w:t>6.</w:t>
            </w:r>
          </w:p>
        </w:tc>
        <w:tc>
          <w:tcPr>
            <w:tcW w:w="1616" w:type="dxa"/>
          </w:tcPr>
          <w:p w14:paraId="2A4FF487" w14:textId="77777777" w:rsidR="005E437A" w:rsidRPr="00874917" w:rsidRDefault="005E437A" w:rsidP="00E02A9E">
            <w:pPr>
              <w:rPr>
                <w:b/>
                <w:noProof/>
                <w:sz w:val="16"/>
                <w:szCs w:val="16"/>
              </w:rPr>
            </w:pPr>
            <w:r w:rsidRPr="00874917">
              <w:rPr>
                <w:b/>
                <w:noProof/>
                <w:sz w:val="16"/>
                <w:szCs w:val="16"/>
              </w:rPr>
              <w:t>Nocif</w:t>
            </w:r>
          </w:p>
        </w:tc>
        <w:tc>
          <w:tcPr>
            <w:tcW w:w="7474" w:type="dxa"/>
          </w:tcPr>
          <w:p w14:paraId="5864AC85" w14:textId="77777777" w:rsidR="005E437A" w:rsidRPr="00874917" w:rsidRDefault="005E437A" w:rsidP="00E02A9E">
            <w:pPr>
              <w:rPr>
                <w:noProof/>
                <w:sz w:val="16"/>
                <w:szCs w:val="16"/>
              </w:rPr>
            </w:pPr>
            <w:r w:rsidRPr="00874917">
              <w:rPr>
                <w:noProof/>
                <w:sz w:val="16"/>
                <w:szCs w:val="16"/>
              </w:rPr>
              <w:t>Substances et préparations qui, par inhalation, ingestion ou pénétration cutanée, peuvent entraîner des risques de gravité limitée</w:t>
            </w:r>
          </w:p>
        </w:tc>
      </w:tr>
      <w:tr w:rsidR="005E437A" w:rsidRPr="00874917" w14:paraId="0C13F6AC" w14:textId="77777777" w:rsidTr="00E02A9E">
        <w:tc>
          <w:tcPr>
            <w:tcW w:w="516" w:type="dxa"/>
          </w:tcPr>
          <w:p w14:paraId="60A4505C" w14:textId="77777777" w:rsidR="005E437A" w:rsidRPr="00874917" w:rsidRDefault="005E437A" w:rsidP="00E02A9E">
            <w:pPr>
              <w:rPr>
                <w:b/>
                <w:noProof/>
                <w:sz w:val="16"/>
                <w:szCs w:val="16"/>
              </w:rPr>
            </w:pPr>
            <w:r w:rsidRPr="00874917">
              <w:rPr>
                <w:b/>
                <w:noProof/>
                <w:sz w:val="16"/>
                <w:szCs w:val="16"/>
              </w:rPr>
              <w:t>7.</w:t>
            </w:r>
          </w:p>
        </w:tc>
        <w:tc>
          <w:tcPr>
            <w:tcW w:w="1616" w:type="dxa"/>
          </w:tcPr>
          <w:p w14:paraId="1AABB68F" w14:textId="77777777" w:rsidR="005E437A" w:rsidRPr="00874917" w:rsidRDefault="005E437A" w:rsidP="00E02A9E">
            <w:pPr>
              <w:rPr>
                <w:b/>
                <w:noProof/>
                <w:sz w:val="16"/>
                <w:szCs w:val="16"/>
              </w:rPr>
            </w:pPr>
            <w:r w:rsidRPr="00874917">
              <w:rPr>
                <w:b/>
                <w:noProof/>
                <w:sz w:val="16"/>
                <w:szCs w:val="16"/>
              </w:rPr>
              <w:t>Toxique</w:t>
            </w:r>
          </w:p>
        </w:tc>
        <w:tc>
          <w:tcPr>
            <w:tcW w:w="7474" w:type="dxa"/>
          </w:tcPr>
          <w:p w14:paraId="48875D52" w14:textId="77777777" w:rsidR="005E437A" w:rsidRPr="00874917" w:rsidRDefault="005E437A" w:rsidP="00E02A9E">
            <w:pPr>
              <w:rPr>
                <w:noProof/>
                <w:sz w:val="16"/>
                <w:szCs w:val="16"/>
              </w:rPr>
            </w:pPr>
            <w:r w:rsidRPr="00874917">
              <w:rPr>
                <w:noProof/>
                <w:sz w:val="16"/>
                <w:szCs w:val="16"/>
              </w:rPr>
              <w:t>Substances et préparations (y compris les substances et préparations très toxiques) qui, par inhalation, ingestion ou pénétration cutanée, peuvent entraîner des risques graves, aigus ou chroniques, voire la mort</w:t>
            </w:r>
          </w:p>
        </w:tc>
      </w:tr>
      <w:tr w:rsidR="005E437A" w:rsidRPr="00874917" w14:paraId="75A0E087" w14:textId="77777777" w:rsidTr="00E02A9E">
        <w:tc>
          <w:tcPr>
            <w:tcW w:w="516" w:type="dxa"/>
          </w:tcPr>
          <w:p w14:paraId="74EADCD4" w14:textId="77777777" w:rsidR="005E437A" w:rsidRPr="00874917" w:rsidRDefault="005E437A" w:rsidP="00E02A9E">
            <w:pPr>
              <w:rPr>
                <w:b/>
                <w:noProof/>
                <w:sz w:val="16"/>
                <w:szCs w:val="16"/>
              </w:rPr>
            </w:pPr>
            <w:r w:rsidRPr="00874917">
              <w:rPr>
                <w:b/>
                <w:noProof/>
                <w:sz w:val="16"/>
                <w:szCs w:val="16"/>
              </w:rPr>
              <w:t>8.</w:t>
            </w:r>
          </w:p>
        </w:tc>
        <w:tc>
          <w:tcPr>
            <w:tcW w:w="1616" w:type="dxa"/>
          </w:tcPr>
          <w:p w14:paraId="7126A1A1" w14:textId="77777777" w:rsidR="005E437A" w:rsidRPr="00874917" w:rsidRDefault="005E437A" w:rsidP="00E02A9E">
            <w:pPr>
              <w:rPr>
                <w:b/>
                <w:noProof/>
                <w:sz w:val="16"/>
                <w:szCs w:val="16"/>
              </w:rPr>
            </w:pPr>
            <w:r w:rsidRPr="00874917">
              <w:rPr>
                <w:b/>
                <w:noProof/>
                <w:sz w:val="16"/>
                <w:szCs w:val="16"/>
              </w:rPr>
              <w:t>Cancérogène</w:t>
            </w:r>
          </w:p>
        </w:tc>
        <w:tc>
          <w:tcPr>
            <w:tcW w:w="7474" w:type="dxa"/>
          </w:tcPr>
          <w:p w14:paraId="72139DFD" w14:textId="77777777" w:rsidR="005E437A" w:rsidRPr="00874917" w:rsidRDefault="005E437A" w:rsidP="00E02A9E">
            <w:pPr>
              <w:rPr>
                <w:noProof/>
                <w:sz w:val="16"/>
                <w:szCs w:val="16"/>
              </w:rPr>
            </w:pPr>
            <w:r w:rsidRPr="00874917">
              <w:rPr>
                <w:noProof/>
                <w:sz w:val="16"/>
                <w:szCs w:val="16"/>
              </w:rPr>
              <w:t>Substances et préparations qui, par inhalation, ingestion ou pénétration cutanée, peuvent produire le cancer ou en augmenter la fréquence</w:t>
            </w:r>
          </w:p>
        </w:tc>
      </w:tr>
      <w:tr w:rsidR="005E437A" w:rsidRPr="00874917" w14:paraId="1A6D8AF5" w14:textId="77777777" w:rsidTr="00E02A9E">
        <w:tc>
          <w:tcPr>
            <w:tcW w:w="516" w:type="dxa"/>
          </w:tcPr>
          <w:p w14:paraId="37D2915B" w14:textId="77777777" w:rsidR="005E437A" w:rsidRPr="00874917" w:rsidRDefault="005E437A" w:rsidP="00E02A9E">
            <w:pPr>
              <w:rPr>
                <w:b/>
                <w:noProof/>
                <w:sz w:val="16"/>
                <w:szCs w:val="16"/>
              </w:rPr>
            </w:pPr>
            <w:r w:rsidRPr="00874917">
              <w:rPr>
                <w:b/>
                <w:noProof/>
                <w:sz w:val="16"/>
                <w:szCs w:val="16"/>
              </w:rPr>
              <w:t>9.</w:t>
            </w:r>
          </w:p>
        </w:tc>
        <w:tc>
          <w:tcPr>
            <w:tcW w:w="1616" w:type="dxa"/>
          </w:tcPr>
          <w:p w14:paraId="241F22B5" w14:textId="77777777" w:rsidR="005E437A" w:rsidRPr="00874917" w:rsidRDefault="005E437A" w:rsidP="00E02A9E">
            <w:pPr>
              <w:rPr>
                <w:b/>
                <w:noProof/>
                <w:sz w:val="16"/>
                <w:szCs w:val="16"/>
              </w:rPr>
            </w:pPr>
            <w:r w:rsidRPr="00874917">
              <w:rPr>
                <w:b/>
                <w:noProof/>
                <w:sz w:val="16"/>
                <w:szCs w:val="16"/>
              </w:rPr>
              <w:t>Corrosif</w:t>
            </w:r>
          </w:p>
        </w:tc>
        <w:tc>
          <w:tcPr>
            <w:tcW w:w="7474" w:type="dxa"/>
          </w:tcPr>
          <w:p w14:paraId="59833AA4" w14:textId="77777777" w:rsidR="005E437A" w:rsidRPr="00874917" w:rsidRDefault="005E437A" w:rsidP="00E02A9E">
            <w:pPr>
              <w:rPr>
                <w:noProof/>
                <w:sz w:val="16"/>
                <w:szCs w:val="16"/>
              </w:rPr>
            </w:pPr>
            <w:r w:rsidRPr="00874917">
              <w:rPr>
                <w:noProof/>
                <w:sz w:val="16"/>
                <w:szCs w:val="16"/>
              </w:rPr>
              <w:t>Substances et préparations qui, en contact avec des tissus vivants, peuvent exercer une action destructrice sur ces derniers</w:t>
            </w:r>
          </w:p>
        </w:tc>
      </w:tr>
      <w:tr w:rsidR="005E437A" w:rsidRPr="00874917" w14:paraId="69A1D0D2" w14:textId="77777777" w:rsidTr="00E02A9E">
        <w:tc>
          <w:tcPr>
            <w:tcW w:w="516" w:type="dxa"/>
          </w:tcPr>
          <w:p w14:paraId="7778A9A0" w14:textId="77777777" w:rsidR="005E437A" w:rsidRPr="00874917" w:rsidRDefault="005E437A" w:rsidP="00E02A9E">
            <w:pPr>
              <w:rPr>
                <w:b/>
                <w:noProof/>
                <w:sz w:val="16"/>
                <w:szCs w:val="16"/>
              </w:rPr>
            </w:pPr>
            <w:r w:rsidRPr="00874917">
              <w:rPr>
                <w:b/>
                <w:noProof/>
                <w:sz w:val="16"/>
                <w:szCs w:val="16"/>
              </w:rPr>
              <w:t>10.</w:t>
            </w:r>
          </w:p>
        </w:tc>
        <w:tc>
          <w:tcPr>
            <w:tcW w:w="1616" w:type="dxa"/>
          </w:tcPr>
          <w:p w14:paraId="6B104A0C" w14:textId="77777777" w:rsidR="005E437A" w:rsidRPr="00874917" w:rsidRDefault="005E437A" w:rsidP="00E02A9E">
            <w:pPr>
              <w:rPr>
                <w:b/>
                <w:noProof/>
                <w:sz w:val="16"/>
                <w:szCs w:val="16"/>
              </w:rPr>
            </w:pPr>
            <w:r w:rsidRPr="00874917">
              <w:rPr>
                <w:b/>
                <w:noProof/>
                <w:sz w:val="16"/>
                <w:szCs w:val="16"/>
              </w:rPr>
              <w:t>Infectieux</w:t>
            </w:r>
          </w:p>
        </w:tc>
        <w:tc>
          <w:tcPr>
            <w:tcW w:w="7474" w:type="dxa"/>
          </w:tcPr>
          <w:p w14:paraId="6AF58FFD" w14:textId="77777777" w:rsidR="005E437A" w:rsidRPr="00874917" w:rsidRDefault="005E437A" w:rsidP="00E02A9E">
            <w:pPr>
              <w:rPr>
                <w:noProof/>
                <w:sz w:val="16"/>
                <w:szCs w:val="16"/>
              </w:rPr>
            </w:pPr>
            <w:r w:rsidRPr="00874917">
              <w:rPr>
                <w:noProof/>
                <w:sz w:val="16"/>
                <w:szCs w:val="16"/>
              </w:rPr>
              <w:t>Matières contenant des micro-organismes viables ou leurs toxines, dont on sait ou on a de bonnes raisons de croire qu'ils causent la maladie chez l'homme ou chez d'autres organismes vivants</w:t>
            </w:r>
          </w:p>
        </w:tc>
      </w:tr>
      <w:tr w:rsidR="005E437A" w:rsidRPr="00874917" w14:paraId="2BD895CE" w14:textId="77777777" w:rsidTr="00E02A9E">
        <w:tc>
          <w:tcPr>
            <w:tcW w:w="516" w:type="dxa"/>
          </w:tcPr>
          <w:p w14:paraId="7FD5087D" w14:textId="77777777" w:rsidR="005E437A" w:rsidRPr="00874917" w:rsidRDefault="005E437A" w:rsidP="00E02A9E">
            <w:pPr>
              <w:rPr>
                <w:b/>
                <w:noProof/>
                <w:sz w:val="16"/>
                <w:szCs w:val="16"/>
              </w:rPr>
            </w:pPr>
            <w:r w:rsidRPr="00874917">
              <w:rPr>
                <w:b/>
                <w:noProof/>
                <w:sz w:val="16"/>
                <w:szCs w:val="16"/>
              </w:rPr>
              <w:t>11.</w:t>
            </w:r>
          </w:p>
        </w:tc>
        <w:tc>
          <w:tcPr>
            <w:tcW w:w="1616" w:type="dxa"/>
          </w:tcPr>
          <w:p w14:paraId="2AB39B72" w14:textId="77777777" w:rsidR="005E437A" w:rsidRPr="00874917" w:rsidRDefault="005E437A" w:rsidP="00E02A9E">
            <w:pPr>
              <w:rPr>
                <w:b/>
                <w:noProof/>
                <w:sz w:val="16"/>
                <w:szCs w:val="16"/>
              </w:rPr>
            </w:pPr>
            <w:r w:rsidRPr="00874917">
              <w:rPr>
                <w:b/>
                <w:noProof/>
                <w:sz w:val="16"/>
                <w:szCs w:val="16"/>
              </w:rPr>
              <w:t>Toxique pour la reproduction</w:t>
            </w:r>
          </w:p>
        </w:tc>
        <w:tc>
          <w:tcPr>
            <w:tcW w:w="7474" w:type="dxa"/>
          </w:tcPr>
          <w:p w14:paraId="475F3DF4" w14:textId="77777777" w:rsidR="005E437A" w:rsidRPr="00874917" w:rsidRDefault="005E437A" w:rsidP="00E02A9E">
            <w:pPr>
              <w:rPr>
                <w:noProof/>
                <w:sz w:val="16"/>
                <w:szCs w:val="16"/>
              </w:rPr>
            </w:pPr>
            <w:r w:rsidRPr="00874917">
              <w:rPr>
                <w:noProof/>
                <w:sz w:val="16"/>
                <w:szCs w:val="16"/>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5E437A" w:rsidRPr="00874917" w14:paraId="11D547A2" w14:textId="77777777" w:rsidTr="00E02A9E">
        <w:tc>
          <w:tcPr>
            <w:tcW w:w="516" w:type="dxa"/>
          </w:tcPr>
          <w:p w14:paraId="2EF7C359" w14:textId="77777777" w:rsidR="005E437A" w:rsidRPr="00874917" w:rsidRDefault="005E437A" w:rsidP="00E02A9E">
            <w:pPr>
              <w:rPr>
                <w:b/>
                <w:noProof/>
                <w:sz w:val="16"/>
                <w:szCs w:val="16"/>
              </w:rPr>
            </w:pPr>
            <w:r w:rsidRPr="00874917">
              <w:rPr>
                <w:b/>
                <w:noProof/>
                <w:sz w:val="16"/>
                <w:szCs w:val="16"/>
              </w:rPr>
              <w:t>12.</w:t>
            </w:r>
          </w:p>
        </w:tc>
        <w:tc>
          <w:tcPr>
            <w:tcW w:w="1616" w:type="dxa"/>
          </w:tcPr>
          <w:p w14:paraId="720DFA0E" w14:textId="77777777" w:rsidR="005E437A" w:rsidRPr="00874917" w:rsidRDefault="005E437A" w:rsidP="00E02A9E">
            <w:pPr>
              <w:rPr>
                <w:b/>
                <w:noProof/>
                <w:sz w:val="16"/>
                <w:szCs w:val="16"/>
              </w:rPr>
            </w:pPr>
            <w:r w:rsidRPr="00874917">
              <w:rPr>
                <w:b/>
                <w:noProof/>
                <w:sz w:val="16"/>
                <w:szCs w:val="16"/>
              </w:rPr>
              <w:t>Mutagène</w:t>
            </w:r>
          </w:p>
        </w:tc>
        <w:tc>
          <w:tcPr>
            <w:tcW w:w="7474" w:type="dxa"/>
          </w:tcPr>
          <w:p w14:paraId="1D3EEB4A" w14:textId="77777777" w:rsidR="005E437A" w:rsidRPr="00874917" w:rsidRDefault="005E437A" w:rsidP="00E02A9E">
            <w:pPr>
              <w:rPr>
                <w:noProof/>
                <w:sz w:val="16"/>
                <w:szCs w:val="16"/>
              </w:rPr>
            </w:pPr>
            <w:r w:rsidRPr="00874917">
              <w:rPr>
                <w:noProof/>
                <w:sz w:val="16"/>
                <w:szCs w:val="16"/>
              </w:rPr>
              <w:t>Substances et préparations qui, par inhalation, ingestion ou pénétration cutanée, peuvent produire des défauts génétiques héréditaires ou en augmenter la fréquence</w:t>
            </w:r>
          </w:p>
        </w:tc>
      </w:tr>
      <w:tr w:rsidR="005E437A" w:rsidRPr="00874917" w14:paraId="6252F7E1" w14:textId="77777777" w:rsidTr="00E02A9E">
        <w:tc>
          <w:tcPr>
            <w:tcW w:w="516" w:type="dxa"/>
          </w:tcPr>
          <w:p w14:paraId="3E29CBD9" w14:textId="77777777" w:rsidR="005E437A" w:rsidRPr="00874917" w:rsidRDefault="005E437A" w:rsidP="00E02A9E">
            <w:pPr>
              <w:rPr>
                <w:b/>
                <w:noProof/>
                <w:sz w:val="16"/>
                <w:szCs w:val="16"/>
              </w:rPr>
            </w:pPr>
            <w:r w:rsidRPr="00874917">
              <w:rPr>
                <w:b/>
                <w:noProof/>
                <w:sz w:val="16"/>
                <w:szCs w:val="16"/>
              </w:rPr>
              <w:t>13.</w:t>
            </w:r>
          </w:p>
        </w:tc>
        <w:tc>
          <w:tcPr>
            <w:tcW w:w="1616" w:type="dxa"/>
          </w:tcPr>
          <w:p w14:paraId="647E0DEF" w14:textId="77777777" w:rsidR="005E437A" w:rsidRPr="00874917" w:rsidRDefault="005E437A" w:rsidP="00E02A9E">
            <w:pPr>
              <w:rPr>
                <w:b/>
                <w:noProof/>
                <w:sz w:val="16"/>
                <w:szCs w:val="16"/>
              </w:rPr>
            </w:pPr>
            <w:r w:rsidRPr="00874917">
              <w:rPr>
                <w:b/>
                <w:noProof/>
                <w:sz w:val="16"/>
                <w:szCs w:val="16"/>
              </w:rPr>
              <w:t>Réagit à l'eau</w:t>
            </w:r>
          </w:p>
        </w:tc>
        <w:tc>
          <w:tcPr>
            <w:tcW w:w="7474" w:type="dxa"/>
          </w:tcPr>
          <w:p w14:paraId="52E97C50" w14:textId="77777777" w:rsidR="005E437A" w:rsidRPr="00874917" w:rsidRDefault="005E437A" w:rsidP="00E02A9E">
            <w:pPr>
              <w:rPr>
                <w:noProof/>
                <w:sz w:val="16"/>
                <w:szCs w:val="16"/>
              </w:rPr>
            </w:pPr>
            <w:r w:rsidRPr="00874917">
              <w:rPr>
                <w:noProof/>
                <w:sz w:val="16"/>
                <w:szCs w:val="16"/>
              </w:rPr>
              <w:t>Substances et préparations qui, au contact de l'eau, de l'air ou d'un acide, dégagent un gaz toxique ou très toxique</w:t>
            </w:r>
          </w:p>
        </w:tc>
      </w:tr>
      <w:tr w:rsidR="005E437A" w:rsidRPr="00874917" w14:paraId="77960D9A" w14:textId="77777777" w:rsidTr="00E02A9E">
        <w:tc>
          <w:tcPr>
            <w:tcW w:w="516" w:type="dxa"/>
          </w:tcPr>
          <w:p w14:paraId="23FC6561" w14:textId="77777777" w:rsidR="005E437A" w:rsidRPr="00874917" w:rsidRDefault="005E437A" w:rsidP="00E02A9E">
            <w:pPr>
              <w:rPr>
                <w:b/>
                <w:noProof/>
                <w:sz w:val="16"/>
                <w:szCs w:val="16"/>
              </w:rPr>
            </w:pPr>
            <w:r w:rsidRPr="00874917">
              <w:rPr>
                <w:b/>
                <w:noProof/>
                <w:sz w:val="16"/>
                <w:szCs w:val="16"/>
              </w:rPr>
              <w:t>14.</w:t>
            </w:r>
          </w:p>
        </w:tc>
        <w:tc>
          <w:tcPr>
            <w:tcW w:w="1616" w:type="dxa"/>
          </w:tcPr>
          <w:p w14:paraId="24CA10A2" w14:textId="77777777" w:rsidR="005E437A" w:rsidRPr="00874917" w:rsidRDefault="005E437A" w:rsidP="00E02A9E">
            <w:pPr>
              <w:rPr>
                <w:b/>
                <w:noProof/>
                <w:sz w:val="16"/>
                <w:szCs w:val="16"/>
              </w:rPr>
            </w:pPr>
            <w:r w:rsidRPr="00874917">
              <w:rPr>
                <w:b/>
                <w:noProof/>
                <w:sz w:val="16"/>
                <w:szCs w:val="16"/>
              </w:rPr>
              <w:t>Sensibilisant</w:t>
            </w:r>
          </w:p>
        </w:tc>
        <w:tc>
          <w:tcPr>
            <w:tcW w:w="7474" w:type="dxa"/>
          </w:tcPr>
          <w:p w14:paraId="76ECDAE2" w14:textId="77777777" w:rsidR="005E437A" w:rsidRPr="00874917" w:rsidRDefault="005E437A" w:rsidP="00E02A9E">
            <w:pPr>
              <w:rPr>
                <w:noProof/>
                <w:sz w:val="16"/>
                <w:szCs w:val="16"/>
              </w:rPr>
            </w:pPr>
            <w:r w:rsidRPr="00874917">
              <w:rPr>
                <w:noProof/>
                <w:sz w:val="16"/>
                <w:szCs w:val="16"/>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5E437A" w:rsidRPr="00874917" w14:paraId="261B7130" w14:textId="77777777" w:rsidTr="00E02A9E">
        <w:tc>
          <w:tcPr>
            <w:tcW w:w="516" w:type="dxa"/>
          </w:tcPr>
          <w:p w14:paraId="5294D6BD" w14:textId="77777777" w:rsidR="005E437A" w:rsidRPr="00874917" w:rsidRDefault="005E437A" w:rsidP="00E02A9E">
            <w:pPr>
              <w:rPr>
                <w:b/>
                <w:noProof/>
                <w:sz w:val="16"/>
                <w:szCs w:val="16"/>
              </w:rPr>
            </w:pPr>
            <w:r w:rsidRPr="00874917">
              <w:rPr>
                <w:b/>
                <w:noProof/>
                <w:sz w:val="16"/>
                <w:szCs w:val="16"/>
              </w:rPr>
              <w:t>15.</w:t>
            </w:r>
          </w:p>
        </w:tc>
        <w:tc>
          <w:tcPr>
            <w:tcW w:w="1616" w:type="dxa"/>
          </w:tcPr>
          <w:p w14:paraId="32FEEC00" w14:textId="77777777" w:rsidR="005E437A" w:rsidRPr="00874917" w:rsidRDefault="005E437A" w:rsidP="00E02A9E">
            <w:pPr>
              <w:rPr>
                <w:b/>
                <w:noProof/>
                <w:sz w:val="16"/>
                <w:szCs w:val="16"/>
              </w:rPr>
            </w:pPr>
            <w:r w:rsidRPr="00874917">
              <w:rPr>
                <w:b/>
                <w:noProof/>
                <w:sz w:val="16"/>
                <w:szCs w:val="16"/>
              </w:rPr>
              <w:t>Ecotoxique</w:t>
            </w:r>
          </w:p>
        </w:tc>
        <w:tc>
          <w:tcPr>
            <w:tcW w:w="7474" w:type="dxa"/>
          </w:tcPr>
          <w:p w14:paraId="78B07F95" w14:textId="77777777" w:rsidR="005E437A" w:rsidRPr="00874917" w:rsidRDefault="005E437A" w:rsidP="00E02A9E">
            <w:pPr>
              <w:rPr>
                <w:noProof/>
                <w:sz w:val="16"/>
                <w:szCs w:val="16"/>
              </w:rPr>
            </w:pPr>
            <w:r w:rsidRPr="00874917">
              <w:rPr>
                <w:noProof/>
                <w:sz w:val="16"/>
                <w:szCs w:val="16"/>
              </w:rPr>
              <w:t>Substances et préparations qui présentent ou peuvent présenter des risques immédiats ou différés pour une ou plusieurs composantes de l'environnement</w:t>
            </w:r>
          </w:p>
        </w:tc>
      </w:tr>
      <w:tr w:rsidR="005E437A" w:rsidRPr="00874917" w14:paraId="3AAB420A" w14:textId="77777777" w:rsidTr="00E02A9E">
        <w:tc>
          <w:tcPr>
            <w:tcW w:w="516" w:type="dxa"/>
          </w:tcPr>
          <w:p w14:paraId="05D2143C" w14:textId="77777777" w:rsidR="005E437A" w:rsidRPr="00874917" w:rsidRDefault="005E437A" w:rsidP="00E02A9E">
            <w:pPr>
              <w:rPr>
                <w:b/>
                <w:noProof/>
                <w:sz w:val="16"/>
                <w:szCs w:val="16"/>
              </w:rPr>
            </w:pPr>
            <w:r w:rsidRPr="00874917">
              <w:rPr>
                <w:b/>
                <w:noProof/>
                <w:sz w:val="16"/>
                <w:szCs w:val="16"/>
              </w:rPr>
              <w:t>16.</w:t>
            </w:r>
          </w:p>
        </w:tc>
        <w:tc>
          <w:tcPr>
            <w:tcW w:w="1616" w:type="dxa"/>
          </w:tcPr>
          <w:p w14:paraId="675EF472" w14:textId="77777777" w:rsidR="005E437A" w:rsidRPr="00874917" w:rsidRDefault="005E437A" w:rsidP="00E02A9E">
            <w:pPr>
              <w:rPr>
                <w:b/>
                <w:noProof/>
                <w:sz w:val="16"/>
                <w:szCs w:val="16"/>
              </w:rPr>
            </w:pPr>
            <w:r w:rsidRPr="00874917">
              <w:rPr>
                <w:b/>
                <w:noProof/>
                <w:sz w:val="16"/>
                <w:szCs w:val="16"/>
              </w:rPr>
              <w:t>Dangereux pour l'environnement</w:t>
            </w:r>
          </w:p>
        </w:tc>
        <w:tc>
          <w:tcPr>
            <w:tcW w:w="7474" w:type="dxa"/>
          </w:tcPr>
          <w:p w14:paraId="40D4B186" w14:textId="77777777" w:rsidR="005E437A" w:rsidRPr="00874917" w:rsidRDefault="005E437A" w:rsidP="00E02A9E">
            <w:pPr>
              <w:rPr>
                <w:noProof/>
                <w:sz w:val="16"/>
                <w:szCs w:val="16"/>
              </w:rPr>
            </w:pPr>
            <w:r w:rsidRPr="00874917">
              <w:rPr>
                <w:noProof/>
                <w:sz w:val="16"/>
                <w:szCs w:val="16"/>
              </w:rPr>
              <w:t>Substances et préparations susceptibles, après élimination, de donner naissance, par quelque moyen que ce soit, à une autre substance, par exemple un produit de lixiviation, qui possède l'une des caractéristiques énumérées ci-avant.</w:t>
            </w:r>
          </w:p>
        </w:tc>
      </w:tr>
    </w:tbl>
    <w:p w14:paraId="1C042AA6" w14:textId="77777777" w:rsidR="00923D48" w:rsidRPr="00E41E3A" w:rsidRDefault="00923D48" w:rsidP="00923D48"/>
    <w:p w14:paraId="5C1D2595" w14:textId="77777777" w:rsidR="00D773D6" w:rsidRPr="00E41E3A" w:rsidRDefault="00D773D6" w:rsidP="00923D48">
      <w:pPr>
        <w:sectPr w:rsidR="00D773D6" w:rsidRPr="00E41E3A" w:rsidSect="007D5FC9">
          <w:footnotePr>
            <w:numRestart w:val="eachSect"/>
          </w:footnotePr>
          <w:pgSz w:w="11906" w:h="16838"/>
          <w:pgMar w:top="1418" w:right="1418" w:bottom="1418" w:left="1418" w:header="709" w:footer="709" w:gutter="0"/>
          <w:cols w:space="708"/>
          <w:docGrid w:linePitch="360"/>
        </w:sectPr>
      </w:pPr>
    </w:p>
    <w:p w14:paraId="2F6703D3" w14:textId="63D0F662" w:rsidR="002D426A" w:rsidRPr="00E41E3A" w:rsidRDefault="002D426A" w:rsidP="002D426A">
      <w:pPr>
        <w:spacing w:before="80" w:after="80"/>
        <w:jc w:val="center"/>
        <w:rPr>
          <w:b/>
          <w:i/>
          <w:highlight w:val="yellow"/>
        </w:rPr>
      </w:pPr>
      <w:r w:rsidRPr="00E41E3A">
        <w:rPr>
          <w:b/>
          <w:i/>
          <w:highlight w:val="yellow"/>
        </w:rPr>
        <w:t xml:space="preserve">[A insérer en cas de </w:t>
      </w:r>
      <w:r w:rsidRPr="00DD4183">
        <w:rPr>
          <w:b/>
          <w:i/>
          <w:highlight w:val="yellow"/>
        </w:rPr>
        <w:t xml:space="preserve">Travaux </w:t>
      </w:r>
      <w:r w:rsidRPr="00E41E3A">
        <w:rPr>
          <w:b/>
          <w:i/>
          <w:highlight w:val="yellow"/>
        </w:rPr>
        <w:t>en zone classée orange ou rouge par le ministère français de l’Europe et des affaires étrangères</w:t>
      </w:r>
      <w:r w:rsidRPr="00E41E3A">
        <w:rPr>
          <w:rStyle w:val="Appelnotedebasdep"/>
          <w:b/>
          <w:i/>
          <w:highlight w:val="yellow"/>
        </w:rPr>
        <w:footnoteReference w:id="66"/>
      </w:r>
      <w:r w:rsidRPr="00E41E3A">
        <w:rPr>
          <w:b/>
          <w:i/>
          <w:highlight w:val="yellow"/>
        </w:rPr>
        <w:t xml:space="preserve"> ; sinon supprimer.</w:t>
      </w:r>
    </w:p>
    <w:p w14:paraId="1E0A8DC5" w14:textId="77777777" w:rsidR="002D426A" w:rsidRPr="00E41E3A" w:rsidRDefault="002D426A" w:rsidP="002D426A">
      <w:pPr>
        <w:spacing w:before="80" w:after="80"/>
        <w:jc w:val="center"/>
        <w:rPr>
          <w:b/>
          <w:i/>
        </w:rPr>
      </w:pPr>
      <w:r w:rsidRPr="00E41E3A">
        <w:rPr>
          <w:i/>
          <w:highlight w:val="yellow"/>
        </w:rPr>
        <w:t>Pour finaliser ces spécifications, le Maître d'Ouvrage complètera les informations requises et sélectionnera les options pertinentes (surlignées en jaune dans le texte)</w:t>
      </w:r>
      <w:r w:rsidRPr="00E41E3A">
        <w:rPr>
          <w:b/>
          <w:i/>
          <w:highlight w:val="yellow"/>
        </w:rPr>
        <w:t>]</w:t>
      </w:r>
    </w:p>
    <w:p w14:paraId="15ED896C" w14:textId="77777777" w:rsidR="002D426A" w:rsidRPr="00E41E3A" w:rsidRDefault="002D426A" w:rsidP="002D426A">
      <w:pPr>
        <w:spacing w:before="80" w:after="80"/>
      </w:pPr>
    </w:p>
    <w:p w14:paraId="54BDB951" w14:textId="77777777" w:rsidR="002D426A" w:rsidRPr="00E41E3A" w:rsidRDefault="002D426A" w:rsidP="00046EFD">
      <w:pPr>
        <w:numPr>
          <w:ilvl w:val="0"/>
          <w:numId w:val="415"/>
        </w:numPr>
        <w:jc w:val="center"/>
        <w:rPr>
          <w:b/>
          <w:sz w:val="28"/>
          <w:szCs w:val="28"/>
        </w:rPr>
      </w:pPr>
      <w:r w:rsidRPr="00E41E3A">
        <w:rPr>
          <w:b/>
          <w:sz w:val="28"/>
          <w:szCs w:val="28"/>
        </w:rPr>
        <w:t>Spécifications Sûreté</w:t>
      </w:r>
    </w:p>
    <w:p w14:paraId="0D7B4467" w14:textId="77777777" w:rsidR="002D426A" w:rsidRPr="00E41E3A" w:rsidRDefault="002D426A" w:rsidP="002D426A">
      <w:pPr>
        <w:spacing w:before="80" w:after="80"/>
        <w:jc w:val="center"/>
        <w:rPr>
          <w:b/>
          <w:sz w:val="28"/>
          <w:szCs w:val="28"/>
        </w:rPr>
      </w:pPr>
    </w:p>
    <w:p w14:paraId="4CFBCD14" w14:textId="77777777" w:rsidR="002D426A" w:rsidRPr="00E41E3A" w:rsidRDefault="002D426A" w:rsidP="002D426A">
      <w:pPr>
        <w:pStyle w:val="Paragraphedeliste"/>
        <w:numPr>
          <w:ilvl w:val="0"/>
          <w:numId w:val="360"/>
        </w:numPr>
        <w:spacing w:before="80" w:after="80"/>
        <w:ind w:left="567" w:hanging="567"/>
        <w:rPr>
          <w:b/>
          <w:u w:val="single"/>
        </w:rPr>
      </w:pPr>
      <w:r w:rsidRPr="00E41E3A">
        <w:rPr>
          <w:b/>
          <w:u w:val="single"/>
        </w:rPr>
        <w:t>Préambule</w:t>
      </w:r>
    </w:p>
    <w:p w14:paraId="72F751CD" w14:textId="77777777" w:rsidR="002D426A" w:rsidRPr="00E41E3A" w:rsidRDefault="002D426A" w:rsidP="002D426A">
      <w:pPr>
        <w:spacing w:before="80" w:after="80"/>
        <w:rPr>
          <w:i/>
        </w:rPr>
      </w:pPr>
      <w:r w:rsidRPr="00E41E3A">
        <w:rPr>
          <w:i/>
          <w:highlight w:val="yellow"/>
        </w:rPr>
        <w:t>[Insérer une description du contexte sécuritaire et, en particulier, mentionner les événements récents pertinents et les alertes éventuellement émises par les autorités locales, françaises ou par des institutions internationales.]</w:t>
      </w:r>
    </w:p>
    <w:p w14:paraId="150A2800" w14:textId="77777777" w:rsidR="002D426A" w:rsidRPr="00E41E3A" w:rsidRDefault="002D426A" w:rsidP="002D426A">
      <w:pPr>
        <w:spacing w:before="80" w:after="80"/>
        <w:rPr>
          <w:b/>
          <w:i/>
        </w:rPr>
      </w:pPr>
      <w:r w:rsidRPr="00E41E3A">
        <w:rPr>
          <w:b/>
          <w:i/>
          <w:highlight w:val="yellow"/>
        </w:rPr>
        <w:t>[Décrire les rôles et responsabilités, tâches et mise à disposition de moyens par le Maître d'Ouvrage pour assurer la sûreté des personnes et biens : escorte, logements, gardiennage, dispositions de transport, de communication, etc.]</w:t>
      </w:r>
    </w:p>
    <w:p w14:paraId="41AD4BA9" w14:textId="77777777" w:rsidR="002D426A" w:rsidRPr="00E41E3A" w:rsidRDefault="002D426A" w:rsidP="002D426A">
      <w:pPr>
        <w:spacing w:before="80" w:after="80"/>
        <w:rPr>
          <w:i/>
        </w:rPr>
      </w:pPr>
      <w:r w:rsidRPr="00E41E3A">
        <w:rPr>
          <w:i/>
          <w:highlight w:val="yellow"/>
        </w:rPr>
        <w:t>[Il conviendra le cas échéant de préciser les rôles et responsabilités en matière de pilotage de la sûreté dévolus à l’entreprise principale, en cas de marchés par lots.]</w:t>
      </w:r>
    </w:p>
    <w:p w14:paraId="3D73460A" w14:textId="2CCD9999" w:rsidR="00E72A81" w:rsidRPr="006A7178" w:rsidRDefault="00236E15" w:rsidP="006A7178">
      <w:pPr>
        <w:pStyle w:val="NormalWeb"/>
        <w:jc w:val="both"/>
        <w:rPr>
          <w:rFonts w:ascii="Arial" w:hAnsi="Arial"/>
          <w:noProof/>
          <w:sz w:val="20"/>
          <w:szCs w:val="20"/>
          <w:lang w:eastAsia="en-US"/>
        </w:rPr>
      </w:pPr>
      <w:r w:rsidRPr="00236E15">
        <w:rPr>
          <w:rFonts w:ascii="Arial" w:hAnsi="Arial"/>
          <w:noProof/>
          <w:sz w:val="20"/>
          <w:szCs w:val="20"/>
          <w:lang w:eastAsia="en-US"/>
        </w:rPr>
        <w:t>L'Entrepreneur doit démontrer l’attention qu’il porte à la protection de ses collaborateurs en mission de travaux dans le pays. Il identifiera ainsi les risques (y compris les risques posés par ses dispositifs de sûreté et courus par ceux qui sont à l’intérieur et à l’extérieur du Site) et au regard de cette analyse, définira les moyens de prévention et de protection, en intégrant des moyens pouvant être organisationnels, techniques ou humains. Il sera aussi guidé par les principes de proportionnalité et les bonnes pratiques internationales en matière de recrutement, de règles de conduite, de formation, d’équipement et de surveillance du personnel de sécurité (notamment des employés directs ou contractuels) et par le droit en vigueur dans le pays. L'Entrepreneur n’autorisera pas le recours à la force par les travailleurs directs ou contractuels pour assurer la sécurité, sauf quand celle-ci est utilisée  à des fins préventives ou défensives en tenant compte de la nature et la gravité de la menace. Ces éléments seront décrits dans une méthodologie qui devra aborder et définir, pour chacune des rubriques ci-dessous, ce que l'Entrepreneur a prévu</w:t>
      </w:r>
      <w:r w:rsidR="00E72A81">
        <w:t>.</w:t>
      </w:r>
    </w:p>
    <w:p w14:paraId="1930AA0C" w14:textId="77777777" w:rsidR="002D426A" w:rsidRPr="00E41E3A" w:rsidRDefault="002D426A" w:rsidP="002D426A">
      <w:pPr>
        <w:spacing w:before="80" w:after="80"/>
      </w:pPr>
    </w:p>
    <w:p w14:paraId="7AF860C7" w14:textId="77777777" w:rsidR="002D426A" w:rsidRPr="00E41E3A" w:rsidRDefault="002D426A" w:rsidP="002D426A">
      <w:pPr>
        <w:pBdr>
          <w:top w:val="single" w:sz="4" w:space="1" w:color="auto"/>
          <w:left w:val="single" w:sz="4" w:space="4" w:color="auto"/>
          <w:bottom w:val="single" w:sz="4" w:space="1" w:color="auto"/>
          <w:right w:val="single" w:sz="4" w:space="4" w:color="auto"/>
        </w:pBdr>
        <w:spacing w:before="80" w:after="80"/>
        <w:jc w:val="center"/>
        <w:rPr>
          <w:b/>
        </w:rPr>
      </w:pPr>
      <w:r w:rsidRPr="00E41E3A">
        <w:rPr>
          <w:b/>
        </w:rPr>
        <w:t>Avertissements :</w:t>
      </w:r>
    </w:p>
    <w:p w14:paraId="25A5AB01" w14:textId="77777777" w:rsidR="002D426A" w:rsidRPr="00E41E3A" w:rsidRDefault="002D426A" w:rsidP="002D426A">
      <w:pPr>
        <w:pBdr>
          <w:top w:val="single" w:sz="4" w:space="1" w:color="auto"/>
          <w:left w:val="single" w:sz="4" w:space="4" w:color="auto"/>
          <w:bottom w:val="single" w:sz="4" w:space="1" w:color="auto"/>
          <w:right w:val="single" w:sz="4" w:space="4" w:color="auto"/>
        </w:pBdr>
        <w:spacing w:before="80" w:after="80"/>
        <w:ind w:left="567" w:hanging="567"/>
      </w:pPr>
      <w:r w:rsidRPr="00E41E3A">
        <w:t>1 </w:t>
      </w:r>
      <w:r w:rsidRPr="00E41E3A">
        <w:noBreakHyphen/>
        <w:t> </w:t>
      </w:r>
      <w:r w:rsidRPr="00E41E3A">
        <w:tab/>
        <w:t xml:space="preserve">Les conditions de recevabilité spécifiées, même si elles s’efforcent d’être corrélées aux risques potentiels auxquels le Marché pourra faire face, ont pour but exclusif de servir à l’évaluation des Offres afin d’éliminer celles qui ne respecteraient pas un socle minimum d’exigence. Elles ne prétendent en aucun cas constituer des mesures suffisantes pour assurer la sécurité des personnes et des biens dans le cadre du Marché. </w:t>
      </w:r>
      <w:r w:rsidRPr="00E41E3A">
        <w:rPr>
          <w:b/>
        </w:rPr>
        <w:t>L’évaluation des risques et les mesures de sûreté à définir et mettre en place par conséquent sont de la responsabilité de l'Entrepreneur, qui les explicitera dans sa méthodologie sûreté.</w:t>
      </w:r>
      <w:r w:rsidRPr="00E41E3A">
        <w:t xml:space="preserve"> </w:t>
      </w:r>
    </w:p>
    <w:p w14:paraId="5F9E10D1" w14:textId="77777777" w:rsidR="002D426A" w:rsidRPr="00E41E3A" w:rsidRDefault="002D426A" w:rsidP="002D426A">
      <w:pPr>
        <w:pBdr>
          <w:top w:val="single" w:sz="4" w:space="1" w:color="auto"/>
          <w:left w:val="single" w:sz="4" w:space="4" w:color="auto"/>
          <w:bottom w:val="single" w:sz="4" w:space="1" w:color="auto"/>
          <w:right w:val="single" w:sz="4" w:space="4" w:color="auto"/>
        </w:pBdr>
        <w:spacing w:before="80" w:after="80"/>
        <w:ind w:left="567" w:hanging="567"/>
      </w:pPr>
      <w:r w:rsidRPr="00E41E3A">
        <w:t>2 </w:t>
      </w:r>
      <w:r w:rsidRPr="00E41E3A">
        <w:noBreakHyphen/>
        <w:t> </w:t>
      </w:r>
      <w:r w:rsidRPr="00E41E3A">
        <w:tab/>
      </w:r>
      <w:r w:rsidRPr="00E41E3A">
        <w:rPr>
          <w:b/>
        </w:rPr>
        <w:t>Une méthodologie qui ne répondrait pas à l’une quelconque des conditions de recevabilité spécifiées dans les rubriques ci-dessous sera déclarée non conforme et l’Offre de l'Entrepreneur sera rejetée.</w:t>
      </w:r>
    </w:p>
    <w:p w14:paraId="4DF7F864" w14:textId="77777777" w:rsidR="002D426A" w:rsidRPr="00E41E3A" w:rsidRDefault="002D426A" w:rsidP="002D426A">
      <w:pPr>
        <w:spacing w:before="80" w:after="80"/>
        <w:rPr>
          <w:b/>
          <w:u w:val="single"/>
        </w:rPr>
      </w:pPr>
    </w:p>
    <w:p w14:paraId="3D0105B2" w14:textId="77777777" w:rsidR="002D426A" w:rsidRPr="00E41E3A" w:rsidRDefault="002D426A" w:rsidP="002D426A">
      <w:pPr>
        <w:spacing w:before="80" w:after="80"/>
        <w:rPr>
          <w:b/>
          <w:u w:val="single"/>
        </w:rPr>
      </w:pPr>
    </w:p>
    <w:p w14:paraId="6B4450AF" w14:textId="77777777" w:rsidR="002D426A" w:rsidRPr="00E41E3A" w:rsidRDefault="002D426A" w:rsidP="002D426A">
      <w:pPr>
        <w:pStyle w:val="Paragraphedeliste"/>
        <w:numPr>
          <w:ilvl w:val="0"/>
          <w:numId w:val="360"/>
        </w:numPr>
        <w:spacing w:before="80" w:after="80"/>
        <w:ind w:left="567" w:hanging="567"/>
        <w:rPr>
          <w:b/>
          <w:u w:val="single"/>
        </w:rPr>
      </w:pPr>
      <w:r w:rsidRPr="00E41E3A">
        <w:rPr>
          <w:b/>
          <w:u w:val="single"/>
        </w:rPr>
        <w:t>Analyse sûreté et menaces</w:t>
      </w:r>
    </w:p>
    <w:p w14:paraId="36D82D4E" w14:textId="77777777" w:rsidR="002D426A" w:rsidRPr="00E41E3A" w:rsidRDefault="002D426A" w:rsidP="002D426A">
      <w:pPr>
        <w:spacing w:before="80" w:after="80"/>
      </w:pPr>
      <w:r w:rsidRPr="00E41E3A">
        <w:t xml:space="preserve">L'Entrepreneur précisera sa vision du contexte sûreté et des menaces dans la zone d'exécution du Marché et/ou la zone dangereuse et présentera une analyse sûreté pour la zone concernée et pour les activités qu’il devra y réaliser. Il précisera la méthode et les références utilisées pour faire cette analyse, et présentera les scénarios principaux de menaces qui pourront être identifiés dès le stade de l'Offre. </w:t>
      </w:r>
    </w:p>
    <w:p w14:paraId="1E4EDA30" w14:textId="77777777" w:rsidR="002D426A" w:rsidRPr="00E41E3A" w:rsidRDefault="002D426A" w:rsidP="002D426A">
      <w:pPr>
        <w:spacing w:before="80" w:after="80"/>
      </w:pPr>
      <w:r w:rsidRPr="00E41E3A">
        <w:t>De plus, il sera en capacité à tout moment de partager les éléments concernant la veille pays venant de son organisation locale ou de son siège.</w:t>
      </w:r>
    </w:p>
    <w:tbl>
      <w:tblPr>
        <w:tblStyle w:val="Grilledutableau"/>
        <w:tblW w:w="0" w:type="auto"/>
        <w:shd w:val="clear" w:color="auto" w:fill="EEECE1" w:themeFill="background2"/>
        <w:tblLook w:val="04A0" w:firstRow="1" w:lastRow="0" w:firstColumn="1" w:lastColumn="0" w:noHBand="0" w:noVBand="1"/>
      </w:tblPr>
      <w:tblGrid>
        <w:gridCol w:w="9060"/>
      </w:tblGrid>
      <w:tr w:rsidR="00CD1413" w:rsidRPr="00E41E3A" w14:paraId="6AC2B51A" w14:textId="77777777" w:rsidTr="00F815EB">
        <w:tc>
          <w:tcPr>
            <w:tcW w:w="9210" w:type="dxa"/>
            <w:shd w:val="clear" w:color="auto" w:fill="EEECE1" w:themeFill="background2"/>
          </w:tcPr>
          <w:p w14:paraId="5215168A" w14:textId="77777777" w:rsidR="002D426A" w:rsidRPr="00E41E3A" w:rsidRDefault="002D426A" w:rsidP="00F815EB">
            <w:pPr>
              <w:spacing w:before="80" w:after="80"/>
              <w:rPr>
                <w:b/>
              </w:rPr>
            </w:pPr>
            <w:r w:rsidRPr="00E41E3A">
              <w:rPr>
                <w:b/>
                <w:u w:val="single"/>
              </w:rPr>
              <w:t>Conditions de recevabilité</w:t>
            </w:r>
            <w:r w:rsidRPr="00E41E3A">
              <w:rPr>
                <w:b/>
              </w:rPr>
              <w:t xml:space="preserve"> :</w:t>
            </w:r>
          </w:p>
          <w:p w14:paraId="0E0E8154" w14:textId="77777777" w:rsidR="002D426A" w:rsidRPr="00E41E3A" w:rsidRDefault="002D426A" w:rsidP="002D426A">
            <w:pPr>
              <w:pStyle w:val="Paragraphedeliste"/>
              <w:numPr>
                <w:ilvl w:val="0"/>
                <w:numId w:val="232"/>
              </w:numPr>
              <w:spacing w:before="80" w:after="80"/>
              <w:ind w:left="714" w:hanging="357"/>
              <w:contextualSpacing w:val="0"/>
            </w:pPr>
            <w:r w:rsidRPr="00E41E3A">
              <w:t>Document décrivant la méthode adoptée pour réaliser cette analyse ;</w:t>
            </w:r>
          </w:p>
          <w:p w14:paraId="5D843B25" w14:textId="77777777" w:rsidR="002D426A" w:rsidRPr="00E41E3A" w:rsidRDefault="002D426A" w:rsidP="002D426A">
            <w:pPr>
              <w:pStyle w:val="Paragraphedeliste"/>
              <w:numPr>
                <w:ilvl w:val="0"/>
                <w:numId w:val="232"/>
              </w:numPr>
              <w:spacing w:before="80" w:after="80"/>
              <w:ind w:left="714" w:hanging="357"/>
              <w:contextualSpacing w:val="0"/>
            </w:pPr>
            <w:r w:rsidRPr="00E41E3A">
              <w:t>Au minimum une source de référence identifiable sera utilisée ;</w:t>
            </w:r>
          </w:p>
          <w:p w14:paraId="34DDED28" w14:textId="77777777" w:rsidR="002D426A" w:rsidRPr="00E41E3A" w:rsidRDefault="002D426A" w:rsidP="002D426A">
            <w:pPr>
              <w:pStyle w:val="Paragraphedeliste"/>
              <w:numPr>
                <w:ilvl w:val="0"/>
                <w:numId w:val="232"/>
              </w:numPr>
              <w:spacing w:before="80" w:after="80"/>
              <w:ind w:left="714" w:hanging="357"/>
              <w:contextualSpacing w:val="0"/>
            </w:pPr>
            <w:r w:rsidRPr="00E41E3A">
              <w:t>Identification et évaluation des menaces sûreté relatives au Marché ;</w:t>
            </w:r>
          </w:p>
          <w:p w14:paraId="40DFF4E4" w14:textId="77777777" w:rsidR="002D426A" w:rsidRPr="00E41E3A" w:rsidRDefault="002D426A" w:rsidP="002D426A">
            <w:pPr>
              <w:pStyle w:val="Paragraphedeliste"/>
              <w:numPr>
                <w:ilvl w:val="0"/>
                <w:numId w:val="232"/>
              </w:numPr>
              <w:spacing w:before="80" w:after="80"/>
              <w:ind w:left="714" w:hanging="357"/>
              <w:contextualSpacing w:val="0"/>
            </w:pPr>
            <w:r w:rsidRPr="00E41E3A">
              <w:t>Description des dispositifs prévus pour assurer une veille sûreté locale.</w:t>
            </w:r>
          </w:p>
        </w:tc>
      </w:tr>
    </w:tbl>
    <w:p w14:paraId="64000232" w14:textId="77777777" w:rsidR="0061288A" w:rsidRDefault="0061288A" w:rsidP="006A7178">
      <w:pPr>
        <w:pStyle w:val="Paragraphedeliste"/>
        <w:keepNext/>
        <w:keepLines/>
        <w:spacing w:before="80" w:after="80"/>
        <w:ind w:left="567"/>
        <w:rPr>
          <w:b/>
          <w:u w:val="single"/>
        </w:rPr>
      </w:pPr>
    </w:p>
    <w:p w14:paraId="4AAAA453" w14:textId="11437584" w:rsidR="002D426A" w:rsidRPr="00E41E3A" w:rsidRDefault="002D426A" w:rsidP="002D426A">
      <w:pPr>
        <w:pStyle w:val="Paragraphedeliste"/>
        <w:keepNext/>
        <w:keepLines/>
        <w:numPr>
          <w:ilvl w:val="0"/>
          <w:numId w:val="360"/>
        </w:numPr>
        <w:spacing w:before="80" w:after="80"/>
        <w:ind w:left="567" w:hanging="567"/>
        <w:rPr>
          <w:b/>
          <w:u w:val="single"/>
        </w:rPr>
      </w:pPr>
      <w:r w:rsidRPr="00E41E3A">
        <w:rPr>
          <w:b/>
          <w:u w:val="single"/>
        </w:rPr>
        <w:t>Organisation générale sûreté</w:t>
      </w:r>
    </w:p>
    <w:p w14:paraId="0F6EE3FD" w14:textId="4C64A253" w:rsidR="002D426A" w:rsidRPr="00E41E3A" w:rsidRDefault="002D426A" w:rsidP="002D426A">
      <w:pPr>
        <w:spacing w:before="80" w:after="80"/>
      </w:pPr>
      <w:r w:rsidRPr="00E41E3A">
        <w:t xml:space="preserve">L'Entrepreneur définira au sein de son organisation les rôles et responsabilités généraux en matière de sûreté, ainsi que la répartition des tâches associées pour ce Marché (incluant </w:t>
      </w:r>
      <w:r w:rsidR="00E72A81">
        <w:t>S</w:t>
      </w:r>
      <w:r w:rsidRPr="00E41E3A">
        <w:t>ous-</w:t>
      </w:r>
      <w:r w:rsidR="001008B2">
        <w:t>tr</w:t>
      </w:r>
      <w:r w:rsidRPr="00E41E3A">
        <w:t>aitants</w:t>
      </w:r>
      <w:r w:rsidR="001008B2">
        <w:t xml:space="preserve"> </w:t>
      </w:r>
      <w:r w:rsidR="00E72A81">
        <w:t>et membres du groupement</w:t>
      </w:r>
      <w:r w:rsidRPr="00E41E3A">
        <w:t>), et identifiera un référent sûreté. Il définira l’organisation et les moyens prévus. Dans l’hypothèse d’un groupement, le mandataire désignera pour ce Marché un référent sûreté comme interlocuteur unique pour ce groupement.</w:t>
      </w:r>
    </w:p>
    <w:tbl>
      <w:tblPr>
        <w:tblStyle w:val="Grilledutableau"/>
        <w:tblW w:w="0" w:type="auto"/>
        <w:shd w:val="clear" w:color="auto" w:fill="EEECE1" w:themeFill="background2"/>
        <w:tblLook w:val="04A0" w:firstRow="1" w:lastRow="0" w:firstColumn="1" w:lastColumn="0" w:noHBand="0" w:noVBand="1"/>
      </w:tblPr>
      <w:tblGrid>
        <w:gridCol w:w="9060"/>
      </w:tblGrid>
      <w:tr w:rsidR="00CD1413" w:rsidRPr="00E41E3A" w14:paraId="762C0A95" w14:textId="77777777" w:rsidTr="00F815EB">
        <w:tc>
          <w:tcPr>
            <w:tcW w:w="9210" w:type="dxa"/>
            <w:shd w:val="clear" w:color="auto" w:fill="EEECE1" w:themeFill="background2"/>
          </w:tcPr>
          <w:p w14:paraId="2C2D209A" w14:textId="77777777" w:rsidR="002D426A" w:rsidRPr="00E41E3A" w:rsidRDefault="002D426A" w:rsidP="00F815EB">
            <w:pPr>
              <w:spacing w:before="80" w:after="80"/>
              <w:rPr>
                <w:b/>
              </w:rPr>
            </w:pPr>
            <w:r w:rsidRPr="00E41E3A">
              <w:rPr>
                <w:b/>
                <w:u w:val="single"/>
              </w:rPr>
              <w:t>Conditions de recevabilité</w:t>
            </w:r>
            <w:r w:rsidRPr="00E41E3A">
              <w:rPr>
                <w:b/>
              </w:rPr>
              <w:t xml:space="preserve"> :</w:t>
            </w:r>
          </w:p>
          <w:p w14:paraId="5A48768E" w14:textId="77777777" w:rsidR="002D426A" w:rsidRPr="00E41E3A" w:rsidRDefault="002D426A" w:rsidP="002D426A">
            <w:pPr>
              <w:pStyle w:val="Paragraphedeliste"/>
              <w:numPr>
                <w:ilvl w:val="0"/>
                <w:numId w:val="232"/>
              </w:numPr>
              <w:spacing w:before="80" w:after="80"/>
              <w:ind w:left="714" w:hanging="357"/>
              <w:contextualSpacing w:val="0"/>
            </w:pPr>
            <w:r w:rsidRPr="00E41E3A">
              <w:t>Présentation de l’organisation ;</w:t>
            </w:r>
          </w:p>
          <w:p w14:paraId="28F911C9" w14:textId="77777777" w:rsidR="002D426A" w:rsidRPr="00E41E3A" w:rsidRDefault="002D426A" w:rsidP="002D426A">
            <w:pPr>
              <w:pStyle w:val="Paragraphedeliste"/>
              <w:numPr>
                <w:ilvl w:val="0"/>
                <w:numId w:val="232"/>
              </w:numPr>
              <w:spacing w:before="80" w:after="80"/>
              <w:ind w:left="714" w:hanging="357"/>
              <w:contextualSpacing w:val="0"/>
            </w:pPr>
            <w:r w:rsidRPr="00E41E3A">
              <w:t>L'Entrepreneur (et chacun des membres en cas de groupement) indiquera le nom du référent sûreté interne à l’entreprise, qui sera garant de la définition et du suivi des mesures mises en œuvre pour le Marché.</w:t>
            </w:r>
          </w:p>
        </w:tc>
      </w:tr>
    </w:tbl>
    <w:p w14:paraId="7577228E" w14:textId="77777777" w:rsidR="002D426A" w:rsidRPr="00E41E3A" w:rsidRDefault="002D426A" w:rsidP="002D426A">
      <w:pPr>
        <w:spacing w:before="80" w:after="80"/>
        <w:rPr>
          <w:b/>
          <w:u w:val="single"/>
        </w:rPr>
      </w:pPr>
    </w:p>
    <w:p w14:paraId="76758ED4" w14:textId="77777777" w:rsidR="002D426A" w:rsidRPr="00E41E3A" w:rsidRDefault="002D426A" w:rsidP="002D426A">
      <w:pPr>
        <w:pStyle w:val="Paragraphedeliste"/>
        <w:numPr>
          <w:ilvl w:val="0"/>
          <w:numId w:val="360"/>
        </w:numPr>
        <w:spacing w:before="80" w:after="80"/>
        <w:ind w:left="567" w:hanging="567"/>
        <w:rPr>
          <w:b/>
          <w:u w:val="single"/>
        </w:rPr>
      </w:pPr>
      <w:r w:rsidRPr="00E41E3A">
        <w:rPr>
          <w:b/>
          <w:u w:val="single"/>
        </w:rPr>
        <w:t>Mesures de sûreté spécifiques prévues</w:t>
      </w:r>
    </w:p>
    <w:p w14:paraId="16F554ED" w14:textId="77777777" w:rsidR="002D426A" w:rsidRPr="00E41E3A" w:rsidRDefault="002D426A" w:rsidP="002D426A">
      <w:pPr>
        <w:spacing w:before="80" w:after="80"/>
      </w:pPr>
      <w:r w:rsidRPr="00E41E3A">
        <w:t>En fonction de sa propre analyse sûreté et des principaux scénarios de menace éventuellement identifiés, l'Entrepreneur prévoira des mesures spécifiques et adaptées. Ces mesures couvriront a minima les sujets suivants :</w:t>
      </w:r>
    </w:p>
    <w:p w14:paraId="5CC7CFF4" w14:textId="77777777" w:rsidR="002D426A" w:rsidRPr="00E41E3A" w:rsidRDefault="002D426A" w:rsidP="002D426A">
      <w:pPr>
        <w:spacing w:before="80" w:after="80"/>
      </w:pPr>
    </w:p>
    <w:p w14:paraId="7881A4E5" w14:textId="77777777" w:rsidR="002D426A" w:rsidRPr="00E41E3A" w:rsidRDefault="002D426A" w:rsidP="002D426A">
      <w:pPr>
        <w:spacing w:before="80" w:after="80"/>
        <w:ind w:left="567" w:hanging="567"/>
      </w:pPr>
      <w:r w:rsidRPr="00E41E3A">
        <w:t>4.1.</w:t>
      </w:r>
      <w:r w:rsidRPr="00E41E3A">
        <w:tab/>
      </w:r>
      <w:r w:rsidRPr="00E41E3A">
        <w:rPr>
          <w:u w:val="single"/>
        </w:rPr>
        <w:t>Organisation Sûreté</w:t>
      </w:r>
    </w:p>
    <w:p w14:paraId="48E43B20" w14:textId="77777777" w:rsidR="009F2F7B" w:rsidRDefault="009F2F7B" w:rsidP="009F2F7B">
      <w:pPr>
        <w:spacing w:before="80" w:after="80"/>
        <w:rPr>
          <w:noProof/>
        </w:rPr>
      </w:pPr>
      <w:r w:rsidRPr="00874917">
        <w:rPr>
          <w:noProof/>
        </w:rPr>
        <w:t>L'Entrepreneur devra décrire son organisation sûreté locale dans le pays où les Travaux seront réalisés. Il précisera notamment si cette organisation repose sur des ressources internes</w:t>
      </w:r>
      <w:r>
        <w:rPr>
          <w:noProof/>
        </w:rPr>
        <w:t xml:space="preserve"> (personnel propre de sûreté)</w:t>
      </w:r>
      <w:r w:rsidRPr="00874917">
        <w:rPr>
          <w:noProof/>
        </w:rPr>
        <w:t xml:space="preserve">, </w:t>
      </w:r>
      <w:r>
        <w:rPr>
          <w:noProof/>
        </w:rPr>
        <w:t xml:space="preserve">sur </w:t>
      </w:r>
      <w:r w:rsidRPr="00874917">
        <w:rPr>
          <w:noProof/>
        </w:rPr>
        <w:t xml:space="preserve">ses propres moyens existant déjà dans le pays, s’il fait appel à un partenaire local, à un éventuel prestataire de sûreté ou à un </w:t>
      </w:r>
      <w:r w:rsidRPr="00CA1FF5">
        <w:rPr>
          <w:noProof/>
        </w:rPr>
        <w:t>"</w:t>
      </w:r>
      <w:r w:rsidRPr="002A74FB">
        <w:rPr>
          <w:noProof/>
        </w:rPr>
        <w:t xml:space="preserve"> responsable sûreté</w:t>
      </w:r>
      <w:r w:rsidRPr="00874917">
        <w:rPr>
          <w:noProof/>
        </w:rPr>
        <w:t>" dédié au Marché, ou s’il se repose sur les moyens étatiques du pays et s’il peut les solliciter en direct. Il décrira les rôles respectifs prévus pour chaque acteur intervenant localement.</w:t>
      </w:r>
      <w:r>
        <w:rPr>
          <w:noProof/>
        </w:rPr>
        <w:t xml:space="preserve"> </w:t>
      </w:r>
    </w:p>
    <w:p w14:paraId="76BD1343" w14:textId="77777777" w:rsidR="009F2F7B" w:rsidRPr="00BE1902" w:rsidRDefault="009F2F7B" w:rsidP="009F2F7B">
      <w:pPr>
        <w:spacing w:before="80" w:after="80"/>
        <w:rPr>
          <w:noProof/>
        </w:rPr>
      </w:pPr>
      <w:r>
        <w:rPr>
          <w:noProof/>
        </w:rPr>
        <w:t>S’il fait appel à des prestataire de sûreté dans le cadre du Marché, et pour son personnel propre de sûreté, le cas échéant, l’Entrepreneur exigera</w:t>
      </w:r>
      <w:r w:rsidRPr="00556B46">
        <w:rPr>
          <w:noProof/>
        </w:rPr>
        <w:t xml:space="preserve"> </w:t>
      </w:r>
      <w:r>
        <w:rPr>
          <w:noProof/>
        </w:rPr>
        <w:t>que le personnel de sûreté</w:t>
      </w:r>
      <w:r w:rsidRPr="00556B46">
        <w:rPr>
          <w:noProof/>
        </w:rPr>
        <w:t xml:space="preserve"> se conduise d’une manière appropriée</w:t>
      </w:r>
      <w:r>
        <w:rPr>
          <w:noProof/>
        </w:rPr>
        <w:t xml:space="preserve">, conforme au droit applicable et aux dispositions du </w:t>
      </w:r>
      <w:r w:rsidRPr="002A74FB">
        <w:rPr>
          <w:noProof/>
        </w:rPr>
        <w:t>Plan</w:t>
      </w:r>
      <w:r w:rsidRPr="004B3224">
        <w:rPr>
          <w:noProof/>
        </w:rPr>
        <w:t> d'</w:t>
      </w:r>
      <w:r w:rsidRPr="002A74FB">
        <w:rPr>
          <w:noProof/>
        </w:rPr>
        <w:t>engagement environnemental et social</w:t>
      </w:r>
      <w:r w:rsidRPr="004B3224">
        <w:rPr>
          <w:noProof/>
        </w:rPr>
        <w:t> (</w:t>
      </w:r>
      <w:r w:rsidRPr="00BE1902">
        <w:rPr>
          <w:noProof/>
        </w:rPr>
        <w:t xml:space="preserve">PEES), le cas échéant. A cette fin, l’Entrepreneur établira i) des dispositions contractuelles qui comprennent des instructions claires sur les circonstances limitées dans lesquelles les services de sécurité peuvent avoir recours à la force pour protéger le personnel ou les biens du Marché, et ii) une formation adéquate (si elles n’ont pas reçu une telle formation) à l’utilisation de la force (y compris à l’utilisation d’armes à feu, le cas échéant) et aux règles de conduite appropriées à l’égard des travailleurs et des populations touchées. Des protocoles adéquats devraient également être établis pour les services de sécurité mis à disposition par les entités gouvernementales, le cas échéant. </w:t>
      </w:r>
    </w:p>
    <w:p w14:paraId="4E98ECF9" w14:textId="77777777" w:rsidR="009F2F7B" w:rsidRPr="00BE1902" w:rsidRDefault="009F2F7B" w:rsidP="009F2F7B">
      <w:pPr>
        <w:spacing w:before="80" w:after="80"/>
        <w:rPr>
          <w:rFonts w:ascii="FiraSans-Light" w:hAnsi="FiraSans-Light" w:cs="FiraSans-Light"/>
          <w:sz w:val="18"/>
          <w:szCs w:val="18"/>
        </w:rPr>
      </w:pPr>
      <w:r w:rsidRPr="00BE1902">
        <w:rPr>
          <w:noProof/>
        </w:rPr>
        <w:t>L’Entrepreneur mènera des enquêtes réputationnelles préalables raisonnables pour vérifier que le prestataire de sûreté, et le personnel propre de sûreté, le cas échéant, n’ont pas été impliqués dans des abus.</w:t>
      </w:r>
    </w:p>
    <w:p w14:paraId="5BC7DB35" w14:textId="77777777" w:rsidR="009F2F7B" w:rsidRPr="00BE1902" w:rsidRDefault="009F2F7B" w:rsidP="009F2F7B">
      <w:pPr>
        <w:spacing w:before="80" w:after="80"/>
        <w:rPr>
          <w:noProof/>
        </w:rPr>
      </w:pPr>
      <w:r w:rsidRPr="00BE1902">
        <w:rPr>
          <w:noProof/>
        </w:rPr>
        <w:t>L’Entrepreneur examinera toute allégation d’actions illicites ou abusives de la part du personnel de sûreté, en tenant compte de la nécessité de protéger la confidentialité des informations relatives aux victimes et aux plaignants, prendra des mesures (ou exhortera les parties concernées à prendre des mesures) pour empêcher que ces actions se reproduisent et, si nécessaire, rendra compte de ces actions illicites et abusives aux autorités compétentes.</w:t>
      </w:r>
    </w:p>
    <w:p w14:paraId="5FD5411B" w14:textId="44F722DF" w:rsidR="00E72A81" w:rsidRPr="00BE1902" w:rsidRDefault="00E72A81" w:rsidP="006A7178">
      <w:pPr>
        <w:pStyle w:val="NormalWeb"/>
        <w:jc w:val="both"/>
        <w:rPr>
          <w:rFonts w:ascii="Arial" w:hAnsi="Arial"/>
          <w:noProof/>
          <w:sz w:val="20"/>
          <w:szCs w:val="20"/>
          <w:lang w:eastAsia="en-US"/>
        </w:rPr>
      </w:pPr>
    </w:p>
    <w:tbl>
      <w:tblPr>
        <w:tblStyle w:val="Grilledutableau"/>
        <w:tblW w:w="0" w:type="auto"/>
        <w:shd w:val="clear" w:color="auto" w:fill="EEECE1" w:themeFill="background2"/>
        <w:tblLook w:val="04A0" w:firstRow="1" w:lastRow="0" w:firstColumn="1" w:lastColumn="0" w:noHBand="0" w:noVBand="1"/>
      </w:tblPr>
      <w:tblGrid>
        <w:gridCol w:w="9060"/>
      </w:tblGrid>
      <w:tr w:rsidR="00BE1902" w:rsidRPr="00BE1902" w14:paraId="67C7A7A1" w14:textId="77777777" w:rsidTr="00F815EB">
        <w:tc>
          <w:tcPr>
            <w:tcW w:w="9210" w:type="dxa"/>
            <w:shd w:val="clear" w:color="auto" w:fill="EEECE1" w:themeFill="background2"/>
          </w:tcPr>
          <w:p w14:paraId="2FDCF4B3" w14:textId="77777777" w:rsidR="002D426A" w:rsidRPr="00BE1902" w:rsidRDefault="002D426A" w:rsidP="00F815EB">
            <w:pPr>
              <w:spacing w:before="80" w:after="80"/>
              <w:rPr>
                <w:b/>
              </w:rPr>
            </w:pPr>
            <w:r w:rsidRPr="00BE1902">
              <w:rPr>
                <w:b/>
                <w:u w:val="single"/>
              </w:rPr>
              <w:t>Conditions de recevabilité</w:t>
            </w:r>
            <w:r w:rsidRPr="00BE1902">
              <w:rPr>
                <w:b/>
              </w:rPr>
              <w:t xml:space="preserve"> :</w:t>
            </w:r>
          </w:p>
          <w:p w14:paraId="1E7343BA" w14:textId="77777777" w:rsidR="00E72A81" w:rsidRPr="00BE1902" w:rsidRDefault="002D426A" w:rsidP="006A7178">
            <w:pPr>
              <w:pStyle w:val="Paragraphedeliste"/>
              <w:numPr>
                <w:ilvl w:val="0"/>
                <w:numId w:val="232"/>
              </w:numPr>
              <w:spacing w:before="80" w:after="80"/>
              <w:ind w:left="714" w:hanging="357"/>
              <w:contextualSpacing w:val="0"/>
            </w:pPr>
            <w:r w:rsidRPr="00BE1902">
              <w:t>Description de l’organisation et des moyens mobilisés dans le pays du Marché ;</w:t>
            </w:r>
          </w:p>
          <w:p w14:paraId="2BF2EE0C" w14:textId="77777777" w:rsidR="009F2F7B" w:rsidRPr="00BE1902" w:rsidRDefault="009F2F7B" w:rsidP="009F2F7B">
            <w:pPr>
              <w:pStyle w:val="Paragraphedeliste"/>
              <w:numPr>
                <w:ilvl w:val="0"/>
                <w:numId w:val="232"/>
              </w:numPr>
              <w:spacing w:before="80" w:after="80"/>
              <w:ind w:left="714" w:hanging="357"/>
              <w:contextualSpacing w:val="0"/>
              <w:rPr>
                <w:noProof/>
              </w:rPr>
            </w:pPr>
            <w:r w:rsidRPr="00BE1902">
              <w:rPr>
                <w:noProof/>
              </w:rPr>
              <w:t>Description des dispositions contractuelles (y compris du code de conduite) que l’Entrepreneur utilisera pour donner à tout prestataire de sûreté, et à son personnel propre de sûreté, le cas échéant, des instructions claires sur les circonstances limitées dans lesquelles elles peuvent avoir recours à la force pour protéger le personnel ou les biens du Marché ;</w:t>
            </w:r>
          </w:p>
          <w:p w14:paraId="08D025A6" w14:textId="5F718C0B" w:rsidR="00E72A81" w:rsidRPr="00BE1902" w:rsidRDefault="009F2F7B" w:rsidP="00E72A81">
            <w:pPr>
              <w:pStyle w:val="Paragraphedeliste"/>
              <w:numPr>
                <w:ilvl w:val="0"/>
                <w:numId w:val="232"/>
              </w:numPr>
              <w:spacing w:before="80" w:after="80"/>
              <w:ind w:left="714" w:hanging="357"/>
              <w:contextualSpacing w:val="0"/>
            </w:pPr>
            <w:r w:rsidRPr="00BE1902">
              <w:rPr>
                <w:noProof/>
              </w:rPr>
              <w:t>Description du mécanisme d’examen des plaintes concernant la conduite du personnel de sécurité ;</w:t>
            </w:r>
          </w:p>
          <w:p w14:paraId="1BDC108A" w14:textId="77777777" w:rsidR="002D426A" w:rsidRPr="00BE1902" w:rsidRDefault="002D426A" w:rsidP="002D426A">
            <w:pPr>
              <w:pStyle w:val="Paragraphedeliste"/>
              <w:numPr>
                <w:ilvl w:val="0"/>
                <w:numId w:val="232"/>
              </w:numPr>
              <w:spacing w:before="80" w:after="80"/>
              <w:ind w:left="714" w:hanging="357"/>
              <w:contextualSpacing w:val="0"/>
            </w:pPr>
            <w:r w:rsidRPr="00BE1902">
              <w:t>L'Entrepreneur (et chacun des membres en cas de groupement) indique le nom de la personne qui sera le correspondant pour toutes les questions de sûreté relatives au Marché. Cette personne peut être la même que celle identifiée à l'Article 3 ci-dessus ;</w:t>
            </w:r>
          </w:p>
          <w:p w14:paraId="647343D0" w14:textId="77777777" w:rsidR="002D426A" w:rsidRPr="00BE1902" w:rsidRDefault="002D426A" w:rsidP="002D426A">
            <w:pPr>
              <w:pStyle w:val="Paragraphedeliste"/>
              <w:numPr>
                <w:ilvl w:val="0"/>
                <w:numId w:val="232"/>
              </w:numPr>
              <w:spacing w:before="80" w:after="80"/>
              <w:ind w:left="714" w:hanging="357"/>
              <w:contextualSpacing w:val="0"/>
            </w:pPr>
            <w:r w:rsidRPr="00BE1902">
              <w:t>En cas de groupement, identification de la coordination et de la répartition des responsabilités entre les membres ;</w:t>
            </w:r>
          </w:p>
          <w:p w14:paraId="34FD7FEB" w14:textId="77777777" w:rsidR="002D426A" w:rsidRPr="00BE1902" w:rsidRDefault="002D426A" w:rsidP="002D426A">
            <w:pPr>
              <w:pStyle w:val="Paragraphedeliste"/>
              <w:keepNext/>
              <w:keepLines/>
              <w:numPr>
                <w:ilvl w:val="0"/>
                <w:numId w:val="232"/>
              </w:numPr>
              <w:spacing w:before="80" w:after="80"/>
              <w:ind w:left="714" w:hanging="357"/>
              <w:contextualSpacing w:val="0"/>
              <w:rPr>
                <w:i/>
              </w:rPr>
            </w:pPr>
            <w:r w:rsidRPr="00BE1902">
              <w:rPr>
                <w:i/>
                <w:highlight w:val="yellow"/>
              </w:rPr>
              <w:t xml:space="preserve">[Cocher l'Option N°1 en cas de </w:t>
            </w:r>
            <w:r w:rsidRPr="00BE1902">
              <w:rPr>
                <w:b/>
                <w:i/>
                <w:highlight w:val="yellow"/>
              </w:rPr>
              <w:t>contexte sécuritaire très dégradé</w:t>
            </w:r>
            <w:r w:rsidRPr="00BE1902">
              <w:rPr>
                <w:i/>
                <w:highlight w:val="yellow"/>
              </w:rPr>
              <w:t xml:space="preserve"> ; sinon cocher l'Option N°2]</w:t>
            </w:r>
          </w:p>
          <w:p w14:paraId="7C212FC9" w14:textId="77777777" w:rsidR="002D426A" w:rsidRPr="00BE1902" w:rsidRDefault="002D426A" w:rsidP="002D426A">
            <w:pPr>
              <w:pStyle w:val="Paragraphedeliste"/>
              <w:keepNext/>
              <w:keepLines/>
              <w:numPr>
                <w:ilvl w:val="3"/>
                <w:numId w:val="232"/>
              </w:numPr>
              <w:spacing w:before="80" w:after="80"/>
              <w:ind w:left="1418" w:hanging="709"/>
              <w:contextualSpacing w:val="0"/>
              <w:rPr>
                <w:u w:val="single"/>
              </w:rPr>
            </w:pPr>
            <w:r w:rsidRPr="00BE1902">
              <w:rPr>
                <w:u w:val="single"/>
              </w:rPr>
              <w:t>Option N°1</w:t>
            </w:r>
            <w:r w:rsidRPr="00BE1902">
              <w:t xml:space="preserve"> :</w:t>
            </w:r>
          </w:p>
          <w:p w14:paraId="203334EC" w14:textId="77777777" w:rsidR="002D426A" w:rsidRPr="00BE1902" w:rsidRDefault="002D426A" w:rsidP="00F815EB">
            <w:pPr>
              <w:pStyle w:val="Paragraphedeliste"/>
              <w:keepNext/>
              <w:keepLines/>
              <w:spacing w:before="80" w:after="80"/>
              <w:ind w:left="1418"/>
            </w:pPr>
            <w:r w:rsidRPr="00BE1902">
              <w:t>Identification :</w:t>
            </w:r>
          </w:p>
          <w:p w14:paraId="678201CC" w14:textId="328637CA" w:rsidR="002D426A" w:rsidRPr="00BE1902" w:rsidRDefault="002D426A" w:rsidP="002D426A">
            <w:pPr>
              <w:pStyle w:val="Paragraphedeliste"/>
              <w:keepNext/>
              <w:keepLines/>
              <w:numPr>
                <w:ilvl w:val="0"/>
                <w:numId w:val="361"/>
              </w:numPr>
              <w:spacing w:before="80" w:after="80"/>
              <w:ind w:left="1843" w:hanging="425"/>
            </w:pPr>
            <w:r w:rsidRPr="00BE1902">
              <w:t>d’un "</w:t>
            </w:r>
            <w:r w:rsidR="00683CC0" w:rsidRPr="00BE1902">
              <w:t>responsable sûreté</w:t>
            </w:r>
            <w:r w:rsidRPr="00BE1902">
              <w:t xml:space="preserve">" (CV à fournir) ; </w:t>
            </w:r>
            <w:r w:rsidRPr="00BE1902">
              <w:rPr>
                <w:b/>
              </w:rPr>
              <w:t>ET</w:t>
            </w:r>
          </w:p>
          <w:p w14:paraId="018BD491" w14:textId="77777777" w:rsidR="002D426A" w:rsidRPr="00BE1902" w:rsidRDefault="002D426A" w:rsidP="002D426A">
            <w:pPr>
              <w:pStyle w:val="Paragraphedeliste"/>
              <w:keepNext/>
              <w:keepLines/>
              <w:numPr>
                <w:ilvl w:val="0"/>
                <w:numId w:val="361"/>
              </w:numPr>
              <w:spacing w:before="80" w:after="80"/>
              <w:ind w:left="1843" w:hanging="425"/>
              <w:contextualSpacing w:val="0"/>
            </w:pPr>
            <w:r w:rsidRPr="00BE1902">
              <w:t>d’un prestataire sûreté (références à fournir), avec expérience de la région d’exécution du Marché.</w:t>
            </w:r>
          </w:p>
          <w:p w14:paraId="6C666FE7" w14:textId="77777777" w:rsidR="002D426A" w:rsidRPr="00BE1902" w:rsidRDefault="002D426A" w:rsidP="002D426A">
            <w:pPr>
              <w:pStyle w:val="Paragraphedeliste"/>
              <w:numPr>
                <w:ilvl w:val="3"/>
                <w:numId w:val="232"/>
              </w:numPr>
              <w:spacing w:before="80" w:after="80"/>
              <w:ind w:left="1418" w:hanging="709"/>
              <w:contextualSpacing w:val="0"/>
              <w:rPr>
                <w:u w:val="single"/>
              </w:rPr>
            </w:pPr>
            <w:r w:rsidRPr="00BE1902">
              <w:rPr>
                <w:u w:val="single"/>
              </w:rPr>
              <w:t>Option N°2</w:t>
            </w:r>
            <w:r w:rsidRPr="00BE1902">
              <w:t xml:space="preserve"> :</w:t>
            </w:r>
          </w:p>
          <w:p w14:paraId="30DFD7B9" w14:textId="77777777" w:rsidR="002D426A" w:rsidRPr="00BE1902" w:rsidRDefault="002D426A" w:rsidP="00F815EB">
            <w:pPr>
              <w:pStyle w:val="Paragraphedeliste"/>
              <w:spacing w:before="80" w:after="80"/>
              <w:ind w:left="1418"/>
            </w:pPr>
            <w:r w:rsidRPr="00BE1902">
              <w:t>Identification :</w:t>
            </w:r>
          </w:p>
          <w:p w14:paraId="16639B51" w14:textId="08EB3DEF" w:rsidR="002D426A" w:rsidRPr="00BE1902" w:rsidRDefault="002D426A" w:rsidP="002D426A">
            <w:pPr>
              <w:pStyle w:val="Paragraphedeliste"/>
              <w:numPr>
                <w:ilvl w:val="0"/>
                <w:numId w:val="361"/>
              </w:numPr>
              <w:spacing w:before="80" w:after="80"/>
              <w:ind w:left="1843" w:hanging="425"/>
            </w:pPr>
            <w:r w:rsidRPr="00BE1902">
              <w:t>d’un "</w:t>
            </w:r>
            <w:r w:rsidR="00683CC0" w:rsidRPr="00BE1902">
              <w:t>responsable sûreté</w:t>
            </w:r>
            <w:r w:rsidRPr="00BE1902">
              <w:t xml:space="preserve">" (CV à fournir) ; </w:t>
            </w:r>
            <w:r w:rsidRPr="00BE1902">
              <w:rPr>
                <w:b/>
              </w:rPr>
              <w:t>OU</w:t>
            </w:r>
          </w:p>
          <w:p w14:paraId="064A345E" w14:textId="77777777" w:rsidR="002D426A" w:rsidRPr="00BE1902" w:rsidRDefault="002D426A" w:rsidP="002D426A">
            <w:pPr>
              <w:pStyle w:val="Paragraphedeliste"/>
              <w:numPr>
                <w:ilvl w:val="0"/>
                <w:numId w:val="361"/>
              </w:numPr>
              <w:spacing w:before="80" w:after="80"/>
              <w:ind w:left="1843" w:hanging="425"/>
            </w:pPr>
            <w:r w:rsidRPr="00BE1902">
              <w:t>d’un prestataire sûreté (références à fournir), avec expérience de la région d’exécution du Marché.</w:t>
            </w:r>
          </w:p>
        </w:tc>
      </w:tr>
    </w:tbl>
    <w:p w14:paraId="7176AF24" w14:textId="77777777" w:rsidR="002D426A" w:rsidRPr="00E41E3A" w:rsidRDefault="002D426A" w:rsidP="002D426A">
      <w:pPr>
        <w:spacing w:before="80" w:after="80"/>
        <w:ind w:left="567" w:hanging="567"/>
      </w:pPr>
    </w:p>
    <w:p w14:paraId="7129E83E" w14:textId="77777777" w:rsidR="002D426A" w:rsidRPr="00E41E3A" w:rsidRDefault="002D426A" w:rsidP="002D426A">
      <w:pPr>
        <w:spacing w:before="80" w:after="80"/>
        <w:ind w:left="567" w:hanging="567"/>
      </w:pPr>
      <w:r w:rsidRPr="00E41E3A">
        <w:t>4.2</w:t>
      </w:r>
      <w:r w:rsidRPr="00E41E3A">
        <w:tab/>
      </w:r>
      <w:r w:rsidRPr="00E41E3A">
        <w:rPr>
          <w:u w:val="single"/>
        </w:rPr>
        <w:t>Déplacement dans le pays et vers la zone concernée</w:t>
      </w:r>
    </w:p>
    <w:p w14:paraId="6FBF8F94" w14:textId="77777777" w:rsidR="002D426A" w:rsidRPr="00E41E3A" w:rsidRDefault="002D426A" w:rsidP="002D426A">
      <w:pPr>
        <w:spacing w:before="80" w:after="80"/>
      </w:pPr>
      <w:r w:rsidRPr="00E41E3A">
        <w:t>En fonction de l’analyse sûreté, des dispositions particulières pourront être nécessaires pour sécuriser les déplacements dans le pays. Ces moyens pourront être l’utilisation d’aéronefs de compagnies nationale ou privée, l’utilisation de véhicules particuliers, ou de moyens maritimes ou fluviaux. L'Entrepreneur décrira les moyens et dispositions prévus pour se protéger du risque sûreté (criminalité, kidnapping, etc.) pendant ces trajets. Ces dispositions pourront être techniques, organisationnelles ou humaines. Il distinguera les dispositions concernant les actions de protection de celles concernant les actions d’anticipation.</w:t>
      </w:r>
    </w:p>
    <w:p w14:paraId="22F400C0" w14:textId="77777777" w:rsidR="002D426A" w:rsidRPr="00E41E3A" w:rsidRDefault="002D426A" w:rsidP="002D426A">
      <w:pPr>
        <w:spacing w:before="80" w:after="80"/>
      </w:pPr>
      <w:r w:rsidRPr="00E41E3A">
        <w:t>L'Entrepreneur décrira la logistique de transport prévue avec les moyens humains, techniques et organisationnels et les dispositifs de suivi des déplacements. Il définira également ses exigences pour la gestion de la maintenance et pour les règles de conduite.</w:t>
      </w:r>
    </w:p>
    <w:tbl>
      <w:tblPr>
        <w:tblStyle w:val="Grilledutableau"/>
        <w:tblW w:w="0" w:type="auto"/>
        <w:shd w:val="clear" w:color="auto" w:fill="EEECE1" w:themeFill="background2"/>
        <w:tblLook w:val="04A0" w:firstRow="1" w:lastRow="0" w:firstColumn="1" w:lastColumn="0" w:noHBand="0" w:noVBand="1"/>
      </w:tblPr>
      <w:tblGrid>
        <w:gridCol w:w="9060"/>
      </w:tblGrid>
      <w:tr w:rsidR="00CD1413" w:rsidRPr="00E41E3A" w14:paraId="4D011059" w14:textId="77777777" w:rsidTr="00F815EB">
        <w:tc>
          <w:tcPr>
            <w:tcW w:w="9210" w:type="dxa"/>
            <w:shd w:val="clear" w:color="auto" w:fill="EEECE1" w:themeFill="background2"/>
          </w:tcPr>
          <w:p w14:paraId="05CD9374" w14:textId="77777777" w:rsidR="002D426A" w:rsidRPr="00E41E3A" w:rsidRDefault="002D426A" w:rsidP="00F815EB">
            <w:pPr>
              <w:spacing w:before="80" w:after="80"/>
              <w:rPr>
                <w:b/>
              </w:rPr>
            </w:pPr>
            <w:r w:rsidRPr="00E41E3A">
              <w:rPr>
                <w:b/>
                <w:u w:val="single"/>
              </w:rPr>
              <w:t>Conditions de recevabilité</w:t>
            </w:r>
            <w:r w:rsidRPr="00E41E3A">
              <w:rPr>
                <w:b/>
              </w:rPr>
              <w:t xml:space="preserve"> :</w:t>
            </w:r>
          </w:p>
          <w:p w14:paraId="3A9E8A7B" w14:textId="77777777" w:rsidR="002D426A" w:rsidRPr="00E41E3A" w:rsidRDefault="002D426A" w:rsidP="002D426A">
            <w:pPr>
              <w:pStyle w:val="Paragraphedeliste"/>
              <w:numPr>
                <w:ilvl w:val="0"/>
                <w:numId w:val="232"/>
              </w:numPr>
              <w:spacing w:before="80" w:after="80"/>
              <w:ind w:left="714" w:hanging="357"/>
              <w:contextualSpacing w:val="0"/>
            </w:pPr>
            <w:r w:rsidRPr="00E41E3A">
              <w:t>Description des modes de déplacement, des moyens physiques de déplacement et des mesures de sécurisation prévues en lien avec ces déplacements ;</w:t>
            </w:r>
          </w:p>
          <w:p w14:paraId="6F335324" w14:textId="77777777" w:rsidR="002D426A" w:rsidRPr="00E41E3A" w:rsidRDefault="002D426A" w:rsidP="002D426A">
            <w:pPr>
              <w:pStyle w:val="Paragraphedeliste"/>
              <w:numPr>
                <w:ilvl w:val="0"/>
                <w:numId w:val="232"/>
              </w:numPr>
              <w:spacing w:before="80" w:after="80"/>
              <w:ind w:left="714" w:hanging="357"/>
              <w:contextualSpacing w:val="0"/>
            </w:pPr>
            <w:r w:rsidRPr="00E41E3A">
              <w:t>Répartition des rôles et mesures prévus pour l'Entrepreneur lui-même, pour les intervenants externes et ceux attendus du Maître d'Ouvrage et des autorités locales, avec identification de chacun des acteurs ;</w:t>
            </w:r>
          </w:p>
          <w:p w14:paraId="1F0990B4" w14:textId="77777777" w:rsidR="002D426A" w:rsidRPr="00E41E3A" w:rsidRDefault="002D426A" w:rsidP="002D426A">
            <w:pPr>
              <w:numPr>
                <w:ilvl w:val="0"/>
                <w:numId w:val="232"/>
              </w:numPr>
              <w:spacing w:before="80" w:after="80"/>
            </w:pPr>
            <w:r w:rsidRPr="00E41E3A">
              <w:rPr>
                <w:i/>
                <w:highlight w:val="yellow"/>
              </w:rPr>
              <w:t xml:space="preserve">[à insérer en cas </w:t>
            </w:r>
            <w:r w:rsidRPr="00E41E3A">
              <w:rPr>
                <w:b/>
                <w:i/>
                <w:highlight w:val="yellow"/>
              </w:rPr>
              <w:t xml:space="preserve">d'escortes jugées nécessaires et non prises en charge par le Maître d'Ouvrage </w:t>
            </w:r>
            <w:r w:rsidRPr="00E41E3A">
              <w:rPr>
                <w:i/>
                <w:highlight w:val="yellow"/>
              </w:rPr>
              <w:t>; sinon supprimer]</w:t>
            </w:r>
            <w:r w:rsidRPr="00E41E3A">
              <w:t xml:space="preserve"> Identification du prestataire chargé de mettre en œuvre les escortes.</w:t>
            </w:r>
          </w:p>
        </w:tc>
      </w:tr>
    </w:tbl>
    <w:p w14:paraId="3CDD00B2" w14:textId="77777777" w:rsidR="002D426A" w:rsidRPr="00E41E3A" w:rsidRDefault="002D426A" w:rsidP="002D426A">
      <w:pPr>
        <w:spacing w:before="80" w:after="80"/>
        <w:rPr>
          <w:u w:val="single"/>
        </w:rPr>
      </w:pPr>
    </w:p>
    <w:p w14:paraId="057088C1" w14:textId="77777777" w:rsidR="002D426A" w:rsidRPr="00E41E3A" w:rsidRDefault="002D426A" w:rsidP="002D426A">
      <w:pPr>
        <w:pStyle w:val="Paragraphedeliste"/>
        <w:numPr>
          <w:ilvl w:val="1"/>
          <w:numId w:val="360"/>
        </w:numPr>
        <w:spacing w:before="80" w:after="80"/>
        <w:ind w:left="567" w:hanging="567"/>
        <w:contextualSpacing w:val="0"/>
        <w:rPr>
          <w:u w:val="single"/>
        </w:rPr>
      </w:pPr>
      <w:r w:rsidRPr="00E41E3A">
        <w:rPr>
          <w:u w:val="single"/>
        </w:rPr>
        <w:t>Hébergement lors des missions</w:t>
      </w:r>
    </w:p>
    <w:p w14:paraId="493B10A8" w14:textId="77777777" w:rsidR="002D426A" w:rsidRPr="00E41E3A" w:rsidRDefault="002D426A" w:rsidP="002D426A">
      <w:pPr>
        <w:spacing w:before="80" w:after="80"/>
      </w:pPr>
      <w:r w:rsidRPr="00E41E3A">
        <w:t>Dans le cas où l’hébergement et les mesures de sécurisation de l'Entrepreneur ne sont pas fournis par le Maître d'Ouvrage, l'Entrepreneur décrira le type de logement et les mesures prévues pour sécuriser les équipes (gardiennage, moyens physiques, etc.).</w:t>
      </w:r>
    </w:p>
    <w:tbl>
      <w:tblPr>
        <w:tblStyle w:val="Grilledutableau"/>
        <w:tblW w:w="0" w:type="auto"/>
        <w:shd w:val="clear" w:color="auto" w:fill="EEECE1" w:themeFill="background2"/>
        <w:tblLook w:val="04A0" w:firstRow="1" w:lastRow="0" w:firstColumn="1" w:lastColumn="0" w:noHBand="0" w:noVBand="1"/>
      </w:tblPr>
      <w:tblGrid>
        <w:gridCol w:w="9060"/>
      </w:tblGrid>
      <w:tr w:rsidR="00CD1413" w:rsidRPr="00E41E3A" w14:paraId="17195343" w14:textId="77777777" w:rsidTr="00F815EB">
        <w:tc>
          <w:tcPr>
            <w:tcW w:w="9210" w:type="dxa"/>
            <w:shd w:val="clear" w:color="auto" w:fill="EEECE1" w:themeFill="background2"/>
          </w:tcPr>
          <w:p w14:paraId="79FACDE0" w14:textId="77777777" w:rsidR="002D426A" w:rsidRPr="00E41E3A" w:rsidRDefault="002D426A" w:rsidP="00F815EB">
            <w:pPr>
              <w:spacing w:before="80" w:after="80"/>
              <w:rPr>
                <w:b/>
              </w:rPr>
            </w:pPr>
            <w:r w:rsidRPr="00E41E3A">
              <w:rPr>
                <w:b/>
                <w:u w:val="single"/>
              </w:rPr>
              <w:t>Conditions de recevabilité</w:t>
            </w:r>
            <w:r w:rsidRPr="00E41E3A">
              <w:rPr>
                <w:b/>
              </w:rPr>
              <w:t xml:space="preserve"> :</w:t>
            </w:r>
          </w:p>
          <w:p w14:paraId="25B90A34" w14:textId="77777777" w:rsidR="002D426A" w:rsidRPr="00E41E3A" w:rsidRDefault="002D426A" w:rsidP="002D426A">
            <w:pPr>
              <w:pStyle w:val="Paragraphedeliste"/>
              <w:numPr>
                <w:ilvl w:val="0"/>
                <w:numId w:val="232"/>
              </w:numPr>
              <w:spacing w:before="80" w:after="80"/>
              <w:ind w:left="714" w:hanging="357"/>
              <w:contextualSpacing w:val="0"/>
            </w:pPr>
            <w:r w:rsidRPr="00E41E3A">
              <w:t>Description des critères de sélection du mode de logement et des mesures de sécurisation prévues pour chaque nuitée ;</w:t>
            </w:r>
          </w:p>
          <w:p w14:paraId="46C9423C" w14:textId="77777777" w:rsidR="002D426A" w:rsidRPr="00E41E3A" w:rsidRDefault="002D426A" w:rsidP="002D426A">
            <w:pPr>
              <w:pStyle w:val="Paragraphedeliste"/>
              <w:numPr>
                <w:ilvl w:val="0"/>
                <w:numId w:val="232"/>
              </w:numPr>
              <w:spacing w:before="80" w:after="80"/>
              <w:ind w:left="714" w:hanging="357"/>
              <w:contextualSpacing w:val="0"/>
            </w:pPr>
            <w:r w:rsidRPr="00E41E3A">
              <w:t>Fourniture des noms et adresses des hôtels ou lieux d’hébergement envisagés pour les nuitées ;</w:t>
            </w:r>
          </w:p>
          <w:p w14:paraId="31FECD5E" w14:textId="77777777" w:rsidR="002D426A" w:rsidRPr="00E41E3A" w:rsidRDefault="002D426A" w:rsidP="002D426A">
            <w:pPr>
              <w:numPr>
                <w:ilvl w:val="0"/>
                <w:numId w:val="232"/>
              </w:numPr>
              <w:spacing w:before="80" w:after="80"/>
              <w:ind w:left="714" w:hanging="357"/>
            </w:pPr>
            <w:r w:rsidRPr="00E41E3A">
              <w:rPr>
                <w:i/>
                <w:highlight w:val="yellow"/>
              </w:rPr>
              <w:t xml:space="preserve">[à insérer en cas de </w:t>
            </w:r>
            <w:r w:rsidRPr="00E41E3A">
              <w:rPr>
                <w:b/>
                <w:i/>
                <w:highlight w:val="yellow"/>
              </w:rPr>
              <w:t>contexte sécuritaire très dégradé</w:t>
            </w:r>
            <w:r w:rsidRPr="00E41E3A">
              <w:rPr>
                <w:i/>
                <w:highlight w:val="yellow"/>
              </w:rPr>
              <w:t xml:space="preserve"> ; sinon supprimer]</w:t>
            </w:r>
            <w:r w:rsidRPr="00E41E3A">
              <w:t xml:space="preserve"> Description des dispositions de protection complémentaire (gardiennage, aménagement spécifique du logement pour séjours de longue durée ("</w:t>
            </w:r>
            <w:r w:rsidRPr="00E41E3A">
              <w:rPr>
                <w:i/>
              </w:rPr>
              <w:t>panic room</w:t>
            </w:r>
            <w:r w:rsidRPr="00E41E3A">
              <w:t>", etc.).</w:t>
            </w:r>
          </w:p>
        </w:tc>
      </w:tr>
    </w:tbl>
    <w:p w14:paraId="419BE916" w14:textId="77777777" w:rsidR="002D426A" w:rsidRPr="00E41E3A" w:rsidRDefault="002D426A" w:rsidP="002D426A">
      <w:pPr>
        <w:spacing w:before="80" w:after="80"/>
      </w:pPr>
    </w:p>
    <w:p w14:paraId="1549D03B" w14:textId="77777777" w:rsidR="002D426A" w:rsidRPr="00E41E3A" w:rsidRDefault="002D426A" w:rsidP="002D426A">
      <w:pPr>
        <w:pStyle w:val="Paragraphedeliste"/>
        <w:numPr>
          <w:ilvl w:val="1"/>
          <w:numId w:val="360"/>
        </w:numPr>
        <w:spacing w:before="80" w:after="80"/>
        <w:ind w:left="567" w:hanging="567"/>
        <w:contextualSpacing w:val="0"/>
      </w:pPr>
      <w:r w:rsidRPr="00E41E3A">
        <w:rPr>
          <w:u w:val="single"/>
        </w:rPr>
        <w:t>Hébergement sur les sites de chantiers et sécurisation sur les sites de chantiers et de travaux</w:t>
      </w:r>
    </w:p>
    <w:p w14:paraId="4BC615BD" w14:textId="77777777" w:rsidR="002D426A" w:rsidRPr="00E41E3A" w:rsidRDefault="002D426A" w:rsidP="002D426A">
      <w:pPr>
        <w:spacing w:before="80" w:after="80"/>
      </w:pPr>
      <w:r w:rsidRPr="00E41E3A">
        <w:t>L’Entrepreneur assurera la sécurisation des sites de chantier (bases vie, base technique, carrière, etc.) et de travaux, en décrivant le dispositif sûreté applicable sur chacun de ces sites.</w:t>
      </w:r>
    </w:p>
    <w:p w14:paraId="093CD73E" w14:textId="77777777" w:rsidR="002D426A" w:rsidRPr="00E41E3A" w:rsidRDefault="002D426A" w:rsidP="002D426A">
      <w:pPr>
        <w:spacing w:before="80" w:after="80"/>
      </w:pPr>
      <w:r w:rsidRPr="00E41E3A">
        <w:t xml:space="preserve">L’Entrepreneur décrira les moyens et mesures passives de sûreté prévus pour se protéger du risque sûreté (clôture, merlon, chicane, </w:t>
      </w:r>
      <w:r w:rsidRPr="00E41E3A">
        <w:rPr>
          <w:i/>
        </w:rPr>
        <w:t>safe haven</w:t>
      </w:r>
      <w:r w:rsidRPr="00E41E3A">
        <w:t>, etc.), ainsi que les moyens et mesures actives (gardiennage, forces de défense, etc.).</w:t>
      </w:r>
    </w:p>
    <w:tbl>
      <w:tblPr>
        <w:tblStyle w:val="Grilledutableau"/>
        <w:tblW w:w="0" w:type="auto"/>
        <w:shd w:val="clear" w:color="auto" w:fill="EEECE1" w:themeFill="background2"/>
        <w:tblLook w:val="04A0" w:firstRow="1" w:lastRow="0" w:firstColumn="1" w:lastColumn="0" w:noHBand="0" w:noVBand="1"/>
      </w:tblPr>
      <w:tblGrid>
        <w:gridCol w:w="9060"/>
      </w:tblGrid>
      <w:tr w:rsidR="00CD1413" w:rsidRPr="00E41E3A" w14:paraId="6F56D209" w14:textId="77777777" w:rsidTr="00F815EB">
        <w:tc>
          <w:tcPr>
            <w:tcW w:w="9210" w:type="dxa"/>
            <w:shd w:val="clear" w:color="auto" w:fill="EEECE1" w:themeFill="background2"/>
          </w:tcPr>
          <w:p w14:paraId="7E1A285B" w14:textId="77777777" w:rsidR="002D426A" w:rsidRPr="00E41E3A" w:rsidRDefault="002D426A" w:rsidP="00F815EB">
            <w:pPr>
              <w:spacing w:before="80" w:after="80"/>
              <w:rPr>
                <w:b/>
              </w:rPr>
            </w:pPr>
            <w:r w:rsidRPr="00E41E3A">
              <w:rPr>
                <w:b/>
                <w:u w:val="single"/>
              </w:rPr>
              <w:t>Conditions de recevabilité</w:t>
            </w:r>
            <w:r w:rsidRPr="00E41E3A">
              <w:rPr>
                <w:b/>
              </w:rPr>
              <w:t xml:space="preserve"> :</w:t>
            </w:r>
          </w:p>
          <w:p w14:paraId="4C8B2C29" w14:textId="77777777" w:rsidR="002D426A" w:rsidRPr="00E41E3A" w:rsidRDefault="002D426A" w:rsidP="002D426A">
            <w:pPr>
              <w:pStyle w:val="Paragraphedeliste"/>
              <w:numPr>
                <w:ilvl w:val="0"/>
                <w:numId w:val="232"/>
              </w:numPr>
              <w:spacing w:before="80" w:after="80"/>
            </w:pPr>
            <w:r w:rsidRPr="00E41E3A">
              <w:t>Identification et localisation de chacun des sites de chantier (base-vie, base technique, carrière, etc.), avec description des mesures actives et passives qu'il est prévu de mettre en œuvre sur chacun des sites ;</w:t>
            </w:r>
          </w:p>
          <w:p w14:paraId="1229F98A" w14:textId="77777777" w:rsidR="002D426A" w:rsidRPr="00E41E3A" w:rsidRDefault="002D426A" w:rsidP="002D426A">
            <w:pPr>
              <w:numPr>
                <w:ilvl w:val="0"/>
                <w:numId w:val="232"/>
              </w:numPr>
              <w:spacing w:before="80" w:after="80"/>
            </w:pPr>
            <w:r w:rsidRPr="00E41E3A">
              <w:rPr>
                <w:i/>
                <w:highlight w:val="yellow"/>
              </w:rPr>
              <w:t xml:space="preserve">[à insérer en cas de </w:t>
            </w:r>
            <w:r w:rsidRPr="00E41E3A">
              <w:rPr>
                <w:b/>
                <w:i/>
                <w:highlight w:val="yellow"/>
              </w:rPr>
              <w:t>contexte sécuritaire très dégradé</w:t>
            </w:r>
            <w:r w:rsidRPr="00E41E3A">
              <w:rPr>
                <w:i/>
                <w:highlight w:val="yellow"/>
              </w:rPr>
              <w:t xml:space="preserve"> ; sinon supprimer]</w:t>
            </w:r>
            <w:r w:rsidRPr="00E41E3A">
              <w:t xml:space="preserve"> Fourniture d'un plan (croquis) pour chaque site, montrant les mesures de sûreté prévues.</w:t>
            </w:r>
          </w:p>
        </w:tc>
      </w:tr>
    </w:tbl>
    <w:p w14:paraId="70C4983B" w14:textId="77777777" w:rsidR="002D426A" w:rsidRPr="00E41E3A" w:rsidRDefault="002D426A" w:rsidP="002D426A">
      <w:pPr>
        <w:spacing w:before="80" w:after="80"/>
        <w:ind w:left="567" w:hanging="567"/>
      </w:pPr>
    </w:p>
    <w:p w14:paraId="4110FE1A" w14:textId="77777777" w:rsidR="002D426A" w:rsidRPr="00E41E3A" w:rsidRDefault="002D426A" w:rsidP="002D426A">
      <w:pPr>
        <w:spacing w:before="80" w:after="80"/>
        <w:ind w:left="567" w:hanging="567"/>
      </w:pPr>
      <w:r w:rsidRPr="00E41E3A">
        <w:t>4.5</w:t>
      </w:r>
      <w:r w:rsidRPr="00E41E3A">
        <w:tab/>
      </w:r>
      <w:r w:rsidRPr="00E41E3A">
        <w:rPr>
          <w:u w:val="single"/>
        </w:rPr>
        <w:t>Communication</w:t>
      </w:r>
    </w:p>
    <w:p w14:paraId="43F11039" w14:textId="77777777" w:rsidR="002D426A" w:rsidRPr="00E41E3A" w:rsidRDefault="002D426A" w:rsidP="002D426A">
      <w:pPr>
        <w:spacing w:before="80" w:after="80"/>
      </w:pPr>
      <w:r w:rsidRPr="00E41E3A">
        <w:t>L'Entrepreneur mettra en place un processus de communication et d’échange entre les différents acteurs du Marché, pour assurer la remontée des évènements sûreté et mener à bien les actions préventives ou correctives jugées nécessaires. Il exposera les moyens lui permettant d’assurer une communication efficace.</w:t>
      </w:r>
    </w:p>
    <w:tbl>
      <w:tblPr>
        <w:tblStyle w:val="Grilledutableau"/>
        <w:tblW w:w="0" w:type="auto"/>
        <w:shd w:val="clear" w:color="auto" w:fill="EEECE1" w:themeFill="background2"/>
        <w:tblLook w:val="04A0" w:firstRow="1" w:lastRow="0" w:firstColumn="1" w:lastColumn="0" w:noHBand="0" w:noVBand="1"/>
      </w:tblPr>
      <w:tblGrid>
        <w:gridCol w:w="9060"/>
      </w:tblGrid>
      <w:tr w:rsidR="00CD1413" w:rsidRPr="00E41E3A" w14:paraId="7E94D22A" w14:textId="77777777" w:rsidTr="00F815EB">
        <w:tc>
          <w:tcPr>
            <w:tcW w:w="9210" w:type="dxa"/>
            <w:shd w:val="clear" w:color="auto" w:fill="EEECE1" w:themeFill="background2"/>
          </w:tcPr>
          <w:p w14:paraId="12084050" w14:textId="77777777" w:rsidR="002D426A" w:rsidRPr="00E41E3A" w:rsidRDefault="002D426A" w:rsidP="00F815EB">
            <w:pPr>
              <w:spacing w:before="80" w:after="80"/>
              <w:rPr>
                <w:b/>
              </w:rPr>
            </w:pPr>
            <w:r w:rsidRPr="00E41E3A">
              <w:rPr>
                <w:b/>
                <w:u w:val="single"/>
              </w:rPr>
              <w:t>Conditions de recevabilité</w:t>
            </w:r>
            <w:r w:rsidRPr="00E41E3A">
              <w:rPr>
                <w:b/>
              </w:rPr>
              <w:t xml:space="preserve"> :</w:t>
            </w:r>
          </w:p>
          <w:p w14:paraId="6197FC3A" w14:textId="77777777" w:rsidR="002D426A" w:rsidRPr="00E41E3A" w:rsidRDefault="002D426A" w:rsidP="002D426A">
            <w:pPr>
              <w:pStyle w:val="Paragraphedeliste"/>
              <w:numPr>
                <w:ilvl w:val="0"/>
                <w:numId w:val="232"/>
              </w:numPr>
              <w:spacing w:before="80" w:after="80"/>
            </w:pPr>
            <w:r w:rsidRPr="00E41E3A">
              <w:t>Description des moyens de communication prévus et des mesures prises pour assurer leur fiabilité ;</w:t>
            </w:r>
          </w:p>
          <w:p w14:paraId="1EB41BA2" w14:textId="77777777" w:rsidR="002D426A" w:rsidRPr="00E41E3A" w:rsidRDefault="002D426A" w:rsidP="002D426A">
            <w:pPr>
              <w:numPr>
                <w:ilvl w:val="0"/>
                <w:numId w:val="232"/>
              </w:numPr>
              <w:spacing w:before="80" w:after="80"/>
            </w:pPr>
            <w:r w:rsidRPr="00E41E3A">
              <w:rPr>
                <w:i/>
                <w:highlight w:val="yellow"/>
              </w:rPr>
              <w:t xml:space="preserve">[à insérer en cas de </w:t>
            </w:r>
            <w:r w:rsidRPr="00E41E3A">
              <w:rPr>
                <w:b/>
                <w:i/>
                <w:highlight w:val="yellow"/>
              </w:rPr>
              <w:t>contexte sécuritaire très dégradé</w:t>
            </w:r>
            <w:r w:rsidRPr="00E41E3A">
              <w:rPr>
                <w:i/>
                <w:highlight w:val="yellow"/>
              </w:rPr>
              <w:t xml:space="preserve"> ; sinon supprimer]</w:t>
            </w:r>
            <w:r w:rsidRPr="00E41E3A">
              <w:t xml:space="preserve"> Justification de mise en place (ou devis) d’un abonnement satellitaire.</w:t>
            </w:r>
          </w:p>
        </w:tc>
      </w:tr>
    </w:tbl>
    <w:p w14:paraId="3F6A72ED" w14:textId="77777777" w:rsidR="002D426A" w:rsidRPr="00E41E3A" w:rsidRDefault="002D426A" w:rsidP="002D426A">
      <w:pPr>
        <w:spacing w:before="80" w:after="80"/>
        <w:rPr>
          <w:b/>
          <w:u w:val="single"/>
        </w:rPr>
      </w:pPr>
    </w:p>
    <w:p w14:paraId="71C7C22A" w14:textId="77777777" w:rsidR="002D426A" w:rsidRPr="00E41E3A" w:rsidRDefault="002D426A" w:rsidP="002D426A">
      <w:pPr>
        <w:pStyle w:val="Paragraphedeliste"/>
        <w:numPr>
          <w:ilvl w:val="0"/>
          <w:numId w:val="360"/>
        </w:numPr>
        <w:spacing w:before="80" w:after="80"/>
        <w:ind w:left="567" w:hanging="567"/>
        <w:rPr>
          <w:b/>
          <w:u w:val="single"/>
        </w:rPr>
      </w:pPr>
      <w:r w:rsidRPr="00E41E3A">
        <w:rPr>
          <w:b/>
          <w:u w:val="single"/>
        </w:rPr>
        <w:t>Information, sensibilisation et formation avant le départ</w:t>
      </w:r>
    </w:p>
    <w:p w14:paraId="1770BDD2" w14:textId="77777777" w:rsidR="002D426A" w:rsidRPr="00E41E3A" w:rsidRDefault="002D426A" w:rsidP="002D426A">
      <w:pPr>
        <w:spacing w:before="80" w:after="80"/>
      </w:pPr>
      <w:r w:rsidRPr="00E41E3A">
        <w:t>L'Entrepreneur prévoira des dispositions pour informer, sensibiliser et former ses collaborateurs avant le départ en mission. Ces dispositions feront l’objet d’actions de communication formalisées. Il décrira les dispositions prévues spécifiques à ce Marché, sous la forme d'"ordres de mission" ou de documents apparentés.</w:t>
      </w:r>
    </w:p>
    <w:tbl>
      <w:tblPr>
        <w:tblStyle w:val="Grilledutableau"/>
        <w:tblW w:w="0" w:type="auto"/>
        <w:shd w:val="clear" w:color="auto" w:fill="EEECE1" w:themeFill="background2"/>
        <w:tblLook w:val="04A0" w:firstRow="1" w:lastRow="0" w:firstColumn="1" w:lastColumn="0" w:noHBand="0" w:noVBand="1"/>
      </w:tblPr>
      <w:tblGrid>
        <w:gridCol w:w="9060"/>
      </w:tblGrid>
      <w:tr w:rsidR="00CD1413" w:rsidRPr="00E41E3A" w14:paraId="3BDB9A29" w14:textId="77777777" w:rsidTr="00F815EB">
        <w:tc>
          <w:tcPr>
            <w:tcW w:w="9210" w:type="dxa"/>
            <w:shd w:val="clear" w:color="auto" w:fill="EEECE1" w:themeFill="background2"/>
          </w:tcPr>
          <w:p w14:paraId="5B2EDECE" w14:textId="77777777" w:rsidR="002D426A" w:rsidRPr="00E41E3A" w:rsidRDefault="002D426A" w:rsidP="00F815EB">
            <w:pPr>
              <w:spacing w:before="80" w:after="80"/>
              <w:rPr>
                <w:b/>
              </w:rPr>
            </w:pPr>
            <w:r w:rsidRPr="00E41E3A">
              <w:rPr>
                <w:b/>
                <w:u w:val="single"/>
              </w:rPr>
              <w:t>Conditions de recevabilité</w:t>
            </w:r>
            <w:r w:rsidRPr="00E41E3A">
              <w:rPr>
                <w:b/>
              </w:rPr>
              <w:t xml:space="preserve"> :</w:t>
            </w:r>
          </w:p>
          <w:p w14:paraId="3026638C" w14:textId="77777777" w:rsidR="002D426A" w:rsidRPr="00E41E3A" w:rsidRDefault="002D426A" w:rsidP="002D426A">
            <w:pPr>
              <w:pStyle w:val="Paragraphedeliste"/>
              <w:numPr>
                <w:ilvl w:val="0"/>
                <w:numId w:val="232"/>
              </w:numPr>
              <w:spacing w:before="80" w:after="80"/>
              <w:ind w:left="714" w:hanging="357"/>
              <w:contextualSpacing w:val="0"/>
            </w:pPr>
            <w:r w:rsidRPr="00E41E3A">
              <w:t>Description des consignes essentielles transmises aux collaborateurs (accueil, briefings, mise à jour de livrets de consignes, etc.) ;</w:t>
            </w:r>
          </w:p>
          <w:p w14:paraId="4BC5BC1D" w14:textId="77777777" w:rsidR="002D426A" w:rsidRPr="00E41E3A" w:rsidRDefault="002D426A" w:rsidP="002D426A">
            <w:pPr>
              <w:pStyle w:val="Paragraphedeliste"/>
              <w:numPr>
                <w:ilvl w:val="0"/>
                <w:numId w:val="232"/>
              </w:numPr>
              <w:spacing w:before="80" w:after="80"/>
              <w:ind w:left="714" w:hanging="357"/>
              <w:contextualSpacing w:val="0"/>
            </w:pPr>
            <w:r w:rsidRPr="00E41E3A">
              <w:t>Fourniture de la liste des numéros d’urgence (numéros et prestataires locaux, rapatriement, permanence sécurité du siège) mise à disposition pour les missions du Marché ;</w:t>
            </w:r>
          </w:p>
          <w:p w14:paraId="7BCE7E98" w14:textId="77777777" w:rsidR="002D426A" w:rsidRPr="00E41E3A" w:rsidRDefault="002D426A" w:rsidP="002D426A">
            <w:pPr>
              <w:pStyle w:val="Paragraphedeliste"/>
              <w:numPr>
                <w:ilvl w:val="0"/>
                <w:numId w:val="232"/>
              </w:numPr>
              <w:spacing w:before="80" w:after="80"/>
              <w:ind w:left="714" w:hanging="357"/>
              <w:contextualSpacing w:val="0"/>
            </w:pPr>
            <w:r w:rsidRPr="00E41E3A">
              <w:rPr>
                <w:i/>
                <w:highlight w:val="yellow"/>
              </w:rPr>
              <w:t xml:space="preserve">[à insérer en cas de </w:t>
            </w:r>
            <w:r w:rsidRPr="00E41E3A">
              <w:rPr>
                <w:b/>
                <w:i/>
                <w:highlight w:val="yellow"/>
              </w:rPr>
              <w:t>contexte sécuritaire très dégradé</w:t>
            </w:r>
            <w:r w:rsidRPr="00E41E3A">
              <w:rPr>
                <w:i/>
                <w:highlight w:val="yellow"/>
              </w:rPr>
              <w:t xml:space="preserve"> ; sinon supprimer]</w:t>
            </w:r>
            <w:r w:rsidRPr="00E41E3A">
              <w:rPr>
                <w:i/>
              </w:rPr>
              <w:t xml:space="preserve"> </w:t>
            </w:r>
            <w:r w:rsidRPr="00E41E3A">
              <w:t>Liste des restrictions de déplacement éventuelles, modes de déplacement en ville, quartiers interdits, etc.</w:t>
            </w:r>
          </w:p>
        </w:tc>
      </w:tr>
    </w:tbl>
    <w:p w14:paraId="46F883F4" w14:textId="77777777" w:rsidR="002D426A" w:rsidRPr="00E41E3A" w:rsidRDefault="002D426A" w:rsidP="002D426A">
      <w:pPr>
        <w:spacing w:before="80" w:after="80"/>
        <w:rPr>
          <w:b/>
          <w:u w:val="single"/>
        </w:rPr>
      </w:pPr>
    </w:p>
    <w:p w14:paraId="46EB0B12" w14:textId="77777777" w:rsidR="002D426A" w:rsidRPr="00E41E3A" w:rsidRDefault="002D426A" w:rsidP="002D426A">
      <w:pPr>
        <w:pStyle w:val="Paragraphedeliste"/>
        <w:numPr>
          <w:ilvl w:val="0"/>
          <w:numId w:val="360"/>
        </w:numPr>
        <w:spacing w:before="80" w:after="80"/>
        <w:ind w:left="567" w:hanging="567"/>
        <w:rPr>
          <w:b/>
          <w:u w:val="single"/>
        </w:rPr>
      </w:pPr>
      <w:r w:rsidRPr="00E41E3A">
        <w:rPr>
          <w:b/>
          <w:u w:val="single"/>
        </w:rPr>
        <w:t>Gestion des alertes et gestion de crise</w:t>
      </w:r>
    </w:p>
    <w:p w14:paraId="42148CCD" w14:textId="77777777" w:rsidR="002D426A" w:rsidRPr="00E41E3A" w:rsidRDefault="002D426A" w:rsidP="002D426A">
      <w:pPr>
        <w:spacing w:before="80" w:after="80"/>
      </w:pPr>
      <w:r w:rsidRPr="00E41E3A">
        <w:t>L'Entrepreneur démontrera l’existence d’un processus de gestion de crise impliquant l’organisation locale et son siège. Il décrira les modalités principales de déclenchement et de fonctionnement de ce processus.</w:t>
      </w:r>
    </w:p>
    <w:p w14:paraId="296A7774" w14:textId="77777777" w:rsidR="002D426A" w:rsidRPr="00E41E3A" w:rsidRDefault="002D426A" w:rsidP="002D426A">
      <w:pPr>
        <w:spacing w:before="80" w:after="80"/>
      </w:pPr>
      <w:r w:rsidRPr="00E41E3A">
        <w:t>Dans ce cadre, l'Entrepreneur décrira le processus d’alerte allant de l’organisation locale à son siège et l’interaction avec le Maître d'Ouvrage.</w:t>
      </w:r>
    </w:p>
    <w:tbl>
      <w:tblPr>
        <w:tblStyle w:val="Grilledutableau"/>
        <w:tblW w:w="0" w:type="auto"/>
        <w:shd w:val="clear" w:color="auto" w:fill="EEECE1" w:themeFill="background2"/>
        <w:tblLook w:val="04A0" w:firstRow="1" w:lastRow="0" w:firstColumn="1" w:lastColumn="0" w:noHBand="0" w:noVBand="1"/>
      </w:tblPr>
      <w:tblGrid>
        <w:gridCol w:w="9060"/>
      </w:tblGrid>
      <w:tr w:rsidR="00CD1413" w:rsidRPr="00E41E3A" w14:paraId="09BE1BFB" w14:textId="77777777" w:rsidTr="00F815EB">
        <w:tc>
          <w:tcPr>
            <w:tcW w:w="9210" w:type="dxa"/>
            <w:shd w:val="clear" w:color="auto" w:fill="EEECE1" w:themeFill="background2"/>
          </w:tcPr>
          <w:p w14:paraId="747574F4" w14:textId="77777777" w:rsidR="002D426A" w:rsidRPr="00E41E3A" w:rsidRDefault="002D426A" w:rsidP="00F815EB">
            <w:pPr>
              <w:spacing w:before="80" w:after="80"/>
              <w:rPr>
                <w:b/>
              </w:rPr>
            </w:pPr>
            <w:r w:rsidRPr="00E41E3A">
              <w:rPr>
                <w:b/>
                <w:u w:val="single"/>
              </w:rPr>
              <w:t>Conditions de recevabilité</w:t>
            </w:r>
            <w:r w:rsidRPr="00E41E3A">
              <w:rPr>
                <w:b/>
              </w:rPr>
              <w:t xml:space="preserve"> :</w:t>
            </w:r>
          </w:p>
          <w:p w14:paraId="5914B059" w14:textId="77777777" w:rsidR="002D426A" w:rsidRPr="00E41E3A" w:rsidRDefault="002D426A" w:rsidP="002D426A">
            <w:pPr>
              <w:pStyle w:val="Paragraphedeliste"/>
              <w:numPr>
                <w:ilvl w:val="0"/>
                <w:numId w:val="232"/>
              </w:numPr>
              <w:spacing w:before="80" w:after="80"/>
            </w:pPr>
            <w:r w:rsidRPr="00E41E3A">
              <w:t>Résumé de la procédure de gestion de crise dédiée à la sûreté, avec identification des éléments déclencheurs, des rôles et responsabilités.</w:t>
            </w:r>
          </w:p>
        </w:tc>
      </w:tr>
    </w:tbl>
    <w:p w14:paraId="5D4410E6" w14:textId="77777777" w:rsidR="002D426A" w:rsidRPr="00E41E3A" w:rsidRDefault="002D426A" w:rsidP="002D426A">
      <w:pPr>
        <w:spacing w:before="80" w:after="80"/>
      </w:pPr>
    </w:p>
    <w:p w14:paraId="2BBC43F9" w14:textId="77777777" w:rsidR="00D773D6" w:rsidRDefault="00D773D6" w:rsidP="00D773D6">
      <w:pPr>
        <w:spacing w:before="80" w:after="80"/>
      </w:pPr>
    </w:p>
    <w:p w14:paraId="3AA0B667" w14:textId="77777777" w:rsidR="0077530A" w:rsidRDefault="0077530A" w:rsidP="00D773D6">
      <w:pPr>
        <w:spacing w:before="80" w:after="80"/>
      </w:pPr>
    </w:p>
    <w:p w14:paraId="3588A776" w14:textId="5F01CF15" w:rsidR="0077530A" w:rsidRDefault="0077530A" w:rsidP="00D773D6">
      <w:pPr>
        <w:spacing w:before="80" w:after="80"/>
      </w:pPr>
      <w:r>
        <w:br w:type="page"/>
      </w:r>
    </w:p>
    <w:p w14:paraId="23041A11" w14:textId="589C8FB7" w:rsidR="0077530A" w:rsidRPr="00D12BC4" w:rsidRDefault="0077530A" w:rsidP="0077530A">
      <w:pPr>
        <w:spacing w:before="80" w:after="80"/>
        <w:jc w:val="center"/>
        <w:rPr>
          <w:b/>
          <w:i/>
          <w:noProof/>
          <w:color w:val="C00000"/>
          <w:highlight w:val="yellow"/>
        </w:rPr>
      </w:pPr>
      <w:r w:rsidRPr="00D12BC4">
        <w:rPr>
          <w:b/>
          <w:i/>
          <w:noProof/>
          <w:color w:val="C00000"/>
          <w:highlight w:val="yellow"/>
        </w:rPr>
        <w:t xml:space="preserve">[A insérer lorsque les risques ESSS des chaînes d’approvisionnement du </w:t>
      </w:r>
      <w:r w:rsidR="00061D37">
        <w:rPr>
          <w:b/>
          <w:i/>
          <w:noProof/>
          <w:color w:val="C00000"/>
          <w:highlight w:val="yellow"/>
        </w:rPr>
        <w:t>M</w:t>
      </w:r>
      <w:r w:rsidRPr="00D12BC4">
        <w:rPr>
          <w:b/>
          <w:i/>
          <w:noProof/>
          <w:color w:val="C00000"/>
          <w:highlight w:val="yellow"/>
        </w:rPr>
        <w:t>arché sont évalués comme élevés et/ou que les impacts sont significatifs; sinon supprimer.]</w:t>
      </w:r>
    </w:p>
    <w:p w14:paraId="6F68C56E" w14:textId="77777777" w:rsidR="0077530A" w:rsidRDefault="0077530A" w:rsidP="0077530A">
      <w:pPr>
        <w:suppressAutoHyphens w:val="0"/>
        <w:overflowPunct/>
        <w:autoSpaceDE/>
        <w:autoSpaceDN/>
        <w:adjustRightInd/>
        <w:spacing w:after="0" w:line="240" w:lineRule="auto"/>
        <w:jc w:val="left"/>
        <w:textAlignment w:val="auto"/>
        <w:rPr>
          <w:b/>
          <w:i/>
          <w:noProof/>
          <w:highlight w:val="yellow"/>
        </w:rPr>
      </w:pPr>
    </w:p>
    <w:p w14:paraId="21668748" w14:textId="7A78AC93" w:rsidR="0077530A" w:rsidRDefault="0077530A" w:rsidP="00046EFD">
      <w:pPr>
        <w:numPr>
          <w:ilvl w:val="0"/>
          <w:numId w:val="415"/>
        </w:numPr>
        <w:jc w:val="center"/>
        <w:rPr>
          <w:b/>
          <w:color w:val="C00000"/>
          <w:sz w:val="28"/>
          <w:szCs w:val="28"/>
        </w:rPr>
      </w:pPr>
      <w:r w:rsidRPr="00046EFD">
        <w:rPr>
          <w:b/>
          <w:color w:val="C00000"/>
          <w:sz w:val="28"/>
          <w:szCs w:val="28"/>
        </w:rPr>
        <w:t>Exigences d’</w:t>
      </w:r>
      <w:r w:rsidR="0021575B" w:rsidRPr="00046EFD">
        <w:rPr>
          <w:b/>
          <w:color w:val="C00000"/>
          <w:sz w:val="28"/>
          <w:szCs w:val="28"/>
        </w:rPr>
        <w:t>a</w:t>
      </w:r>
      <w:r w:rsidRPr="00046EFD">
        <w:rPr>
          <w:b/>
          <w:color w:val="C00000"/>
          <w:sz w:val="28"/>
          <w:szCs w:val="28"/>
        </w:rPr>
        <w:t>chat responsable</w:t>
      </w:r>
    </w:p>
    <w:p w14:paraId="73E6A453" w14:textId="77777777" w:rsidR="00046EFD" w:rsidRPr="00046EFD" w:rsidRDefault="00046EFD" w:rsidP="00046EFD">
      <w:pPr>
        <w:rPr>
          <w:b/>
          <w:color w:val="C00000"/>
          <w:sz w:val="28"/>
          <w:szCs w:val="28"/>
        </w:rPr>
      </w:pPr>
    </w:p>
    <w:p w14:paraId="7560A121" w14:textId="77777777" w:rsidR="0077530A" w:rsidRPr="000D7CFE" w:rsidRDefault="0077530A" w:rsidP="0077530A">
      <w:pPr>
        <w:pStyle w:val="Paragraphedeliste"/>
        <w:numPr>
          <w:ilvl w:val="3"/>
          <w:numId w:val="393"/>
        </w:numPr>
        <w:ind w:left="993" w:hanging="284"/>
        <w:jc w:val="center"/>
        <w:rPr>
          <w:b/>
          <w:noProof/>
          <w:color w:val="C00000"/>
        </w:rPr>
      </w:pPr>
      <w:r w:rsidRPr="000D7CFE">
        <w:rPr>
          <w:b/>
          <w:noProof/>
          <w:color w:val="C00000"/>
        </w:rPr>
        <w:t>Exigences générales</w:t>
      </w:r>
    </w:p>
    <w:p w14:paraId="1712763D" w14:textId="77777777" w:rsidR="0077530A" w:rsidRPr="000D7CFE" w:rsidRDefault="0077530A" w:rsidP="0077530A">
      <w:pPr>
        <w:suppressAutoHyphens w:val="0"/>
        <w:overflowPunct/>
        <w:autoSpaceDE/>
        <w:autoSpaceDN/>
        <w:adjustRightInd/>
        <w:spacing w:after="0" w:line="240" w:lineRule="auto"/>
        <w:jc w:val="left"/>
        <w:textAlignment w:val="auto"/>
        <w:rPr>
          <w:b/>
          <w:i/>
          <w:noProof/>
          <w:color w:val="C00000"/>
          <w:highlight w:val="yellow"/>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1"/>
        <w:gridCol w:w="6399"/>
      </w:tblGrid>
      <w:tr w:rsidR="000D7CFE" w:rsidRPr="000D7CFE" w14:paraId="46168C82" w14:textId="77777777" w:rsidTr="000552D8">
        <w:tc>
          <w:tcPr>
            <w:tcW w:w="2510" w:type="dxa"/>
          </w:tcPr>
          <w:p w14:paraId="3A4EB064" w14:textId="77777777" w:rsidR="0077530A" w:rsidRPr="000D7CFE" w:rsidRDefault="0077530A" w:rsidP="007E3BED">
            <w:pPr>
              <w:pStyle w:val="Heading1"/>
              <w:numPr>
                <w:ilvl w:val="0"/>
                <w:numId w:val="752"/>
              </w:numPr>
              <w:rPr>
                <w:noProof/>
                <w:color w:val="C00000"/>
              </w:rPr>
            </w:pPr>
            <w:bookmarkStart w:id="396" w:name="_Toc206417033"/>
            <w:bookmarkStart w:id="397" w:name="_Toc206418872"/>
            <w:bookmarkStart w:id="398" w:name="_Toc206759732"/>
            <w:bookmarkStart w:id="399" w:name="_Toc206764738"/>
            <w:bookmarkStart w:id="400" w:name="_Toc237614458"/>
            <w:r w:rsidRPr="000D7CFE">
              <w:rPr>
                <w:noProof/>
                <w:color w:val="C00000"/>
              </w:rPr>
              <w:t>Interpretation</w:t>
            </w:r>
            <w:bookmarkEnd w:id="396"/>
            <w:bookmarkEnd w:id="397"/>
            <w:bookmarkEnd w:id="398"/>
            <w:bookmarkEnd w:id="399"/>
            <w:bookmarkEnd w:id="400"/>
          </w:p>
        </w:tc>
        <w:tc>
          <w:tcPr>
            <w:tcW w:w="6560" w:type="dxa"/>
          </w:tcPr>
          <w:p w14:paraId="77D1C8F0" w14:textId="77777777" w:rsidR="0077530A" w:rsidRPr="000D7CFE" w:rsidRDefault="0077530A" w:rsidP="007E3BED">
            <w:pPr>
              <w:pStyle w:val="Heading2"/>
              <w:numPr>
                <w:ilvl w:val="1"/>
                <w:numId w:val="659"/>
              </w:numPr>
              <w:rPr>
                <w:noProof/>
                <w:color w:val="C00000"/>
              </w:rPr>
            </w:pPr>
            <w:r w:rsidRPr="000D7CFE">
              <w:rPr>
                <w:noProof/>
                <w:color w:val="C00000"/>
              </w:rPr>
              <w:t>Dans ces Exigences d’achat responsable (AR), sauf si le contexte le requiert autrement, les termes en majuscules ont le sens défini dans l’article 1 du Cahier des Clauses administratives générales (CCAG).</w:t>
            </w:r>
          </w:p>
        </w:tc>
      </w:tr>
      <w:tr w:rsidR="000D7CFE" w:rsidRPr="000D7CFE" w14:paraId="4BE945F9" w14:textId="77777777" w:rsidTr="000552D8">
        <w:tc>
          <w:tcPr>
            <w:tcW w:w="2510" w:type="dxa"/>
          </w:tcPr>
          <w:p w14:paraId="6A1931AA" w14:textId="77777777" w:rsidR="0077530A" w:rsidRPr="000D7CFE" w:rsidRDefault="0077530A" w:rsidP="007E3BED">
            <w:pPr>
              <w:pStyle w:val="Heading1"/>
              <w:numPr>
                <w:ilvl w:val="0"/>
                <w:numId w:val="659"/>
              </w:numPr>
              <w:rPr>
                <w:noProof/>
                <w:color w:val="C00000"/>
              </w:rPr>
            </w:pPr>
            <w:bookmarkStart w:id="401" w:name="_Toc206417034"/>
            <w:bookmarkStart w:id="402" w:name="_Toc206418873"/>
            <w:bookmarkStart w:id="403" w:name="_Toc206759733"/>
            <w:bookmarkStart w:id="404" w:name="_Toc206764739"/>
            <w:bookmarkStart w:id="405" w:name="_Toc237614459"/>
            <w:r w:rsidRPr="000D7CFE">
              <w:rPr>
                <w:noProof/>
                <w:color w:val="C00000"/>
              </w:rPr>
              <w:t>Engagements généraux</w:t>
            </w:r>
            <w:bookmarkEnd w:id="401"/>
            <w:bookmarkEnd w:id="402"/>
            <w:bookmarkEnd w:id="403"/>
            <w:bookmarkEnd w:id="404"/>
            <w:bookmarkEnd w:id="405"/>
          </w:p>
        </w:tc>
        <w:tc>
          <w:tcPr>
            <w:tcW w:w="6560" w:type="dxa"/>
          </w:tcPr>
          <w:p w14:paraId="639329D0" w14:textId="77777777" w:rsidR="0077530A" w:rsidRPr="000D7CFE" w:rsidRDefault="0077530A" w:rsidP="007E3BED">
            <w:pPr>
              <w:pStyle w:val="Heading2"/>
              <w:numPr>
                <w:ilvl w:val="1"/>
                <w:numId w:val="4"/>
              </w:numPr>
              <w:rPr>
                <w:noProof/>
                <w:color w:val="C00000"/>
              </w:rPr>
            </w:pPr>
            <w:r w:rsidRPr="000D7CFE">
              <w:rPr>
                <w:noProof/>
                <w:color w:val="C00000"/>
              </w:rPr>
              <w:t>Conformément à ses obligations définies dans le cadre du Marché, l'Entrepreneur s’engage à respecter les standards environnementaux et sociaux reconnus internationalement dans le cadre des opérations qui lui sont propres et tout au long de sa Chaîne d’approvisionnement.</w:t>
            </w:r>
          </w:p>
          <w:p w14:paraId="1FB7EF59" w14:textId="77777777" w:rsidR="0077530A" w:rsidRPr="000D7CFE" w:rsidRDefault="0077530A" w:rsidP="007E3BED">
            <w:pPr>
              <w:pStyle w:val="Heading2"/>
              <w:numPr>
                <w:ilvl w:val="1"/>
                <w:numId w:val="4"/>
              </w:numPr>
              <w:rPr>
                <w:noProof/>
                <w:color w:val="C00000"/>
              </w:rPr>
            </w:pPr>
            <w:r w:rsidRPr="000D7CFE">
              <w:rPr>
                <w:noProof/>
                <w:color w:val="C00000"/>
              </w:rPr>
              <w:t>Par conséquent, l’Entrepreneur s’engage à mettre en place des mesures appropriées pour se conformer aux cadres internationaux reconnus incluant, sans toutefois s’y limiter :</w:t>
            </w:r>
          </w:p>
          <w:p w14:paraId="6E65FA8D" w14:textId="77777777" w:rsidR="0077530A" w:rsidRPr="000D7CFE" w:rsidRDefault="0077530A" w:rsidP="0077530A">
            <w:pPr>
              <w:pStyle w:val="Heading3"/>
              <w:numPr>
                <w:ilvl w:val="2"/>
                <w:numId w:val="4"/>
              </w:numPr>
              <w:tabs>
                <w:tab w:val="left" w:pos="868"/>
              </w:tabs>
              <w:ind w:left="584" w:firstLine="0"/>
              <w:rPr>
                <w:noProof/>
                <w:color w:val="C00000"/>
              </w:rPr>
            </w:pPr>
            <w:r w:rsidRPr="000D7CFE">
              <w:rPr>
                <w:noProof/>
                <w:color w:val="C00000"/>
              </w:rPr>
              <w:t>les</w:t>
            </w:r>
            <w:r w:rsidRPr="000D7CFE">
              <w:rPr>
                <w:b/>
                <w:noProof/>
                <w:color w:val="C00000"/>
              </w:rPr>
              <w:t xml:space="preserve"> </w:t>
            </w:r>
            <w:r w:rsidRPr="000D7CFE">
              <w:rPr>
                <w:noProof/>
                <w:color w:val="C00000"/>
              </w:rPr>
              <w:t>principes directeurs des Nations Unies relatifs aux entreprises et aux droits de l’Homme ;</w:t>
            </w:r>
          </w:p>
          <w:p w14:paraId="5949EF87" w14:textId="77777777" w:rsidR="0077530A" w:rsidRPr="000D7CFE" w:rsidRDefault="0077530A" w:rsidP="0077530A">
            <w:pPr>
              <w:pStyle w:val="Heading3"/>
              <w:numPr>
                <w:ilvl w:val="2"/>
                <w:numId w:val="4"/>
              </w:numPr>
              <w:tabs>
                <w:tab w:val="left" w:pos="868"/>
              </w:tabs>
              <w:ind w:left="584" w:firstLine="0"/>
              <w:rPr>
                <w:noProof/>
                <w:color w:val="C00000"/>
              </w:rPr>
            </w:pPr>
            <w:r w:rsidRPr="000D7CFE">
              <w:rPr>
                <w:bCs/>
                <w:noProof/>
                <w:color w:val="C00000"/>
              </w:rPr>
              <w:t>les principes directeurs de l'Organisation de coopération et de développement économiques (OCDE) à l'intention des entreprises multinationales ;</w:t>
            </w:r>
          </w:p>
          <w:p w14:paraId="0476F513" w14:textId="7C2AAEE1" w:rsidR="0077530A" w:rsidRPr="000D7CFE" w:rsidRDefault="0077530A" w:rsidP="0077530A">
            <w:pPr>
              <w:pStyle w:val="Heading3"/>
              <w:numPr>
                <w:ilvl w:val="2"/>
                <w:numId w:val="4"/>
              </w:numPr>
              <w:tabs>
                <w:tab w:val="left" w:pos="868"/>
              </w:tabs>
              <w:ind w:left="584" w:firstLine="0"/>
              <w:rPr>
                <w:noProof/>
                <w:color w:val="C00000"/>
              </w:rPr>
            </w:pPr>
            <w:r w:rsidRPr="000D7CFE">
              <w:rPr>
                <w:bCs/>
                <w:noProof/>
                <w:color w:val="C00000"/>
              </w:rPr>
              <w:t xml:space="preserve">la déclaration de l'Organisation </w:t>
            </w:r>
            <w:r w:rsidR="005C2967" w:rsidRPr="000D7CFE">
              <w:rPr>
                <w:bCs/>
                <w:noProof/>
                <w:color w:val="C00000"/>
              </w:rPr>
              <w:t>I</w:t>
            </w:r>
            <w:r w:rsidRPr="000D7CFE">
              <w:rPr>
                <w:bCs/>
                <w:noProof/>
                <w:color w:val="C00000"/>
              </w:rPr>
              <w:t>nternationale du Travail (OIT) relative aux principes et droits fondamentaux au travail ; et</w:t>
            </w:r>
          </w:p>
          <w:p w14:paraId="62A48403" w14:textId="77777777" w:rsidR="0077530A" w:rsidRPr="000D7CFE" w:rsidRDefault="0077530A" w:rsidP="0077530A">
            <w:pPr>
              <w:pStyle w:val="Heading3"/>
              <w:numPr>
                <w:ilvl w:val="2"/>
                <w:numId w:val="4"/>
              </w:numPr>
              <w:tabs>
                <w:tab w:val="left" w:pos="868"/>
              </w:tabs>
              <w:ind w:left="584" w:firstLine="0"/>
              <w:rPr>
                <w:noProof/>
                <w:color w:val="C00000"/>
              </w:rPr>
            </w:pPr>
            <w:r w:rsidRPr="000D7CFE">
              <w:rPr>
                <w:bCs/>
                <w:noProof/>
                <w:color w:val="C00000"/>
              </w:rPr>
              <w:t xml:space="preserve">les Normes environnementales et sociales de la Banque Mondiale et les normes de performance en matière de durabilité environnementale et sociale de la Société Financière Internationale (SFI).  </w:t>
            </w:r>
          </w:p>
          <w:p w14:paraId="5C694413" w14:textId="77777777" w:rsidR="0077530A" w:rsidRPr="000D7CFE" w:rsidRDefault="0077530A" w:rsidP="007E3BED">
            <w:pPr>
              <w:pStyle w:val="Heading2"/>
              <w:numPr>
                <w:ilvl w:val="1"/>
                <w:numId w:val="4"/>
              </w:numPr>
              <w:rPr>
                <w:noProof/>
                <w:color w:val="C00000"/>
              </w:rPr>
            </w:pPr>
            <w:r w:rsidRPr="000D7CFE">
              <w:rPr>
                <w:noProof/>
                <w:color w:val="C00000"/>
              </w:rPr>
              <w:t>Les mesures mentionnées à l’Article 2.2 doivent être reflétées dans la politique d’achat responsable de l’Entrepeneur, approuvée par la direction de l’entreprise au plus haut niveau. La politique d’achat responsable de l’Entrepreneur est mise à jour conformément aux résultats du processus de vigilance établi en application de l’Article 3 ci</w:t>
            </w:r>
            <w:r w:rsidRPr="000D7CFE">
              <w:rPr>
                <w:noProof/>
                <w:color w:val="C00000"/>
              </w:rPr>
              <w:noBreakHyphen/>
              <w:t>après, et inclut au moins :</w:t>
            </w:r>
          </w:p>
          <w:p w14:paraId="4D6576B3" w14:textId="77777777" w:rsidR="0077530A" w:rsidRPr="000D7CFE" w:rsidRDefault="0077530A" w:rsidP="0077530A">
            <w:pPr>
              <w:pStyle w:val="Heading3"/>
              <w:numPr>
                <w:ilvl w:val="2"/>
                <w:numId w:val="4"/>
              </w:numPr>
              <w:tabs>
                <w:tab w:val="left" w:pos="868"/>
              </w:tabs>
              <w:ind w:left="584" w:firstLine="0"/>
              <w:rPr>
                <w:noProof/>
                <w:color w:val="C00000"/>
              </w:rPr>
            </w:pPr>
            <w:r w:rsidRPr="000D7CFE">
              <w:rPr>
                <w:noProof/>
                <w:color w:val="C00000"/>
              </w:rPr>
              <w:t>une description de l’approche de l’Entrepreneur, y compris à long terme, concernant le processus de vigilance ;</w:t>
            </w:r>
          </w:p>
          <w:p w14:paraId="48879D26" w14:textId="77777777" w:rsidR="0077530A" w:rsidRPr="000D7CFE" w:rsidRDefault="0077530A" w:rsidP="0077530A">
            <w:pPr>
              <w:pStyle w:val="Heading3"/>
              <w:numPr>
                <w:ilvl w:val="2"/>
                <w:numId w:val="4"/>
              </w:numPr>
              <w:tabs>
                <w:tab w:val="left" w:pos="868"/>
              </w:tabs>
              <w:ind w:left="584" w:firstLine="0"/>
              <w:rPr>
                <w:noProof/>
                <w:color w:val="C00000"/>
              </w:rPr>
            </w:pPr>
            <w:r w:rsidRPr="000D7CFE">
              <w:rPr>
                <w:noProof/>
                <w:color w:val="C00000"/>
              </w:rPr>
              <w:t>les règles et les principes qui doivent être suivis par le personnel de l’Entrepreneur et ses Fournisseurs ;</w:t>
            </w:r>
          </w:p>
          <w:p w14:paraId="15A498C5" w14:textId="77777777" w:rsidR="0077530A" w:rsidRPr="000D7CFE" w:rsidRDefault="0077530A" w:rsidP="0077530A">
            <w:pPr>
              <w:pStyle w:val="Heading3"/>
              <w:numPr>
                <w:ilvl w:val="2"/>
                <w:numId w:val="4"/>
              </w:numPr>
              <w:tabs>
                <w:tab w:val="left" w:pos="868"/>
              </w:tabs>
              <w:ind w:left="584" w:firstLine="0"/>
              <w:rPr>
                <w:noProof/>
                <w:color w:val="C00000"/>
              </w:rPr>
            </w:pPr>
            <w:r w:rsidRPr="000D7CFE">
              <w:rPr>
                <w:noProof/>
                <w:color w:val="C00000"/>
              </w:rPr>
              <w:t>une description du processus mis en place pour mettre en œuvre les diligences, y compris les mesures prises pour vérifier la conformité avec la politique d’achat responsable et pour étendre son application à la Chaîne d’approvisionnement, et pour démontrer que la direction de l’Entrepreneur prend en compte les Exigences d’achat responsable lors de la prise de décisions ;</w:t>
            </w:r>
          </w:p>
          <w:p w14:paraId="66856880" w14:textId="77777777" w:rsidR="0077530A" w:rsidRPr="000D7CFE" w:rsidRDefault="0077530A" w:rsidP="0077530A">
            <w:pPr>
              <w:pStyle w:val="Heading3"/>
              <w:numPr>
                <w:ilvl w:val="2"/>
                <w:numId w:val="4"/>
              </w:numPr>
              <w:tabs>
                <w:tab w:val="left" w:pos="868"/>
              </w:tabs>
              <w:ind w:left="584" w:firstLine="0"/>
              <w:rPr>
                <w:noProof/>
                <w:color w:val="C00000"/>
              </w:rPr>
            </w:pPr>
            <w:r w:rsidRPr="000D7CFE">
              <w:rPr>
                <w:noProof/>
                <w:color w:val="C00000"/>
              </w:rPr>
              <w:t>les personnes responsables désignées aux postes de direction, chargées d’assurer la conformité avec les Exigences d’achat responsable, leurs rôles, la fréquence et le contenu de leurs réunions ; et</w:t>
            </w:r>
          </w:p>
          <w:p w14:paraId="2706D36A" w14:textId="77777777" w:rsidR="0077530A" w:rsidRPr="000D7CFE" w:rsidRDefault="0077530A" w:rsidP="0077530A">
            <w:pPr>
              <w:pStyle w:val="Heading3"/>
              <w:numPr>
                <w:ilvl w:val="2"/>
                <w:numId w:val="4"/>
              </w:numPr>
              <w:tabs>
                <w:tab w:val="left" w:pos="868"/>
              </w:tabs>
              <w:ind w:left="584" w:firstLine="0"/>
              <w:rPr>
                <w:noProof/>
                <w:color w:val="C00000"/>
              </w:rPr>
            </w:pPr>
            <w:r w:rsidRPr="000D7CFE">
              <w:rPr>
                <w:noProof/>
                <w:color w:val="C00000"/>
              </w:rPr>
              <w:t>les catégories d’employés (RH, responsables E&amp;S, responsables d’achats, etc.) responsables pour la mise en œuvre de la politique.</w:t>
            </w:r>
          </w:p>
        </w:tc>
      </w:tr>
      <w:tr w:rsidR="000D7CFE" w:rsidRPr="000D7CFE" w14:paraId="4C49D713" w14:textId="77777777" w:rsidTr="000552D8">
        <w:tc>
          <w:tcPr>
            <w:tcW w:w="2510" w:type="dxa"/>
          </w:tcPr>
          <w:p w14:paraId="4F2E51B3" w14:textId="77777777" w:rsidR="0077530A" w:rsidRPr="000D7CFE" w:rsidRDefault="0077530A" w:rsidP="007E3BED">
            <w:pPr>
              <w:pStyle w:val="Heading1"/>
              <w:numPr>
                <w:ilvl w:val="0"/>
                <w:numId w:val="659"/>
              </w:numPr>
              <w:rPr>
                <w:noProof/>
                <w:color w:val="C00000"/>
              </w:rPr>
            </w:pPr>
            <w:bookmarkStart w:id="406" w:name="_Toc206417035"/>
            <w:bookmarkStart w:id="407" w:name="_Toc206418874"/>
            <w:bookmarkStart w:id="408" w:name="_Toc206759734"/>
            <w:bookmarkStart w:id="409" w:name="_Toc206764740"/>
            <w:bookmarkStart w:id="410" w:name="_Toc237614460"/>
            <w:r w:rsidRPr="000D7CFE">
              <w:rPr>
                <w:noProof/>
                <w:color w:val="C00000"/>
              </w:rPr>
              <w:t>Diligences de l’Entrepreneur</w:t>
            </w:r>
            <w:bookmarkEnd w:id="406"/>
            <w:bookmarkEnd w:id="407"/>
            <w:bookmarkEnd w:id="408"/>
            <w:bookmarkEnd w:id="409"/>
            <w:bookmarkEnd w:id="410"/>
          </w:p>
        </w:tc>
        <w:tc>
          <w:tcPr>
            <w:tcW w:w="6560" w:type="dxa"/>
          </w:tcPr>
          <w:p w14:paraId="3F011D9D" w14:textId="77777777" w:rsidR="0077530A" w:rsidRPr="000D7CFE" w:rsidRDefault="0077530A" w:rsidP="007E3BED">
            <w:pPr>
              <w:pStyle w:val="Heading2"/>
              <w:numPr>
                <w:ilvl w:val="1"/>
                <w:numId w:val="4"/>
              </w:numPr>
              <w:rPr>
                <w:noProof/>
                <w:color w:val="C00000"/>
              </w:rPr>
            </w:pPr>
            <w:r w:rsidRPr="000D7CFE">
              <w:rPr>
                <w:noProof/>
                <w:color w:val="C00000"/>
              </w:rPr>
              <w:t>L’Entrepreneur établit et tient à jour un processus de vigilance basé sur les risques pour traiter le risque de non-conformité avec les standards environnementaux et sociaux dans le cadre des opérations qui lui sont propres et de sa Chaîne d’approvisionnement.</w:t>
            </w:r>
          </w:p>
          <w:p w14:paraId="28D9E4DB" w14:textId="77777777" w:rsidR="0077530A" w:rsidRPr="000D7CFE" w:rsidRDefault="0077530A" w:rsidP="007E3BED">
            <w:pPr>
              <w:pStyle w:val="Heading2"/>
              <w:numPr>
                <w:ilvl w:val="1"/>
                <w:numId w:val="4"/>
              </w:numPr>
              <w:rPr>
                <w:noProof/>
                <w:color w:val="C00000"/>
              </w:rPr>
            </w:pPr>
            <w:r w:rsidRPr="000D7CFE">
              <w:rPr>
                <w:noProof/>
                <w:color w:val="C00000"/>
              </w:rPr>
              <w:t>Le processus de vigilance de l’Entrepreneur concerne des potentiels impacts environnementaux et sociaux résultant de violations des standards environnementaux et des normes de travail, les conventions internationales pour la protection de l'environnement et les conventions internationales relatives aux droits humains et aux libertés fondamentales.</w:t>
            </w:r>
          </w:p>
          <w:p w14:paraId="4A2D70B6" w14:textId="77777777" w:rsidR="0077530A" w:rsidRPr="000D7CFE" w:rsidRDefault="0077530A" w:rsidP="007E3BED">
            <w:pPr>
              <w:pStyle w:val="Heading2"/>
              <w:numPr>
                <w:ilvl w:val="1"/>
                <w:numId w:val="4"/>
              </w:numPr>
              <w:rPr>
                <w:noProof/>
                <w:color w:val="C00000"/>
              </w:rPr>
            </w:pPr>
            <w:r w:rsidRPr="000D7CFE">
              <w:rPr>
                <w:noProof/>
                <w:color w:val="C00000"/>
              </w:rPr>
              <w:t xml:space="preserve">Ce processus de vigilance est proportionné aux potentiels impacts environnementaux et sociaux liés aux opérations de l’Entrepreneur et à sa Chaîne d’approvisionnement. Selon la gravité de l’impact et le lien entre l’Entrepreneur et l’impact suivant l’application de la matrice des relations de cause, contribution et lien direct du cadre des </w:t>
            </w:r>
            <w:r w:rsidRPr="000D7CFE">
              <w:rPr>
                <w:bCs/>
                <w:noProof/>
                <w:color w:val="C00000"/>
              </w:rPr>
              <w:t>principes directeurs des Nations Unies relatifs aux entreprises et aux droits de l’Homme, les diligences peuvent devoir couvrir l’approvisionnement des matières premières, les fournitures et la fabrication et le transport des matériaux.</w:t>
            </w:r>
          </w:p>
        </w:tc>
      </w:tr>
      <w:tr w:rsidR="000D7CFE" w:rsidRPr="000D7CFE" w14:paraId="1DE23AEF" w14:textId="77777777" w:rsidTr="000552D8">
        <w:tc>
          <w:tcPr>
            <w:tcW w:w="2510" w:type="dxa"/>
          </w:tcPr>
          <w:p w14:paraId="47CCCF64" w14:textId="77777777" w:rsidR="0077530A" w:rsidRPr="000D7CFE" w:rsidRDefault="0077530A" w:rsidP="007E3BED">
            <w:pPr>
              <w:pStyle w:val="Heading1"/>
              <w:numPr>
                <w:ilvl w:val="0"/>
                <w:numId w:val="4"/>
              </w:numPr>
              <w:rPr>
                <w:noProof/>
                <w:color w:val="C00000"/>
              </w:rPr>
            </w:pPr>
            <w:bookmarkStart w:id="411" w:name="_Toc206417036"/>
            <w:bookmarkStart w:id="412" w:name="_Toc206418875"/>
            <w:bookmarkStart w:id="413" w:name="_Toc206759735"/>
            <w:bookmarkStart w:id="414" w:name="_Toc206764741"/>
            <w:bookmarkStart w:id="415" w:name="_Toc237614461"/>
            <w:r w:rsidRPr="000D7CFE">
              <w:rPr>
                <w:noProof/>
                <w:color w:val="C00000"/>
              </w:rPr>
              <w:t>Dispositions contractuelles répercutées dans la Chaîne d’approvisionnement</w:t>
            </w:r>
            <w:bookmarkEnd w:id="411"/>
            <w:bookmarkEnd w:id="412"/>
            <w:bookmarkEnd w:id="413"/>
            <w:bookmarkEnd w:id="414"/>
            <w:bookmarkEnd w:id="415"/>
          </w:p>
        </w:tc>
        <w:tc>
          <w:tcPr>
            <w:tcW w:w="6560" w:type="dxa"/>
          </w:tcPr>
          <w:p w14:paraId="173D00DA" w14:textId="77777777" w:rsidR="0077530A" w:rsidRPr="000D7CFE" w:rsidRDefault="0077530A" w:rsidP="007E3BED">
            <w:pPr>
              <w:pStyle w:val="Heading2"/>
              <w:numPr>
                <w:ilvl w:val="1"/>
                <w:numId w:val="4"/>
              </w:numPr>
              <w:rPr>
                <w:noProof/>
                <w:color w:val="C00000"/>
              </w:rPr>
            </w:pPr>
            <w:r w:rsidRPr="000D7CFE">
              <w:rPr>
                <w:noProof/>
                <w:color w:val="C00000"/>
              </w:rPr>
              <w:t>L’Entrepreneur doit insérer des dispositions dans les contrats avec tous ses Fournisseurs du premier rang, pour qu’ils appliquent et se conforment aux aspects des engagements ci-dessus pertinents pour eux, et pour qu’ils répercutent les dispositions contractuelles correspondantes dans leur Chaîne d’approvisionnement. Cette exigence est applicable à toute la Chaîne d’approvisionnement de l’Entrepreneur et inclut tous les niveaux de Fournisseurs.</w:t>
            </w:r>
          </w:p>
          <w:p w14:paraId="1A5676A7" w14:textId="77777777" w:rsidR="0077530A" w:rsidRPr="000D7CFE" w:rsidRDefault="0077530A" w:rsidP="007E3BED">
            <w:pPr>
              <w:pStyle w:val="Heading2"/>
              <w:numPr>
                <w:ilvl w:val="1"/>
                <w:numId w:val="4"/>
              </w:numPr>
              <w:rPr>
                <w:noProof/>
                <w:color w:val="C00000"/>
              </w:rPr>
            </w:pPr>
            <w:r w:rsidRPr="000D7CFE">
              <w:rPr>
                <w:noProof/>
                <w:color w:val="C00000"/>
              </w:rPr>
              <w:t>Les assurances contractuelles sont accompagnées par des mesures appropriées mises en place par l’Entrepreneur pour vérifier la conformité, y compris, sans toutefois s’y limiter, des contrôles externes, des systèmes industriels et des initiatives multipartites  adaptés, des certifications appropriées ou des vérifications par un tiers indépendant.</w:t>
            </w:r>
          </w:p>
          <w:p w14:paraId="021294C7" w14:textId="77777777" w:rsidR="0077530A" w:rsidRPr="000D7CFE" w:rsidRDefault="0077530A" w:rsidP="007E3BED">
            <w:pPr>
              <w:pStyle w:val="Heading2"/>
              <w:numPr>
                <w:ilvl w:val="1"/>
                <w:numId w:val="4"/>
              </w:numPr>
              <w:rPr>
                <w:noProof/>
                <w:color w:val="C00000"/>
              </w:rPr>
            </w:pPr>
            <w:r w:rsidRPr="000D7CFE">
              <w:rPr>
                <w:noProof/>
                <w:color w:val="C00000"/>
              </w:rPr>
              <w:t>L’Entrepreneur tient un registre des contrats écrits pour démontrer la conformité avec les obligations qui lui incombent en vertu du présent Marché, et fournit ce registre sur demande raisonnable du Maître d’Ouvrage.</w:t>
            </w:r>
          </w:p>
        </w:tc>
      </w:tr>
      <w:tr w:rsidR="000D7CFE" w:rsidRPr="000D7CFE" w14:paraId="545C3B07" w14:textId="77777777" w:rsidTr="000552D8">
        <w:tc>
          <w:tcPr>
            <w:tcW w:w="2510" w:type="dxa"/>
          </w:tcPr>
          <w:p w14:paraId="0AFBB5DA" w14:textId="77777777" w:rsidR="0077530A" w:rsidRPr="000D7CFE" w:rsidRDefault="0077530A" w:rsidP="007E3BED">
            <w:pPr>
              <w:pStyle w:val="Heading1"/>
              <w:numPr>
                <w:ilvl w:val="0"/>
                <w:numId w:val="4"/>
              </w:numPr>
              <w:rPr>
                <w:noProof/>
                <w:color w:val="C00000"/>
              </w:rPr>
            </w:pPr>
            <w:bookmarkStart w:id="416" w:name="_Toc206417037"/>
            <w:bookmarkStart w:id="417" w:name="_Toc206418876"/>
            <w:bookmarkStart w:id="418" w:name="_Toc206759736"/>
            <w:bookmarkStart w:id="419" w:name="_Toc206764742"/>
            <w:bookmarkStart w:id="420" w:name="_Toc237614462"/>
            <w:r w:rsidRPr="000D7CFE">
              <w:rPr>
                <w:noProof/>
                <w:color w:val="C00000"/>
              </w:rPr>
              <w:t>Suivi et reporting</w:t>
            </w:r>
            <w:bookmarkEnd w:id="416"/>
            <w:bookmarkEnd w:id="417"/>
            <w:bookmarkEnd w:id="418"/>
            <w:bookmarkEnd w:id="419"/>
            <w:bookmarkEnd w:id="420"/>
          </w:p>
        </w:tc>
        <w:tc>
          <w:tcPr>
            <w:tcW w:w="6560" w:type="dxa"/>
          </w:tcPr>
          <w:p w14:paraId="757C1A33" w14:textId="77777777" w:rsidR="0077530A" w:rsidRPr="000D7CFE" w:rsidRDefault="0077530A" w:rsidP="007E3BED">
            <w:pPr>
              <w:pStyle w:val="Heading2"/>
              <w:numPr>
                <w:ilvl w:val="1"/>
                <w:numId w:val="4"/>
              </w:numPr>
              <w:rPr>
                <w:noProof/>
                <w:color w:val="C00000"/>
              </w:rPr>
            </w:pPr>
            <w:r w:rsidRPr="000D7CFE">
              <w:rPr>
                <w:noProof/>
                <w:color w:val="C00000"/>
              </w:rPr>
              <w:t>L’Entrepreneur contrôle la conformité avec les Exigences d’achat responsable et produit des rapports de leur mise en œuvre pour le Maître d’Ouvrage, s’il le requiert.</w:t>
            </w:r>
          </w:p>
          <w:p w14:paraId="35060499" w14:textId="77777777" w:rsidR="0077530A" w:rsidRPr="000D7CFE" w:rsidRDefault="0077530A" w:rsidP="007E3BED">
            <w:pPr>
              <w:pStyle w:val="Heading2"/>
              <w:numPr>
                <w:ilvl w:val="1"/>
                <w:numId w:val="4"/>
              </w:numPr>
              <w:rPr>
                <w:noProof/>
                <w:color w:val="C00000"/>
              </w:rPr>
            </w:pPr>
            <w:r w:rsidRPr="000D7CFE">
              <w:rPr>
                <w:noProof/>
                <w:color w:val="C00000"/>
              </w:rPr>
              <w:t>L’Entrepreneur établit et tient à jour un registre des non-conformités ou potentielles non-conformités avec les Exigences d’achat responsable. Ce registre est disponible pour être consulté par le Maître d'Œuvre et pour le Maître d’Ouvrage, et doit être partagé par l’Entrepreneur dès que possible après tout changement apporté.</w:t>
            </w:r>
          </w:p>
          <w:p w14:paraId="42EB34FA" w14:textId="77777777" w:rsidR="0077530A" w:rsidRPr="000D7CFE" w:rsidRDefault="0077530A" w:rsidP="007E3BED">
            <w:pPr>
              <w:pStyle w:val="Heading2"/>
              <w:numPr>
                <w:ilvl w:val="1"/>
                <w:numId w:val="4"/>
              </w:numPr>
              <w:rPr>
                <w:noProof/>
                <w:color w:val="C00000"/>
              </w:rPr>
            </w:pPr>
            <w:r w:rsidRPr="000D7CFE">
              <w:rPr>
                <w:noProof/>
                <w:color w:val="C00000"/>
              </w:rPr>
              <w:t>Dans les quatorze [14] jours suivant une demande à cet effet, l’Entrepreneur participe à toute réunion d’avancement concernant la conformité de l’Entrepreneur avec les Exigences d’achat responsable. La fréquence des réunions d’avancement est déterminée conformément à la durée du Marché, et detaillée à l’Article 10 - Evaluations périodiques.</w:t>
            </w:r>
          </w:p>
        </w:tc>
      </w:tr>
      <w:tr w:rsidR="000D7CFE" w:rsidRPr="000D7CFE" w14:paraId="47C3DC71" w14:textId="77777777" w:rsidTr="000552D8">
        <w:tc>
          <w:tcPr>
            <w:tcW w:w="2510" w:type="dxa"/>
          </w:tcPr>
          <w:p w14:paraId="71515E12" w14:textId="77777777" w:rsidR="0077530A" w:rsidRPr="000D7CFE" w:rsidRDefault="0077530A" w:rsidP="007E3BED">
            <w:pPr>
              <w:pStyle w:val="Heading1"/>
              <w:numPr>
                <w:ilvl w:val="0"/>
                <w:numId w:val="4"/>
              </w:numPr>
              <w:rPr>
                <w:noProof/>
                <w:color w:val="C00000"/>
              </w:rPr>
            </w:pPr>
            <w:bookmarkStart w:id="421" w:name="_Toc206417038"/>
            <w:bookmarkStart w:id="422" w:name="_Toc206418877"/>
            <w:bookmarkStart w:id="423" w:name="_Toc206759737"/>
            <w:bookmarkStart w:id="424" w:name="_Toc206764743"/>
            <w:bookmarkStart w:id="425" w:name="_Toc237614463"/>
            <w:r w:rsidRPr="000D7CFE">
              <w:rPr>
                <w:noProof/>
                <w:color w:val="C00000"/>
              </w:rPr>
              <w:t>Audits du Maître d’Ouvrage</w:t>
            </w:r>
            <w:bookmarkEnd w:id="421"/>
            <w:bookmarkEnd w:id="422"/>
            <w:bookmarkEnd w:id="423"/>
            <w:bookmarkEnd w:id="424"/>
            <w:bookmarkEnd w:id="425"/>
          </w:p>
        </w:tc>
        <w:tc>
          <w:tcPr>
            <w:tcW w:w="6560" w:type="dxa"/>
          </w:tcPr>
          <w:p w14:paraId="5992D345" w14:textId="77777777" w:rsidR="0077530A" w:rsidRPr="000D7CFE" w:rsidRDefault="0077530A" w:rsidP="007E3BED">
            <w:pPr>
              <w:pStyle w:val="Heading2"/>
              <w:numPr>
                <w:ilvl w:val="1"/>
                <w:numId w:val="4"/>
              </w:numPr>
              <w:rPr>
                <w:noProof/>
                <w:color w:val="C00000"/>
              </w:rPr>
            </w:pPr>
            <w:r w:rsidRPr="000D7CFE">
              <w:rPr>
                <w:noProof/>
                <w:color w:val="C00000"/>
              </w:rPr>
              <w:t>Dans les vingt-huit [28] jours suivant une demande à cet effet, l’Entrepreneur permet au Maître d’Ouvrage ou à ses répresentants de vérifier la conformité de l’Entrepreneur avec les Exigences d’achat responsable dans le cadre des opérations qui lui sont propres ou dans des parties de sa Chaîne d’approvisionnement concernant ce Marché.</w:t>
            </w:r>
          </w:p>
          <w:p w14:paraId="70BFEC49" w14:textId="77777777" w:rsidR="0077530A" w:rsidRPr="000D7CFE" w:rsidRDefault="0077530A" w:rsidP="007E3BED">
            <w:pPr>
              <w:pStyle w:val="Heading2"/>
              <w:numPr>
                <w:ilvl w:val="1"/>
                <w:numId w:val="4"/>
              </w:numPr>
              <w:rPr>
                <w:noProof/>
                <w:color w:val="C00000"/>
              </w:rPr>
            </w:pPr>
            <w:r w:rsidRPr="000D7CFE">
              <w:rPr>
                <w:noProof/>
                <w:color w:val="C00000"/>
              </w:rPr>
              <w:t>L’Entrepreneur fournit toute information et preuve demandée par le Maître d’Ouvrage concernant la conformité avec les Exigences d’achat responsable.</w:t>
            </w:r>
          </w:p>
          <w:p w14:paraId="0DD88DC8" w14:textId="77777777" w:rsidR="0077530A" w:rsidRPr="000D7CFE" w:rsidRDefault="0077530A" w:rsidP="007E3BED">
            <w:pPr>
              <w:pStyle w:val="Heading2"/>
              <w:numPr>
                <w:ilvl w:val="1"/>
                <w:numId w:val="4"/>
              </w:numPr>
              <w:rPr>
                <w:noProof/>
                <w:color w:val="C00000"/>
              </w:rPr>
            </w:pPr>
            <w:r w:rsidRPr="000D7CFE">
              <w:rPr>
                <w:noProof/>
                <w:color w:val="C00000"/>
              </w:rPr>
              <w:t>L’Entrepreneur assume le coût des audits de suivi exécutés par le Maître d’Ouvrage ou par ses répresentants, si et lorsqu’ils sont nécessaires pour vérifier que l’Entrepreneur a rémedié aux deviations par rapports aux Exigences d’achat responsable conformément au plan d'actions correctives établi en application de l’Article 7.2.</w:t>
            </w:r>
          </w:p>
        </w:tc>
      </w:tr>
      <w:tr w:rsidR="000D7CFE" w:rsidRPr="000D7CFE" w14:paraId="30A2DBDC" w14:textId="77777777" w:rsidTr="000552D8">
        <w:tc>
          <w:tcPr>
            <w:tcW w:w="2510" w:type="dxa"/>
          </w:tcPr>
          <w:p w14:paraId="3FECAA07" w14:textId="77777777" w:rsidR="0077530A" w:rsidRPr="000D7CFE" w:rsidRDefault="0077530A" w:rsidP="007E3BED">
            <w:pPr>
              <w:pStyle w:val="Heading1"/>
              <w:numPr>
                <w:ilvl w:val="0"/>
                <w:numId w:val="4"/>
              </w:numPr>
              <w:rPr>
                <w:noProof/>
                <w:color w:val="C00000"/>
              </w:rPr>
            </w:pPr>
            <w:bookmarkStart w:id="426" w:name="_Toc206417039"/>
            <w:bookmarkStart w:id="427" w:name="_Toc206418878"/>
            <w:bookmarkStart w:id="428" w:name="_Toc206759738"/>
            <w:bookmarkStart w:id="429" w:name="_Toc206764744"/>
            <w:bookmarkStart w:id="430" w:name="_Toc237614464"/>
            <w:r w:rsidRPr="000D7CFE">
              <w:rPr>
                <w:noProof/>
                <w:color w:val="C00000"/>
              </w:rPr>
              <w:t>Gestion des non-conformités</w:t>
            </w:r>
            <w:bookmarkEnd w:id="426"/>
            <w:bookmarkEnd w:id="427"/>
            <w:bookmarkEnd w:id="428"/>
            <w:bookmarkEnd w:id="429"/>
            <w:bookmarkEnd w:id="430"/>
          </w:p>
        </w:tc>
        <w:tc>
          <w:tcPr>
            <w:tcW w:w="6560" w:type="dxa"/>
          </w:tcPr>
          <w:p w14:paraId="75439340" w14:textId="77777777" w:rsidR="0077530A" w:rsidRPr="000D7CFE" w:rsidRDefault="0077530A" w:rsidP="007E3BED">
            <w:pPr>
              <w:pStyle w:val="Heading2"/>
              <w:numPr>
                <w:ilvl w:val="1"/>
                <w:numId w:val="4"/>
              </w:numPr>
              <w:rPr>
                <w:noProof/>
                <w:color w:val="C00000"/>
              </w:rPr>
            </w:pPr>
            <w:r w:rsidRPr="000D7CFE">
              <w:rPr>
                <w:noProof/>
                <w:color w:val="C00000"/>
              </w:rPr>
              <w:t>Les non-conformités détectées pendant les contrôles de l’Entrepreneur ou du Maître d’Ouvrage ou de ses répresentants doivent être définies comme des divergences par rapport aux exigences de la réglementation en vigueur, des standards internationaux, et/ou des Exigences d’achat responsable. Ces non-conformités doivent être incluses dans les évaluations périodiques et dans les rapports de l’Entrepreneur.</w:t>
            </w:r>
          </w:p>
          <w:p w14:paraId="3C74EDBE" w14:textId="77777777" w:rsidR="0077530A" w:rsidRPr="000D7CFE" w:rsidRDefault="0077530A" w:rsidP="007E3BED">
            <w:pPr>
              <w:pStyle w:val="Heading2"/>
              <w:numPr>
                <w:ilvl w:val="1"/>
                <w:numId w:val="4"/>
              </w:numPr>
              <w:rPr>
                <w:noProof/>
                <w:color w:val="C00000"/>
              </w:rPr>
            </w:pPr>
            <w:r w:rsidRPr="000D7CFE">
              <w:rPr>
                <w:noProof/>
                <w:color w:val="C00000"/>
              </w:rPr>
              <w:t>Dans le cas d’une non-conformité par rapport aux Exigences d’achat responsable ou au processus de vigilance, l’Entrepreneur doit établir un plan d'actions correctives qui doit être approuvé par le Maître d'Œuvre. L’Entrepreneur doit établir le plan d'actions correctives au plus tard [14] jours après la notification des non-conformités par le Maître d'Œuvre. Le plan d'actions correctives doit être proportionné à la nature des non-conformités et doit décrire comment les non-conformités seront corrigées dans les délais prescrits.</w:t>
            </w:r>
          </w:p>
          <w:p w14:paraId="6CD176A6" w14:textId="77777777" w:rsidR="0077530A" w:rsidRPr="000D7CFE" w:rsidRDefault="0077530A" w:rsidP="007E3BED">
            <w:pPr>
              <w:pStyle w:val="Heading2"/>
              <w:numPr>
                <w:ilvl w:val="1"/>
                <w:numId w:val="4"/>
              </w:numPr>
              <w:rPr>
                <w:noProof/>
                <w:color w:val="C00000"/>
              </w:rPr>
            </w:pPr>
            <w:r w:rsidRPr="000D7CFE">
              <w:rPr>
                <w:noProof/>
                <w:color w:val="C00000"/>
              </w:rPr>
              <w:t>Dans le cas de non-conformités dans la Chaîne d’approvisionnement de l’Entrepreneur qui n’ont pas pu être traitées en appliquant les mesures décrites dans le plan d'actions correctives, l’Entrepreneur peut suspendre ou résilier, à ses risques et frais, les relations commerciales nécessaires pour se conformer aux Exigences d’achat responsable. L’Entrepreneur devrait donner la priorité à son engagement avec les Fournisseurs pour prévenir et atténuer les potentiels impacts négatifs plutôt qu’à l’interruption de sa relation commerciale avec ces Fournisseurs.</w:t>
            </w:r>
          </w:p>
          <w:p w14:paraId="3AC1BC56" w14:textId="77777777" w:rsidR="0077530A" w:rsidRPr="000D7CFE" w:rsidRDefault="0077530A" w:rsidP="007E3BED">
            <w:pPr>
              <w:pStyle w:val="Heading2"/>
              <w:numPr>
                <w:ilvl w:val="1"/>
                <w:numId w:val="4"/>
              </w:numPr>
              <w:rPr>
                <w:noProof/>
                <w:color w:val="C00000"/>
              </w:rPr>
            </w:pPr>
            <w:r w:rsidRPr="000D7CFE">
              <w:rPr>
                <w:noProof/>
                <w:color w:val="C00000"/>
              </w:rPr>
              <w:t xml:space="preserve">En application de la Sous-Clause 14.7 (Paiements) du CCAP, si l’Entrepreneur ne traite pas les divergences conformément au plan d’actions correctives, le Maître d’Ouvrage a le droit de suspendre le paiement du décompte suivant jusqu’à résolution de la non-conformité.  </w:t>
            </w:r>
          </w:p>
          <w:p w14:paraId="3562F6CD" w14:textId="77777777" w:rsidR="0077530A" w:rsidRPr="000D7CFE" w:rsidRDefault="0077530A" w:rsidP="007E3BED">
            <w:pPr>
              <w:pStyle w:val="Heading2"/>
              <w:numPr>
                <w:ilvl w:val="1"/>
                <w:numId w:val="4"/>
              </w:numPr>
              <w:rPr>
                <w:noProof/>
                <w:color w:val="C00000"/>
              </w:rPr>
            </w:pPr>
            <w:r w:rsidRPr="000D7CFE">
              <w:rPr>
                <w:noProof/>
                <w:color w:val="C00000"/>
              </w:rPr>
              <w:t>Nonobstant ce qui précède, et en application de la Sous-Clause 15.2 (Résiliation par le Maître d'Ouvrage) du CCAP, le Maître d’Ouvrage se reserve le droit de résilier le Marché avec effet immédiat s’il est raisonnable de supposer qu’il y a ou qu’il y a eu du travail forcé, du travail des enfants, des risques pour la santé et la sécurité au travail lorsque des vies humaines sont en danger, ou des atteintes graves à l'environnement dans le cadre des opérations de l’Entrepreneur ou dans sa Chaîne d’approvisionnement.</w:t>
            </w:r>
          </w:p>
        </w:tc>
      </w:tr>
      <w:tr w:rsidR="000D7CFE" w:rsidRPr="000D7CFE" w14:paraId="62A8E5CE" w14:textId="77777777" w:rsidTr="000552D8">
        <w:tc>
          <w:tcPr>
            <w:tcW w:w="2510" w:type="dxa"/>
          </w:tcPr>
          <w:p w14:paraId="72D9420A" w14:textId="77777777" w:rsidR="0077530A" w:rsidRPr="000D7CFE" w:rsidRDefault="0077530A" w:rsidP="007E3BED">
            <w:pPr>
              <w:pStyle w:val="Heading1"/>
              <w:numPr>
                <w:ilvl w:val="0"/>
                <w:numId w:val="0"/>
              </w:numPr>
              <w:rPr>
                <w:noProof/>
                <w:color w:val="C00000"/>
              </w:rPr>
            </w:pPr>
          </w:p>
        </w:tc>
        <w:tc>
          <w:tcPr>
            <w:tcW w:w="6560" w:type="dxa"/>
          </w:tcPr>
          <w:p w14:paraId="13C75F8A" w14:textId="77777777" w:rsidR="0077530A" w:rsidRPr="000D7CFE" w:rsidRDefault="0077530A" w:rsidP="0077530A">
            <w:pPr>
              <w:pStyle w:val="Paragraphedeliste"/>
              <w:numPr>
                <w:ilvl w:val="3"/>
                <w:numId w:val="393"/>
              </w:numPr>
              <w:ind w:left="1017" w:hanging="426"/>
              <w:rPr>
                <w:b/>
                <w:noProof/>
                <w:color w:val="C00000"/>
              </w:rPr>
            </w:pPr>
            <w:r w:rsidRPr="000D7CFE">
              <w:rPr>
                <w:b/>
                <w:noProof/>
                <w:color w:val="C00000"/>
              </w:rPr>
              <w:t>Le Plan de vigilance de l’Entrepreneur</w:t>
            </w:r>
          </w:p>
        </w:tc>
      </w:tr>
      <w:tr w:rsidR="000D7CFE" w:rsidRPr="000D7CFE" w14:paraId="63C35C74" w14:textId="77777777" w:rsidTr="000552D8">
        <w:tc>
          <w:tcPr>
            <w:tcW w:w="2510" w:type="dxa"/>
          </w:tcPr>
          <w:p w14:paraId="04850447" w14:textId="77777777" w:rsidR="0077530A" w:rsidRPr="000D7CFE" w:rsidRDefault="0077530A" w:rsidP="007E3BED">
            <w:pPr>
              <w:pStyle w:val="Heading1"/>
              <w:numPr>
                <w:ilvl w:val="0"/>
                <w:numId w:val="4"/>
              </w:numPr>
              <w:rPr>
                <w:noProof/>
                <w:color w:val="C00000"/>
              </w:rPr>
            </w:pPr>
            <w:bookmarkStart w:id="431" w:name="_Toc206417040"/>
            <w:bookmarkStart w:id="432" w:name="_Toc206418879"/>
            <w:bookmarkStart w:id="433" w:name="_Toc206759739"/>
            <w:bookmarkStart w:id="434" w:name="_Toc206764745"/>
            <w:bookmarkStart w:id="435" w:name="_Toc237614465"/>
            <w:r w:rsidRPr="000D7CFE">
              <w:rPr>
                <w:noProof/>
                <w:color w:val="C00000"/>
              </w:rPr>
              <w:t>Plan de vigilance</w:t>
            </w:r>
            <w:bookmarkEnd w:id="431"/>
            <w:bookmarkEnd w:id="432"/>
            <w:bookmarkEnd w:id="433"/>
            <w:bookmarkEnd w:id="434"/>
            <w:bookmarkEnd w:id="435"/>
          </w:p>
        </w:tc>
        <w:tc>
          <w:tcPr>
            <w:tcW w:w="6560" w:type="dxa"/>
          </w:tcPr>
          <w:p w14:paraId="7E01D59B" w14:textId="77777777" w:rsidR="0077530A" w:rsidRPr="000D7CFE" w:rsidRDefault="0077530A" w:rsidP="007E3BED">
            <w:pPr>
              <w:pStyle w:val="Heading2"/>
              <w:numPr>
                <w:ilvl w:val="1"/>
                <w:numId w:val="4"/>
              </w:numPr>
              <w:rPr>
                <w:noProof/>
                <w:color w:val="C00000"/>
              </w:rPr>
            </w:pPr>
            <w:r w:rsidRPr="000D7CFE">
              <w:rPr>
                <w:noProof/>
                <w:color w:val="C00000"/>
              </w:rPr>
              <w:t>L’Entrepreneur produit un plan de vigilance incluant au minimum les éléments ci-après :</w:t>
            </w:r>
          </w:p>
          <w:p w14:paraId="276C95E5" w14:textId="77777777" w:rsidR="0077530A" w:rsidRPr="000D7CFE" w:rsidRDefault="0077530A" w:rsidP="007E3BED">
            <w:pPr>
              <w:pStyle w:val="Heading2"/>
              <w:numPr>
                <w:ilvl w:val="0"/>
                <w:numId w:val="0"/>
              </w:numPr>
              <w:ind w:left="576"/>
              <w:rPr>
                <w:noProof/>
                <w:color w:val="C00000"/>
              </w:rPr>
            </w:pPr>
            <w:r w:rsidRPr="000D7CFE">
              <w:rPr>
                <w:noProof/>
                <w:color w:val="C00000"/>
              </w:rPr>
              <w:t>a) une cartographie des risques des opérations qui lui sont propres et de sa Chaîne d’approvisionnement dans le cadre de ce Marché en application de l’Article 9 ci-après ;</w:t>
            </w:r>
          </w:p>
          <w:p w14:paraId="0BBF2BF7" w14:textId="77777777" w:rsidR="0077530A" w:rsidRPr="000D7CFE" w:rsidRDefault="0077530A" w:rsidP="007E3BED">
            <w:pPr>
              <w:pStyle w:val="Heading2"/>
              <w:numPr>
                <w:ilvl w:val="0"/>
                <w:numId w:val="0"/>
              </w:numPr>
              <w:ind w:left="576"/>
              <w:rPr>
                <w:noProof/>
                <w:color w:val="C00000"/>
              </w:rPr>
            </w:pPr>
            <w:r w:rsidRPr="000D7CFE">
              <w:rPr>
                <w:noProof/>
                <w:color w:val="C00000"/>
              </w:rPr>
              <w:t>b) des évaluation périodiques de la mise en œuvre du plan et les processus de gestion de ses opérations et de la Chaîne d’approvisionnement dans le cadre de ce Marché en application de l’Article 10 ci-après ;</w:t>
            </w:r>
          </w:p>
          <w:p w14:paraId="400657EE" w14:textId="77777777" w:rsidR="0077530A" w:rsidRPr="000D7CFE" w:rsidRDefault="0077530A" w:rsidP="007E3BED">
            <w:pPr>
              <w:pStyle w:val="Heading2"/>
              <w:numPr>
                <w:ilvl w:val="0"/>
                <w:numId w:val="0"/>
              </w:numPr>
              <w:ind w:left="576"/>
              <w:rPr>
                <w:noProof/>
                <w:color w:val="C00000"/>
              </w:rPr>
            </w:pPr>
            <w:r w:rsidRPr="000D7CFE">
              <w:rPr>
                <w:noProof/>
                <w:color w:val="C00000"/>
              </w:rPr>
              <w:t>c) des mesures appropriées de prévention, d’atténuation et de remédiation des risques identifiés à travers la cartographie des risques en application de l’Article 11 ci-après ;</w:t>
            </w:r>
          </w:p>
          <w:p w14:paraId="4E681DF3" w14:textId="77777777" w:rsidR="0077530A" w:rsidRPr="000D7CFE" w:rsidRDefault="0077530A" w:rsidP="007E3BED">
            <w:pPr>
              <w:pStyle w:val="Heading2"/>
              <w:numPr>
                <w:ilvl w:val="0"/>
                <w:numId w:val="0"/>
              </w:numPr>
              <w:ind w:left="576"/>
              <w:rPr>
                <w:noProof/>
                <w:color w:val="C00000"/>
              </w:rPr>
            </w:pPr>
            <w:r w:rsidRPr="000D7CFE">
              <w:rPr>
                <w:noProof/>
                <w:color w:val="C00000"/>
              </w:rPr>
              <w:t>d) un mécanisme de réclamation pour les employés et les communautés qui ont des préoccupations légitimes concernant les impacts négatifs réels ou potentiels dans le cadre des opérations et de la Chaîne d’approvisionnement de l’Entrepreneur relatives au Marché, en assurant que les personnes (internes à l’entreprise ou externes) qui formulent une réclamation resteront anonymes en application de l’Article 12 ci-après ;</w:t>
            </w:r>
          </w:p>
          <w:p w14:paraId="0B51E0FA" w14:textId="77777777" w:rsidR="0077530A" w:rsidRPr="000D7CFE" w:rsidRDefault="0077530A" w:rsidP="007E3BED">
            <w:pPr>
              <w:pStyle w:val="Heading2"/>
              <w:numPr>
                <w:ilvl w:val="0"/>
                <w:numId w:val="0"/>
              </w:numPr>
              <w:ind w:left="576"/>
              <w:rPr>
                <w:noProof/>
                <w:color w:val="C00000"/>
              </w:rPr>
            </w:pPr>
            <w:r w:rsidRPr="000D7CFE">
              <w:rPr>
                <w:noProof/>
                <w:color w:val="C00000"/>
              </w:rPr>
              <w:t>e) contrôle de l’efficacité des mesures d’atténuation mises en place par l’Entrepreneur et reporting au Maître d'Ouvrage sur les résultats en application de l’Article 13 ci-après.</w:t>
            </w:r>
          </w:p>
          <w:p w14:paraId="5F30874C" w14:textId="77777777" w:rsidR="0077530A" w:rsidRPr="000D7CFE" w:rsidRDefault="0077530A" w:rsidP="007E3BED">
            <w:pPr>
              <w:pStyle w:val="Heading2"/>
              <w:numPr>
                <w:ilvl w:val="1"/>
                <w:numId w:val="4"/>
              </w:numPr>
              <w:rPr>
                <w:noProof/>
                <w:color w:val="C00000"/>
              </w:rPr>
            </w:pPr>
            <w:r w:rsidRPr="000D7CFE">
              <w:rPr>
                <w:noProof/>
                <w:color w:val="C00000"/>
              </w:rPr>
              <w:t>L’Entrepreneur fournit au Maître d'Ouvrage le plan de vigilance dans les vingt-huit [28] jours après la Date de Commencement. Le plan de vigilance est mis à jour suite aux évaluations périodiques, ou plus tôt s'il existe des motifs raisonnables de croire que des nouveaux risques significatifs peuvent survenir de la matérialisation de ces impacts négatifs.</w:t>
            </w:r>
          </w:p>
        </w:tc>
      </w:tr>
      <w:tr w:rsidR="000D7CFE" w:rsidRPr="000D7CFE" w14:paraId="3A29F64F" w14:textId="77777777" w:rsidTr="000552D8">
        <w:tc>
          <w:tcPr>
            <w:tcW w:w="2510" w:type="dxa"/>
          </w:tcPr>
          <w:p w14:paraId="58BEB2EB" w14:textId="77777777" w:rsidR="0077530A" w:rsidRPr="000D7CFE" w:rsidRDefault="0077530A" w:rsidP="007E3BED">
            <w:pPr>
              <w:pStyle w:val="Heading1"/>
              <w:numPr>
                <w:ilvl w:val="0"/>
                <w:numId w:val="4"/>
              </w:numPr>
              <w:rPr>
                <w:noProof/>
                <w:color w:val="C00000"/>
              </w:rPr>
            </w:pPr>
            <w:bookmarkStart w:id="436" w:name="_Toc206417041"/>
            <w:bookmarkStart w:id="437" w:name="_Toc206418880"/>
            <w:bookmarkStart w:id="438" w:name="_Toc206759740"/>
            <w:bookmarkStart w:id="439" w:name="_Toc206764746"/>
            <w:bookmarkStart w:id="440" w:name="_Toc237614466"/>
            <w:r w:rsidRPr="000D7CFE">
              <w:rPr>
                <w:noProof/>
                <w:color w:val="C00000"/>
              </w:rPr>
              <w:t>Cartographie des risques</w:t>
            </w:r>
            <w:bookmarkEnd w:id="436"/>
            <w:bookmarkEnd w:id="437"/>
            <w:bookmarkEnd w:id="438"/>
            <w:bookmarkEnd w:id="439"/>
            <w:bookmarkEnd w:id="440"/>
          </w:p>
        </w:tc>
        <w:tc>
          <w:tcPr>
            <w:tcW w:w="6560" w:type="dxa"/>
          </w:tcPr>
          <w:p w14:paraId="26E2C6FA" w14:textId="77777777" w:rsidR="0077530A" w:rsidRPr="000D7CFE" w:rsidRDefault="0077530A" w:rsidP="007E3BED">
            <w:pPr>
              <w:pStyle w:val="Heading2"/>
              <w:numPr>
                <w:ilvl w:val="1"/>
                <w:numId w:val="4"/>
              </w:numPr>
              <w:rPr>
                <w:noProof/>
                <w:color w:val="C00000"/>
              </w:rPr>
            </w:pPr>
            <w:r w:rsidRPr="000D7CFE">
              <w:rPr>
                <w:noProof/>
                <w:color w:val="C00000"/>
              </w:rPr>
              <w:t>La cartographie des risques fournit la liste (les entités légales, les pays et les adresses physiques) des Fournisseurs que l’Entrepreneur engage pour exécuter le Marché, y compris les sites de fabrication finale des Equipements et Matériaux principaux, les sites de fabrication du premier niveau en-dessous des sites de fabrication finale des Equipements et Matériaux principaux, les sites de fabrication des composants principaux des Equipements et Matériaux principaux, les sites d'extraction des matières premières des produits (pour ce dernier, si spécifié à la Sous-Clause 4.4b) de la Partie A du CCAP), expédition et transport des Equipements et Matériaux principaux.</w:t>
            </w:r>
          </w:p>
          <w:p w14:paraId="64F823FC" w14:textId="77777777" w:rsidR="0077530A" w:rsidRPr="000D7CFE" w:rsidRDefault="0077530A" w:rsidP="007E3BED">
            <w:pPr>
              <w:pStyle w:val="Heading2"/>
              <w:numPr>
                <w:ilvl w:val="1"/>
                <w:numId w:val="4"/>
              </w:numPr>
              <w:rPr>
                <w:noProof/>
                <w:color w:val="C00000"/>
              </w:rPr>
            </w:pPr>
            <w:r w:rsidRPr="000D7CFE">
              <w:rPr>
                <w:noProof/>
                <w:color w:val="C00000"/>
              </w:rPr>
              <w:t>La cartographie des risques doit être présentée sous forme de tableau et inclut au minimum les aspects de governance et les aspects sociaux et environnementaux. Les tableaux sont structurés de manière à identifier :</w:t>
            </w:r>
          </w:p>
          <w:p w14:paraId="1E89591C" w14:textId="77777777" w:rsidR="0077530A" w:rsidRPr="000D7CFE" w:rsidRDefault="0077530A" w:rsidP="007E3BED">
            <w:pPr>
              <w:pStyle w:val="Heading2"/>
              <w:numPr>
                <w:ilvl w:val="0"/>
                <w:numId w:val="0"/>
              </w:numPr>
              <w:ind w:left="576"/>
              <w:rPr>
                <w:noProof/>
                <w:color w:val="C00000"/>
              </w:rPr>
            </w:pPr>
            <w:r w:rsidRPr="000D7CFE">
              <w:rPr>
                <w:noProof/>
                <w:color w:val="C00000"/>
              </w:rPr>
              <w:t>a) la liste des Fournisseurs en application de l’Article 9.1 et leurs niveaux dans la Chaîne d’approvisionnement, notamment le niveau de fabrication des Equipements, Matériaux ou composantes, le niveau d'extraction des matières premières, le cas échéant ;</w:t>
            </w:r>
          </w:p>
          <w:p w14:paraId="162C437E" w14:textId="77777777" w:rsidR="0077530A" w:rsidRPr="000D7CFE" w:rsidRDefault="0077530A" w:rsidP="007E3BED">
            <w:pPr>
              <w:pStyle w:val="Heading2"/>
              <w:numPr>
                <w:ilvl w:val="0"/>
                <w:numId w:val="0"/>
              </w:numPr>
              <w:ind w:left="576"/>
              <w:rPr>
                <w:noProof/>
                <w:color w:val="C00000"/>
              </w:rPr>
            </w:pPr>
            <w:r w:rsidRPr="000D7CFE">
              <w:rPr>
                <w:noProof/>
                <w:color w:val="C00000"/>
              </w:rPr>
              <w:t>b) la liste des risques qui doivent être traités, y compris en regroupant les risques par catégorie, causes possibles, probabilité et gravité des impacts négatifs ;</w:t>
            </w:r>
          </w:p>
          <w:p w14:paraId="3B25F4B7" w14:textId="77777777" w:rsidR="0077530A" w:rsidRPr="000D7CFE" w:rsidRDefault="0077530A" w:rsidP="007E3BED">
            <w:pPr>
              <w:pStyle w:val="Heading2"/>
              <w:numPr>
                <w:ilvl w:val="0"/>
                <w:numId w:val="0"/>
              </w:numPr>
              <w:ind w:left="576"/>
              <w:rPr>
                <w:noProof/>
                <w:color w:val="C00000"/>
              </w:rPr>
            </w:pPr>
            <w:r w:rsidRPr="000D7CFE">
              <w:rPr>
                <w:noProof/>
                <w:color w:val="C00000"/>
              </w:rPr>
              <w:t>c) le niveau de risque inhérent (élevé, moyen, faible) conformément à la matrice des principes directeurs des Nations Unies relatifs aux entreprises et aux droits de l’Homme, qui peuvent être basés sur les risques géographiques ou le risque du pays, les risques du secteur et les risques relatifs au type d’Equipements, Matériaux ou composantes.</w:t>
            </w:r>
          </w:p>
        </w:tc>
      </w:tr>
      <w:tr w:rsidR="000D7CFE" w:rsidRPr="000D7CFE" w14:paraId="422A55D7" w14:textId="77777777" w:rsidTr="000552D8">
        <w:tc>
          <w:tcPr>
            <w:tcW w:w="2510" w:type="dxa"/>
          </w:tcPr>
          <w:p w14:paraId="76DB08C4" w14:textId="77777777" w:rsidR="0077530A" w:rsidRPr="000D7CFE" w:rsidRDefault="0077530A" w:rsidP="007E3BED">
            <w:pPr>
              <w:pStyle w:val="Heading1"/>
              <w:numPr>
                <w:ilvl w:val="0"/>
                <w:numId w:val="4"/>
              </w:numPr>
              <w:rPr>
                <w:noProof/>
                <w:color w:val="C00000"/>
              </w:rPr>
            </w:pPr>
            <w:bookmarkStart w:id="441" w:name="_Toc206417042"/>
            <w:bookmarkStart w:id="442" w:name="_Toc206418881"/>
            <w:bookmarkStart w:id="443" w:name="_Toc206759741"/>
            <w:bookmarkStart w:id="444" w:name="_Toc206764747"/>
            <w:bookmarkStart w:id="445" w:name="_Toc237614467"/>
            <w:r w:rsidRPr="000D7CFE">
              <w:rPr>
                <w:noProof/>
                <w:color w:val="C00000"/>
              </w:rPr>
              <w:t>Evaluations périodiques</w:t>
            </w:r>
            <w:bookmarkEnd w:id="441"/>
            <w:bookmarkEnd w:id="442"/>
            <w:bookmarkEnd w:id="443"/>
            <w:bookmarkEnd w:id="444"/>
            <w:bookmarkEnd w:id="445"/>
          </w:p>
        </w:tc>
        <w:tc>
          <w:tcPr>
            <w:tcW w:w="6560" w:type="dxa"/>
          </w:tcPr>
          <w:p w14:paraId="4BEC3FC3" w14:textId="77777777" w:rsidR="0077530A" w:rsidRPr="000D7CFE" w:rsidRDefault="0077530A" w:rsidP="007E3BED">
            <w:pPr>
              <w:pStyle w:val="Heading2"/>
              <w:numPr>
                <w:ilvl w:val="1"/>
                <w:numId w:val="4"/>
              </w:numPr>
              <w:rPr>
                <w:noProof/>
                <w:color w:val="C00000"/>
              </w:rPr>
            </w:pPr>
            <w:r w:rsidRPr="000D7CFE">
              <w:rPr>
                <w:noProof/>
                <w:color w:val="C00000"/>
              </w:rPr>
              <w:t>L’Entrepreneur exécute des évaluations périodiques sur la mise en œuvre des mesures de prévention, d’attenuation et de rémediation sur ses opérations et sur sa Chaîne d’approvisionnement relative au Marché. L’objectif de ces évaluations est de vérifier que les impacts négatifs et leur étendue sont indentifés de manière appropriée et que les mesures de prévention, d’atténuation et de remédiation sont mises en place, en utilisant également des informations obtenues à travers le mécanisme de réclamation en application de l’Article 12.1.</w:t>
            </w:r>
          </w:p>
          <w:p w14:paraId="4156FFB8" w14:textId="77777777" w:rsidR="0077530A" w:rsidRPr="000D7CFE" w:rsidRDefault="0077530A" w:rsidP="007E3BED">
            <w:pPr>
              <w:pStyle w:val="Heading2"/>
              <w:numPr>
                <w:ilvl w:val="1"/>
                <w:numId w:val="4"/>
              </w:numPr>
              <w:rPr>
                <w:noProof/>
                <w:color w:val="C00000"/>
              </w:rPr>
            </w:pPr>
            <w:r w:rsidRPr="000D7CFE">
              <w:rPr>
                <w:noProof/>
                <w:color w:val="C00000"/>
              </w:rPr>
              <w:t>Le plan de vigilance décrit la nature, la fréquence et les résultats de ces évaluations, qui sont basées, si nécessaire, sur des indicateurs qualitatifs et quantitatifs. Elles peuvent prendre la forme d’audits, d’évaluations via questionnaires, de formations sur l’identification des risques, de rapports réguliers des actions, ou autres, le cas échéant. Concernant les risques environnementaux, les évaluations indiquent les informations sur les conditions de référence dans les sites de fabrication  qui présentent des risques plus élevés</w:t>
            </w:r>
            <w:r w:rsidRPr="000D7CFE" w:rsidDel="0099526D">
              <w:rPr>
                <w:noProof/>
                <w:color w:val="C00000"/>
              </w:rPr>
              <w:t xml:space="preserve"> </w:t>
            </w:r>
            <w:r w:rsidRPr="000D7CFE">
              <w:rPr>
                <w:noProof/>
                <w:color w:val="C00000"/>
              </w:rPr>
              <w:t xml:space="preserve"> dans la Chaîne d’approvisionnement.</w:t>
            </w:r>
          </w:p>
          <w:p w14:paraId="419D148E" w14:textId="77777777" w:rsidR="0077530A" w:rsidRPr="000D7CFE" w:rsidRDefault="0077530A" w:rsidP="007E3BED">
            <w:pPr>
              <w:pStyle w:val="Heading2"/>
              <w:numPr>
                <w:ilvl w:val="1"/>
                <w:numId w:val="4"/>
              </w:numPr>
              <w:rPr>
                <w:noProof/>
                <w:color w:val="C00000"/>
              </w:rPr>
            </w:pPr>
            <w:r w:rsidRPr="000D7CFE">
              <w:rPr>
                <w:noProof/>
                <w:color w:val="C00000"/>
              </w:rPr>
              <w:t>Les évaluations périodiques de l’Entrepreneur sont priorisées sur la base des risques « élevés » identifiés dans la cartographie des risques en application de l’Article 9.2.</w:t>
            </w:r>
          </w:p>
        </w:tc>
      </w:tr>
      <w:tr w:rsidR="000D7CFE" w:rsidRPr="000D7CFE" w14:paraId="75F3B12F" w14:textId="77777777" w:rsidTr="000552D8">
        <w:tc>
          <w:tcPr>
            <w:tcW w:w="2510" w:type="dxa"/>
          </w:tcPr>
          <w:p w14:paraId="6D2BF32B" w14:textId="77777777" w:rsidR="0077530A" w:rsidRPr="000D7CFE" w:rsidRDefault="0077530A" w:rsidP="007E3BED">
            <w:pPr>
              <w:pStyle w:val="Heading1"/>
              <w:numPr>
                <w:ilvl w:val="0"/>
                <w:numId w:val="4"/>
              </w:numPr>
              <w:rPr>
                <w:noProof/>
                <w:color w:val="C00000"/>
              </w:rPr>
            </w:pPr>
            <w:bookmarkStart w:id="446" w:name="_Toc206417043"/>
            <w:bookmarkStart w:id="447" w:name="_Toc206418882"/>
            <w:bookmarkStart w:id="448" w:name="_Toc206759742"/>
            <w:bookmarkStart w:id="449" w:name="_Toc206764748"/>
            <w:bookmarkStart w:id="450" w:name="_Toc237614468"/>
            <w:r w:rsidRPr="000D7CFE">
              <w:rPr>
                <w:noProof/>
                <w:color w:val="C00000"/>
              </w:rPr>
              <w:t>Prévention, attenuation et rémediation des risques</w:t>
            </w:r>
            <w:bookmarkEnd w:id="446"/>
            <w:bookmarkEnd w:id="447"/>
            <w:bookmarkEnd w:id="448"/>
            <w:bookmarkEnd w:id="449"/>
            <w:bookmarkEnd w:id="450"/>
          </w:p>
        </w:tc>
        <w:tc>
          <w:tcPr>
            <w:tcW w:w="6560" w:type="dxa"/>
          </w:tcPr>
          <w:p w14:paraId="4A1C9F33" w14:textId="77777777" w:rsidR="0077530A" w:rsidRPr="000D7CFE" w:rsidRDefault="0077530A" w:rsidP="007E3BED">
            <w:pPr>
              <w:pStyle w:val="Heading2"/>
              <w:numPr>
                <w:ilvl w:val="1"/>
                <w:numId w:val="4"/>
              </w:numPr>
              <w:rPr>
                <w:noProof/>
                <w:color w:val="C00000"/>
              </w:rPr>
            </w:pPr>
            <w:r w:rsidRPr="000D7CFE">
              <w:rPr>
                <w:noProof/>
                <w:color w:val="C00000"/>
              </w:rPr>
              <w:t>Le plan de vigilance indique clairement le lien entre les risques identifiés dans la cartographie des risques, les évaluations périodiques exécutées et le processus de décision conduisant à l’identification et à la mise en œuvre des mesures de prévention, d’atténuation et de remédiation appropriées.</w:t>
            </w:r>
          </w:p>
          <w:p w14:paraId="471434A1" w14:textId="77777777" w:rsidR="0077530A" w:rsidRPr="000D7CFE" w:rsidRDefault="0077530A" w:rsidP="007E3BED">
            <w:pPr>
              <w:pStyle w:val="Heading2"/>
              <w:numPr>
                <w:ilvl w:val="1"/>
                <w:numId w:val="4"/>
              </w:numPr>
              <w:rPr>
                <w:noProof/>
                <w:color w:val="C00000"/>
              </w:rPr>
            </w:pPr>
            <w:r w:rsidRPr="000D7CFE">
              <w:rPr>
                <w:noProof/>
                <w:color w:val="C00000"/>
              </w:rPr>
              <w:t>Les mesures de prévention, d’atténuation et de remédiation sont proportionnelles au niveau de gravité et de probabilité des impacts négatifs, et raisonablement applicables par l’Entrepreneur en considérant les circonstances spécifiques du Marché et les lois des pays où sa Chaîne d’approvisionnement est située.</w:t>
            </w:r>
          </w:p>
          <w:p w14:paraId="6D33DACE" w14:textId="77777777" w:rsidR="0077530A" w:rsidRPr="000D7CFE" w:rsidRDefault="0077530A" w:rsidP="007E3BED">
            <w:pPr>
              <w:pStyle w:val="Heading2"/>
              <w:numPr>
                <w:ilvl w:val="1"/>
                <w:numId w:val="4"/>
              </w:numPr>
              <w:rPr>
                <w:noProof/>
                <w:color w:val="C00000"/>
              </w:rPr>
            </w:pPr>
            <w:r w:rsidRPr="000D7CFE">
              <w:rPr>
                <w:noProof/>
                <w:color w:val="C00000"/>
              </w:rPr>
              <w:t>Concernant les mesures de prévention et d’atténuation dans les domaines des droits des travailleurs, de l’environnement, de la santé et sécurité au travail et des populations affectées, l’Entrepreneur encourage et exige, dans la mesure du possible, la mise en œuvre de pratiques durables alignées avec les standards internationaux tout au long de sa Chaîne d’approvisionnement, même dans les pays où les lois locales ne reconnaissent pas ces standards.</w:t>
            </w:r>
          </w:p>
          <w:p w14:paraId="795DF443" w14:textId="77777777" w:rsidR="0077530A" w:rsidRPr="000D7CFE" w:rsidRDefault="0077530A" w:rsidP="007E3BED">
            <w:pPr>
              <w:pStyle w:val="Heading2"/>
              <w:numPr>
                <w:ilvl w:val="1"/>
                <w:numId w:val="4"/>
              </w:numPr>
              <w:rPr>
                <w:noProof/>
                <w:color w:val="C00000"/>
              </w:rPr>
            </w:pPr>
            <w:r w:rsidRPr="000D7CFE">
              <w:rPr>
                <w:noProof/>
                <w:color w:val="C00000"/>
              </w:rPr>
              <w:t>Concernant les mesures de remédiation, l’Entrepreneur exige de ses Fournisseurs la mise en œuvre des mesures de remédiation si des non-conformités sont identifiées lors des évaluations périodiques.</w:t>
            </w:r>
          </w:p>
          <w:p w14:paraId="2470B00B" w14:textId="77777777" w:rsidR="0077530A" w:rsidRPr="000D7CFE" w:rsidRDefault="0077530A" w:rsidP="007E3BED">
            <w:pPr>
              <w:pStyle w:val="Heading2"/>
              <w:numPr>
                <w:ilvl w:val="1"/>
                <w:numId w:val="4"/>
              </w:numPr>
              <w:rPr>
                <w:noProof/>
                <w:color w:val="C00000"/>
              </w:rPr>
            </w:pPr>
            <w:r w:rsidRPr="000D7CFE">
              <w:rPr>
                <w:noProof/>
                <w:color w:val="C00000"/>
              </w:rPr>
              <w:t>L’Entrepreneur et ses Fournisseurs apportent les mesures de remédiation nécessaires si leurs opérations ont causé ou contribué à un impact négatif, notamment :</w:t>
            </w:r>
          </w:p>
          <w:p w14:paraId="121E59A9" w14:textId="77777777" w:rsidR="0077530A" w:rsidRPr="000D7CFE" w:rsidRDefault="0077530A" w:rsidP="007E3BED">
            <w:pPr>
              <w:pStyle w:val="Heading2"/>
              <w:numPr>
                <w:ilvl w:val="0"/>
                <w:numId w:val="0"/>
              </w:numPr>
              <w:ind w:left="576"/>
              <w:rPr>
                <w:noProof/>
                <w:color w:val="C00000"/>
              </w:rPr>
            </w:pPr>
            <w:r w:rsidRPr="000D7CFE">
              <w:rPr>
                <w:noProof/>
                <w:color w:val="C00000"/>
              </w:rPr>
              <w:t>a) mesures de remédiation proportionnelles à l’ampleur et à l’échelle de l’impact négatif et, dans la mesure du possible, en rétabl</w:t>
            </w:r>
            <w:r w:rsidRPr="000D7CFE">
              <w:rPr>
                <w:bCs/>
                <w:noProof/>
                <w:color w:val="C00000"/>
              </w:rPr>
              <w:t>issant</w:t>
            </w:r>
            <w:r w:rsidRPr="000D7CFE">
              <w:rPr>
                <w:noProof/>
                <w:color w:val="C00000"/>
              </w:rPr>
              <w:t xml:space="preserve"> pour les personnes affectées la situation initiale dans laquelle ils auraient été si l’impact négatif ne s’était pas produit. </w:t>
            </w:r>
          </w:p>
          <w:p w14:paraId="31625CB2" w14:textId="77777777" w:rsidR="0077530A" w:rsidRPr="000D7CFE" w:rsidRDefault="0077530A" w:rsidP="007E3BED">
            <w:pPr>
              <w:pStyle w:val="Heading2"/>
              <w:numPr>
                <w:ilvl w:val="0"/>
                <w:numId w:val="0"/>
              </w:numPr>
              <w:ind w:left="576"/>
              <w:rPr>
                <w:noProof/>
                <w:color w:val="C00000"/>
              </w:rPr>
            </w:pPr>
            <w:r w:rsidRPr="000D7CFE">
              <w:rPr>
                <w:noProof/>
                <w:color w:val="C00000"/>
              </w:rPr>
              <w:t>b) ils consultent les personnes affectées ou leurs répresentants sur des mesures de remédiation appropriées ;</w:t>
            </w:r>
          </w:p>
          <w:p w14:paraId="258AEA43" w14:textId="77777777" w:rsidR="0077530A" w:rsidRPr="000D7CFE" w:rsidRDefault="0077530A" w:rsidP="007E3BED">
            <w:pPr>
              <w:pStyle w:val="Heading2"/>
              <w:numPr>
                <w:ilvl w:val="0"/>
                <w:numId w:val="0"/>
              </w:numPr>
              <w:ind w:left="576"/>
              <w:rPr>
                <w:noProof/>
                <w:color w:val="C00000"/>
              </w:rPr>
            </w:pPr>
            <w:r w:rsidRPr="000D7CFE">
              <w:rPr>
                <w:noProof/>
                <w:color w:val="C00000"/>
              </w:rPr>
              <w:t>c) ils évaluent si les personnes qui ont soumis une réclamation conformément à l’Article 13.1 sont satisfaits du processus et de ses résultats.</w:t>
            </w:r>
          </w:p>
          <w:p w14:paraId="5D49DEC2" w14:textId="77777777" w:rsidR="0077530A" w:rsidRPr="000D7CFE" w:rsidRDefault="0077530A" w:rsidP="007E3BED">
            <w:pPr>
              <w:pStyle w:val="Heading2"/>
              <w:numPr>
                <w:ilvl w:val="1"/>
                <w:numId w:val="4"/>
              </w:numPr>
              <w:rPr>
                <w:noProof/>
                <w:color w:val="C00000"/>
              </w:rPr>
            </w:pPr>
            <w:r w:rsidRPr="000D7CFE">
              <w:rPr>
                <w:noProof/>
                <w:color w:val="C00000"/>
              </w:rPr>
              <w:t>L’Entrepreneur participe, si possible, à des initiatives multipartites ou à des systèmes industriels pour promovoir, harmoniser et partager les bonnes pratiques en matière des mesures de prévention, d’atténuation et de remédiation.</w:t>
            </w:r>
          </w:p>
        </w:tc>
      </w:tr>
      <w:tr w:rsidR="000D7CFE" w:rsidRPr="000D7CFE" w14:paraId="7E14C9C8" w14:textId="77777777" w:rsidTr="000552D8">
        <w:tc>
          <w:tcPr>
            <w:tcW w:w="2510" w:type="dxa"/>
          </w:tcPr>
          <w:p w14:paraId="20E149D1" w14:textId="77777777" w:rsidR="0077530A" w:rsidRPr="000D7CFE" w:rsidRDefault="0077530A" w:rsidP="007E3BED">
            <w:pPr>
              <w:pStyle w:val="Heading1"/>
              <w:numPr>
                <w:ilvl w:val="0"/>
                <w:numId w:val="4"/>
              </w:numPr>
              <w:rPr>
                <w:noProof/>
                <w:color w:val="C00000"/>
              </w:rPr>
            </w:pPr>
            <w:bookmarkStart w:id="451" w:name="_Toc206417044"/>
            <w:bookmarkStart w:id="452" w:name="_Toc206418883"/>
            <w:bookmarkStart w:id="453" w:name="_Toc206759743"/>
            <w:bookmarkStart w:id="454" w:name="_Toc206764749"/>
            <w:bookmarkStart w:id="455" w:name="_Toc237614469"/>
            <w:r w:rsidRPr="000D7CFE">
              <w:rPr>
                <w:noProof/>
                <w:color w:val="C00000"/>
              </w:rPr>
              <w:t>Système de soumission de plaintes pour les travailleurs et les membres des communautés</w:t>
            </w:r>
            <w:bookmarkEnd w:id="451"/>
            <w:bookmarkEnd w:id="452"/>
            <w:bookmarkEnd w:id="453"/>
            <w:bookmarkEnd w:id="454"/>
            <w:bookmarkEnd w:id="455"/>
          </w:p>
        </w:tc>
        <w:tc>
          <w:tcPr>
            <w:tcW w:w="6560" w:type="dxa"/>
          </w:tcPr>
          <w:p w14:paraId="7DD9A692" w14:textId="77777777" w:rsidR="0077530A" w:rsidRPr="000D7CFE" w:rsidRDefault="0077530A" w:rsidP="007E3BED">
            <w:pPr>
              <w:pStyle w:val="Heading2"/>
              <w:numPr>
                <w:ilvl w:val="1"/>
                <w:numId w:val="4"/>
              </w:numPr>
              <w:rPr>
                <w:noProof/>
                <w:color w:val="C00000"/>
              </w:rPr>
            </w:pPr>
            <w:r w:rsidRPr="000D7CFE">
              <w:rPr>
                <w:noProof/>
                <w:color w:val="C00000"/>
              </w:rPr>
              <w:t>L’Entrepreneur prévoit la possibilité de soumettre des plaintes pour les travailleurs et les membres des communautés qui ont des préoccupations légitimes au sujet des impacts négatifs potentiels ou réels, y compris dans la Chaîne d’approvisionnement de l’Entrepreneur, et fournit des programmes de protection préservant l’anonymat (internes ou externes à l’entreprise).</w:t>
            </w:r>
          </w:p>
          <w:p w14:paraId="21D83277" w14:textId="77777777" w:rsidR="0077530A" w:rsidRPr="000D7CFE" w:rsidRDefault="0077530A" w:rsidP="007E3BED">
            <w:pPr>
              <w:pStyle w:val="Heading2"/>
              <w:numPr>
                <w:ilvl w:val="1"/>
                <w:numId w:val="4"/>
              </w:numPr>
              <w:rPr>
                <w:noProof/>
                <w:color w:val="C00000"/>
              </w:rPr>
            </w:pPr>
            <w:r w:rsidRPr="000D7CFE">
              <w:rPr>
                <w:noProof/>
                <w:color w:val="C00000"/>
              </w:rPr>
              <w:t>La procédure de réclamation est conçue pour être accessible localement et appropriée en format et language, protège la confidentialité et l'anonymat des signalants, et fournit un processus adéquat pour investiguer les allégations et pour répondre aux plaintes. Elle inclut les catégories des cas signalés destinées au classement et examen subséquent par le personnel de l’Entrepreneur dûment autorisé et formé pour fournir une réponse impartiale.</w:t>
            </w:r>
          </w:p>
        </w:tc>
      </w:tr>
      <w:tr w:rsidR="000D7CFE" w:rsidRPr="000D7CFE" w14:paraId="0699BA70" w14:textId="77777777" w:rsidTr="000552D8">
        <w:tc>
          <w:tcPr>
            <w:tcW w:w="2510" w:type="dxa"/>
          </w:tcPr>
          <w:p w14:paraId="7E8DF397" w14:textId="77777777" w:rsidR="0077530A" w:rsidRPr="000D7CFE" w:rsidRDefault="0077530A" w:rsidP="007E3BED">
            <w:pPr>
              <w:pStyle w:val="Heading1"/>
              <w:numPr>
                <w:ilvl w:val="0"/>
                <w:numId w:val="4"/>
              </w:numPr>
              <w:rPr>
                <w:noProof/>
                <w:color w:val="C00000"/>
              </w:rPr>
            </w:pPr>
            <w:bookmarkStart w:id="456" w:name="_Toc206417045"/>
            <w:bookmarkStart w:id="457" w:name="_Toc206418884"/>
            <w:bookmarkStart w:id="458" w:name="_Toc206759744"/>
            <w:bookmarkStart w:id="459" w:name="_Toc206764750"/>
            <w:bookmarkStart w:id="460" w:name="_Toc237614470"/>
            <w:r w:rsidRPr="000D7CFE">
              <w:rPr>
                <w:noProof/>
                <w:color w:val="C00000"/>
              </w:rPr>
              <w:t>Suivi de l’efficacité des mesures</w:t>
            </w:r>
            <w:bookmarkEnd w:id="456"/>
            <w:bookmarkEnd w:id="457"/>
            <w:bookmarkEnd w:id="458"/>
            <w:bookmarkEnd w:id="459"/>
            <w:bookmarkEnd w:id="460"/>
          </w:p>
        </w:tc>
        <w:tc>
          <w:tcPr>
            <w:tcW w:w="6560" w:type="dxa"/>
          </w:tcPr>
          <w:p w14:paraId="26C6E477" w14:textId="77777777" w:rsidR="0077530A" w:rsidRPr="000D7CFE" w:rsidRDefault="0077530A" w:rsidP="007E3BED">
            <w:pPr>
              <w:pStyle w:val="Heading2"/>
              <w:numPr>
                <w:ilvl w:val="1"/>
                <w:numId w:val="4"/>
              </w:numPr>
              <w:rPr>
                <w:noProof/>
                <w:color w:val="C00000"/>
              </w:rPr>
            </w:pPr>
            <w:r w:rsidRPr="000D7CFE">
              <w:rPr>
                <w:noProof/>
                <w:color w:val="C00000"/>
              </w:rPr>
              <w:t>L’Entrepreneur effectue un suivi régulier des mesures de prévention, d’atténuation et de remédiation prises en application de l’Article 11 et traite les potentielles divergences par rapport aux Exigences d’achat responsable en application de l’Article 7. Pour ce faire, l’Entrepreneur consulte les personnes affectées dans ses opérations ou leurs répresentants, et, dans la mesure du possible, les personnes affectées dans la Chaîne d’approvisionnement ou leurs répresentants.</w:t>
            </w:r>
          </w:p>
          <w:p w14:paraId="37375F68" w14:textId="77777777" w:rsidR="0077530A" w:rsidRPr="000D7CFE" w:rsidRDefault="0077530A" w:rsidP="007E3BED">
            <w:pPr>
              <w:pStyle w:val="Heading2"/>
              <w:numPr>
                <w:ilvl w:val="1"/>
                <w:numId w:val="4"/>
              </w:numPr>
              <w:rPr>
                <w:noProof/>
                <w:color w:val="C00000"/>
              </w:rPr>
            </w:pPr>
            <w:r w:rsidRPr="000D7CFE">
              <w:rPr>
                <w:noProof/>
                <w:color w:val="C00000"/>
              </w:rPr>
              <w:t>L’Entrepreneur utilise et fournit au Maître d’Ouvrage des rapports sur :</w:t>
            </w:r>
          </w:p>
          <w:p w14:paraId="6253D8C5" w14:textId="77777777" w:rsidR="0077530A" w:rsidRPr="000D7CFE" w:rsidRDefault="0077530A" w:rsidP="007E3BED">
            <w:pPr>
              <w:pStyle w:val="Heading2"/>
              <w:numPr>
                <w:ilvl w:val="0"/>
                <w:numId w:val="0"/>
              </w:numPr>
              <w:ind w:left="576"/>
              <w:rPr>
                <w:noProof/>
                <w:color w:val="C00000"/>
              </w:rPr>
            </w:pPr>
            <w:r w:rsidRPr="000D7CFE">
              <w:rPr>
                <w:noProof/>
                <w:color w:val="C00000"/>
              </w:rPr>
              <w:t>a) les indicateurs de couverture des mesures de vigilance de ses opérations et de la Chaîne d’approvisionnement, et</w:t>
            </w:r>
          </w:p>
          <w:p w14:paraId="45AFDC0D" w14:textId="77777777" w:rsidR="0077530A" w:rsidRPr="000D7CFE" w:rsidRDefault="0077530A" w:rsidP="007E3BED">
            <w:pPr>
              <w:pStyle w:val="Heading2"/>
              <w:numPr>
                <w:ilvl w:val="0"/>
                <w:numId w:val="0"/>
              </w:numPr>
              <w:ind w:left="576"/>
              <w:rPr>
                <w:noProof/>
                <w:color w:val="C00000"/>
              </w:rPr>
            </w:pPr>
            <w:r w:rsidRPr="000D7CFE">
              <w:rPr>
                <w:noProof/>
                <w:color w:val="C00000"/>
              </w:rPr>
              <w:t>b) les indicateurs de performance pour faire le suivi de l’efficacité i) des mesures prises pour traiter les risques, et ii) de la politique de vigilance et du processus de gestion de l’Entrepreneur.</w:t>
            </w:r>
          </w:p>
        </w:tc>
      </w:tr>
    </w:tbl>
    <w:p w14:paraId="637241FA" w14:textId="77777777" w:rsidR="0077530A" w:rsidRPr="00E41E3A" w:rsidRDefault="0077530A" w:rsidP="00D773D6">
      <w:pPr>
        <w:spacing w:before="80" w:after="80"/>
      </w:pPr>
    </w:p>
    <w:p w14:paraId="7F3194D6" w14:textId="5D172617" w:rsidR="00D773D6" w:rsidRPr="00E41E3A" w:rsidRDefault="00D773D6" w:rsidP="00923D48"/>
    <w:bookmarkEnd w:id="170"/>
    <w:p w14:paraId="66E4ECDB" w14:textId="77777777" w:rsidR="00923D48" w:rsidRPr="00E41E3A" w:rsidRDefault="00923D48" w:rsidP="00855735"/>
    <w:p w14:paraId="775F837E" w14:textId="77777777" w:rsidR="00923D48" w:rsidRPr="00E41E3A" w:rsidRDefault="00923D48" w:rsidP="00855735">
      <w:pPr>
        <w:sectPr w:rsidR="00923D48" w:rsidRPr="00E41E3A" w:rsidSect="007D5FC9">
          <w:footnotePr>
            <w:numRestart w:val="eachSect"/>
          </w:footnotePr>
          <w:pgSz w:w="11906" w:h="16838"/>
          <w:pgMar w:top="1418" w:right="1418" w:bottom="1418" w:left="1418" w:header="709" w:footer="709" w:gutter="0"/>
          <w:cols w:space="708"/>
          <w:docGrid w:linePitch="360"/>
        </w:sectPr>
      </w:pPr>
    </w:p>
    <w:p w14:paraId="2644753B" w14:textId="77777777" w:rsidR="00855735" w:rsidRPr="00E41E3A" w:rsidRDefault="00855735" w:rsidP="00855735"/>
    <w:p w14:paraId="2B522709" w14:textId="77777777" w:rsidR="00855735" w:rsidRPr="00E41E3A" w:rsidRDefault="00855735" w:rsidP="00855735"/>
    <w:p w14:paraId="09B04C81" w14:textId="77777777" w:rsidR="00855735" w:rsidRPr="00E41E3A" w:rsidRDefault="00855735" w:rsidP="00855735"/>
    <w:p w14:paraId="4B73A83C" w14:textId="77777777" w:rsidR="00855735" w:rsidRPr="00E41E3A" w:rsidRDefault="00855735" w:rsidP="00855735"/>
    <w:p w14:paraId="2F09E88E" w14:textId="77777777" w:rsidR="00855735" w:rsidRPr="00E41E3A" w:rsidRDefault="00855735" w:rsidP="00855735"/>
    <w:p w14:paraId="2A2B5280" w14:textId="77777777" w:rsidR="00855735" w:rsidRPr="00E41E3A" w:rsidRDefault="00855735" w:rsidP="00855735"/>
    <w:p w14:paraId="5B08B3D8" w14:textId="77777777" w:rsidR="00855735" w:rsidRPr="00E41E3A" w:rsidRDefault="00855735" w:rsidP="00855735"/>
    <w:p w14:paraId="77E839E9" w14:textId="6F3EDF65" w:rsidR="00855735" w:rsidRPr="00E41E3A" w:rsidRDefault="00855735" w:rsidP="00855735">
      <w:pPr>
        <w:pStyle w:val="TITLEPART"/>
      </w:pPr>
      <w:bookmarkStart w:id="461" w:name="_Toc217990942"/>
      <w:r w:rsidRPr="00E41E3A">
        <w:t>PART</w:t>
      </w:r>
      <w:r w:rsidR="006A7178">
        <w:t>IE</w:t>
      </w:r>
      <w:r w:rsidR="00550826" w:rsidRPr="00E41E3A">
        <w:t xml:space="preserve"> 3</w:t>
      </w:r>
      <w:r w:rsidRPr="00E41E3A">
        <w:t xml:space="preserve"> – </w:t>
      </w:r>
      <w:r w:rsidR="009733C9">
        <w:t xml:space="preserve">Conditions du </w:t>
      </w:r>
      <w:r w:rsidR="007000E9">
        <w:t>Marché</w:t>
      </w:r>
      <w:r w:rsidR="009733C9">
        <w:t xml:space="preserve"> et Formulaires de </w:t>
      </w:r>
      <w:r w:rsidR="006A7178">
        <w:t>Marché</w:t>
      </w:r>
      <w:bookmarkEnd w:id="461"/>
    </w:p>
    <w:p w14:paraId="230294AF" w14:textId="77777777" w:rsidR="00855735" w:rsidRPr="00E41E3A" w:rsidRDefault="00855735" w:rsidP="00855735"/>
    <w:p w14:paraId="350ECCED" w14:textId="77777777" w:rsidR="00855735" w:rsidRPr="00E41E3A" w:rsidRDefault="00855735" w:rsidP="00855735"/>
    <w:p w14:paraId="13D8614A" w14:textId="77777777" w:rsidR="00855735" w:rsidRPr="00E41E3A" w:rsidRDefault="00855735" w:rsidP="00855735"/>
    <w:p w14:paraId="6F190868" w14:textId="77777777" w:rsidR="00855735" w:rsidRPr="00E41E3A" w:rsidRDefault="00855735" w:rsidP="00855735"/>
    <w:p w14:paraId="2E646449" w14:textId="77777777" w:rsidR="00855735" w:rsidRPr="00E41E3A" w:rsidRDefault="00855735" w:rsidP="00855735"/>
    <w:p w14:paraId="5C680A93" w14:textId="77777777" w:rsidR="00855735" w:rsidRPr="00E41E3A" w:rsidRDefault="00855735" w:rsidP="00855735">
      <w:pPr>
        <w:sectPr w:rsidR="00855735" w:rsidRPr="00E41E3A" w:rsidSect="007D5FC9">
          <w:headerReference w:type="default" r:id="rId46"/>
          <w:footnotePr>
            <w:numRestart w:val="eachSect"/>
          </w:footnotePr>
          <w:pgSz w:w="11906" w:h="16838"/>
          <w:pgMar w:top="1418" w:right="1418" w:bottom="1418" w:left="1418" w:header="709" w:footer="709" w:gutter="0"/>
          <w:cols w:space="708"/>
          <w:docGrid w:linePitch="360"/>
        </w:sectPr>
      </w:pPr>
    </w:p>
    <w:p w14:paraId="1E6AA33D" w14:textId="5CBADD84" w:rsidR="00442229" w:rsidRPr="00E41E3A" w:rsidRDefault="00442229" w:rsidP="00442229">
      <w:pPr>
        <w:pStyle w:val="TITLESECTION"/>
      </w:pPr>
      <w:bookmarkStart w:id="462" w:name="_Toc217990943"/>
      <w:bookmarkStart w:id="463" w:name="SECTION8"/>
      <w:r w:rsidRPr="00E41E3A">
        <w:t>Section VIII – </w:t>
      </w:r>
      <w:r w:rsidR="00066401" w:rsidRPr="00E41E3A">
        <w:t>Cahier des Clauses administratives générales</w:t>
      </w:r>
      <w:r w:rsidR="007208C9" w:rsidRPr="00E41E3A">
        <w:t xml:space="preserve"> </w:t>
      </w:r>
      <w:r w:rsidRPr="00E41E3A">
        <w:t>(CC</w:t>
      </w:r>
      <w:r w:rsidR="007208C9" w:rsidRPr="00E41E3A">
        <w:t>AG</w:t>
      </w:r>
      <w:r w:rsidRPr="00E41E3A">
        <w:t>)</w:t>
      </w:r>
      <w:bookmarkEnd w:id="462"/>
    </w:p>
    <w:p w14:paraId="57BC638D" w14:textId="7C0802B8" w:rsidR="00D94E73" w:rsidRPr="006A7178" w:rsidRDefault="007208C9" w:rsidP="00D94E73">
      <w:pPr>
        <w:pBdr>
          <w:top w:val="single" w:sz="4" w:space="1" w:color="auto"/>
          <w:left w:val="single" w:sz="4" w:space="4" w:color="auto"/>
          <w:bottom w:val="single" w:sz="4" w:space="1" w:color="auto"/>
          <w:right w:val="single" w:sz="4" w:space="4" w:color="auto"/>
        </w:pBdr>
        <w:spacing w:before="142" w:after="0"/>
        <w:jc w:val="center"/>
        <w:rPr>
          <w:rFonts w:cstheme="minorHAnsi"/>
          <w:b/>
        </w:rPr>
      </w:pPr>
      <w:r w:rsidRPr="006A7178">
        <w:rPr>
          <w:rFonts w:cstheme="minorHAnsi"/>
          <w:b/>
        </w:rPr>
        <w:t>Pour le Gold Book 2008</w:t>
      </w:r>
      <w:r w:rsidR="002334BA" w:rsidRPr="006A7178">
        <w:rPr>
          <w:rFonts w:cstheme="minorHAnsi"/>
          <w:b/>
        </w:rPr>
        <w:t xml:space="preserve"> </w:t>
      </w:r>
      <w:r w:rsidR="009F294A" w:rsidRPr="006A7178">
        <w:rPr>
          <w:rFonts w:cstheme="minorHAnsi"/>
          <w:b/>
        </w:rPr>
        <w:t>en français</w:t>
      </w:r>
    </w:p>
    <w:p w14:paraId="71440B03" w14:textId="60C528C3" w:rsidR="00D94E73" w:rsidRPr="006A7178" w:rsidRDefault="00D94E73" w:rsidP="006A7178">
      <w:pPr>
        <w:pBdr>
          <w:top w:val="single" w:sz="4" w:space="1" w:color="auto"/>
          <w:left w:val="single" w:sz="4" w:space="4" w:color="auto"/>
          <w:bottom w:val="single" w:sz="4" w:space="1" w:color="auto"/>
          <w:right w:val="single" w:sz="4" w:space="4" w:color="auto"/>
        </w:pBdr>
        <w:spacing w:before="100" w:after="100"/>
        <w:rPr>
          <w:rFonts w:cstheme="minorHAnsi"/>
          <w:i/>
        </w:rPr>
      </w:pPr>
      <w:r w:rsidRPr="006A7178">
        <w:rPr>
          <w:rFonts w:cstheme="minorHAnsi"/>
          <w:i/>
        </w:rPr>
        <w:t>© FIDIC 20</w:t>
      </w:r>
      <w:r w:rsidR="002334BA" w:rsidRPr="006A7178">
        <w:rPr>
          <w:rFonts w:cstheme="minorHAnsi"/>
          <w:i/>
        </w:rPr>
        <w:t>20</w:t>
      </w:r>
      <w:r w:rsidRPr="006A7178">
        <w:rPr>
          <w:rFonts w:cstheme="minorHAnsi"/>
          <w:i/>
        </w:rPr>
        <w:t xml:space="preserve">. </w:t>
      </w:r>
      <w:r w:rsidR="007208C9" w:rsidRPr="006A7178">
        <w:rPr>
          <w:rFonts w:cstheme="minorHAnsi"/>
          <w:i/>
        </w:rPr>
        <w:t>Tous droits réservés</w:t>
      </w:r>
      <w:r w:rsidRPr="006A7178">
        <w:rPr>
          <w:rFonts w:cstheme="minorHAnsi"/>
          <w:i/>
        </w:rPr>
        <w:t>.</w:t>
      </w:r>
    </w:p>
    <w:p w14:paraId="72B6B6EE" w14:textId="77777777" w:rsidR="009F294A" w:rsidRPr="006A7178" w:rsidRDefault="009F294A" w:rsidP="006A7178">
      <w:pPr>
        <w:pBdr>
          <w:top w:val="single" w:sz="4" w:space="1" w:color="auto"/>
          <w:left w:val="single" w:sz="4" w:space="4" w:color="auto"/>
          <w:bottom w:val="single" w:sz="4" w:space="1" w:color="auto"/>
          <w:right w:val="single" w:sz="4" w:space="4" w:color="auto"/>
        </w:pBdr>
        <w:spacing w:after="100"/>
        <w:rPr>
          <w:rFonts w:cstheme="minorHAnsi"/>
        </w:rPr>
      </w:pPr>
      <w:r w:rsidRPr="006A7178">
        <w:rPr>
          <w:rFonts w:cstheme="minorHAnsi"/>
        </w:rPr>
        <w:t>Le propriétaire des droits d'auteur de ce document est la Fédération internationale des ingénieurs-conseils - FIDIC.</w:t>
      </w:r>
    </w:p>
    <w:p w14:paraId="12469DC9" w14:textId="410C6F1F" w:rsidR="009F294A" w:rsidRPr="006A7178" w:rsidRDefault="009F294A" w:rsidP="006A7178">
      <w:pPr>
        <w:pBdr>
          <w:top w:val="single" w:sz="4" w:space="1" w:color="auto"/>
          <w:left w:val="single" w:sz="4" w:space="4" w:color="auto"/>
          <w:bottom w:val="single" w:sz="4" w:space="1" w:color="auto"/>
          <w:right w:val="single" w:sz="4" w:space="4" w:color="auto"/>
        </w:pBdr>
        <w:spacing w:after="100"/>
        <w:rPr>
          <w:rFonts w:cstheme="minorHAnsi"/>
        </w:rPr>
      </w:pPr>
      <w:r w:rsidRPr="006A7178">
        <w:rPr>
          <w:rFonts w:cstheme="minorHAnsi"/>
        </w:rPr>
        <w:t xml:space="preserve">La traduction de l’anglais vers le français a été réalisée avec l’appui de la SYNTEC </w:t>
      </w:r>
      <w:r w:rsidR="00CC1E81">
        <w:rPr>
          <w:rFonts w:cstheme="minorHAnsi"/>
        </w:rPr>
        <w:t xml:space="preserve">Ingénierie </w:t>
      </w:r>
      <w:r w:rsidRPr="006A7178">
        <w:rPr>
          <w:rFonts w:cstheme="minorHAnsi"/>
        </w:rPr>
        <w:t>et avec l’autorisation de FIDIC</w:t>
      </w:r>
    </w:p>
    <w:p w14:paraId="5A67566B" w14:textId="2BABEC28" w:rsidR="00D94E73" w:rsidRPr="006A7178" w:rsidRDefault="007208C9" w:rsidP="006A7178">
      <w:pPr>
        <w:pBdr>
          <w:top w:val="single" w:sz="4" w:space="1" w:color="auto"/>
          <w:left w:val="single" w:sz="4" w:space="4" w:color="auto"/>
          <w:bottom w:val="single" w:sz="4" w:space="1" w:color="auto"/>
          <w:right w:val="single" w:sz="4" w:space="4" w:color="auto"/>
        </w:pBdr>
        <w:spacing w:after="100"/>
        <w:rPr>
          <w:rFonts w:cstheme="minorHAnsi"/>
        </w:rPr>
      </w:pPr>
      <w:r w:rsidRPr="006A7178">
        <w:rPr>
          <w:rFonts w:cstheme="minorHAnsi"/>
        </w:rPr>
        <w:t xml:space="preserve">Les Conditions du Marché sont les "Conditions Générales" qui font partie des </w:t>
      </w:r>
      <w:r w:rsidRPr="006A7178">
        <w:rPr>
          <w:rFonts w:cstheme="minorHAnsi"/>
          <w:i/>
        </w:rPr>
        <w:t xml:space="preserve">"Conditions </w:t>
      </w:r>
      <w:r w:rsidR="009F294A" w:rsidRPr="006A7178">
        <w:rPr>
          <w:rFonts w:cstheme="minorHAnsi"/>
          <w:i/>
        </w:rPr>
        <w:t>Contractuelles applicables aux Projets de</w:t>
      </w:r>
      <w:r w:rsidRPr="006A7178">
        <w:rPr>
          <w:rFonts w:cstheme="minorHAnsi"/>
          <w:i/>
        </w:rPr>
        <w:t xml:space="preserve"> Conception, </w:t>
      </w:r>
      <w:r w:rsidR="009F294A" w:rsidRPr="006A7178">
        <w:rPr>
          <w:rFonts w:cstheme="minorHAnsi"/>
          <w:i/>
        </w:rPr>
        <w:t>Construction</w:t>
      </w:r>
      <w:r w:rsidRPr="006A7178">
        <w:rPr>
          <w:rFonts w:cstheme="minorHAnsi"/>
          <w:i/>
        </w:rPr>
        <w:t xml:space="preserve"> et Exploitation</w:t>
      </w:r>
      <w:r w:rsidRPr="006A7178">
        <w:rPr>
          <w:rFonts w:cstheme="minorHAnsi"/>
        </w:rPr>
        <w:t>, première édition 2008</w:t>
      </w:r>
      <w:r w:rsidR="009F294A" w:rsidRPr="006A7178">
        <w:rPr>
          <w:rFonts w:cstheme="minorHAnsi"/>
        </w:rPr>
        <w:t>"</w:t>
      </w:r>
      <w:r w:rsidRPr="006A7178">
        <w:rPr>
          <w:rFonts w:cstheme="minorHAnsi"/>
        </w:rPr>
        <w:t>, publiées par la Fédération Internationale des Ingénieurs – Conseils (FIDIC)</w:t>
      </w:r>
      <w:r w:rsidR="009F294A" w:rsidRPr="006A7178">
        <w:rPr>
          <w:rFonts w:cstheme="minorHAnsi"/>
        </w:rPr>
        <w:t>,</w:t>
      </w:r>
      <w:r w:rsidRPr="006A7178">
        <w:rPr>
          <w:rFonts w:cstheme="minorHAnsi"/>
        </w:rPr>
        <w:t xml:space="preserve"> et les "Conditions Particulières" </w:t>
      </w:r>
      <w:r w:rsidR="009F294A" w:rsidRPr="006A7178">
        <w:rPr>
          <w:rFonts w:cstheme="minorHAnsi"/>
        </w:rPr>
        <w:t>qui suivent et qui comprennent les condit</w:t>
      </w:r>
      <w:r w:rsidR="00FF3923" w:rsidRPr="006A7178">
        <w:rPr>
          <w:rFonts w:cstheme="minorHAnsi"/>
        </w:rPr>
        <w:t>ions particulières de l'AFD et d</w:t>
      </w:r>
      <w:r w:rsidR="009F294A" w:rsidRPr="006A7178">
        <w:rPr>
          <w:rFonts w:cstheme="minorHAnsi"/>
        </w:rPr>
        <w:t>es modification</w:t>
      </w:r>
      <w:r w:rsidR="00FF3923" w:rsidRPr="006A7178">
        <w:rPr>
          <w:rFonts w:cstheme="minorHAnsi"/>
        </w:rPr>
        <w:t>s</w:t>
      </w:r>
      <w:r w:rsidR="009F294A" w:rsidRPr="006A7178">
        <w:rPr>
          <w:rFonts w:cstheme="minorHAnsi"/>
        </w:rPr>
        <w:t xml:space="preserve"> et complément</w:t>
      </w:r>
      <w:r w:rsidR="00FF3923" w:rsidRPr="006A7178">
        <w:rPr>
          <w:rFonts w:cstheme="minorHAnsi"/>
        </w:rPr>
        <w:t>s</w:t>
      </w:r>
      <w:r w:rsidR="009F294A" w:rsidRPr="006A7178">
        <w:rPr>
          <w:rFonts w:cstheme="minorHAnsi"/>
        </w:rPr>
        <w:t xml:space="preserve"> </w:t>
      </w:r>
      <w:r w:rsidRPr="006A7178">
        <w:rPr>
          <w:rFonts w:cstheme="minorHAnsi"/>
        </w:rPr>
        <w:t>à ces Conditions Générales</w:t>
      </w:r>
      <w:r w:rsidR="00D94E73" w:rsidRPr="006A7178">
        <w:rPr>
          <w:rFonts w:cstheme="minorHAnsi"/>
        </w:rPr>
        <w:t>.</w:t>
      </w:r>
    </w:p>
    <w:p w14:paraId="496B291A" w14:textId="26C8ED72" w:rsidR="00D94E73" w:rsidRPr="006A7178" w:rsidRDefault="004C3D55" w:rsidP="006A7178">
      <w:pPr>
        <w:pBdr>
          <w:top w:val="single" w:sz="4" w:space="1" w:color="auto"/>
          <w:left w:val="single" w:sz="4" w:space="4" w:color="auto"/>
          <w:bottom w:val="single" w:sz="4" w:space="1" w:color="auto"/>
          <w:right w:val="single" w:sz="4" w:space="4" w:color="auto"/>
        </w:pBdr>
        <w:spacing w:after="100"/>
        <w:rPr>
          <w:rFonts w:cstheme="minorHAnsi"/>
        </w:rPr>
      </w:pPr>
      <w:r w:rsidRPr="006A7178">
        <w:rPr>
          <w:rFonts w:cstheme="minorHAnsi"/>
        </w:rPr>
        <w:t xml:space="preserve">Un exemplaire original de la publication FIDIC </w:t>
      </w:r>
      <w:r w:rsidR="009F294A" w:rsidRPr="006A7178">
        <w:rPr>
          <w:rFonts w:cstheme="minorHAnsi"/>
        </w:rPr>
        <w:t>intitulée</w:t>
      </w:r>
      <w:r w:rsidRPr="006A7178">
        <w:rPr>
          <w:rFonts w:cstheme="minorHAnsi"/>
        </w:rPr>
        <w:t xml:space="preserve"> </w:t>
      </w:r>
      <w:r w:rsidRPr="006A7178">
        <w:rPr>
          <w:rFonts w:cstheme="minorHAnsi"/>
          <w:i/>
        </w:rPr>
        <w:t xml:space="preserve">"Conditions </w:t>
      </w:r>
      <w:r w:rsidR="009F294A" w:rsidRPr="006A7178">
        <w:rPr>
          <w:rFonts w:cstheme="minorHAnsi"/>
          <w:i/>
        </w:rPr>
        <w:t>Contractuelles applicables aux Projets de</w:t>
      </w:r>
      <w:r w:rsidRPr="006A7178">
        <w:rPr>
          <w:rFonts w:cstheme="minorHAnsi"/>
          <w:i/>
        </w:rPr>
        <w:t xml:space="preserve"> Conception, </w:t>
      </w:r>
      <w:r w:rsidR="009F294A" w:rsidRPr="006A7178">
        <w:rPr>
          <w:rFonts w:cstheme="minorHAnsi"/>
          <w:i/>
        </w:rPr>
        <w:t>Construction</w:t>
      </w:r>
      <w:r w:rsidRPr="006A7178">
        <w:rPr>
          <w:rFonts w:cstheme="minorHAnsi"/>
          <w:i/>
        </w:rPr>
        <w:t xml:space="preserve"> et Exploitation"</w:t>
      </w:r>
      <w:r w:rsidR="009F294A" w:rsidRPr="006A7178">
        <w:rPr>
          <w:rFonts w:cstheme="minorHAnsi"/>
          <w:i/>
        </w:rPr>
        <w:t xml:space="preserve"> </w:t>
      </w:r>
      <w:r w:rsidR="009F294A" w:rsidRPr="006A7178">
        <w:rPr>
          <w:rFonts w:cstheme="minorHAnsi"/>
        </w:rPr>
        <w:t>en français</w:t>
      </w:r>
      <w:r w:rsidRPr="006A7178">
        <w:rPr>
          <w:rFonts w:cstheme="minorHAnsi"/>
        </w:rPr>
        <w:t xml:space="preserve">, </w:t>
      </w:r>
      <w:r w:rsidR="00465E47">
        <w:rPr>
          <w:rFonts w:cstheme="minorHAnsi"/>
        </w:rPr>
        <w:t xml:space="preserve">doit </w:t>
      </w:r>
      <w:r w:rsidRPr="006A7178">
        <w:rPr>
          <w:rFonts w:cstheme="minorHAnsi"/>
        </w:rPr>
        <w:t>être obtenu auprès d</w:t>
      </w:r>
      <w:r w:rsidR="009F294A" w:rsidRPr="006A7178">
        <w:rPr>
          <w:rFonts w:cstheme="minorHAnsi"/>
        </w:rPr>
        <w:t>e</w:t>
      </w:r>
      <w:r w:rsidRPr="006A7178">
        <w:rPr>
          <w:rFonts w:cstheme="minorHAnsi"/>
        </w:rPr>
        <w:t xml:space="preserve"> FIDIC. </w:t>
      </w:r>
    </w:p>
    <w:p w14:paraId="2F14A94E" w14:textId="2C452EC8" w:rsidR="00D94E73" w:rsidRPr="006A7178" w:rsidRDefault="004C3D55" w:rsidP="006A7178">
      <w:pPr>
        <w:pBdr>
          <w:top w:val="single" w:sz="4" w:space="1" w:color="auto"/>
          <w:left w:val="single" w:sz="4" w:space="4" w:color="auto"/>
          <w:bottom w:val="single" w:sz="4" w:space="1" w:color="auto"/>
          <w:right w:val="single" w:sz="4" w:space="4" w:color="auto"/>
        </w:pBdr>
        <w:spacing w:after="0"/>
        <w:jc w:val="center"/>
        <w:rPr>
          <w:rFonts w:cstheme="minorHAnsi"/>
          <w:b/>
        </w:rPr>
      </w:pPr>
      <w:r w:rsidRPr="006A7178">
        <w:rPr>
          <w:rFonts w:cstheme="minorHAnsi"/>
          <w:b/>
        </w:rPr>
        <w:t>Fédération Internationale des Ingénieurs – Conseils</w:t>
      </w:r>
      <w:r w:rsidR="00D94E73" w:rsidRPr="006A7178">
        <w:rPr>
          <w:rFonts w:cstheme="minorHAnsi"/>
          <w:b/>
        </w:rPr>
        <w:t xml:space="preserve"> (FIDIC)</w:t>
      </w:r>
    </w:p>
    <w:p w14:paraId="46AFED87" w14:textId="5AD8CF89" w:rsidR="00D94E73" w:rsidRPr="006A7178" w:rsidRDefault="005A12EE">
      <w:pPr>
        <w:pBdr>
          <w:top w:val="single" w:sz="4" w:space="1" w:color="auto"/>
          <w:left w:val="single" w:sz="4" w:space="4" w:color="auto"/>
          <w:bottom w:val="single" w:sz="4" w:space="1" w:color="auto"/>
          <w:right w:val="single" w:sz="4" w:space="4" w:color="auto"/>
        </w:pBdr>
        <w:spacing w:after="0"/>
        <w:jc w:val="center"/>
        <w:rPr>
          <w:rFonts w:cstheme="minorHAnsi"/>
        </w:rPr>
      </w:pPr>
      <w:r w:rsidRPr="006A7178">
        <w:rPr>
          <w:rFonts w:cstheme="minorHAnsi"/>
        </w:rPr>
        <w:t xml:space="preserve">Librairie </w:t>
      </w:r>
      <w:r w:rsidR="00D94E73" w:rsidRPr="006A7178">
        <w:rPr>
          <w:rFonts w:cstheme="minorHAnsi"/>
        </w:rPr>
        <w:t xml:space="preserve">FIDIC – </w:t>
      </w:r>
      <w:r w:rsidRPr="006A7178">
        <w:rPr>
          <w:rFonts w:cstheme="minorHAnsi"/>
        </w:rPr>
        <w:t>PO Box 311 – CH–</w:t>
      </w:r>
      <w:r w:rsidR="00D94E73" w:rsidRPr="006A7178">
        <w:rPr>
          <w:rFonts w:cstheme="minorHAnsi"/>
        </w:rPr>
        <w:t>1215 Gen</w:t>
      </w:r>
      <w:r w:rsidR="004C3D55" w:rsidRPr="006A7178">
        <w:rPr>
          <w:rFonts w:cstheme="minorHAnsi"/>
        </w:rPr>
        <w:t>è</w:t>
      </w:r>
      <w:r w:rsidR="00D94E73" w:rsidRPr="006A7178">
        <w:rPr>
          <w:rFonts w:cstheme="minorHAnsi"/>
        </w:rPr>
        <w:t>v</w:t>
      </w:r>
      <w:r w:rsidR="004C3D55" w:rsidRPr="006A7178">
        <w:rPr>
          <w:rFonts w:cstheme="minorHAnsi"/>
        </w:rPr>
        <w:t>e</w:t>
      </w:r>
      <w:r w:rsidR="00D94E73" w:rsidRPr="006A7178">
        <w:rPr>
          <w:rFonts w:cstheme="minorHAnsi"/>
        </w:rPr>
        <w:t xml:space="preserve"> 15 </w:t>
      </w:r>
      <w:r w:rsidR="004C3D55" w:rsidRPr="006A7178">
        <w:rPr>
          <w:rFonts w:cstheme="minorHAnsi"/>
        </w:rPr>
        <w:t>- Suisse</w:t>
      </w:r>
    </w:p>
    <w:p w14:paraId="1311769D" w14:textId="4BB41E26" w:rsidR="00D94E73" w:rsidRPr="006A7178" w:rsidRDefault="00D94E73">
      <w:pPr>
        <w:pBdr>
          <w:top w:val="single" w:sz="4" w:space="1" w:color="auto"/>
          <w:left w:val="single" w:sz="4" w:space="4" w:color="auto"/>
          <w:bottom w:val="single" w:sz="4" w:space="1" w:color="auto"/>
          <w:right w:val="single" w:sz="4" w:space="4" w:color="auto"/>
        </w:pBdr>
        <w:spacing w:after="0"/>
        <w:jc w:val="center"/>
        <w:rPr>
          <w:rFonts w:cstheme="minorHAnsi"/>
        </w:rPr>
      </w:pPr>
      <w:r w:rsidRPr="006A7178">
        <w:rPr>
          <w:rFonts w:cstheme="minorHAnsi"/>
        </w:rPr>
        <w:t>T</w:t>
      </w:r>
      <w:r w:rsidR="004C3D55" w:rsidRPr="006A7178">
        <w:rPr>
          <w:rFonts w:cstheme="minorHAnsi"/>
        </w:rPr>
        <w:t>é</w:t>
      </w:r>
      <w:r w:rsidRPr="006A7178">
        <w:rPr>
          <w:rFonts w:cstheme="minorHAnsi"/>
        </w:rPr>
        <w:t>l</w:t>
      </w:r>
      <w:r w:rsidR="004C3D55" w:rsidRPr="006A7178">
        <w:rPr>
          <w:rFonts w:cstheme="minorHAnsi"/>
        </w:rPr>
        <w:t>é</w:t>
      </w:r>
      <w:r w:rsidRPr="006A7178">
        <w:rPr>
          <w:rFonts w:cstheme="minorHAnsi"/>
        </w:rPr>
        <w:t>phone</w:t>
      </w:r>
      <w:r w:rsidR="007758F9">
        <w:rPr>
          <w:rFonts w:cstheme="minorHAnsi"/>
        </w:rPr>
        <w:t xml:space="preserve"> </w:t>
      </w:r>
      <w:r w:rsidRPr="006A7178">
        <w:rPr>
          <w:rFonts w:cstheme="minorHAnsi"/>
        </w:rPr>
        <w:t xml:space="preserve">: +41 22 </w:t>
      </w:r>
      <w:r w:rsidR="00CC1E81">
        <w:rPr>
          <w:rFonts w:cstheme="minorHAnsi"/>
        </w:rPr>
        <w:t>568 0500</w:t>
      </w:r>
    </w:p>
    <w:p w14:paraId="20002B05" w14:textId="57F56308" w:rsidR="00D94E73" w:rsidRPr="006A7178" w:rsidRDefault="00D94E73">
      <w:pPr>
        <w:pBdr>
          <w:top w:val="single" w:sz="4" w:space="1" w:color="auto"/>
          <w:left w:val="single" w:sz="4" w:space="4" w:color="auto"/>
          <w:bottom w:val="single" w:sz="4" w:space="1" w:color="auto"/>
          <w:right w:val="single" w:sz="4" w:space="4" w:color="auto"/>
        </w:pBdr>
        <w:spacing w:after="0"/>
        <w:jc w:val="center"/>
        <w:rPr>
          <w:rFonts w:cstheme="minorHAnsi"/>
        </w:rPr>
      </w:pPr>
      <w:r w:rsidRPr="006A7178">
        <w:rPr>
          <w:rFonts w:cstheme="minorHAnsi"/>
        </w:rPr>
        <w:t>E-mail</w:t>
      </w:r>
      <w:r w:rsidR="007758F9">
        <w:rPr>
          <w:rFonts w:cstheme="minorHAnsi"/>
        </w:rPr>
        <w:t xml:space="preserve"> </w:t>
      </w:r>
      <w:r w:rsidRPr="006A7178">
        <w:rPr>
          <w:rFonts w:cstheme="minorHAnsi"/>
        </w:rPr>
        <w:t>: fidic@fidic.org</w:t>
      </w:r>
    </w:p>
    <w:p w14:paraId="417F2B52" w14:textId="77777777" w:rsidR="00D94E73" w:rsidRPr="00B65A5C" w:rsidRDefault="00E5746C">
      <w:pPr>
        <w:pBdr>
          <w:top w:val="single" w:sz="4" w:space="1" w:color="auto"/>
          <w:left w:val="single" w:sz="4" w:space="4" w:color="auto"/>
          <w:bottom w:val="single" w:sz="4" w:space="1" w:color="auto"/>
          <w:right w:val="single" w:sz="4" w:space="4" w:color="auto"/>
        </w:pBdr>
        <w:spacing w:after="0"/>
        <w:jc w:val="center"/>
        <w:rPr>
          <w:rFonts w:cstheme="minorHAnsi"/>
        </w:rPr>
      </w:pPr>
      <w:hyperlink r:id="rId47" w:history="1">
        <w:r w:rsidR="00D94E73" w:rsidRPr="00B65A5C">
          <w:rPr>
            <w:rStyle w:val="Lienhypertexte"/>
            <w:rFonts w:cstheme="minorHAnsi"/>
          </w:rPr>
          <w:t>www.fidic.org</w:t>
        </w:r>
      </w:hyperlink>
    </w:p>
    <w:p w14:paraId="494C38B9" w14:textId="753D9A50" w:rsidR="00A50661" w:rsidRPr="00B65A5C" w:rsidRDefault="005A12EE" w:rsidP="006A7178">
      <w:pPr>
        <w:pBdr>
          <w:top w:val="single" w:sz="4" w:space="1" w:color="auto"/>
          <w:left w:val="single" w:sz="4" w:space="4" w:color="auto"/>
          <w:bottom w:val="single" w:sz="4" w:space="1" w:color="auto"/>
          <w:right w:val="single" w:sz="4" w:space="4" w:color="auto"/>
        </w:pBdr>
        <w:spacing w:after="100"/>
        <w:jc w:val="center"/>
        <w:rPr>
          <w:rFonts w:cstheme="minorHAnsi"/>
        </w:rPr>
      </w:pPr>
      <w:r w:rsidRPr="00B65A5C">
        <w:rPr>
          <w:rFonts w:cstheme="minorHAnsi"/>
        </w:rPr>
        <w:t xml:space="preserve">Code </w:t>
      </w:r>
      <w:r w:rsidR="00D94E73" w:rsidRPr="00B65A5C">
        <w:rPr>
          <w:rFonts w:cstheme="minorHAnsi"/>
        </w:rPr>
        <w:t>FIDIC</w:t>
      </w:r>
      <w:r w:rsidR="00A170D5" w:rsidRPr="00B65A5C">
        <w:rPr>
          <w:rFonts w:cstheme="minorHAnsi"/>
        </w:rPr>
        <w:t xml:space="preserve"> </w:t>
      </w:r>
      <w:r w:rsidR="00D94E73" w:rsidRPr="00B65A5C">
        <w:rPr>
          <w:rFonts w:cstheme="minorHAnsi"/>
        </w:rPr>
        <w:t xml:space="preserve">: </w:t>
      </w:r>
      <w:r w:rsidRPr="00B65A5C">
        <w:rPr>
          <w:rFonts w:cstheme="minorHAnsi"/>
        </w:rPr>
        <w:t>ISBN 978-2-88432-</w:t>
      </w:r>
      <w:r w:rsidR="001B73E7" w:rsidRPr="00B65A5C">
        <w:rPr>
          <w:rFonts w:cstheme="minorHAnsi"/>
        </w:rPr>
        <w:t>09</w:t>
      </w:r>
      <w:r w:rsidR="009F294A" w:rsidRPr="00B65A5C">
        <w:rPr>
          <w:rFonts w:cstheme="minorHAnsi"/>
        </w:rPr>
        <w:t>9</w:t>
      </w:r>
      <w:r w:rsidRPr="00B65A5C">
        <w:rPr>
          <w:rFonts w:cstheme="minorHAnsi"/>
        </w:rPr>
        <w:t>-</w:t>
      </w:r>
      <w:r w:rsidR="009F294A" w:rsidRPr="00B65A5C">
        <w:rPr>
          <w:rFonts w:cstheme="minorHAnsi"/>
        </w:rPr>
        <w:t>3</w:t>
      </w:r>
    </w:p>
    <w:p w14:paraId="31801402" w14:textId="6C25DF03" w:rsidR="002334BA" w:rsidRPr="006A7178" w:rsidRDefault="008F0632" w:rsidP="006A7178">
      <w:pPr>
        <w:pBdr>
          <w:top w:val="single" w:sz="4" w:space="1" w:color="auto"/>
          <w:left w:val="single" w:sz="4" w:space="4" w:color="auto"/>
          <w:bottom w:val="single" w:sz="4" w:space="1" w:color="auto"/>
          <w:right w:val="single" w:sz="4" w:space="4" w:color="auto"/>
        </w:pBdr>
        <w:spacing w:after="100"/>
        <w:rPr>
          <w:rFonts w:cstheme="minorHAnsi"/>
        </w:rPr>
      </w:pPr>
      <w:r w:rsidRPr="006A7178">
        <w:rPr>
          <w:rFonts w:cstheme="minorHAnsi"/>
        </w:rPr>
        <w:t>FIDIC considère la version originale en anglais de ce document comme la version officielle et décline toute responsabilité quant à l'exhaustivité, l'exactitude, l'adéquation ou non de cette traduction en français et de l’utilisation qui pourrait en être faite.</w:t>
      </w:r>
    </w:p>
    <w:p w14:paraId="5CC84229" w14:textId="2112EB78" w:rsidR="00FF53B0" w:rsidRPr="006A7178" w:rsidRDefault="00A170D5" w:rsidP="006A7178">
      <w:pPr>
        <w:pBdr>
          <w:top w:val="single" w:sz="4" w:space="1" w:color="auto"/>
          <w:left w:val="single" w:sz="4" w:space="4" w:color="auto"/>
          <w:bottom w:val="single" w:sz="4" w:space="1" w:color="auto"/>
          <w:right w:val="single" w:sz="4" w:space="4" w:color="auto"/>
        </w:pBdr>
        <w:spacing w:after="100"/>
        <w:jc w:val="center"/>
        <w:rPr>
          <w:rFonts w:cstheme="minorHAnsi"/>
          <w:b/>
          <w:lang w:val="en-GB"/>
        </w:rPr>
      </w:pPr>
      <w:r w:rsidRPr="006A7178">
        <w:rPr>
          <w:rFonts w:cstheme="minorHAnsi"/>
          <w:b/>
          <w:lang w:val="en-GB"/>
        </w:rPr>
        <w:t>***</w:t>
      </w:r>
    </w:p>
    <w:p w14:paraId="3E769FD4" w14:textId="286AF2A9" w:rsidR="00A170D5" w:rsidRPr="006A7178" w:rsidRDefault="00A170D5" w:rsidP="006A7178">
      <w:pPr>
        <w:pBdr>
          <w:top w:val="single" w:sz="4" w:space="1" w:color="auto"/>
          <w:left w:val="single" w:sz="4" w:space="4" w:color="auto"/>
          <w:bottom w:val="single" w:sz="4" w:space="1" w:color="auto"/>
          <w:right w:val="single" w:sz="4" w:space="4" w:color="auto"/>
        </w:pBdr>
        <w:spacing w:after="100"/>
        <w:jc w:val="center"/>
        <w:rPr>
          <w:rFonts w:cstheme="minorHAnsi"/>
          <w:b/>
          <w:lang w:val="en-GB"/>
        </w:rPr>
      </w:pPr>
      <w:r w:rsidRPr="006A7178">
        <w:rPr>
          <w:rFonts w:cstheme="minorHAnsi"/>
          <w:b/>
          <w:lang w:val="en-GB"/>
        </w:rPr>
        <w:t xml:space="preserve">Gold </w:t>
      </w:r>
      <w:r w:rsidR="00E55E23">
        <w:rPr>
          <w:rFonts w:cstheme="minorHAnsi"/>
          <w:b/>
          <w:lang w:val="en-GB"/>
        </w:rPr>
        <w:t>B</w:t>
      </w:r>
      <w:r w:rsidRPr="006A7178">
        <w:rPr>
          <w:rFonts w:cstheme="minorHAnsi"/>
          <w:b/>
          <w:lang w:val="en-GB"/>
        </w:rPr>
        <w:t>ook 2008 French</w:t>
      </w:r>
    </w:p>
    <w:p w14:paraId="67DE575D" w14:textId="298C72B7" w:rsidR="00A170D5" w:rsidRPr="006A7178" w:rsidRDefault="00A170D5" w:rsidP="00A170D5">
      <w:pPr>
        <w:pBdr>
          <w:top w:val="single" w:sz="4" w:space="1" w:color="auto"/>
          <w:left w:val="single" w:sz="4" w:space="4" w:color="auto"/>
          <w:bottom w:val="single" w:sz="4" w:space="1" w:color="auto"/>
          <w:right w:val="single" w:sz="4" w:space="4" w:color="auto"/>
        </w:pBdr>
        <w:rPr>
          <w:rFonts w:cstheme="minorHAnsi"/>
          <w:i/>
          <w:lang w:val="en-GB"/>
        </w:rPr>
      </w:pPr>
      <w:r w:rsidRPr="006A7178">
        <w:rPr>
          <w:rFonts w:cstheme="minorHAnsi"/>
          <w:i/>
          <w:lang w:val="en-GB"/>
        </w:rPr>
        <w:t>© FIDIC 2020</w:t>
      </w:r>
      <w:r w:rsidR="00376D1D">
        <w:rPr>
          <w:rFonts w:cstheme="minorHAnsi"/>
          <w:i/>
          <w:lang w:val="en-GB"/>
        </w:rPr>
        <w:t>.</w:t>
      </w:r>
      <w:r w:rsidRPr="006A7178">
        <w:rPr>
          <w:rFonts w:cstheme="minorHAnsi"/>
          <w:i/>
          <w:lang w:val="en-GB"/>
        </w:rPr>
        <w:t xml:space="preserve"> All rights reserved.</w:t>
      </w:r>
    </w:p>
    <w:p w14:paraId="57CA7256" w14:textId="0A9A852C" w:rsidR="00A170D5" w:rsidRPr="001414F9" w:rsidRDefault="00A170D5" w:rsidP="006A7178">
      <w:pPr>
        <w:pBdr>
          <w:top w:val="single" w:sz="4" w:space="1" w:color="auto"/>
          <w:left w:val="single" w:sz="4" w:space="4" w:color="auto"/>
          <w:bottom w:val="single" w:sz="4" w:space="1" w:color="auto"/>
          <w:right w:val="single" w:sz="4" w:space="4" w:color="auto"/>
        </w:pBdr>
        <w:spacing w:after="100"/>
        <w:rPr>
          <w:rFonts w:cstheme="minorHAnsi"/>
          <w:lang w:val="en-GB"/>
        </w:rPr>
      </w:pPr>
      <w:r w:rsidRPr="001414F9">
        <w:rPr>
          <w:rFonts w:cstheme="minorHAnsi"/>
          <w:lang w:val="en-GB"/>
        </w:rPr>
        <w:t>The Copyright owner of this document is the International Federation of Consulting Engineers - FIDIC.</w:t>
      </w:r>
    </w:p>
    <w:p w14:paraId="0C912822" w14:textId="36C60C06" w:rsidR="00A170D5" w:rsidRPr="006A7178" w:rsidRDefault="00A170D5" w:rsidP="006A7178">
      <w:pPr>
        <w:pBdr>
          <w:top w:val="single" w:sz="4" w:space="1" w:color="auto"/>
          <w:left w:val="single" w:sz="4" w:space="4" w:color="auto"/>
          <w:bottom w:val="single" w:sz="4" w:space="1" w:color="auto"/>
          <w:right w:val="single" w:sz="4" w:space="4" w:color="auto"/>
        </w:pBdr>
        <w:spacing w:after="100"/>
        <w:rPr>
          <w:rFonts w:cstheme="minorHAnsi"/>
          <w:lang w:val="en-GB"/>
        </w:rPr>
      </w:pPr>
      <w:r w:rsidRPr="001414F9">
        <w:rPr>
          <w:rFonts w:cstheme="minorHAnsi"/>
          <w:lang w:val="en-GB"/>
        </w:rPr>
        <w:t>Translation from English to Frenc</w:t>
      </w:r>
      <w:r w:rsidR="00376D1D">
        <w:rPr>
          <w:rFonts w:cstheme="minorHAnsi"/>
          <w:lang w:val="en-GB"/>
        </w:rPr>
        <w:t>h</w:t>
      </w:r>
      <w:r w:rsidRPr="006A7178">
        <w:rPr>
          <w:rFonts w:cstheme="minorHAnsi"/>
          <w:lang w:val="en-GB"/>
        </w:rPr>
        <w:t xml:space="preserve"> has been performed with the support of Syntec </w:t>
      </w:r>
      <w:r w:rsidR="00CC1E81">
        <w:rPr>
          <w:rFonts w:cstheme="minorHAnsi"/>
          <w:lang w:val="en-GB"/>
        </w:rPr>
        <w:t xml:space="preserve">Engineering </w:t>
      </w:r>
      <w:r w:rsidRPr="006A7178">
        <w:rPr>
          <w:rFonts w:cstheme="minorHAnsi"/>
          <w:lang w:val="en-GB"/>
        </w:rPr>
        <w:t>and with FIDIC’s permission.</w:t>
      </w:r>
    </w:p>
    <w:p w14:paraId="7E07198E" w14:textId="3DDD6EE7" w:rsidR="00A170D5" w:rsidRPr="006A7178" w:rsidRDefault="00A170D5" w:rsidP="006A7178">
      <w:pPr>
        <w:pBdr>
          <w:top w:val="single" w:sz="4" w:space="1" w:color="auto"/>
          <w:left w:val="single" w:sz="4" w:space="4" w:color="auto"/>
          <w:bottom w:val="single" w:sz="4" w:space="1" w:color="auto"/>
          <w:right w:val="single" w:sz="4" w:space="4" w:color="auto"/>
        </w:pBdr>
        <w:spacing w:after="100"/>
        <w:rPr>
          <w:rFonts w:cstheme="minorHAnsi"/>
          <w:lang w:val="en-GB"/>
        </w:rPr>
      </w:pPr>
      <w:r w:rsidRPr="006A7178">
        <w:rPr>
          <w:rFonts w:cstheme="minorHAnsi"/>
          <w:lang w:val="en-GB"/>
        </w:rPr>
        <w:t>The Conditions of Contract are the “General Conditions” which form part of the “</w:t>
      </w:r>
      <w:r w:rsidRPr="006A7178">
        <w:rPr>
          <w:rFonts w:cstheme="minorHAnsi"/>
          <w:i/>
          <w:lang w:val="en-GB"/>
        </w:rPr>
        <w:t>Conditions of Contract for Design, Build and Operate Projects first edition 2008</w:t>
      </w:r>
      <w:r w:rsidRPr="006A7178">
        <w:rPr>
          <w:rFonts w:cstheme="minorHAnsi"/>
          <w:lang w:val="en-GB"/>
        </w:rPr>
        <w:t>” published by the F</w:t>
      </w:r>
      <w:r w:rsidR="00925BD8">
        <w:rPr>
          <w:rFonts w:cstheme="minorHAnsi"/>
          <w:lang w:val="en-GB"/>
        </w:rPr>
        <w:t>é</w:t>
      </w:r>
      <w:r w:rsidRPr="006A7178">
        <w:rPr>
          <w:rFonts w:cstheme="minorHAnsi"/>
          <w:lang w:val="en-GB"/>
        </w:rPr>
        <w:t>d</w:t>
      </w:r>
      <w:r w:rsidR="00925BD8">
        <w:rPr>
          <w:rFonts w:cstheme="minorHAnsi"/>
          <w:lang w:val="en-GB"/>
        </w:rPr>
        <w:t>é</w:t>
      </w:r>
      <w:r w:rsidRPr="006A7178">
        <w:rPr>
          <w:rFonts w:cstheme="minorHAnsi"/>
          <w:lang w:val="en-GB"/>
        </w:rPr>
        <w:t>ration Internationale Des Ing</w:t>
      </w:r>
      <w:r w:rsidR="00786D88">
        <w:rPr>
          <w:rFonts w:cstheme="minorHAnsi"/>
          <w:lang w:val="en-GB"/>
        </w:rPr>
        <w:t>é</w:t>
      </w:r>
      <w:r w:rsidRPr="006A7178">
        <w:rPr>
          <w:rFonts w:cstheme="minorHAnsi"/>
          <w:lang w:val="en-GB"/>
        </w:rPr>
        <w:t>nieurs – Conseils (FIDIC and the following “Particular Conditions” which comprise of the AFD’s particular conditions and the amendments and additions to such General Conditions.</w:t>
      </w:r>
    </w:p>
    <w:p w14:paraId="14CC194E" w14:textId="77777777" w:rsidR="00A170D5" w:rsidRPr="006A7178" w:rsidRDefault="00A170D5" w:rsidP="006A7178">
      <w:pPr>
        <w:pBdr>
          <w:top w:val="single" w:sz="4" w:space="1" w:color="auto"/>
          <w:left w:val="single" w:sz="4" w:space="4" w:color="auto"/>
          <w:bottom w:val="single" w:sz="4" w:space="1" w:color="auto"/>
          <w:right w:val="single" w:sz="4" w:space="4" w:color="auto"/>
        </w:pBdr>
        <w:spacing w:after="100"/>
        <w:rPr>
          <w:rFonts w:cstheme="minorHAnsi"/>
          <w:lang w:val="en-GB"/>
        </w:rPr>
      </w:pPr>
      <w:r w:rsidRPr="006A7178">
        <w:rPr>
          <w:rFonts w:cstheme="minorHAnsi"/>
          <w:lang w:val="en-GB"/>
        </w:rPr>
        <w:t>An original copy of the above FIDIC publication i.e. “</w:t>
      </w:r>
      <w:r w:rsidRPr="006A7178">
        <w:rPr>
          <w:rFonts w:cstheme="minorHAnsi"/>
          <w:i/>
          <w:lang w:val="en-GB"/>
        </w:rPr>
        <w:t>Conditions of Contract for Design, Build and Operate Projects</w:t>
      </w:r>
      <w:r w:rsidRPr="006A7178">
        <w:rPr>
          <w:rFonts w:cstheme="minorHAnsi"/>
          <w:lang w:val="en-GB"/>
        </w:rPr>
        <w:t xml:space="preserve">” in French must be obtained from FIDIC. </w:t>
      </w:r>
    </w:p>
    <w:p w14:paraId="74F3712B" w14:textId="77777777" w:rsidR="00A170D5" w:rsidRPr="006A7178" w:rsidRDefault="00A170D5" w:rsidP="006A7178">
      <w:pPr>
        <w:pBdr>
          <w:top w:val="single" w:sz="4" w:space="1" w:color="auto"/>
          <w:left w:val="single" w:sz="4" w:space="4" w:color="auto"/>
          <w:bottom w:val="single" w:sz="4" w:space="1" w:color="auto"/>
          <w:right w:val="single" w:sz="4" w:space="4" w:color="auto"/>
        </w:pBdr>
        <w:spacing w:after="0"/>
        <w:jc w:val="center"/>
        <w:rPr>
          <w:rFonts w:cstheme="minorHAnsi"/>
          <w:b/>
          <w:lang w:val="en-GB"/>
        </w:rPr>
      </w:pPr>
      <w:r w:rsidRPr="006A7178">
        <w:rPr>
          <w:rFonts w:cstheme="minorHAnsi"/>
          <w:b/>
          <w:lang w:val="en-GB"/>
        </w:rPr>
        <w:t>International Federation of Consulting Engineers (FIDIC)</w:t>
      </w:r>
    </w:p>
    <w:p w14:paraId="3A49626D" w14:textId="46131113" w:rsidR="00A170D5" w:rsidRPr="006A7178" w:rsidRDefault="00A170D5" w:rsidP="006A7178">
      <w:pPr>
        <w:pBdr>
          <w:top w:val="single" w:sz="4" w:space="1" w:color="auto"/>
          <w:left w:val="single" w:sz="4" w:space="4" w:color="auto"/>
          <w:bottom w:val="single" w:sz="4" w:space="1" w:color="auto"/>
          <w:right w:val="single" w:sz="4" w:space="4" w:color="auto"/>
        </w:pBdr>
        <w:spacing w:after="0"/>
        <w:jc w:val="center"/>
        <w:rPr>
          <w:rFonts w:cstheme="minorHAnsi"/>
          <w:lang w:val="en-GB"/>
        </w:rPr>
      </w:pPr>
      <w:r w:rsidRPr="006A7178">
        <w:rPr>
          <w:rFonts w:cstheme="minorHAnsi"/>
          <w:lang w:val="en-GB"/>
        </w:rPr>
        <w:t>FIDIC Bookshop – Box 311 – CH – 1215 Geneva 15 Switzerland</w:t>
      </w:r>
    </w:p>
    <w:p w14:paraId="585922FB" w14:textId="79A8F8B4" w:rsidR="00A170D5" w:rsidRPr="006A7178" w:rsidRDefault="00A170D5" w:rsidP="006A7178">
      <w:pPr>
        <w:pBdr>
          <w:top w:val="single" w:sz="4" w:space="1" w:color="auto"/>
          <w:left w:val="single" w:sz="4" w:space="4" w:color="auto"/>
          <w:bottom w:val="single" w:sz="4" w:space="1" w:color="auto"/>
          <w:right w:val="single" w:sz="4" w:space="4" w:color="auto"/>
        </w:pBdr>
        <w:spacing w:after="0"/>
        <w:jc w:val="center"/>
        <w:rPr>
          <w:rFonts w:cstheme="minorHAnsi"/>
          <w:lang w:val="en-GB"/>
        </w:rPr>
      </w:pPr>
      <w:r w:rsidRPr="006A7178">
        <w:rPr>
          <w:rFonts w:cstheme="minorHAnsi"/>
          <w:lang w:val="en-GB"/>
        </w:rPr>
        <w:t xml:space="preserve">Telephone: +41 22 </w:t>
      </w:r>
      <w:r w:rsidR="00CC1E81">
        <w:rPr>
          <w:rFonts w:cstheme="minorHAnsi"/>
          <w:lang w:val="en-GB"/>
        </w:rPr>
        <w:t>568 0500</w:t>
      </w:r>
    </w:p>
    <w:p w14:paraId="6E9FD0DF" w14:textId="35DEC009" w:rsidR="00A170D5" w:rsidRPr="006A7178" w:rsidRDefault="00A170D5" w:rsidP="006A7178">
      <w:pPr>
        <w:pBdr>
          <w:top w:val="single" w:sz="4" w:space="1" w:color="auto"/>
          <w:left w:val="single" w:sz="4" w:space="4" w:color="auto"/>
          <w:bottom w:val="single" w:sz="4" w:space="1" w:color="auto"/>
          <w:right w:val="single" w:sz="4" w:space="4" w:color="auto"/>
        </w:pBdr>
        <w:spacing w:after="0"/>
        <w:jc w:val="center"/>
        <w:rPr>
          <w:rFonts w:cstheme="minorHAnsi"/>
          <w:lang w:val="en-GB"/>
        </w:rPr>
      </w:pPr>
      <w:r w:rsidRPr="006A7178">
        <w:rPr>
          <w:rFonts w:cstheme="minorHAnsi"/>
          <w:lang w:val="en-GB"/>
        </w:rPr>
        <w:t>E-mail: fidic@fidic.org</w:t>
      </w:r>
    </w:p>
    <w:p w14:paraId="041CE51D" w14:textId="750167A1" w:rsidR="00A170D5" w:rsidRPr="00B65A5C" w:rsidRDefault="00E5746C" w:rsidP="006A7178">
      <w:pPr>
        <w:pBdr>
          <w:top w:val="single" w:sz="4" w:space="1" w:color="auto"/>
          <w:left w:val="single" w:sz="4" w:space="4" w:color="auto"/>
          <w:bottom w:val="single" w:sz="4" w:space="1" w:color="auto"/>
          <w:right w:val="single" w:sz="4" w:space="4" w:color="auto"/>
        </w:pBdr>
        <w:spacing w:after="0"/>
        <w:jc w:val="center"/>
        <w:rPr>
          <w:rFonts w:cstheme="minorHAnsi"/>
          <w:lang w:val="en-GB"/>
        </w:rPr>
      </w:pPr>
      <w:hyperlink r:id="rId48" w:history="1">
        <w:r w:rsidR="00376D1D" w:rsidRPr="00B65A5C">
          <w:rPr>
            <w:rStyle w:val="Lienhypertexte"/>
            <w:lang w:val="en-GB"/>
          </w:rPr>
          <w:t>www.fidic.org</w:t>
        </w:r>
      </w:hyperlink>
    </w:p>
    <w:p w14:paraId="638E44CD" w14:textId="2C5070B3" w:rsidR="00A170D5" w:rsidRPr="00B65A5C" w:rsidRDefault="00A170D5" w:rsidP="006A7178">
      <w:pPr>
        <w:pBdr>
          <w:top w:val="single" w:sz="4" w:space="1" w:color="auto"/>
          <w:left w:val="single" w:sz="4" w:space="4" w:color="auto"/>
          <w:bottom w:val="single" w:sz="4" w:space="1" w:color="auto"/>
          <w:right w:val="single" w:sz="4" w:space="4" w:color="auto"/>
        </w:pBdr>
        <w:spacing w:after="100"/>
        <w:jc w:val="center"/>
        <w:rPr>
          <w:rFonts w:cstheme="minorHAnsi"/>
          <w:lang w:val="en-GB"/>
        </w:rPr>
      </w:pPr>
      <w:r w:rsidRPr="00B65A5C">
        <w:rPr>
          <w:rFonts w:cstheme="minorHAnsi"/>
          <w:lang w:val="en-GB"/>
        </w:rPr>
        <w:t>FIDIC code: ISBN13: 978-2-88432-099-3</w:t>
      </w:r>
    </w:p>
    <w:p w14:paraId="06358321" w14:textId="63F2604F" w:rsidR="00A170D5" w:rsidRPr="006A7178" w:rsidRDefault="00A170D5" w:rsidP="006A7178">
      <w:pPr>
        <w:pBdr>
          <w:top w:val="single" w:sz="4" w:space="1" w:color="auto"/>
          <w:left w:val="single" w:sz="4" w:space="4" w:color="auto"/>
          <w:bottom w:val="single" w:sz="4" w:space="1" w:color="auto"/>
          <w:right w:val="single" w:sz="4" w:space="4" w:color="auto"/>
        </w:pBdr>
        <w:rPr>
          <w:rFonts w:cstheme="minorHAnsi"/>
          <w:lang w:val="en-GB"/>
        </w:rPr>
      </w:pPr>
      <w:r w:rsidRPr="006A7178">
        <w:rPr>
          <w:rFonts w:cstheme="minorHAnsi"/>
          <w:lang w:val="en-GB"/>
        </w:rPr>
        <w:t>FIDIC considers the original, English, version of this document as the authentic version and assumes no liability whatsoever for the completeness, correctness, adequacy or otherwise of this translation into French for any use to which this document may be put.</w:t>
      </w:r>
    </w:p>
    <w:p w14:paraId="0C28F4B7" w14:textId="77777777" w:rsidR="00932200" w:rsidRPr="006A7178" w:rsidRDefault="00932200">
      <w:pPr>
        <w:suppressAutoHyphens w:val="0"/>
        <w:overflowPunct/>
        <w:autoSpaceDE/>
        <w:autoSpaceDN/>
        <w:adjustRightInd/>
        <w:spacing w:after="0" w:line="240" w:lineRule="auto"/>
        <w:jc w:val="left"/>
        <w:textAlignment w:val="auto"/>
        <w:rPr>
          <w:lang w:val="en-GB"/>
        </w:rPr>
      </w:pPr>
      <w:r w:rsidRPr="006A7178">
        <w:rPr>
          <w:lang w:val="en-GB"/>
        </w:rPr>
        <w:br w:type="page"/>
      </w:r>
    </w:p>
    <w:p w14:paraId="1A40CC5A" w14:textId="6DDC39FE" w:rsidR="006F323A" w:rsidRPr="00E41E3A" w:rsidRDefault="00F815EB" w:rsidP="006F323A">
      <w:pPr>
        <w:jc w:val="center"/>
        <w:rPr>
          <w:b/>
          <w:sz w:val="24"/>
          <w:szCs w:val="24"/>
        </w:rPr>
      </w:pPr>
      <w:bookmarkStart w:id="464" w:name="_Toc484604231"/>
      <w:r w:rsidRPr="00E41E3A">
        <w:rPr>
          <w:b/>
          <w:sz w:val="24"/>
          <w:szCs w:val="24"/>
        </w:rPr>
        <w:t>Annexe</w:t>
      </w:r>
      <w:r w:rsidR="006F323A" w:rsidRPr="00E41E3A">
        <w:rPr>
          <w:b/>
          <w:sz w:val="24"/>
          <w:szCs w:val="24"/>
        </w:rPr>
        <w:t xml:space="preserve"> –</w:t>
      </w:r>
      <w:r w:rsidR="006F323A" w:rsidRPr="00E41E3A">
        <w:rPr>
          <w:b/>
          <w:sz w:val="24"/>
          <w:szCs w:val="24"/>
        </w:rPr>
        <w:br/>
        <w:t xml:space="preserve">Conditions </w:t>
      </w:r>
      <w:r w:rsidRPr="00E41E3A">
        <w:rPr>
          <w:b/>
          <w:sz w:val="24"/>
          <w:szCs w:val="24"/>
        </w:rPr>
        <w:t xml:space="preserve">Générales de la Convention du </w:t>
      </w:r>
      <w:r w:rsidRPr="00C351AA">
        <w:rPr>
          <w:b/>
          <w:sz w:val="24"/>
          <w:szCs w:val="24"/>
        </w:rPr>
        <w:t xml:space="preserve">Comité </w:t>
      </w:r>
      <w:r w:rsidR="003F0C15" w:rsidRPr="00C351AA">
        <w:rPr>
          <w:b/>
          <w:sz w:val="24"/>
          <w:szCs w:val="24"/>
        </w:rPr>
        <w:t>d'Arbitrage des</w:t>
      </w:r>
      <w:r w:rsidRPr="00C351AA">
        <w:rPr>
          <w:b/>
          <w:sz w:val="24"/>
          <w:szCs w:val="24"/>
        </w:rPr>
        <w:t xml:space="preserve"> Différends </w:t>
      </w:r>
      <w:r w:rsidRPr="00E41E3A">
        <w:rPr>
          <w:b/>
          <w:sz w:val="24"/>
          <w:szCs w:val="24"/>
        </w:rPr>
        <w:t>remplacées par ce qui suit :</w:t>
      </w:r>
    </w:p>
    <w:p w14:paraId="42EC5131" w14:textId="77777777" w:rsidR="006F323A" w:rsidRPr="00E41E3A" w:rsidRDefault="006F323A" w:rsidP="006F323A">
      <w:pPr>
        <w:jc w:val="center"/>
        <w:rPr>
          <w:b/>
          <w:sz w:val="24"/>
          <w:szCs w:val="24"/>
        </w:rPr>
      </w:pPr>
    </w:p>
    <w:p w14:paraId="7EF39CFD" w14:textId="7CD52BEB" w:rsidR="00932200" w:rsidRPr="00E41E3A" w:rsidRDefault="00FC75DA" w:rsidP="00932200">
      <w:pPr>
        <w:pStyle w:val="ANNEXE"/>
      </w:pPr>
      <w:r w:rsidRPr="00E41E3A">
        <w:t>A</w:t>
      </w:r>
      <w:r w:rsidR="003F0C15" w:rsidRPr="00E41E3A">
        <w:t>NNEXE</w:t>
      </w:r>
      <w:r w:rsidR="005145B2" w:rsidRPr="00E41E3A">
        <w:t xml:space="preserve"> A – </w:t>
      </w:r>
      <w:r w:rsidR="00077E86" w:rsidRPr="00E41E3A">
        <w:br/>
      </w:r>
      <w:bookmarkEnd w:id="464"/>
      <w:r w:rsidR="00491598" w:rsidRPr="00E41E3A">
        <w:t>Conditions Générales de la Convention du Comité de Règlement des Différends</w:t>
      </w:r>
    </w:p>
    <w:p w14:paraId="62DA8E18" w14:textId="77777777" w:rsidR="005145B2" w:rsidRPr="00E41E3A" w:rsidRDefault="005145B2" w:rsidP="005973AD"/>
    <w:tbl>
      <w:tblPr>
        <w:tblStyle w:val="Grilledutableau"/>
        <w:tblW w:w="978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230"/>
      </w:tblGrid>
      <w:tr w:rsidR="006F323A" w:rsidRPr="00E41E3A" w14:paraId="3344E247" w14:textId="77777777" w:rsidTr="00044484">
        <w:tc>
          <w:tcPr>
            <w:tcW w:w="2552" w:type="dxa"/>
          </w:tcPr>
          <w:p w14:paraId="758A160B" w14:textId="7952A8AB" w:rsidR="006F323A" w:rsidRPr="001008B2" w:rsidRDefault="003F0C15" w:rsidP="007E3BED">
            <w:pPr>
              <w:pStyle w:val="Heading1"/>
              <w:numPr>
                <w:ilvl w:val="0"/>
                <w:numId w:val="59"/>
              </w:numPr>
            </w:pPr>
            <w:r w:rsidRPr="001008B2">
              <w:t>Dé</w:t>
            </w:r>
            <w:r w:rsidR="00C63599" w:rsidRPr="001008B2">
              <w:t>finition</w:t>
            </w:r>
            <w:r w:rsidRPr="001008B2">
              <w:t>s</w:t>
            </w:r>
          </w:p>
        </w:tc>
        <w:tc>
          <w:tcPr>
            <w:tcW w:w="7230" w:type="dxa"/>
          </w:tcPr>
          <w:p w14:paraId="4D7C9058" w14:textId="66F294F3" w:rsidR="00C63599" w:rsidRPr="00E41E3A" w:rsidRDefault="003F0C15" w:rsidP="006A7178">
            <w:pPr>
              <w:spacing w:before="80" w:after="60"/>
            </w:pPr>
            <w:r w:rsidRPr="00E41E3A">
              <w:t>Chaque "Convention du Comité de Règlement des Différends"</w:t>
            </w:r>
            <w:r w:rsidR="00C84BB3" w:rsidRPr="00E41E3A">
              <w:t xml:space="preserve">, </w:t>
            </w:r>
            <w:r w:rsidR="001841F7" w:rsidRPr="00E41E3A">
              <w:t>ci-après</w:t>
            </w:r>
            <w:r w:rsidR="00C84BB3" w:rsidRPr="00E41E3A">
              <w:t xml:space="preserve"> appelée "Convention",</w:t>
            </w:r>
            <w:r w:rsidR="00C63599" w:rsidRPr="00E41E3A">
              <w:t xml:space="preserve"> </w:t>
            </w:r>
            <w:r w:rsidRPr="00E41E3A">
              <w:t>est un accord tripartite passé entre </w:t>
            </w:r>
            <w:r w:rsidR="00C63599" w:rsidRPr="00E41E3A">
              <w:t>:</w:t>
            </w:r>
          </w:p>
          <w:p w14:paraId="3EBA4C9F" w14:textId="7BE511D4" w:rsidR="00C63599" w:rsidRPr="00E41E3A" w:rsidRDefault="003F0C15" w:rsidP="006A7178">
            <w:pPr>
              <w:pStyle w:val="Paragraphedeliste"/>
              <w:numPr>
                <w:ilvl w:val="0"/>
                <w:numId w:val="60"/>
              </w:numPr>
              <w:spacing w:before="80" w:after="60"/>
              <w:ind w:left="459" w:hanging="425"/>
              <w:contextualSpacing w:val="0"/>
            </w:pPr>
            <w:r w:rsidRPr="00E41E3A">
              <w:t>le</w:t>
            </w:r>
            <w:r w:rsidR="00C63599" w:rsidRPr="00E41E3A">
              <w:t xml:space="preserve"> "</w:t>
            </w:r>
            <w:r w:rsidRPr="00E41E3A">
              <w:t>Maître d'Ouvrage</w:t>
            </w:r>
            <w:r w:rsidR="00C63599" w:rsidRPr="00E41E3A">
              <w:t>"</w:t>
            </w:r>
            <w:r w:rsidR="007758F9">
              <w:t xml:space="preserve"> </w:t>
            </w:r>
            <w:r w:rsidR="00C63599" w:rsidRPr="00E41E3A">
              <w:t>;</w:t>
            </w:r>
          </w:p>
          <w:p w14:paraId="0C1A42A3" w14:textId="1DE9EFBF" w:rsidR="00C63599" w:rsidRPr="00E41E3A" w:rsidRDefault="003F0C15" w:rsidP="006A7178">
            <w:pPr>
              <w:pStyle w:val="Paragraphedeliste"/>
              <w:numPr>
                <w:ilvl w:val="0"/>
                <w:numId w:val="60"/>
              </w:numPr>
              <w:spacing w:before="80" w:after="60"/>
              <w:ind w:left="459" w:hanging="425"/>
              <w:contextualSpacing w:val="0"/>
            </w:pPr>
            <w:r w:rsidRPr="00E41E3A">
              <w:t>l'</w:t>
            </w:r>
            <w:r w:rsidR="00C63599" w:rsidRPr="00E41E3A">
              <w:t>"</w:t>
            </w:r>
            <w:r w:rsidRPr="00E41E3A">
              <w:t>Entrepreneur</w:t>
            </w:r>
            <w:r w:rsidR="00C63599" w:rsidRPr="00E41E3A">
              <w:t>"</w:t>
            </w:r>
            <w:r w:rsidR="007758F9">
              <w:t xml:space="preserve"> </w:t>
            </w:r>
            <w:r w:rsidR="00C63599" w:rsidRPr="00E41E3A">
              <w:t xml:space="preserve">; </w:t>
            </w:r>
            <w:r w:rsidR="001008B2">
              <w:t>et</w:t>
            </w:r>
          </w:p>
          <w:p w14:paraId="667B16A4" w14:textId="484477D7" w:rsidR="00C63599" w:rsidRPr="00E41E3A" w:rsidRDefault="00C84BB3" w:rsidP="006A7178">
            <w:pPr>
              <w:pStyle w:val="Paragraphedeliste"/>
              <w:numPr>
                <w:ilvl w:val="0"/>
                <w:numId w:val="60"/>
              </w:numPr>
              <w:spacing w:before="80" w:after="60"/>
              <w:ind w:left="459" w:hanging="425"/>
              <w:contextualSpacing w:val="0"/>
            </w:pPr>
            <w:r w:rsidRPr="00E41E3A">
              <w:t>le "Memb</w:t>
            </w:r>
            <w:r w:rsidR="00C63599" w:rsidRPr="00E41E3A">
              <w:t>r</w:t>
            </w:r>
            <w:r w:rsidRPr="00E41E3A">
              <w:t>e</w:t>
            </w:r>
            <w:r w:rsidR="00C63599" w:rsidRPr="00E41E3A">
              <w:t xml:space="preserve">" </w:t>
            </w:r>
            <w:r w:rsidRPr="00E41E3A">
              <w:t>qui est défini dans la Convention comme étant </w:t>
            </w:r>
            <w:r w:rsidR="00C63599" w:rsidRPr="00E41E3A">
              <w:t>:</w:t>
            </w:r>
          </w:p>
          <w:p w14:paraId="1B2090F5" w14:textId="3696DF82" w:rsidR="00C63599" w:rsidRPr="00E41E3A" w:rsidRDefault="00C84BB3" w:rsidP="006A7178">
            <w:pPr>
              <w:pStyle w:val="Paragraphedeliste"/>
              <w:numPr>
                <w:ilvl w:val="0"/>
                <w:numId w:val="61"/>
              </w:numPr>
              <w:spacing w:before="80" w:after="60"/>
              <w:ind w:left="1026" w:hanging="567"/>
              <w:contextualSpacing w:val="0"/>
            </w:pPr>
            <w:r w:rsidRPr="00E41E3A">
              <w:t xml:space="preserve">le membre unique du </w:t>
            </w:r>
            <w:r w:rsidR="00506EBB" w:rsidRPr="00E41E3A">
              <w:t>CRD (</w:t>
            </w:r>
            <w:r w:rsidRPr="00E41E3A">
              <w:t>"Comité de Règlement des Différends"</w:t>
            </w:r>
            <w:r w:rsidR="00506EBB" w:rsidRPr="00E41E3A">
              <w:t>)</w:t>
            </w:r>
            <w:r w:rsidR="00A83B9F" w:rsidRPr="00E41E3A">
              <w:t xml:space="preserve"> (CRD)</w:t>
            </w:r>
            <w:r w:rsidRPr="00E41E3A">
              <w:t xml:space="preserve">, </w:t>
            </w:r>
            <w:r w:rsidR="00A83B9F" w:rsidRPr="00E41E3A">
              <w:t xml:space="preserve">ou du CRD de la Prestation d'Exploitation (selon le cas), </w:t>
            </w:r>
            <w:r w:rsidRPr="00E41E3A">
              <w:t>auquel cas toutes les références aux "Autres Membres" ne sont pas applicables</w:t>
            </w:r>
            <w:r w:rsidR="00C63599" w:rsidRPr="00E41E3A">
              <w:t>, o</w:t>
            </w:r>
            <w:r w:rsidRPr="00E41E3A">
              <w:t>u</w:t>
            </w:r>
          </w:p>
          <w:p w14:paraId="4B65D8C0" w14:textId="0365824E" w:rsidR="006F323A" w:rsidRPr="00E41E3A" w:rsidRDefault="00C84BB3" w:rsidP="006A7178">
            <w:pPr>
              <w:pStyle w:val="Paragraphedeliste"/>
              <w:numPr>
                <w:ilvl w:val="0"/>
                <w:numId w:val="61"/>
              </w:numPr>
              <w:spacing w:before="80" w:after="60"/>
              <w:ind w:left="1026" w:hanging="567"/>
              <w:contextualSpacing w:val="0"/>
            </w:pPr>
            <w:r w:rsidRPr="00E41E3A">
              <w:t xml:space="preserve">une des trois personnes qui sont conjointement appelés </w:t>
            </w:r>
            <w:r w:rsidR="00FA52C4" w:rsidRPr="00E41E3A">
              <w:t>"</w:t>
            </w:r>
            <w:r w:rsidRPr="00E41E3A">
              <w:t xml:space="preserve">le </w:t>
            </w:r>
            <w:r w:rsidR="00A83B9F" w:rsidRPr="00E41E3A">
              <w:t>CRD</w:t>
            </w:r>
            <w:r w:rsidR="00FA52C4" w:rsidRPr="00E41E3A">
              <w:t>"</w:t>
            </w:r>
            <w:r w:rsidRPr="00E41E3A">
              <w:t>, auquel cas les deux autres personnes sont appelées les "Autres Membres".</w:t>
            </w:r>
          </w:p>
          <w:p w14:paraId="1D391E1C" w14:textId="2F99304A" w:rsidR="00C63599" w:rsidRPr="00E41E3A" w:rsidRDefault="00C84BB3" w:rsidP="006A7178">
            <w:pPr>
              <w:spacing w:before="80" w:after="60"/>
            </w:pPr>
            <w:r w:rsidRPr="00E41E3A">
              <w:t>Le Maître d'Ouvrage et l’Entrepreneur ont conclu (ou ont l’intention de conclure) un contrat, lequel est ci-après appelé le "Marché" et est défini dans la Convention, et qui comprend cette Annexe. Dans la Convention, les mots et expressions qui ne sont pas autrement définis doivent avoir le sens qui leur est attribué dans le Marché</w:t>
            </w:r>
            <w:r w:rsidR="00C63599" w:rsidRPr="00E41E3A">
              <w:t>.</w:t>
            </w:r>
          </w:p>
        </w:tc>
      </w:tr>
      <w:tr w:rsidR="006F323A" w:rsidRPr="00E41E3A" w14:paraId="458BF22B" w14:textId="77777777" w:rsidTr="00044484">
        <w:tc>
          <w:tcPr>
            <w:tcW w:w="2552" w:type="dxa"/>
          </w:tcPr>
          <w:p w14:paraId="74A989EB" w14:textId="1639F1D5" w:rsidR="006F323A" w:rsidRPr="00E41E3A" w:rsidRDefault="00C84BB3" w:rsidP="007E3BED">
            <w:pPr>
              <w:pStyle w:val="Heading1"/>
              <w:numPr>
                <w:ilvl w:val="0"/>
                <w:numId w:val="59"/>
              </w:numPr>
            </w:pPr>
            <w:r w:rsidRPr="00E41E3A">
              <w:t>Dispositions Générales</w:t>
            </w:r>
          </w:p>
        </w:tc>
        <w:tc>
          <w:tcPr>
            <w:tcW w:w="7230" w:type="dxa"/>
          </w:tcPr>
          <w:p w14:paraId="271CEB31" w14:textId="7087F8F1" w:rsidR="00C63599" w:rsidRPr="00E41E3A" w:rsidRDefault="00C84BB3" w:rsidP="006A7178">
            <w:pPr>
              <w:spacing w:before="80" w:after="60"/>
            </w:pPr>
            <w:r w:rsidRPr="00E41E3A">
              <w:t>A moins que la Convention n’en dispose autrement, elle prendra effet à la plus tardive des dates suivantes </w:t>
            </w:r>
            <w:r w:rsidR="00C63599" w:rsidRPr="00E41E3A">
              <w:t>:</w:t>
            </w:r>
          </w:p>
          <w:p w14:paraId="1B778328" w14:textId="4BB50D0E" w:rsidR="00C63599" w:rsidRPr="00E41E3A" w:rsidRDefault="00C84BB3" w:rsidP="006A7178">
            <w:pPr>
              <w:pStyle w:val="Paragraphedeliste"/>
              <w:numPr>
                <w:ilvl w:val="0"/>
                <w:numId w:val="62"/>
              </w:numPr>
              <w:spacing w:before="80" w:after="60"/>
              <w:ind w:left="601" w:hanging="567"/>
              <w:contextualSpacing w:val="0"/>
            </w:pPr>
            <w:r w:rsidRPr="00E41E3A">
              <w:t>la Date de Commencement définie dans le Marché </w:t>
            </w:r>
            <w:r w:rsidR="00C63599" w:rsidRPr="00E41E3A">
              <w:t>;</w:t>
            </w:r>
          </w:p>
          <w:p w14:paraId="52EF4C87" w14:textId="62A5FB84" w:rsidR="00C63599" w:rsidRPr="00E41E3A" w:rsidRDefault="00C84BB3" w:rsidP="006A7178">
            <w:pPr>
              <w:pStyle w:val="Paragraphedeliste"/>
              <w:numPr>
                <w:ilvl w:val="0"/>
                <w:numId w:val="62"/>
              </w:numPr>
              <w:spacing w:before="80" w:after="60"/>
              <w:ind w:left="601" w:hanging="567"/>
              <w:contextualSpacing w:val="0"/>
            </w:pPr>
            <w:r w:rsidRPr="00E41E3A">
              <w:t>lorsque le Maître d'Ouvrage, l’Entrepreneur et le Membre ont chacun signé la Convention, ou</w:t>
            </w:r>
          </w:p>
          <w:p w14:paraId="4157BD52" w14:textId="4445F636" w:rsidR="00C63599" w:rsidRPr="00E41E3A" w:rsidRDefault="00C84BB3" w:rsidP="006A7178">
            <w:pPr>
              <w:pStyle w:val="Paragraphedeliste"/>
              <w:numPr>
                <w:ilvl w:val="0"/>
                <w:numId w:val="62"/>
              </w:numPr>
              <w:spacing w:before="80" w:after="60"/>
              <w:ind w:left="601" w:hanging="567"/>
              <w:contextualSpacing w:val="0"/>
            </w:pPr>
            <w:r w:rsidRPr="00E41E3A">
              <w:t>lorsque le Maître d'Ouvrage, l’Entrepreneur et chacun des Autres Membres (</w:t>
            </w:r>
            <w:r w:rsidR="007A3904" w:rsidRPr="00E41E3A">
              <w:t>le cas échéant</w:t>
            </w:r>
            <w:r w:rsidRPr="00E41E3A">
              <w:t>) ont respectivement signé une convention de comité de règlement des différends</w:t>
            </w:r>
            <w:r w:rsidR="00C63599" w:rsidRPr="00E41E3A">
              <w:t>.</w:t>
            </w:r>
          </w:p>
          <w:p w14:paraId="082F7BC0" w14:textId="463A9109" w:rsidR="00C63599" w:rsidRPr="00E41E3A" w:rsidRDefault="00C84BB3" w:rsidP="006A7178">
            <w:pPr>
              <w:spacing w:before="80" w:after="60"/>
            </w:pPr>
            <w:r w:rsidRPr="00E41E3A">
              <w:t xml:space="preserve">Le Membre est recruté à titre personnel. Le Membre peut, à tout moment, </w:t>
            </w:r>
            <w:r w:rsidR="00FA52C4" w:rsidRPr="00E41E3A">
              <w:t xml:space="preserve">donner </w:t>
            </w:r>
            <w:r w:rsidRPr="00E41E3A">
              <w:t xml:space="preserve">au Maître d'Ouvrage et à l’Entrepreneur </w:t>
            </w:r>
            <w:r w:rsidR="00FA52C4" w:rsidRPr="00E41E3A">
              <w:t>un préavis d'</w:t>
            </w:r>
            <w:r w:rsidRPr="00E41E3A">
              <w:t xml:space="preserve">au moins 70 jours </w:t>
            </w:r>
            <w:r w:rsidR="00FA52C4" w:rsidRPr="00E41E3A">
              <w:t>de sa démission</w:t>
            </w:r>
            <w:r w:rsidRPr="00E41E3A">
              <w:t>, et la Convention sera résiliée à l’expiration de ce délai</w:t>
            </w:r>
            <w:r w:rsidR="00C63599" w:rsidRPr="00E41E3A">
              <w:t>.</w:t>
            </w:r>
          </w:p>
          <w:p w14:paraId="5E06CA4E" w14:textId="6A0FDC08" w:rsidR="00571F66" w:rsidRPr="00E41E3A" w:rsidRDefault="00A83B9F" w:rsidP="006A7178">
            <w:pPr>
              <w:spacing w:before="80" w:after="60"/>
            </w:pPr>
            <w:r w:rsidRPr="00E41E3A">
              <w:t xml:space="preserve">La langue à utiliser dans toutes les communications, les rapports, les décisions et lors de toutes les réunions et </w:t>
            </w:r>
            <w:r w:rsidRPr="001A22C7">
              <w:t>audiences</w:t>
            </w:r>
            <w:r w:rsidRPr="00E41E3A">
              <w:rPr>
                <w:color w:val="FF0000"/>
              </w:rPr>
              <w:t xml:space="preserve"> </w:t>
            </w:r>
            <w:r w:rsidRPr="00E41E3A">
              <w:t xml:space="preserve">relatives à l'activité </w:t>
            </w:r>
            <w:r w:rsidR="007A3904" w:rsidRPr="00E41E3A">
              <w:t>du CRD ou du CRD de la Prestation d'Exploitation doit être la langue de communication indiquée dans les Données du Marché</w:t>
            </w:r>
            <w:r w:rsidR="00571F66" w:rsidRPr="00E41E3A">
              <w:t>.</w:t>
            </w:r>
          </w:p>
        </w:tc>
      </w:tr>
      <w:tr w:rsidR="006F323A" w:rsidRPr="00E41E3A" w14:paraId="7CB279F1" w14:textId="77777777" w:rsidTr="00044484">
        <w:tc>
          <w:tcPr>
            <w:tcW w:w="2552" w:type="dxa"/>
          </w:tcPr>
          <w:p w14:paraId="24D641AD" w14:textId="0200EC99" w:rsidR="006F323A" w:rsidRPr="00E41E3A" w:rsidRDefault="007A3904" w:rsidP="007E3BED">
            <w:pPr>
              <w:pStyle w:val="Heading1"/>
              <w:numPr>
                <w:ilvl w:val="0"/>
                <w:numId w:val="59"/>
              </w:numPr>
            </w:pPr>
            <w:r w:rsidRPr="00E41E3A">
              <w:t>Garanties</w:t>
            </w:r>
          </w:p>
        </w:tc>
        <w:tc>
          <w:tcPr>
            <w:tcW w:w="7230" w:type="dxa"/>
          </w:tcPr>
          <w:p w14:paraId="3873C3E7" w14:textId="1E561CFF" w:rsidR="007A3904" w:rsidRPr="00E41E3A" w:rsidRDefault="007A3904" w:rsidP="007A3904">
            <w:pPr>
              <w:spacing w:before="80" w:after="60"/>
            </w:pPr>
            <w:r w:rsidRPr="00E41E3A">
              <w:t>Le Membre garantit et accepte qu’il/elle est et sera impartial(e) et indépendant(e) du Maître d'Ouvrage, de l’Entrepreneur et du Représentant du Maître d'Ouvrage. Le Membre doit sans délai divulguer, à chacun d’eux et aux Autres Membres (le cas échéant), tous les faits ou circonstances qui pourraient sembler incompatibles avec sa garantie et sa déclaration d’impartialité et d’indépendance.</w:t>
            </w:r>
          </w:p>
          <w:p w14:paraId="4F5C10B3" w14:textId="4C2F3FFF" w:rsidR="00A430E7" w:rsidRPr="00E41E3A" w:rsidRDefault="007A3904" w:rsidP="006A7178">
            <w:pPr>
              <w:spacing w:before="80" w:after="60"/>
            </w:pPr>
            <w:r w:rsidRPr="00E41E3A">
              <w:t>Lorsqu’ils nomment le Membre, le Maître d'Ouvrage et l’Entrepreneur se fient aux déclarations fournies par le Membre selon lesquelles il/elle :</w:t>
            </w:r>
          </w:p>
          <w:p w14:paraId="19F987F5" w14:textId="0AEB970A" w:rsidR="00A430E7" w:rsidRPr="00E41E3A" w:rsidRDefault="007A3904" w:rsidP="006A7178">
            <w:pPr>
              <w:pStyle w:val="Paragraphedeliste"/>
              <w:numPr>
                <w:ilvl w:val="0"/>
                <w:numId w:val="63"/>
              </w:numPr>
              <w:spacing w:before="80" w:after="60"/>
              <w:ind w:left="601" w:hanging="567"/>
              <w:contextualSpacing w:val="0"/>
            </w:pPr>
            <w:r w:rsidRPr="00E41E3A">
              <w:t>a de l’expérience dans les travaux que l’Entrepreneur doit exécuter en vertu du Marché </w:t>
            </w:r>
            <w:r w:rsidR="00A430E7" w:rsidRPr="00E41E3A">
              <w:t>;</w:t>
            </w:r>
          </w:p>
          <w:p w14:paraId="14E18F2F" w14:textId="212CB588" w:rsidR="00A430E7" w:rsidRPr="00E41E3A" w:rsidRDefault="007A3904" w:rsidP="006A7178">
            <w:pPr>
              <w:pStyle w:val="Paragraphedeliste"/>
              <w:numPr>
                <w:ilvl w:val="0"/>
                <w:numId w:val="63"/>
              </w:numPr>
              <w:spacing w:before="80" w:after="60"/>
              <w:ind w:left="601" w:hanging="567"/>
              <w:contextualSpacing w:val="0"/>
            </w:pPr>
            <w:r w:rsidRPr="00E41E3A">
              <w:t>a de l’expérience dans l’interprétation de documents contractuels ; et</w:t>
            </w:r>
          </w:p>
          <w:p w14:paraId="6CC56AAA" w14:textId="2184CDBF" w:rsidR="006B22D5" w:rsidRPr="00E41E3A" w:rsidRDefault="007A3904" w:rsidP="006A7178">
            <w:pPr>
              <w:pStyle w:val="Paragraphedeliste"/>
              <w:numPr>
                <w:ilvl w:val="0"/>
                <w:numId w:val="63"/>
              </w:numPr>
              <w:spacing w:before="80" w:after="60"/>
              <w:ind w:left="601" w:hanging="567"/>
              <w:contextualSpacing w:val="0"/>
            </w:pPr>
            <w:r w:rsidRPr="00E41E3A">
              <w:t>parle couramment la langue de communication définie dans le Marché</w:t>
            </w:r>
            <w:r w:rsidR="00A430E7" w:rsidRPr="00E41E3A">
              <w:t>.</w:t>
            </w:r>
          </w:p>
          <w:p w14:paraId="2C3EB500" w14:textId="57073BE1" w:rsidR="00571F66" w:rsidRPr="00E41E3A" w:rsidRDefault="007A3904" w:rsidP="00513C48">
            <w:pPr>
              <w:spacing w:before="80" w:after="60"/>
              <w:ind w:left="34"/>
            </w:pPr>
            <w:r w:rsidRPr="00E41E3A">
              <w:t xml:space="preserve">Si l'une ou l'autre des Parties </w:t>
            </w:r>
            <w:r w:rsidR="00965883" w:rsidRPr="00E41E3A">
              <w:t>ou, dans le cas d'un CRD de trois (3) personnes, l'ensemble des Autres Membres, conteste l'indépendance d'un autre Membre en vertu de la Clause </w:t>
            </w:r>
            <w:r w:rsidR="00571F66" w:rsidRPr="00E41E3A">
              <w:t xml:space="preserve">4 </w:t>
            </w:r>
            <w:r w:rsidR="00571F66" w:rsidRPr="006A7178">
              <w:rPr>
                <w:i/>
              </w:rPr>
              <w:t>[</w:t>
            </w:r>
            <w:r w:rsidR="00965883" w:rsidRPr="00E41E3A">
              <w:rPr>
                <w:i/>
              </w:rPr>
              <w:t>Obligations Générales du Membre</w:t>
            </w:r>
            <w:r w:rsidR="00571F66" w:rsidRPr="006A7178">
              <w:rPr>
                <w:i/>
              </w:rPr>
              <w:t>]</w:t>
            </w:r>
            <w:r w:rsidR="00965883" w:rsidRPr="00E41E3A">
              <w:rPr>
                <w:i/>
              </w:rPr>
              <w:t xml:space="preserve"> </w:t>
            </w:r>
            <w:r w:rsidR="00965883" w:rsidRPr="00E41E3A">
              <w:t>des présentes Conditions Générales de la Convention</w:t>
            </w:r>
            <w:r w:rsidR="00F864F4" w:rsidRPr="00E41E3A">
              <w:t>, la Partie ou les M</w:t>
            </w:r>
            <w:r w:rsidR="00874794" w:rsidRPr="00E41E3A">
              <w:t>e</w:t>
            </w:r>
            <w:r w:rsidR="00F864F4" w:rsidRPr="00E41E3A">
              <w:t>m</w:t>
            </w:r>
            <w:r w:rsidR="00874794" w:rsidRPr="00E41E3A">
              <w:t xml:space="preserve">bres qui contestent (selon le cas) peuvent soumettre la contestation à l'entité désignée dans les Données du Marchés en application de la </w:t>
            </w:r>
            <w:r w:rsidR="00A605F1">
              <w:t>Sous-Clause</w:t>
            </w:r>
            <w:r w:rsidR="00874794" w:rsidRPr="00E41E3A">
              <w:t xml:space="preserve"> 20.4 </w:t>
            </w:r>
            <w:r w:rsidR="00874794" w:rsidRPr="00E41E3A">
              <w:rPr>
                <w:i/>
              </w:rPr>
              <w:t>[Absence d'Accord sur la Composition du Comité de Règlement des Différends]</w:t>
            </w:r>
            <w:r w:rsidR="00874794" w:rsidRPr="00E41E3A">
              <w:t xml:space="preserve"> des Conditions générales du Marché. Si l'entité désignée le juge prudent ou nécessaire, elle peut renvoyer l'affaire à une personne ou à un organisme professionnel indépendant (comme la Chambre de Commerce Internationale) pour examen et évaluer la contestation. Si cette personne ou cet organisme est d'avis que le Membre en question n'est plus indépendant comme demandé par la Convention, le Membre doit être enlevé du CRD et l'entité désignée doit, sans délai, nommer un nouveau Membre. Tous les frais ou honoraires dus à la personne ou à l'organisme indépendant doivent être partagés à parts égales entre les Parties.</w:t>
            </w:r>
          </w:p>
        </w:tc>
      </w:tr>
      <w:tr w:rsidR="006F323A" w:rsidRPr="00E41E3A" w14:paraId="644D4EBF" w14:textId="77777777" w:rsidTr="00044484">
        <w:tc>
          <w:tcPr>
            <w:tcW w:w="2552" w:type="dxa"/>
          </w:tcPr>
          <w:p w14:paraId="65FD148D" w14:textId="44A50786" w:rsidR="006F323A" w:rsidRPr="00E41E3A" w:rsidRDefault="00B00C31" w:rsidP="007E3BED">
            <w:pPr>
              <w:pStyle w:val="Heading1"/>
              <w:numPr>
                <w:ilvl w:val="0"/>
                <w:numId w:val="59"/>
              </w:numPr>
            </w:pPr>
            <w:r w:rsidRPr="00E41E3A">
              <w:t>Obligations Générales du Membre</w:t>
            </w:r>
          </w:p>
        </w:tc>
        <w:tc>
          <w:tcPr>
            <w:tcW w:w="7230" w:type="dxa"/>
          </w:tcPr>
          <w:p w14:paraId="390A44C2" w14:textId="45A68311" w:rsidR="00A430E7" w:rsidRPr="00E41E3A" w:rsidRDefault="00B00C31" w:rsidP="006A7178">
            <w:pPr>
              <w:spacing w:before="80" w:after="60"/>
            </w:pPr>
            <w:r w:rsidRPr="00E41E3A">
              <w:t>Le Membre </w:t>
            </w:r>
            <w:r w:rsidR="00A430E7" w:rsidRPr="00E41E3A">
              <w:t>:</w:t>
            </w:r>
          </w:p>
          <w:p w14:paraId="59FC90A8" w14:textId="62CAF2CA" w:rsidR="00A430E7" w:rsidRPr="00E41E3A" w:rsidRDefault="00B00C31" w:rsidP="006A7178">
            <w:pPr>
              <w:pStyle w:val="Paragraphedeliste"/>
              <w:numPr>
                <w:ilvl w:val="0"/>
                <w:numId w:val="64"/>
              </w:numPr>
              <w:spacing w:before="80" w:after="60"/>
              <w:ind w:left="601" w:hanging="567"/>
              <w:contextualSpacing w:val="0"/>
            </w:pPr>
            <w:r w:rsidRPr="00E41E3A">
              <w:t>ne doit avoir aucun intérêt financier ou autre envers le Maître d'Ouvrage, l’Entrepreneur ou le Représentant du Maître d'Ouvrage, ou le Marché, si ce n’est pour le paiement en vertu de la Convention </w:t>
            </w:r>
            <w:r w:rsidR="00A430E7" w:rsidRPr="00E41E3A">
              <w:t>;</w:t>
            </w:r>
          </w:p>
          <w:p w14:paraId="49465020" w14:textId="0681BE02" w:rsidR="00A430E7" w:rsidRPr="00E41E3A" w:rsidRDefault="00B00C31" w:rsidP="006A7178">
            <w:pPr>
              <w:pStyle w:val="Paragraphedeliste"/>
              <w:numPr>
                <w:ilvl w:val="0"/>
                <w:numId w:val="64"/>
              </w:numPr>
              <w:spacing w:before="80" w:after="60"/>
              <w:ind w:left="601" w:hanging="567"/>
              <w:contextualSpacing w:val="0"/>
            </w:pPr>
            <w:r w:rsidRPr="00E41E3A">
              <w:t>ne doit avoir été préalablement employé comme consultant ou à d’autres titres par le Maître d'Ouvrage, l’Entrepreneur, ou le Représentant du Maître d'Ouvrage, excepté dans des circonstances qui ont été déclarées par écrit au Maître d'Ouvrage et à l’Entrepreneur avant qu’ils ne signent la Convention </w:t>
            </w:r>
            <w:r w:rsidR="00A430E7" w:rsidRPr="00E41E3A">
              <w:t>;</w:t>
            </w:r>
          </w:p>
          <w:p w14:paraId="297CC653" w14:textId="5F14AB17" w:rsidR="00A430E7" w:rsidRPr="00E41E3A" w:rsidRDefault="00B00C31" w:rsidP="006A7178">
            <w:pPr>
              <w:pStyle w:val="Paragraphedeliste"/>
              <w:numPr>
                <w:ilvl w:val="0"/>
                <w:numId w:val="64"/>
              </w:numPr>
              <w:spacing w:before="80" w:after="60"/>
              <w:ind w:left="601" w:hanging="567"/>
              <w:contextualSpacing w:val="0"/>
            </w:pPr>
            <w:r w:rsidRPr="00E41E3A">
              <w:t>doit avoir déclaré par écrit au Maître d'Ouvrage, à l’Entrepreneur et aux Autres Membres (le cas échéant), avant de conclure la Convention et du mieux qu’il/elle le sache et s’en souvienne, toute relation personnelle ou professionnelle avec tout directeur, cadre ou préposé du Maître d'Ouvrage, de l’Entrepreneur ou du Représentant du Maître d'Ouvrage, et toute participation antérieure dans le projet global dont le Marché fait partie ;</w:t>
            </w:r>
          </w:p>
          <w:p w14:paraId="32D12ACE" w14:textId="332CC791" w:rsidR="00A430E7" w:rsidRPr="00E41E3A" w:rsidRDefault="00B00C31" w:rsidP="006A7178">
            <w:pPr>
              <w:pStyle w:val="Paragraphedeliste"/>
              <w:numPr>
                <w:ilvl w:val="0"/>
                <w:numId w:val="64"/>
              </w:numPr>
              <w:spacing w:before="80" w:after="60"/>
              <w:ind w:left="601" w:hanging="567"/>
              <w:contextualSpacing w:val="0"/>
            </w:pPr>
            <w:r w:rsidRPr="00E41E3A">
              <w:t>ne doit pas, pour toute la durée de la Convention, être employé comme consultant ou à d’autres titres par le Maître d'Ouvrage, l’Entrepreneur ou le Représentant du Maître d'Ouvrage, excepté s’il en a été convenu autrement par écrit par le Maître d'Ouvrage, l’Entrepreneur et les Autres Membres (le cas échéant) ;</w:t>
            </w:r>
          </w:p>
          <w:p w14:paraId="1D63F3B6" w14:textId="4B9110FC" w:rsidR="00A430E7" w:rsidRPr="00E41E3A" w:rsidRDefault="00B00C31" w:rsidP="006A7178">
            <w:pPr>
              <w:pStyle w:val="Paragraphedeliste"/>
              <w:numPr>
                <w:ilvl w:val="0"/>
                <w:numId w:val="64"/>
              </w:numPr>
              <w:spacing w:before="80" w:after="60"/>
              <w:ind w:left="601" w:hanging="567"/>
              <w:contextualSpacing w:val="0"/>
            </w:pPr>
            <w:r w:rsidRPr="00E41E3A">
              <w:t xml:space="preserve">doit se conformer aux "Règles Procédurales applicables aux Membres du Comité de Règlement des Différends" </w:t>
            </w:r>
            <w:r w:rsidR="001F3D16" w:rsidRPr="00E41E3A">
              <w:t>ci</w:t>
            </w:r>
            <w:r w:rsidR="001F3D16" w:rsidRPr="00E41E3A">
              <w:noBreakHyphen/>
            </w:r>
            <w:r w:rsidRPr="00E41E3A">
              <w:t xml:space="preserve">annexées (les "Règles") et à la </w:t>
            </w:r>
            <w:r w:rsidR="00A605F1">
              <w:t>Sous-Clause</w:t>
            </w:r>
            <w:r w:rsidRPr="00E41E3A">
              <w:t> </w:t>
            </w:r>
            <w:r w:rsidR="0077449D" w:rsidRPr="00E41E3A">
              <w:t xml:space="preserve">20.5 </w:t>
            </w:r>
            <w:r w:rsidR="0077449D" w:rsidRPr="006A7178">
              <w:rPr>
                <w:i/>
              </w:rPr>
              <w:t>[</w:t>
            </w:r>
            <w:r w:rsidRPr="00E41E3A">
              <w:rPr>
                <w:i/>
              </w:rPr>
              <w:t>Evitement des Différends</w:t>
            </w:r>
            <w:r w:rsidR="0077449D" w:rsidRPr="006A7178">
              <w:rPr>
                <w:i/>
              </w:rPr>
              <w:t>]</w:t>
            </w:r>
            <w:r w:rsidR="0077449D" w:rsidRPr="00E41E3A">
              <w:t xml:space="preserve"> </w:t>
            </w:r>
            <w:r w:rsidRPr="00E41E3A">
              <w:t xml:space="preserve">des Conditions </w:t>
            </w:r>
            <w:r w:rsidR="001F3D16" w:rsidRPr="00E41E3A">
              <w:t>générales du Marché </w:t>
            </w:r>
            <w:r w:rsidR="00A430E7" w:rsidRPr="00E41E3A">
              <w:t>;</w:t>
            </w:r>
          </w:p>
          <w:p w14:paraId="1E893C8D" w14:textId="3E23024B" w:rsidR="00A430E7" w:rsidRPr="00E41E3A" w:rsidRDefault="001F3D16" w:rsidP="006A7178">
            <w:pPr>
              <w:pStyle w:val="Paragraphedeliste"/>
              <w:numPr>
                <w:ilvl w:val="0"/>
                <w:numId w:val="64"/>
              </w:numPr>
              <w:spacing w:before="80" w:after="60"/>
              <w:ind w:left="601" w:hanging="567"/>
              <w:contextualSpacing w:val="0"/>
            </w:pPr>
            <w:r w:rsidRPr="00E41E3A">
              <w:t>ne doit pas donner de conseils au Maître d'Ouvrage, à l’Entrepreneur, au Personnel du Maître d'Ouvrage ou au Personnel de l’Entrepreneur en ce qui concerne l’exécution et la conduite du Marché, autrement que conformément aux règles procédurales ci</w:t>
            </w:r>
            <w:r w:rsidRPr="00E41E3A">
              <w:noBreakHyphen/>
              <w:t>annexées </w:t>
            </w:r>
            <w:r w:rsidR="00A430E7" w:rsidRPr="00E41E3A">
              <w:t>;</w:t>
            </w:r>
          </w:p>
          <w:p w14:paraId="11E49FE1" w14:textId="097BD6CA" w:rsidR="00A430E7" w:rsidRPr="00E41E3A" w:rsidRDefault="001F3D16" w:rsidP="006A7178">
            <w:pPr>
              <w:pStyle w:val="Paragraphedeliste"/>
              <w:numPr>
                <w:ilvl w:val="0"/>
                <w:numId w:val="64"/>
              </w:numPr>
              <w:spacing w:before="80" w:after="60"/>
              <w:ind w:left="601" w:hanging="567"/>
              <w:contextualSpacing w:val="0"/>
            </w:pPr>
            <w:r w:rsidRPr="00E41E3A">
              <w:t>ne doit pas, tant qu’il est Membre, conduire de négociations ou conclure un accord avec le Maître d'Ouvrage, l’Entrepreneur, ou le Représentant du Maître d’Ouvrage en ce qui concerne un emploi auprès de l’un d’eux, que ce soit à titre de consultant ou à un autre titre, après avoir cessé ses fonctions en vertu de la Convention ;</w:t>
            </w:r>
          </w:p>
          <w:p w14:paraId="0AD62620" w14:textId="4897C1B8" w:rsidR="00A430E7" w:rsidRPr="00E41E3A" w:rsidRDefault="00B556D1" w:rsidP="006A7178">
            <w:pPr>
              <w:pStyle w:val="Paragraphedeliste"/>
              <w:numPr>
                <w:ilvl w:val="0"/>
                <w:numId w:val="64"/>
              </w:numPr>
              <w:spacing w:before="80" w:after="60"/>
              <w:ind w:left="601" w:hanging="567"/>
              <w:contextualSpacing w:val="0"/>
            </w:pPr>
            <w:r w:rsidRPr="00E41E3A">
              <w:t xml:space="preserve">doit assurer sa disponibilité pour effectuer toutes les visites de Chantier et les </w:t>
            </w:r>
            <w:r w:rsidRPr="001A22C7">
              <w:t>audiences</w:t>
            </w:r>
            <w:r w:rsidRPr="00E41E3A">
              <w:rPr>
                <w:color w:val="FF0000"/>
              </w:rPr>
              <w:t xml:space="preserve"> </w:t>
            </w:r>
            <w:r w:rsidRPr="00E41E3A">
              <w:t>nécessaires ;</w:t>
            </w:r>
          </w:p>
          <w:p w14:paraId="5481539E" w14:textId="5172BF8F" w:rsidR="00A430E7" w:rsidRPr="00E41E3A" w:rsidRDefault="00A018A6" w:rsidP="006A7178">
            <w:pPr>
              <w:pStyle w:val="Paragraphedeliste"/>
              <w:numPr>
                <w:ilvl w:val="0"/>
                <w:numId w:val="64"/>
              </w:numPr>
              <w:spacing w:before="80" w:after="60"/>
              <w:ind w:left="601" w:hanging="567"/>
              <w:contextualSpacing w:val="0"/>
            </w:pPr>
            <w:r w:rsidRPr="00E41E3A">
              <w:t>devenir familier du Marché et de l'état d'avancement des Ouvrages (et de toutes autres parties du projet dont le Marché fait partie) en étudiant tous les documents reçus qui doivent être consignés dans un dossier de travail tenu à jour </w:t>
            </w:r>
            <w:r w:rsidR="00A430E7" w:rsidRPr="00E41E3A">
              <w:t>;</w:t>
            </w:r>
          </w:p>
          <w:p w14:paraId="0071C4DF" w14:textId="26CE4FA8" w:rsidR="00A430E7" w:rsidRPr="00E41E3A" w:rsidRDefault="004654A4" w:rsidP="006A7178">
            <w:pPr>
              <w:pStyle w:val="Paragraphedeliste"/>
              <w:numPr>
                <w:ilvl w:val="0"/>
                <w:numId w:val="64"/>
              </w:numPr>
              <w:spacing w:before="80" w:after="60"/>
              <w:ind w:left="601" w:hanging="567"/>
              <w:contextualSpacing w:val="0"/>
            </w:pPr>
            <w:r w:rsidRPr="00E41E3A">
              <w:t xml:space="preserve">doit traiter les données relatives au Marché et toutes les activités et </w:t>
            </w:r>
            <w:r w:rsidRPr="001A22C7">
              <w:t>audiences</w:t>
            </w:r>
            <w:r w:rsidRPr="00E41E3A">
              <w:rPr>
                <w:color w:val="FF0000"/>
              </w:rPr>
              <w:t xml:space="preserve"> </w:t>
            </w:r>
            <w:r w:rsidRPr="00E41E3A">
              <w:t>du CRD de façon privée et confidentielle, et ne doit pas les publier ou les divulguer sans le consentement préalable écrit du Maître d'Ouvrage, de l’Entrepreneur et des Autres Membres (le cas échéant) ; et</w:t>
            </w:r>
          </w:p>
          <w:p w14:paraId="279A44C7" w14:textId="2E5D81D9" w:rsidR="006F323A" w:rsidRPr="00E41E3A" w:rsidRDefault="004654A4" w:rsidP="006A7178">
            <w:pPr>
              <w:pStyle w:val="Paragraphedeliste"/>
              <w:numPr>
                <w:ilvl w:val="0"/>
                <w:numId w:val="64"/>
              </w:numPr>
              <w:spacing w:before="80" w:after="60"/>
              <w:ind w:left="601" w:hanging="567"/>
              <w:contextualSpacing w:val="0"/>
            </w:pPr>
            <w:r w:rsidRPr="00E41E3A">
              <w:t>doit être disponible pour donner des conseils et des opinions, sur toute question relative au Marché, lorsque le Maître d'Ouvrage et l’Entrepreneur l’exigent, sous réserve de l’approbation des Autres Membres (le cas échéant).</w:t>
            </w:r>
          </w:p>
        </w:tc>
      </w:tr>
      <w:tr w:rsidR="006F323A" w:rsidRPr="00E41E3A" w14:paraId="20376AB1" w14:textId="77777777" w:rsidTr="00044484">
        <w:tc>
          <w:tcPr>
            <w:tcW w:w="2552" w:type="dxa"/>
          </w:tcPr>
          <w:p w14:paraId="04D2F388" w14:textId="4A2E295E" w:rsidR="006F323A" w:rsidRPr="00E41E3A" w:rsidRDefault="004654A4" w:rsidP="007E3BED">
            <w:pPr>
              <w:pStyle w:val="Heading1"/>
              <w:numPr>
                <w:ilvl w:val="0"/>
                <w:numId w:val="59"/>
              </w:numPr>
            </w:pPr>
            <w:r w:rsidRPr="00E41E3A">
              <w:t>Obligations Générales du Maître d'Ouvrage et de l'Entrepreneur</w:t>
            </w:r>
          </w:p>
        </w:tc>
        <w:tc>
          <w:tcPr>
            <w:tcW w:w="7230" w:type="dxa"/>
          </w:tcPr>
          <w:p w14:paraId="5A3BB741" w14:textId="77777777" w:rsidR="004654A4" w:rsidRPr="00E41E3A" w:rsidRDefault="004654A4" w:rsidP="004654A4">
            <w:pPr>
              <w:spacing w:before="80" w:after="60"/>
            </w:pPr>
            <w:r w:rsidRPr="00E41E3A">
              <w:t>Le Maître d'Ouvrage, l’Entrepreneur, le Personnel du Maître d'Ouvrage et le Personnel de l’Entrepreneur ne doivent pas solliciter de conseil ou consulter le Membre en ce qui concerne le Marché, autrement que dans le cadre normal des activités du Comité de Règlement des Différends en vertu du Marché et de la Convention. Le Maître d'Ouvrage et l’Entrepreneur sont responsables du respect, par leurs Personnels respectifs, de cette disposition.</w:t>
            </w:r>
          </w:p>
          <w:p w14:paraId="34DF0B81" w14:textId="3FF22FD3" w:rsidR="002D24CB" w:rsidRPr="00E41E3A" w:rsidRDefault="004654A4" w:rsidP="006A7178">
            <w:pPr>
              <w:spacing w:before="80" w:after="60"/>
            </w:pPr>
            <w:r w:rsidRPr="00E41E3A">
              <w:t>Le Maître d'Ouvrage et l’Entrepreneur s’engagent l’un envers l’autre, et envers le Membre, à moins que le Maître d'Ouvrage, l’Entrepreneur, le Membre et les Autres Membres (le cas échéant) n’en aient convenu autrement par écrit, à ce que le Membre ne soit pas :</w:t>
            </w:r>
          </w:p>
          <w:p w14:paraId="6BC92D07" w14:textId="11B68032" w:rsidR="002D24CB" w:rsidRPr="00E41E3A" w:rsidRDefault="001567FA" w:rsidP="006A7178">
            <w:pPr>
              <w:pStyle w:val="Paragraphedeliste"/>
              <w:numPr>
                <w:ilvl w:val="0"/>
                <w:numId w:val="65"/>
              </w:numPr>
              <w:spacing w:before="80" w:after="60"/>
              <w:ind w:left="601" w:hanging="567"/>
              <w:contextualSpacing w:val="0"/>
            </w:pPr>
            <w:r w:rsidRPr="00E41E3A">
              <w:t>nommé comme arbitre dans toute procédure d’arbitrage en vertu du Marché ;</w:t>
            </w:r>
          </w:p>
          <w:p w14:paraId="1FD1453B" w14:textId="135CA2D7" w:rsidR="002D24CB" w:rsidRPr="00E41E3A" w:rsidRDefault="001567FA" w:rsidP="006A7178">
            <w:pPr>
              <w:pStyle w:val="Paragraphedeliste"/>
              <w:numPr>
                <w:ilvl w:val="0"/>
                <w:numId w:val="65"/>
              </w:numPr>
              <w:spacing w:before="80" w:after="60"/>
              <w:ind w:left="601" w:hanging="567"/>
              <w:contextualSpacing w:val="0"/>
            </w:pPr>
            <w:r w:rsidRPr="00E41E3A">
              <w:t>appelé comme témoin pour apporter des preuves concernant tout différend devant l’(les) arbitre(s) nommé(s) pour la procédure d’arbitrage en vertu du Marché ; ou</w:t>
            </w:r>
          </w:p>
          <w:p w14:paraId="3A599A43" w14:textId="02BA085E" w:rsidR="006B016B" w:rsidRPr="00E41E3A" w:rsidRDefault="001567FA" w:rsidP="006A7178">
            <w:pPr>
              <w:pStyle w:val="Paragraphedeliste"/>
              <w:numPr>
                <w:ilvl w:val="0"/>
                <w:numId w:val="65"/>
              </w:numPr>
              <w:spacing w:before="80" w:after="60"/>
              <w:ind w:left="601" w:hanging="567"/>
              <w:contextualSpacing w:val="0"/>
            </w:pPr>
            <w:r w:rsidRPr="00E41E3A">
              <w:t>tenu pour responsable de toute réclamation relative à quelque action ou inexécution que ce soit liée à l’exercice ou au prétendu exercice par le Membre de ses fonctions, à moins qu’il ne soit démontré que cette action ou inexécution ait été commise de mauvaise foi.</w:t>
            </w:r>
          </w:p>
          <w:p w14:paraId="1A7FCE2A" w14:textId="4644A6C6" w:rsidR="002D24CB" w:rsidRPr="00E41E3A" w:rsidRDefault="001567FA" w:rsidP="006A7178">
            <w:pPr>
              <w:spacing w:before="80" w:after="60"/>
            </w:pPr>
            <w:r w:rsidRPr="00E41E3A">
              <w:t>Par les présentes et à titre solidaire, le Maître d'Ouvrage et l’Entrepreneur, indemnisent et prémunissent le Membre de toutes réclamations pour lesquelles sa responsabilité a été exonérée en vertu du paragraphe précédent.</w:t>
            </w:r>
          </w:p>
          <w:p w14:paraId="3414E239" w14:textId="329F446F" w:rsidR="002D24CB" w:rsidRPr="00E41E3A" w:rsidRDefault="001567FA" w:rsidP="006A7178">
            <w:pPr>
              <w:spacing w:before="80" w:after="60"/>
            </w:pPr>
            <w:r w:rsidRPr="00E41E3A">
              <w:t xml:space="preserve">Lorsque le Maître d'Ouvrage ou l’Entrepreneur soumettent un différend au </w:t>
            </w:r>
            <w:r w:rsidR="00293432" w:rsidRPr="00E41E3A">
              <w:t>CRD ou au CRD de la Prestation d'Exploitation</w:t>
            </w:r>
            <w:r w:rsidRPr="00E41E3A">
              <w:t xml:space="preserve"> selon la </w:t>
            </w:r>
            <w:r w:rsidR="00A605F1">
              <w:t>Sous-Clause</w:t>
            </w:r>
            <w:r w:rsidRPr="00E41E3A">
              <w:t> </w:t>
            </w:r>
            <w:r w:rsidR="0077449D" w:rsidRPr="00E41E3A">
              <w:t xml:space="preserve">20.6 </w:t>
            </w:r>
            <w:r w:rsidR="0077449D" w:rsidRPr="006A7178">
              <w:rPr>
                <w:i/>
              </w:rPr>
              <w:t>[O</w:t>
            </w:r>
            <w:r w:rsidRPr="00E41E3A">
              <w:rPr>
                <w:i/>
              </w:rPr>
              <w:t>btention de la Décision du Comité de Règlement des Différends</w:t>
            </w:r>
            <w:r w:rsidR="0077449D" w:rsidRPr="006A7178">
              <w:rPr>
                <w:i/>
              </w:rPr>
              <w:t>]</w:t>
            </w:r>
            <w:r w:rsidR="0077449D" w:rsidRPr="00E41E3A">
              <w:t xml:space="preserve"> </w:t>
            </w:r>
            <w:r w:rsidRPr="00E41E3A">
              <w:t xml:space="preserve">ou la </w:t>
            </w:r>
            <w:r w:rsidR="00A605F1">
              <w:t>Sous-Clause</w:t>
            </w:r>
            <w:r w:rsidRPr="00E41E3A">
              <w:t> </w:t>
            </w:r>
            <w:r w:rsidR="0077449D" w:rsidRPr="00E41E3A">
              <w:t xml:space="preserve">20.10 </w:t>
            </w:r>
            <w:r w:rsidR="0077449D" w:rsidRPr="006A7178">
              <w:rPr>
                <w:i/>
              </w:rPr>
              <w:t>[D</w:t>
            </w:r>
            <w:r w:rsidRPr="00E41E3A">
              <w:rPr>
                <w:i/>
              </w:rPr>
              <w:t>ifférends Survenant au cours de la Prestation d'Exploitation</w:t>
            </w:r>
            <w:r w:rsidR="0077449D" w:rsidRPr="006A7178">
              <w:rPr>
                <w:i/>
              </w:rPr>
              <w:t>]</w:t>
            </w:r>
            <w:r w:rsidR="0077449D" w:rsidRPr="00E41E3A">
              <w:t xml:space="preserve"> </w:t>
            </w:r>
            <w:r w:rsidR="00293432" w:rsidRPr="00E41E3A">
              <w:t xml:space="preserve">des Conditions générales du Marché, qui requiert que le Membre effectue une visite du Chantier et participe à </w:t>
            </w:r>
            <w:r w:rsidR="00293432" w:rsidRPr="001A22C7">
              <w:t>une audience</w:t>
            </w:r>
            <w:r w:rsidR="00293432" w:rsidRPr="00E41E3A">
              <w:t>, la Partie qui soumet le Différend doit fournir une garantie appropriée d'un montant équivalent aux frais que le Membre sera raisonnablement tenu d'engager</w:t>
            </w:r>
            <w:r w:rsidR="0077449D" w:rsidRPr="00E41E3A">
              <w:t xml:space="preserve">. </w:t>
            </w:r>
            <w:r w:rsidR="00293432" w:rsidRPr="00E41E3A">
              <w:t>Il ne sera pas tenu compte des autres paiements dus ou payés au Membre.</w:t>
            </w:r>
          </w:p>
        </w:tc>
      </w:tr>
      <w:tr w:rsidR="006F323A" w:rsidRPr="00E41E3A" w14:paraId="6AD12AA9" w14:textId="77777777" w:rsidTr="00044484">
        <w:tc>
          <w:tcPr>
            <w:tcW w:w="2552" w:type="dxa"/>
          </w:tcPr>
          <w:p w14:paraId="0904D4CE" w14:textId="604C9F63" w:rsidR="006F323A" w:rsidRPr="00E41E3A" w:rsidRDefault="00293432" w:rsidP="007E3BED">
            <w:pPr>
              <w:pStyle w:val="Heading1"/>
              <w:numPr>
                <w:ilvl w:val="0"/>
                <w:numId w:val="59"/>
              </w:numPr>
            </w:pPr>
            <w:r w:rsidRPr="00E41E3A">
              <w:t>Paiement</w:t>
            </w:r>
          </w:p>
        </w:tc>
        <w:tc>
          <w:tcPr>
            <w:tcW w:w="7230" w:type="dxa"/>
          </w:tcPr>
          <w:p w14:paraId="1964A7C6" w14:textId="3F13BA8E" w:rsidR="002D24CB" w:rsidRPr="00E41E3A" w:rsidRDefault="00293432" w:rsidP="006A7178">
            <w:pPr>
              <w:spacing w:before="80" w:after="60"/>
            </w:pPr>
            <w:r w:rsidRPr="00E41E3A">
              <w:t>Le Membre doit être payé de la manière suivante, dans la devise désignée dans la Convention :</w:t>
            </w:r>
          </w:p>
          <w:p w14:paraId="45850E9A" w14:textId="6AB60F5A" w:rsidR="002D24CB" w:rsidRPr="00E41E3A" w:rsidRDefault="00F864F4" w:rsidP="006A7178">
            <w:pPr>
              <w:pStyle w:val="Paragraphedeliste"/>
              <w:numPr>
                <w:ilvl w:val="0"/>
                <w:numId w:val="66"/>
              </w:numPr>
              <w:spacing w:before="80" w:after="60"/>
              <w:ind w:left="601" w:hanging="567"/>
              <w:contextualSpacing w:val="0"/>
            </w:pPr>
            <w:r w:rsidRPr="00E41E3A">
              <w:t>un honoraire mensuel, qui doit être considéré comme paiement intégral pour :</w:t>
            </w:r>
          </w:p>
          <w:p w14:paraId="1C8E0237" w14:textId="6976B430" w:rsidR="002D24CB" w:rsidRPr="00E41E3A" w:rsidRDefault="00F864F4" w:rsidP="006A7178">
            <w:pPr>
              <w:pStyle w:val="Paragraphedeliste"/>
              <w:numPr>
                <w:ilvl w:val="0"/>
                <w:numId w:val="67"/>
              </w:numPr>
              <w:spacing w:before="80" w:after="60"/>
              <w:ind w:left="1168" w:hanging="567"/>
              <w:contextualSpacing w:val="0"/>
            </w:pPr>
            <w:r w:rsidRPr="00E41E3A">
              <w:t xml:space="preserve">garantir sa disponibilité, avec 28 jours de préavis, pour toutes les visites du Chantier et </w:t>
            </w:r>
            <w:r w:rsidRPr="001A22C7">
              <w:t>audiences </w:t>
            </w:r>
            <w:r w:rsidRPr="00E41E3A">
              <w:t>;</w:t>
            </w:r>
          </w:p>
          <w:p w14:paraId="0EF7AA69" w14:textId="179B928A" w:rsidR="002D24CB" w:rsidRPr="00E41E3A" w:rsidRDefault="00F864F4" w:rsidP="006A7178">
            <w:pPr>
              <w:pStyle w:val="Paragraphedeliste"/>
              <w:numPr>
                <w:ilvl w:val="0"/>
                <w:numId w:val="67"/>
              </w:numPr>
              <w:spacing w:before="80" w:after="60"/>
              <w:ind w:left="1168" w:hanging="567"/>
              <w:contextualSpacing w:val="0"/>
            </w:pPr>
            <w:r w:rsidRPr="00E41E3A">
              <w:t xml:space="preserve">se familiariser avec et rester au fait de tous les développements et évolutions du Projet et maintenir à jour les dossiers correspondants, conformément à l'alinéa </w:t>
            </w:r>
            <w:r w:rsidR="0077449D" w:rsidRPr="00E41E3A">
              <w:t xml:space="preserve">(i) </w:t>
            </w:r>
            <w:r w:rsidRPr="00E41E3A">
              <w:t>de la Clause </w:t>
            </w:r>
            <w:r w:rsidR="0077449D" w:rsidRPr="00E41E3A">
              <w:t xml:space="preserve">4 </w:t>
            </w:r>
            <w:r w:rsidRPr="00E41E3A">
              <w:t>ci</w:t>
            </w:r>
            <w:r w:rsidRPr="00E41E3A">
              <w:noBreakHyphen/>
              <w:t>dessus</w:t>
            </w:r>
            <w:r w:rsidR="0077449D" w:rsidRPr="00E41E3A">
              <w:t xml:space="preserve"> </w:t>
            </w:r>
            <w:r w:rsidR="0077449D" w:rsidRPr="006A7178">
              <w:rPr>
                <w:i/>
              </w:rPr>
              <w:t>[Obligations</w:t>
            </w:r>
            <w:r w:rsidR="009B5D5E" w:rsidRPr="00E41E3A">
              <w:rPr>
                <w:i/>
              </w:rPr>
              <w:t xml:space="preserve"> Générales du Membre</w:t>
            </w:r>
            <w:r w:rsidR="0077449D" w:rsidRPr="006A7178">
              <w:rPr>
                <w:i/>
              </w:rPr>
              <w:t>]</w:t>
            </w:r>
            <w:r w:rsidR="009B5D5E" w:rsidRPr="00E41E3A">
              <w:rPr>
                <w:i/>
              </w:rPr>
              <w:t> </w:t>
            </w:r>
            <w:r w:rsidR="002D24CB" w:rsidRPr="00E41E3A">
              <w:t>;</w:t>
            </w:r>
          </w:p>
          <w:p w14:paraId="4E513AFC" w14:textId="219C2444" w:rsidR="002D24CB" w:rsidRPr="00E41E3A" w:rsidRDefault="009B5D5E" w:rsidP="006A7178">
            <w:pPr>
              <w:pStyle w:val="Paragraphedeliste"/>
              <w:numPr>
                <w:ilvl w:val="0"/>
                <w:numId w:val="67"/>
              </w:numPr>
              <w:spacing w:before="80" w:after="60"/>
              <w:ind w:left="1168" w:hanging="567"/>
              <w:contextualSpacing w:val="0"/>
            </w:pPr>
            <w:r w:rsidRPr="00E41E3A">
              <w:t>couvrir tous les frais de bureau et les frais généraux, y compris les frais de secrétariat, de photocopies, et de fournitures de bureau encourus du fait de ses fonctions ; et</w:t>
            </w:r>
          </w:p>
          <w:p w14:paraId="1D50C245" w14:textId="6A6AF487" w:rsidR="006F323A" w:rsidRPr="00E41E3A" w:rsidRDefault="009B5D5E" w:rsidP="006A7178">
            <w:pPr>
              <w:pStyle w:val="Paragraphedeliste"/>
              <w:numPr>
                <w:ilvl w:val="0"/>
                <w:numId w:val="67"/>
              </w:numPr>
              <w:spacing w:before="80" w:after="60"/>
              <w:ind w:left="1168" w:hanging="567"/>
              <w:contextualSpacing w:val="0"/>
            </w:pPr>
            <w:r w:rsidRPr="00E41E3A">
              <w:t xml:space="preserve">rémunérer tous les services rendus dans le cadre de cette Clause sauf ceux mentionnés aux paragraphes (b) et (c) </w:t>
            </w:r>
            <w:r w:rsidR="001841F7" w:rsidRPr="00E41E3A">
              <w:t>ci-dessous</w:t>
            </w:r>
            <w:r w:rsidR="002D24CB" w:rsidRPr="00E41E3A">
              <w:t>.</w:t>
            </w:r>
          </w:p>
          <w:p w14:paraId="3E399A0C" w14:textId="26AD8731" w:rsidR="002D24CB" w:rsidRPr="00E41E3A" w:rsidRDefault="009B5D5E" w:rsidP="006A7178">
            <w:pPr>
              <w:spacing w:before="80" w:after="60"/>
              <w:ind w:left="601"/>
            </w:pPr>
            <w:r w:rsidRPr="00E41E3A">
              <w:t>L’honoraire mensuel doit être payé avec effet à compter du dernier jour du mois calendaire durant lequel la Convention prend effet, et jusqu’au dernier jour du mois calendaire durant lequel le Certificat de Mise en Service est délivré pour l’intégralité des Ouvrages</w:t>
            </w:r>
            <w:r w:rsidR="002D24CB" w:rsidRPr="00E41E3A">
              <w:t>.</w:t>
            </w:r>
          </w:p>
          <w:p w14:paraId="40B4259F" w14:textId="77777777" w:rsidR="00117907" w:rsidRPr="00E41E3A" w:rsidRDefault="00117907" w:rsidP="006A7178">
            <w:pPr>
              <w:spacing w:before="80" w:after="60"/>
              <w:ind w:left="601"/>
            </w:pPr>
            <w:r w:rsidRPr="00E41E3A">
              <w:t>Pendant les périodes où le CRD de la Prestation d'Exploitation agit, les honoraires seront versés mensuellement jusqu'à la fin du mois au cours duquel le mandat expire ou est résilié, ou au cours duquel le Membre démissionne.</w:t>
            </w:r>
          </w:p>
          <w:p w14:paraId="637DF3A1" w14:textId="1ABA0CBF" w:rsidR="002D24CB" w:rsidRPr="00E41E3A" w:rsidRDefault="00117907" w:rsidP="006A7178">
            <w:pPr>
              <w:pStyle w:val="Paragraphedeliste"/>
              <w:numPr>
                <w:ilvl w:val="0"/>
                <w:numId w:val="66"/>
              </w:numPr>
              <w:spacing w:before="80" w:after="60"/>
              <w:ind w:left="601" w:hanging="567"/>
              <w:contextualSpacing w:val="0"/>
            </w:pPr>
            <w:r w:rsidRPr="00E41E3A">
              <w:t>un honoraire journalier, qui doit être considéré comme paiement intégral pour </w:t>
            </w:r>
            <w:r w:rsidR="002D24CB" w:rsidRPr="00E41E3A">
              <w:t>:</w:t>
            </w:r>
          </w:p>
          <w:p w14:paraId="71F85482" w14:textId="339FEC12" w:rsidR="002D24CB" w:rsidRPr="00E41E3A" w:rsidRDefault="00117907" w:rsidP="006A7178">
            <w:pPr>
              <w:pStyle w:val="Paragraphedeliste"/>
              <w:numPr>
                <w:ilvl w:val="0"/>
                <w:numId w:val="68"/>
              </w:numPr>
              <w:spacing w:before="80" w:after="60"/>
              <w:ind w:left="1168" w:hanging="567"/>
              <w:contextualSpacing w:val="0"/>
            </w:pPr>
            <w:r w:rsidRPr="00E41E3A">
              <w:t>chaque jour, entier ou entamé, et jusqu’à deux jours maximums, de temps de déplacement dans chaque direction pour le trajet entre le domicile du Membre et le Chantier, ou un autre lieu de réunion avec les Autres Membres (le cas échéant)</w:t>
            </w:r>
            <w:r w:rsidR="001F5F67">
              <w:t xml:space="preserve"> et ou le Maître d'Ouvrage et l'Entrepreneur</w:t>
            </w:r>
            <w:r w:rsidRPr="00E41E3A">
              <w:t> </w:t>
            </w:r>
            <w:r w:rsidR="002D24CB" w:rsidRPr="00E41E3A">
              <w:t>;</w:t>
            </w:r>
          </w:p>
          <w:p w14:paraId="4210BFFD" w14:textId="11099157" w:rsidR="002D24CB" w:rsidRPr="00E41E3A" w:rsidRDefault="00117907" w:rsidP="006A7178">
            <w:pPr>
              <w:pStyle w:val="Paragraphedeliste"/>
              <w:numPr>
                <w:ilvl w:val="0"/>
                <w:numId w:val="68"/>
              </w:numPr>
              <w:spacing w:before="80" w:after="60"/>
              <w:ind w:left="1196" w:hanging="567"/>
              <w:contextualSpacing w:val="0"/>
            </w:pPr>
            <w:r w:rsidRPr="00E41E3A">
              <w:t xml:space="preserve">chaque jour de travail consacré à </w:t>
            </w:r>
            <w:r w:rsidR="001F5F67">
              <w:t xml:space="preserve">lire des mémoires, assister à des audiences (le cas échéant), </w:t>
            </w:r>
            <w:r w:rsidR="00BE1B88">
              <w:t xml:space="preserve">effectuer </w:t>
            </w:r>
            <w:r w:rsidRPr="00E41E3A">
              <w:t>des visites de Chantier, préparer des décisions</w:t>
            </w:r>
            <w:r w:rsidR="00BE1B88">
              <w:t xml:space="preserve"> ou des avis, ou travailler </w:t>
            </w:r>
            <w:r w:rsidR="00BE1B88" w:rsidRPr="00BE1B88">
              <w:t>sur toute question relative aux activités d</w:t>
            </w:r>
            <w:r w:rsidR="00BE1B88">
              <w:t>u</w:t>
            </w:r>
            <w:r w:rsidR="00BE1B88" w:rsidRPr="00BE1B88">
              <w:t xml:space="preserve"> </w:t>
            </w:r>
            <w:r w:rsidR="00BE1B88">
              <w:t>CRD</w:t>
            </w:r>
            <w:r w:rsidR="00BE1B88" w:rsidRPr="00BE1B88">
              <w:t xml:space="preserve"> dans le cadre du </w:t>
            </w:r>
            <w:r w:rsidR="00BE1B88">
              <w:t>Marché.</w:t>
            </w:r>
          </w:p>
          <w:p w14:paraId="17A215E5" w14:textId="3018E216" w:rsidR="002D24CB" w:rsidRPr="00E41E3A" w:rsidRDefault="00805F68" w:rsidP="006A7178">
            <w:pPr>
              <w:pStyle w:val="Paragraphedeliste"/>
              <w:numPr>
                <w:ilvl w:val="0"/>
                <w:numId w:val="66"/>
              </w:numPr>
              <w:spacing w:before="80" w:after="60"/>
              <w:ind w:left="601" w:hanging="567"/>
              <w:contextualSpacing w:val="0"/>
            </w:pPr>
            <w:r w:rsidRPr="00E41E3A">
              <w:t>tous les frais raisonnables, y compris les frais de déplacement (billets d’avion en classe inférieure à la première classe, hôtel et frais de subsistance ainsi que tout autre frais directement lié au déplacement) encourus du fait de ses fonctions de Membre, ainsi que ses coûts d’appels téléphoniques, et de courrier et télécopies ; un reçu sera exigé pour toute dépense excédant cinq pour cent (5%) de l’honoraire journalier mentionné au paragraphe (b) de cette Clause ;</w:t>
            </w:r>
          </w:p>
          <w:p w14:paraId="402EA285" w14:textId="5AFD0886" w:rsidR="002D24CB" w:rsidRPr="00E41E3A" w:rsidRDefault="00805F68" w:rsidP="006A7178">
            <w:pPr>
              <w:pStyle w:val="Paragraphedeliste"/>
              <w:numPr>
                <w:ilvl w:val="0"/>
                <w:numId w:val="66"/>
              </w:numPr>
              <w:spacing w:before="80" w:after="60"/>
              <w:ind w:left="601" w:hanging="567"/>
              <w:contextualSpacing w:val="0"/>
            </w:pPr>
            <w:r w:rsidRPr="00E41E3A">
              <w:t>toutes taxes dûment appliquées dans le Pays sur les paiements effectués au Membre (à moins qu’il ne soit un ressortissant national ou un résident permanent de ce Pays) en vertu de cette Clause 6.</w:t>
            </w:r>
          </w:p>
          <w:p w14:paraId="581DA839" w14:textId="74041552" w:rsidR="002D24CB" w:rsidRPr="00E41E3A" w:rsidRDefault="00805F68" w:rsidP="006A7178">
            <w:pPr>
              <w:spacing w:before="80" w:after="60"/>
            </w:pPr>
            <w:r w:rsidRPr="00E41E3A">
              <w:t>L’honoraire mensuel et l’honoraire journalier doivent être ceux spécifiés dans la Convention. A moins qu’elle n’en dispose autrement, ces honoraires doivent rester fixes pendant les 24 premiers mois calendaires, et doivent par la suite être ajustés par accord entre le Maître d'Ouvrage, l’Entrepreneur et le Membre, à chaque anniversaire de la date à laquelle la Convention est entrée en vigueur.</w:t>
            </w:r>
          </w:p>
          <w:p w14:paraId="04CB7FBB" w14:textId="61C709A3" w:rsidR="002D24CB" w:rsidRPr="00E41E3A" w:rsidRDefault="00805F68" w:rsidP="006A7178">
            <w:pPr>
              <w:spacing w:before="80" w:after="60"/>
            </w:pPr>
            <w:r w:rsidRPr="00E41E3A">
              <w:t>Si les parties ne parviennent pas à se mettre d’accord sur l’honoraire mensuel ou l’honoraire journalier, l’entité ou la personne chargée de nomination, telle que mentionnée dans les Données du Marché, devra déterminer le montant des honoraires à appliquer</w:t>
            </w:r>
            <w:r w:rsidR="002D24CB" w:rsidRPr="00E41E3A">
              <w:t>.</w:t>
            </w:r>
          </w:p>
          <w:p w14:paraId="0DEFE76D" w14:textId="23112C32" w:rsidR="002D24CB" w:rsidRPr="00E41E3A" w:rsidRDefault="00805F68" w:rsidP="006A7178">
            <w:pPr>
              <w:spacing w:before="80" w:after="60"/>
            </w:pPr>
            <w:r w:rsidRPr="00E41E3A">
              <w:t xml:space="preserve">Le Membre doit présenter des factures d'avance trimestrielles pour le paiement de ses honoraires mensuels et de ses frais de vols. Les factures pour ses autres frais et ses honoraires journaliers doivent être présentées à la suite d’une visite du Chantier ou d’une </w:t>
            </w:r>
            <w:r w:rsidRPr="001A22C7">
              <w:t>audience</w:t>
            </w:r>
            <w:r w:rsidR="00BE1B88">
              <w:t xml:space="preserve"> (le cas échéant) ou d'une activité du CRD réalisée en vertu du Marché.</w:t>
            </w:r>
            <w:r w:rsidRPr="00E41E3A">
              <w:t xml:space="preserve"> Toutes les factures doivent être accompagnées d’une brève description des activités exécutées pendant la période correspondante et doivent être adressées à l’Entrepreneur.</w:t>
            </w:r>
          </w:p>
          <w:p w14:paraId="478E06CE" w14:textId="0DC86342" w:rsidR="002D24CB" w:rsidRPr="00E41E3A" w:rsidRDefault="00805F68" w:rsidP="006A7178">
            <w:pPr>
              <w:spacing w:before="80" w:after="60"/>
            </w:pPr>
            <w:r w:rsidRPr="00E41E3A">
              <w:t>L’Entrepreneur doit payer intégralement les factures de chacun des Membres dans un délai de 56 jours calendaires après réception de chacune des factures et doit demander au Maître d'Ouvrage (dans le cadre des Demandes de Décomptes conformément aux dispositions du Marché) le remboursement de la moitié des montants de ces factures. Le Maître d'Ouvrage doit alors payer l’Entrepreneur conformément aux dispositions du Marché</w:t>
            </w:r>
          </w:p>
          <w:p w14:paraId="2EA7EE3E" w14:textId="37196A88" w:rsidR="002D24CB" w:rsidRPr="00E41E3A" w:rsidRDefault="00346777" w:rsidP="006A7178">
            <w:pPr>
              <w:spacing w:before="80" w:after="60"/>
            </w:pPr>
            <w:r w:rsidRPr="00E41E3A">
              <w:t>Si l’Entrepreneur manque à son obligation de payer au Membre le montant qu’il/elle est en droit de percevoir en vertu de la Convention, le Maître d'Ouvrage doit payer le montant dû au Membre ainsi que tout autre montant qui peut être nécessaire pour préserver le bon fonctionnement du Comité de Règlement des Différends ; et ce sans préjudice des droits ou recours du Maître d'Ouvrage</w:t>
            </w:r>
            <w:r w:rsidR="002D24CB" w:rsidRPr="00E41E3A">
              <w:t xml:space="preserve">. </w:t>
            </w:r>
            <w:r w:rsidRPr="00E41E3A">
              <w:t xml:space="preserve">En plus de tous les autres droits résultant de cette défaillance, le Maître d'Ouvrage doit avoir droit au remboursement de tous les montants payés qui excèdent la moitié de ces paiements, ainsi que tous les frais de recouvrement de ces montants et les frais financiers calculés au taux spécifié dans la </w:t>
            </w:r>
            <w:r w:rsidR="00A605F1">
              <w:t>Sous-Clause</w:t>
            </w:r>
            <w:r w:rsidRPr="00E41E3A">
              <w:t> </w:t>
            </w:r>
            <w:r w:rsidR="002D24CB" w:rsidRPr="00E41E3A">
              <w:t>14.</w:t>
            </w:r>
            <w:r w:rsidR="0077449D" w:rsidRPr="00E41E3A">
              <w:t xml:space="preserve">9 </w:t>
            </w:r>
            <w:r w:rsidR="0077449D" w:rsidRPr="006A7178">
              <w:rPr>
                <w:i/>
              </w:rPr>
              <w:t>[</w:t>
            </w:r>
            <w:r w:rsidRPr="00E41E3A">
              <w:rPr>
                <w:i/>
              </w:rPr>
              <w:t>Retard de Paiement</w:t>
            </w:r>
            <w:r w:rsidR="0077449D" w:rsidRPr="006A7178">
              <w:rPr>
                <w:i/>
              </w:rPr>
              <w:t>]</w:t>
            </w:r>
            <w:r w:rsidR="002D24CB" w:rsidRPr="00E41E3A">
              <w:t xml:space="preserve"> </w:t>
            </w:r>
            <w:r w:rsidRPr="00E41E3A">
              <w:t>des Conditions générales du Marché</w:t>
            </w:r>
            <w:r w:rsidR="002D24CB" w:rsidRPr="00E41E3A">
              <w:t>.</w:t>
            </w:r>
          </w:p>
          <w:p w14:paraId="7B6B9F74" w14:textId="671A75C6" w:rsidR="002D24CB" w:rsidRPr="00E41E3A" w:rsidRDefault="00346777" w:rsidP="006A7178">
            <w:pPr>
              <w:spacing w:before="80" w:after="60"/>
            </w:pPr>
            <w:r w:rsidRPr="00E41E3A">
              <w:t>Si le Membre ne reçoit pas le paiement du montant dû dans les 70 jours suivant la présentation d’une facture valide, le Membre peut (i) suspendre ses services (sans préavis) jusqu’à ce que le paiement soit reçu, et/ou (ii) démissionner en donnant un préavis conformément aux dispositions de la Clause 7</w:t>
            </w:r>
            <w:r w:rsidR="002D24CB" w:rsidRPr="00E41E3A">
              <w:t>.</w:t>
            </w:r>
          </w:p>
        </w:tc>
      </w:tr>
      <w:tr w:rsidR="006F323A" w:rsidRPr="00E41E3A" w14:paraId="4CCFE5EE" w14:textId="77777777" w:rsidTr="00044484">
        <w:tc>
          <w:tcPr>
            <w:tcW w:w="2552" w:type="dxa"/>
          </w:tcPr>
          <w:p w14:paraId="755E899B" w14:textId="27976AC6" w:rsidR="006F323A" w:rsidRPr="00E41E3A" w:rsidRDefault="00346777" w:rsidP="007E3BED">
            <w:pPr>
              <w:pStyle w:val="Heading1"/>
              <w:numPr>
                <w:ilvl w:val="0"/>
                <w:numId w:val="59"/>
              </w:numPr>
            </w:pPr>
            <w:r w:rsidRPr="00E41E3A">
              <w:t>Défaut et Résiliation</w:t>
            </w:r>
          </w:p>
        </w:tc>
        <w:tc>
          <w:tcPr>
            <w:tcW w:w="7230" w:type="dxa"/>
          </w:tcPr>
          <w:p w14:paraId="46D1F505" w14:textId="6518B886" w:rsidR="006F323A" w:rsidRPr="00E41E3A" w:rsidRDefault="001008B2" w:rsidP="006A7178">
            <w:pPr>
              <w:spacing w:before="80" w:after="60"/>
            </w:pPr>
            <w:r w:rsidRPr="00E41E3A">
              <w:t>À tout moment</w:t>
            </w:r>
            <w:r w:rsidR="00346777" w:rsidRPr="00E41E3A">
              <w:t xml:space="preserve"> : (i) le Maître d'Ouvrage et l’Entrepreneur peuvent conjointement résilier la Convention en donnant un préavis de 42 jours au Membre ; ou (ii) le Membre peut démissionner conformément aux dispositions de la Clause 2.</w:t>
            </w:r>
          </w:p>
          <w:p w14:paraId="7FB1A870" w14:textId="15D05610" w:rsidR="00F07838" w:rsidRPr="00E41E3A" w:rsidRDefault="00346777" w:rsidP="006A7178">
            <w:pPr>
              <w:spacing w:before="80" w:after="60"/>
            </w:pPr>
            <w:r w:rsidRPr="00E41E3A">
              <w:t xml:space="preserve">Si le Membre manque à son obligation de se conformer à la Convention, le Maître d'Ouvrage et l’Entrepreneur peuvent, sans préjudice de leurs autres droits, la résilier en </w:t>
            </w:r>
            <w:r w:rsidR="009B2CAF" w:rsidRPr="00E41E3A">
              <w:t>adressant une notification au</w:t>
            </w:r>
            <w:r w:rsidRPr="00E41E3A">
              <w:t xml:space="preserve"> Membre. Cette notification prendra effet lorsqu’elle aura été reçue par le Membre.</w:t>
            </w:r>
          </w:p>
          <w:p w14:paraId="5D97D8E8" w14:textId="23451EA4" w:rsidR="00F07838" w:rsidRPr="00E41E3A" w:rsidRDefault="009B2CAF" w:rsidP="006A7178">
            <w:pPr>
              <w:spacing w:before="80" w:after="60"/>
            </w:pPr>
            <w:r w:rsidRPr="00E41E3A">
              <w:t>Si le Maître d'Ouvrage ou l’Entrepreneur manque à son obligation de se conformer à la Convention, le Membre peut, sans préjudice de ses autres droits, la résilier en adressant une notification au Maître d'Ouvrage et à l’Entrepreneur. Cette notification prendra effet lorsqu’elle aura été reçue par le Maître d'Ouvrage et par l’Entrepreneur.</w:t>
            </w:r>
          </w:p>
          <w:p w14:paraId="6B9EB139" w14:textId="48B230AA" w:rsidR="00F07838" w:rsidRPr="00E41E3A" w:rsidRDefault="009B2CAF" w:rsidP="006A7178">
            <w:pPr>
              <w:spacing w:before="80" w:after="60"/>
            </w:pPr>
            <w:r w:rsidRPr="00E41E3A">
              <w:t>Une telle notification, démission et résiliation sera définitive et obligatoire vis</w:t>
            </w:r>
            <w:r w:rsidRPr="00E41E3A">
              <w:noBreakHyphen/>
              <w:t>à</w:t>
            </w:r>
            <w:r w:rsidRPr="00E41E3A">
              <w:noBreakHyphen/>
              <w:t>vis du Maître d'Ouvrage, de l’Entrepreneur et du Membre. Toutefois, une notification émanant seulement du Maître d'Ouvrage ou de l’Entrepreneur, mais non des deux, sera sans effet.</w:t>
            </w:r>
          </w:p>
          <w:p w14:paraId="4201DAFB" w14:textId="1FB4520D" w:rsidR="006B22D5" w:rsidRPr="00E41E3A" w:rsidRDefault="009B2CAF" w:rsidP="006A7178">
            <w:pPr>
              <w:spacing w:before="80" w:after="60"/>
            </w:pPr>
            <w:r w:rsidRPr="00E41E3A">
              <w:t xml:space="preserve">Si le Membre </w:t>
            </w:r>
            <w:r w:rsidR="00614FA2" w:rsidRPr="00E41E3A">
              <w:t>manque à son obligation de se conformer aux dispositions de</w:t>
            </w:r>
            <w:r w:rsidRPr="00E41E3A">
              <w:t xml:space="preserve"> la Clause</w:t>
            </w:r>
            <w:r w:rsidR="00432692" w:rsidRPr="00E41E3A">
              <w:t> </w:t>
            </w:r>
            <w:r w:rsidRPr="00E41E3A">
              <w:t xml:space="preserve">4, paragraphes (a) à (d) ci-dessus, il/elle n'aura droit au paiement d’aucun honoraire ou dépense et devra, sans préjudice de </w:t>
            </w:r>
            <w:r w:rsidR="00955235" w:rsidRPr="00E41E3A">
              <w:t xml:space="preserve">ses </w:t>
            </w:r>
            <w:r w:rsidRPr="00E41E3A">
              <w:t xml:space="preserve">autres droits, rembourser respectivement au Maître d'Ouvrage et à l’Entrepreneur tous les honoraires et frais reçus par lui et les Autres Membres (le cas échéant) au titre des </w:t>
            </w:r>
            <w:r w:rsidR="00432692" w:rsidRPr="00E41E3A">
              <w:t xml:space="preserve">actions </w:t>
            </w:r>
            <w:r w:rsidRPr="00E41E3A">
              <w:t xml:space="preserve">ou des décisions (le cas échéant) du CRD </w:t>
            </w:r>
            <w:r w:rsidR="00955235" w:rsidRPr="00E41E3A">
              <w:t xml:space="preserve">ou du CRD </w:t>
            </w:r>
            <w:r w:rsidRPr="00E41E3A">
              <w:t xml:space="preserve">de la Prestation d'Exploitation </w:t>
            </w:r>
            <w:r w:rsidR="00432692" w:rsidRPr="00E41E3A">
              <w:t>que ce</w:t>
            </w:r>
            <w:r w:rsidR="00614FA2" w:rsidRPr="00E41E3A">
              <w:t xml:space="preserve"> manquement </w:t>
            </w:r>
            <w:r w:rsidRPr="00E41E3A">
              <w:t xml:space="preserve"> </w:t>
            </w:r>
            <w:r w:rsidR="00432692" w:rsidRPr="00E41E3A">
              <w:t>a rendu nulles</w:t>
            </w:r>
            <w:r w:rsidRPr="00E41E3A">
              <w:t>.</w:t>
            </w:r>
          </w:p>
          <w:p w14:paraId="25691ED0" w14:textId="28EB8C59" w:rsidR="006B22D5" w:rsidRPr="00E41E3A" w:rsidRDefault="006E1810" w:rsidP="00614FA2">
            <w:pPr>
              <w:spacing w:before="80" w:after="60"/>
            </w:pPr>
            <w:r w:rsidRPr="00E41E3A">
              <w:t xml:space="preserve">Si le Membre </w:t>
            </w:r>
            <w:r w:rsidR="00614FA2" w:rsidRPr="00E41E3A">
              <w:t xml:space="preserve">manque à son obligation de se conformer aux dispositions de </w:t>
            </w:r>
            <w:r w:rsidRPr="00E41E3A">
              <w:t>la Cla</w:t>
            </w:r>
            <w:r w:rsidR="00614FA2" w:rsidRPr="00E41E3A">
              <w:t>use 4, paragraphes (e) à (k) ci</w:t>
            </w:r>
            <w:r w:rsidR="00614FA2" w:rsidRPr="00E41E3A">
              <w:noBreakHyphen/>
            </w:r>
            <w:r w:rsidRPr="00E41E3A">
              <w:t>dessus, il/elle n'aura droit au paiement d’aucun honoraire ou dépense à partir de la date de ce manquement et dans la mesure de celui-ci, et doit, sans préjudice de ses autres droits, rembourser respectivement au Maître d'Ouvrage et à l’Entrepreneur tous les honoraires et frais reçus par lui/elle au titre des actions ou décisions (le cas échéant</w:t>
            </w:r>
            <w:r w:rsidR="00432692" w:rsidRPr="00E41E3A">
              <w:t>)</w:t>
            </w:r>
            <w:r w:rsidRPr="00E41E3A">
              <w:t xml:space="preserve"> du CRD ou du CRD de la Prestation d'Exploitation </w:t>
            </w:r>
            <w:r w:rsidR="00432692" w:rsidRPr="00E41E3A">
              <w:t xml:space="preserve">que ce </w:t>
            </w:r>
            <w:r w:rsidRPr="00E41E3A">
              <w:t xml:space="preserve">manquement </w:t>
            </w:r>
            <w:r w:rsidR="00614FA2" w:rsidRPr="00E41E3A">
              <w:t xml:space="preserve">a </w:t>
            </w:r>
            <w:r w:rsidR="00432692" w:rsidRPr="00E41E3A">
              <w:t>rendu nulles.</w:t>
            </w:r>
          </w:p>
        </w:tc>
      </w:tr>
      <w:tr w:rsidR="00F07838" w:rsidRPr="00E41E3A" w14:paraId="1BAAF679" w14:textId="77777777" w:rsidTr="00044484">
        <w:tc>
          <w:tcPr>
            <w:tcW w:w="2552" w:type="dxa"/>
          </w:tcPr>
          <w:p w14:paraId="2C917331" w14:textId="3EC81A3A" w:rsidR="00F07838" w:rsidRPr="00E41E3A" w:rsidRDefault="00614FA2" w:rsidP="007E3BED">
            <w:pPr>
              <w:pStyle w:val="Heading1"/>
              <w:numPr>
                <w:ilvl w:val="0"/>
                <w:numId w:val="59"/>
              </w:numPr>
            </w:pPr>
            <w:r w:rsidRPr="00E41E3A">
              <w:t>Différends</w:t>
            </w:r>
          </w:p>
        </w:tc>
        <w:tc>
          <w:tcPr>
            <w:tcW w:w="7230" w:type="dxa"/>
          </w:tcPr>
          <w:p w14:paraId="62FCEA07" w14:textId="6D29578B" w:rsidR="00F07838" w:rsidRPr="00E41E3A" w:rsidRDefault="00614FA2" w:rsidP="006A7178">
            <w:pPr>
              <w:spacing w:before="80" w:after="60"/>
            </w:pPr>
            <w:r w:rsidRPr="00E41E3A">
              <w:t xml:space="preserve">Tout différend ou réclamation en lien ou découlant de la Convention, ou toute violation, résiliation ou invalidité de celle-ci sera définitivement tranché par voie d’arbitrage administré par une institution arbitrale. Si aucune autre institution arbitrale n’est </w:t>
            </w:r>
            <w:r w:rsidR="00AF7DE2" w:rsidRPr="00E41E3A">
              <w:t>agréée</w:t>
            </w:r>
            <w:r w:rsidRPr="00E41E3A">
              <w:t>, l’arbitrage sera conduit conformément au règlement d’arbitrage de la Chambre de Commerce Internationale par un arbitre nommé conformément à ce règlement d’arbitrage.</w:t>
            </w:r>
          </w:p>
        </w:tc>
      </w:tr>
    </w:tbl>
    <w:p w14:paraId="03691F45" w14:textId="006BD3B6" w:rsidR="00F07838" w:rsidRPr="00E41E3A" w:rsidRDefault="00F07838">
      <w:pPr>
        <w:suppressAutoHyphens w:val="0"/>
        <w:overflowPunct/>
        <w:autoSpaceDE/>
        <w:autoSpaceDN/>
        <w:adjustRightInd/>
        <w:spacing w:after="0" w:line="240" w:lineRule="auto"/>
        <w:jc w:val="left"/>
        <w:textAlignment w:val="auto"/>
      </w:pPr>
    </w:p>
    <w:p w14:paraId="72E13BA2" w14:textId="35397D4A" w:rsidR="00F07838" w:rsidRPr="00E41E3A" w:rsidRDefault="00AF7DE2" w:rsidP="00F07838">
      <w:pPr>
        <w:jc w:val="center"/>
        <w:rPr>
          <w:b/>
        </w:rPr>
      </w:pPr>
      <w:r w:rsidRPr="00E41E3A">
        <w:rPr>
          <w:b/>
        </w:rPr>
        <w:t>REGLES PROCEDURALES APPLICABLES</w:t>
      </w:r>
      <w:r w:rsidRPr="00E41E3A">
        <w:rPr>
          <w:b/>
        </w:rPr>
        <w:br/>
        <w:t>AUX MEMBRES DU COMITE DE REGLEMENT DES DIFFERENDS</w:t>
      </w:r>
      <w:r w:rsidR="00670D56" w:rsidRPr="00E41E3A">
        <w:rPr>
          <w:b/>
        </w:rPr>
        <w:t xml:space="preserve"> (CRD)</w:t>
      </w:r>
    </w:p>
    <w:p w14:paraId="45B99E14" w14:textId="77777777" w:rsidR="00F07838" w:rsidRPr="00E41E3A" w:rsidRDefault="00F07838" w:rsidP="00F07838"/>
    <w:p w14:paraId="7CF23237" w14:textId="30238CC5" w:rsidR="00F07838" w:rsidRPr="00E41E3A" w:rsidRDefault="00670D56" w:rsidP="00670D56">
      <w:pPr>
        <w:pStyle w:val="Paragraphedeliste"/>
        <w:numPr>
          <w:ilvl w:val="0"/>
          <w:numId w:val="69"/>
        </w:numPr>
        <w:ind w:left="567" w:hanging="567"/>
        <w:contextualSpacing w:val="0"/>
      </w:pPr>
      <w:r w:rsidRPr="00E41E3A">
        <w:t xml:space="preserve">A moins que le Maître d'Ouvrage et l’Entrepreneur n’en conviennent autrement, le CRD doit visiter le Chantier à des intervalles n’excédant pas 140 jours, et notamment aux phases critiques de la période de construction, à la demande du Maître d'Ouvrage ou de l’Entrepreneur. A moins que le Maître d'Ouvrage, l’Entrepreneur, et le CRD n’en conviennent autrement, la période entre deux visites consécutives ne doit pas être inférieure à 70 jours, sauf si cela est nécessaire pour organiser une </w:t>
      </w:r>
      <w:r w:rsidRPr="001A22C7">
        <w:t>audience</w:t>
      </w:r>
      <w:r w:rsidRPr="00E41E3A">
        <w:rPr>
          <w:color w:val="FF0000"/>
        </w:rPr>
        <w:t xml:space="preserve"> </w:t>
      </w:r>
      <w:r w:rsidRPr="00E41E3A">
        <w:t>tel que décrit ci-dessous</w:t>
      </w:r>
      <w:r w:rsidR="00F07838" w:rsidRPr="00E41E3A">
        <w:t>.</w:t>
      </w:r>
    </w:p>
    <w:p w14:paraId="727D56B9" w14:textId="7520DA59" w:rsidR="00F07838" w:rsidRPr="00E41E3A" w:rsidRDefault="00670D56" w:rsidP="00670D56">
      <w:pPr>
        <w:pStyle w:val="Paragraphedeliste"/>
        <w:numPr>
          <w:ilvl w:val="0"/>
          <w:numId w:val="69"/>
        </w:numPr>
        <w:ind w:left="567" w:hanging="567"/>
        <w:contextualSpacing w:val="0"/>
      </w:pPr>
      <w:r w:rsidRPr="00E41E3A">
        <w:t>Les dates et le programme de chaque visite de Chantier doivent être convenus conjointement entre le CRD, le Maître d'Ouvrage et l’Entrepreneur, ou, en l’absence d’un tel accord, doivent être décidés par le CRD. L’objectif des visites de Chantier est de permettre au CRD de se familiariser avec et de rester au fait de l’avancement des Ouvrages et de tous problèmes ou réclamations, potentiels ou réels, et, dans la mesure du possible, de s’efforcer d’empêcher que les problèmes ou réclamations potentiels ne se transforment en différends.</w:t>
      </w:r>
    </w:p>
    <w:p w14:paraId="4D74E307" w14:textId="17691E53" w:rsidR="00FC75DA" w:rsidRPr="00E41E3A" w:rsidRDefault="00FD5DD5" w:rsidP="00FD5DD5">
      <w:pPr>
        <w:pStyle w:val="Paragraphedeliste"/>
        <w:numPr>
          <w:ilvl w:val="0"/>
          <w:numId w:val="69"/>
        </w:numPr>
        <w:ind w:left="567" w:hanging="567"/>
        <w:contextualSpacing w:val="0"/>
      </w:pPr>
      <w:r w:rsidRPr="00E41E3A">
        <w:t>Le Maître d'Ouvrage, l’Entrepreneur et le Représentant du Maître d'Ouvrage doivent participer aux visites de Chantier qui doivent être coordonnées par le Maître d'Ouvrage avec la coopération de l’Entrepreneur. Le Maître d'Ouvrage doit assurer la mise à disposition de lieux de réunions, et de services de secrétariat et reprographie appropriés. A l’issue de chaque visite de Chantier, et avant de quitter le Chantier, le CRD doit préparer un compte-rendu de ses activités pendant la visite et doit en envoyer copie au Maître d'Ouvrage et à l’Entrepreneur</w:t>
      </w:r>
      <w:r w:rsidR="00FC75DA" w:rsidRPr="00E41E3A">
        <w:t>.</w:t>
      </w:r>
    </w:p>
    <w:p w14:paraId="18366C12" w14:textId="35F4A641" w:rsidR="00FC75DA" w:rsidRPr="00E41E3A" w:rsidRDefault="00FD5DD5" w:rsidP="00FD5DD5">
      <w:pPr>
        <w:pStyle w:val="Paragraphedeliste"/>
        <w:numPr>
          <w:ilvl w:val="0"/>
          <w:numId w:val="69"/>
        </w:numPr>
        <w:ind w:left="567" w:hanging="567"/>
        <w:contextualSpacing w:val="0"/>
      </w:pPr>
      <w:r w:rsidRPr="00E41E3A">
        <w:t>Le Maître d'Ouvrage et l’Entrepreneur doivent fournir au CRD une copie de tous les documents que celui</w:t>
      </w:r>
      <w:r w:rsidRPr="00E41E3A">
        <w:noBreakHyphen/>
        <w:t>ci peut requérir, y compris les documents formant le Marché, les rapports d’avancement, les instructions de changement, les certificats, ainsi que tout autre document pertinent relatif à l’exécution du Marché. Une copie de toutes les communications entre le CRD et le Maître d'Ouvrage ou l’Entrepreneur doit être remise à l’autre Partie. Si le CRD est composé de trois personnes, le Maître d'Ouvrage et l’Entrepreneur doivent transmettre des copies de ces documents requis et de ces communications à chacune de ces trois personnes</w:t>
      </w:r>
      <w:r w:rsidR="00FC75DA" w:rsidRPr="00E41E3A">
        <w:t>.</w:t>
      </w:r>
    </w:p>
    <w:p w14:paraId="7ADCB0EC" w14:textId="2B76335A" w:rsidR="00FC75DA" w:rsidRPr="00E41E3A" w:rsidRDefault="00FD5DD5" w:rsidP="00DB3A6B">
      <w:pPr>
        <w:pStyle w:val="Paragraphedeliste"/>
        <w:numPr>
          <w:ilvl w:val="0"/>
          <w:numId w:val="69"/>
        </w:numPr>
        <w:ind w:left="567" w:hanging="567"/>
        <w:contextualSpacing w:val="0"/>
      </w:pPr>
      <w:r w:rsidRPr="00E41E3A">
        <w:t xml:space="preserve">Si un différend est présenté au CRD conformément à la </w:t>
      </w:r>
      <w:r w:rsidR="00A605F1">
        <w:t>Sous-Clause</w:t>
      </w:r>
      <w:r w:rsidRPr="00E41E3A">
        <w:t> </w:t>
      </w:r>
      <w:r w:rsidR="002020D5" w:rsidRPr="00E41E3A">
        <w:t xml:space="preserve">20.6 </w:t>
      </w:r>
      <w:r w:rsidR="002020D5" w:rsidRPr="00E41E3A">
        <w:rPr>
          <w:i/>
        </w:rPr>
        <w:t>[</w:t>
      </w:r>
      <w:r w:rsidRPr="00E41E3A">
        <w:rPr>
          <w:i/>
        </w:rPr>
        <w:t>Obtention de la Décision du Comité de Règlement des Différends</w:t>
      </w:r>
      <w:r w:rsidR="002020D5" w:rsidRPr="00E41E3A">
        <w:rPr>
          <w:i/>
        </w:rPr>
        <w:t>]</w:t>
      </w:r>
      <w:r w:rsidR="002020D5" w:rsidRPr="00E41E3A">
        <w:t xml:space="preserve"> </w:t>
      </w:r>
      <w:r w:rsidRPr="00E41E3A">
        <w:t xml:space="preserve">ou à la </w:t>
      </w:r>
      <w:r w:rsidR="00A605F1">
        <w:t>Sous-Clause</w:t>
      </w:r>
      <w:r w:rsidRPr="00E41E3A">
        <w:t> </w:t>
      </w:r>
      <w:r w:rsidR="002020D5" w:rsidRPr="00E41E3A">
        <w:t xml:space="preserve">20.10 </w:t>
      </w:r>
      <w:r w:rsidR="002020D5" w:rsidRPr="006A7178">
        <w:rPr>
          <w:i/>
        </w:rPr>
        <w:t>[Di</w:t>
      </w:r>
      <w:r w:rsidRPr="00E41E3A">
        <w:rPr>
          <w:i/>
        </w:rPr>
        <w:t>fférends Survenant au cours de la Prestation d'Exploitation</w:t>
      </w:r>
      <w:r w:rsidR="002020D5" w:rsidRPr="006A7178">
        <w:rPr>
          <w:i/>
        </w:rPr>
        <w:t>]</w:t>
      </w:r>
      <w:r w:rsidR="002020D5" w:rsidRPr="00E41E3A">
        <w:t xml:space="preserve"> </w:t>
      </w:r>
      <w:r w:rsidR="00DB3A6B" w:rsidRPr="00E41E3A">
        <w:t>des Conditions générales du Marchés</w:t>
      </w:r>
      <w:r w:rsidR="002020D5" w:rsidRPr="00E41E3A">
        <w:t xml:space="preserve">, </w:t>
      </w:r>
      <w:r w:rsidR="00DB3A6B" w:rsidRPr="00E41E3A">
        <w:t xml:space="preserve">le CRD procèdera conformément à ces </w:t>
      </w:r>
      <w:r w:rsidR="00A605F1">
        <w:t>Sous-Clause</w:t>
      </w:r>
      <w:r w:rsidR="00DB3A6B" w:rsidRPr="00E41E3A">
        <w:t>s 20.6 et 20.10 et aux présentes Règles, ou une autre convention écrite conclue entre le Maître d'Ouvrage et l'Entrepreneur. En fonction du délai imparti pour l'annonce de sa décision et autres éléments pertinents, le CRD doit :</w:t>
      </w:r>
    </w:p>
    <w:p w14:paraId="7F7C4B63" w14:textId="5F3D913B" w:rsidR="00FC75DA" w:rsidRPr="00E41E3A" w:rsidRDefault="00DB3A6B" w:rsidP="00B57B1C">
      <w:pPr>
        <w:pStyle w:val="Paragraphedeliste"/>
        <w:numPr>
          <w:ilvl w:val="1"/>
          <w:numId w:val="69"/>
        </w:numPr>
        <w:ind w:left="1134" w:hanging="567"/>
        <w:contextualSpacing w:val="0"/>
      </w:pPr>
      <w:r w:rsidRPr="00E41E3A">
        <w:t xml:space="preserve">agir de manière juste et impartiale envers le Maître d'Ouvrage et l'Entrepreneur, en accordant à chacun d'eux la </w:t>
      </w:r>
      <w:r w:rsidR="001841F7" w:rsidRPr="00E41E3A">
        <w:t>possibilité</w:t>
      </w:r>
      <w:r w:rsidRPr="00E41E3A">
        <w:t xml:space="preserve"> de présenter son cas et de répliquer aux arguments de l'autre Partie ; et</w:t>
      </w:r>
    </w:p>
    <w:p w14:paraId="5E650654" w14:textId="4BB3C796" w:rsidR="00FC75DA" w:rsidRPr="00E41E3A" w:rsidRDefault="00DB3A6B" w:rsidP="00B57B1C">
      <w:pPr>
        <w:pStyle w:val="Paragraphedeliste"/>
        <w:numPr>
          <w:ilvl w:val="1"/>
          <w:numId w:val="69"/>
        </w:numPr>
        <w:ind w:left="1134" w:hanging="567"/>
        <w:contextualSpacing w:val="0"/>
      </w:pPr>
      <w:r w:rsidRPr="00E41E3A">
        <w:t>adopter des procédures adaptées au différend, en évitant tout délai ou dépenses inutiles.</w:t>
      </w:r>
    </w:p>
    <w:p w14:paraId="64B0BDF9" w14:textId="57AA6A9F" w:rsidR="00F07838" w:rsidRPr="00E41E3A" w:rsidRDefault="00DB3A6B" w:rsidP="00DD6D03">
      <w:pPr>
        <w:pStyle w:val="Paragraphedeliste"/>
        <w:numPr>
          <w:ilvl w:val="0"/>
          <w:numId w:val="69"/>
        </w:numPr>
        <w:ind w:left="567" w:hanging="567"/>
        <w:contextualSpacing w:val="0"/>
      </w:pPr>
      <w:r w:rsidRPr="00E41E3A">
        <w:t xml:space="preserve">Le CRD peut conduire une </w:t>
      </w:r>
      <w:r w:rsidRPr="001A22C7">
        <w:t>audience</w:t>
      </w:r>
      <w:r w:rsidRPr="00E41E3A">
        <w:rPr>
          <w:color w:val="FF0000"/>
        </w:rPr>
        <w:t xml:space="preserve"> </w:t>
      </w:r>
      <w:r w:rsidRPr="00E41E3A">
        <w:t xml:space="preserve">sur le différend, auquel cas il en décidera la date et </w:t>
      </w:r>
      <w:r w:rsidR="00DD6D03" w:rsidRPr="00E41E3A">
        <w:t>le</w:t>
      </w:r>
      <w:r w:rsidRPr="00E41E3A">
        <w:t xml:space="preserve"> lieu et pourra </w:t>
      </w:r>
      <w:r w:rsidR="00DD6D03" w:rsidRPr="00E41E3A">
        <w:t>exiger</w:t>
      </w:r>
      <w:r w:rsidRPr="00E41E3A">
        <w:t xml:space="preserve"> que la documentation et les prétentions du Maître d'Ouvrage et de l’Entrepreneur lui soient présentées par écrit avant ou lors </w:t>
      </w:r>
      <w:r w:rsidRPr="001A22C7">
        <w:t>de l’audience</w:t>
      </w:r>
      <w:r w:rsidR="00FC75DA" w:rsidRPr="00E41E3A">
        <w:t>.</w:t>
      </w:r>
    </w:p>
    <w:p w14:paraId="75067CC5" w14:textId="7700D9D6" w:rsidR="002020D5" w:rsidRPr="00E41E3A" w:rsidRDefault="00DD6D03" w:rsidP="006A7178">
      <w:pPr>
        <w:pStyle w:val="Paragraphedeliste"/>
        <w:numPr>
          <w:ilvl w:val="0"/>
          <w:numId w:val="69"/>
        </w:numPr>
        <w:ind w:left="567" w:hanging="567"/>
        <w:contextualSpacing w:val="0"/>
      </w:pPr>
      <w:r w:rsidRPr="00E41E3A">
        <w:t>Si, dans un délai de</w:t>
      </w:r>
      <w:r w:rsidR="002020D5" w:rsidRPr="00E41E3A">
        <w:t xml:space="preserve"> 14 </w:t>
      </w:r>
      <w:r w:rsidRPr="00E41E3A">
        <w:t xml:space="preserve">jours après avoir rendu une décision, les Membres du CRD constatent et acceptent que cette décision comporte des erreurs de fait ou de principe, le Président du CRD (ou, le cas échéant, le Membre unique) doit informer le Maître d'Ouvrage et l'Entrepreneur de l'erreur et émettre un </w:t>
      </w:r>
      <w:r w:rsidR="004E55C1" w:rsidRPr="00E41E3A">
        <w:t>avenant à sa décision par écrit aux deux Parties</w:t>
      </w:r>
      <w:r w:rsidR="002020D5" w:rsidRPr="00E41E3A">
        <w:t>.</w:t>
      </w:r>
    </w:p>
    <w:p w14:paraId="3975C0C3" w14:textId="11D52474" w:rsidR="002020D5" w:rsidRPr="00E41E3A" w:rsidRDefault="004E55C1" w:rsidP="006A7178">
      <w:pPr>
        <w:pStyle w:val="Paragraphedeliste"/>
        <w:numPr>
          <w:ilvl w:val="0"/>
          <w:numId w:val="69"/>
        </w:numPr>
        <w:ind w:left="567" w:hanging="567"/>
        <w:contextualSpacing w:val="0"/>
      </w:pPr>
      <w:r w:rsidRPr="00E41E3A">
        <w:t xml:space="preserve">Si, dans les 14 jours suivant la réception d'une décision du CRD, l'une ou l'autre des Parties estime qu'une telle décision contient une ambiguïté, elle peut demander des </w:t>
      </w:r>
      <w:r w:rsidR="001841F7" w:rsidRPr="00E41E3A">
        <w:t>éclaircissements</w:t>
      </w:r>
      <w:r w:rsidRPr="00E41E3A">
        <w:t xml:space="preserve"> au CRD par écrit avec une copie de cette demande à l'autre Partie. Dans un délai de 14 jours suivant la réception de cette demande, le CRD doit répondre avec copie à l'autre Partie, et si le CRD es d'avis que la décision contient une erreur ou une ambiguïté, il peut corriger sa décision en publiant un addendum à sa décision initiale</w:t>
      </w:r>
      <w:r w:rsidR="002020D5" w:rsidRPr="00E41E3A">
        <w:t>.</w:t>
      </w:r>
    </w:p>
    <w:p w14:paraId="6B74E427" w14:textId="613AC403" w:rsidR="00FC75DA" w:rsidRPr="00E41E3A" w:rsidRDefault="0007469B" w:rsidP="0007469B">
      <w:pPr>
        <w:pStyle w:val="Paragraphedeliste"/>
        <w:numPr>
          <w:ilvl w:val="0"/>
          <w:numId w:val="69"/>
        </w:numPr>
        <w:ind w:left="567" w:hanging="567"/>
        <w:contextualSpacing w:val="0"/>
      </w:pPr>
      <w:r w:rsidRPr="00E41E3A">
        <w:t xml:space="preserve">A moins que le Maître d'Ouvrage et l’Entrepreneur n’en conviennent autrement par écrit, le CRD pourra adopter une procédure inquisitoire, refuser l’accès aux </w:t>
      </w:r>
      <w:r w:rsidRPr="001A22C7">
        <w:t xml:space="preserve">audiences </w:t>
      </w:r>
      <w:r w:rsidRPr="00E41E3A">
        <w:t xml:space="preserve">ou refuser d'entendre toute personne autre que les représentants du Maître d'Ouvrage, de l’Entrepreneur, et du Représentant du Maître d'Ouvrage, et poursuivre en l’absence d’une Partie dont le Comité de Règlement des Différends s’est assuré qu’elle a été dûment convoquée à </w:t>
      </w:r>
      <w:r w:rsidRPr="001A22C7">
        <w:t>l'audience</w:t>
      </w:r>
      <w:r w:rsidR="003F709F" w:rsidRPr="001A22C7">
        <w:t> </w:t>
      </w:r>
      <w:r w:rsidRPr="00E41E3A">
        <w:t>; et ce tout en conservant la possibilité de décider si et dans quelle mesure un tel droit peut être exercé</w:t>
      </w:r>
      <w:r w:rsidR="00FC75DA" w:rsidRPr="00E41E3A">
        <w:t>.</w:t>
      </w:r>
    </w:p>
    <w:p w14:paraId="7E619F2E" w14:textId="487418D8" w:rsidR="00FC75DA" w:rsidRPr="00E41E3A" w:rsidRDefault="003F709F" w:rsidP="003F709F">
      <w:pPr>
        <w:pStyle w:val="Paragraphedeliste"/>
        <w:numPr>
          <w:ilvl w:val="0"/>
          <w:numId w:val="69"/>
        </w:numPr>
        <w:ind w:left="567" w:hanging="567"/>
        <w:contextualSpacing w:val="0"/>
      </w:pPr>
      <w:r w:rsidRPr="00E41E3A">
        <w:t>Le Maître d'Ouvrage et l’Entrepreneur habilitent le Comité de Règlement des Différends, entre autres, à :</w:t>
      </w:r>
    </w:p>
    <w:p w14:paraId="0224A106" w14:textId="6E5D4B01" w:rsidR="00FC75DA" w:rsidRPr="00E41E3A" w:rsidRDefault="00695831" w:rsidP="00B57B1C">
      <w:pPr>
        <w:pStyle w:val="Paragraphedeliste"/>
        <w:numPr>
          <w:ilvl w:val="0"/>
          <w:numId w:val="70"/>
        </w:numPr>
        <w:ind w:left="1134" w:hanging="567"/>
        <w:contextualSpacing w:val="0"/>
      </w:pPr>
      <w:r w:rsidRPr="00E41E3A">
        <w:t>établir la procédure applicable pour trancher le différend </w:t>
      </w:r>
      <w:r w:rsidR="00FC75DA" w:rsidRPr="00E41E3A">
        <w:t>;</w:t>
      </w:r>
    </w:p>
    <w:p w14:paraId="524219A7" w14:textId="02A9D082" w:rsidR="00FC75DA" w:rsidRPr="00E41E3A" w:rsidRDefault="00695831" w:rsidP="00847638">
      <w:pPr>
        <w:pStyle w:val="Paragraphedeliste"/>
        <w:numPr>
          <w:ilvl w:val="0"/>
          <w:numId w:val="70"/>
        </w:numPr>
        <w:ind w:left="1134" w:hanging="567"/>
        <w:contextualSpacing w:val="0"/>
      </w:pPr>
      <w:r w:rsidRPr="00E41E3A">
        <w:t>statuer quant à la compétence propre du Comité de Règlement des Différends, ainsi que de du périmètre de tout différend qui lui est soumis </w:t>
      </w:r>
      <w:r w:rsidR="00FC75DA" w:rsidRPr="00E41E3A">
        <w:t>;</w:t>
      </w:r>
    </w:p>
    <w:p w14:paraId="4CDEF788" w14:textId="64D933C8" w:rsidR="00FC75DA" w:rsidRPr="00E41E3A" w:rsidRDefault="00695831" w:rsidP="00847638">
      <w:pPr>
        <w:pStyle w:val="Paragraphedeliste"/>
        <w:numPr>
          <w:ilvl w:val="0"/>
          <w:numId w:val="70"/>
        </w:numPr>
        <w:ind w:left="1134" w:hanging="567"/>
        <w:contextualSpacing w:val="0"/>
      </w:pPr>
      <w:r w:rsidRPr="00E41E3A">
        <w:t xml:space="preserve">conduire </w:t>
      </w:r>
      <w:r w:rsidRPr="001A22C7">
        <w:t xml:space="preserve">toute audience </w:t>
      </w:r>
      <w:r w:rsidRPr="00E41E3A">
        <w:t>de la manière qui lui semble appropriée, sans être tenu par aucune autre règle ou procédure que celles figurant au Marché ou dans les présentes Règles</w:t>
      </w:r>
      <w:r w:rsidR="007758F9">
        <w:t xml:space="preserve"> </w:t>
      </w:r>
      <w:r w:rsidR="00FC75DA" w:rsidRPr="00E41E3A">
        <w:t>;</w:t>
      </w:r>
    </w:p>
    <w:p w14:paraId="20CB0169" w14:textId="7BA473A4" w:rsidR="00FC75DA" w:rsidRPr="00E41E3A" w:rsidRDefault="00695831" w:rsidP="00847638">
      <w:pPr>
        <w:pStyle w:val="Paragraphedeliste"/>
        <w:numPr>
          <w:ilvl w:val="0"/>
          <w:numId w:val="70"/>
        </w:numPr>
        <w:ind w:left="1134" w:hanging="567"/>
        <w:contextualSpacing w:val="0"/>
      </w:pPr>
      <w:r w:rsidRPr="00E41E3A">
        <w:t>prendre l’initiative de vérifier les faits et autres éléments nécessaires à sa décision</w:t>
      </w:r>
      <w:r w:rsidR="007758F9">
        <w:t xml:space="preserve"> </w:t>
      </w:r>
      <w:r w:rsidR="00FC75DA" w:rsidRPr="00E41E3A">
        <w:t>;</w:t>
      </w:r>
    </w:p>
    <w:p w14:paraId="2701ED4A" w14:textId="6EF561AC" w:rsidR="00FC75DA" w:rsidRPr="00E41E3A" w:rsidRDefault="00695831" w:rsidP="00847638">
      <w:pPr>
        <w:pStyle w:val="Paragraphedeliste"/>
        <w:numPr>
          <w:ilvl w:val="0"/>
          <w:numId w:val="70"/>
        </w:numPr>
        <w:ind w:left="1134" w:hanging="567"/>
        <w:contextualSpacing w:val="0"/>
      </w:pPr>
      <w:r w:rsidRPr="00E41E3A">
        <w:t>s’appuyer sur ses propres connaissances spécialisées, le cas échéant</w:t>
      </w:r>
      <w:r w:rsidR="007758F9">
        <w:t xml:space="preserve"> </w:t>
      </w:r>
      <w:r w:rsidR="00FC75DA" w:rsidRPr="00E41E3A">
        <w:t>;</w:t>
      </w:r>
    </w:p>
    <w:p w14:paraId="0FF9090D" w14:textId="5E6CC651" w:rsidR="00FC75DA" w:rsidRPr="00E41E3A" w:rsidRDefault="00695831" w:rsidP="00847638">
      <w:pPr>
        <w:pStyle w:val="Paragraphedeliste"/>
        <w:numPr>
          <w:ilvl w:val="0"/>
          <w:numId w:val="70"/>
        </w:numPr>
        <w:ind w:left="1134" w:hanging="567"/>
        <w:contextualSpacing w:val="0"/>
      </w:pPr>
      <w:r w:rsidRPr="00E41E3A">
        <w:t>prendre une décision relative au paiement de frais financiers conformément au Marché </w:t>
      </w:r>
      <w:r w:rsidR="00FC75DA" w:rsidRPr="00E41E3A">
        <w:t>;</w:t>
      </w:r>
    </w:p>
    <w:p w14:paraId="5FDCF10B" w14:textId="26703449" w:rsidR="00FC75DA" w:rsidRPr="00E41E3A" w:rsidRDefault="00847638" w:rsidP="00847638">
      <w:pPr>
        <w:pStyle w:val="Paragraphedeliste"/>
        <w:numPr>
          <w:ilvl w:val="0"/>
          <w:numId w:val="70"/>
        </w:numPr>
        <w:ind w:left="1134" w:hanging="567"/>
        <w:contextualSpacing w:val="0"/>
      </w:pPr>
      <w:r w:rsidRPr="00E41E3A">
        <w:t>prendre toute mesure temporaire, provisoire ou conservatoire ; et</w:t>
      </w:r>
    </w:p>
    <w:p w14:paraId="3A180B1D" w14:textId="1D1985B6" w:rsidR="00FC75DA" w:rsidRPr="00E41E3A" w:rsidRDefault="00847638" w:rsidP="00847638">
      <w:pPr>
        <w:pStyle w:val="Paragraphedeliste"/>
        <w:numPr>
          <w:ilvl w:val="0"/>
          <w:numId w:val="70"/>
        </w:numPr>
        <w:ind w:left="1134" w:hanging="567"/>
        <w:contextualSpacing w:val="0"/>
      </w:pPr>
      <w:r w:rsidRPr="00E41E3A">
        <w:t>ouvrir, réexaminer et réviser tout certificat, décision, détermination, instruction, opinion ou évaluation du Représentant du Maître d'Ouvrage en rapport avec le différend</w:t>
      </w:r>
      <w:r w:rsidR="00FC75DA" w:rsidRPr="00E41E3A">
        <w:t>.</w:t>
      </w:r>
    </w:p>
    <w:p w14:paraId="54FBEDF9" w14:textId="709CC16F" w:rsidR="00C35BA4" w:rsidRPr="00E41E3A" w:rsidRDefault="00847638" w:rsidP="00B57B1C">
      <w:pPr>
        <w:pStyle w:val="Paragraphedeliste"/>
        <w:numPr>
          <w:ilvl w:val="0"/>
          <w:numId w:val="69"/>
        </w:numPr>
        <w:ind w:left="567" w:hanging="567"/>
        <w:contextualSpacing w:val="0"/>
      </w:pPr>
      <w:r w:rsidRPr="00E41E3A">
        <w:t xml:space="preserve">Le CRD ne doit exprimer aucune opinion au cours d'une </w:t>
      </w:r>
      <w:r w:rsidRPr="001A22C7">
        <w:t xml:space="preserve">audience </w:t>
      </w:r>
      <w:r w:rsidRPr="00E41E3A">
        <w:t>concernant le bien</w:t>
      </w:r>
      <w:r w:rsidRPr="00E41E3A">
        <w:noBreakHyphen/>
        <w:t xml:space="preserve">fondé des arguments présentés par les Parties. Par la suite, </w:t>
      </w:r>
      <w:r w:rsidR="00C35BA4" w:rsidRPr="00E41E3A">
        <w:t xml:space="preserve">le CRD doit prendre et rendre sa décision conformément à la </w:t>
      </w:r>
      <w:r w:rsidR="00A605F1">
        <w:t>Sous-Clause</w:t>
      </w:r>
      <w:r w:rsidR="00C35BA4" w:rsidRPr="00E41E3A">
        <w:t> 2</w:t>
      </w:r>
      <w:r w:rsidR="002020D5" w:rsidRPr="00E41E3A">
        <w:t xml:space="preserve">0.6 </w:t>
      </w:r>
      <w:r w:rsidR="002020D5" w:rsidRPr="006A7178">
        <w:rPr>
          <w:i/>
        </w:rPr>
        <w:t>[Obt</w:t>
      </w:r>
      <w:r w:rsidR="00C35BA4" w:rsidRPr="00E41E3A">
        <w:rPr>
          <w:i/>
        </w:rPr>
        <w:t>ention de la Décision du Comité de Règlement des Différends</w:t>
      </w:r>
      <w:r w:rsidR="002020D5" w:rsidRPr="006A7178">
        <w:rPr>
          <w:i/>
        </w:rPr>
        <w:t>]</w:t>
      </w:r>
      <w:r w:rsidR="00FC75DA" w:rsidRPr="00E41E3A">
        <w:t xml:space="preserve">, </w:t>
      </w:r>
      <w:r w:rsidR="00C35BA4" w:rsidRPr="00E41E3A">
        <w:t>des Conditions générales du Marché, ou, si c'est le cas, à une autre convention écrite du Maître d'Ouvrage et de l'Entrepreneur.</w:t>
      </w:r>
    </w:p>
    <w:p w14:paraId="476F2263" w14:textId="6A2620CA" w:rsidR="00FC75DA" w:rsidRPr="00E41E3A" w:rsidRDefault="00C35BA4" w:rsidP="00B57B1C">
      <w:pPr>
        <w:pStyle w:val="Paragraphedeliste"/>
        <w:numPr>
          <w:ilvl w:val="0"/>
          <w:numId w:val="69"/>
        </w:numPr>
        <w:ind w:left="567" w:hanging="567"/>
        <w:contextualSpacing w:val="0"/>
      </w:pPr>
      <w:r w:rsidRPr="00E41E3A">
        <w:t xml:space="preserve">Si le </w:t>
      </w:r>
      <w:r w:rsidR="000C630B" w:rsidRPr="00E41E3A">
        <w:t>CRD est composé de trois personnes :</w:t>
      </w:r>
    </w:p>
    <w:p w14:paraId="0D871B6A" w14:textId="77BDA11D" w:rsidR="00FC75DA" w:rsidRPr="00E41E3A" w:rsidRDefault="000C630B" w:rsidP="000C630B">
      <w:pPr>
        <w:pStyle w:val="Paragraphedeliste"/>
        <w:numPr>
          <w:ilvl w:val="0"/>
          <w:numId w:val="71"/>
        </w:numPr>
        <w:ind w:left="1134" w:hanging="567"/>
        <w:contextualSpacing w:val="0"/>
      </w:pPr>
      <w:r w:rsidRPr="00E41E3A">
        <w:t xml:space="preserve">il doit se réunir à huit-clos après une </w:t>
      </w:r>
      <w:r w:rsidRPr="001A22C7">
        <w:t>audience,</w:t>
      </w:r>
      <w:r w:rsidRPr="00E41E3A">
        <w:t xml:space="preserve"> afin de délibérer et préparer sa décision </w:t>
      </w:r>
      <w:r w:rsidR="00FC75DA" w:rsidRPr="00E41E3A">
        <w:t>;</w:t>
      </w:r>
    </w:p>
    <w:p w14:paraId="1333771F" w14:textId="7A7A721D" w:rsidR="00FC75DA" w:rsidRPr="00E41E3A" w:rsidRDefault="000C630B" w:rsidP="00D84CB1">
      <w:pPr>
        <w:pStyle w:val="Paragraphedeliste"/>
        <w:numPr>
          <w:ilvl w:val="0"/>
          <w:numId w:val="71"/>
        </w:numPr>
        <w:ind w:left="1134" w:hanging="567"/>
        <w:contextualSpacing w:val="0"/>
      </w:pPr>
      <w:r w:rsidRPr="00E41E3A">
        <w:t xml:space="preserve">il doit s’efforcer d'obtenir l'unanimité : si cela </w:t>
      </w:r>
      <w:r w:rsidR="00D84CB1" w:rsidRPr="00E41E3A">
        <w:t>s'avère</w:t>
      </w:r>
      <w:r w:rsidRPr="00E41E3A">
        <w:t xml:space="preserve"> impossible, la décision concernée doit être prise à la majorité des Membres, lesquels peuvent demander </w:t>
      </w:r>
      <w:r w:rsidR="00D84CB1" w:rsidRPr="00E41E3A">
        <w:t>au Membre minoritaire de</w:t>
      </w:r>
      <w:r w:rsidRPr="00E41E3A">
        <w:t xml:space="preserve"> prépare</w:t>
      </w:r>
      <w:r w:rsidR="00D84CB1" w:rsidRPr="00E41E3A">
        <w:t>r</w:t>
      </w:r>
      <w:r w:rsidRPr="00E41E3A">
        <w:t xml:space="preserve"> un rapport écrit qui sera remis au Maître d'Ouvrage et à l’Entrepreneur ; et</w:t>
      </w:r>
    </w:p>
    <w:p w14:paraId="386D89EC" w14:textId="56B0F081" w:rsidR="00FC75DA" w:rsidRPr="00E41E3A" w:rsidRDefault="00D84CB1" w:rsidP="00D84CB1">
      <w:pPr>
        <w:pStyle w:val="Paragraphedeliste"/>
        <w:numPr>
          <w:ilvl w:val="0"/>
          <w:numId w:val="71"/>
        </w:numPr>
        <w:ind w:left="1134" w:hanging="567"/>
        <w:contextualSpacing w:val="0"/>
      </w:pPr>
      <w:r w:rsidRPr="00E41E3A">
        <w:t xml:space="preserve">si un Membre ne se présente pas à une réunion ou à une </w:t>
      </w:r>
      <w:r w:rsidRPr="001A22C7">
        <w:t>audience,</w:t>
      </w:r>
      <w:r w:rsidRPr="00E41E3A">
        <w:t xml:space="preserve"> ou s'il ne remplit pas une de ses fonctions, les deux autres Membres peuvent néanmoins prendre une décision, à moins que</w:t>
      </w:r>
      <w:r w:rsidR="007758F9">
        <w:t xml:space="preserve"> </w:t>
      </w:r>
      <w:r w:rsidR="00FC75DA" w:rsidRPr="00E41E3A">
        <w:t>:</w:t>
      </w:r>
    </w:p>
    <w:p w14:paraId="5D50FC46" w14:textId="01A5FFDE" w:rsidR="00FC75DA" w:rsidRPr="00E41E3A" w:rsidRDefault="00D84CB1" w:rsidP="00B57B1C">
      <w:pPr>
        <w:pStyle w:val="Paragraphedeliste"/>
        <w:numPr>
          <w:ilvl w:val="0"/>
          <w:numId w:val="72"/>
        </w:numPr>
        <w:ind w:left="1701" w:hanging="567"/>
        <w:contextualSpacing w:val="0"/>
      </w:pPr>
      <w:r w:rsidRPr="00E41E3A">
        <w:t>le Maître d'Ouvrage ou l'Entrepreneur ne s'y oppose ; ou</w:t>
      </w:r>
    </w:p>
    <w:p w14:paraId="06EAE598" w14:textId="345631E9" w:rsidR="00FC75DA" w:rsidRPr="00E41E3A" w:rsidRDefault="00D84CB1" w:rsidP="00B57B1C">
      <w:pPr>
        <w:pStyle w:val="Paragraphedeliste"/>
        <w:numPr>
          <w:ilvl w:val="0"/>
          <w:numId w:val="72"/>
        </w:numPr>
        <w:ind w:left="1701" w:hanging="567"/>
        <w:contextualSpacing w:val="0"/>
      </w:pPr>
      <w:r w:rsidRPr="00E41E3A">
        <w:t>Le Membre absent soit le président</w:t>
      </w:r>
      <w:r w:rsidR="00622EDA" w:rsidRPr="00E41E3A">
        <w:t>,</w:t>
      </w:r>
      <w:r w:rsidRPr="00E41E3A">
        <w:t xml:space="preserve"> et ait donné pour instruction aux autres Membres de ne pas prendre de décision en son absence.</w:t>
      </w:r>
    </w:p>
    <w:p w14:paraId="7C76BBBA" w14:textId="77777777" w:rsidR="00DD7E84" w:rsidRPr="00E41E3A" w:rsidRDefault="00DD7E84" w:rsidP="00DD7E84"/>
    <w:p w14:paraId="720CC1A8" w14:textId="77777777" w:rsidR="00DD7E84" w:rsidRPr="00E41E3A" w:rsidRDefault="00DD7E84" w:rsidP="00DD7E84"/>
    <w:p w14:paraId="6E6E4A3B" w14:textId="77777777" w:rsidR="00DD7E84" w:rsidRPr="00E41E3A" w:rsidRDefault="00DD7E84" w:rsidP="00DD7E84">
      <w:pPr>
        <w:sectPr w:rsidR="00DD7E84" w:rsidRPr="00E41E3A" w:rsidSect="007D5FC9">
          <w:headerReference w:type="default" r:id="rId49"/>
          <w:footnotePr>
            <w:numRestart w:val="eachSect"/>
          </w:footnotePr>
          <w:pgSz w:w="11906" w:h="16838"/>
          <w:pgMar w:top="1418" w:right="1418" w:bottom="1418" w:left="1418" w:header="709" w:footer="709" w:gutter="0"/>
          <w:cols w:space="708"/>
          <w:docGrid w:linePitch="360"/>
        </w:sectPr>
      </w:pPr>
    </w:p>
    <w:p w14:paraId="1822B18C" w14:textId="48B5B2F0" w:rsidR="005145B2" w:rsidRPr="00E41E3A" w:rsidRDefault="00044484" w:rsidP="005145B2">
      <w:pPr>
        <w:pStyle w:val="ANNEXE"/>
      </w:pPr>
      <w:bookmarkStart w:id="465" w:name="_Toc484604232"/>
      <w:r w:rsidRPr="00E41E3A">
        <w:t>A</w:t>
      </w:r>
      <w:r w:rsidR="00622EDA" w:rsidRPr="00E41E3A">
        <w:t>NNEXE</w:t>
      </w:r>
      <w:r w:rsidR="005145B2" w:rsidRPr="00E41E3A">
        <w:t xml:space="preserve"> B – </w:t>
      </w:r>
      <w:r w:rsidR="00077E86" w:rsidRPr="00E41E3A">
        <w:br/>
      </w:r>
      <w:bookmarkEnd w:id="465"/>
      <w:r w:rsidR="00622EDA" w:rsidRPr="00E41E3A">
        <w:t xml:space="preserve">Règles en matière de </w:t>
      </w:r>
      <w:r w:rsidR="00A46AA8">
        <w:t>Pratiques Prohibées</w:t>
      </w:r>
      <w:r w:rsidR="00622EDA" w:rsidRPr="00E41E3A">
        <w:t> – Responsabilité Environnementale et Sociale</w:t>
      </w:r>
    </w:p>
    <w:p w14:paraId="11E1FBAD" w14:textId="77777777" w:rsidR="00FB2316" w:rsidRDefault="00FB2316" w:rsidP="00FB2316">
      <w:pPr>
        <w:pStyle w:val="Formulaire2"/>
        <w:spacing w:line="240" w:lineRule="auto"/>
        <w:jc w:val="both"/>
        <w:rPr>
          <w:b w:val="0"/>
          <w:i/>
          <w:noProof/>
          <w:sz w:val="20"/>
          <w:highlight w:val="yellow"/>
        </w:rPr>
      </w:pPr>
      <w:r w:rsidRPr="00DE0778">
        <w:rPr>
          <w:b w:val="0"/>
          <w:i/>
          <w:noProof/>
          <w:sz w:val="20"/>
          <w:highlight w:val="yellow"/>
        </w:rPr>
        <w:t>[</w:t>
      </w:r>
      <w:r>
        <w:rPr>
          <w:b w:val="0"/>
          <w:i/>
          <w:noProof/>
          <w:sz w:val="20"/>
          <w:highlight w:val="yellow"/>
        </w:rPr>
        <w:t xml:space="preserve">Le </w:t>
      </w:r>
      <w:r w:rsidRPr="00DE0778">
        <w:rPr>
          <w:b w:val="0"/>
          <w:i/>
          <w:noProof/>
          <w:sz w:val="20"/>
          <w:highlight w:val="yellow"/>
        </w:rPr>
        <w:t xml:space="preserve">contenu de la </w:t>
      </w:r>
      <w:r>
        <w:rPr>
          <w:b w:val="0"/>
          <w:i/>
          <w:noProof/>
          <w:sz w:val="20"/>
          <w:highlight w:val="yellow"/>
        </w:rPr>
        <w:t>Section VI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2580E91A" w14:textId="77777777" w:rsidR="00FB2316" w:rsidRPr="00B03C38" w:rsidRDefault="00FB2316" w:rsidP="00FB2316">
      <w:pPr>
        <w:pStyle w:val="Formulaire2"/>
        <w:numPr>
          <w:ilvl w:val="0"/>
          <w:numId w:val="398"/>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5D7B4856" w14:textId="7F588952" w:rsidR="00FB2316" w:rsidRPr="00B03C38" w:rsidRDefault="00FB2316" w:rsidP="00FB2316">
      <w:pPr>
        <w:pStyle w:val="Formulaire2"/>
        <w:numPr>
          <w:ilvl w:val="0"/>
          <w:numId w:val="398"/>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2024</w:t>
      </w:r>
      <w:r w:rsidR="0001119F">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5D92E66E" w14:textId="77777777" w:rsidR="00FB2316" w:rsidRDefault="00FB2316" w:rsidP="00FB2316">
      <w:pPr>
        <w:rPr>
          <w:b/>
          <w:i/>
          <w:noProof/>
          <w:highlight w:val="yellow"/>
        </w:rPr>
      </w:pPr>
    </w:p>
    <w:p w14:paraId="679EE5F9" w14:textId="77777777" w:rsidR="00FB2316" w:rsidRDefault="00FB2316" w:rsidP="00FB2316">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2019 ou antérieures</w:t>
      </w:r>
    </w:p>
    <w:p w14:paraId="55E95D65" w14:textId="77777777" w:rsidR="00FB2316" w:rsidRDefault="00FB2316" w:rsidP="00FB2316">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74B0C0A8" w14:textId="77777777" w:rsidR="00FB2316" w:rsidRPr="00874917" w:rsidRDefault="00FB2316" w:rsidP="00FB2316">
      <w:pPr>
        <w:pStyle w:val="TITLESECTION"/>
        <w:rPr>
          <w:noProof/>
        </w:rPr>
      </w:pPr>
    </w:p>
    <w:p w14:paraId="3BDBEC7C" w14:textId="77777777" w:rsidR="00FB2316" w:rsidRPr="00874917" w:rsidRDefault="00FB2316" w:rsidP="00AA6F3E">
      <w:pPr>
        <w:pStyle w:val="Paragraphedeliste"/>
        <w:numPr>
          <w:ilvl w:val="0"/>
          <w:numId w:val="813"/>
        </w:numPr>
        <w:rPr>
          <w:b/>
          <w:noProof/>
          <w:u w:val="single"/>
        </w:rPr>
      </w:pPr>
      <w:r w:rsidRPr="00874917">
        <w:rPr>
          <w:b/>
          <w:noProof/>
          <w:u w:val="single"/>
        </w:rPr>
        <w:t>Pratiques frauduleuses et de corruption</w:t>
      </w:r>
    </w:p>
    <w:p w14:paraId="7F0C29D5" w14:textId="77777777" w:rsidR="00FB2316" w:rsidRPr="00874917" w:rsidRDefault="00FB2316" w:rsidP="00FB2316">
      <w:pPr>
        <w:rPr>
          <w:noProof/>
        </w:rPr>
      </w:pPr>
      <w:r w:rsidRPr="00874917">
        <w:rPr>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10ADD9F3" w14:textId="0A199A37" w:rsidR="00FB2316" w:rsidRPr="00874917" w:rsidRDefault="00FB2316" w:rsidP="00FB2316">
      <w:pPr>
        <w:rPr>
          <w:noProof/>
        </w:rPr>
      </w:pPr>
      <w:r w:rsidRPr="00874917">
        <w:rPr>
          <w:noProof/>
        </w:rPr>
        <w:t>En signant la Déclaration d’Intégrité, les fournisseurs, consultants, entrepreneurs et leurs sous</w:t>
      </w:r>
      <w:r w:rsidRPr="00874917">
        <w:rPr>
          <w:noProof/>
        </w:rPr>
        <w:noBreakHyphen/>
        <w:t xml:space="preserve">traitants déclarent (i) qu’ils n’ont commis aucun acte susceptible d’influencer le processus d’attribution du </w:t>
      </w:r>
      <w:r w:rsidR="00404748">
        <w:rPr>
          <w:noProof/>
        </w:rPr>
        <w:t>M</w:t>
      </w:r>
      <w:r w:rsidRPr="00874917">
        <w:rPr>
          <w:noProof/>
        </w:rPr>
        <w:t xml:space="preserve">arché au détriment du Maître d'Ouvrage et notamment qu’aucune pratique anticoncurrentielle n’est intervenue et n’interviendra et que (ii) la négociation, la passation et l’exécution du </w:t>
      </w:r>
      <w:r w:rsidR="009841CC">
        <w:rPr>
          <w:noProof/>
        </w:rPr>
        <w:t>Marché</w:t>
      </w:r>
      <w:r w:rsidR="009841CC" w:rsidRPr="00874917">
        <w:rPr>
          <w:noProof/>
        </w:rPr>
        <w:t xml:space="preserve"> </w:t>
      </w:r>
      <w:r w:rsidRPr="00874917">
        <w:rPr>
          <w:noProof/>
        </w:rPr>
        <w:t xml:space="preserve">n’a pas donné et ne donnera pas lieu à un acte de corruption ou de fraude. </w:t>
      </w:r>
    </w:p>
    <w:p w14:paraId="788F05A2" w14:textId="133DDBD1" w:rsidR="00FB2316" w:rsidRPr="00874917" w:rsidRDefault="00FB2316" w:rsidP="00FB2316">
      <w:pPr>
        <w:rPr>
          <w:noProof/>
        </w:rPr>
      </w:pPr>
      <w:r w:rsidRPr="00874917">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w:t>
      </w:r>
      <w:r w:rsidR="00404748">
        <w:rPr>
          <w:noProof/>
        </w:rPr>
        <w:t>M</w:t>
      </w:r>
      <w:r w:rsidRPr="00874917">
        <w:rPr>
          <w:noProof/>
        </w:rPr>
        <w:t xml:space="preserve">arché et à les soumettre pour vérification à des auditeurs désignés par l’AFD. </w:t>
      </w:r>
    </w:p>
    <w:p w14:paraId="21D80732" w14:textId="77777777" w:rsidR="00FB2316" w:rsidRPr="00874917" w:rsidRDefault="00FB2316" w:rsidP="00FB2316">
      <w:pPr>
        <w:rPr>
          <w:noProof/>
        </w:rPr>
      </w:pPr>
      <w:r w:rsidRPr="00874917">
        <w:rPr>
          <w:noProof/>
        </w:rPr>
        <w:t>L’AFD se réserve le droit de prendre toute action appropriée afin de s'assurer du respect de ces règles d'éthique, notamment le droit de :</w:t>
      </w:r>
    </w:p>
    <w:p w14:paraId="7798E001" w14:textId="77777777" w:rsidR="00FB2316" w:rsidRPr="00874917" w:rsidRDefault="00FB2316" w:rsidP="00AA6F3E">
      <w:pPr>
        <w:pStyle w:val="Paragraphedeliste"/>
        <w:numPr>
          <w:ilvl w:val="0"/>
          <w:numId w:val="817"/>
        </w:numPr>
        <w:contextualSpacing w:val="0"/>
        <w:rPr>
          <w:noProof/>
        </w:rPr>
      </w:pPr>
      <w:r w:rsidRPr="00874917">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3ED67435" w14:textId="05F8972D" w:rsidR="00FB2316" w:rsidRPr="00874917" w:rsidRDefault="00FB2316" w:rsidP="00AA6F3E">
      <w:pPr>
        <w:pStyle w:val="Paragraphedeliste"/>
        <w:numPr>
          <w:ilvl w:val="0"/>
          <w:numId w:val="817"/>
        </w:numPr>
        <w:ind w:left="567" w:hanging="567"/>
        <w:contextualSpacing w:val="0"/>
        <w:rPr>
          <w:noProof/>
        </w:rPr>
      </w:pPr>
      <w:r w:rsidRPr="00874917">
        <w:rPr>
          <w:noProof/>
        </w:rPr>
        <w:t>Déclarer la passation du marché non-conforme si elle détermine, à un moment quelconque, que les représentants du Maître d'Ouvrage, des fournisseurs, consultants, entrepreneurs ou de leurs sous</w:t>
      </w:r>
      <w:r w:rsidRPr="00874917">
        <w:rPr>
          <w:noProof/>
        </w:rPr>
        <w:noBreakHyphen/>
        <w:t>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remédier à cette situation, y compris en manquant à son devoir d’informer l’AFD lorsqu’il a eu connaissance de telles manœuvres.</w:t>
      </w:r>
    </w:p>
    <w:p w14:paraId="4434FA2F" w14:textId="77777777" w:rsidR="00FB2316" w:rsidRPr="00874917" w:rsidRDefault="00FB2316" w:rsidP="00FB2316">
      <w:pPr>
        <w:rPr>
          <w:noProof/>
        </w:rPr>
      </w:pPr>
      <w:r w:rsidRPr="00874917">
        <w:rPr>
          <w:noProof/>
        </w:rPr>
        <w:t>Aux fins d’application de la présente disposition, l’AFD définit comme suit les expressions suivantes :</w:t>
      </w:r>
    </w:p>
    <w:p w14:paraId="3F6EAA40" w14:textId="77777777" w:rsidR="00FB2316" w:rsidRPr="00874917" w:rsidRDefault="00FB2316" w:rsidP="00AA6F3E">
      <w:pPr>
        <w:pStyle w:val="Paragraphedeliste"/>
        <w:numPr>
          <w:ilvl w:val="0"/>
          <w:numId w:val="818"/>
        </w:numPr>
        <w:contextualSpacing w:val="0"/>
        <w:rPr>
          <w:noProof/>
        </w:rPr>
      </w:pPr>
      <w:r w:rsidRPr="00874917">
        <w:rPr>
          <w:noProof/>
        </w:rPr>
        <w:t>La Corruption d’Agent Public est :</w:t>
      </w:r>
    </w:p>
    <w:p w14:paraId="1386368A" w14:textId="77777777" w:rsidR="00FB2316" w:rsidRPr="00874917" w:rsidRDefault="00FB2316" w:rsidP="00FB2316">
      <w:pPr>
        <w:pStyle w:val="Paragraphedeliste"/>
        <w:numPr>
          <w:ilvl w:val="0"/>
          <w:numId w:val="186"/>
        </w:numPr>
        <w:ind w:left="1134" w:hanging="567"/>
        <w:contextualSpacing w:val="0"/>
        <w:rPr>
          <w:noProof/>
        </w:rPr>
      </w:pPr>
      <w:r w:rsidRPr="00874917">
        <w:rPr>
          <w:noProof/>
        </w:rPr>
        <w:t>Le fait de promettre, d’offrir ou d’accorder à un Agent Public, directement ou indirectement, un avantage indu de toute nature, pour lui-même ou pour une autre Personne</w:t>
      </w:r>
      <w:r w:rsidRPr="00874917">
        <w:rPr>
          <w:rStyle w:val="Appelnotedebasdep"/>
          <w:noProof/>
        </w:rPr>
        <w:footnoteReference w:id="67"/>
      </w:r>
      <w:r w:rsidRPr="00874917">
        <w:rPr>
          <w:noProof/>
        </w:rPr>
        <w:t xml:space="preserve"> ou entité, afin qu’il accomplisse ou s’abstienne d’accomplir un acte dans l’exercice de ses fonctions officielles ;</w:t>
      </w:r>
    </w:p>
    <w:p w14:paraId="1EE70515" w14:textId="77777777" w:rsidR="00FB2316" w:rsidRPr="00874917" w:rsidRDefault="00FB2316" w:rsidP="00FB2316">
      <w:pPr>
        <w:pStyle w:val="Paragraphedeliste"/>
        <w:numPr>
          <w:ilvl w:val="0"/>
          <w:numId w:val="186"/>
        </w:numPr>
        <w:ind w:left="1134" w:hanging="567"/>
        <w:contextualSpacing w:val="0"/>
        <w:rPr>
          <w:noProof/>
        </w:rPr>
      </w:pPr>
      <w:r w:rsidRPr="00874917">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1FBAABE8" w14:textId="77777777" w:rsidR="00FB2316" w:rsidRPr="00874917" w:rsidRDefault="00FB2316" w:rsidP="00AA6F3E">
      <w:pPr>
        <w:pStyle w:val="Paragraphedeliste"/>
        <w:numPr>
          <w:ilvl w:val="0"/>
          <w:numId w:val="818"/>
        </w:numPr>
        <w:contextualSpacing w:val="0"/>
        <w:rPr>
          <w:noProof/>
        </w:rPr>
      </w:pPr>
      <w:r w:rsidRPr="00874917">
        <w:rPr>
          <w:noProof/>
        </w:rPr>
        <w:t xml:space="preserve">La notion d’Agent Public inclut : </w:t>
      </w:r>
    </w:p>
    <w:p w14:paraId="57619C60" w14:textId="77777777" w:rsidR="00FB2316" w:rsidRPr="00874917" w:rsidRDefault="00FB2316" w:rsidP="00FB2316">
      <w:pPr>
        <w:pStyle w:val="Paragraphedeliste"/>
        <w:numPr>
          <w:ilvl w:val="0"/>
          <w:numId w:val="186"/>
        </w:numPr>
        <w:ind w:left="1134" w:hanging="567"/>
        <w:contextualSpacing w:val="0"/>
        <w:rPr>
          <w:noProof/>
        </w:rPr>
      </w:pPr>
      <w:r w:rsidRPr="00874917">
        <w:rPr>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56B8F873" w14:textId="77777777" w:rsidR="00FB2316" w:rsidRPr="00874917" w:rsidRDefault="00FB2316" w:rsidP="00FB2316">
      <w:pPr>
        <w:pStyle w:val="Paragraphedeliste"/>
        <w:numPr>
          <w:ilvl w:val="0"/>
          <w:numId w:val="186"/>
        </w:numPr>
        <w:ind w:left="1134" w:hanging="567"/>
        <w:contextualSpacing w:val="0"/>
        <w:rPr>
          <w:noProof/>
        </w:rPr>
      </w:pPr>
      <w:r w:rsidRPr="00874917">
        <w:rPr>
          <w:noProof/>
        </w:rPr>
        <w:t>Toute autre Personne physique qui exerce une fonction publique, y compris pour une institution d’État ou une entreprise publique, ou qui fournit un service public ;</w:t>
      </w:r>
    </w:p>
    <w:p w14:paraId="11202AFF" w14:textId="77777777" w:rsidR="00FB2316" w:rsidRPr="00874917" w:rsidRDefault="00FB2316" w:rsidP="00FB2316">
      <w:pPr>
        <w:pStyle w:val="Paragraphedeliste"/>
        <w:numPr>
          <w:ilvl w:val="0"/>
          <w:numId w:val="186"/>
        </w:numPr>
        <w:ind w:left="1134" w:hanging="567"/>
        <w:contextualSpacing w:val="0"/>
        <w:rPr>
          <w:noProof/>
        </w:rPr>
      </w:pPr>
      <w:r w:rsidRPr="00874917">
        <w:rPr>
          <w:noProof/>
        </w:rPr>
        <w:t>Toute autre Personne physique définie comme agent public par la législation nationale du pays du Maître d'Ouvrage.</w:t>
      </w:r>
    </w:p>
    <w:p w14:paraId="1A1E3C99" w14:textId="77777777" w:rsidR="00FB2316" w:rsidRPr="00874917" w:rsidRDefault="00FB2316" w:rsidP="00AA6F3E">
      <w:pPr>
        <w:pStyle w:val="Paragraphedeliste"/>
        <w:numPr>
          <w:ilvl w:val="0"/>
          <w:numId w:val="818"/>
        </w:numPr>
        <w:ind w:left="567" w:hanging="567"/>
        <w:contextualSpacing w:val="0"/>
        <w:rPr>
          <w:noProof/>
        </w:rPr>
      </w:pPr>
      <w:r w:rsidRPr="00874917">
        <w:rPr>
          <w:noProof/>
        </w:rPr>
        <w:t>La Corruption de Personne Privée</w:t>
      </w:r>
      <w:r w:rsidRPr="00874917">
        <w:rPr>
          <w:rStyle w:val="Appelnotedebasdep"/>
          <w:noProof/>
        </w:rPr>
        <w:footnoteReference w:id="68"/>
      </w:r>
      <w:r w:rsidRPr="00874917">
        <w:rPr>
          <w:noProof/>
        </w:rPr>
        <w:t xml:space="preserve"> désigne :</w:t>
      </w:r>
    </w:p>
    <w:p w14:paraId="150789C2" w14:textId="77777777" w:rsidR="00FB2316" w:rsidRPr="00874917" w:rsidRDefault="00FB2316" w:rsidP="00FB2316">
      <w:pPr>
        <w:pStyle w:val="Paragraphedeliste"/>
        <w:numPr>
          <w:ilvl w:val="0"/>
          <w:numId w:val="186"/>
        </w:numPr>
        <w:ind w:left="1134" w:hanging="567"/>
        <w:contextualSpacing w:val="0"/>
        <w:rPr>
          <w:noProof/>
        </w:rPr>
      </w:pPr>
      <w:r w:rsidRPr="00874917">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5D3C9896" w14:textId="77777777" w:rsidR="00FB2316" w:rsidRPr="00874917" w:rsidRDefault="00FB2316" w:rsidP="00FB2316">
      <w:pPr>
        <w:pStyle w:val="Paragraphedeliste"/>
        <w:numPr>
          <w:ilvl w:val="0"/>
          <w:numId w:val="186"/>
        </w:numPr>
        <w:ind w:left="1134" w:hanging="567"/>
        <w:contextualSpacing w:val="0"/>
        <w:rPr>
          <w:noProof/>
        </w:rPr>
      </w:pPr>
      <w:r w:rsidRPr="00874917">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78B6ACC6" w14:textId="77777777" w:rsidR="00FB2316" w:rsidRPr="00874917" w:rsidRDefault="00FB2316" w:rsidP="00AA6F3E">
      <w:pPr>
        <w:pStyle w:val="Paragraphedeliste"/>
        <w:numPr>
          <w:ilvl w:val="0"/>
          <w:numId w:val="818"/>
        </w:numPr>
        <w:ind w:left="567" w:hanging="567"/>
        <w:contextualSpacing w:val="0"/>
        <w:rPr>
          <w:noProof/>
        </w:rPr>
      </w:pPr>
      <w:r w:rsidRPr="00874917">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130F128E" w14:textId="77777777" w:rsidR="00FB2316" w:rsidRPr="00874917" w:rsidRDefault="00FB2316" w:rsidP="00AA6F3E">
      <w:pPr>
        <w:pStyle w:val="Paragraphedeliste"/>
        <w:numPr>
          <w:ilvl w:val="0"/>
          <w:numId w:val="818"/>
        </w:numPr>
        <w:ind w:left="567" w:hanging="567"/>
        <w:contextualSpacing w:val="0"/>
        <w:rPr>
          <w:noProof/>
        </w:rPr>
      </w:pPr>
      <w:r w:rsidRPr="00874917">
        <w:rPr>
          <w:noProof/>
        </w:rPr>
        <w:t xml:space="preserve">Une Pratique Anticoncurrentielle désigne : </w:t>
      </w:r>
    </w:p>
    <w:p w14:paraId="44479758" w14:textId="77777777" w:rsidR="00FB2316" w:rsidRPr="00874917" w:rsidRDefault="00FB2316" w:rsidP="00FB2316">
      <w:pPr>
        <w:pStyle w:val="Paragraphedeliste"/>
        <w:numPr>
          <w:ilvl w:val="0"/>
          <w:numId w:val="186"/>
        </w:numPr>
        <w:ind w:left="1134" w:hanging="567"/>
        <w:contextualSpacing w:val="0"/>
        <w:rPr>
          <w:noProof/>
        </w:rPr>
      </w:pPr>
      <w:r w:rsidRPr="00874917">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0985E8EF" w14:textId="77777777" w:rsidR="00FB2316" w:rsidRPr="00874917" w:rsidRDefault="00FB2316" w:rsidP="00FB2316">
      <w:pPr>
        <w:pStyle w:val="Paragraphedeliste"/>
        <w:numPr>
          <w:ilvl w:val="0"/>
          <w:numId w:val="186"/>
        </w:numPr>
        <w:ind w:left="1134" w:hanging="567"/>
        <w:contextualSpacing w:val="0"/>
        <w:rPr>
          <w:noProof/>
        </w:rPr>
      </w:pPr>
      <w:r w:rsidRPr="00874917">
        <w:rPr>
          <w:noProof/>
        </w:rPr>
        <w:t>Toute exploitation abusive par une Personne ou un groupe de Personnes d'une position dominante sur un marché intérieur ou sur une partie substantielle de celui-ci ;</w:t>
      </w:r>
    </w:p>
    <w:p w14:paraId="7145C3C1" w14:textId="77777777" w:rsidR="00FB2316" w:rsidRPr="00874917" w:rsidRDefault="00FB2316" w:rsidP="00FB2316">
      <w:pPr>
        <w:pStyle w:val="Paragraphedeliste"/>
        <w:numPr>
          <w:ilvl w:val="0"/>
          <w:numId w:val="186"/>
        </w:numPr>
        <w:ind w:left="1134" w:hanging="567"/>
        <w:contextualSpacing w:val="0"/>
        <w:rPr>
          <w:noProof/>
        </w:rPr>
      </w:pPr>
      <w:r w:rsidRPr="00874917">
        <w:rPr>
          <w:noProof/>
        </w:rPr>
        <w:t>Toute offre de prix abusivement bas, dont l'objet ou l'effet est d'éliminer d'un marché ou d'empêcher d'accéder à un marché une Personne ou l'un de ses produits.</w:t>
      </w:r>
    </w:p>
    <w:p w14:paraId="1C73C664" w14:textId="77777777" w:rsidR="00FB2316" w:rsidRPr="00874917" w:rsidRDefault="00FB2316" w:rsidP="00AA6F3E">
      <w:pPr>
        <w:pStyle w:val="Paragraphedeliste"/>
        <w:keepNext/>
        <w:numPr>
          <w:ilvl w:val="0"/>
          <w:numId w:val="813"/>
        </w:numPr>
        <w:ind w:left="567" w:hanging="567"/>
        <w:rPr>
          <w:b/>
          <w:noProof/>
          <w:u w:val="single"/>
        </w:rPr>
      </w:pPr>
      <w:r w:rsidRPr="00874917">
        <w:rPr>
          <w:b/>
          <w:noProof/>
          <w:u w:val="single"/>
        </w:rPr>
        <w:t>Responsabilité Environnementale et Sociale</w:t>
      </w:r>
    </w:p>
    <w:p w14:paraId="208EA6CC" w14:textId="77777777" w:rsidR="00FB2316" w:rsidRPr="00874917" w:rsidRDefault="00FB2316" w:rsidP="00FB2316">
      <w:pPr>
        <w:rPr>
          <w:noProof/>
        </w:rPr>
      </w:pPr>
      <w:r w:rsidRPr="00874917">
        <w:rPr>
          <w:noProof/>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1BA1A9FE" w14:textId="47269E5E" w:rsidR="00FB2316" w:rsidRPr="00874917" w:rsidRDefault="00FB2316" w:rsidP="00AA6F3E">
      <w:pPr>
        <w:pStyle w:val="Paragraphedeliste"/>
        <w:numPr>
          <w:ilvl w:val="0"/>
          <w:numId w:val="819"/>
        </w:numPr>
        <w:contextualSpacing w:val="0"/>
        <w:rPr>
          <w:noProof/>
        </w:rPr>
      </w:pPr>
      <w:r w:rsidRPr="00874917">
        <w:rPr>
          <w:noProof/>
        </w:rPr>
        <w:t xml:space="preserve">Respecter et faire respecter par l’ensemble de leurs sous-traitants, en cohérence avec les lois et règlements applicables dans le pays où est réalisé le </w:t>
      </w:r>
      <w:r w:rsidR="00404748">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24032C7F" w14:textId="77777777" w:rsidR="00FB2316" w:rsidRPr="00874917" w:rsidRDefault="00FB2316" w:rsidP="00AA6F3E">
      <w:pPr>
        <w:pStyle w:val="Paragraphedeliste"/>
        <w:numPr>
          <w:ilvl w:val="0"/>
          <w:numId w:val="819"/>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28CED8F5" w14:textId="77777777" w:rsidR="00FB2316" w:rsidRPr="00CE05BD" w:rsidRDefault="00FB2316" w:rsidP="00FB2316">
      <w:pPr>
        <w:rPr>
          <w:i/>
          <w:noProof/>
        </w:rPr>
      </w:pPr>
      <w:r w:rsidRPr="00CE05BD">
        <w:rPr>
          <w:i/>
          <w:noProof/>
          <w:highlight w:val="yellow"/>
        </w:rPr>
        <w:t>Fin de l’OPTION A]</w:t>
      </w:r>
    </w:p>
    <w:p w14:paraId="2265FA29" w14:textId="77777777" w:rsidR="00FB2316" w:rsidRDefault="00FB2316" w:rsidP="00FB2316">
      <w:pPr>
        <w:rPr>
          <w:b/>
          <w:i/>
          <w:noProof/>
          <w:highlight w:val="yellow"/>
        </w:rPr>
      </w:pPr>
    </w:p>
    <w:p w14:paraId="3D3AB17D" w14:textId="5EA67D85" w:rsidR="00FB2316" w:rsidRDefault="00FB2316" w:rsidP="00FB2316">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2024</w:t>
      </w:r>
      <w:r w:rsidR="00054FB9">
        <w:rPr>
          <w:b/>
          <w:i/>
          <w:noProof/>
          <w:highlight w:val="yellow"/>
        </w:rPr>
        <w:t xml:space="preserve"> ou plus récentes</w:t>
      </w:r>
    </w:p>
    <w:p w14:paraId="0FB7E3E7" w14:textId="77777777" w:rsidR="00FB2316" w:rsidRDefault="00FB2316" w:rsidP="00FB2316">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1CAEC014" w14:textId="77777777" w:rsidR="00FB2316" w:rsidRPr="00CE05BD" w:rsidRDefault="00FB2316" w:rsidP="00FB2316">
      <w:pPr>
        <w:pStyle w:val="TITLESECTION"/>
        <w:jc w:val="both"/>
        <w:rPr>
          <w:i/>
          <w:noProof/>
          <w:sz w:val="24"/>
        </w:rPr>
      </w:pPr>
    </w:p>
    <w:p w14:paraId="770B8AB7" w14:textId="77777777" w:rsidR="00FB2316" w:rsidRDefault="00FB2316" w:rsidP="00AA6F3E">
      <w:pPr>
        <w:pStyle w:val="Paragraphedeliste"/>
        <w:numPr>
          <w:ilvl w:val="3"/>
          <w:numId w:val="813"/>
        </w:numPr>
        <w:ind w:left="0" w:firstLine="0"/>
        <w:rPr>
          <w:b/>
          <w:noProof/>
          <w:u w:val="single"/>
        </w:rPr>
      </w:pPr>
      <w:r w:rsidRPr="00CE05BD">
        <w:rPr>
          <w:b/>
          <w:noProof/>
          <w:u w:val="single"/>
        </w:rPr>
        <w:t xml:space="preserve">Pratiques </w:t>
      </w:r>
      <w:r>
        <w:rPr>
          <w:b/>
          <w:noProof/>
          <w:u w:val="single"/>
        </w:rPr>
        <w:t>p</w:t>
      </w:r>
      <w:r w:rsidRPr="00CE05BD">
        <w:rPr>
          <w:b/>
          <w:noProof/>
          <w:u w:val="single"/>
        </w:rPr>
        <w:t>rohibées</w:t>
      </w:r>
    </w:p>
    <w:p w14:paraId="10D58B50" w14:textId="77777777" w:rsidR="00FB2316" w:rsidRDefault="00FB2316" w:rsidP="00FB2316">
      <w:pPr>
        <w:rPr>
          <w:noProof/>
        </w:rPr>
      </w:pPr>
      <w:r w:rsidRPr="00874917">
        <w:rPr>
          <w:noProof/>
        </w:rPr>
        <w:t xml:space="preserve">Le Maître d'Ouvrage, les </w:t>
      </w:r>
      <w:r>
        <w:rPr>
          <w:noProof/>
        </w:rPr>
        <w:t>candidats, soumissionnaires, consultants ou prestataires</w:t>
      </w:r>
      <w:r w:rsidRPr="00874917">
        <w:rPr>
          <w:noProof/>
        </w:rPr>
        <w:t xml:space="preserve"> doivent respecter les règles d’éthique les plus rigoureuses durant la passation et l’exécution des marchés. </w:t>
      </w:r>
      <w:r w:rsidRPr="008A0601">
        <w:rPr>
          <w:noProof/>
          <w:szCs w:val="22"/>
        </w:rPr>
        <w:t>Selon qu’il s’agit de marchés de travaux, de fournitures, d’équipements, de prestations intellectuelles (consultants) ou d’autres prestations de services, le Maître d'Ouvrage peut également être dénommé Client ou Acheteur</w:t>
      </w:r>
      <w:r w:rsidRPr="00EE7A02">
        <w:rPr>
          <w:noProof/>
          <w:sz w:val="22"/>
          <w:szCs w:val="22"/>
        </w:rPr>
        <w:t>.</w:t>
      </w:r>
    </w:p>
    <w:p w14:paraId="6B4E4737" w14:textId="3B323650" w:rsidR="00FB2316" w:rsidRPr="00874917" w:rsidRDefault="00FB2316" w:rsidP="00FB2316">
      <w:pPr>
        <w:rPr>
          <w:noProof/>
        </w:rPr>
      </w:pPr>
      <w:r w:rsidRPr="00874917">
        <w:rPr>
          <w:noProof/>
        </w:rPr>
        <w:t xml:space="preserve">Aux fins d’application de la présente disposition, l’AFD </w:t>
      </w:r>
      <w:r>
        <w:rPr>
          <w:noProof/>
        </w:rPr>
        <w:t xml:space="preserve">introduit la notion de Pratiques prohibées, qui renvoie à des actes tels que définis dans les documents intitulés </w:t>
      </w:r>
      <w:r w:rsidR="00A605F1">
        <w:rPr>
          <w:noProof/>
        </w:rPr>
        <w:t>«</w:t>
      </w:r>
      <w:r>
        <w:rPr>
          <w:noProof/>
        </w:rPr>
        <w:t> </w:t>
      </w:r>
      <w:r w:rsidRPr="007246DC">
        <w:rPr>
          <w:noProof/>
        </w:rPr>
        <w:t>Politique générale du groupe AFD en matière de prévention et de lutte c</w:t>
      </w:r>
      <w:r>
        <w:rPr>
          <w:noProof/>
        </w:rPr>
        <w:t>ontre les Pratiques p</w:t>
      </w:r>
      <w:r w:rsidRPr="007246DC">
        <w:rPr>
          <w:noProof/>
        </w:rPr>
        <w:t>rohibées</w:t>
      </w:r>
      <w:r>
        <w:rPr>
          <w:noProof/>
        </w:rPr>
        <w:t> </w:t>
      </w:r>
      <w:r w:rsidR="00A605F1">
        <w:rPr>
          <w:noProof/>
        </w:rPr>
        <w:t>»</w:t>
      </w:r>
      <w:r w:rsidRPr="00FB72FB">
        <w:rPr>
          <w:rStyle w:val="Appelnotedebasdep"/>
          <w:noProof/>
        </w:rPr>
        <w:t xml:space="preserve"> </w:t>
      </w:r>
      <w:r>
        <w:rPr>
          <w:rStyle w:val="Appelnotedebasdep"/>
          <w:noProof/>
        </w:rPr>
        <w:footnoteReference w:id="69"/>
      </w:r>
      <w:r>
        <w:rPr>
          <w:noProof/>
        </w:rPr>
        <w:t xml:space="preserve">, et </w:t>
      </w:r>
      <w:r w:rsidR="00A605F1">
        <w:rPr>
          <w:noProof/>
        </w:rPr>
        <w:t>«</w:t>
      </w:r>
      <w:r>
        <w:rPr>
          <w:noProof/>
        </w:rPr>
        <w:t> Directives de passation des marchés financés par l’AFD dans les Etats étrangers </w:t>
      </w:r>
      <w:r w:rsidR="00A605F1">
        <w:rPr>
          <w:noProof/>
        </w:rPr>
        <w:t>»</w:t>
      </w:r>
      <w:r>
        <w:rPr>
          <w:rStyle w:val="Appelnotedebasdep"/>
          <w:noProof/>
        </w:rPr>
        <w:footnoteReference w:id="70"/>
      </w:r>
      <w:r>
        <w:rPr>
          <w:noProof/>
        </w:rPr>
        <w:t>,</w:t>
      </w:r>
      <w:r w:rsidRPr="00D0782E">
        <w:rPr>
          <w:noProof/>
        </w:rPr>
        <w:t xml:space="preserve"> </w:t>
      </w:r>
      <w:r>
        <w:rPr>
          <w:noProof/>
        </w:rPr>
        <w:t>disponibles sur le site Internet de l'AFD.</w:t>
      </w:r>
    </w:p>
    <w:p w14:paraId="350EE9F0" w14:textId="77777777" w:rsidR="00FB2316" w:rsidRPr="00874917" w:rsidRDefault="00FB2316" w:rsidP="00FB2316">
      <w:pPr>
        <w:rPr>
          <w:noProof/>
        </w:rPr>
      </w:pPr>
      <w:r w:rsidRPr="00874917">
        <w:rPr>
          <w:noProof/>
        </w:rPr>
        <w:t>En signant la Déclaration d’Intégrité, les fournisseurs, consultants, entrepreneurs et leurs sous</w:t>
      </w:r>
      <w:r w:rsidRPr="00874917">
        <w:rPr>
          <w:noProof/>
        </w:rPr>
        <w:noBreakHyphen/>
        <w:t xml:space="preserve">traitants déclarent qu’ils </w:t>
      </w:r>
      <w:r>
        <w:rPr>
          <w:noProof/>
        </w:rPr>
        <w:t>ne se sont livrés ou ne se livreront à aucune Pratique prohibée pendant la passation et l'exécution du Marché</w:t>
      </w:r>
      <w:r w:rsidRPr="00874917">
        <w:rPr>
          <w:noProof/>
        </w:rPr>
        <w:t>.</w:t>
      </w:r>
    </w:p>
    <w:p w14:paraId="183177D4" w14:textId="77777777" w:rsidR="00FB2316" w:rsidRPr="00641616" w:rsidRDefault="00FB2316" w:rsidP="00FB2316">
      <w:pPr>
        <w:spacing w:after="100"/>
        <w:rPr>
          <w:rFonts w:cs="Arial"/>
          <w:noProof/>
        </w:rPr>
      </w:pPr>
      <w:r w:rsidRPr="00641616">
        <w:rPr>
          <w:rFonts w:cs="Arial"/>
          <w:noProof/>
        </w:rPr>
        <w:t>Ne peut être attributaire d'un Marché financé par l'AFD une Personne</w:t>
      </w:r>
      <w:r>
        <w:rPr>
          <w:rStyle w:val="Appelnotedebasdep"/>
          <w:rFonts w:cs="Arial"/>
          <w:noProof/>
        </w:rPr>
        <w:footnoteReference w:id="71"/>
      </w:r>
      <w:r w:rsidRPr="00641616">
        <w:rPr>
          <w:rFonts w:cs="Arial"/>
          <w:noProof/>
        </w:rPr>
        <w:t xml:space="preserve"> qui, ou dont un sous-traitant, un Dirigeant</w:t>
      </w:r>
      <w:r>
        <w:rPr>
          <w:rStyle w:val="Appelnotedebasdep"/>
          <w:rFonts w:cs="Arial"/>
          <w:noProof/>
        </w:rPr>
        <w:footnoteReference w:id="72"/>
      </w:r>
      <w:r w:rsidRPr="00641616">
        <w:rPr>
          <w:rFonts w:cs="Arial"/>
          <w:noProof/>
        </w:rPr>
        <w:t>, un employé ou un agent</w:t>
      </w:r>
      <w:r>
        <w:rPr>
          <w:rFonts w:cs="Arial"/>
          <w:noProof/>
        </w:rPr>
        <w:t xml:space="preserve"> (qu’il soit déclaré ou non)</w:t>
      </w:r>
      <w:r w:rsidRPr="00641616">
        <w:rPr>
          <w:rFonts w:cs="Arial"/>
          <w:noProof/>
        </w:rPr>
        <w:t>, à la date de remise d'une Candidature, d'une Offre, d'une Proposition, d'une Cotation, ou à tout moment entre cette date et l'attribution du Marché correspondant, s’est livré(e) à une Pratique prohibée, directement ou par l'intermédiaire d'un agent</w:t>
      </w:r>
      <w:r>
        <w:rPr>
          <w:rFonts w:cs="Arial"/>
          <w:noProof/>
        </w:rPr>
        <w:t xml:space="preserve"> (qu’il soit déclaré ou non)</w:t>
      </w:r>
      <w:r w:rsidRPr="00641616">
        <w:rPr>
          <w:rFonts w:cs="Arial"/>
          <w:noProof/>
        </w:rPr>
        <w:t>, en vue de l'obtention de ce Marché.</w:t>
      </w:r>
    </w:p>
    <w:p w14:paraId="3CCEB91D" w14:textId="2F9653E4" w:rsidR="00FB2316" w:rsidRPr="00874917" w:rsidRDefault="00FB2316" w:rsidP="00FB2316">
      <w:pPr>
        <w:rPr>
          <w:noProof/>
        </w:rPr>
      </w:pPr>
      <w:r w:rsidRPr="00874917">
        <w:rPr>
          <w:noProof/>
        </w:rPr>
        <w:t xml:space="preserve">L’AFD requiert que les documents de passation de marchés et les marchés qu’elle finance contiennent une disposition requérant des </w:t>
      </w:r>
      <w:r>
        <w:rPr>
          <w:rFonts w:cs="Arial"/>
          <w:noProof/>
        </w:rPr>
        <w:t>c</w:t>
      </w:r>
      <w:r w:rsidRPr="00641616">
        <w:rPr>
          <w:rFonts w:cs="Arial"/>
          <w:noProof/>
        </w:rPr>
        <w:t>andidat</w:t>
      </w:r>
      <w:r>
        <w:rPr>
          <w:rFonts w:cs="Arial"/>
          <w:noProof/>
        </w:rPr>
        <w:t>s, s</w:t>
      </w:r>
      <w:r w:rsidRPr="00641616">
        <w:rPr>
          <w:rFonts w:cs="Arial"/>
          <w:noProof/>
        </w:rPr>
        <w:t>oumissionnaire</w:t>
      </w:r>
      <w:r>
        <w:rPr>
          <w:rFonts w:cs="Arial"/>
          <w:noProof/>
        </w:rPr>
        <w:t>s</w:t>
      </w:r>
      <w:r w:rsidRPr="00641616">
        <w:rPr>
          <w:rFonts w:cs="Arial"/>
          <w:noProof/>
        </w:rPr>
        <w:t xml:space="preserve">, </w:t>
      </w:r>
      <w:r>
        <w:rPr>
          <w:rFonts w:cs="Arial"/>
          <w:noProof/>
        </w:rPr>
        <w:t>c</w:t>
      </w:r>
      <w:r w:rsidRPr="00641616">
        <w:rPr>
          <w:rFonts w:cs="Arial"/>
          <w:noProof/>
        </w:rPr>
        <w:t>onsultant</w:t>
      </w:r>
      <w:r>
        <w:rPr>
          <w:rFonts w:cs="Arial"/>
          <w:noProof/>
        </w:rPr>
        <w:t>s</w:t>
      </w:r>
      <w:r w:rsidRPr="00641616">
        <w:rPr>
          <w:rFonts w:cs="Arial"/>
          <w:noProof/>
        </w:rPr>
        <w:t xml:space="preserve"> ou </w:t>
      </w:r>
      <w:r>
        <w:rPr>
          <w:rFonts w:cs="Arial"/>
          <w:noProof/>
        </w:rPr>
        <w:t>p</w:t>
      </w:r>
      <w:r w:rsidRPr="00641616">
        <w:rPr>
          <w:rFonts w:cs="Arial"/>
          <w:noProof/>
        </w:rPr>
        <w:t>restataire</w:t>
      </w:r>
      <w:r>
        <w:rPr>
          <w:rFonts w:cs="Arial"/>
          <w:noProof/>
        </w:rPr>
        <w:t>s,</w:t>
      </w:r>
      <w:r w:rsidRPr="00641616">
        <w:rPr>
          <w:rFonts w:cs="Arial"/>
          <w:noProof/>
        </w:rPr>
        <w:t xml:space="preserve"> </w:t>
      </w:r>
      <w:r w:rsidRPr="00874917">
        <w:rPr>
          <w:noProof/>
        </w:rPr>
        <w:t xml:space="preserve">et de leurs sous-traitants qu’ils autorisent l’AFD à </w:t>
      </w:r>
      <w:r>
        <w:rPr>
          <w:noProof/>
        </w:rPr>
        <w:t xml:space="preserve">mener des investigations, et notamment à </w:t>
      </w:r>
      <w:r w:rsidRPr="00874917">
        <w:rPr>
          <w:noProof/>
        </w:rPr>
        <w:t xml:space="preserve">examiner les documents et pièces comptables relatifs au processus de passation et à l’exécution du </w:t>
      </w:r>
      <w:r w:rsidR="00404748">
        <w:rPr>
          <w:noProof/>
        </w:rPr>
        <w:t>M</w:t>
      </w:r>
      <w:r w:rsidRPr="00874917">
        <w:rPr>
          <w:noProof/>
        </w:rPr>
        <w:t xml:space="preserve">arché et à les soumettre pour vérification à des auditeurs désignés par l’AFD. </w:t>
      </w:r>
    </w:p>
    <w:p w14:paraId="61A050BE" w14:textId="77777777" w:rsidR="00FB2316" w:rsidRDefault="00FB2316" w:rsidP="00FB2316">
      <w:pPr>
        <w:rPr>
          <w:noProof/>
        </w:rPr>
      </w:pPr>
      <w:r>
        <w:rPr>
          <w:noProof/>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5E46869A" w14:textId="77777777" w:rsidR="00FB2316" w:rsidRPr="004E1FBA" w:rsidRDefault="00FB2316" w:rsidP="00FB2316">
      <w:pPr>
        <w:pStyle w:val="Paragraphedeliste"/>
        <w:numPr>
          <w:ilvl w:val="0"/>
          <w:numId w:val="186"/>
        </w:numPr>
        <w:ind w:left="1134" w:hanging="567"/>
        <w:contextualSpacing w:val="0"/>
        <w:rPr>
          <w:noProof/>
        </w:rPr>
      </w:pPr>
      <w:r w:rsidRPr="005C281D">
        <w:rPr>
          <w:noProof/>
        </w:rPr>
        <w:t xml:space="preserve">Par </w:t>
      </w:r>
      <w:r>
        <w:rPr>
          <w:noProof/>
        </w:rPr>
        <w:t>e-mail</w:t>
      </w:r>
      <w:r w:rsidRPr="005C281D">
        <w:rPr>
          <w:noProof/>
        </w:rPr>
        <w:t>,</w:t>
      </w:r>
      <w:r>
        <w:rPr>
          <w:noProof/>
        </w:rPr>
        <w:t xml:space="preserve"> à l’adresse : </w:t>
      </w:r>
      <w:hyperlink r:id="rId50" w:history="1">
        <w:r w:rsidRPr="004A0AEE">
          <w:rPr>
            <w:rStyle w:val="Lienhypertexte"/>
            <w:noProof/>
          </w:rPr>
          <w:t>investigationsGroupeAFD@tutanota.com</w:t>
        </w:r>
      </w:hyperlink>
      <w:r>
        <w:rPr>
          <w:noProof/>
        </w:rPr>
        <w:t>, ou</w:t>
      </w:r>
    </w:p>
    <w:p w14:paraId="52A6AC45" w14:textId="77777777" w:rsidR="00FB2316" w:rsidRPr="00874917" w:rsidRDefault="00FB2316" w:rsidP="00FB2316">
      <w:pPr>
        <w:pStyle w:val="Paragraphedeliste"/>
        <w:numPr>
          <w:ilvl w:val="0"/>
          <w:numId w:val="186"/>
        </w:numPr>
        <w:ind w:left="1134" w:hanging="567"/>
        <w:contextualSpacing w:val="0"/>
        <w:rPr>
          <w:noProof/>
        </w:rPr>
      </w:pPr>
      <w:r w:rsidRPr="005C281D">
        <w:rPr>
          <w:noProof/>
        </w:rPr>
        <w:t xml:space="preserve">Par lettre adressée </w:t>
      </w:r>
      <w:r>
        <w:rPr>
          <w:noProof/>
        </w:rPr>
        <w:t>à la direction</w:t>
      </w:r>
      <w:r w:rsidRPr="005C281D">
        <w:rPr>
          <w:noProof/>
        </w:rPr>
        <w:t xml:space="preserve"> de la Conformité du groupe AFD, 5 rue Roland Barthes, 75012 Paris.</w:t>
      </w:r>
    </w:p>
    <w:p w14:paraId="5F2BA33D" w14:textId="77777777" w:rsidR="00FB2316" w:rsidRPr="00CE05BD" w:rsidRDefault="00FB2316" w:rsidP="00FB2316">
      <w:pPr>
        <w:rPr>
          <w:b/>
          <w:noProof/>
          <w:u w:val="single"/>
        </w:rPr>
      </w:pPr>
    </w:p>
    <w:p w14:paraId="282242A3" w14:textId="77777777" w:rsidR="00FB2316" w:rsidRPr="00CE05BD" w:rsidRDefault="00FB2316" w:rsidP="00AA6F3E">
      <w:pPr>
        <w:pStyle w:val="Paragraphedeliste"/>
        <w:numPr>
          <w:ilvl w:val="3"/>
          <w:numId w:val="813"/>
        </w:numPr>
        <w:ind w:left="0" w:firstLine="0"/>
        <w:rPr>
          <w:b/>
          <w:noProof/>
          <w:u w:val="single"/>
        </w:rPr>
      </w:pPr>
      <w:r>
        <w:rPr>
          <w:b/>
          <w:noProof/>
          <w:u w:val="single"/>
        </w:rPr>
        <w:t>Responsabilité Environnementale, Sociale, Santé et Sécurité (ESSS)</w:t>
      </w:r>
    </w:p>
    <w:p w14:paraId="45633B22" w14:textId="77777777" w:rsidR="00FB2316" w:rsidRPr="00874917" w:rsidRDefault="00FB2316" w:rsidP="00FB2316">
      <w:pPr>
        <w:rPr>
          <w:noProof/>
        </w:rPr>
      </w:pPr>
      <w:r w:rsidRPr="00874917">
        <w:rPr>
          <w:noProof/>
        </w:rPr>
        <w:t>Afin de promouvoir un développement durable, l’AFD souhaite s’assurer du respect des normes environnementales et sociales internationalement reconnues</w:t>
      </w:r>
      <w:r>
        <w:rPr>
          <w:noProof/>
        </w:rPr>
        <w:t xml:space="preserve"> dans les Marchés qu’elle finance</w:t>
      </w:r>
      <w:r w:rsidRPr="00874917">
        <w:rPr>
          <w:noProof/>
        </w:rPr>
        <w:t xml:space="preserve">. A cet effet, les </w:t>
      </w:r>
      <w:r w:rsidRPr="00641616">
        <w:rPr>
          <w:noProof/>
        </w:rPr>
        <w:t>Candidats, Soumissionnaires et Consultants</w:t>
      </w:r>
      <w:r w:rsidRPr="00874917">
        <w:rPr>
          <w:noProof/>
        </w:rPr>
        <w:t xml:space="preserve"> et leurs sous-traitants doivent s’engager, sur la base de la Déclaration d’Intégrité, à :</w:t>
      </w:r>
    </w:p>
    <w:p w14:paraId="0AE071FA" w14:textId="77777777" w:rsidR="00FB2316" w:rsidRDefault="00FB2316" w:rsidP="00FB2316">
      <w:pPr>
        <w:pStyle w:val="Paragraphedeliste"/>
        <w:numPr>
          <w:ilvl w:val="0"/>
          <w:numId w:val="407"/>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5F814981" w14:textId="77777777" w:rsidR="00FB2316" w:rsidRPr="00710534" w:rsidRDefault="00FB2316" w:rsidP="00FB2316">
      <w:pPr>
        <w:pStyle w:val="Paragraphedeliste"/>
        <w:spacing w:after="100" w:line="240" w:lineRule="auto"/>
        <w:ind w:left="567"/>
        <w:rPr>
          <w:rFonts w:cs="Arial"/>
          <w:noProof/>
        </w:rPr>
      </w:pPr>
    </w:p>
    <w:p w14:paraId="7DEDB0DA" w14:textId="77777777" w:rsidR="00FB2316" w:rsidRDefault="00FB2316" w:rsidP="00FB2316">
      <w:pPr>
        <w:pStyle w:val="Paragraphedeliste"/>
        <w:numPr>
          <w:ilvl w:val="0"/>
          <w:numId w:val="407"/>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22A696FB" w14:textId="77777777" w:rsidR="00FB2316" w:rsidRPr="00710534" w:rsidRDefault="00FB2316" w:rsidP="00FB2316">
      <w:pPr>
        <w:pStyle w:val="Paragraphedeliste"/>
        <w:spacing w:after="100" w:line="240" w:lineRule="auto"/>
        <w:ind w:left="567"/>
        <w:rPr>
          <w:rFonts w:cs="Arial"/>
          <w:noProof/>
        </w:rPr>
      </w:pPr>
    </w:p>
    <w:p w14:paraId="6BFAD15B" w14:textId="39694495" w:rsidR="00FB2316" w:rsidRPr="008F1D0E" w:rsidRDefault="00FB2316" w:rsidP="00FB2316">
      <w:pPr>
        <w:pStyle w:val="Paragraphedeliste"/>
        <w:numPr>
          <w:ilvl w:val="0"/>
          <w:numId w:val="407"/>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5C2967">
        <w:rPr>
          <w:rFonts w:cs="Arial"/>
          <w:noProof/>
        </w:rPr>
        <w:t>O</w:t>
      </w:r>
      <w:r w:rsidRPr="00710534">
        <w:rPr>
          <w:rFonts w:cs="Arial"/>
          <w:noProof/>
        </w:rPr>
        <w:t xml:space="preserve">rganisation </w:t>
      </w:r>
      <w:r w:rsidR="005C2967">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103E766A" w14:textId="77777777" w:rsidR="00FB2316" w:rsidRPr="00710534" w:rsidRDefault="00FB2316" w:rsidP="00FB2316">
      <w:pPr>
        <w:pStyle w:val="Paragraphedeliste"/>
        <w:spacing w:after="100" w:line="240" w:lineRule="auto"/>
        <w:ind w:left="567"/>
        <w:rPr>
          <w:rFonts w:cs="Arial"/>
          <w:noProof/>
        </w:rPr>
      </w:pPr>
    </w:p>
    <w:p w14:paraId="475178C7" w14:textId="77777777" w:rsidR="00FB2316" w:rsidRDefault="00FB2316" w:rsidP="00FB2316">
      <w:pPr>
        <w:pStyle w:val="Paragraphedeliste"/>
        <w:numPr>
          <w:ilvl w:val="0"/>
          <w:numId w:val="407"/>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1B9353F2" w14:textId="77777777" w:rsidR="00FB2316" w:rsidRPr="00710534" w:rsidRDefault="00FB2316" w:rsidP="00FB2316">
      <w:pPr>
        <w:pStyle w:val="Paragraphedeliste"/>
        <w:spacing w:after="100" w:line="240" w:lineRule="auto"/>
        <w:ind w:left="567"/>
        <w:rPr>
          <w:rFonts w:cs="Arial"/>
          <w:noProof/>
        </w:rPr>
      </w:pPr>
    </w:p>
    <w:p w14:paraId="7E0822BB" w14:textId="77777777" w:rsidR="00FB2316" w:rsidRPr="00710534" w:rsidRDefault="00FB2316" w:rsidP="00FB2316">
      <w:pPr>
        <w:pStyle w:val="Paragraphedeliste"/>
        <w:numPr>
          <w:ilvl w:val="0"/>
          <w:numId w:val="407"/>
        </w:numPr>
        <w:spacing w:after="100" w:line="240" w:lineRule="auto"/>
        <w:ind w:left="567" w:hanging="567"/>
        <w:rPr>
          <w:rFonts w:cs="Arial"/>
          <w:noProof/>
        </w:rPr>
      </w:pPr>
      <w:r w:rsidRPr="00710534">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65343B0C" w14:textId="77777777" w:rsidR="00FB2316" w:rsidRPr="00874917" w:rsidRDefault="00FB2316" w:rsidP="00FB2316">
      <w:pPr>
        <w:rPr>
          <w:noProof/>
        </w:rPr>
      </w:pPr>
    </w:p>
    <w:p w14:paraId="1FCA1F51" w14:textId="77777777" w:rsidR="00FB2316" w:rsidRPr="00CE05BD" w:rsidRDefault="00FB2316" w:rsidP="00FB2316">
      <w:pPr>
        <w:rPr>
          <w:i/>
          <w:noProof/>
          <w:highlight w:val="yellow"/>
        </w:rPr>
      </w:pPr>
      <w:r w:rsidRPr="009F00B2">
        <w:rPr>
          <w:i/>
          <w:noProof/>
          <w:highlight w:val="yellow"/>
        </w:rPr>
        <w:t>Fin de l’O</w:t>
      </w:r>
      <w:r>
        <w:rPr>
          <w:i/>
          <w:noProof/>
          <w:highlight w:val="yellow"/>
        </w:rPr>
        <w:t>PTION B</w:t>
      </w:r>
      <w:r w:rsidRPr="009F00B2">
        <w:rPr>
          <w:i/>
          <w:noProof/>
          <w:highlight w:val="yellow"/>
        </w:rPr>
        <w:t>]</w:t>
      </w:r>
    </w:p>
    <w:bookmarkEnd w:id="463"/>
    <w:p w14:paraId="55741E7E" w14:textId="77777777" w:rsidR="00622EDA" w:rsidRPr="00E41E3A" w:rsidRDefault="00622EDA" w:rsidP="00622EDA"/>
    <w:p w14:paraId="3B4DD4EC" w14:textId="77777777" w:rsidR="0074134D" w:rsidRPr="00E41E3A" w:rsidRDefault="0074134D">
      <w:pPr>
        <w:suppressAutoHyphens w:val="0"/>
        <w:overflowPunct/>
        <w:autoSpaceDE/>
        <w:autoSpaceDN/>
        <w:adjustRightInd/>
        <w:spacing w:after="0" w:line="240" w:lineRule="auto"/>
        <w:jc w:val="left"/>
        <w:textAlignment w:val="auto"/>
      </w:pPr>
    </w:p>
    <w:p w14:paraId="33EE3BF3" w14:textId="77777777" w:rsidR="0074134D" w:rsidRPr="00E41E3A" w:rsidRDefault="0074134D">
      <w:pPr>
        <w:suppressAutoHyphens w:val="0"/>
        <w:overflowPunct/>
        <w:autoSpaceDE/>
        <w:autoSpaceDN/>
        <w:adjustRightInd/>
        <w:spacing w:after="0" w:line="240" w:lineRule="auto"/>
        <w:jc w:val="left"/>
        <w:textAlignment w:val="auto"/>
        <w:sectPr w:rsidR="0074134D" w:rsidRPr="00E41E3A" w:rsidSect="007D5FC9">
          <w:footnotePr>
            <w:numRestart w:val="eachSect"/>
          </w:footnotePr>
          <w:pgSz w:w="11906" w:h="16838"/>
          <w:pgMar w:top="1418" w:right="1418" w:bottom="1418" w:left="1418" w:header="709" w:footer="709" w:gutter="0"/>
          <w:cols w:space="708"/>
          <w:docGrid w:linePitch="360"/>
        </w:sectPr>
      </w:pPr>
    </w:p>
    <w:p w14:paraId="557EA76D" w14:textId="44980F17" w:rsidR="008E6C57" w:rsidRPr="00E41E3A" w:rsidRDefault="00F409AB" w:rsidP="00F409AB">
      <w:pPr>
        <w:pStyle w:val="ANNEXE"/>
      </w:pPr>
      <w:r w:rsidRPr="00E41E3A">
        <w:t>A</w:t>
      </w:r>
      <w:r w:rsidR="00622EDA" w:rsidRPr="00E41E3A">
        <w:t xml:space="preserve">NNEXE </w:t>
      </w:r>
      <w:r w:rsidR="00E061EF" w:rsidRPr="00E41E3A">
        <w:t>C</w:t>
      </w:r>
      <w:r w:rsidRPr="00E41E3A">
        <w:t xml:space="preserve"> – </w:t>
      </w:r>
      <w:r w:rsidRPr="00E41E3A">
        <w:br/>
      </w:r>
      <w:r w:rsidR="008E6C57" w:rsidRPr="00E41E3A">
        <w:t>Crit</w:t>
      </w:r>
      <w:r w:rsidR="00622EDA" w:rsidRPr="00E41E3A">
        <w:t>ères d'éligibilité</w:t>
      </w:r>
    </w:p>
    <w:p w14:paraId="76E9EBBE" w14:textId="01FCD974" w:rsidR="00F409AB" w:rsidRPr="00E41E3A" w:rsidRDefault="00622EDA" w:rsidP="008E6C57">
      <w:pPr>
        <w:jc w:val="center"/>
        <w:rPr>
          <w:b/>
        </w:rPr>
      </w:pPr>
      <w:r w:rsidRPr="00E41E3A">
        <w:rPr>
          <w:b/>
        </w:rPr>
        <w:t>Eligibilité en matière de passation des marchés financés par l'AFD</w:t>
      </w:r>
    </w:p>
    <w:p w14:paraId="504EC810" w14:textId="77777777" w:rsidR="00622EDA" w:rsidRPr="00E41E3A" w:rsidRDefault="00622EDA" w:rsidP="00622EDA">
      <w:pPr>
        <w:jc w:val="center"/>
        <w:rPr>
          <w:b/>
        </w:rPr>
      </w:pPr>
    </w:p>
    <w:p w14:paraId="25C47F95" w14:textId="77777777" w:rsidR="00FB2316" w:rsidRDefault="00FB2316" w:rsidP="00FB2316">
      <w:pPr>
        <w:pStyle w:val="Formulaire2"/>
        <w:spacing w:line="240" w:lineRule="auto"/>
        <w:jc w:val="both"/>
        <w:rPr>
          <w:b w:val="0"/>
          <w:i/>
          <w:noProof/>
          <w:sz w:val="20"/>
          <w:highlight w:val="yellow"/>
        </w:rPr>
      </w:pPr>
      <w:r w:rsidRPr="00DE0778">
        <w:rPr>
          <w:b w:val="0"/>
          <w:i/>
          <w:noProof/>
          <w:sz w:val="20"/>
          <w:highlight w:val="yellow"/>
        </w:rPr>
        <w:t>[Le</w:t>
      </w:r>
      <w:r>
        <w:rPr>
          <w:b w:val="0"/>
          <w:i/>
          <w:noProof/>
          <w:sz w:val="20"/>
          <w:highlight w:val="yellow"/>
        </w:rPr>
        <w:t xml:space="preserve"> </w:t>
      </w:r>
      <w:r w:rsidRPr="00DE0778">
        <w:rPr>
          <w:b w:val="0"/>
          <w:i/>
          <w:noProof/>
          <w:sz w:val="20"/>
          <w:highlight w:val="yellow"/>
        </w:rPr>
        <w:t xml:space="preserve">contenu de la </w:t>
      </w:r>
      <w:r>
        <w:rPr>
          <w:b w:val="0"/>
          <w:i/>
          <w:noProof/>
          <w:sz w:val="20"/>
          <w:highlight w:val="yellow"/>
        </w:rPr>
        <w:t>Section V – Critères d’éligibilité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7E5F37F0" w14:textId="77777777" w:rsidR="00FB2316" w:rsidRPr="00B03C38" w:rsidRDefault="00FB2316" w:rsidP="00FB2316">
      <w:pPr>
        <w:pStyle w:val="Formulaire2"/>
        <w:numPr>
          <w:ilvl w:val="0"/>
          <w:numId w:val="398"/>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25F1F6F6" w14:textId="7B04752B" w:rsidR="00FB2316" w:rsidRPr="00B03C38" w:rsidRDefault="00FB2316" w:rsidP="00FB2316">
      <w:pPr>
        <w:pStyle w:val="Formulaire2"/>
        <w:numPr>
          <w:ilvl w:val="0"/>
          <w:numId w:val="398"/>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2024</w:t>
      </w:r>
      <w:r w:rsidR="00644CFB">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4E9C101C" w14:textId="77777777" w:rsidR="00FB2316" w:rsidRDefault="00FB2316" w:rsidP="00FB2316">
      <w:pPr>
        <w:rPr>
          <w:b/>
          <w:i/>
          <w:noProof/>
        </w:rPr>
      </w:pPr>
    </w:p>
    <w:p w14:paraId="5422ECB8" w14:textId="77777777" w:rsidR="00FB2316" w:rsidRDefault="00FB2316" w:rsidP="00FB2316">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3E553F">
        <w:rPr>
          <w:b/>
          <w:i/>
          <w:noProof/>
          <w:highlight w:val="yellow"/>
        </w:rPr>
        <w:t>qui fait référence aux Directives 2019 ou antérieures</w:t>
      </w:r>
    </w:p>
    <w:p w14:paraId="5AE033EC" w14:textId="77777777" w:rsidR="00FB2316" w:rsidRDefault="00FB2316" w:rsidP="00FB2316">
      <w:pPr>
        <w:spacing w:before="80" w:after="80"/>
        <w:jc w:val="center"/>
        <w:rPr>
          <w:i/>
          <w:noProof/>
        </w:rPr>
      </w:pPr>
      <w:r w:rsidRPr="00874917" w:rsidDel="000B1093">
        <w:rPr>
          <w:b/>
          <w:i/>
          <w:noProof/>
          <w:highlight w:val="yellow"/>
        </w:rPr>
        <w:t xml:space="preserve"> </w:t>
      </w: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020792">
        <w:rPr>
          <w:i/>
          <w:noProof/>
          <w:highlight w:val="yellow"/>
        </w:rPr>
        <w:t>s</w:t>
      </w:r>
      <w:r w:rsidRPr="00261F3A">
        <w:rPr>
          <w:i/>
          <w:noProof/>
          <w:highlight w:val="yellow"/>
        </w:rPr>
        <w:t>)</w:t>
      </w:r>
    </w:p>
    <w:p w14:paraId="6634BFD8" w14:textId="77777777" w:rsidR="00FB2316" w:rsidRDefault="00FB2316" w:rsidP="00FB2316">
      <w:pPr>
        <w:spacing w:before="80" w:after="80"/>
        <w:jc w:val="center"/>
        <w:rPr>
          <w:i/>
          <w:noProof/>
        </w:rPr>
      </w:pPr>
    </w:p>
    <w:p w14:paraId="10B0BCE1" w14:textId="498AF9A1" w:rsidR="00FB2316" w:rsidRPr="00874917" w:rsidRDefault="00FB2316" w:rsidP="00AA6F3E">
      <w:pPr>
        <w:pStyle w:val="Paragraphedeliste"/>
        <w:numPr>
          <w:ilvl w:val="3"/>
          <w:numId w:val="414"/>
        </w:numPr>
        <w:ind w:left="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907B11">
        <w:rPr>
          <w:noProof/>
        </w:rPr>
        <w:t>adoptés par l</w:t>
      </w:r>
      <w:r w:rsidRPr="00874917">
        <w:rPr>
          <w:noProof/>
        </w:rPr>
        <w:t>es Nations-Unies,</w:t>
      </w:r>
      <w:r w:rsidR="00907B11">
        <w:rPr>
          <w:noProof/>
        </w:rPr>
        <w:t xml:space="preserve"> </w:t>
      </w:r>
      <w:r w:rsidRPr="00874917">
        <w:rPr>
          <w:noProof/>
        </w:rPr>
        <w:t xml:space="preserve">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674ABD6E" w14:textId="7397644F" w:rsidR="00FB2316" w:rsidRPr="00874917" w:rsidRDefault="00FB2316" w:rsidP="00AA6F3E">
      <w:pPr>
        <w:pStyle w:val="Paragraphedeliste"/>
        <w:numPr>
          <w:ilvl w:val="3"/>
          <w:numId w:val="414"/>
        </w:numPr>
        <w:ind w:left="567"/>
        <w:contextualSpacing w:val="0"/>
        <w:rPr>
          <w:noProof/>
        </w:rPr>
      </w:pPr>
      <w:r w:rsidRPr="00874917">
        <w:rPr>
          <w:noProof/>
        </w:rPr>
        <w:t>Ne peuvent être attributaires d'un marché financé par l'AFD, les Personnes</w:t>
      </w:r>
      <w:r w:rsidRPr="00AA6F3E">
        <w:footnoteReference w:id="73"/>
      </w:r>
      <w:r w:rsidRPr="00874917">
        <w:rPr>
          <w:noProof/>
        </w:rPr>
        <w:t xml:space="preserve"> (y compris leurs fournisseurs, entrepreneurs, consultants et sous-traitants éventuels ainsi que tous les membres d'un groupement) qui, à la date de remise d'une candidature, d'une offre, d’une proposition ou lors de l'attribution du </w:t>
      </w:r>
      <w:r w:rsidR="00404748">
        <w:rPr>
          <w:noProof/>
        </w:rPr>
        <w:t>M</w:t>
      </w:r>
      <w:r w:rsidRPr="00874917">
        <w:rPr>
          <w:noProof/>
        </w:rPr>
        <w:t>arché :</w:t>
      </w:r>
    </w:p>
    <w:p w14:paraId="39521FEB" w14:textId="77777777" w:rsidR="00FB2316" w:rsidRPr="00874917" w:rsidRDefault="00FB2316" w:rsidP="00FB2316">
      <w:pPr>
        <w:tabs>
          <w:tab w:val="left" w:pos="1134"/>
        </w:tabs>
        <w:ind w:left="1134" w:hanging="567"/>
        <w:rPr>
          <w:noProof/>
        </w:rPr>
      </w:pPr>
      <w:r w:rsidRPr="00874917">
        <w:rPr>
          <w:noProof/>
        </w:rPr>
        <w:t>2.1</w:t>
      </w:r>
      <w:r w:rsidRPr="00874917">
        <w:rPr>
          <w:noProof/>
        </w:rPr>
        <w:tab/>
        <w:t>font l'objet d'une procédure de faillite, de liquidation, de règlement judiciaire, de sauvegarde, de cessation d'activité, ou sont dans toute situation analogue résultant d'une procédure de même nature ;</w:t>
      </w:r>
    </w:p>
    <w:p w14:paraId="1E9F56FC" w14:textId="11F02E34" w:rsidR="00FB2316" w:rsidRPr="00874917" w:rsidRDefault="00FB2316" w:rsidP="00AA6F3E">
      <w:pPr>
        <w:pStyle w:val="Paragraphedeliste"/>
        <w:numPr>
          <w:ilvl w:val="1"/>
          <w:numId w:val="110"/>
        </w:numPr>
        <w:tabs>
          <w:tab w:val="left" w:pos="1134"/>
        </w:tabs>
        <w:rPr>
          <w:noProof/>
        </w:rPr>
      </w:pPr>
      <w:r w:rsidRPr="00874917">
        <w:rPr>
          <w:noProof/>
        </w:rPr>
        <w:t>ont fait l'objet :</w:t>
      </w:r>
    </w:p>
    <w:p w14:paraId="61D8C881" w14:textId="46292BF9" w:rsidR="00FB2316" w:rsidRPr="00874917" w:rsidRDefault="00FB2316" w:rsidP="00AA6F3E">
      <w:pPr>
        <w:pStyle w:val="Paragraphedeliste"/>
        <w:numPr>
          <w:ilvl w:val="1"/>
          <w:numId w:val="69"/>
        </w:numPr>
        <w:contextualSpacing w:val="0"/>
        <w:rPr>
          <w:noProof/>
        </w:rPr>
      </w:pPr>
      <w:r w:rsidRPr="00874917">
        <w:rPr>
          <w:noProof/>
        </w:rPr>
        <w:t xml:space="preserve">d'une condamnation prononcée depuis moins de cinq ans par un jugement ayant force de chose jugée dans le </w:t>
      </w:r>
      <w:r>
        <w:rPr>
          <w:noProof/>
        </w:rPr>
        <w:t>pays de réalisation du présent M</w:t>
      </w:r>
      <w:r w:rsidRPr="00874917">
        <w:rPr>
          <w:noProof/>
        </w:rPr>
        <w:t>arché,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condamnation n'est pas pertinente dans le cadre du présent </w:t>
      </w:r>
      <w:r w:rsidR="00644CFB">
        <w:rPr>
          <w:noProof/>
        </w:rPr>
        <w:t>M</w:t>
      </w:r>
      <w:r w:rsidRPr="00874917">
        <w:rPr>
          <w:noProof/>
        </w:rPr>
        <w:t>arché ;</w:t>
      </w:r>
    </w:p>
    <w:p w14:paraId="5490D73A" w14:textId="3488DA4E" w:rsidR="00FB2316" w:rsidRPr="00874917" w:rsidRDefault="00FB2316" w:rsidP="00AA6F3E">
      <w:pPr>
        <w:pStyle w:val="Paragraphedeliste"/>
        <w:numPr>
          <w:ilvl w:val="1"/>
          <w:numId w:val="69"/>
        </w:numPr>
        <w:contextualSpacing w:val="0"/>
        <w:rPr>
          <w:noProof/>
        </w:rPr>
      </w:pPr>
      <w:r w:rsidRPr="00874917">
        <w:rPr>
          <w:noProof/>
        </w:rPr>
        <w:t xml:space="preserve">d’une sanction administrative prononcée depuis moins de cinq ans par l’Union </w:t>
      </w:r>
      <w:r>
        <w:rPr>
          <w:noProof/>
        </w:rPr>
        <w:t>e</w:t>
      </w:r>
      <w:r w:rsidRPr="00874917">
        <w:rPr>
          <w:noProof/>
        </w:rPr>
        <w:t>uropéenne ou par les autorités compétentes du pays dans lequel elles sont établies,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sanction n'est pas pertinente dans le cadre du présent </w:t>
      </w:r>
      <w:r w:rsidR="00644CFB">
        <w:rPr>
          <w:noProof/>
        </w:rPr>
        <w:t>M</w:t>
      </w:r>
      <w:r w:rsidRPr="00874917">
        <w:rPr>
          <w:noProof/>
        </w:rPr>
        <w:t>arché ;</w:t>
      </w:r>
    </w:p>
    <w:p w14:paraId="539DA828" w14:textId="77777777" w:rsidR="00FB2316" w:rsidRPr="00874917" w:rsidRDefault="00FB2316" w:rsidP="00AA6F3E">
      <w:pPr>
        <w:pStyle w:val="Paragraphedeliste"/>
        <w:numPr>
          <w:ilvl w:val="1"/>
          <w:numId w:val="69"/>
        </w:numPr>
        <w:contextualSpacing w:val="0"/>
        <w:rPr>
          <w:noProof/>
        </w:rPr>
      </w:pPr>
      <w:r w:rsidRPr="00874917">
        <w:rPr>
          <w:noProof/>
        </w:rPr>
        <w:t>d'une condamnation prononcée depuis moins de cinq ans par un jugement ayant force de chose jugée, pour fraude, corruption ou pour tout délit commis dans le cadre de la passation ou de l'exécution d'un marché financé par l'AFD ;</w:t>
      </w:r>
    </w:p>
    <w:p w14:paraId="6248E96F" w14:textId="77777777" w:rsidR="00FB2316" w:rsidRPr="00874917" w:rsidRDefault="00FB2316" w:rsidP="00FB2316">
      <w:pPr>
        <w:ind w:left="1134" w:hanging="567"/>
        <w:rPr>
          <w:noProof/>
        </w:rPr>
      </w:pPr>
      <w:r w:rsidRPr="00874917">
        <w:rPr>
          <w:noProof/>
        </w:rPr>
        <w:t>2.3</w:t>
      </w:r>
      <w:r w:rsidRPr="00874917">
        <w:rPr>
          <w:noProof/>
        </w:rPr>
        <w:tab/>
        <w:t xml:space="preserve">Figurent sur les listes de sanctions financières adoptées par les Nations Unies, l'Union </w:t>
      </w:r>
      <w:r>
        <w:rPr>
          <w:noProof/>
        </w:rPr>
        <w:t>e</w:t>
      </w:r>
      <w:r w:rsidRPr="00874917">
        <w:rPr>
          <w:noProof/>
        </w:rPr>
        <w:t>uropéenne et/ou la France, notamment au titre de la lutte contre le financement du terrorisme et contre les atteintes à la paix et à la sécurité internationales ;</w:t>
      </w:r>
    </w:p>
    <w:p w14:paraId="22303E8A" w14:textId="77777777" w:rsidR="00FB2316" w:rsidRPr="00874917" w:rsidRDefault="00FB2316" w:rsidP="00FB2316">
      <w:pPr>
        <w:ind w:left="1134" w:hanging="567"/>
        <w:rPr>
          <w:noProof/>
        </w:rPr>
      </w:pPr>
      <w:r w:rsidRPr="00874917">
        <w:rPr>
          <w:noProof/>
        </w:rPr>
        <w:t>2.4</w:t>
      </w:r>
      <w:r w:rsidRPr="00874917">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2FDBE73C" w14:textId="77777777" w:rsidR="00FB2316" w:rsidRPr="00874917" w:rsidRDefault="00FB2316" w:rsidP="00FB2316">
      <w:pPr>
        <w:ind w:left="1134" w:hanging="567"/>
        <w:rPr>
          <w:noProof/>
        </w:rPr>
      </w:pPr>
      <w:r w:rsidRPr="00874917">
        <w:rPr>
          <w:noProof/>
        </w:rPr>
        <w:t>2.5</w:t>
      </w:r>
      <w:r w:rsidRPr="00874917">
        <w:rPr>
          <w:noProof/>
        </w:rPr>
        <w:tab/>
        <w:t>n'ont pas rempli leurs obligations relatives au paiement de leurs impôts selon les dispositions légales du pays où elles sont établies ou celles du pays du Maître d'Ouvrage ;</w:t>
      </w:r>
    </w:p>
    <w:p w14:paraId="2242BDFE" w14:textId="012BBCEE" w:rsidR="00FB2316" w:rsidRPr="00874917" w:rsidRDefault="00FB2316" w:rsidP="00FB2316">
      <w:pPr>
        <w:ind w:left="1134" w:hanging="567"/>
        <w:rPr>
          <w:noProof/>
        </w:rPr>
      </w:pPr>
      <w:r w:rsidRPr="00874917">
        <w:rPr>
          <w:noProof/>
        </w:rPr>
        <w:t>2.6</w:t>
      </w:r>
      <w:r w:rsidRPr="00874917">
        <w:rPr>
          <w:noProof/>
        </w:rPr>
        <w:tab/>
        <w:t xml:space="preserve">Sont sous le coup d'une décision d'exclusion prononcée par la Banque Mondiale et figurent à ce titre sur la liste publiée à l'adresse électronique </w:t>
      </w:r>
      <w:hyperlink r:id="rId51" w:history="1">
        <w:r w:rsidRPr="00874917">
          <w:rPr>
            <w:rStyle w:val="Lienhypertexte"/>
            <w:noProof/>
            <w:color w:val="auto"/>
          </w:rPr>
          <w:t>http://www.worldbank.org/debarr</w:t>
        </w:r>
      </w:hyperlink>
      <w:r w:rsidRPr="00874917">
        <w:rPr>
          <w:noProof/>
        </w:rPr>
        <w:t xml:space="preserve">, sous réserve d'informations complémentaires qu'elles jugeront utiles de transmettre dans le cadre de la Déclaration d'Intégrité, qui permettraient de considérer que cette décision d'exclusion n'est pas pertinente dans le cadre du présent </w:t>
      </w:r>
      <w:r w:rsidR="00644CFB">
        <w:rPr>
          <w:noProof/>
        </w:rPr>
        <w:t>M</w:t>
      </w:r>
      <w:r w:rsidRPr="00874917">
        <w:rPr>
          <w:noProof/>
        </w:rPr>
        <w:t>arché ;</w:t>
      </w:r>
    </w:p>
    <w:p w14:paraId="757F80E7" w14:textId="05FB9ABB" w:rsidR="00FB2316" w:rsidRPr="00874917" w:rsidRDefault="00FB2316" w:rsidP="00FB2316">
      <w:pPr>
        <w:ind w:left="1134" w:hanging="567"/>
        <w:rPr>
          <w:noProof/>
        </w:rPr>
      </w:pPr>
      <w:r w:rsidRPr="00874917">
        <w:rPr>
          <w:noProof/>
        </w:rPr>
        <w:t>2.7</w:t>
      </w:r>
      <w:r w:rsidRPr="00874917">
        <w:rPr>
          <w:noProof/>
        </w:rPr>
        <w:tab/>
        <w:t xml:space="preserve">ont produit de faux documents ou se sont rendus coupables de fausse(s) déclaration(s) en fournissant les renseignements exigés par le Maître d'Ouvrage dans le cadre du présent processus de passation et d’attribution du </w:t>
      </w:r>
      <w:r w:rsidR="00644CFB">
        <w:rPr>
          <w:noProof/>
        </w:rPr>
        <w:t>M</w:t>
      </w:r>
      <w:r w:rsidRPr="00874917">
        <w:rPr>
          <w:noProof/>
        </w:rPr>
        <w:t>arché.</w:t>
      </w:r>
    </w:p>
    <w:p w14:paraId="3EA8AC39" w14:textId="77777777" w:rsidR="00664A77" w:rsidRPr="00F46FD7" w:rsidRDefault="00664A77" w:rsidP="00AA6F3E">
      <w:pPr>
        <w:pStyle w:val="Paragraphedeliste"/>
        <w:numPr>
          <w:ilvl w:val="3"/>
          <w:numId w:val="414"/>
        </w:numPr>
        <w:ind w:left="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AA6F3E">
        <w:rPr>
          <w:noProof/>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6D67F449" w14:textId="77777777" w:rsidR="00FB2316" w:rsidRPr="00CE05BD" w:rsidRDefault="00FB2316" w:rsidP="00FB2316">
      <w:pPr>
        <w:rPr>
          <w:i/>
          <w:noProof/>
          <w:highlight w:val="yellow"/>
        </w:rPr>
      </w:pPr>
      <w:r w:rsidRPr="00CE05BD">
        <w:rPr>
          <w:i/>
          <w:noProof/>
          <w:highlight w:val="yellow"/>
        </w:rPr>
        <w:t>Fin de l’OPTION A]</w:t>
      </w:r>
    </w:p>
    <w:p w14:paraId="481381C4" w14:textId="162E19F2" w:rsidR="00FB2316" w:rsidRDefault="00FB2316" w:rsidP="00644CFB">
      <w:pPr>
        <w:spacing w:before="80" w:after="80"/>
        <w:rPr>
          <w:i/>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Pr="003E553F">
        <w:rPr>
          <w:b/>
          <w:i/>
          <w:noProof/>
          <w:highlight w:val="yellow"/>
        </w:rPr>
        <w:t>qui fait référence aux Directives 2024</w:t>
      </w:r>
      <w:r w:rsidR="00644CFB" w:rsidRPr="00644CFB">
        <w:rPr>
          <w:b/>
          <w:i/>
          <w:noProof/>
          <w:highlight w:val="yellow"/>
        </w:rPr>
        <w:t xml:space="preserve"> </w:t>
      </w:r>
      <w:bookmarkStart w:id="466" w:name="_Hlk237529438"/>
      <w:r w:rsidR="00644CFB">
        <w:rPr>
          <w:b/>
          <w:i/>
          <w:noProof/>
          <w:highlight w:val="yellow"/>
        </w:rPr>
        <w:t xml:space="preserve">ou aux Directives 2026, </w:t>
      </w:r>
      <w:r w:rsidR="00644CFB">
        <w:rPr>
          <w:i/>
          <w:highlight w:val="yellow"/>
        </w:rPr>
        <w:t>en l’ajustant là où nécessaire (sous-option 1 ou 2 à choisir en fonction de la version applicable des Directives (selon la date indiquée dans la Convention de Financement</w:t>
      </w:r>
      <w:bookmarkEnd w:id="466"/>
      <w:r w:rsidR="00644CFB">
        <w:rPr>
          <w:i/>
          <w:highlight w:val="yellow"/>
        </w:rPr>
        <w:t>)</w:t>
      </w:r>
      <w:r w:rsidR="00644CFB" w:rsidRPr="006D1124">
        <w:rPr>
          <w:i/>
          <w:highlight w:val="yellow"/>
        </w:rPr>
        <w:t>.</w:t>
      </w:r>
    </w:p>
    <w:p w14:paraId="140BFB02" w14:textId="77777777" w:rsidR="00644CFB" w:rsidRDefault="00644CFB" w:rsidP="00AA6F3E">
      <w:pPr>
        <w:spacing w:before="80" w:after="80"/>
        <w:rPr>
          <w:b/>
          <w:i/>
          <w:noProof/>
          <w:highlight w:val="yellow"/>
        </w:rPr>
      </w:pPr>
    </w:p>
    <w:p w14:paraId="2F660FC0" w14:textId="77777777" w:rsidR="00FB2316" w:rsidRDefault="00FB2316" w:rsidP="00FB2316">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017C1A0B" w14:textId="77777777" w:rsidR="00644CFB" w:rsidRPr="00AA6F3E" w:rsidRDefault="00644CFB" w:rsidP="00AA6F3E">
      <w:pPr>
        <w:spacing w:after="100"/>
        <w:rPr>
          <w:rFonts w:cs="Arial"/>
          <w:b/>
          <w:bCs/>
          <w:i/>
          <w:iCs/>
          <w:noProof/>
        </w:rPr>
      </w:pPr>
      <w:bookmarkStart w:id="467" w:name="_Hlk237529465"/>
      <w:r w:rsidRPr="00AA6F3E">
        <w:rPr>
          <w:rFonts w:cs="Arial"/>
          <w:b/>
          <w:bCs/>
          <w:i/>
          <w:iCs/>
          <w:noProof/>
          <w:highlight w:val="yellow"/>
        </w:rPr>
        <w:t>[choisir la bonne sous-option selon la version des Directives applicables au financement de l’AFD pour le paragraphe 1 :</w:t>
      </w:r>
    </w:p>
    <w:p w14:paraId="10FFB898" w14:textId="77777777" w:rsidR="00644CFB" w:rsidRPr="00AA6F3E" w:rsidRDefault="00644CFB" w:rsidP="00AA6F3E">
      <w:pPr>
        <w:jc w:val="left"/>
        <w:rPr>
          <w:b/>
          <w:noProof/>
        </w:rPr>
      </w:pPr>
      <w:r w:rsidRPr="00AA6F3E">
        <w:rPr>
          <w:rFonts w:cs="Arial"/>
          <w:b/>
          <w:bCs/>
          <w:i/>
          <w:iCs/>
          <w:noProof/>
          <w:highlight w:val="yellow"/>
          <w:u w:val="single"/>
        </w:rPr>
        <w:t>[Sous-option 1</w:t>
      </w:r>
      <w:r w:rsidRPr="00AA6F3E">
        <w:rPr>
          <w:rFonts w:cs="Arial"/>
          <w:b/>
          <w:bCs/>
          <w:i/>
          <w:iCs/>
          <w:noProof/>
          <w:highlight w:val="yellow"/>
        </w:rPr>
        <w:t xml:space="preserve"> - lorsque les </w:t>
      </w:r>
      <w:r w:rsidRPr="00AA6F3E">
        <w:rPr>
          <w:rFonts w:cs="Arial"/>
          <w:b/>
          <w:bCs/>
          <w:i/>
          <w:iCs/>
          <w:noProof/>
          <w:highlight w:val="yellow"/>
          <w:u w:val="single"/>
        </w:rPr>
        <w:t>Directives 2024</w:t>
      </w:r>
      <w:r w:rsidRPr="00AA6F3E">
        <w:rPr>
          <w:rFonts w:cs="Arial"/>
          <w:b/>
          <w:bCs/>
          <w:i/>
          <w:iCs/>
          <w:noProof/>
          <w:highlight w:val="yellow"/>
        </w:rPr>
        <w:t xml:space="preserve"> sont applicables, conserver le paragraphe 1 ci-après et supprimer le texte de la sous-option 2 :</w:t>
      </w:r>
      <w:r w:rsidRPr="00AA6F3E" w:rsidDel="00D57779">
        <w:rPr>
          <w:b/>
          <w:noProof/>
          <w:highlight w:val="yellow"/>
        </w:rPr>
        <w:t xml:space="preserve"> </w:t>
      </w:r>
    </w:p>
    <w:bookmarkEnd w:id="467"/>
    <w:p w14:paraId="655C3BB1" w14:textId="1C064E37" w:rsidR="00FB2316" w:rsidRDefault="00FB2316" w:rsidP="00644CFB">
      <w:pPr>
        <w:pStyle w:val="Paragraphedeliste"/>
        <w:numPr>
          <w:ilvl w:val="3"/>
          <w:numId w:val="23"/>
        </w:numPr>
        <w:ind w:left="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907B11">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6ED1A3B8" w14:textId="77777777" w:rsidR="00644CFB" w:rsidRPr="00027991" w:rsidRDefault="00644CFB" w:rsidP="00644CFB">
      <w:pPr>
        <w:tabs>
          <w:tab w:val="left" w:pos="426"/>
        </w:tabs>
        <w:spacing w:after="100"/>
        <w:rPr>
          <w:rFonts w:cs="Arial"/>
          <w:b/>
          <w:bCs/>
          <w:i/>
          <w:iCs/>
          <w:noProof/>
        </w:rPr>
      </w:pPr>
      <w:bookmarkStart w:id="468" w:name="_Hlk237529493"/>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1]</w:t>
      </w:r>
    </w:p>
    <w:p w14:paraId="7B82BCA1" w14:textId="77777777" w:rsidR="00644CFB" w:rsidRPr="00027991" w:rsidRDefault="00644CFB" w:rsidP="00644CFB">
      <w:pPr>
        <w:spacing w:after="100"/>
        <w:rPr>
          <w:rFonts w:cs="Arial"/>
          <w:b/>
          <w:bCs/>
          <w:i/>
          <w:iCs/>
          <w:noProof/>
        </w:rPr>
      </w:pPr>
      <w:r w:rsidRPr="00027991">
        <w:rPr>
          <w:rFonts w:cs="Arial"/>
          <w:b/>
          <w:bCs/>
          <w:i/>
          <w:iCs/>
          <w:noProof/>
          <w:highlight w:val="yellow"/>
          <w:u w:val="single"/>
        </w:rPr>
        <w:t>[</w:t>
      </w:r>
      <w:r>
        <w:rPr>
          <w:rFonts w:cs="Arial"/>
          <w:b/>
          <w:bCs/>
          <w:i/>
          <w:iCs/>
          <w:noProof/>
          <w:highlight w:val="yellow"/>
          <w:u w:val="single"/>
        </w:rPr>
        <w:t>Sous-o</w:t>
      </w:r>
      <w:r w:rsidRPr="00027991">
        <w:rPr>
          <w:rFonts w:cs="Arial"/>
          <w:b/>
          <w:bCs/>
          <w:i/>
          <w:iCs/>
          <w:noProof/>
          <w:highlight w:val="yellow"/>
          <w:u w:val="single"/>
        </w:rPr>
        <w:t>ption 2</w:t>
      </w:r>
      <w:r w:rsidRPr="00027991">
        <w:rPr>
          <w:rFonts w:cs="Arial"/>
          <w:b/>
          <w:bCs/>
          <w:i/>
          <w:iCs/>
          <w:noProof/>
          <w:highlight w:val="yellow"/>
        </w:rPr>
        <w:t xml:space="preserve"> - lorsque les </w:t>
      </w:r>
      <w:r w:rsidRPr="00027991">
        <w:rPr>
          <w:rFonts w:cs="Arial"/>
          <w:b/>
          <w:bCs/>
          <w:i/>
          <w:iCs/>
          <w:noProof/>
          <w:highlight w:val="yellow"/>
          <w:u w:val="single"/>
        </w:rPr>
        <w:t>Directives 2026</w:t>
      </w:r>
      <w:r w:rsidRPr="00027991">
        <w:rPr>
          <w:rFonts w:cs="Arial"/>
          <w:b/>
          <w:bCs/>
          <w:i/>
          <w:iCs/>
          <w:noProof/>
          <w:highlight w:val="yellow"/>
        </w:rPr>
        <w:t xml:space="preserve"> sont applicables, conserver le paragraphe 1 ci-après et supprimer le texte de l</w:t>
      </w:r>
      <w:r>
        <w:rPr>
          <w:rFonts w:cs="Arial"/>
          <w:b/>
          <w:bCs/>
          <w:i/>
          <w:iCs/>
          <w:noProof/>
          <w:highlight w:val="yellow"/>
        </w:rPr>
        <w:t>a sous-</w:t>
      </w:r>
      <w:r w:rsidRPr="00027991">
        <w:rPr>
          <w:rFonts w:cs="Arial"/>
          <w:b/>
          <w:bCs/>
          <w:i/>
          <w:iCs/>
          <w:noProof/>
          <w:highlight w:val="yellow"/>
        </w:rPr>
        <w:t xml:space="preserve">option 1 : </w:t>
      </w:r>
    </w:p>
    <w:p w14:paraId="618B772E" w14:textId="77777777" w:rsidR="00644CFB" w:rsidRDefault="00644CFB" w:rsidP="00AA6F3E">
      <w:pPr>
        <w:pStyle w:val="Paragraphedeliste"/>
        <w:numPr>
          <w:ilvl w:val="0"/>
          <w:numId w:val="814"/>
        </w:numPr>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la </w:t>
      </w:r>
      <w:r>
        <w:rPr>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874917">
        <w:rPr>
          <w:noProof/>
        </w:rPr>
        <w:t xml:space="preserv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1BFBEF1E" w14:textId="252C8E7D" w:rsidR="00644CFB" w:rsidRPr="00874917" w:rsidRDefault="00644CFB" w:rsidP="00AA6F3E">
      <w:pPr>
        <w:tabs>
          <w:tab w:val="left" w:pos="426"/>
        </w:tabs>
        <w:spacing w:after="240"/>
        <w:rPr>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2]</w:t>
      </w:r>
    </w:p>
    <w:bookmarkEnd w:id="468"/>
    <w:p w14:paraId="1E6AF0DC" w14:textId="38F3601C" w:rsidR="00FB2316" w:rsidRPr="00874917" w:rsidRDefault="00FB2316" w:rsidP="00AA6F3E">
      <w:pPr>
        <w:pStyle w:val="Paragraphedeliste"/>
        <w:numPr>
          <w:ilvl w:val="3"/>
          <w:numId w:val="23"/>
        </w:numPr>
        <w:ind w:left="567"/>
        <w:contextualSpacing w:val="0"/>
        <w:rPr>
          <w:noProof/>
        </w:rPr>
      </w:pPr>
      <w:r w:rsidRPr="00874917">
        <w:rPr>
          <w:noProof/>
        </w:rPr>
        <w:t xml:space="preserve">Ne peut être attributaire d'un marché financé par l'AFD, </w:t>
      </w:r>
      <w:r>
        <w:rPr>
          <w:noProof/>
        </w:rPr>
        <w:t>une</w:t>
      </w:r>
      <w:r w:rsidRPr="00874917">
        <w:rPr>
          <w:noProof/>
        </w:rPr>
        <w:t xml:space="preserve"> Personne</w:t>
      </w:r>
      <w:r w:rsidRPr="00AA6F3E">
        <w:footnoteReference w:id="74"/>
      </w:r>
      <w:r>
        <w:rPr>
          <w:noProof/>
        </w:rPr>
        <w:t xml:space="preserve"> qui, ou dont un membre du groupement, le cas échéant, un sous-traitant, un Dirigeant</w:t>
      </w:r>
      <w:r w:rsidRPr="00AA6F3E">
        <w:footnoteReference w:id="75"/>
      </w:r>
      <w:r>
        <w:rPr>
          <w:noProof/>
        </w:rPr>
        <w:t xml:space="preserve">, un employé ou un agent (qu’il soit déclaré ou non), </w:t>
      </w:r>
      <w:r w:rsidRPr="00874917">
        <w:rPr>
          <w:noProof/>
        </w:rPr>
        <w:t>à la date de remise d'une candidature, d'une offre, d’une proposition</w:t>
      </w:r>
      <w:r>
        <w:rPr>
          <w:noProof/>
        </w:rPr>
        <w:t xml:space="preserve"> d’une cotation</w:t>
      </w:r>
      <w:r w:rsidRPr="00874917">
        <w:rPr>
          <w:noProof/>
        </w:rPr>
        <w:t xml:space="preserve"> ou </w:t>
      </w:r>
      <w:r>
        <w:rPr>
          <w:noProof/>
        </w:rPr>
        <w:t xml:space="preserve">à tout moment entre cette date et l’attribution du présent </w:t>
      </w:r>
      <w:r w:rsidR="0001119F">
        <w:rPr>
          <w:noProof/>
        </w:rPr>
        <w:t>M</w:t>
      </w:r>
      <w:r>
        <w:rPr>
          <w:noProof/>
        </w:rPr>
        <w:t xml:space="preserve">arché </w:t>
      </w:r>
      <w:r w:rsidRPr="00874917">
        <w:rPr>
          <w:noProof/>
        </w:rPr>
        <w:t>:</w:t>
      </w:r>
    </w:p>
    <w:p w14:paraId="07A6EF8F" w14:textId="77777777" w:rsidR="00FB2316" w:rsidRPr="00874917" w:rsidRDefault="00FB2316" w:rsidP="00FB2316">
      <w:pPr>
        <w:tabs>
          <w:tab w:val="left" w:pos="1134"/>
        </w:tabs>
        <w:ind w:left="1134" w:hanging="567"/>
        <w:rPr>
          <w:noProof/>
        </w:rPr>
      </w:pPr>
      <w:r w:rsidRPr="00874917">
        <w:rPr>
          <w:noProof/>
        </w:rPr>
        <w:t>2.1</w:t>
      </w:r>
      <w:r w:rsidRPr="00874917">
        <w:rPr>
          <w:noProof/>
        </w:rPr>
        <w:tab/>
      </w:r>
      <w:r>
        <w:rPr>
          <w:noProof/>
        </w:rPr>
        <w:t>est en état ou fait</w:t>
      </w:r>
      <w:r w:rsidRPr="00874917">
        <w:rPr>
          <w:noProof/>
        </w:rPr>
        <w:t xml:space="preserve"> l'objet d'une procédure de faillite, de liquidation, de règlement judiciaire, de sauvegarde, de cessation d'activité, ou </w:t>
      </w:r>
      <w:r>
        <w:rPr>
          <w:noProof/>
        </w:rPr>
        <w:t>est</w:t>
      </w:r>
      <w:r w:rsidRPr="00874917">
        <w:rPr>
          <w:noProof/>
        </w:rPr>
        <w:t xml:space="preserve"> dans toute situation analogue résultant d'une procédure de même nature ;</w:t>
      </w:r>
    </w:p>
    <w:p w14:paraId="2A40E6F1" w14:textId="77777777" w:rsidR="00FB2316" w:rsidRPr="00874917" w:rsidRDefault="00FB2316" w:rsidP="00FB2316">
      <w:pPr>
        <w:tabs>
          <w:tab w:val="left" w:pos="1134"/>
        </w:tabs>
        <w:ind w:left="1134" w:hanging="567"/>
        <w:rPr>
          <w:noProof/>
        </w:rPr>
      </w:pPr>
      <w:r w:rsidRPr="00874917">
        <w:rPr>
          <w:noProof/>
        </w:rPr>
        <w:t>2.2</w:t>
      </w:r>
      <w:r w:rsidRPr="00874917">
        <w:rPr>
          <w:noProof/>
        </w:rPr>
        <w:tab/>
      </w:r>
      <w:r>
        <w:rPr>
          <w:noProof/>
        </w:rPr>
        <w:t xml:space="preserve">a </w:t>
      </w:r>
      <w:r w:rsidRPr="00874917">
        <w:rPr>
          <w:noProof/>
        </w:rPr>
        <w:t>fait l'objet</w:t>
      </w:r>
      <w:r>
        <w:rPr>
          <w:noProof/>
        </w:rPr>
        <w:t xml:space="preserve"> depuis moins de cinq ans,</w:t>
      </w:r>
      <w:r w:rsidRPr="00641616">
        <w:rPr>
          <w:rFonts w:cs="Arial"/>
          <w:noProof/>
        </w:rPr>
        <w:t xml:space="preserve"> d’une sanction administrative définitive, d’une condamnation définitive prononcée par une autorité compétente, ou de toute autre résolution hors procès</w:t>
      </w:r>
      <w:r w:rsidRPr="00641616">
        <w:rPr>
          <w:rStyle w:val="Appelnotedebasdep"/>
          <w:rFonts w:cs="Arial"/>
          <w:noProof/>
        </w:rPr>
        <w:footnoteReference w:id="76"/>
      </w:r>
      <w:r w:rsidRPr="00641616">
        <w:rPr>
          <w:rFonts w:cs="Arial"/>
          <w:noProof/>
        </w:rPr>
        <w:t xml:space="preserve"> ayant notamment un effet extinctif de l'action publique, soit (i) </w:t>
      </w:r>
      <w:r w:rsidRPr="00641616">
        <w:t>dans le pays d’enregistrement d</w:t>
      </w:r>
      <w:r>
        <w:t>e la Personne</w:t>
      </w:r>
      <w:r w:rsidRPr="00641616">
        <w:t xml:space="preserve">, (ii) </w:t>
      </w:r>
      <w:r>
        <w:t>dans le pays de réalisation du M</w:t>
      </w:r>
      <w:r w:rsidRPr="00641616">
        <w:t>arché, (iii) dans le cadre de la passation ou de l'exécution d'un marché financé par l'AFD, (iv) prononcée par une institution de l’Union européenne ou (v) prononcée par une autorité compétente en France,</w:t>
      </w:r>
      <w:r w:rsidRPr="00641616">
        <w:rPr>
          <w:rFonts w:cs="Arial"/>
          <w:noProof/>
        </w:rPr>
        <w:t xml:space="preserve"> pour</w:t>
      </w:r>
      <w:r w:rsidRPr="00874917">
        <w:rPr>
          <w:noProof/>
        </w:rPr>
        <w:t xml:space="preserve"> :</w:t>
      </w:r>
    </w:p>
    <w:p w14:paraId="16E8628D" w14:textId="775FF8E6" w:rsidR="00FB2316" w:rsidRPr="00641616" w:rsidRDefault="00FB2316" w:rsidP="00AA6F3E">
      <w:pPr>
        <w:pStyle w:val="Paragraphedeliste"/>
        <w:numPr>
          <w:ilvl w:val="0"/>
          <w:numId w:val="815"/>
        </w:numPr>
        <w:spacing w:after="100"/>
        <w:contextualSpacing w:val="0"/>
        <w:rPr>
          <w:rFonts w:cs="Arial"/>
          <w:noProof/>
        </w:rPr>
      </w:pPr>
      <w:r w:rsidRPr="00641616">
        <w:rPr>
          <w:rFonts w:cs="Arial"/>
          <w:noProof/>
        </w:rPr>
        <w:t xml:space="preserve">des faits </w:t>
      </w:r>
      <w:r>
        <w:rPr>
          <w:rFonts w:cs="Arial"/>
          <w:noProof/>
        </w:rPr>
        <w:t>de P</w:t>
      </w:r>
      <w:r w:rsidRPr="00641616">
        <w:rPr>
          <w:rFonts w:cs="Arial"/>
          <w:noProof/>
        </w:rPr>
        <w:t>ratiques prohibées</w:t>
      </w:r>
      <w:r w:rsidRPr="00AA6F3E">
        <w:footnoteReference w:id="77"/>
      </w:r>
      <w:r w:rsidRPr="00641616">
        <w:rPr>
          <w:rFonts w:cs="Arial"/>
          <w:noProof/>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w:t>
      </w:r>
      <w:r>
        <w:rPr>
          <w:rFonts w:cs="Arial"/>
          <w:noProof/>
        </w:rPr>
        <w:t>sanction, condamnation ou résolution</w:t>
      </w:r>
      <w:r w:rsidRPr="00641616">
        <w:rPr>
          <w:rFonts w:cs="Arial"/>
          <w:noProof/>
        </w:rPr>
        <w:t xml:space="preserve"> n'est pas pertinente dans le cadre du présent Marché ;</w:t>
      </w:r>
    </w:p>
    <w:p w14:paraId="6C197B22" w14:textId="77777777" w:rsidR="00FB2316" w:rsidRPr="00641616" w:rsidRDefault="00FB2316" w:rsidP="00AA6F3E">
      <w:pPr>
        <w:pStyle w:val="Paragraphedeliste"/>
        <w:numPr>
          <w:ilvl w:val="0"/>
          <w:numId w:val="815"/>
        </w:numPr>
        <w:spacing w:after="100"/>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2895C53C" w14:textId="77777777" w:rsidR="00FB2316" w:rsidRPr="00196390" w:rsidRDefault="00FB2316" w:rsidP="00AA6F3E">
      <w:pPr>
        <w:pStyle w:val="Paragraphedeliste"/>
        <w:numPr>
          <w:ilvl w:val="0"/>
          <w:numId w:val="815"/>
        </w:numPr>
        <w:spacing w:after="100"/>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162D3EC2" w14:textId="77777777" w:rsidR="00FB2316" w:rsidRPr="00874917" w:rsidRDefault="00FB2316" w:rsidP="00FB2316">
      <w:pPr>
        <w:ind w:left="1134" w:hanging="567"/>
        <w:rPr>
          <w:noProof/>
        </w:rPr>
      </w:pPr>
      <w:r w:rsidRPr="00874917">
        <w:rPr>
          <w:noProof/>
        </w:rPr>
        <w:t>2.</w:t>
      </w:r>
      <w:r>
        <w:rPr>
          <w:noProof/>
        </w:rPr>
        <w:t>3</w:t>
      </w:r>
      <w:r w:rsidRPr="00874917">
        <w:rPr>
          <w:noProof/>
        </w:rPr>
        <w:tab/>
      </w:r>
      <w:r>
        <w:rPr>
          <w:noProof/>
        </w:rPr>
        <w:t>a</w:t>
      </w:r>
      <w:r w:rsidRPr="00874917">
        <w:rPr>
          <w:noProof/>
        </w:rPr>
        <w:t xml:space="preserve"> fait l’objet d’une résiliation prononcée à </w:t>
      </w:r>
      <w:r>
        <w:rPr>
          <w:noProof/>
        </w:rPr>
        <w:t>ses</w:t>
      </w:r>
      <w:r w:rsidRPr="00874917">
        <w:rPr>
          <w:noProof/>
        </w:rPr>
        <w:t xml:space="preserve"> torts exclusifs au cours des cinq dernières années du fait d'un manquement grave ou persistant à </w:t>
      </w:r>
      <w:r>
        <w:rPr>
          <w:noProof/>
        </w:rPr>
        <w:t>ses</w:t>
      </w:r>
      <w:r w:rsidRPr="00874917">
        <w:rPr>
          <w:noProof/>
        </w:rPr>
        <w:t xml:space="preserve"> obligations contractuelles lors de l'exécution d'un marché, sous réserve que cette </w:t>
      </w:r>
      <w:r>
        <w:rPr>
          <w:noProof/>
        </w:rPr>
        <w:t>résiliation</w:t>
      </w:r>
      <w:r w:rsidRPr="00874917">
        <w:rPr>
          <w:noProof/>
        </w:rPr>
        <w:t xml:space="preserve"> n’ait pas fait l’objet d’une contestation de </w:t>
      </w:r>
      <w:r>
        <w:rPr>
          <w:noProof/>
        </w:rPr>
        <w:t xml:space="preserve">sa </w:t>
      </w:r>
      <w:r w:rsidRPr="00874917">
        <w:rPr>
          <w:noProof/>
        </w:rPr>
        <w:t xml:space="preserve">part </w:t>
      </w:r>
      <w:r>
        <w:rPr>
          <w:noProof/>
        </w:rPr>
        <w:t xml:space="preserve">qui soit </w:t>
      </w:r>
      <w:r w:rsidRPr="00874917">
        <w:rPr>
          <w:noProof/>
        </w:rPr>
        <w:t>en cours</w:t>
      </w:r>
      <w:r>
        <w:rPr>
          <w:noProof/>
        </w:rPr>
        <w:t xml:space="preserve"> de traitement</w:t>
      </w:r>
      <w:r w:rsidRPr="00874917">
        <w:rPr>
          <w:noProof/>
        </w:rPr>
        <w:t xml:space="preserve"> ou </w:t>
      </w:r>
      <w:r>
        <w:rPr>
          <w:noProof/>
        </w:rPr>
        <w:t xml:space="preserve">qui ait </w:t>
      </w:r>
      <w:r w:rsidRPr="00874917">
        <w:rPr>
          <w:noProof/>
        </w:rPr>
        <w:t xml:space="preserve">donné lieu à une décision de justice infirmant la résiliation à </w:t>
      </w:r>
      <w:r>
        <w:rPr>
          <w:noProof/>
        </w:rPr>
        <w:t xml:space="preserve">ses </w:t>
      </w:r>
      <w:r w:rsidRPr="00874917">
        <w:rPr>
          <w:noProof/>
        </w:rPr>
        <w:t>torts exclusifs ;</w:t>
      </w:r>
    </w:p>
    <w:p w14:paraId="60CD5B16" w14:textId="77777777" w:rsidR="00FB2316" w:rsidRDefault="00FB2316" w:rsidP="00FB2316">
      <w:pPr>
        <w:ind w:left="1134" w:hanging="567"/>
        <w:rPr>
          <w:noProof/>
        </w:rPr>
      </w:pPr>
      <w:r w:rsidRPr="00874917">
        <w:rPr>
          <w:noProof/>
        </w:rPr>
        <w:t>2.</w:t>
      </w:r>
      <w:r>
        <w:rPr>
          <w:noProof/>
        </w:rPr>
        <w:t>4</w:t>
      </w:r>
      <w:r w:rsidRPr="00874917">
        <w:rPr>
          <w:noProof/>
        </w:rPr>
        <w:tab/>
      </w:r>
      <w:r w:rsidRPr="00057741">
        <w:rPr>
          <w:noProof/>
        </w:rPr>
        <w:t>fait l'objet d'une mesure d'inéligibilité prise par une des banques multilatérales de développement signataires de l'accord de reconnaissance mutuelle du 9 avril 2010</w:t>
      </w:r>
      <w:r>
        <w:rPr>
          <w:rStyle w:val="Appelnotedebasdep"/>
          <w:noProof/>
        </w:rPr>
        <w:footnoteReference w:id="78"/>
      </w:r>
      <w:r w:rsidRPr="00057741">
        <w:rPr>
          <w:noProof/>
        </w:rPr>
        <w:t xml:space="preserve">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412C4730" w14:textId="77777777" w:rsidR="00FB2316" w:rsidRPr="00874917" w:rsidRDefault="00FB2316" w:rsidP="00FB2316">
      <w:pPr>
        <w:ind w:left="1134" w:hanging="567"/>
        <w:rPr>
          <w:noProof/>
        </w:rPr>
      </w:pPr>
      <w:r>
        <w:rPr>
          <w:noProof/>
        </w:rPr>
        <w:t xml:space="preserve">2.5   </w:t>
      </w:r>
      <w:r w:rsidRPr="00874917">
        <w:rPr>
          <w:noProof/>
        </w:rPr>
        <w:t>n'</w:t>
      </w:r>
      <w:r>
        <w:rPr>
          <w:noProof/>
        </w:rPr>
        <w:t>a</w:t>
      </w:r>
      <w:r w:rsidRPr="00874917">
        <w:rPr>
          <w:noProof/>
        </w:rPr>
        <w:t xml:space="preserve"> pas rempli </w:t>
      </w:r>
      <w:r>
        <w:rPr>
          <w:noProof/>
        </w:rPr>
        <w:t>ses</w:t>
      </w:r>
      <w:r w:rsidRPr="00874917">
        <w:rPr>
          <w:noProof/>
        </w:rPr>
        <w:t xml:space="preserve"> obligations relatives au paiement de </w:t>
      </w:r>
      <w:r>
        <w:rPr>
          <w:noProof/>
        </w:rPr>
        <w:t>ses</w:t>
      </w:r>
      <w:r w:rsidRPr="00874917">
        <w:rPr>
          <w:noProof/>
        </w:rPr>
        <w:t xml:space="preserve"> impôts</w:t>
      </w:r>
      <w:r>
        <w:rPr>
          <w:noProof/>
        </w:rPr>
        <w:t xml:space="preserve"> ou des cotisations sociales</w:t>
      </w:r>
      <w:r w:rsidRPr="00874917">
        <w:rPr>
          <w:noProof/>
        </w:rPr>
        <w:t xml:space="preserve"> selon les dispositions légales d</w:t>
      </w:r>
      <w:r>
        <w:rPr>
          <w:noProof/>
        </w:rPr>
        <w:t>e son</w:t>
      </w:r>
      <w:r w:rsidRPr="00874917">
        <w:rPr>
          <w:noProof/>
        </w:rPr>
        <w:t xml:space="preserve"> pays </w:t>
      </w:r>
      <w:r>
        <w:rPr>
          <w:noProof/>
        </w:rPr>
        <w:t>d’établissement,</w:t>
      </w:r>
      <w:r w:rsidRPr="00874917">
        <w:rPr>
          <w:noProof/>
        </w:rPr>
        <w:t xml:space="preserve"> ou celles du pays du Maître d'Ouvrage ;</w:t>
      </w:r>
    </w:p>
    <w:p w14:paraId="5AB3E15D" w14:textId="77777777" w:rsidR="00FB2316" w:rsidRPr="00874917" w:rsidRDefault="00FB2316" w:rsidP="00FB2316">
      <w:pPr>
        <w:ind w:left="1134" w:hanging="567"/>
        <w:rPr>
          <w:noProof/>
        </w:rPr>
      </w:pPr>
      <w:r w:rsidRPr="00874917">
        <w:rPr>
          <w:noProof/>
        </w:rPr>
        <w:t>2.</w:t>
      </w:r>
      <w:r>
        <w:rPr>
          <w:noProof/>
        </w:rPr>
        <w:t>6</w:t>
      </w:r>
      <w:r w:rsidRPr="00874917">
        <w:rPr>
          <w:noProof/>
        </w:rPr>
        <w:tab/>
      </w:r>
      <w:r>
        <w:rPr>
          <w:noProof/>
        </w:rPr>
        <w:t>a</w:t>
      </w:r>
      <w:r w:rsidRPr="00874917">
        <w:rPr>
          <w:noProof/>
        </w:rPr>
        <w:t xml:space="preserve"> produit de faux documents ou s</w:t>
      </w:r>
      <w:r>
        <w:rPr>
          <w:noProof/>
        </w:rPr>
        <w:t>’est</w:t>
      </w:r>
      <w:r w:rsidRPr="00874917">
        <w:rPr>
          <w:noProof/>
        </w:rPr>
        <w:t xml:space="preserve"> rendu</w:t>
      </w:r>
      <w:r>
        <w:rPr>
          <w:noProof/>
        </w:rPr>
        <w:t>(e)</w:t>
      </w:r>
      <w:r w:rsidRPr="00874917">
        <w:rPr>
          <w:noProof/>
        </w:rPr>
        <w:t xml:space="preserve"> coupable d</w:t>
      </w:r>
      <w:r>
        <w:rPr>
          <w:noProof/>
        </w:rPr>
        <w:t>’une</w:t>
      </w:r>
      <w:r w:rsidRPr="00874917">
        <w:rPr>
          <w:noProof/>
        </w:rPr>
        <w:t xml:space="preserve"> fausse déclaration en fournissant les renseignements exigés par le Maître d'Ouvrage dans le cadre du processus de passation et d’attribution </w:t>
      </w:r>
      <w:r>
        <w:rPr>
          <w:noProof/>
        </w:rPr>
        <w:t>du M</w:t>
      </w:r>
      <w:r w:rsidRPr="00874917">
        <w:rPr>
          <w:noProof/>
        </w:rPr>
        <w:t>arché.</w:t>
      </w:r>
    </w:p>
    <w:p w14:paraId="41D9A053" w14:textId="77777777" w:rsidR="00FB2316" w:rsidRDefault="00FB2316" w:rsidP="00644CFB">
      <w:pPr>
        <w:pStyle w:val="Paragraphedeliste"/>
        <w:numPr>
          <w:ilvl w:val="3"/>
          <w:numId w:val="23"/>
        </w:numPr>
        <w:ind w:left="567"/>
        <w:contextualSpacing w:val="0"/>
        <w:rPr>
          <w:noProof/>
        </w:rPr>
      </w:pPr>
      <w:r w:rsidRPr="0017368B">
        <w:rPr>
          <w:noProof/>
        </w:rPr>
        <w:t xml:space="preserve">De plus, </w:t>
      </w:r>
      <w:r>
        <w:rPr>
          <w:noProof/>
        </w:rPr>
        <w:t>ne peut être attributaire d'un m</w:t>
      </w:r>
      <w:r w:rsidRPr="0017368B">
        <w:rPr>
          <w:noProof/>
        </w:rPr>
        <w:t>arché financé par l'AFD une Personne qui</w:t>
      </w:r>
      <w:r>
        <w:rPr>
          <w:noProof/>
        </w:rPr>
        <w:t>, ou dont un sous-traitant, un D</w:t>
      </w:r>
      <w:r w:rsidRPr="0017368B">
        <w:rPr>
          <w:noProof/>
        </w:rPr>
        <w:t>irigeant, employé ou agent (qu’il soit déclaré ou non), un actionnaire direct ou indirect, ou une filiale, agissant avec sa connaissance ou consentem</w:t>
      </w:r>
      <w:r>
        <w:rPr>
          <w:noProof/>
        </w:rPr>
        <w:t>ent, à la date de remise d'une candidature, d'une offre, d’une p</w:t>
      </w:r>
      <w:r w:rsidRPr="0017368B">
        <w:rPr>
          <w:noProof/>
        </w:rPr>
        <w:t>ropo</w:t>
      </w:r>
      <w:r>
        <w:rPr>
          <w:noProof/>
        </w:rPr>
        <w:t xml:space="preserve">sition, d’une cotation, </w:t>
      </w:r>
      <w:r w:rsidRPr="0017368B">
        <w:rPr>
          <w:noProof/>
        </w:rPr>
        <w:t xml:space="preserve">ou à tout moment entre </w:t>
      </w:r>
      <w:r>
        <w:rPr>
          <w:noProof/>
        </w:rPr>
        <w:t>cette date et l'attribution du présent M</w:t>
      </w:r>
      <w:r w:rsidRPr="0017368B">
        <w:rPr>
          <w:noProof/>
        </w:rPr>
        <w:t>arché :</w:t>
      </w:r>
    </w:p>
    <w:p w14:paraId="77120F48" w14:textId="77777777" w:rsidR="0001119F" w:rsidRPr="00AA6F3E" w:rsidRDefault="0001119F" w:rsidP="00AA6F3E">
      <w:pPr>
        <w:spacing w:after="100"/>
        <w:rPr>
          <w:rFonts w:cs="Arial"/>
          <w:b/>
          <w:bCs/>
          <w:i/>
          <w:iCs/>
          <w:noProof/>
        </w:rPr>
      </w:pPr>
      <w:bookmarkStart w:id="469" w:name="_Hlk237529572"/>
      <w:r w:rsidRPr="00AA6F3E">
        <w:rPr>
          <w:rFonts w:cs="Arial"/>
          <w:b/>
          <w:bCs/>
          <w:i/>
          <w:iCs/>
          <w:noProof/>
          <w:highlight w:val="yellow"/>
        </w:rPr>
        <w:t>[choisir la bonne sous-option selon la version des Directives applicables au financement de l’AFD pour les les paragraphes 3.1 à 3.3 :</w:t>
      </w:r>
    </w:p>
    <w:p w14:paraId="0AE14169" w14:textId="77777777" w:rsidR="0001119F" w:rsidRDefault="0001119F" w:rsidP="00AA6F3E">
      <w:pPr>
        <w:spacing w:after="100"/>
        <w:rPr>
          <w:noProof/>
        </w:rPr>
      </w:pPr>
      <w:r w:rsidRPr="00AA6F3E">
        <w:rPr>
          <w:rFonts w:cs="Arial"/>
          <w:b/>
          <w:bCs/>
          <w:i/>
          <w:iCs/>
          <w:noProof/>
          <w:highlight w:val="yellow"/>
        </w:rPr>
        <w:t>[Sous-option 1 - lorsque les Directives 2024 sont applicables, conserver les paragraphes 3.1 à 3.3 ci-après et supprimer le texte de la sous-option 2 :</w:t>
      </w:r>
    </w:p>
    <w:bookmarkEnd w:id="469"/>
    <w:p w14:paraId="54E86D70" w14:textId="56513A93" w:rsidR="00FB2316" w:rsidRDefault="00FB2316" w:rsidP="00AA6F3E">
      <w:pPr>
        <w:pStyle w:val="Paragraphedeliste"/>
        <w:numPr>
          <w:ilvl w:val="1"/>
          <w:numId w:val="158"/>
        </w:numPr>
        <w:spacing w:after="100"/>
        <w:ind w:left="1134" w:hanging="567"/>
        <w:contextualSpacing w:val="0"/>
        <w:rPr>
          <w:rFonts w:cs="Arial"/>
          <w:noProof/>
        </w:rPr>
      </w:pPr>
      <w:r w:rsidRPr="00BA1ECA">
        <w:rPr>
          <w:rFonts w:cs="Arial"/>
          <w:noProof/>
        </w:rPr>
        <w:t>est directement ou indirectement visé, contrôlé par une personne ou une entité visée, ou agit au nom ou pour le compte d’une personne ou entité visée par des mesures de sanctions individuelles adoptées par les Nations Unies, l’Union européenne et/ou la France ;</w:t>
      </w:r>
    </w:p>
    <w:p w14:paraId="71B95245" w14:textId="77777777" w:rsidR="00FB2316" w:rsidRPr="00CE05BD" w:rsidRDefault="00FB2316" w:rsidP="00AA6F3E">
      <w:pPr>
        <w:pStyle w:val="Paragraphedeliste"/>
        <w:numPr>
          <w:ilvl w:val="1"/>
          <w:numId w:val="158"/>
        </w:numPr>
        <w:spacing w:after="100"/>
        <w:ind w:left="1134" w:hanging="567"/>
        <w:contextualSpacing w:val="0"/>
        <w:rPr>
          <w:rFonts w:cs="Arial"/>
          <w:noProof/>
        </w:rPr>
      </w:pPr>
      <w:r w:rsidRPr="00BA1ECA">
        <w:rPr>
          <w:rFonts w:cs="Arial"/>
          <w:noProof/>
        </w:rPr>
        <w:t>est directement ou indirectement visé, contrôlé par une personne ou une entité visée, ou agit au nom ou pour le compte d’une personne ou entité visée par des mesures de sanctions sectorielles adoptées par les Nations Unies, l'Union européenne et/ou la France ;</w:t>
      </w:r>
    </w:p>
    <w:p w14:paraId="34619BFC" w14:textId="6BBADAA0" w:rsidR="00FB2316" w:rsidRDefault="00FB2316" w:rsidP="00AA6F3E">
      <w:pPr>
        <w:pStyle w:val="Paragraphedeliste"/>
        <w:numPr>
          <w:ilvl w:val="1"/>
          <w:numId w:val="158"/>
        </w:numPr>
        <w:spacing w:after="100"/>
        <w:ind w:left="1134" w:hanging="567"/>
        <w:contextualSpacing w:val="0"/>
        <w:rPr>
          <w:rFonts w:cs="Arial"/>
          <w:noProof/>
        </w:rPr>
      </w:pPr>
      <w:r w:rsidRPr="00BA1ECA">
        <w:rPr>
          <w:rFonts w:cs="Arial"/>
          <w:noProof/>
        </w:rPr>
        <w:t xml:space="preserve">est inéligible pour la réalisation du </w:t>
      </w:r>
      <w:r w:rsidR="0001119F">
        <w:rPr>
          <w:rFonts w:cs="Arial"/>
          <w:noProof/>
        </w:rPr>
        <w:t>Marché</w:t>
      </w:r>
      <w:r w:rsidR="0001119F" w:rsidRPr="00BA1ECA">
        <w:rPr>
          <w:rFonts w:cs="Arial"/>
          <w:noProof/>
        </w:rPr>
        <w:t xml:space="preserve"> </w:t>
      </w:r>
      <w:r w:rsidRPr="00BA1ECA">
        <w:rPr>
          <w:rFonts w:cs="Arial"/>
          <w:noProof/>
        </w:rPr>
        <w:t>en raison de toute autre mesure de sanctions internationales prononcée par les Nations Unies, l'Union européenne ou la France.</w:t>
      </w:r>
    </w:p>
    <w:p w14:paraId="2E34E516" w14:textId="77777777" w:rsidR="0001119F" w:rsidRDefault="0001119F" w:rsidP="0001119F">
      <w:pPr>
        <w:pStyle w:val="Paragraphedeliste"/>
        <w:tabs>
          <w:tab w:val="left" w:pos="426"/>
        </w:tabs>
        <w:spacing w:after="100"/>
        <w:rPr>
          <w:rFonts w:cs="Arial"/>
          <w:b/>
          <w:bCs/>
          <w:i/>
          <w:iCs/>
          <w:noProof/>
        </w:rPr>
      </w:pPr>
      <w:bookmarkStart w:id="470" w:name="_Hlk237529638"/>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option 1]</w:t>
      </w:r>
    </w:p>
    <w:p w14:paraId="3E453B55" w14:textId="77777777" w:rsidR="0001119F" w:rsidRDefault="0001119F" w:rsidP="0001119F">
      <w:pPr>
        <w:spacing w:after="100"/>
        <w:rPr>
          <w:rFonts w:cs="Arial"/>
          <w:noProof/>
        </w:rPr>
      </w:pPr>
    </w:p>
    <w:p w14:paraId="01020A84" w14:textId="77777777" w:rsidR="0001119F" w:rsidRDefault="0001119F" w:rsidP="0001119F">
      <w:pPr>
        <w:pStyle w:val="Paragraphedeliste"/>
        <w:spacing w:after="100"/>
        <w:rPr>
          <w:rFonts w:cs="Arial"/>
          <w:b/>
          <w:bCs/>
          <w:i/>
          <w:iCs/>
          <w:noProof/>
        </w:rPr>
      </w:pPr>
      <w:r w:rsidRPr="003B6409">
        <w:rPr>
          <w:rFonts w:cs="Arial"/>
          <w:b/>
          <w:bCs/>
          <w:i/>
          <w:iCs/>
          <w:noProof/>
          <w:highlight w:val="yellow"/>
          <w:u w:val="single"/>
        </w:rPr>
        <w:t>[</w:t>
      </w:r>
      <w:r>
        <w:rPr>
          <w:rFonts w:cs="Arial"/>
          <w:b/>
          <w:bCs/>
          <w:i/>
          <w:iCs/>
          <w:noProof/>
          <w:highlight w:val="yellow"/>
          <w:u w:val="single"/>
        </w:rPr>
        <w:t>Sous-o</w:t>
      </w:r>
      <w:r w:rsidRPr="003B6409">
        <w:rPr>
          <w:rFonts w:cs="Arial"/>
          <w:b/>
          <w:bCs/>
          <w:i/>
          <w:iCs/>
          <w:noProof/>
          <w:highlight w:val="yellow"/>
          <w:u w:val="single"/>
        </w:rPr>
        <w:t>ption 2</w:t>
      </w:r>
      <w:r w:rsidRPr="003B6409">
        <w:rPr>
          <w:rFonts w:cs="Arial"/>
          <w:b/>
          <w:bCs/>
          <w:i/>
          <w:iCs/>
          <w:noProof/>
          <w:highlight w:val="yellow"/>
        </w:rPr>
        <w:t xml:space="preserve"> - lorsque les </w:t>
      </w:r>
      <w:r w:rsidRPr="003B6409">
        <w:rPr>
          <w:rFonts w:cs="Arial"/>
          <w:b/>
          <w:bCs/>
          <w:i/>
          <w:iCs/>
          <w:noProof/>
          <w:highlight w:val="yellow"/>
          <w:u w:val="single"/>
        </w:rPr>
        <w:t>Directives 2026</w:t>
      </w:r>
      <w:r w:rsidRPr="003B6409">
        <w:rPr>
          <w:rFonts w:cs="Arial"/>
          <w:b/>
          <w:bCs/>
          <w:i/>
          <w:iCs/>
          <w:noProof/>
          <w:highlight w:val="yellow"/>
        </w:rPr>
        <w:t xml:space="preserve"> sont applicables, conserver les paragraphes 3.1 à 3.3 ci-après et supprimer le texte de l</w:t>
      </w:r>
      <w:r>
        <w:rPr>
          <w:rFonts w:cs="Arial"/>
          <w:b/>
          <w:bCs/>
          <w:i/>
          <w:iCs/>
          <w:noProof/>
          <w:highlight w:val="yellow"/>
        </w:rPr>
        <w:t>a sous-</w:t>
      </w:r>
      <w:r w:rsidRPr="003B6409">
        <w:rPr>
          <w:rFonts w:cs="Arial"/>
          <w:b/>
          <w:bCs/>
          <w:i/>
          <w:iCs/>
          <w:noProof/>
          <w:highlight w:val="yellow"/>
        </w:rPr>
        <w:t xml:space="preserve">option 1 : </w:t>
      </w:r>
    </w:p>
    <w:p w14:paraId="465A2D3D" w14:textId="77777777" w:rsidR="0001119F" w:rsidRDefault="0001119F" w:rsidP="0001119F">
      <w:pPr>
        <w:pStyle w:val="Paragraphedeliste"/>
        <w:spacing w:after="100"/>
        <w:rPr>
          <w:rFonts w:cs="Arial"/>
          <w:b/>
          <w:bCs/>
          <w:i/>
          <w:iCs/>
          <w:noProof/>
        </w:rPr>
      </w:pPr>
    </w:p>
    <w:p w14:paraId="0C865B5A" w14:textId="77777777" w:rsidR="0001119F" w:rsidRPr="003B6409" w:rsidRDefault="0001119F" w:rsidP="00AA6F3E">
      <w:pPr>
        <w:pStyle w:val="Paragraphedeliste"/>
        <w:numPr>
          <w:ilvl w:val="1"/>
          <w:numId w:val="816"/>
        </w:numPr>
        <w:spacing w:after="120"/>
        <w:ind w:left="1134" w:hanging="567"/>
        <w:contextualSpacing w:val="0"/>
        <w:rPr>
          <w:rFonts w:cs="Arial"/>
          <w:noProof/>
        </w:rPr>
      </w:pPr>
      <w:r>
        <w:rPr>
          <w:rFonts w:cs="Arial"/>
          <w:noProof/>
        </w:rPr>
        <w:t xml:space="preserve">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1E3958">
        <w:rPr>
          <w:rStyle w:val="Appelnotedebasdep"/>
        </w:rPr>
        <w:footnoteReference w:id="79"/>
      </w:r>
      <w:r w:rsidRPr="001E3958">
        <w:rPr>
          <w:rStyle w:val="Appelnotedebasdep"/>
        </w:rPr>
        <w:t xml:space="preserve"> </w:t>
      </w:r>
      <w:r w:rsidRPr="001E3958">
        <w:rPr>
          <w:rStyle w:val="Appelnotedebasdep"/>
        </w:rPr>
        <w:footnoteReference w:id="80"/>
      </w:r>
      <w:r>
        <w:rPr>
          <w:rFonts w:cs="Arial"/>
          <w:noProof/>
        </w:rPr>
        <w:t xml:space="preserve"> </w:t>
      </w:r>
      <w:r w:rsidRPr="00DA24A8">
        <w:rPr>
          <w:rFonts w:cs="Arial"/>
          <w:noProof/>
        </w:rPr>
        <w:t>;</w:t>
      </w:r>
    </w:p>
    <w:p w14:paraId="196B30A3" w14:textId="77777777" w:rsidR="0001119F" w:rsidRPr="003B6409" w:rsidRDefault="0001119F" w:rsidP="00AA6F3E">
      <w:pPr>
        <w:pStyle w:val="Paragraphedeliste"/>
        <w:numPr>
          <w:ilvl w:val="1"/>
          <w:numId w:val="816"/>
        </w:numPr>
        <w:spacing w:after="120"/>
        <w:ind w:left="1134" w:hanging="567"/>
        <w:contextualSpacing w:val="0"/>
        <w:rPr>
          <w:rFonts w:cs="Arial"/>
          <w:noProof/>
        </w:rPr>
      </w:pPr>
      <w:r w:rsidRPr="008035BA">
        <w:rPr>
          <w:rFonts w:cs="Arial"/>
          <w:noProof/>
        </w:rPr>
        <w:t>est directement ou indirectement visé, contrôlé par une personne ou une entité visée, ou 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8286A">
        <w:rPr>
          <w:rStyle w:val="Appelnotedebasdep"/>
          <w:noProof/>
        </w:rPr>
        <w:footnoteReference w:id="81"/>
      </w:r>
      <w:r>
        <w:rPr>
          <w:rFonts w:cs="Arial"/>
          <w:noProof/>
        </w:rPr>
        <w:t xml:space="preserve"> </w:t>
      </w:r>
      <w:r w:rsidRPr="00DA24A8">
        <w:rPr>
          <w:rFonts w:cs="Arial"/>
          <w:noProof/>
        </w:rPr>
        <w:t>;</w:t>
      </w:r>
    </w:p>
    <w:p w14:paraId="4035A5BF" w14:textId="77777777" w:rsidR="0001119F" w:rsidRPr="00B67D0A" w:rsidRDefault="0001119F" w:rsidP="00AA6F3E">
      <w:pPr>
        <w:pStyle w:val="Paragraphedeliste"/>
        <w:numPr>
          <w:ilvl w:val="1"/>
          <w:numId w:val="816"/>
        </w:numPr>
        <w:spacing w:after="120"/>
        <w:ind w:left="1134" w:hanging="567"/>
        <w:contextualSpacing w:val="0"/>
        <w:rPr>
          <w:rFonts w:cs="Arial"/>
          <w:noProof/>
        </w:rPr>
      </w:pPr>
      <w:r>
        <w:rPr>
          <w:rFonts w:cs="Arial"/>
          <w:noProof/>
        </w:rPr>
        <w:t xml:space="preserve">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652463A1" w14:textId="77777777" w:rsidR="0001119F" w:rsidRDefault="0001119F" w:rsidP="0001119F">
      <w:pPr>
        <w:pStyle w:val="Paragraphedeliste"/>
        <w:tabs>
          <w:tab w:val="left" w:pos="426"/>
        </w:tabs>
        <w:spacing w:after="120"/>
        <w:contextualSpacing w:val="0"/>
        <w:rPr>
          <w:rFonts w:cs="Arial"/>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 xml:space="preserve">option </w:t>
      </w:r>
      <w:r>
        <w:rPr>
          <w:rFonts w:cs="Arial"/>
          <w:b/>
          <w:bCs/>
          <w:i/>
          <w:iCs/>
          <w:noProof/>
          <w:highlight w:val="yellow"/>
        </w:rPr>
        <w:t>2</w:t>
      </w:r>
      <w:r w:rsidRPr="003B6409">
        <w:rPr>
          <w:rFonts w:cs="Arial"/>
          <w:b/>
          <w:bCs/>
          <w:i/>
          <w:iCs/>
          <w:noProof/>
          <w:highlight w:val="yellow"/>
        </w:rPr>
        <w:t>]</w:t>
      </w:r>
    </w:p>
    <w:bookmarkEnd w:id="470"/>
    <w:p w14:paraId="5855505C" w14:textId="77777777" w:rsidR="00664A77" w:rsidRPr="00F46FD7" w:rsidRDefault="00664A77" w:rsidP="00AA6F3E">
      <w:pPr>
        <w:pStyle w:val="Paragraphedeliste"/>
        <w:numPr>
          <w:ilvl w:val="3"/>
          <w:numId w:val="23"/>
        </w:numPr>
        <w:ind w:left="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AA6F3E">
        <w:rPr>
          <w:noProof/>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2BBAE52B" w14:textId="77777777" w:rsidR="00FB2316" w:rsidRPr="00AA6F3E" w:rsidRDefault="00FB2316" w:rsidP="00AA6F3E">
      <w:pPr>
        <w:pStyle w:val="Paragraphedeliste"/>
        <w:ind w:left="567"/>
        <w:contextualSpacing w:val="0"/>
        <w:rPr>
          <w:noProof/>
        </w:rPr>
      </w:pPr>
    </w:p>
    <w:p w14:paraId="3BF67258" w14:textId="77777777" w:rsidR="00FB2316" w:rsidRPr="00BB2725" w:rsidRDefault="00FB2316" w:rsidP="00FB2316">
      <w:pPr>
        <w:jc w:val="center"/>
        <w:rPr>
          <w:b/>
          <w:noProof/>
        </w:rPr>
      </w:pPr>
    </w:p>
    <w:p w14:paraId="788D7DFF" w14:textId="77777777" w:rsidR="00FB2316" w:rsidRPr="009237FF" w:rsidRDefault="00FB2316" w:rsidP="00FB2316">
      <w:pPr>
        <w:rPr>
          <w:i/>
          <w:noProof/>
          <w:highlight w:val="yellow"/>
        </w:rPr>
      </w:pPr>
      <w:r w:rsidRPr="00261F3A">
        <w:rPr>
          <w:i/>
          <w:noProof/>
          <w:highlight w:val="yellow"/>
        </w:rPr>
        <w:t>Fin de l’OPTION B]</w:t>
      </w:r>
    </w:p>
    <w:p w14:paraId="1C5B6229" w14:textId="77777777" w:rsidR="005973AD" w:rsidRPr="00E41E3A" w:rsidRDefault="005973AD" w:rsidP="005973AD">
      <w:pPr>
        <w:sectPr w:rsidR="005973AD" w:rsidRPr="00E41E3A" w:rsidSect="007D5FC9">
          <w:footnotePr>
            <w:numRestart w:val="eachSect"/>
          </w:footnotePr>
          <w:pgSz w:w="11906" w:h="16838"/>
          <w:pgMar w:top="1418" w:right="1418" w:bottom="1418" w:left="1418" w:header="709" w:footer="709" w:gutter="0"/>
          <w:cols w:space="708"/>
          <w:docGrid w:linePitch="360"/>
        </w:sectPr>
      </w:pPr>
    </w:p>
    <w:p w14:paraId="78D180E7" w14:textId="15C3C9BC" w:rsidR="005973AD" w:rsidRPr="00E41E3A" w:rsidRDefault="009236B2" w:rsidP="009236B2">
      <w:pPr>
        <w:pStyle w:val="TITLESECTION"/>
      </w:pPr>
      <w:bookmarkStart w:id="471" w:name="_Toc217990944"/>
      <w:bookmarkStart w:id="472" w:name="SECTION9"/>
      <w:r w:rsidRPr="00E41E3A">
        <w:t xml:space="preserve">Section IX – </w:t>
      </w:r>
      <w:r w:rsidR="0029544A" w:rsidRPr="00E41E3A">
        <w:t xml:space="preserve">Cahier des Clauses administratives </w:t>
      </w:r>
      <w:r w:rsidR="001165B1" w:rsidRPr="00E41E3A">
        <w:t>particulières</w:t>
      </w:r>
      <w:r w:rsidR="0029544A" w:rsidRPr="00E41E3A">
        <w:t xml:space="preserve"> (</w:t>
      </w:r>
      <w:r w:rsidR="001F7BC6" w:rsidRPr="00E41E3A">
        <w:t>CC</w:t>
      </w:r>
      <w:r w:rsidR="0029544A" w:rsidRPr="00E41E3A">
        <w:t>AP</w:t>
      </w:r>
      <w:r w:rsidR="001F7BC6" w:rsidRPr="00E41E3A">
        <w:t>)</w:t>
      </w:r>
      <w:bookmarkEnd w:id="471"/>
    </w:p>
    <w:p w14:paraId="184B1F19" w14:textId="77777777" w:rsidR="005973AD" w:rsidRPr="00E41E3A" w:rsidRDefault="005973AD" w:rsidP="005973AD"/>
    <w:p w14:paraId="14F4BB41" w14:textId="77777777" w:rsidR="005973AD" w:rsidRPr="00E41E3A" w:rsidRDefault="005973AD" w:rsidP="005973AD"/>
    <w:p w14:paraId="0BC076CC" w14:textId="77777777" w:rsidR="00044B35" w:rsidRPr="00E41E3A" w:rsidRDefault="00044B35" w:rsidP="00044B35">
      <w:pPr>
        <w:rPr>
          <w:b/>
        </w:rPr>
      </w:pPr>
      <w:r w:rsidRPr="00E41E3A">
        <w:rPr>
          <w:b/>
        </w:rPr>
        <w:t>INTRODUCTION</w:t>
      </w:r>
    </w:p>
    <w:p w14:paraId="418DBA33" w14:textId="77777777" w:rsidR="004116DE" w:rsidRDefault="00C7397D" w:rsidP="00044B35">
      <w:r w:rsidRPr="00E41E3A">
        <w:t xml:space="preserve">Les </w:t>
      </w:r>
      <w:r w:rsidRPr="00E41E3A">
        <w:rPr>
          <w:b/>
        </w:rPr>
        <w:t>Conditions du Marché</w:t>
      </w:r>
      <w:r w:rsidRPr="00E41E3A">
        <w:t xml:space="preserve"> </w:t>
      </w:r>
      <w:r w:rsidR="003557EF" w:rsidRPr="00E41E3A">
        <w:t>comprennent</w:t>
      </w:r>
      <w:r w:rsidR="004116DE">
        <w:t> :</w:t>
      </w:r>
    </w:p>
    <w:p w14:paraId="57CE631D" w14:textId="6B5EBD90" w:rsidR="003F0C87" w:rsidRPr="003F0C87" w:rsidRDefault="004116DE" w:rsidP="006D61E6">
      <w:pPr>
        <w:pStyle w:val="Paragraphedeliste"/>
        <w:numPr>
          <w:ilvl w:val="0"/>
          <w:numId w:val="371"/>
        </w:numPr>
        <w:ind w:left="567" w:hanging="567"/>
        <w:contextualSpacing w:val="0"/>
      </w:pPr>
      <w:r w:rsidRPr="00E41E3A">
        <w:t>L</w:t>
      </w:r>
      <w:r w:rsidR="00DD1DC8" w:rsidRPr="00E41E3A">
        <w:t>e</w:t>
      </w:r>
      <w:r>
        <w:t xml:space="preserve">s </w:t>
      </w:r>
      <w:r w:rsidRPr="006A7178">
        <w:rPr>
          <w:b/>
        </w:rPr>
        <w:t>Conditions Gé</w:t>
      </w:r>
      <w:r w:rsidR="003F0C87" w:rsidRPr="006A7178">
        <w:rPr>
          <w:b/>
        </w:rPr>
        <w:t>nérales</w:t>
      </w:r>
      <w:r w:rsidR="003F0C87">
        <w:t>, qui sont</w:t>
      </w:r>
      <w:r w:rsidR="00DD1DC8" w:rsidRPr="00E41E3A">
        <w:t xml:space="preserve"> les Conditions </w:t>
      </w:r>
      <w:r w:rsidR="003A4D91">
        <w:t>Contractuelles</w:t>
      </w:r>
      <w:r w:rsidR="003F0C87">
        <w:t xml:space="preserve"> applicables</w:t>
      </w:r>
      <w:r w:rsidR="003557EF" w:rsidRPr="00E41E3A">
        <w:t xml:space="preserve"> </w:t>
      </w:r>
      <w:r w:rsidR="003A4D91">
        <w:t>aux projets de</w:t>
      </w:r>
      <w:r w:rsidR="003557EF" w:rsidRPr="00E41E3A">
        <w:t xml:space="preserve"> Conception, </w:t>
      </w:r>
      <w:r w:rsidR="003A4D91">
        <w:t>Construction</w:t>
      </w:r>
      <w:r w:rsidR="003A4D91" w:rsidRPr="00E41E3A">
        <w:t xml:space="preserve"> </w:t>
      </w:r>
      <w:r w:rsidR="003557EF" w:rsidRPr="00E41E3A">
        <w:t>et Exploitation – Première Edition 2008", publiées par la</w:t>
      </w:r>
      <w:r w:rsidR="00044B35" w:rsidRPr="00E41E3A">
        <w:t xml:space="preserve"> Fédération Internationale des Ingénieurs-Conseils (FIDIC), </w:t>
      </w:r>
      <w:r w:rsidR="003F0C87">
        <w:t>telles que décrites en Section VIII </w:t>
      </w:r>
      <w:r w:rsidR="003F0C87">
        <w:noBreakHyphen/>
        <w:t> </w:t>
      </w:r>
      <w:r w:rsidR="003557EF" w:rsidRPr="006A7178">
        <w:t>Cahier des</w:t>
      </w:r>
      <w:r w:rsidR="003557EF" w:rsidRPr="004116DE">
        <w:rPr>
          <w:b/>
        </w:rPr>
        <w:t xml:space="preserve"> </w:t>
      </w:r>
      <w:r w:rsidR="003557EF" w:rsidRPr="006A7178">
        <w:t xml:space="preserve">Clauses administratives </w:t>
      </w:r>
      <w:r w:rsidR="003F0C87" w:rsidRPr="006A7178">
        <w:t xml:space="preserve">générales </w:t>
      </w:r>
      <w:r w:rsidR="000C1AFA" w:rsidRPr="006A7178">
        <w:t>(</w:t>
      </w:r>
      <w:r w:rsidR="003557EF" w:rsidRPr="006A7178">
        <w:t>CCA</w:t>
      </w:r>
      <w:r w:rsidR="003F0C87" w:rsidRPr="006A7178">
        <w:t>G</w:t>
      </w:r>
      <w:r w:rsidR="003557EF" w:rsidRPr="006A7178">
        <w:t>)</w:t>
      </w:r>
      <w:r w:rsidR="000C1AFA" w:rsidRPr="006A7178">
        <w:t>,</w:t>
      </w:r>
      <w:r w:rsidR="003F0C87" w:rsidRPr="006A7178">
        <w:t xml:space="preserve"> et</w:t>
      </w:r>
    </w:p>
    <w:p w14:paraId="719A1CD7" w14:textId="0893F9AF" w:rsidR="00044B35" w:rsidRPr="00E41E3A" w:rsidRDefault="003F0C87" w:rsidP="006D61E6">
      <w:pPr>
        <w:pStyle w:val="Paragraphedeliste"/>
        <w:numPr>
          <w:ilvl w:val="0"/>
          <w:numId w:val="371"/>
        </w:numPr>
        <w:ind w:left="567" w:hanging="567"/>
        <w:contextualSpacing w:val="0"/>
      </w:pPr>
      <w:r w:rsidRPr="006D61E6">
        <w:t>Les</w:t>
      </w:r>
      <w:r>
        <w:rPr>
          <w:b/>
        </w:rPr>
        <w:t xml:space="preserve"> Conditions Particulières</w:t>
      </w:r>
      <w:r w:rsidRPr="006A7178">
        <w:t xml:space="preserve">, qui sont contenues dans cette Section IX – Cahier des Clauses administratives particulières </w:t>
      </w:r>
      <w:r w:rsidR="006D61E6">
        <w:t>(</w:t>
      </w:r>
      <w:r w:rsidRPr="006A7178">
        <w:t>CCAP),</w:t>
      </w:r>
      <w:r>
        <w:t xml:space="preserve"> composées de deux Parties :</w:t>
      </w:r>
      <w:r w:rsidR="000C1AFA" w:rsidRPr="004116DE">
        <w:rPr>
          <w:b/>
        </w:rPr>
        <w:t xml:space="preserve"> </w:t>
      </w:r>
      <w:r>
        <w:rPr>
          <w:b/>
        </w:rPr>
        <w:t>"</w:t>
      </w:r>
      <w:r w:rsidR="000C1AFA" w:rsidRPr="004116DE">
        <w:rPr>
          <w:b/>
        </w:rPr>
        <w:t xml:space="preserve">Partie A – Données du Marché" </w:t>
      </w:r>
      <w:r w:rsidR="000C1AFA" w:rsidRPr="00E41E3A">
        <w:t xml:space="preserve">et </w:t>
      </w:r>
      <w:r w:rsidR="000C1AFA" w:rsidRPr="004116DE">
        <w:rPr>
          <w:b/>
        </w:rPr>
        <w:t>"Partie B – Dispositions Spécifiques</w:t>
      </w:r>
      <w:r w:rsidR="00044B35" w:rsidRPr="004116DE">
        <w:rPr>
          <w:b/>
        </w:rPr>
        <w:t>"</w:t>
      </w:r>
      <w:r w:rsidR="000C1AFA" w:rsidRPr="00E41E3A">
        <w:t>, qui modifient et/ou complètent le</w:t>
      </w:r>
      <w:r>
        <w:t>s Conditions Générales</w:t>
      </w:r>
      <w:r w:rsidR="000C1AFA" w:rsidRPr="00E41E3A">
        <w:t>.</w:t>
      </w:r>
    </w:p>
    <w:p w14:paraId="40514ECE" w14:textId="7DB37027" w:rsidR="00044B35" w:rsidRPr="00E41E3A" w:rsidRDefault="000C1AFA" w:rsidP="00044B35">
      <w:r w:rsidRPr="00E41E3A">
        <w:t xml:space="preserve">Les dispositions </w:t>
      </w:r>
      <w:r w:rsidR="003F0C87">
        <w:t>des Conditions Particulières</w:t>
      </w:r>
      <w:r w:rsidRPr="00E41E3A">
        <w:t xml:space="preserve"> référencées en Partie B – Dispositions Spécifiques prévalent sur celles </w:t>
      </w:r>
      <w:r w:rsidR="003F0C87">
        <w:t>des Conditions Générales</w:t>
      </w:r>
      <w:r w:rsidRPr="00E41E3A">
        <w:t xml:space="preserve"> portant la même référence</w:t>
      </w:r>
      <w:r w:rsidR="00E93195" w:rsidRPr="00E41E3A">
        <w:t xml:space="preserve">. De même que </w:t>
      </w:r>
      <w:r w:rsidRPr="00E41E3A">
        <w:t xml:space="preserve">les dispositions </w:t>
      </w:r>
      <w:r w:rsidR="003F0C87">
        <w:t>des Conditions Particulières</w:t>
      </w:r>
      <w:r w:rsidR="00E93195" w:rsidRPr="00E41E3A">
        <w:t xml:space="preserve"> référencées en</w:t>
      </w:r>
      <w:r w:rsidRPr="00E41E3A">
        <w:t xml:space="preserve"> Partie</w:t>
      </w:r>
      <w:r w:rsidR="00E93195" w:rsidRPr="00E41E3A">
        <w:t> </w:t>
      </w:r>
      <w:r w:rsidRPr="00E41E3A">
        <w:t xml:space="preserve">A – Données du Marchés prévalent </w:t>
      </w:r>
      <w:r w:rsidR="00E93195" w:rsidRPr="00E41E3A">
        <w:t xml:space="preserve">sur celles </w:t>
      </w:r>
      <w:r w:rsidR="003F0C87">
        <w:t>des Conditions Particulières</w:t>
      </w:r>
      <w:r w:rsidR="00E93195" w:rsidRPr="00E41E3A">
        <w:t xml:space="preserve">, Partie B – Dispositions Spécifiques. Toute autre partie </w:t>
      </w:r>
      <w:r w:rsidR="003F0C87">
        <w:t>des Conditions Générales</w:t>
      </w:r>
      <w:r w:rsidR="00E93195" w:rsidRPr="00E41E3A">
        <w:t xml:space="preserve"> non mentionnée dans </w:t>
      </w:r>
      <w:r w:rsidR="00A864B4">
        <w:t>les Conditions Particulières</w:t>
      </w:r>
      <w:r w:rsidR="00E93195" w:rsidRPr="00E41E3A">
        <w:t xml:space="preserve">, Partie B – Dispositions Spécifiques demeure </w:t>
      </w:r>
      <w:r w:rsidR="001841F7" w:rsidRPr="00E41E3A">
        <w:t>inchangée</w:t>
      </w:r>
      <w:r w:rsidR="00E93195" w:rsidRPr="00E41E3A">
        <w:t xml:space="preserve"> et s'applique au Marché.</w:t>
      </w:r>
    </w:p>
    <w:p w14:paraId="0A49017E" w14:textId="77777777" w:rsidR="008F16D6" w:rsidRPr="00E41E3A" w:rsidRDefault="008F16D6" w:rsidP="008F16D6"/>
    <w:p w14:paraId="2DCAEB48" w14:textId="77777777" w:rsidR="00044B35" w:rsidRPr="00E41E3A" w:rsidRDefault="00044B35" w:rsidP="008F16D6"/>
    <w:p w14:paraId="5CB0FEF3" w14:textId="66137CCB" w:rsidR="001F7BC6" w:rsidRPr="00E41E3A" w:rsidRDefault="001F7BC6" w:rsidP="001F7BC6">
      <w:pPr>
        <w:jc w:val="center"/>
        <w:rPr>
          <w:b/>
          <w:sz w:val="24"/>
          <w:szCs w:val="24"/>
        </w:rPr>
      </w:pPr>
      <w:r w:rsidRPr="00E41E3A">
        <w:rPr>
          <w:b/>
          <w:sz w:val="24"/>
          <w:szCs w:val="24"/>
        </w:rPr>
        <w:t xml:space="preserve">Table </w:t>
      </w:r>
      <w:r w:rsidR="001008B2">
        <w:rPr>
          <w:b/>
          <w:sz w:val="24"/>
          <w:szCs w:val="24"/>
        </w:rPr>
        <w:t>des matières</w:t>
      </w:r>
    </w:p>
    <w:p w14:paraId="59EEA575" w14:textId="4A8C571B" w:rsidR="00F952E4" w:rsidRDefault="00874F61" w:rsidP="00DE4B51">
      <w:pPr>
        <w:pStyle w:val="TM1"/>
      </w:pPr>
      <w:r w:rsidRPr="00E41E3A">
        <w:rPr>
          <w:noProof w:val="0"/>
        </w:rPr>
        <w:fldChar w:fldCharType="begin"/>
      </w:r>
      <w:r w:rsidRPr="00E41E3A">
        <w:rPr>
          <w:noProof w:val="0"/>
        </w:rPr>
        <w:instrText xml:space="preserve"> TOC \b "SECTION9"\t "Formulaire1;</w:instrText>
      </w:r>
      <w:r w:rsidR="00220D04" w:rsidRPr="00E41E3A">
        <w:rPr>
          <w:noProof w:val="0"/>
        </w:rPr>
        <w:instrText>1</w:instrText>
      </w:r>
      <w:r w:rsidRPr="00E41E3A">
        <w:rPr>
          <w:noProof w:val="0"/>
        </w:rPr>
        <w:instrText xml:space="preserve">"\* MERGEFORMAT </w:instrText>
      </w:r>
      <w:r w:rsidRPr="00E41E3A">
        <w:rPr>
          <w:noProof w:val="0"/>
        </w:rPr>
        <w:fldChar w:fldCharType="separate"/>
      </w:r>
      <w:r w:rsidR="00F952E4">
        <w:t>Partie A – Données du Marché</w:t>
      </w:r>
      <w:r w:rsidR="00F952E4">
        <w:tab/>
      </w:r>
      <w:r w:rsidR="00F952E4">
        <w:fldChar w:fldCharType="begin"/>
      </w:r>
      <w:r w:rsidR="00F952E4">
        <w:instrText xml:space="preserve"> PAGEREF _Toc105773601 \h </w:instrText>
      </w:r>
      <w:r w:rsidR="00F952E4">
        <w:fldChar w:fldCharType="separate"/>
      </w:r>
      <w:r w:rsidR="00382C5A">
        <w:t>213</w:t>
      </w:r>
      <w:r w:rsidR="00F952E4">
        <w:fldChar w:fldCharType="end"/>
      </w:r>
    </w:p>
    <w:p w14:paraId="334E6853" w14:textId="021C362D" w:rsidR="00F952E4" w:rsidRDefault="00F952E4" w:rsidP="00DE4B51">
      <w:pPr>
        <w:pStyle w:val="TM1"/>
      </w:pPr>
      <w:r>
        <w:t>Partie B – Dispositions Spécifiques</w:t>
      </w:r>
      <w:r>
        <w:tab/>
      </w:r>
      <w:r>
        <w:fldChar w:fldCharType="begin"/>
      </w:r>
      <w:r>
        <w:instrText xml:space="preserve"> PAGEREF _Toc105773602 \h </w:instrText>
      </w:r>
      <w:r>
        <w:fldChar w:fldCharType="separate"/>
      </w:r>
      <w:r w:rsidR="00382C5A">
        <w:t>224</w:t>
      </w:r>
      <w:r>
        <w:fldChar w:fldCharType="end"/>
      </w:r>
    </w:p>
    <w:p w14:paraId="2A0D97A2" w14:textId="39785F59" w:rsidR="009236B2" w:rsidRPr="00E41E3A" w:rsidRDefault="00874F61" w:rsidP="001558D1">
      <w:r w:rsidRPr="00E41E3A">
        <w:fldChar w:fldCharType="end"/>
      </w:r>
      <w:r w:rsidR="009236B2" w:rsidRPr="00E41E3A">
        <w:br w:type="page"/>
      </w:r>
    </w:p>
    <w:p w14:paraId="667EEBF4" w14:textId="5BFE5F6F" w:rsidR="008F16D6" w:rsidRPr="00E41E3A" w:rsidRDefault="00D80F40" w:rsidP="001F7BC6">
      <w:pPr>
        <w:pStyle w:val="Formulaire1"/>
      </w:pPr>
      <w:bookmarkStart w:id="473" w:name="_Toc105773601"/>
      <w:bookmarkStart w:id="474" w:name="_Toc236846728"/>
      <w:bookmarkStart w:id="475" w:name="_Toc237618442"/>
      <w:r w:rsidRPr="00E41E3A">
        <w:t>Part</w:t>
      </w:r>
      <w:r w:rsidR="0029544A" w:rsidRPr="00E41E3A">
        <w:t>ie</w:t>
      </w:r>
      <w:r w:rsidR="009236B2" w:rsidRPr="00E41E3A">
        <w:t xml:space="preserve"> A – </w:t>
      </w:r>
      <w:r w:rsidR="0029544A" w:rsidRPr="00E41E3A">
        <w:t>Données du Marché</w:t>
      </w:r>
      <w:bookmarkEnd w:id="473"/>
      <w:bookmarkEnd w:id="474"/>
      <w:bookmarkEnd w:id="475"/>
    </w:p>
    <w:p w14:paraId="2E2EE222" w14:textId="77777777" w:rsidR="0049152B" w:rsidRPr="00E41E3A" w:rsidRDefault="0049152B" w:rsidP="001F7BC6">
      <w:pPr>
        <w:pStyle w:val="Formulaire1"/>
      </w:pPr>
    </w:p>
    <w:tbl>
      <w:tblPr>
        <w:tblStyle w:val="Grilledutableau"/>
        <w:tblW w:w="9322" w:type="dxa"/>
        <w:tblLook w:val="04A0" w:firstRow="1" w:lastRow="0" w:firstColumn="1" w:lastColumn="0" w:noHBand="0" w:noVBand="1"/>
      </w:tblPr>
      <w:tblGrid>
        <w:gridCol w:w="2715"/>
        <w:gridCol w:w="1807"/>
        <w:gridCol w:w="4800"/>
      </w:tblGrid>
      <w:tr w:rsidR="0061288A" w:rsidRPr="00E41E3A" w14:paraId="212C1184" w14:textId="77777777" w:rsidTr="006A7178">
        <w:trPr>
          <w:tblHeader/>
        </w:trPr>
        <w:tc>
          <w:tcPr>
            <w:tcW w:w="2715" w:type="dxa"/>
            <w:tcBorders>
              <w:top w:val="single" w:sz="12" w:space="0" w:color="auto"/>
              <w:left w:val="single" w:sz="12" w:space="0" w:color="auto"/>
              <w:bottom w:val="single" w:sz="12" w:space="0" w:color="auto"/>
              <w:right w:val="single" w:sz="12" w:space="0" w:color="auto"/>
            </w:tcBorders>
            <w:vAlign w:val="center"/>
          </w:tcPr>
          <w:p w14:paraId="57A5FACE" w14:textId="77777777" w:rsidR="009236B2" w:rsidRPr="00E41E3A" w:rsidRDefault="009236B2" w:rsidP="00207D4D">
            <w:pPr>
              <w:spacing w:after="100"/>
              <w:jc w:val="center"/>
              <w:rPr>
                <w:rFonts w:cs="Arial"/>
                <w:b/>
                <w:sz w:val="18"/>
                <w:szCs w:val="18"/>
              </w:rPr>
            </w:pPr>
            <w:r w:rsidRPr="00E41E3A">
              <w:rPr>
                <w:rFonts w:cs="Arial"/>
                <w:b/>
                <w:sz w:val="18"/>
                <w:szCs w:val="18"/>
              </w:rPr>
              <w:t>Conditions</w:t>
            </w:r>
          </w:p>
        </w:tc>
        <w:tc>
          <w:tcPr>
            <w:tcW w:w="1807" w:type="dxa"/>
            <w:tcBorders>
              <w:top w:val="single" w:sz="12" w:space="0" w:color="auto"/>
              <w:left w:val="single" w:sz="12" w:space="0" w:color="auto"/>
              <w:bottom w:val="single" w:sz="12" w:space="0" w:color="auto"/>
              <w:right w:val="single" w:sz="12" w:space="0" w:color="auto"/>
            </w:tcBorders>
            <w:vAlign w:val="center"/>
          </w:tcPr>
          <w:p w14:paraId="1593A37B" w14:textId="4B494247" w:rsidR="009236B2" w:rsidRPr="00E41E3A" w:rsidRDefault="00A605F1" w:rsidP="00207D4D">
            <w:pPr>
              <w:spacing w:after="100"/>
              <w:jc w:val="center"/>
              <w:rPr>
                <w:rFonts w:cs="Arial"/>
                <w:b/>
                <w:sz w:val="18"/>
                <w:szCs w:val="18"/>
              </w:rPr>
            </w:pPr>
            <w:r>
              <w:rPr>
                <w:rFonts w:cs="Arial"/>
                <w:b/>
                <w:sz w:val="18"/>
                <w:szCs w:val="18"/>
              </w:rPr>
              <w:t>Sous-Clause</w:t>
            </w:r>
            <w:r w:rsidR="002B0BA3">
              <w:rPr>
                <w:rFonts w:cs="Arial"/>
                <w:b/>
                <w:sz w:val="18"/>
                <w:szCs w:val="18"/>
              </w:rPr>
              <w:t xml:space="preserve"> des Conditions Générales </w:t>
            </w:r>
          </w:p>
        </w:tc>
        <w:tc>
          <w:tcPr>
            <w:tcW w:w="4800" w:type="dxa"/>
            <w:tcBorders>
              <w:top w:val="single" w:sz="12" w:space="0" w:color="auto"/>
              <w:left w:val="single" w:sz="12" w:space="0" w:color="auto"/>
              <w:bottom w:val="single" w:sz="12" w:space="0" w:color="auto"/>
              <w:right w:val="single" w:sz="12" w:space="0" w:color="auto"/>
            </w:tcBorders>
            <w:vAlign w:val="center"/>
          </w:tcPr>
          <w:p w14:paraId="5BF355B6" w14:textId="14958541" w:rsidR="009236B2" w:rsidRPr="00E41E3A" w:rsidRDefault="00190919" w:rsidP="00207D4D">
            <w:pPr>
              <w:spacing w:after="100"/>
              <w:jc w:val="center"/>
              <w:rPr>
                <w:rFonts w:cs="Arial"/>
                <w:b/>
                <w:sz w:val="18"/>
                <w:szCs w:val="18"/>
              </w:rPr>
            </w:pPr>
            <w:r w:rsidRPr="00E41E3A">
              <w:rPr>
                <w:rFonts w:cs="Arial"/>
                <w:b/>
                <w:sz w:val="18"/>
                <w:szCs w:val="18"/>
              </w:rPr>
              <w:t>Contenu</w:t>
            </w:r>
          </w:p>
        </w:tc>
      </w:tr>
      <w:tr w:rsidR="0061288A" w:rsidRPr="00E41E3A" w14:paraId="048813C4" w14:textId="77777777" w:rsidTr="006A7178">
        <w:tc>
          <w:tcPr>
            <w:tcW w:w="2715" w:type="dxa"/>
          </w:tcPr>
          <w:p w14:paraId="75418D82" w14:textId="56EF8141" w:rsidR="0060068B" w:rsidRPr="00E41E3A" w:rsidRDefault="00A21F22" w:rsidP="00207D4D">
            <w:pPr>
              <w:spacing w:after="100"/>
              <w:jc w:val="left"/>
              <w:rPr>
                <w:rFonts w:cs="Arial"/>
                <w:b/>
                <w:sz w:val="18"/>
                <w:szCs w:val="18"/>
              </w:rPr>
            </w:pPr>
            <w:r w:rsidRPr="00E41E3A">
              <w:rPr>
                <w:rFonts w:cs="Arial"/>
                <w:b/>
                <w:sz w:val="18"/>
                <w:szCs w:val="18"/>
              </w:rPr>
              <w:t>Nom et</w:t>
            </w:r>
            <w:r w:rsidR="002251B6">
              <w:rPr>
                <w:rFonts w:cs="Arial"/>
                <w:b/>
                <w:sz w:val="18"/>
                <w:szCs w:val="18"/>
              </w:rPr>
              <w:t xml:space="preserve"> numéro</w:t>
            </w:r>
            <w:r w:rsidRPr="00E41E3A">
              <w:rPr>
                <w:rFonts w:cs="Arial"/>
                <w:b/>
                <w:sz w:val="18"/>
                <w:szCs w:val="18"/>
              </w:rPr>
              <w:t xml:space="preserve"> </w:t>
            </w:r>
            <w:r w:rsidR="002251B6">
              <w:rPr>
                <w:rFonts w:cs="Arial"/>
                <w:b/>
                <w:sz w:val="18"/>
                <w:szCs w:val="18"/>
              </w:rPr>
              <w:t>d'</w:t>
            </w:r>
            <w:r w:rsidRPr="00E41E3A">
              <w:rPr>
                <w:rFonts w:cs="Arial"/>
                <w:b/>
                <w:sz w:val="18"/>
                <w:szCs w:val="18"/>
              </w:rPr>
              <w:t>identification du Marché</w:t>
            </w:r>
          </w:p>
        </w:tc>
        <w:tc>
          <w:tcPr>
            <w:tcW w:w="1807" w:type="dxa"/>
          </w:tcPr>
          <w:p w14:paraId="6EDEA66A" w14:textId="0219A4D5" w:rsidR="0060068B" w:rsidRPr="00E41E3A" w:rsidRDefault="00A532BC" w:rsidP="00207D4D">
            <w:pPr>
              <w:spacing w:after="100"/>
              <w:rPr>
                <w:rFonts w:cs="Arial"/>
                <w:sz w:val="18"/>
                <w:szCs w:val="18"/>
              </w:rPr>
            </w:pPr>
            <w:r w:rsidRPr="00E41E3A">
              <w:rPr>
                <w:rFonts w:cs="Arial"/>
                <w:sz w:val="18"/>
                <w:szCs w:val="18"/>
              </w:rPr>
              <w:t>N/A</w:t>
            </w:r>
          </w:p>
        </w:tc>
        <w:tc>
          <w:tcPr>
            <w:tcW w:w="4800" w:type="dxa"/>
          </w:tcPr>
          <w:p w14:paraId="673613FF" w14:textId="77777777" w:rsidR="00A532BC" w:rsidRPr="00E41E3A" w:rsidRDefault="00A532BC" w:rsidP="00207D4D">
            <w:pPr>
              <w:tabs>
                <w:tab w:val="right" w:leader="underscore" w:pos="4458"/>
              </w:tabs>
              <w:spacing w:after="100"/>
              <w:rPr>
                <w:rFonts w:cs="Arial"/>
                <w:i/>
                <w:sz w:val="18"/>
                <w:szCs w:val="18"/>
              </w:rPr>
            </w:pPr>
            <w:r w:rsidRPr="00E41E3A">
              <w:rPr>
                <w:rFonts w:cs="Arial"/>
                <w:i/>
                <w:sz w:val="18"/>
                <w:szCs w:val="18"/>
              </w:rPr>
              <w:tab/>
            </w:r>
          </w:p>
          <w:p w14:paraId="20AA03C4" w14:textId="77777777" w:rsidR="00A532BC" w:rsidRPr="00E41E3A" w:rsidRDefault="00A532BC" w:rsidP="00207D4D">
            <w:pPr>
              <w:tabs>
                <w:tab w:val="right" w:leader="underscore" w:pos="4458"/>
              </w:tabs>
              <w:spacing w:after="100"/>
              <w:rPr>
                <w:rFonts w:cs="Arial"/>
                <w:i/>
                <w:sz w:val="18"/>
                <w:szCs w:val="18"/>
              </w:rPr>
            </w:pPr>
            <w:r w:rsidRPr="00E41E3A">
              <w:rPr>
                <w:rFonts w:cs="Arial"/>
                <w:i/>
                <w:sz w:val="18"/>
                <w:szCs w:val="18"/>
              </w:rPr>
              <w:tab/>
            </w:r>
          </w:p>
          <w:p w14:paraId="6EA329D0" w14:textId="32692C31" w:rsidR="0060068B" w:rsidRPr="00E41E3A" w:rsidRDefault="00A532BC" w:rsidP="00A21F22">
            <w:pPr>
              <w:tabs>
                <w:tab w:val="right" w:leader="underscore" w:pos="4458"/>
              </w:tabs>
              <w:spacing w:after="100"/>
              <w:rPr>
                <w:rFonts w:cs="Arial"/>
                <w:i/>
                <w:sz w:val="18"/>
                <w:szCs w:val="18"/>
              </w:rPr>
            </w:pPr>
            <w:r w:rsidRPr="00E41E3A">
              <w:rPr>
                <w:rFonts w:cs="Arial"/>
                <w:i/>
                <w:sz w:val="18"/>
                <w:szCs w:val="18"/>
                <w:highlight w:val="yellow"/>
              </w:rPr>
              <w:t>[ins</w:t>
            </w:r>
            <w:r w:rsidR="00A21F22" w:rsidRPr="00E41E3A">
              <w:rPr>
                <w:rFonts w:cs="Arial"/>
                <w:i/>
                <w:sz w:val="18"/>
                <w:szCs w:val="18"/>
                <w:highlight w:val="yellow"/>
              </w:rPr>
              <w:t>érer le nom, le numéro d'i</w:t>
            </w:r>
            <w:r w:rsidRPr="00E41E3A">
              <w:rPr>
                <w:rFonts w:cs="Arial"/>
                <w:i/>
                <w:sz w:val="18"/>
                <w:szCs w:val="18"/>
                <w:highlight w:val="yellow"/>
              </w:rPr>
              <w:t xml:space="preserve">dentification </w:t>
            </w:r>
            <w:r w:rsidR="00A21F22" w:rsidRPr="00E41E3A">
              <w:rPr>
                <w:rFonts w:cs="Arial"/>
                <w:i/>
                <w:sz w:val="18"/>
                <w:szCs w:val="18"/>
                <w:highlight w:val="yellow"/>
              </w:rPr>
              <w:t>du Marché</w:t>
            </w:r>
            <w:r w:rsidRPr="00E41E3A">
              <w:rPr>
                <w:rFonts w:cs="Arial"/>
                <w:i/>
                <w:sz w:val="18"/>
                <w:szCs w:val="18"/>
                <w:highlight w:val="yellow"/>
              </w:rPr>
              <w:t>]</w:t>
            </w:r>
          </w:p>
        </w:tc>
      </w:tr>
      <w:tr w:rsidR="0061288A" w:rsidRPr="00E41E3A" w14:paraId="2619124F" w14:textId="77777777" w:rsidTr="006A7178">
        <w:tc>
          <w:tcPr>
            <w:tcW w:w="2715" w:type="dxa"/>
          </w:tcPr>
          <w:p w14:paraId="32A8CC19" w14:textId="1EC0D822" w:rsidR="009236B2" w:rsidRPr="00E41E3A" w:rsidRDefault="00747FED" w:rsidP="00747FED">
            <w:pPr>
              <w:spacing w:after="100"/>
              <w:jc w:val="left"/>
              <w:rPr>
                <w:rFonts w:cs="Arial"/>
                <w:b/>
                <w:sz w:val="18"/>
                <w:szCs w:val="18"/>
              </w:rPr>
            </w:pPr>
            <w:r w:rsidRPr="00E41E3A">
              <w:rPr>
                <w:rFonts w:cs="Arial"/>
                <w:b/>
                <w:sz w:val="18"/>
                <w:szCs w:val="18"/>
              </w:rPr>
              <w:t>Nom et adresse du Personnel C</w:t>
            </w:r>
            <w:r w:rsidR="00A9399E" w:rsidRPr="00E41E3A">
              <w:rPr>
                <w:rFonts w:cs="Arial"/>
                <w:b/>
                <w:sz w:val="18"/>
                <w:szCs w:val="18"/>
              </w:rPr>
              <w:t>lé de l’Entrepreneur</w:t>
            </w:r>
          </w:p>
        </w:tc>
        <w:tc>
          <w:tcPr>
            <w:tcW w:w="1807" w:type="dxa"/>
          </w:tcPr>
          <w:p w14:paraId="10AA9814" w14:textId="77777777" w:rsidR="009236B2" w:rsidRPr="00E41E3A" w:rsidRDefault="00C00F49" w:rsidP="00207D4D">
            <w:pPr>
              <w:spacing w:after="100"/>
              <w:rPr>
                <w:rFonts w:cs="Arial"/>
                <w:sz w:val="18"/>
                <w:szCs w:val="18"/>
              </w:rPr>
            </w:pPr>
            <w:r w:rsidRPr="00E41E3A">
              <w:rPr>
                <w:rFonts w:cs="Arial"/>
                <w:sz w:val="18"/>
                <w:szCs w:val="18"/>
              </w:rPr>
              <w:t>1.1.21</w:t>
            </w:r>
            <w:r w:rsidR="00D80F40" w:rsidRPr="00E41E3A">
              <w:rPr>
                <w:rFonts w:cs="Arial"/>
                <w:sz w:val="18"/>
                <w:szCs w:val="18"/>
              </w:rPr>
              <w:t xml:space="preserve"> &amp; 6.9</w:t>
            </w:r>
          </w:p>
        </w:tc>
        <w:tc>
          <w:tcPr>
            <w:tcW w:w="4800" w:type="dxa"/>
          </w:tcPr>
          <w:p w14:paraId="7B98E532" w14:textId="77777777" w:rsidR="00D80F40" w:rsidRPr="00E41E3A" w:rsidRDefault="00D80F40" w:rsidP="00207D4D">
            <w:pPr>
              <w:tabs>
                <w:tab w:val="right" w:leader="underscore" w:pos="4458"/>
              </w:tabs>
              <w:spacing w:after="100"/>
              <w:rPr>
                <w:rFonts w:cs="Arial"/>
                <w:i/>
                <w:sz w:val="18"/>
                <w:szCs w:val="18"/>
              </w:rPr>
            </w:pPr>
            <w:r w:rsidRPr="00E41E3A">
              <w:rPr>
                <w:rFonts w:cs="Arial"/>
                <w:i/>
                <w:sz w:val="18"/>
                <w:szCs w:val="18"/>
              </w:rPr>
              <w:tab/>
            </w:r>
          </w:p>
          <w:p w14:paraId="339D9644" w14:textId="77777777" w:rsidR="00D80F40" w:rsidRPr="00E41E3A" w:rsidRDefault="00D80F40" w:rsidP="00207D4D">
            <w:pPr>
              <w:tabs>
                <w:tab w:val="right" w:leader="underscore" w:pos="4458"/>
              </w:tabs>
              <w:spacing w:after="100"/>
              <w:rPr>
                <w:rFonts w:cs="Arial"/>
                <w:i/>
                <w:sz w:val="18"/>
                <w:szCs w:val="18"/>
              </w:rPr>
            </w:pPr>
            <w:r w:rsidRPr="00E41E3A">
              <w:rPr>
                <w:rFonts w:cs="Arial"/>
                <w:i/>
                <w:sz w:val="18"/>
                <w:szCs w:val="18"/>
              </w:rPr>
              <w:tab/>
            </w:r>
          </w:p>
          <w:p w14:paraId="3F9A8625" w14:textId="12E17DEB" w:rsidR="009236B2" w:rsidRPr="00E41E3A" w:rsidRDefault="00D80F40" w:rsidP="00747FED">
            <w:pPr>
              <w:tabs>
                <w:tab w:val="right" w:leader="underscore" w:pos="4381"/>
              </w:tabs>
              <w:spacing w:after="100"/>
              <w:rPr>
                <w:rFonts w:cs="Arial"/>
                <w:i/>
                <w:sz w:val="18"/>
                <w:szCs w:val="18"/>
              </w:rPr>
            </w:pPr>
            <w:r w:rsidRPr="00E41E3A">
              <w:rPr>
                <w:rFonts w:cs="Arial"/>
                <w:i/>
                <w:sz w:val="18"/>
                <w:szCs w:val="18"/>
                <w:highlight w:val="yellow"/>
              </w:rPr>
              <w:t>[ins</w:t>
            </w:r>
            <w:r w:rsidR="001C5AFE" w:rsidRPr="00E41E3A">
              <w:rPr>
                <w:rFonts w:cs="Arial"/>
                <w:i/>
                <w:sz w:val="18"/>
                <w:szCs w:val="18"/>
                <w:highlight w:val="yellow"/>
              </w:rPr>
              <w:t>érer le nom, l'adresse électronique et le numéro d</w:t>
            </w:r>
            <w:r w:rsidR="00747FED" w:rsidRPr="00E41E3A">
              <w:rPr>
                <w:rFonts w:cs="Arial"/>
                <w:i/>
                <w:sz w:val="18"/>
                <w:szCs w:val="18"/>
                <w:highlight w:val="yellow"/>
              </w:rPr>
              <w:t>e téléphone de chaque Personnel C</w:t>
            </w:r>
            <w:r w:rsidR="001C5AFE" w:rsidRPr="00E41E3A">
              <w:rPr>
                <w:rFonts w:cs="Arial"/>
                <w:i/>
                <w:sz w:val="18"/>
                <w:szCs w:val="18"/>
                <w:highlight w:val="yellow"/>
              </w:rPr>
              <w:t>lé de l'Entrepreneur approuvé par le Maître d'Ouvrage avant la signature du Marché</w:t>
            </w:r>
            <w:r w:rsidRPr="00E41E3A">
              <w:rPr>
                <w:rFonts w:cs="Arial"/>
                <w:i/>
                <w:sz w:val="18"/>
                <w:szCs w:val="18"/>
                <w:highlight w:val="yellow"/>
              </w:rPr>
              <w:t>]</w:t>
            </w:r>
          </w:p>
        </w:tc>
      </w:tr>
      <w:tr w:rsidR="0061288A" w:rsidRPr="00E41E3A" w14:paraId="486414C2" w14:textId="77777777" w:rsidTr="006A7178">
        <w:tc>
          <w:tcPr>
            <w:tcW w:w="2715" w:type="dxa"/>
          </w:tcPr>
          <w:p w14:paraId="2AE02483" w14:textId="7708DFAF" w:rsidR="00CF09A4" w:rsidRPr="00E41E3A" w:rsidRDefault="00A9399E" w:rsidP="00207D4D">
            <w:pPr>
              <w:spacing w:after="100"/>
              <w:jc w:val="left"/>
              <w:rPr>
                <w:rFonts w:cs="Arial"/>
                <w:b/>
                <w:sz w:val="18"/>
                <w:szCs w:val="18"/>
              </w:rPr>
            </w:pPr>
            <w:r w:rsidRPr="00E41E3A">
              <w:rPr>
                <w:rFonts w:cs="Arial"/>
                <w:b/>
                <w:sz w:val="18"/>
                <w:szCs w:val="18"/>
              </w:rPr>
              <w:t>Date Limite (nombre de jour</w:t>
            </w:r>
            <w:r w:rsidR="00C13619" w:rsidRPr="00E41E3A">
              <w:rPr>
                <w:rFonts w:cs="Arial"/>
                <w:b/>
                <w:sz w:val="18"/>
                <w:szCs w:val="18"/>
              </w:rPr>
              <w:t>s</w:t>
            </w:r>
            <w:r w:rsidRPr="00E41E3A">
              <w:rPr>
                <w:rFonts w:cs="Arial"/>
                <w:b/>
                <w:sz w:val="18"/>
                <w:szCs w:val="18"/>
              </w:rPr>
              <w:t xml:space="preserve"> après le Délai d’Achèvement de la Conception-Réalisation)</w:t>
            </w:r>
          </w:p>
        </w:tc>
        <w:tc>
          <w:tcPr>
            <w:tcW w:w="1807" w:type="dxa"/>
          </w:tcPr>
          <w:p w14:paraId="73E577D3" w14:textId="77777777" w:rsidR="00CF09A4" w:rsidRPr="00E41E3A" w:rsidRDefault="00CF09A4" w:rsidP="00207D4D">
            <w:pPr>
              <w:spacing w:after="100"/>
              <w:rPr>
                <w:rFonts w:cs="Arial"/>
                <w:sz w:val="18"/>
                <w:szCs w:val="18"/>
              </w:rPr>
            </w:pPr>
            <w:r w:rsidRPr="00E41E3A">
              <w:rPr>
                <w:rFonts w:cs="Arial"/>
                <w:sz w:val="18"/>
                <w:szCs w:val="18"/>
              </w:rPr>
              <w:t>1.1.26</w:t>
            </w:r>
          </w:p>
        </w:tc>
        <w:tc>
          <w:tcPr>
            <w:tcW w:w="4800" w:type="dxa"/>
          </w:tcPr>
          <w:p w14:paraId="4532C95F" w14:textId="3D6E34F9" w:rsidR="00CF09A4" w:rsidRPr="00E41E3A" w:rsidRDefault="00CF09A4" w:rsidP="00AF5AB5">
            <w:pPr>
              <w:spacing w:after="100"/>
              <w:rPr>
                <w:rFonts w:cs="Arial"/>
                <w:sz w:val="18"/>
                <w:szCs w:val="18"/>
              </w:rPr>
            </w:pPr>
            <w:r w:rsidRPr="00E41E3A">
              <w:rPr>
                <w:rFonts w:cs="Arial"/>
                <w:sz w:val="18"/>
                <w:szCs w:val="18"/>
              </w:rPr>
              <w:t xml:space="preserve">_______ </w:t>
            </w:r>
            <w:r w:rsidR="00AF5AB5" w:rsidRPr="00E41E3A">
              <w:rPr>
                <w:rFonts w:cs="Arial"/>
                <w:sz w:val="18"/>
                <w:szCs w:val="18"/>
              </w:rPr>
              <w:t>jours</w:t>
            </w:r>
            <w:r w:rsidRPr="00E41E3A">
              <w:rPr>
                <w:rFonts w:cs="Arial"/>
                <w:sz w:val="18"/>
                <w:szCs w:val="18"/>
              </w:rPr>
              <w:t xml:space="preserve"> </w:t>
            </w:r>
            <w:r w:rsidRPr="00E41E3A">
              <w:rPr>
                <w:rFonts w:cs="Arial"/>
                <w:i/>
                <w:sz w:val="18"/>
                <w:szCs w:val="18"/>
                <w:highlight w:val="yellow"/>
              </w:rPr>
              <w:t>[ins</w:t>
            </w:r>
            <w:r w:rsidR="00AF5AB5" w:rsidRPr="00E41E3A">
              <w:rPr>
                <w:rFonts w:cs="Arial"/>
                <w:i/>
                <w:sz w:val="18"/>
                <w:szCs w:val="18"/>
                <w:highlight w:val="yellow"/>
              </w:rPr>
              <w:t>érer le nombre de jours</w:t>
            </w:r>
            <w:r w:rsidRPr="00E41E3A">
              <w:rPr>
                <w:rFonts w:cs="Arial"/>
                <w:i/>
                <w:sz w:val="18"/>
                <w:szCs w:val="18"/>
                <w:highlight w:val="yellow"/>
              </w:rPr>
              <w:t>]</w:t>
            </w:r>
          </w:p>
        </w:tc>
      </w:tr>
      <w:tr w:rsidR="0061288A" w:rsidRPr="00E41E3A" w14:paraId="3272C672" w14:textId="77777777" w:rsidTr="006A7178">
        <w:tc>
          <w:tcPr>
            <w:tcW w:w="2715" w:type="dxa"/>
          </w:tcPr>
          <w:p w14:paraId="427D28BF" w14:textId="72AACA46" w:rsidR="00C628DF" w:rsidRPr="00E41E3A" w:rsidRDefault="00A9399E" w:rsidP="00207D4D">
            <w:pPr>
              <w:spacing w:after="100"/>
              <w:jc w:val="left"/>
              <w:rPr>
                <w:rFonts w:cs="Arial"/>
                <w:b/>
                <w:sz w:val="18"/>
                <w:szCs w:val="18"/>
              </w:rPr>
            </w:pPr>
            <w:r w:rsidRPr="00E41E3A">
              <w:rPr>
                <w:rFonts w:cs="Arial"/>
                <w:b/>
                <w:sz w:val="18"/>
                <w:szCs w:val="18"/>
              </w:rPr>
              <w:t>Nom et adresse du Maître d'Ouvrage</w:t>
            </w:r>
          </w:p>
        </w:tc>
        <w:tc>
          <w:tcPr>
            <w:tcW w:w="1807" w:type="dxa"/>
          </w:tcPr>
          <w:p w14:paraId="56911229" w14:textId="77777777" w:rsidR="00C628DF" w:rsidRPr="00E41E3A" w:rsidRDefault="00C628DF" w:rsidP="00207D4D">
            <w:pPr>
              <w:spacing w:after="100"/>
              <w:rPr>
                <w:rFonts w:cs="Arial"/>
                <w:sz w:val="18"/>
                <w:szCs w:val="18"/>
              </w:rPr>
            </w:pPr>
            <w:r w:rsidRPr="00E41E3A">
              <w:rPr>
                <w:rFonts w:cs="Arial"/>
                <w:sz w:val="18"/>
                <w:szCs w:val="18"/>
              </w:rPr>
              <w:t>1.1.32</w:t>
            </w:r>
          </w:p>
        </w:tc>
        <w:tc>
          <w:tcPr>
            <w:tcW w:w="4800" w:type="dxa"/>
          </w:tcPr>
          <w:p w14:paraId="16728284" w14:textId="77777777" w:rsidR="00C628DF" w:rsidRPr="00E41E3A" w:rsidRDefault="00C628DF" w:rsidP="00207D4D">
            <w:pPr>
              <w:tabs>
                <w:tab w:val="right" w:leader="underscore" w:pos="4458"/>
              </w:tabs>
              <w:spacing w:after="100"/>
              <w:rPr>
                <w:rFonts w:cs="Arial"/>
                <w:i/>
                <w:sz w:val="18"/>
                <w:szCs w:val="18"/>
              </w:rPr>
            </w:pPr>
            <w:r w:rsidRPr="00E41E3A">
              <w:rPr>
                <w:rFonts w:cs="Arial"/>
                <w:i/>
                <w:sz w:val="18"/>
                <w:szCs w:val="18"/>
              </w:rPr>
              <w:tab/>
            </w:r>
          </w:p>
          <w:p w14:paraId="4205D0B4" w14:textId="77777777" w:rsidR="00C628DF" w:rsidRPr="00E41E3A" w:rsidRDefault="00C628DF" w:rsidP="00207D4D">
            <w:pPr>
              <w:tabs>
                <w:tab w:val="right" w:leader="underscore" w:pos="4458"/>
              </w:tabs>
              <w:spacing w:after="100"/>
              <w:rPr>
                <w:rFonts w:cs="Arial"/>
                <w:i/>
                <w:sz w:val="18"/>
                <w:szCs w:val="18"/>
              </w:rPr>
            </w:pPr>
            <w:r w:rsidRPr="00E41E3A">
              <w:rPr>
                <w:rFonts w:cs="Arial"/>
                <w:i/>
                <w:sz w:val="18"/>
                <w:szCs w:val="18"/>
              </w:rPr>
              <w:tab/>
            </w:r>
          </w:p>
          <w:p w14:paraId="74245F8E" w14:textId="51516E11" w:rsidR="00C628DF" w:rsidRPr="00E41E3A" w:rsidRDefault="00C628DF" w:rsidP="00211DB6">
            <w:pPr>
              <w:tabs>
                <w:tab w:val="right" w:leader="underscore" w:pos="4458"/>
              </w:tabs>
              <w:spacing w:after="100"/>
              <w:rPr>
                <w:rFonts w:cs="Arial"/>
                <w:i/>
                <w:sz w:val="18"/>
                <w:szCs w:val="18"/>
              </w:rPr>
            </w:pPr>
            <w:r w:rsidRPr="00E41E3A">
              <w:rPr>
                <w:rFonts w:cs="Arial"/>
                <w:i/>
                <w:sz w:val="18"/>
                <w:szCs w:val="18"/>
                <w:highlight w:val="yellow"/>
              </w:rPr>
              <w:t>[ins</w:t>
            </w:r>
            <w:r w:rsidR="00AF5AB5" w:rsidRPr="00E41E3A">
              <w:rPr>
                <w:rFonts w:cs="Arial"/>
                <w:i/>
                <w:sz w:val="18"/>
                <w:szCs w:val="18"/>
                <w:highlight w:val="yellow"/>
              </w:rPr>
              <w:t>érer le nom complet et l'adresse (numéro</w:t>
            </w:r>
            <w:r w:rsidR="00211DB6" w:rsidRPr="00E41E3A">
              <w:rPr>
                <w:rFonts w:cs="Arial"/>
                <w:i/>
                <w:sz w:val="18"/>
                <w:szCs w:val="18"/>
                <w:highlight w:val="yellow"/>
              </w:rPr>
              <w:t xml:space="preserve"> et nom de la rue</w:t>
            </w:r>
            <w:r w:rsidR="00AF5AB5" w:rsidRPr="00E41E3A">
              <w:rPr>
                <w:rFonts w:cs="Arial"/>
                <w:i/>
                <w:sz w:val="18"/>
                <w:szCs w:val="18"/>
                <w:highlight w:val="yellow"/>
              </w:rPr>
              <w:t>, ville, pays)</w:t>
            </w:r>
            <w:r w:rsidRPr="00E41E3A">
              <w:rPr>
                <w:rFonts w:cs="Arial"/>
                <w:i/>
                <w:sz w:val="18"/>
                <w:szCs w:val="18"/>
                <w:highlight w:val="yellow"/>
              </w:rPr>
              <w:t>]</w:t>
            </w:r>
          </w:p>
        </w:tc>
      </w:tr>
      <w:tr w:rsidR="0061288A" w:rsidRPr="00E41E3A" w14:paraId="30BEA87D" w14:textId="77777777" w:rsidTr="006A7178">
        <w:tc>
          <w:tcPr>
            <w:tcW w:w="2715" w:type="dxa"/>
            <w:tcBorders>
              <w:bottom w:val="nil"/>
            </w:tcBorders>
          </w:tcPr>
          <w:p w14:paraId="7833C0A1" w14:textId="08AF8D1C" w:rsidR="009236B2" w:rsidRPr="00E41E3A" w:rsidRDefault="00A9399E" w:rsidP="00207D4D">
            <w:pPr>
              <w:spacing w:after="100"/>
              <w:jc w:val="left"/>
              <w:rPr>
                <w:rFonts w:cs="Arial"/>
                <w:b/>
                <w:sz w:val="18"/>
                <w:szCs w:val="18"/>
              </w:rPr>
            </w:pPr>
            <w:r w:rsidRPr="00E41E3A">
              <w:rPr>
                <w:rFonts w:cs="Arial"/>
                <w:b/>
                <w:sz w:val="18"/>
                <w:szCs w:val="18"/>
              </w:rPr>
              <w:t xml:space="preserve">Nom et adresse du </w:t>
            </w:r>
            <w:r w:rsidR="001841F7" w:rsidRPr="00E41E3A">
              <w:rPr>
                <w:rFonts w:cs="Arial"/>
                <w:b/>
                <w:sz w:val="18"/>
                <w:szCs w:val="18"/>
              </w:rPr>
              <w:t>Représentant</w:t>
            </w:r>
            <w:r w:rsidRPr="00E41E3A">
              <w:rPr>
                <w:rFonts w:cs="Arial"/>
                <w:b/>
                <w:sz w:val="18"/>
                <w:szCs w:val="18"/>
              </w:rPr>
              <w:t xml:space="preserve"> du Maître d'Ouvrage</w:t>
            </w:r>
          </w:p>
        </w:tc>
        <w:tc>
          <w:tcPr>
            <w:tcW w:w="1807" w:type="dxa"/>
            <w:tcBorders>
              <w:bottom w:val="nil"/>
            </w:tcBorders>
          </w:tcPr>
          <w:p w14:paraId="7471C9AF" w14:textId="77777777" w:rsidR="009236B2" w:rsidRPr="00E41E3A" w:rsidRDefault="00C00F49" w:rsidP="00207D4D">
            <w:pPr>
              <w:spacing w:after="100"/>
              <w:rPr>
                <w:rFonts w:cs="Arial"/>
                <w:sz w:val="18"/>
                <w:szCs w:val="18"/>
              </w:rPr>
            </w:pPr>
            <w:r w:rsidRPr="00E41E3A">
              <w:rPr>
                <w:rFonts w:cs="Arial"/>
                <w:sz w:val="18"/>
                <w:szCs w:val="18"/>
              </w:rPr>
              <w:t>1.1.</w:t>
            </w:r>
            <w:r w:rsidR="00C628DF" w:rsidRPr="00E41E3A">
              <w:rPr>
                <w:rFonts w:cs="Arial"/>
                <w:sz w:val="18"/>
                <w:szCs w:val="18"/>
              </w:rPr>
              <w:t>35</w:t>
            </w:r>
          </w:p>
        </w:tc>
        <w:tc>
          <w:tcPr>
            <w:tcW w:w="4800" w:type="dxa"/>
            <w:tcBorders>
              <w:bottom w:val="nil"/>
            </w:tcBorders>
          </w:tcPr>
          <w:p w14:paraId="4C533FAD" w14:textId="77777777" w:rsidR="009236B2" w:rsidRPr="00E41E3A" w:rsidRDefault="009236B2" w:rsidP="00207D4D">
            <w:pPr>
              <w:spacing w:after="100"/>
              <w:rPr>
                <w:rFonts w:cs="Arial"/>
                <w:sz w:val="18"/>
                <w:szCs w:val="18"/>
              </w:rPr>
            </w:pPr>
          </w:p>
        </w:tc>
      </w:tr>
      <w:tr w:rsidR="0061288A" w:rsidRPr="00E41E3A" w14:paraId="0F7497F7" w14:textId="77777777" w:rsidTr="006A7178">
        <w:tc>
          <w:tcPr>
            <w:tcW w:w="2715" w:type="dxa"/>
            <w:tcBorders>
              <w:top w:val="nil"/>
              <w:bottom w:val="nil"/>
            </w:tcBorders>
          </w:tcPr>
          <w:p w14:paraId="1D5298AE" w14:textId="2EB3E0E8" w:rsidR="00C628DF" w:rsidRPr="00E41E3A" w:rsidRDefault="00A9399E" w:rsidP="00207D4D">
            <w:pPr>
              <w:pStyle w:val="Paragraphedeliste"/>
              <w:numPr>
                <w:ilvl w:val="0"/>
                <w:numId w:val="80"/>
              </w:numPr>
              <w:spacing w:after="100"/>
              <w:ind w:left="426" w:hanging="426"/>
              <w:jc w:val="left"/>
              <w:rPr>
                <w:rFonts w:cs="Arial"/>
                <w:b/>
                <w:sz w:val="18"/>
                <w:szCs w:val="18"/>
              </w:rPr>
            </w:pPr>
            <w:r w:rsidRPr="00E41E3A">
              <w:rPr>
                <w:rFonts w:cs="Arial"/>
                <w:b/>
                <w:sz w:val="18"/>
                <w:szCs w:val="18"/>
              </w:rPr>
              <w:t>Pour la Durée de Conception</w:t>
            </w:r>
            <w:r w:rsidRPr="00E41E3A">
              <w:rPr>
                <w:rFonts w:cs="Arial"/>
                <w:b/>
                <w:sz w:val="18"/>
                <w:szCs w:val="18"/>
              </w:rPr>
              <w:noBreakHyphen/>
              <w:t>Réalisation</w:t>
            </w:r>
          </w:p>
        </w:tc>
        <w:tc>
          <w:tcPr>
            <w:tcW w:w="1807" w:type="dxa"/>
            <w:tcBorders>
              <w:top w:val="nil"/>
              <w:bottom w:val="nil"/>
            </w:tcBorders>
          </w:tcPr>
          <w:p w14:paraId="04B819D1" w14:textId="77777777" w:rsidR="00C628DF" w:rsidRPr="00E41E3A" w:rsidRDefault="00C628DF" w:rsidP="00207D4D">
            <w:pPr>
              <w:spacing w:after="100"/>
              <w:rPr>
                <w:rFonts w:cs="Arial"/>
                <w:sz w:val="18"/>
                <w:szCs w:val="18"/>
              </w:rPr>
            </w:pPr>
          </w:p>
        </w:tc>
        <w:tc>
          <w:tcPr>
            <w:tcW w:w="4800" w:type="dxa"/>
            <w:tcBorders>
              <w:top w:val="nil"/>
              <w:bottom w:val="nil"/>
            </w:tcBorders>
          </w:tcPr>
          <w:p w14:paraId="25C308CC" w14:textId="77777777" w:rsidR="00C628DF" w:rsidRPr="00E41E3A" w:rsidRDefault="00C628DF" w:rsidP="00207D4D">
            <w:pPr>
              <w:tabs>
                <w:tab w:val="right" w:leader="underscore" w:pos="4458"/>
              </w:tabs>
              <w:spacing w:after="100"/>
              <w:rPr>
                <w:rFonts w:cs="Arial"/>
                <w:i/>
                <w:sz w:val="18"/>
                <w:szCs w:val="18"/>
              </w:rPr>
            </w:pPr>
            <w:r w:rsidRPr="00E41E3A">
              <w:rPr>
                <w:rFonts w:cs="Arial"/>
                <w:i/>
                <w:sz w:val="18"/>
                <w:szCs w:val="18"/>
              </w:rPr>
              <w:tab/>
            </w:r>
          </w:p>
          <w:p w14:paraId="4635317B" w14:textId="77777777" w:rsidR="00C628DF" w:rsidRPr="00E41E3A" w:rsidRDefault="00C628DF" w:rsidP="00207D4D">
            <w:pPr>
              <w:tabs>
                <w:tab w:val="right" w:leader="underscore" w:pos="4458"/>
              </w:tabs>
              <w:spacing w:after="100"/>
              <w:rPr>
                <w:rFonts w:cs="Arial"/>
                <w:i/>
                <w:sz w:val="18"/>
                <w:szCs w:val="18"/>
              </w:rPr>
            </w:pPr>
            <w:r w:rsidRPr="00E41E3A">
              <w:rPr>
                <w:rFonts w:cs="Arial"/>
                <w:i/>
                <w:sz w:val="18"/>
                <w:szCs w:val="18"/>
              </w:rPr>
              <w:tab/>
            </w:r>
          </w:p>
          <w:p w14:paraId="01B81E71" w14:textId="7758E72E" w:rsidR="00C628DF" w:rsidRPr="00E41E3A" w:rsidRDefault="00211DB6" w:rsidP="00207D4D">
            <w:pPr>
              <w:spacing w:after="100"/>
              <w:rPr>
                <w:rFonts w:cs="Arial"/>
                <w:i/>
                <w:sz w:val="18"/>
                <w:szCs w:val="18"/>
              </w:rPr>
            </w:pPr>
            <w:r w:rsidRPr="00E41E3A">
              <w:rPr>
                <w:rFonts w:cs="Arial"/>
                <w:i/>
                <w:sz w:val="18"/>
                <w:szCs w:val="18"/>
                <w:highlight w:val="yellow"/>
              </w:rPr>
              <w:t>[insérer le nom complet et l'adresse (numéro et nom de la rue, ville, pays)]</w:t>
            </w:r>
          </w:p>
        </w:tc>
      </w:tr>
      <w:tr w:rsidR="0061288A" w:rsidRPr="00E41E3A" w14:paraId="5CD9F387" w14:textId="77777777" w:rsidTr="006A7178">
        <w:tc>
          <w:tcPr>
            <w:tcW w:w="2715" w:type="dxa"/>
            <w:tcBorders>
              <w:top w:val="nil"/>
            </w:tcBorders>
          </w:tcPr>
          <w:p w14:paraId="06F69A14" w14:textId="7BF43592" w:rsidR="00C628DF" w:rsidRPr="00E41E3A" w:rsidRDefault="00A9399E" w:rsidP="00207D4D">
            <w:pPr>
              <w:pStyle w:val="Paragraphedeliste"/>
              <w:numPr>
                <w:ilvl w:val="0"/>
                <w:numId w:val="80"/>
              </w:numPr>
              <w:spacing w:after="100"/>
              <w:ind w:left="426" w:hanging="426"/>
              <w:jc w:val="left"/>
              <w:rPr>
                <w:rFonts w:cs="Arial"/>
                <w:b/>
                <w:sz w:val="18"/>
                <w:szCs w:val="18"/>
              </w:rPr>
            </w:pPr>
            <w:r w:rsidRPr="00E41E3A">
              <w:rPr>
                <w:rFonts w:cs="Arial"/>
                <w:b/>
                <w:sz w:val="18"/>
                <w:szCs w:val="18"/>
              </w:rPr>
              <w:t>Pour la Durée de la Prestation d'Exploitation</w:t>
            </w:r>
          </w:p>
        </w:tc>
        <w:tc>
          <w:tcPr>
            <w:tcW w:w="1807" w:type="dxa"/>
            <w:tcBorders>
              <w:top w:val="nil"/>
            </w:tcBorders>
          </w:tcPr>
          <w:p w14:paraId="3D81B65A" w14:textId="77777777" w:rsidR="00C628DF" w:rsidRPr="00E41E3A" w:rsidRDefault="00C628DF" w:rsidP="00207D4D">
            <w:pPr>
              <w:spacing w:after="100"/>
              <w:rPr>
                <w:rFonts w:cs="Arial"/>
                <w:sz w:val="18"/>
                <w:szCs w:val="18"/>
              </w:rPr>
            </w:pPr>
          </w:p>
        </w:tc>
        <w:tc>
          <w:tcPr>
            <w:tcW w:w="4800" w:type="dxa"/>
            <w:tcBorders>
              <w:top w:val="nil"/>
            </w:tcBorders>
          </w:tcPr>
          <w:p w14:paraId="343D604E" w14:textId="77777777" w:rsidR="00C628DF" w:rsidRPr="00E41E3A" w:rsidRDefault="00C628DF" w:rsidP="00207D4D">
            <w:pPr>
              <w:tabs>
                <w:tab w:val="right" w:leader="underscore" w:pos="4458"/>
              </w:tabs>
              <w:spacing w:after="100"/>
              <w:rPr>
                <w:rFonts w:cs="Arial"/>
                <w:i/>
                <w:sz w:val="18"/>
                <w:szCs w:val="18"/>
              </w:rPr>
            </w:pPr>
            <w:r w:rsidRPr="00E41E3A">
              <w:rPr>
                <w:rFonts w:cs="Arial"/>
                <w:i/>
                <w:sz w:val="18"/>
                <w:szCs w:val="18"/>
              </w:rPr>
              <w:tab/>
            </w:r>
          </w:p>
          <w:p w14:paraId="31A4605C" w14:textId="77777777" w:rsidR="00C628DF" w:rsidRPr="00E41E3A" w:rsidRDefault="00C628DF" w:rsidP="00207D4D">
            <w:pPr>
              <w:tabs>
                <w:tab w:val="right" w:leader="underscore" w:pos="4458"/>
              </w:tabs>
              <w:spacing w:after="100"/>
              <w:rPr>
                <w:rFonts w:cs="Arial"/>
                <w:i/>
                <w:sz w:val="18"/>
                <w:szCs w:val="18"/>
              </w:rPr>
            </w:pPr>
            <w:r w:rsidRPr="00E41E3A">
              <w:rPr>
                <w:rFonts w:cs="Arial"/>
                <w:i/>
                <w:sz w:val="18"/>
                <w:szCs w:val="18"/>
              </w:rPr>
              <w:tab/>
            </w:r>
          </w:p>
          <w:p w14:paraId="0A1182F7" w14:textId="52BAF369" w:rsidR="00C628DF" w:rsidRPr="00E41E3A" w:rsidRDefault="00211DB6" w:rsidP="00207D4D">
            <w:pPr>
              <w:spacing w:after="100"/>
              <w:rPr>
                <w:rFonts w:cs="Arial"/>
                <w:sz w:val="18"/>
                <w:szCs w:val="18"/>
              </w:rPr>
            </w:pPr>
            <w:r w:rsidRPr="00E41E3A">
              <w:rPr>
                <w:rFonts w:cs="Arial"/>
                <w:i/>
                <w:sz w:val="18"/>
                <w:szCs w:val="18"/>
                <w:highlight w:val="yellow"/>
              </w:rPr>
              <w:t>[insérer le nom complet et l'adresse (numéro et nom de la rue, ville, pays)]</w:t>
            </w:r>
          </w:p>
        </w:tc>
      </w:tr>
      <w:tr w:rsidR="0061288A" w:rsidRPr="00E41E3A" w14:paraId="24E8A27C" w14:textId="77777777" w:rsidTr="006A7178">
        <w:tc>
          <w:tcPr>
            <w:tcW w:w="2715" w:type="dxa"/>
          </w:tcPr>
          <w:p w14:paraId="30606BEB" w14:textId="68EA1BAB" w:rsidR="009236B2" w:rsidRPr="00E41E3A" w:rsidRDefault="00A9399E">
            <w:pPr>
              <w:spacing w:after="100"/>
              <w:jc w:val="left"/>
              <w:rPr>
                <w:rFonts w:cs="Arial"/>
                <w:b/>
                <w:sz w:val="18"/>
                <w:szCs w:val="18"/>
              </w:rPr>
            </w:pPr>
            <w:r w:rsidRPr="00E41E3A">
              <w:rPr>
                <w:rFonts w:cs="Arial"/>
                <w:b/>
                <w:sz w:val="18"/>
                <w:szCs w:val="18"/>
              </w:rPr>
              <w:t>Partie</w:t>
            </w:r>
            <w:r w:rsidR="00A864B4">
              <w:rPr>
                <w:rFonts w:cs="Arial"/>
                <w:b/>
                <w:sz w:val="18"/>
                <w:szCs w:val="18"/>
              </w:rPr>
              <w:t>(</w:t>
            </w:r>
            <w:r w:rsidRPr="00E41E3A">
              <w:rPr>
                <w:rFonts w:cs="Arial"/>
                <w:b/>
                <w:sz w:val="18"/>
                <w:szCs w:val="18"/>
              </w:rPr>
              <w:t>s</w:t>
            </w:r>
            <w:r w:rsidR="00A864B4">
              <w:rPr>
                <w:rFonts w:cs="Arial"/>
                <w:b/>
                <w:sz w:val="18"/>
                <w:szCs w:val="18"/>
              </w:rPr>
              <w:t>)</w:t>
            </w:r>
            <w:r w:rsidRPr="00E41E3A">
              <w:rPr>
                <w:rFonts w:cs="Arial"/>
                <w:b/>
                <w:sz w:val="18"/>
                <w:szCs w:val="18"/>
              </w:rPr>
              <w:t xml:space="preserve"> de</w:t>
            </w:r>
            <w:r w:rsidR="00C13619" w:rsidRPr="00E41E3A">
              <w:rPr>
                <w:rFonts w:cs="Arial"/>
                <w:b/>
                <w:sz w:val="18"/>
                <w:szCs w:val="18"/>
              </w:rPr>
              <w:t>s</w:t>
            </w:r>
            <w:r w:rsidRPr="00E41E3A">
              <w:rPr>
                <w:rFonts w:cs="Arial"/>
                <w:b/>
                <w:sz w:val="18"/>
                <w:szCs w:val="18"/>
              </w:rPr>
              <w:t xml:space="preserve"> Ouvrages </w:t>
            </w:r>
            <w:r w:rsidR="00A864B4">
              <w:rPr>
                <w:rFonts w:cs="Arial"/>
                <w:b/>
                <w:sz w:val="18"/>
                <w:szCs w:val="18"/>
              </w:rPr>
              <w:t>désignée(s)</w:t>
            </w:r>
            <w:r w:rsidR="00A864B4" w:rsidRPr="00E41E3A">
              <w:rPr>
                <w:rFonts w:cs="Arial"/>
                <w:b/>
                <w:sz w:val="18"/>
                <w:szCs w:val="18"/>
              </w:rPr>
              <w:t xml:space="preserve"> </w:t>
            </w:r>
            <w:r w:rsidRPr="00E41E3A">
              <w:rPr>
                <w:rFonts w:cs="Arial"/>
                <w:b/>
                <w:sz w:val="18"/>
                <w:szCs w:val="18"/>
              </w:rPr>
              <w:t xml:space="preserve">comme Tranche </w:t>
            </w:r>
            <w:r w:rsidR="00A864B4">
              <w:rPr>
                <w:rFonts w:cs="Arial"/>
                <w:b/>
                <w:sz w:val="18"/>
                <w:szCs w:val="18"/>
              </w:rPr>
              <w:t>dans le cadre</w:t>
            </w:r>
            <w:r w:rsidRPr="00E41E3A">
              <w:rPr>
                <w:rFonts w:cs="Arial"/>
                <w:b/>
                <w:sz w:val="18"/>
                <w:szCs w:val="18"/>
              </w:rPr>
              <w:t xml:space="preserve"> du Marché</w:t>
            </w:r>
          </w:p>
        </w:tc>
        <w:tc>
          <w:tcPr>
            <w:tcW w:w="1807" w:type="dxa"/>
          </w:tcPr>
          <w:p w14:paraId="7E18E318" w14:textId="77777777" w:rsidR="009236B2" w:rsidRPr="00E41E3A" w:rsidRDefault="00C00F49" w:rsidP="00207D4D">
            <w:pPr>
              <w:spacing w:after="100"/>
              <w:rPr>
                <w:rFonts w:cs="Arial"/>
                <w:sz w:val="18"/>
                <w:szCs w:val="18"/>
              </w:rPr>
            </w:pPr>
            <w:r w:rsidRPr="00E41E3A">
              <w:rPr>
                <w:rFonts w:cs="Arial"/>
                <w:sz w:val="18"/>
                <w:szCs w:val="18"/>
              </w:rPr>
              <w:t>1.1.</w:t>
            </w:r>
            <w:r w:rsidR="00C628DF" w:rsidRPr="00E41E3A">
              <w:rPr>
                <w:rFonts w:cs="Arial"/>
                <w:sz w:val="18"/>
                <w:szCs w:val="18"/>
              </w:rPr>
              <w:t>70</w:t>
            </w:r>
          </w:p>
        </w:tc>
        <w:tc>
          <w:tcPr>
            <w:tcW w:w="4800" w:type="dxa"/>
          </w:tcPr>
          <w:p w14:paraId="1D16C4F7" w14:textId="5D0769CA" w:rsidR="006C11E0" w:rsidRDefault="007F6337" w:rsidP="001C5AFE">
            <w:pPr>
              <w:tabs>
                <w:tab w:val="right" w:leader="underscore" w:pos="4458"/>
              </w:tabs>
              <w:spacing w:after="100"/>
              <w:rPr>
                <w:i/>
                <w:noProof/>
                <w:sz w:val="18"/>
                <w:szCs w:val="18"/>
                <w:highlight w:val="yellow"/>
              </w:rPr>
            </w:pPr>
            <w:r w:rsidRPr="00E41E3A">
              <w:rPr>
                <w:rFonts w:cs="Arial"/>
                <w:sz w:val="18"/>
                <w:szCs w:val="18"/>
              </w:rPr>
              <w:t xml:space="preserve">Si des Tranches sont utilisées, se référer au tableau </w:t>
            </w:r>
            <w:r w:rsidR="006C11E0" w:rsidRPr="006A7178">
              <w:rPr>
                <w:rFonts w:cs="Arial"/>
                <w:iCs/>
                <w:sz w:val="18"/>
                <w:szCs w:val="18"/>
              </w:rPr>
              <w:t>à la fin de cette Partie A du CCAP</w:t>
            </w:r>
            <w:r w:rsidR="007758F9">
              <w:rPr>
                <w:rFonts w:cs="Arial"/>
                <w:iCs/>
                <w:sz w:val="18"/>
                <w:szCs w:val="18"/>
              </w:rPr>
              <w:t xml:space="preserve"> </w:t>
            </w:r>
            <w:r w:rsidR="002310A8" w:rsidRPr="00E41E3A">
              <w:rPr>
                <w:rFonts w:cs="Arial"/>
                <w:sz w:val="18"/>
                <w:szCs w:val="18"/>
              </w:rPr>
              <w:t>: Résumé des Tranches.</w:t>
            </w:r>
            <w:r w:rsidR="006C11E0" w:rsidRPr="00B4295A">
              <w:rPr>
                <w:i/>
                <w:noProof/>
                <w:sz w:val="18"/>
                <w:szCs w:val="18"/>
                <w:highlight w:val="yellow"/>
              </w:rPr>
              <w:t xml:space="preserve"> </w:t>
            </w:r>
          </w:p>
          <w:p w14:paraId="1BCD0FEC" w14:textId="3328F69E" w:rsidR="00C628DF" w:rsidRPr="00E41E3A" w:rsidRDefault="006C11E0" w:rsidP="001C5AFE">
            <w:pPr>
              <w:tabs>
                <w:tab w:val="right" w:leader="underscore" w:pos="4458"/>
              </w:tabs>
              <w:spacing w:after="100"/>
              <w:rPr>
                <w:rFonts w:cs="Arial"/>
                <w:sz w:val="18"/>
                <w:szCs w:val="18"/>
              </w:rPr>
            </w:pPr>
            <w:r w:rsidRPr="00B4295A">
              <w:rPr>
                <w:i/>
                <w:noProof/>
                <w:sz w:val="18"/>
                <w:szCs w:val="18"/>
                <w:highlight w:val="yellow"/>
              </w:rPr>
              <w:t>[Identifier les tranches conformément à l’</w:t>
            </w:r>
            <w:r w:rsidR="002553DA">
              <w:rPr>
                <w:i/>
                <w:noProof/>
                <w:sz w:val="18"/>
                <w:szCs w:val="18"/>
                <w:highlight w:val="yellow"/>
              </w:rPr>
              <w:t xml:space="preserve">Article </w:t>
            </w:r>
            <w:r w:rsidRPr="00B4295A">
              <w:rPr>
                <w:i/>
                <w:noProof/>
                <w:sz w:val="18"/>
                <w:szCs w:val="18"/>
                <w:highlight w:val="yellow"/>
              </w:rPr>
              <w:t>IS 1.1 de la Section II - DPAO, qui pourront être affermies par le Maître d’Ouvrage, le cas échéant, selon les modalités et dans le delai maximal de confirmation indiqués à l’art. 4 de l'Acte d'Engagement.]</w:t>
            </w:r>
          </w:p>
        </w:tc>
      </w:tr>
      <w:tr w:rsidR="0061288A" w:rsidRPr="00E41E3A" w14:paraId="76EDD9DB" w14:textId="77777777" w:rsidTr="006A7178">
        <w:tc>
          <w:tcPr>
            <w:tcW w:w="2715" w:type="dxa"/>
          </w:tcPr>
          <w:p w14:paraId="0BAE290B" w14:textId="26A3F56A" w:rsidR="009236B2" w:rsidRPr="00E41E3A" w:rsidRDefault="00A9399E" w:rsidP="00207D4D">
            <w:pPr>
              <w:spacing w:after="100"/>
              <w:rPr>
                <w:rFonts w:cs="Arial"/>
                <w:b/>
                <w:sz w:val="18"/>
                <w:szCs w:val="18"/>
              </w:rPr>
            </w:pPr>
            <w:r w:rsidRPr="00E41E3A">
              <w:rPr>
                <w:rFonts w:cs="Arial"/>
                <w:b/>
                <w:sz w:val="18"/>
                <w:szCs w:val="18"/>
              </w:rPr>
              <w:t>Délai d’Achèvement de la Conception-Réalisation</w:t>
            </w:r>
          </w:p>
        </w:tc>
        <w:tc>
          <w:tcPr>
            <w:tcW w:w="1807" w:type="dxa"/>
          </w:tcPr>
          <w:p w14:paraId="3369551A" w14:textId="77777777" w:rsidR="009236B2" w:rsidRPr="00E41E3A" w:rsidRDefault="00C00F49" w:rsidP="00207D4D">
            <w:pPr>
              <w:spacing w:after="100"/>
              <w:rPr>
                <w:rFonts w:cs="Arial"/>
                <w:sz w:val="18"/>
                <w:szCs w:val="18"/>
              </w:rPr>
            </w:pPr>
            <w:r w:rsidRPr="00E41E3A">
              <w:rPr>
                <w:rFonts w:cs="Arial"/>
                <w:sz w:val="18"/>
                <w:szCs w:val="18"/>
              </w:rPr>
              <w:t>1.1.</w:t>
            </w:r>
            <w:r w:rsidR="002C611B" w:rsidRPr="00E41E3A">
              <w:rPr>
                <w:rFonts w:cs="Arial"/>
                <w:sz w:val="18"/>
                <w:szCs w:val="18"/>
              </w:rPr>
              <w:t>78</w:t>
            </w:r>
            <w:r w:rsidR="00CD356E" w:rsidRPr="00E41E3A">
              <w:rPr>
                <w:rFonts w:cs="Arial"/>
                <w:sz w:val="18"/>
                <w:szCs w:val="18"/>
              </w:rPr>
              <w:t xml:space="preserve"> &amp; 9.2</w:t>
            </w:r>
          </w:p>
        </w:tc>
        <w:tc>
          <w:tcPr>
            <w:tcW w:w="4800" w:type="dxa"/>
          </w:tcPr>
          <w:p w14:paraId="6AF29292" w14:textId="655E2D39" w:rsidR="009236B2" w:rsidRPr="00E41E3A" w:rsidRDefault="002C611B">
            <w:pPr>
              <w:spacing w:after="100"/>
              <w:rPr>
                <w:rFonts w:cs="Arial"/>
                <w:sz w:val="18"/>
                <w:szCs w:val="18"/>
              </w:rPr>
            </w:pPr>
            <w:r w:rsidRPr="00E41E3A">
              <w:rPr>
                <w:rFonts w:cs="Arial"/>
                <w:sz w:val="18"/>
                <w:szCs w:val="18"/>
              </w:rPr>
              <w:t xml:space="preserve">________ </w:t>
            </w:r>
            <w:r w:rsidR="00A864B4">
              <w:rPr>
                <w:rFonts w:cs="Arial"/>
                <w:sz w:val="18"/>
                <w:szCs w:val="18"/>
              </w:rPr>
              <w:t>jours</w:t>
            </w:r>
            <w:r w:rsidR="00A864B4" w:rsidRPr="00E41E3A">
              <w:rPr>
                <w:rFonts w:cs="Arial"/>
                <w:sz w:val="18"/>
                <w:szCs w:val="18"/>
              </w:rPr>
              <w:t xml:space="preserve"> </w:t>
            </w:r>
            <w:r w:rsidRPr="00E41E3A">
              <w:rPr>
                <w:rFonts w:cs="Arial"/>
                <w:i/>
                <w:sz w:val="18"/>
                <w:szCs w:val="18"/>
                <w:highlight w:val="yellow"/>
              </w:rPr>
              <w:t>[</w:t>
            </w:r>
            <w:r w:rsidR="001C5AFE" w:rsidRPr="00E41E3A">
              <w:rPr>
                <w:rFonts w:cs="Arial"/>
                <w:i/>
                <w:sz w:val="18"/>
                <w:szCs w:val="18"/>
                <w:highlight w:val="yellow"/>
              </w:rPr>
              <w:t xml:space="preserve">insérer le nombre de </w:t>
            </w:r>
            <w:r w:rsidR="00A864B4">
              <w:rPr>
                <w:rFonts w:cs="Arial"/>
                <w:i/>
                <w:sz w:val="18"/>
                <w:szCs w:val="18"/>
                <w:highlight w:val="yellow"/>
              </w:rPr>
              <w:t>jours</w:t>
            </w:r>
            <w:r w:rsidRPr="00E41E3A">
              <w:rPr>
                <w:rFonts w:cs="Arial"/>
                <w:i/>
                <w:sz w:val="18"/>
                <w:szCs w:val="18"/>
                <w:highlight w:val="yellow"/>
              </w:rPr>
              <w:t>]</w:t>
            </w:r>
          </w:p>
        </w:tc>
      </w:tr>
      <w:tr w:rsidR="0061288A" w:rsidRPr="00E41E3A" w14:paraId="38C6DACD" w14:textId="77777777" w:rsidTr="006A7178">
        <w:tc>
          <w:tcPr>
            <w:tcW w:w="2715" w:type="dxa"/>
          </w:tcPr>
          <w:p w14:paraId="1DCB9947" w14:textId="49282012" w:rsidR="00CD356E" w:rsidRPr="00E41E3A" w:rsidRDefault="00A9399E" w:rsidP="00207D4D">
            <w:pPr>
              <w:spacing w:after="100"/>
              <w:rPr>
                <w:rFonts w:cs="Arial"/>
                <w:b/>
                <w:sz w:val="18"/>
                <w:szCs w:val="18"/>
              </w:rPr>
            </w:pPr>
            <w:r w:rsidRPr="00E41E3A">
              <w:rPr>
                <w:rFonts w:cs="Arial"/>
                <w:b/>
                <w:sz w:val="18"/>
                <w:szCs w:val="18"/>
              </w:rPr>
              <w:t>Délai d’Achèvement de chaque Tranche</w:t>
            </w:r>
          </w:p>
        </w:tc>
        <w:tc>
          <w:tcPr>
            <w:tcW w:w="1807" w:type="dxa"/>
          </w:tcPr>
          <w:p w14:paraId="26C3EFDE" w14:textId="77777777" w:rsidR="00CD356E" w:rsidRPr="00E41E3A" w:rsidRDefault="00CD356E" w:rsidP="00207D4D">
            <w:pPr>
              <w:spacing w:after="100"/>
              <w:rPr>
                <w:rFonts w:cs="Arial"/>
                <w:sz w:val="18"/>
                <w:szCs w:val="18"/>
              </w:rPr>
            </w:pPr>
            <w:r w:rsidRPr="00E41E3A">
              <w:rPr>
                <w:rFonts w:cs="Arial"/>
                <w:sz w:val="18"/>
                <w:szCs w:val="18"/>
              </w:rPr>
              <w:t>1.1.78 &amp; 9.2</w:t>
            </w:r>
          </w:p>
        </w:tc>
        <w:tc>
          <w:tcPr>
            <w:tcW w:w="4800" w:type="dxa"/>
          </w:tcPr>
          <w:p w14:paraId="45D5DE88" w14:textId="382C307B" w:rsidR="00CD356E" w:rsidRPr="006A7178" w:rsidRDefault="007F6337" w:rsidP="007B564C">
            <w:pPr>
              <w:spacing w:after="100"/>
              <w:rPr>
                <w:i/>
                <w:noProof/>
                <w:sz w:val="18"/>
                <w:szCs w:val="18"/>
                <w:highlight w:val="yellow"/>
              </w:rPr>
            </w:pPr>
            <w:r w:rsidRPr="006A7178">
              <w:rPr>
                <w:i/>
                <w:noProof/>
                <w:sz w:val="18"/>
                <w:szCs w:val="18"/>
              </w:rPr>
              <w:t>Si des Tranches sont utilisées, se référer au tableau ci</w:t>
            </w:r>
            <w:r w:rsidR="001C5AFE" w:rsidRPr="006A7178">
              <w:rPr>
                <w:i/>
                <w:noProof/>
                <w:sz w:val="18"/>
                <w:szCs w:val="18"/>
              </w:rPr>
              <w:noBreakHyphen/>
            </w:r>
            <w:r w:rsidRPr="006A7178">
              <w:rPr>
                <w:i/>
                <w:noProof/>
                <w:sz w:val="18"/>
                <w:szCs w:val="18"/>
              </w:rPr>
              <w:t>dessous : Résumé des Tranches</w:t>
            </w:r>
            <w:r w:rsidR="007B564C" w:rsidRPr="006A7178">
              <w:rPr>
                <w:i/>
                <w:noProof/>
                <w:sz w:val="18"/>
                <w:szCs w:val="18"/>
              </w:rPr>
              <w:t>.</w:t>
            </w:r>
          </w:p>
        </w:tc>
      </w:tr>
      <w:tr w:rsidR="0061288A" w:rsidRPr="00E41E3A" w14:paraId="679D6155" w14:textId="77777777" w:rsidTr="006A7178">
        <w:tc>
          <w:tcPr>
            <w:tcW w:w="2715" w:type="dxa"/>
          </w:tcPr>
          <w:p w14:paraId="3FC4CAAE" w14:textId="1E5D7EE0" w:rsidR="0049152B" w:rsidRPr="006A7178" w:rsidRDefault="00A9399E" w:rsidP="00207D4D">
            <w:pPr>
              <w:spacing w:after="100"/>
              <w:jc w:val="left"/>
              <w:rPr>
                <w:rFonts w:cs="Arial"/>
                <w:b/>
                <w:sz w:val="18"/>
                <w:szCs w:val="18"/>
              </w:rPr>
            </w:pPr>
            <w:r w:rsidRPr="00E41E3A">
              <w:rPr>
                <w:rFonts w:cs="Arial"/>
                <w:b/>
                <w:sz w:val="18"/>
                <w:szCs w:val="18"/>
              </w:rPr>
              <w:t>Spé</w:t>
            </w:r>
            <w:r w:rsidR="0049152B" w:rsidRPr="006A7178">
              <w:rPr>
                <w:rFonts w:cs="Arial"/>
                <w:b/>
                <w:sz w:val="18"/>
                <w:szCs w:val="18"/>
              </w:rPr>
              <w:t>cification</w:t>
            </w:r>
            <w:r w:rsidR="00C50EA2" w:rsidRPr="00E41E3A">
              <w:rPr>
                <w:rFonts w:cs="Arial"/>
                <w:b/>
                <w:sz w:val="18"/>
                <w:szCs w:val="18"/>
              </w:rPr>
              <w:t>s</w:t>
            </w:r>
            <w:r w:rsidRPr="00E41E3A">
              <w:rPr>
                <w:rFonts w:cs="Arial"/>
                <w:b/>
                <w:sz w:val="18"/>
                <w:szCs w:val="18"/>
              </w:rPr>
              <w:t xml:space="preserve"> ESSS</w:t>
            </w:r>
          </w:p>
        </w:tc>
        <w:tc>
          <w:tcPr>
            <w:tcW w:w="1807" w:type="dxa"/>
          </w:tcPr>
          <w:p w14:paraId="7BA057BD" w14:textId="77777777" w:rsidR="0049152B" w:rsidRPr="006A7178" w:rsidRDefault="0049152B" w:rsidP="00207D4D">
            <w:pPr>
              <w:spacing w:after="100"/>
              <w:rPr>
                <w:rFonts w:cs="Arial"/>
                <w:sz w:val="18"/>
                <w:szCs w:val="18"/>
              </w:rPr>
            </w:pPr>
            <w:r w:rsidRPr="006A7178">
              <w:rPr>
                <w:rFonts w:cs="Arial"/>
                <w:sz w:val="18"/>
                <w:szCs w:val="18"/>
              </w:rPr>
              <w:t>1.1.88</w:t>
            </w:r>
          </w:p>
        </w:tc>
        <w:tc>
          <w:tcPr>
            <w:tcW w:w="4800" w:type="dxa"/>
          </w:tcPr>
          <w:p w14:paraId="23CE2738" w14:textId="77777777" w:rsidR="007C1C68" w:rsidRDefault="007C1C68" w:rsidP="007C1C68">
            <w:pPr>
              <w:suppressAutoHyphens w:val="0"/>
              <w:overflowPunct/>
              <w:autoSpaceDE/>
              <w:adjustRightInd/>
              <w:spacing w:after="100"/>
              <w:rPr>
                <w:b/>
                <w:noProof/>
              </w:rPr>
            </w:pPr>
            <w:r>
              <w:rPr>
                <w:b/>
                <w:noProof/>
              </w:rPr>
              <w:t>Des Spécifications ESSS sont-elles applicables dans le cadre du Marché ?</w:t>
            </w:r>
          </w:p>
          <w:p w14:paraId="0B917E0D" w14:textId="5DC9D41A" w:rsidR="0049152B" w:rsidRPr="006A7178" w:rsidRDefault="007C1C68" w:rsidP="007F6337">
            <w:pPr>
              <w:spacing w:after="100"/>
              <w:rPr>
                <w:rFonts w:cs="Arial"/>
                <w:i/>
                <w:sz w:val="18"/>
                <w:szCs w:val="18"/>
              </w:rPr>
            </w:pPr>
            <w:r>
              <w:rPr>
                <w:b/>
                <w:noProof/>
              </w:rPr>
              <w:t xml:space="preserve">Oui  </w:t>
            </w:r>
            <w:r>
              <w:rPr>
                <w:b/>
                <w:noProof/>
                <w:sz w:val="28"/>
                <w:szCs w:val="28"/>
              </w:rPr>
              <w:sym w:font="Wingdings" w:char="F0FE"/>
            </w:r>
            <w:r>
              <w:rPr>
                <w:noProof/>
              </w:rPr>
              <w:t xml:space="preserve">   /   Non  </w:t>
            </w:r>
            <w:r>
              <w:rPr>
                <w:noProof/>
                <w:sz w:val="28"/>
                <w:szCs w:val="28"/>
              </w:rPr>
              <w:sym w:font="Wingdings" w:char="F06F"/>
            </w:r>
          </w:p>
        </w:tc>
      </w:tr>
      <w:tr w:rsidR="00C803E9" w:rsidRPr="00E41E3A" w14:paraId="44BB0123" w14:textId="77777777" w:rsidTr="006A7178">
        <w:tc>
          <w:tcPr>
            <w:tcW w:w="2715" w:type="dxa"/>
            <w:tcBorders>
              <w:bottom w:val="nil"/>
            </w:tcBorders>
          </w:tcPr>
          <w:p w14:paraId="0FB79144" w14:textId="25B3B781" w:rsidR="00C803E9" w:rsidRPr="00E41E3A" w:rsidRDefault="00FC1F3A" w:rsidP="00C803E9">
            <w:pPr>
              <w:keepNext/>
              <w:keepLines/>
              <w:spacing w:after="100"/>
              <w:jc w:val="left"/>
              <w:rPr>
                <w:rFonts w:cs="Arial"/>
                <w:b/>
                <w:sz w:val="18"/>
                <w:szCs w:val="18"/>
              </w:rPr>
            </w:pPr>
            <w:r>
              <w:rPr>
                <w:b/>
                <w:noProof/>
                <w:color w:val="C00000"/>
              </w:rPr>
              <w:t>Chaînes d’approvisionnement</w:t>
            </w:r>
          </w:p>
        </w:tc>
        <w:tc>
          <w:tcPr>
            <w:tcW w:w="1807" w:type="dxa"/>
            <w:tcBorders>
              <w:bottom w:val="nil"/>
            </w:tcBorders>
          </w:tcPr>
          <w:p w14:paraId="104C9740" w14:textId="713BEBE6" w:rsidR="00C803E9" w:rsidRPr="00E41E3A" w:rsidRDefault="00C803E9" w:rsidP="00C803E9">
            <w:pPr>
              <w:keepNext/>
              <w:keepLines/>
              <w:spacing w:after="100"/>
              <w:rPr>
                <w:rFonts w:cs="Arial"/>
                <w:sz w:val="18"/>
                <w:szCs w:val="18"/>
              </w:rPr>
            </w:pPr>
            <w:r w:rsidRPr="00DE4F5C">
              <w:rPr>
                <w:noProof/>
                <w:color w:val="C00000"/>
              </w:rPr>
              <w:t>1.1.</w:t>
            </w:r>
            <w:r w:rsidR="00FC1F3A">
              <w:rPr>
                <w:noProof/>
                <w:color w:val="C00000"/>
              </w:rPr>
              <w:t>100</w:t>
            </w:r>
          </w:p>
        </w:tc>
        <w:tc>
          <w:tcPr>
            <w:tcW w:w="4800" w:type="dxa"/>
            <w:tcBorders>
              <w:bottom w:val="nil"/>
            </w:tcBorders>
          </w:tcPr>
          <w:p w14:paraId="17A1BB25" w14:textId="77777777" w:rsidR="00C803E9" w:rsidRPr="00DE4F5C" w:rsidRDefault="00C803E9" w:rsidP="00C803E9">
            <w:pPr>
              <w:suppressAutoHyphens w:val="0"/>
              <w:overflowPunct/>
              <w:autoSpaceDE/>
              <w:autoSpaceDN/>
              <w:adjustRightInd/>
              <w:spacing w:after="100"/>
              <w:textAlignment w:val="auto"/>
              <w:rPr>
                <w:b/>
                <w:noProof/>
                <w:color w:val="C00000"/>
              </w:rPr>
            </w:pPr>
            <w:r w:rsidRPr="00DE4F5C">
              <w:rPr>
                <w:b/>
                <w:noProof/>
                <w:color w:val="C00000"/>
              </w:rPr>
              <w:t>Des Exigences d’achat responsable sont-elles applicables dans le cadre du Marché ?</w:t>
            </w:r>
          </w:p>
          <w:p w14:paraId="32953E07" w14:textId="77777777" w:rsidR="00C803E9" w:rsidRPr="00DE4F5C" w:rsidRDefault="00C803E9" w:rsidP="00C803E9">
            <w:pPr>
              <w:spacing w:after="100"/>
              <w:jc w:val="center"/>
              <w:rPr>
                <w:noProof/>
                <w:color w:val="C00000"/>
              </w:rPr>
            </w:pPr>
            <w:r w:rsidRPr="00DE4F5C">
              <w:rPr>
                <w:b/>
                <w:noProof/>
                <w:color w:val="C00000"/>
              </w:rPr>
              <w:t xml:space="preserve">Oui  </w:t>
            </w:r>
            <w:r w:rsidRPr="00DE4F5C">
              <w:rPr>
                <w:noProof/>
                <w:color w:val="C00000"/>
                <w:sz w:val="28"/>
                <w:szCs w:val="28"/>
              </w:rPr>
              <w:sym w:font="Wingdings" w:char="F06F"/>
            </w:r>
            <w:r w:rsidRPr="00DE4F5C">
              <w:rPr>
                <w:noProof/>
                <w:color w:val="C00000"/>
              </w:rPr>
              <w:t xml:space="preserve">   /   Non  </w:t>
            </w:r>
            <w:r w:rsidRPr="00DE4F5C">
              <w:rPr>
                <w:noProof/>
                <w:color w:val="C00000"/>
                <w:sz w:val="28"/>
                <w:szCs w:val="28"/>
              </w:rPr>
              <w:sym w:font="Wingdings" w:char="F06F"/>
            </w:r>
          </w:p>
          <w:p w14:paraId="655338E8" w14:textId="2514A73D" w:rsidR="00C803E9" w:rsidRPr="00624B6A" w:rsidRDefault="00C803E9" w:rsidP="00C803E9">
            <w:pPr>
              <w:keepNext/>
              <w:keepLines/>
              <w:tabs>
                <w:tab w:val="right" w:leader="underscore" w:pos="4458"/>
              </w:tabs>
              <w:spacing w:after="100"/>
              <w:rPr>
                <w:rFonts w:cs="Arial"/>
                <w:i/>
                <w:sz w:val="18"/>
                <w:szCs w:val="18"/>
              </w:rPr>
            </w:pPr>
            <w:r w:rsidRPr="00624B6A">
              <w:rPr>
                <w:i/>
                <w:noProof/>
                <w:color w:val="C00000"/>
                <w:sz w:val="18"/>
                <w:szCs w:val="18"/>
                <w:highlight w:val="yellow"/>
              </w:rPr>
              <w:t>[Les Exigences d’achat responsable</w:t>
            </w:r>
            <w:r w:rsidRPr="00624B6A">
              <w:rPr>
                <w:b/>
                <w:i/>
                <w:noProof/>
                <w:color w:val="C00000"/>
                <w:sz w:val="18"/>
                <w:szCs w:val="18"/>
                <w:highlight w:val="yellow"/>
              </w:rPr>
              <w:t xml:space="preserve"> </w:t>
            </w:r>
            <w:r w:rsidRPr="00624B6A">
              <w:rPr>
                <w:i/>
                <w:noProof/>
                <w:color w:val="C00000"/>
                <w:sz w:val="18"/>
                <w:szCs w:val="18"/>
                <w:highlight w:val="yellow"/>
              </w:rPr>
              <w:t>en Section VII – Exigences du Maître d’Ouvrage doivent être incluses lorsque les risques des chaînes d’approvisionnement du marché sont évalués comme élevés et/ou que les impacts sont significatifs, notamment pour les marchés dont l’objet principal consiste en l’installation de panneaux solaires.]</w:t>
            </w:r>
          </w:p>
        </w:tc>
      </w:tr>
      <w:tr w:rsidR="00C803E9" w:rsidRPr="00E41E3A" w14:paraId="7B0AE00C" w14:textId="77777777" w:rsidTr="006A7178">
        <w:tc>
          <w:tcPr>
            <w:tcW w:w="2715" w:type="dxa"/>
            <w:tcBorders>
              <w:bottom w:val="nil"/>
            </w:tcBorders>
          </w:tcPr>
          <w:p w14:paraId="5F8C9D4C" w14:textId="577B8955" w:rsidR="00C803E9" w:rsidRPr="00E41E3A" w:rsidRDefault="00C803E9" w:rsidP="00C803E9">
            <w:pPr>
              <w:keepNext/>
              <w:keepLines/>
              <w:spacing w:after="100"/>
              <w:jc w:val="left"/>
              <w:rPr>
                <w:rFonts w:cs="Arial"/>
                <w:b/>
                <w:sz w:val="18"/>
                <w:szCs w:val="18"/>
              </w:rPr>
            </w:pPr>
            <w:r w:rsidRPr="00E41E3A">
              <w:rPr>
                <w:rFonts w:cs="Arial"/>
                <w:b/>
                <w:sz w:val="18"/>
                <w:szCs w:val="18"/>
              </w:rPr>
              <w:t>Système agréé de transmission électronique</w:t>
            </w:r>
          </w:p>
        </w:tc>
        <w:tc>
          <w:tcPr>
            <w:tcW w:w="1807" w:type="dxa"/>
            <w:tcBorders>
              <w:bottom w:val="nil"/>
            </w:tcBorders>
          </w:tcPr>
          <w:p w14:paraId="307B543D" w14:textId="4B119E83" w:rsidR="00C803E9" w:rsidRPr="00E41E3A" w:rsidRDefault="00C803E9" w:rsidP="00C803E9">
            <w:pPr>
              <w:keepNext/>
              <w:keepLines/>
              <w:spacing w:after="100"/>
              <w:rPr>
                <w:rFonts w:cs="Arial"/>
                <w:sz w:val="18"/>
                <w:szCs w:val="18"/>
              </w:rPr>
            </w:pPr>
            <w:r w:rsidRPr="00E41E3A">
              <w:rPr>
                <w:rFonts w:cs="Arial"/>
                <w:sz w:val="18"/>
                <w:szCs w:val="18"/>
              </w:rPr>
              <w:t>1.3</w:t>
            </w:r>
          </w:p>
        </w:tc>
        <w:tc>
          <w:tcPr>
            <w:tcW w:w="4800" w:type="dxa"/>
            <w:tcBorders>
              <w:bottom w:val="nil"/>
            </w:tcBorders>
          </w:tcPr>
          <w:p w14:paraId="4AFD7714" w14:textId="77777777" w:rsidR="00C803E9" w:rsidRPr="00E41E3A" w:rsidRDefault="00C803E9" w:rsidP="00C803E9">
            <w:pPr>
              <w:keepNext/>
              <w:keepLines/>
              <w:tabs>
                <w:tab w:val="right" w:leader="underscore" w:pos="4458"/>
              </w:tabs>
              <w:spacing w:after="100"/>
              <w:rPr>
                <w:rFonts w:cs="Arial"/>
                <w:i/>
                <w:sz w:val="18"/>
                <w:szCs w:val="18"/>
              </w:rPr>
            </w:pPr>
            <w:r w:rsidRPr="00E41E3A">
              <w:rPr>
                <w:rFonts w:cs="Arial"/>
                <w:i/>
                <w:sz w:val="18"/>
                <w:szCs w:val="18"/>
              </w:rPr>
              <w:tab/>
            </w:r>
          </w:p>
          <w:p w14:paraId="065B63A8" w14:textId="5D6225D6" w:rsidR="00C803E9" w:rsidRPr="00E41E3A" w:rsidRDefault="00C803E9" w:rsidP="00C803E9">
            <w:pPr>
              <w:keepNext/>
              <w:keepLines/>
              <w:tabs>
                <w:tab w:val="right" w:leader="underscore" w:pos="4458"/>
              </w:tabs>
              <w:spacing w:after="100"/>
              <w:rPr>
                <w:rFonts w:cs="Arial"/>
                <w:i/>
                <w:sz w:val="18"/>
                <w:szCs w:val="18"/>
              </w:rPr>
            </w:pPr>
            <w:r w:rsidRPr="006A7178">
              <w:rPr>
                <w:rFonts w:cs="Arial"/>
                <w:i/>
                <w:sz w:val="18"/>
                <w:szCs w:val="18"/>
                <w:highlight w:val="yellow"/>
              </w:rPr>
              <w:t>[in</w:t>
            </w:r>
            <w:r w:rsidRPr="00E41E3A">
              <w:rPr>
                <w:rFonts w:cs="Arial"/>
                <w:i/>
                <w:sz w:val="18"/>
                <w:szCs w:val="18"/>
                <w:highlight w:val="yellow"/>
              </w:rPr>
              <w:t>diquer le</w:t>
            </w:r>
            <w:r>
              <w:rPr>
                <w:rFonts w:cs="Arial"/>
                <w:i/>
                <w:sz w:val="18"/>
                <w:szCs w:val="18"/>
                <w:highlight w:val="yellow"/>
              </w:rPr>
              <w:t>(s)</w:t>
            </w:r>
            <w:r w:rsidRPr="00E41E3A">
              <w:rPr>
                <w:rFonts w:cs="Arial"/>
                <w:i/>
                <w:sz w:val="18"/>
                <w:szCs w:val="18"/>
                <w:highlight w:val="yellow"/>
              </w:rPr>
              <w:t xml:space="preserve"> système</w:t>
            </w:r>
            <w:r>
              <w:rPr>
                <w:rFonts w:cs="Arial"/>
                <w:i/>
                <w:sz w:val="18"/>
                <w:szCs w:val="18"/>
                <w:highlight w:val="yellow"/>
              </w:rPr>
              <w:t>(s)</w:t>
            </w:r>
            <w:r w:rsidRPr="00E41E3A">
              <w:rPr>
                <w:rFonts w:cs="Arial"/>
                <w:i/>
                <w:sz w:val="18"/>
                <w:szCs w:val="18"/>
                <w:highlight w:val="yellow"/>
              </w:rPr>
              <w:t xml:space="preserve"> de transmission électronique autorisé</w:t>
            </w:r>
            <w:r>
              <w:rPr>
                <w:rFonts w:cs="Arial"/>
                <w:i/>
                <w:sz w:val="18"/>
                <w:szCs w:val="18"/>
                <w:highlight w:val="yellow"/>
              </w:rPr>
              <w:t>(s)</w:t>
            </w:r>
            <w:r w:rsidRPr="00E41E3A">
              <w:rPr>
                <w:rFonts w:cs="Arial"/>
                <w:i/>
                <w:sz w:val="18"/>
                <w:szCs w:val="18"/>
                <w:highlight w:val="yellow"/>
              </w:rPr>
              <w:t xml:space="preserve"> dans le </w:t>
            </w:r>
            <w:r>
              <w:rPr>
                <w:rFonts w:cs="Arial"/>
                <w:i/>
                <w:sz w:val="18"/>
                <w:szCs w:val="18"/>
                <w:highlight w:val="yellow"/>
              </w:rPr>
              <w:t>Marché, tels que</w:t>
            </w:r>
            <w:r w:rsidRPr="00E41E3A">
              <w:rPr>
                <w:rFonts w:cs="Arial"/>
                <w:i/>
                <w:sz w:val="18"/>
                <w:szCs w:val="18"/>
                <w:highlight w:val="yellow"/>
              </w:rPr>
              <w:t xml:space="preserve"> emails ou tout système électronique de gestion documentaire</w:t>
            </w:r>
            <w:r w:rsidRPr="006A7178">
              <w:rPr>
                <w:rFonts w:cs="Arial"/>
                <w:i/>
                <w:sz w:val="18"/>
                <w:szCs w:val="18"/>
                <w:highlight w:val="yellow"/>
              </w:rPr>
              <w:t>]</w:t>
            </w:r>
          </w:p>
        </w:tc>
      </w:tr>
      <w:tr w:rsidR="00C803E9" w:rsidRPr="00E41E3A" w14:paraId="35282CD5" w14:textId="77777777" w:rsidTr="006A7178">
        <w:tc>
          <w:tcPr>
            <w:tcW w:w="2715" w:type="dxa"/>
            <w:tcBorders>
              <w:bottom w:val="nil"/>
            </w:tcBorders>
          </w:tcPr>
          <w:p w14:paraId="1BABE4F4" w14:textId="5EDF161D" w:rsidR="00C803E9" w:rsidRPr="00E41E3A" w:rsidRDefault="00C803E9" w:rsidP="00C803E9">
            <w:pPr>
              <w:keepNext/>
              <w:keepLines/>
              <w:spacing w:after="100"/>
              <w:jc w:val="left"/>
              <w:rPr>
                <w:rFonts w:cs="Arial"/>
                <w:b/>
                <w:sz w:val="18"/>
                <w:szCs w:val="18"/>
              </w:rPr>
            </w:pPr>
            <w:r w:rsidRPr="00E41E3A">
              <w:rPr>
                <w:rFonts w:cs="Arial"/>
                <w:b/>
                <w:sz w:val="18"/>
                <w:szCs w:val="18"/>
              </w:rPr>
              <w:t>Nom et adresse du Représentant du Maître d’Ouvrage aux fins de communication</w:t>
            </w:r>
          </w:p>
        </w:tc>
        <w:tc>
          <w:tcPr>
            <w:tcW w:w="1807" w:type="dxa"/>
            <w:tcBorders>
              <w:bottom w:val="nil"/>
            </w:tcBorders>
          </w:tcPr>
          <w:p w14:paraId="2C7B2DC6" w14:textId="77777777" w:rsidR="00C803E9" w:rsidRPr="00E41E3A" w:rsidRDefault="00C803E9" w:rsidP="00C803E9">
            <w:pPr>
              <w:keepNext/>
              <w:keepLines/>
              <w:spacing w:after="100"/>
              <w:rPr>
                <w:rFonts w:cs="Arial"/>
                <w:sz w:val="18"/>
                <w:szCs w:val="18"/>
              </w:rPr>
            </w:pPr>
            <w:r w:rsidRPr="00E41E3A">
              <w:rPr>
                <w:rFonts w:cs="Arial"/>
                <w:sz w:val="18"/>
                <w:szCs w:val="18"/>
              </w:rPr>
              <w:t>1.3</w:t>
            </w:r>
          </w:p>
        </w:tc>
        <w:tc>
          <w:tcPr>
            <w:tcW w:w="4800" w:type="dxa"/>
            <w:tcBorders>
              <w:bottom w:val="nil"/>
            </w:tcBorders>
          </w:tcPr>
          <w:p w14:paraId="0C97C333" w14:textId="77777777" w:rsidR="00C803E9" w:rsidRPr="00E41E3A" w:rsidRDefault="00C803E9" w:rsidP="00C803E9">
            <w:pPr>
              <w:keepNext/>
              <w:keepLines/>
              <w:tabs>
                <w:tab w:val="right" w:leader="underscore" w:pos="4458"/>
              </w:tabs>
              <w:spacing w:after="100"/>
              <w:rPr>
                <w:rFonts w:cs="Arial"/>
                <w:i/>
                <w:sz w:val="18"/>
                <w:szCs w:val="18"/>
              </w:rPr>
            </w:pPr>
          </w:p>
        </w:tc>
      </w:tr>
      <w:tr w:rsidR="00C803E9" w:rsidRPr="00E41E3A" w14:paraId="491BAADD" w14:textId="77777777" w:rsidTr="006A7178">
        <w:tc>
          <w:tcPr>
            <w:tcW w:w="2715" w:type="dxa"/>
            <w:tcBorders>
              <w:top w:val="nil"/>
              <w:bottom w:val="nil"/>
            </w:tcBorders>
          </w:tcPr>
          <w:p w14:paraId="614CAEC9" w14:textId="514995B6" w:rsidR="00C803E9" w:rsidRPr="00E41E3A" w:rsidRDefault="00C803E9" w:rsidP="00C803E9">
            <w:pPr>
              <w:pStyle w:val="Paragraphedeliste"/>
              <w:keepNext/>
              <w:keepLines/>
              <w:numPr>
                <w:ilvl w:val="0"/>
                <w:numId w:val="80"/>
              </w:numPr>
              <w:spacing w:after="100"/>
              <w:ind w:left="426" w:hanging="426"/>
              <w:jc w:val="left"/>
              <w:rPr>
                <w:rFonts w:cs="Arial"/>
                <w:b/>
                <w:sz w:val="18"/>
                <w:szCs w:val="18"/>
              </w:rPr>
            </w:pPr>
            <w:r w:rsidRPr="00E41E3A">
              <w:rPr>
                <w:rFonts w:cs="Arial"/>
                <w:b/>
                <w:sz w:val="18"/>
                <w:szCs w:val="18"/>
              </w:rPr>
              <w:t>Pour la Durée de Conception</w:t>
            </w:r>
            <w:r w:rsidRPr="00E41E3A">
              <w:rPr>
                <w:rFonts w:cs="Arial"/>
                <w:b/>
                <w:sz w:val="18"/>
                <w:szCs w:val="18"/>
              </w:rPr>
              <w:noBreakHyphen/>
              <w:t>Réalisation</w:t>
            </w:r>
          </w:p>
        </w:tc>
        <w:tc>
          <w:tcPr>
            <w:tcW w:w="1807" w:type="dxa"/>
            <w:tcBorders>
              <w:top w:val="nil"/>
              <w:bottom w:val="nil"/>
            </w:tcBorders>
          </w:tcPr>
          <w:p w14:paraId="55DA32D4" w14:textId="77777777" w:rsidR="00C803E9" w:rsidRPr="00E41E3A" w:rsidRDefault="00C803E9" w:rsidP="00C803E9">
            <w:pPr>
              <w:keepNext/>
              <w:keepLines/>
              <w:spacing w:after="100"/>
              <w:rPr>
                <w:rFonts w:cs="Arial"/>
                <w:sz w:val="18"/>
                <w:szCs w:val="18"/>
              </w:rPr>
            </w:pPr>
          </w:p>
        </w:tc>
        <w:tc>
          <w:tcPr>
            <w:tcW w:w="4800" w:type="dxa"/>
            <w:tcBorders>
              <w:top w:val="nil"/>
              <w:bottom w:val="nil"/>
            </w:tcBorders>
          </w:tcPr>
          <w:p w14:paraId="2EDCD8BE" w14:textId="77777777" w:rsidR="00C803E9" w:rsidRPr="00E41E3A" w:rsidRDefault="00C803E9" w:rsidP="00C803E9">
            <w:pPr>
              <w:keepNext/>
              <w:keepLines/>
              <w:tabs>
                <w:tab w:val="right" w:leader="underscore" w:pos="4458"/>
              </w:tabs>
              <w:spacing w:after="100"/>
              <w:rPr>
                <w:rFonts w:cs="Arial"/>
                <w:i/>
                <w:sz w:val="18"/>
                <w:szCs w:val="18"/>
              </w:rPr>
            </w:pPr>
            <w:r w:rsidRPr="00E41E3A">
              <w:rPr>
                <w:rFonts w:cs="Arial"/>
                <w:i/>
                <w:sz w:val="18"/>
                <w:szCs w:val="18"/>
              </w:rPr>
              <w:tab/>
            </w:r>
          </w:p>
          <w:p w14:paraId="6973AFD0" w14:textId="77777777" w:rsidR="00C803E9" w:rsidRPr="00E41E3A" w:rsidRDefault="00C803E9" w:rsidP="00C803E9">
            <w:pPr>
              <w:keepNext/>
              <w:keepLines/>
              <w:tabs>
                <w:tab w:val="right" w:leader="underscore" w:pos="4458"/>
              </w:tabs>
              <w:spacing w:after="100"/>
              <w:rPr>
                <w:rFonts w:cs="Arial"/>
                <w:i/>
                <w:sz w:val="18"/>
                <w:szCs w:val="18"/>
              </w:rPr>
            </w:pPr>
            <w:r w:rsidRPr="00E41E3A">
              <w:rPr>
                <w:rFonts w:cs="Arial"/>
                <w:i/>
                <w:sz w:val="18"/>
                <w:szCs w:val="18"/>
              </w:rPr>
              <w:tab/>
            </w:r>
          </w:p>
          <w:p w14:paraId="162CA0A6" w14:textId="1CCDE978" w:rsidR="00C803E9" w:rsidRPr="00E41E3A" w:rsidRDefault="00C803E9" w:rsidP="00C803E9">
            <w:pPr>
              <w:keepNext/>
              <w:keepLines/>
              <w:tabs>
                <w:tab w:val="right" w:leader="underscore" w:pos="4458"/>
              </w:tabs>
              <w:spacing w:after="100"/>
              <w:rPr>
                <w:rFonts w:cs="Arial"/>
                <w:i/>
                <w:sz w:val="18"/>
                <w:szCs w:val="18"/>
              </w:rPr>
            </w:pPr>
            <w:r w:rsidRPr="00E41E3A">
              <w:rPr>
                <w:rFonts w:cs="Arial"/>
                <w:i/>
                <w:sz w:val="18"/>
                <w:szCs w:val="18"/>
                <w:highlight w:val="yellow"/>
              </w:rPr>
              <w:t xml:space="preserve">[insérer le nom </w:t>
            </w:r>
            <w:r>
              <w:rPr>
                <w:rFonts w:cs="Arial"/>
                <w:i/>
                <w:sz w:val="18"/>
                <w:szCs w:val="18"/>
                <w:highlight w:val="yellow"/>
              </w:rPr>
              <w:t xml:space="preserve">et le titre du Représentant du Maître d'Ouvrage, son </w:t>
            </w:r>
            <w:r w:rsidRPr="00E41E3A">
              <w:rPr>
                <w:rFonts w:cs="Arial"/>
                <w:i/>
                <w:sz w:val="18"/>
                <w:szCs w:val="18"/>
                <w:highlight w:val="yellow"/>
              </w:rPr>
              <w:t>adresse (numéro et nom de la rue, ville, pays)</w:t>
            </w:r>
            <w:r>
              <w:rPr>
                <w:rFonts w:cs="Arial"/>
                <w:i/>
                <w:sz w:val="18"/>
                <w:szCs w:val="18"/>
                <w:highlight w:val="yellow"/>
              </w:rPr>
              <w:t>, numéro de téléphone et adresse email le cas échéant</w:t>
            </w:r>
            <w:r w:rsidRPr="00E41E3A">
              <w:rPr>
                <w:rFonts w:cs="Arial"/>
                <w:i/>
                <w:sz w:val="18"/>
                <w:szCs w:val="18"/>
                <w:highlight w:val="yellow"/>
              </w:rPr>
              <w:t>]</w:t>
            </w:r>
          </w:p>
        </w:tc>
      </w:tr>
      <w:tr w:rsidR="00C803E9" w:rsidRPr="00E41E3A" w14:paraId="50260E3B" w14:textId="77777777" w:rsidTr="006A7178">
        <w:tc>
          <w:tcPr>
            <w:tcW w:w="2715" w:type="dxa"/>
            <w:tcBorders>
              <w:top w:val="nil"/>
            </w:tcBorders>
          </w:tcPr>
          <w:p w14:paraId="4576C0B8" w14:textId="74B19E7D" w:rsidR="00C803E9" w:rsidRPr="00E41E3A" w:rsidRDefault="00C803E9" w:rsidP="00C803E9">
            <w:pPr>
              <w:pStyle w:val="Paragraphedeliste"/>
              <w:numPr>
                <w:ilvl w:val="0"/>
                <w:numId w:val="80"/>
              </w:numPr>
              <w:spacing w:after="100"/>
              <w:ind w:left="426" w:hanging="426"/>
              <w:jc w:val="left"/>
              <w:rPr>
                <w:rFonts w:cs="Arial"/>
                <w:b/>
                <w:sz w:val="18"/>
                <w:szCs w:val="18"/>
              </w:rPr>
            </w:pPr>
            <w:r w:rsidRPr="00E41E3A">
              <w:rPr>
                <w:rFonts w:cs="Arial"/>
                <w:b/>
                <w:sz w:val="18"/>
                <w:szCs w:val="18"/>
              </w:rPr>
              <w:t>Pour la Durée de la Prestation d'Exploitation</w:t>
            </w:r>
          </w:p>
        </w:tc>
        <w:tc>
          <w:tcPr>
            <w:tcW w:w="1807" w:type="dxa"/>
            <w:tcBorders>
              <w:top w:val="nil"/>
            </w:tcBorders>
          </w:tcPr>
          <w:p w14:paraId="77CC23EA" w14:textId="77777777" w:rsidR="00C803E9" w:rsidRPr="00E41E3A" w:rsidRDefault="00C803E9" w:rsidP="00C803E9">
            <w:pPr>
              <w:spacing w:after="100"/>
              <w:rPr>
                <w:rFonts w:cs="Arial"/>
                <w:sz w:val="18"/>
                <w:szCs w:val="18"/>
              </w:rPr>
            </w:pPr>
          </w:p>
        </w:tc>
        <w:tc>
          <w:tcPr>
            <w:tcW w:w="4800" w:type="dxa"/>
            <w:tcBorders>
              <w:top w:val="nil"/>
            </w:tcBorders>
          </w:tcPr>
          <w:p w14:paraId="6D8AB660"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7D837024"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36720B3E" w14:textId="1F6C704A" w:rsidR="00C803E9" w:rsidRPr="00E41E3A" w:rsidRDefault="00C803E9" w:rsidP="00C803E9">
            <w:pPr>
              <w:tabs>
                <w:tab w:val="right" w:leader="underscore" w:pos="4458"/>
              </w:tabs>
              <w:spacing w:after="100"/>
              <w:rPr>
                <w:rFonts w:cs="Arial"/>
                <w:i/>
                <w:sz w:val="18"/>
                <w:szCs w:val="18"/>
              </w:rPr>
            </w:pPr>
            <w:r w:rsidRPr="00E41E3A">
              <w:rPr>
                <w:rFonts w:cs="Arial"/>
                <w:i/>
                <w:sz w:val="18"/>
                <w:szCs w:val="18"/>
                <w:highlight w:val="yellow"/>
              </w:rPr>
              <w:t xml:space="preserve">[insérer le nom </w:t>
            </w:r>
            <w:r>
              <w:rPr>
                <w:rFonts w:cs="Arial"/>
                <w:i/>
                <w:sz w:val="18"/>
                <w:szCs w:val="18"/>
                <w:highlight w:val="yellow"/>
              </w:rPr>
              <w:t xml:space="preserve">et le titre du Représentant du Maître d'Ouvrage, son </w:t>
            </w:r>
            <w:r w:rsidRPr="00E41E3A">
              <w:rPr>
                <w:rFonts w:cs="Arial"/>
                <w:i/>
                <w:sz w:val="18"/>
                <w:szCs w:val="18"/>
                <w:highlight w:val="yellow"/>
              </w:rPr>
              <w:t>adresse (numéro et nom de la rue, ville, pays)</w:t>
            </w:r>
            <w:r>
              <w:rPr>
                <w:rFonts w:cs="Arial"/>
                <w:i/>
                <w:sz w:val="18"/>
                <w:szCs w:val="18"/>
                <w:highlight w:val="yellow"/>
              </w:rPr>
              <w:t>, numéro de téléphone et adresse email le cas échéant</w:t>
            </w:r>
            <w:r w:rsidRPr="00E41E3A">
              <w:rPr>
                <w:rFonts w:cs="Arial"/>
                <w:i/>
                <w:sz w:val="18"/>
                <w:szCs w:val="18"/>
                <w:highlight w:val="yellow"/>
              </w:rPr>
              <w:t>]</w:t>
            </w:r>
          </w:p>
        </w:tc>
      </w:tr>
      <w:tr w:rsidR="00C803E9" w:rsidRPr="00E41E3A" w14:paraId="62BD60C5" w14:textId="77777777" w:rsidTr="006A7178">
        <w:tc>
          <w:tcPr>
            <w:tcW w:w="2715" w:type="dxa"/>
            <w:tcBorders>
              <w:top w:val="nil"/>
            </w:tcBorders>
          </w:tcPr>
          <w:p w14:paraId="5EFCDCED" w14:textId="116198BE" w:rsidR="00C803E9" w:rsidRPr="00E41E3A" w:rsidRDefault="00C803E9" w:rsidP="00C803E9">
            <w:pPr>
              <w:spacing w:after="100"/>
              <w:jc w:val="left"/>
              <w:rPr>
                <w:rFonts w:cs="Arial"/>
                <w:b/>
                <w:sz w:val="18"/>
                <w:szCs w:val="18"/>
              </w:rPr>
            </w:pPr>
            <w:r w:rsidRPr="00E41E3A">
              <w:rPr>
                <w:rFonts w:cs="Arial"/>
                <w:b/>
                <w:sz w:val="18"/>
                <w:szCs w:val="18"/>
              </w:rPr>
              <w:t xml:space="preserve">Nom et adresse du </w:t>
            </w:r>
            <w:r>
              <w:rPr>
                <w:rFonts w:cs="Arial"/>
                <w:b/>
                <w:sz w:val="18"/>
                <w:szCs w:val="18"/>
              </w:rPr>
              <w:t>Représentant de</w:t>
            </w:r>
            <w:r w:rsidRPr="00E41E3A">
              <w:rPr>
                <w:rFonts w:cs="Arial"/>
                <w:b/>
                <w:sz w:val="18"/>
                <w:szCs w:val="18"/>
              </w:rPr>
              <w:t xml:space="preserve"> l’Entrepreneur aux fins de communication</w:t>
            </w:r>
          </w:p>
        </w:tc>
        <w:tc>
          <w:tcPr>
            <w:tcW w:w="1807" w:type="dxa"/>
            <w:tcBorders>
              <w:top w:val="nil"/>
            </w:tcBorders>
          </w:tcPr>
          <w:p w14:paraId="25B454BA" w14:textId="77777777" w:rsidR="00C803E9" w:rsidRPr="00E41E3A" w:rsidRDefault="00C803E9" w:rsidP="00C803E9">
            <w:pPr>
              <w:spacing w:after="100"/>
              <w:rPr>
                <w:rFonts w:cs="Arial"/>
                <w:sz w:val="18"/>
                <w:szCs w:val="18"/>
              </w:rPr>
            </w:pPr>
            <w:r w:rsidRPr="00E41E3A">
              <w:rPr>
                <w:rFonts w:cs="Arial"/>
                <w:sz w:val="18"/>
                <w:szCs w:val="18"/>
              </w:rPr>
              <w:t>1.3</w:t>
            </w:r>
          </w:p>
        </w:tc>
        <w:tc>
          <w:tcPr>
            <w:tcW w:w="4800" w:type="dxa"/>
            <w:tcBorders>
              <w:top w:val="nil"/>
            </w:tcBorders>
          </w:tcPr>
          <w:p w14:paraId="12233B3D"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6CA45A90"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78334A7C" w14:textId="568B8C9B" w:rsidR="00C803E9" w:rsidRPr="00E41E3A" w:rsidRDefault="00C803E9" w:rsidP="00C803E9">
            <w:pPr>
              <w:tabs>
                <w:tab w:val="right" w:leader="underscore" w:pos="4458"/>
              </w:tabs>
              <w:spacing w:after="100"/>
              <w:rPr>
                <w:rFonts w:cs="Arial"/>
                <w:i/>
                <w:sz w:val="18"/>
                <w:szCs w:val="18"/>
              </w:rPr>
            </w:pPr>
            <w:r w:rsidRPr="00E41E3A">
              <w:rPr>
                <w:rFonts w:cs="Arial"/>
                <w:i/>
                <w:sz w:val="18"/>
                <w:szCs w:val="18"/>
                <w:highlight w:val="yellow"/>
              </w:rPr>
              <w:t>[insérer le nom et</w:t>
            </w:r>
            <w:r>
              <w:rPr>
                <w:rFonts w:cs="Arial"/>
                <w:i/>
                <w:sz w:val="18"/>
                <w:szCs w:val="18"/>
                <w:highlight w:val="yellow"/>
              </w:rPr>
              <w:t xml:space="preserve"> le titre du Représentant de l'Entrepreneur, son</w:t>
            </w:r>
            <w:r w:rsidRPr="00E41E3A">
              <w:rPr>
                <w:rFonts w:cs="Arial"/>
                <w:i/>
                <w:sz w:val="18"/>
                <w:szCs w:val="18"/>
                <w:highlight w:val="yellow"/>
              </w:rPr>
              <w:t xml:space="preserve"> adresse (numéro et nom de la rue, ville, pays)</w:t>
            </w:r>
            <w:r>
              <w:rPr>
                <w:rFonts w:cs="Arial"/>
                <w:i/>
                <w:sz w:val="18"/>
                <w:szCs w:val="18"/>
                <w:highlight w:val="yellow"/>
              </w:rPr>
              <w:t>, numéro de téléphone et adresse email le cas échéant</w:t>
            </w:r>
            <w:r w:rsidRPr="00E41E3A">
              <w:rPr>
                <w:rFonts w:cs="Arial"/>
                <w:i/>
                <w:sz w:val="18"/>
                <w:szCs w:val="18"/>
                <w:highlight w:val="yellow"/>
              </w:rPr>
              <w:t>]</w:t>
            </w:r>
          </w:p>
        </w:tc>
      </w:tr>
      <w:tr w:rsidR="00C803E9" w:rsidRPr="00E41E3A" w14:paraId="3ECD5774" w14:textId="77777777" w:rsidTr="006A7178">
        <w:tc>
          <w:tcPr>
            <w:tcW w:w="2715" w:type="dxa"/>
          </w:tcPr>
          <w:p w14:paraId="16364ACC" w14:textId="5EFFA622" w:rsidR="00C803E9" w:rsidRPr="00E41E3A" w:rsidRDefault="00C803E9" w:rsidP="00C803E9">
            <w:pPr>
              <w:spacing w:after="100"/>
              <w:rPr>
                <w:rFonts w:cs="Arial"/>
                <w:b/>
                <w:sz w:val="18"/>
                <w:szCs w:val="18"/>
              </w:rPr>
            </w:pPr>
            <w:r w:rsidRPr="00E41E3A">
              <w:rPr>
                <w:rFonts w:cs="Arial"/>
                <w:b/>
                <w:sz w:val="18"/>
                <w:szCs w:val="18"/>
              </w:rPr>
              <w:t>Droit</w:t>
            </w:r>
          </w:p>
        </w:tc>
        <w:tc>
          <w:tcPr>
            <w:tcW w:w="1807" w:type="dxa"/>
          </w:tcPr>
          <w:p w14:paraId="3BE036CC" w14:textId="77777777" w:rsidR="00C803E9" w:rsidRPr="00E41E3A" w:rsidRDefault="00C803E9" w:rsidP="00C803E9">
            <w:pPr>
              <w:spacing w:after="100"/>
              <w:rPr>
                <w:rFonts w:cs="Arial"/>
                <w:sz w:val="18"/>
                <w:szCs w:val="18"/>
              </w:rPr>
            </w:pPr>
            <w:r w:rsidRPr="00E41E3A">
              <w:rPr>
                <w:rFonts w:cs="Arial"/>
                <w:sz w:val="18"/>
                <w:szCs w:val="18"/>
              </w:rPr>
              <w:t>1.4</w:t>
            </w:r>
          </w:p>
        </w:tc>
        <w:tc>
          <w:tcPr>
            <w:tcW w:w="4800" w:type="dxa"/>
          </w:tcPr>
          <w:p w14:paraId="23A2FCEA" w14:textId="4273604A" w:rsidR="00C803E9" w:rsidRPr="00E41E3A" w:rsidRDefault="00C803E9" w:rsidP="00C803E9">
            <w:pPr>
              <w:spacing w:after="100"/>
              <w:rPr>
                <w:rFonts w:cs="Arial"/>
                <w:sz w:val="18"/>
                <w:szCs w:val="18"/>
              </w:rPr>
            </w:pPr>
            <w:r w:rsidRPr="00E41E3A">
              <w:rPr>
                <w:rFonts w:cs="Arial"/>
                <w:sz w:val="18"/>
                <w:szCs w:val="18"/>
              </w:rPr>
              <w:t xml:space="preserve">Le Marché est régi par le droit de __________________ </w:t>
            </w:r>
            <w:r w:rsidRPr="00E41E3A">
              <w:rPr>
                <w:rFonts w:cs="Arial"/>
                <w:i/>
                <w:sz w:val="18"/>
                <w:szCs w:val="18"/>
                <w:highlight w:val="yellow"/>
              </w:rPr>
              <w:t xml:space="preserve">[insérer </w:t>
            </w:r>
            <w:r>
              <w:rPr>
                <w:rFonts w:cs="Arial"/>
                <w:i/>
                <w:sz w:val="18"/>
                <w:szCs w:val="18"/>
                <w:highlight w:val="yellow"/>
              </w:rPr>
              <w:t>le droit applicable</w:t>
            </w:r>
            <w:r w:rsidRPr="00E41E3A">
              <w:rPr>
                <w:rFonts w:cs="Arial"/>
                <w:i/>
                <w:sz w:val="18"/>
                <w:szCs w:val="18"/>
                <w:highlight w:val="yellow"/>
              </w:rPr>
              <w:t>]</w:t>
            </w:r>
            <w:r w:rsidRPr="00E41E3A">
              <w:rPr>
                <w:rFonts w:cs="Arial"/>
                <w:i/>
                <w:sz w:val="18"/>
                <w:szCs w:val="18"/>
              </w:rPr>
              <w:t>.</w:t>
            </w:r>
          </w:p>
        </w:tc>
      </w:tr>
      <w:tr w:rsidR="00C803E9" w:rsidRPr="00E41E3A" w14:paraId="5743253F" w14:textId="77777777" w:rsidTr="006A7178">
        <w:tc>
          <w:tcPr>
            <w:tcW w:w="2715" w:type="dxa"/>
          </w:tcPr>
          <w:p w14:paraId="66A0CAB0" w14:textId="5BF11BE8" w:rsidR="00C803E9" w:rsidRPr="00E41E3A" w:rsidRDefault="00C803E9" w:rsidP="00C803E9">
            <w:pPr>
              <w:spacing w:after="100"/>
              <w:rPr>
                <w:rFonts w:cs="Arial"/>
                <w:b/>
                <w:sz w:val="18"/>
                <w:szCs w:val="18"/>
              </w:rPr>
            </w:pPr>
            <w:r w:rsidRPr="00E41E3A">
              <w:rPr>
                <w:rFonts w:cs="Arial"/>
                <w:b/>
                <w:sz w:val="18"/>
                <w:szCs w:val="18"/>
              </w:rPr>
              <w:t xml:space="preserve">Langue </w:t>
            </w:r>
            <w:r>
              <w:rPr>
                <w:rFonts w:cs="Arial"/>
                <w:b/>
                <w:sz w:val="18"/>
                <w:szCs w:val="18"/>
              </w:rPr>
              <w:t>régissant le Marché</w:t>
            </w:r>
          </w:p>
        </w:tc>
        <w:tc>
          <w:tcPr>
            <w:tcW w:w="1807" w:type="dxa"/>
          </w:tcPr>
          <w:p w14:paraId="418CC211" w14:textId="77777777" w:rsidR="00C803E9" w:rsidRPr="00E41E3A" w:rsidRDefault="00C803E9" w:rsidP="00C803E9">
            <w:pPr>
              <w:spacing w:after="100"/>
              <w:rPr>
                <w:rFonts w:cs="Arial"/>
                <w:sz w:val="18"/>
                <w:szCs w:val="18"/>
              </w:rPr>
            </w:pPr>
            <w:r w:rsidRPr="00E41E3A">
              <w:rPr>
                <w:rFonts w:cs="Arial"/>
                <w:sz w:val="18"/>
                <w:szCs w:val="18"/>
              </w:rPr>
              <w:t>1.4</w:t>
            </w:r>
          </w:p>
        </w:tc>
        <w:tc>
          <w:tcPr>
            <w:tcW w:w="4800" w:type="dxa"/>
          </w:tcPr>
          <w:p w14:paraId="4FFDD0E1" w14:textId="7E758E34" w:rsidR="00C803E9" w:rsidRPr="00E41E3A" w:rsidRDefault="00C803E9" w:rsidP="00C803E9">
            <w:pPr>
              <w:spacing w:after="100"/>
              <w:rPr>
                <w:rFonts w:cs="Arial"/>
                <w:i/>
                <w:sz w:val="18"/>
                <w:szCs w:val="18"/>
              </w:rPr>
            </w:pPr>
            <w:r w:rsidRPr="00E41E3A">
              <w:rPr>
                <w:rFonts w:cs="Arial"/>
                <w:i/>
                <w:sz w:val="18"/>
                <w:szCs w:val="18"/>
              </w:rPr>
              <w:t xml:space="preserve">_____________________ </w:t>
            </w:r>
            <w:r w:rsidRPr="00E41E3A">
              <w:rPr>
                <w:rFonts w:cs="Arial"/>
                <w:i/>
                <w:sz w:val="18"/>
                <w:szCs w:val="18"/>
                <w:highlight w:val="yellow"/>
              </w:rPr>
              <w:t>[</w:t>
            </w:r>
            <w:r w:rsidRPr="006A7178">
              <w:rPr>
                <w:i/>
                <w:noProof/>
                <w:sz w:val="18"/>
                <w:szCs w:val="18"/>
                <w:highlight w:val="yellow"/>
              </w:rPr>
              <w:t>Insérer la langue qui régit le Marché, i.e. selon laquelle le Marché est lu et interprété</w:t>
            </w:r>
            <w:r w:rsidRPr="00E41E3A">
              <w:rPr>
                <w:rFonts w:cs="Arial"/>
                <w:i/>
                <w:sz w:val="18"/>
                <w:szCs w:val="18"/>
                <w:highlight w:val="yellow"/>
              </w:rPr>
              <w:t>]</w:t>
            </w:r>
          </w:p>
        </w:tc>
      </w:tr>
      <w:tr w:rsidR="00C803E9" w:rsidRPr="00E41E3A" w14:paraId="01EE7DB0" w14:textId="77777777" w:rsidTr="006A7178">
        <w:tc>
          <w:tcPr>
            <w:tcW w:w="2715" w:type="dxa"/>
          </w:tcPr>
          <w:p w14:paraId="45F8D61A" w14:textId="69C76362" w:rsidR="00C803E9" w:rsidRPr="00E41E3A" w:rsidRDefault="00C803E9" w:rsidP="00C803E9">
            <w:pPr>
              <w:spacing w:after="100"/>
              <w:jc w:val="left"/>
              <w:rPr>
                <w:rFonts w:cs="Arial"/>
                <w:b/>
                <w:sz w:val="18"/>
                <w:szCs w:val="18"/>
              </w:rPr>
            </w:pPr>
            <w:r w:rsidRPr="00E41E3A">
              <w:rPr>
                <w:rFonts w:cs="Arial"/>
                <w:b/>
                <w:sz w:val="18"/>
                <w:szCs w:val="18"/>
              </w:rPr>
              <w:t>Langue de Communication</w:t>
            </w:r>
          </w:p>
        </w:tc>
        <w:tc>
          <w:tcPr>
            <w:tcW w:w="1807" w:type="dxa"/>
          </w:tcPr>
          <w:p w14:paraId="763A72B7" w14:textId="77777777" w:rsidR="00C803E9" w:rsidRPr="00E41E3A" w:rsidRDefault="00C803E9" w:rsidP="00C803E9">
            <w:pPr>
              <w:spacing w:after="100"/>
              <w:rPr>
                <w:rFonts w:cs="Arial"/>
                <w:sz w:val="18"/>
                <w:szCs w:val="18"/>
              </w:rPr>
            </w:pPr>
            <w:r w:rsidRPr="00E41E3A">
              <w:rPr>
                <w:rFonts w:cs="Arial"/>
                <w:sz w:val="18"/>
                <w:szCs w:val="18"/>
              </w:rPr>
              <w:t>1.4</w:t>
            </w:r>
          </w:p>
        </w:tc>
        <w:tc>
          <w:tcPr>
            <w:tcW w:w="4800" w:type="dxa"/>
          </w:tcPr>
          <w:p w14:paraId="3B4FDD6D" w14:textId="0F9CD68F" w:rsidR="00C803E9" w:rsidRPr="007C1C68" w:rsidRDefault="00C803E9" w:rsidP="00C803E9">
            <w:pPr>
              <w:spacing w:after="100"/>
              <w:rPr>
                <w:rFonts w:cs="Arial"/>
                <w:i/>
                <w:sz w:val="18"/>
                <w:szCs w:val="18"/>
              </w:rPr>
            </w:pPr>
            <w:r w:rsidRPr="007C1C68">
              <w:rPr>
                <w:rFonts w:cs="Arial"/>
                <w:i/>
                <w:sz w:val="18"/>
                <w:szCs w:val="18"/>
              </w:rPr>
              <w:t xml:space="preserve">_____________________ </w:t>
            </w:r>
            <w:r w:rsidRPr="007C1C68">
              <w:rPr>
                <w:rFonts w:cs="Arial"/>
                <w:i/>
                <w:sz w:val="18"/>
                <w:szCs w:val="18"/>
                <w:highlight w:val="yellow"/>
              </w:rPr>
              <w:t>[insérer la langue de communication,</w:t>
            </w:r>
            <w:r w:rsidRPr="006A7178">
              <w:rPr>
                <w:rFonts w:cs="Arial"/>
                <w:i/>
                <w:sz w:val="18"/>
                <w:szCs w:val="18"/>
                <w:highlight w:val="yellow"/>
              </w:rPr>
              <w:t xml:space="preserve"> c’est-à-dire la langue à utiliser par les Parties et le Représentant du Maître d’Ouvrage </w:t>
            </w:r>
            <w:r w:rsidRPr="006A7178">
              <w:rPr>
                <w:i/>
                <w:noProof/>
                <w:sz w:val="18"/>
                <w:szCs w:val="18"/>
                <w:highlight w:val="yellow"/>
              </w:rPr>
              <w:t>dans leurs communications émises dans le cadre du Marché</w:t>
            </w:r>
          </w:p>
        </w:tc>
      </w:tr>
      <w:tr w:rsidR="00C803E9" w:rsidRPr="00E41E3A" w14:paraId="0C58843F" w14:textId="77777777" w:rsidTr="006A7178">
        <w:tc>
          <w:tcPr>
            <w:tcW w:w="2715" w:type="dxa"/>
          </w:tcPr>
          <w:p w14:paraId="3558694F" w14:textId="182E8EF2" w:rsidR="00C803E9" w:rsidRPr="00E41E3A" w:rsidRDefault="00C803E9" w:rsidP="00C803E9">
            <w:pPr>
              <w:spacing w:after="100"/>
              <w:rPr>
                <w:rFonts w:cs="Arial"/>
                <w:b/>
                <w:sz w:val="18"/>
                <w:szCs w:val="18"/>
              </w:rPr>
            </w:pPr>
            <w:r w:rsidRPr="00E41E3A">
              <w:rPr>
                <w:rFonts w:cs="Arial"/>
                <w:b/>
                <w:sz w:val="18"/>
                <w:szCs w:val="18"/>
              </w:rPr>
              <w:t>Délai d'accès au Chantier</w:t>
            </w:r>
          </w:p>
        </w:tc>
        <w:tc>
          <w:tcPr>
            <w:tcW w:w="1807" w:type="dxa"/>
          </w:tcPr>
          <w:p w14:paraId="1BCCC12A" w14:textId="77777777" w:rsidR="00C803E9" w:rsidRPr="00E41E3A" w:rsidRDefault="00C803E9" w:rsidP="00C803E9">
            <w:pPr>
              <w:spacing w:after="100"/>
              <w:rPr>
                <w:rFonts w:cs="Arial"/>
                <w:sz w:val="18"/>
                <w:szCs w:val="18"/>
              </w:rPr>
            </w:pPr>
            <w:r w:rsidRPr="00E41E3A">
              <w:rPr>
                <w:rFonts w:cs="Arial"/>
                <w:sz w:val="18"/>
                <w:szCs w:val="18"/>
              </w:rPr>
              <w:t>2.1</w:t>
            </w:r>
          </w:p>
        </w:tc>
        <w:tc>
          <w:tcPr>
            <w:tcW w:w="4800" w:type="dxa"/>
          </w:tcPr>
          <w:p w14:paraId="51D98E6F" w14:textId="738AFF1A" w:rsidR="00C803E9" w:rsidRPr="00E41E3A" w:rsidRDefault="00C803E9" w:rsidP="00C803E9">
            <w:pPr>
              <w:spacing w:after="100"/>
              <w:rPr>
                <w:rFonts w:cs="Arial"/>
                <w:sz w:val="18"/>
                <w:szCs w:val="18"/>
              </w:rPr>
            </w:pPr>
            <w:r w:rsidRPr="00E41E3A">
              <w:rPr>
                <w:rFonts w:cs="Arial"/>
                <w:sz w:val="18"/>
                <w:szCs w:val="18"/>
              </w:rPr>
              <w:t>Au plus tard à la Date de Commencement, à l’exception des parties du Chantier suivantes (le cas échéant), avec une description détaillée des parties concernées : _____________ jours après la Date de Commencement.</w:t>
            </w:r>
          </w:p>
          <w:p w14:paraId="3FE70E43" w14:textId="0171A098" w:rsidR="00C803E9" w:rsidRPr="00E41E3A" w:rsidRDefault="00C803E9" w:rsidP="00C803E9">
            <w:pPr>
              <w:spacing w:after="100"/>
              <w:rPr>
                <w:rFonts w:cs="Arial"/>
                <w:i/>
                <w:sz w:val="18"/>
                <w:szCs w:val="18"/>
              </w:rPr>
            </w:pPr>
            <w:r w:rsidRPr="00E41E3A">
              <w:rPr>
                <w:rFonts w:cs="Arial"/>
                <w:i/>
                <w:sz w:val="18"/>
                <w:szCs w:val="18"/>
                <w:highlight w:val="yellow"/>
              </w:rPr>
              <w:t>[préciser le droit d'accès au Chantier relatif aux éléments particuliers, ainsi que le temps et les modalités d'accès.]</w:t>
            </w:r>
          </w:p>
          <w:p w14:paraId="1E1AFC94" w14:textId="352CBC29" w:rsidR="00C803E9" w:rsidRPr="00E41E3A" w:rsidRDefault="00C803E9" w:rsidP="00C803E9">
            <w:pPr>
              <w:spacing w:after="100"/>
              <w:rPr>
                <w:rFonts w:cs="Arial"/>
                <w:i/>
                <w:sz w:val="18"/>
                <w:szCs w:val="18"/>
              </w:rPr>
            </w:pPr>
            <w:r w:rsidRPr="00E41E3A">
              <w:rPr>
                <w:rFonts w:cs="Arial"/>
                <w:i/>
                <w:sz w:val="18"/>
                <w:szCs w:val="18"/>
                <w:highlight w:val="yellow"/>
                <w:shd w:val="clear" w:color="auto" w:fill="FFFFFF" w:themeFill="background1"/>
              </w:rPr>
              <w:t>[Si plusieurs Tranches sont prévues, et si un seul délai d’accès à toutes les zones n’est pas possible, indiquer ici les différents délais d’accès (un délai par Tranche au maximum est recommandé) ou dans le tableau ci</w:t>
            </w:r>
            <w:r w:rsidRPr="00E41E3A">
              <w:rPr>
                <w:rFonts w:cs="Arial"/>
                <w:i/>
                <w:sz w:val="18"/>
                <w:szCs w:val="18"/>
                <w:highlight w:val="yellow"/>
                <w:shd w:val="clear" w:color="auto" w:fill="FFFFFF" w:themeFill="background1"/>
              </w:rPr>
              <w:noBreakHyphen/>
              <w:t>dessous "Résumé des Tranches" en ajoutant une colonne.]</w:t>
            </w:r>
          </w:p>
        </w:tc>
      </w:tr>
      <w:tr w:rsidR="00C803E9" w:rsidRPr="00E41E3A" w14:paraId="5784D300" w14:textId="77777777" w:rsidTr="006A7178">
        <w:tc>
          <w:tcPr>
            <w:tcW w:w="2715" w:type="dxa"/>
          </w:tcPr>
          <w:p w14:paraId="3AD62D7E" w14:textId="1C040661" w:rsidR="00C803E9" w:rsidRPr="00E41E3A" w:rsidRDefault="00C803E9" w:rsidP="00C803E9">
            <w:pPr>
              <w:spacing w:after="100"/>
              <w:jc w:val="left"/>
              <w:rPr>
                <w:rFonts w:cs="Arial"/>
                <w:b/>
                <w:sz w:val="18"/>
                <w:szCs w:val="18"/>
              </w:rPr>
            </w:pPr>
            <w:r>
              <w:rPr>
                <w:rFonts w:cs="Arial"/>
                <w:b/>
                <w:sz w:val="18"/>
                <w:szCs w:val="18"/>
              </w:rPr>
              <w:t>Devoirs et autorité</w:t>
            </w:r>
            <w:r w:rsidRPr="00E41E3A">
              <w:rPr>
                <w:rFonts w:cs="Arial"/>
                <w:b/>
                <w:sz w:val="18"/>
                <w:szCs w:val="18"/>
              </w:rPr>
              <w:t xml:space="preserve"> du Représentant du Maître d'Ouvrage</w:t>
            </w:r>
          </w:p>
        </w:tc>
        <w:tc>
          <w:tcPr>
            <w:tcW w:w="1807" w:type="dxa"/>
          </w:tcPr>
          <w:p w14:paraId="459C14FD" w14:textId="77777777" w:rsidR="00C803E9" w:rsidRPr="00E41E3A" w:rsidRDefault="00C803E9" w:rsidP="00C803E9">
            <w:pPr>
              <w:spacing w:after="100"/>
              <w:rPr>
                <w:rFonts w:cs="Arial"/>
                <w:sz w:val="18"/>
                <w:szCs w:val="18"/>
              </w:rPr>
            </w:pPr>
            <w:r w:rsidRPr="00E41E3A">
              <w:rPr>
                <w:rFonts w:cs="Arial"/>
                <w:sz w:val="18"/>
                <w:szCs w:val="18"/>
              </w:rPr>
              <w:t>3.1</w:t>
            </w:r>
          </w:p>
        </w:tc>
        <w:tc>
          <w:tcPr>
            <w:tcW w:w="4800" w:type="dxa"/>
          </w:tcPr>
          <w:p w14:paraId="0FDDFC10" w14:textId="00725DED" w:rsidR="00C803E9" w:rsidRPr="00E41E3A" w:rsidRDefault="00C803E9" w:rsidP="00C803E9">
            <w:pPr>
              <w:spacing w:after="100"/>
              <w:rPr>
                <w:rFonts w:cs="Arial"/>
                <w:i/>
                <w:sz w:val="18"/>
                <w:szCs w:val="18"/>
              </w:rPr>
            </w:pPr>
            <w:r w:rsidRPr="00E41E3A">
              <w:rPr>
                <w:rFonts w:cs="Arial"/>
                <w:i/>
                <w:sz w:val="18"/>
                <w:szCs w:val="18"/>
                <w:highlight w:val="yellow"/>
              </w:rPr>
              <w:t xml:space="preserve">[Le Maître d’Ouvrage peut décider de limiter </w:t>
            </w:r>
            <w:r>
              <w:rPr>
                <w:rFonts w:cs="Arial"/>
                <w:i/>
                <w:sz w:val="18"/>
                <w:szCs w:val="18"/>
                <w:highlight w:val="yellow"/>
              </w:rPr>
              <w:t>l'autorité</w:t>
            </w:r>
            <w:r w:rsidRPr="00E41E3A">
              <w:rPr>
                <w:rFonts w:cs="Arial"/>
                <w:i/>
                <w:sz w:val="18"/>
                <w:szCs w:val="18"/>
                <w:highlight w:val="yellow"/>
              </w:rPr>
              <w:t xml:space="preserve"> du Représentant du Maître d’Ouvrage, en cochant </w:t>
            </w:r>
            <w:r>
              <w:rPr>
                <w:rFonts w:cs="Arial"/>
                <w:i/>
                <w:sz w:val="18"/>
                <w:szCs w:val="18"/>
                <w:highlight w:val="yellow"/>
              </w:rPr>
              <w:t>une ou plusieurs</w:t>
            </w:r>
            <w:r w:rsidRPr="00E41E3A">
              <w:rPr>
                <w:rFonts w:cs="Arial"/>
                <w:i/>
                <w:sz w:val="18"/>
                <w:szCs w:val="18"/>
                <w:highlight w:val="yellow"/>
              </w:rPr>
              <w:t xml:space="preserve"> des options ci</w:t>
            </w:r>
            <w:r w:rsidRPr="00E41E3A">
              <w:rPr>
                <w:rFonts w:cs="Arial"/>
                <w:i/>
                <w:sz w:val="18"/>
                <w:szCs w:val="18"/>
                <w:highlight w:val="yellow"/>
              </w:rPr>
              <w:noBreakHyphen/>
              <w:t>dessous, et/ou en ajoutant d’autres restrictions dans la limite jugée nécessaire</w:t>
            </w:r>
            <w:r>
              <w:rPr>
                <w:rFonts w:cs="Arial"/>
                <w:i/>
                <w:sz w:val="18"/>
                <w:szCs w:val="18"/>
                <w:highlight w:val="yellow"/>
              </w:rPr>
              <w:t xml:space="preserve"> </w:t>
            </w:r>
            <w:r w:rsidRPr="00E41E3A">
              <w:rPr>
                <w:rFonts w:cs="Arial"/>
                <w:i/>
                <w:sz w:val="18"/>
                <w:szCs w:val="18"/>
                <w:highlight w:val="yellow"/>
              </w:rPr>
              <w:t>:]</w:t>
            </w:r>
          </w:p>
          <w:p w14:paraId="521BB699" w14:textId="0B820098" w:rsidR="00C803E9" w:rsidRPr="00E41E3A" w:rsidRDefault="00C803E9" w:rsidP="00C803E9">
            <w:pPr>
              <w:spacing w:after="100"/>
              <w:rPr>
                <w:rFonts w:cs="Arial"/>
                <w:sz w:val="18"/>
                <w:szCs w:val="18"/>
              </w:rPr>
            </w:pPr>
            <w:r w:rsidRPr="00E41E3A">
              <w:rPr>
                <w:rFonts w:cs="Arial"/>
                <w:sz w:val="18"/>
                <w:szCs w:val="18"/>
              </w:rPr>
              <w:t>Le Représentant du Maître d'Ouvrage doit obtenir l'approbation spécifique du Maître d'Ouvrage avant d'entreprendre les actions suivantes :</w:t>
            </w:r>
          </w:p>
          <w:p w14:paraId="0C38DBAF" w14:textId="0EDFD47D" w:rsidR="00C803E9" w:rsidRPr="006A7178" w:rsidRDefault="00C803E9" w:rsidP="00C803E9">
            <w:pPr>
              <w:pStyle w:val="Paragraphedeliste"/>
              <w:numPr>
                <w:ilvl w:val="0"/>
                <w:numId w:val="184"/>
              </w:numPr>
              <w:spacing w:after="100"/>
              <w:ind w:left="556" w:hanging="567"/>
              <w:contextualSpacing w:val="0"/>
              <w:rPr>
                <w:rFonts w:cs="Arial"/>
                <w:i/>
                <w:sz w:val="18"/>
                <w:szCs w:val="18"/>
                <w:highlight w:val="yellow"/>
              </w:rPr>
            </w:pPr>
            <w:r>
              <w:rPr>
                <w:rFonts w:cs="Arial"/>
                <w:sz w:val="18"/>
                <w:szCs w:val="18"/>
              </w:rPr>
              <w:t xml:space="preserve">Donner </w:t>
            </w:r>
            <w:r w:rsidRPr="00E41E3A">
              <w:rPr>
                <w:rFonts w:cs="Arial"/>
                <w:sz w:val="18"/>
                <w:szCs w:val="18"/>
              </w:rPr>
              <w:t xml:space="preserve">toute instruction causant des changements significatifs aux Ouvrages, ou une augmentation du Montant du Marché et/ou une prolongation du Délai </w:t>
            </w:r>
            <w:r w:rsidRPr="002B0BA3">
              <w:rPr>
                <w:rFonts w:cs="Arial"/>
                <w:sz w:val="18"/>
                <w:szCs w:val="18"/>
              </w:rPr>
              <w:t xml:space="preserve">d'Achèvement ; </w:t>
            </w:r>
            <w:r w:rsidRPr="006A7178">
              <w:rPr>
                <w:rFonts w:cs="Arial"/>
                <w:i/>
                <w:sz w:val="18"/>
                <w:szCs w:val="18"/>
                <w:highlight w:val="yellow"/>
              </w:rPr>
              <w:t>[</w:t>
            </w:r>
            <w:r w:rsidRPr="00434894">
              <w:rPr>
                <w:i/>
                <w:sz w:val="18"/>
                <w:szCs w:val="18"/>
                <w:highlight w:val="yellow"/>
              </w:rPr>
              <w:t>à cocher si le droit qui régit le marché l’impose</w:t>
            </w:r>
            <w:r w:rsidRPr="006A7178">
              <w:rPr>
                <w:i/>
                <w:sz w:val="18"/>
                <w:szCs w:val="18"/>
                <w:highlight w:val="yellow"/>
              </w:rPr>
              <w:t>]</w:t>
            </w:r>
          </w:p>
          <w:p w14:paraId="37B3A4E3" w14:textId="513FB370" w:rsidR="00C803E9" w:rsidRPr="006A7178" w:rsidRDefault="00C803E9" w:rsidP="00C803E9">
            <w:pPr>
              <w:pStyle w:val="Paragraphedeliste"/>
              <w:numPr>
                <w:ilvl w:val="0"/>
                <w:numId w:val="184"/>
              </w:numPr>
              <w:spacing w:after="100"/>
              <w:ind w:left="556" w:hanging="567"/>
              <w:contextualSpacing w:val="0"/>
              <w:rPr>
                <w:rFonts w:cs="Arial"/>
                <w:sz w:val="18"/>
                <w:szCs w:val="18"/>
              </w:rPr>
            </w:pPr>
            <w:r w:rsidRPr="00E41E3A">
              <w:rPr>
                <w:rFonts w:cs="Arial"/>
                <w:sz w:val="18"/>
                <w:szCs w:val="18"/>
              </w:rPr>
              <w:t>Délivrer un Décompte Intermédiaire au titre de la</w:t>
            </w:r>
            <w:r w:rsidRPr="006A7178">
              <w:rPr>
                <w:rFonts w:cs="Arial"/>
                <w:sz w:val="18"/>
                <w:szCs w:val="18"/>
              </w:rPr>
              <w:t xml:space="preserve"> </w:t>
            </w:r>
            <w:r>
              <w:rPr>
                <w:rFonts w:cs="Arial"/>
                <w:sz w:val="18"/>
                <w:szCs w:val="18"/>
              </w:rPr>
              <w:t>Sous-Clause</w:t>
            </w:r>
            <w:r w:rsidRPr="006A7178">
              <w:rPr>
                <w:rFonts w:cs="Arial"/>
                <w:sz w:val="18"/>
                <w:szCs w:val="18"/>
              </w:rPr>
              <w:t xml:space="preserve"> 14.7</w:t>
            </w:r>
            <w:r w:rsidRPr="00E41E3A">
              <w:rPr>
                <w:rFonts w:cs="Arial"/>
                <w:sz w:val="18"/>
                <w:szCs w:val="18"/>
              </w:rPr>
              <w:t> </w:t>
            </w:r>
            <w:r w:rsidRPr="006A7178">
              <w:rPr>
                <w:rFonts w:cs="Arial"/>
                <w:sz w:val="18"/>
                <w:szCs w:val="18"/>
              </w:rPr>
              <w:t>;</w:t>
            </w:r>
            <w:r>
              <w:rPr>
                <w:rFonts w:cs="Arial"/>
                <w:sz w:val="18"/>
                <w:szCs w:val="18"/>
              </w:rPr>
              <w:t xml:space="preserve"> </w:t>
            </w:r>
            <w:r w:rsidRPr="009F6D3F">
              <w:rPr>
                <w:rFonts w:cs="Arial"/>
                <w:i/>
                <w:sz w:val="18"/>
                <w:szCs w:val="18"/>
                <w:highlight w:val="yellow"/>
              </w:rPr>
              <w:t>[</w:t>
            </w:r>
            <w:r w:rsidRPr="00434894">
              <w:rPr>
                <w:i/>
                <w:sz w:val="18"/>
                <w:szCs w:val="18"/>
                <w:highlight w:val="yellow"/>
              </w:rPr>
              <w:t>à cocher si le droit qui régit le marché l’impose</w:t>
            </w:r>
            <w:r w:rsidRPr="009F6D3F">
              <w:rPr>
                <w:i/>
                <w:sz w:val="18"/>
                <w:szCs w:val="18"/>
                <w:highlight w:val="yellow"/>
              </w:rPr>
              <w:t>]</w:t>
            </w:r>
          </w:p>
          <w:p w14:paraId="01C95C6E" w14:textId="20612324" w:rsidR="00C803E9" w:rsidRPr="006A7178" w:rsidRDefault="00C803E9" w:rsidP="00C803E9">
            <w:pPr>
              <w:pStyle w:val="Paragraphedeliste"/>
              <w:numPr>
                <w:ilvl w:val="0"/>
                <w:numId w:val="184"/>
              </w:numPr>
              <w:spacing w:after="100"/>
              <w:contextualSpacing w:val="0"/>
              <w:rPr>
                <w:rFonts w:cs="Arial"/>
                <w:sz w:val="18"/>
                <w:szCs w:val="18"/>
              </w:rPr>
            </w:pPr>
            <w:r w:rsidRPr="00E41E3A">
              <w:rPr>
                <w:rFonts w:cs="Arial"/>
                <w:sz w:val="18"/>
                <w:szCs w:val="18"/>
              </w:rPr>
              <w:t>Délivrer un Certificat de Mise en Service au titre de la Cl</w:t>
            </w:r>
            <w:r w:rsidRPr="006A7178">
              <w:rPr>
                <w:rFonts w:cs="Arial"/>
                <w:sz w:val="18"/>
                <w:szCs w:val="18"/>
              </w:rPr>
              <w:t>ause</w:t>
            </w:r>
            <w:r w:rsidRPr="00E41E3A">
              <w:rPr>
                <w:rFonts w:cs="Arial"/>
                <w:sz w:val="18"/>
                <w:szCs w:val="18"/>
              </w:rPr>
              <w:t> </w:t>
            </w:r>
            <w:r w:rsidRPr="006A7178">
              <w:rPr>
                <w:rFonts w:cs="Arial"/>
                <w:sz w:val="18"/>
                <w:szCs w:val="18"/>
              </w:rPr>
              <w:t>10</w:t>
            </w:r>
            <w:r w:rsidRPr="00E41E3A">
              <w:rPr>
                <w:rFonts w:cs="Arial"/>
                <w:sz w:val="18"/>
                <w:szCs w:val="18"/>
              </w:rPr>
              <w:t> </w:t>
            </w:r>
            <w:r w:rsidRPr="006A7178">
              <w:rPr>
                <w:rFonts w:cs="Arial"/>
                <w:sz w:val="18"/>
                <w:szCs w:val="18"/>
              </w:rPr>
              <w:t>;</w:t>
            </w:r>
            <w:r>
              <w:rPr>
                <w:rFonts w:cs="Arial"/>
                <w:sz w:val="18"/>
                <w:szCs w:val="18"/>
              </w:rPr>
              <w:t xml:space="preserve"> </w:t>
            </w:r>
            <w:r w:rsidRPr="00434894">
              <w:rPr>
                <w:rFonts w:cs="Arial"/>
                <w:i/>
                <w:sz w:val="18"/>
                <w:szCs w:val="18"/>
                <w:highlight w:val="yellow"/>
              </w:rPr>
              <w:t>[</w:t>
            </w:r>
            <w:r w:rsidRPr="006A7178">
              <w:rPr>
                <w:i/>
                <w:sz w:val="18"/>
                <w:szCs w:val="18"/>
                <w:highlight w:val="yellow"/>
              </w:rPr>
              <w:t>à cocher si le droit qui régit le marché l’impose</w:t>
            </w:r>
            <w:r w:rsidRPr="009F6D3F">
              <w:rPr>
                <w:i/>
                <w:sz w:val="18"/>
                <w:szCs w:val="18"/>
                <w:highlight w:val="yellow"/>
              </w:rPr>
              <w:t>]</w:t>
            </w:r>
          </w:p>
          <w:p w14:paraId="5BA802EB" w14:textId="1D86690F" w:rsidR="00C803E9" w:rsidRPr="006A7178" w:rsidRDefault="00C803E9" w:rsidP="00C803E9">
            <w:pPr>
              <w:pStyle w:val="Paragraphedeliste"/>
              <w:numPr>
                <w:ilvl w:val="0"/>
                <w:numId w:val="184"/>
              </w:numPr>
              <w:spacing w:after="100"/>
              <w:ind w:left="556" w:hanging="567"/>
              <w:contextualSpacing w:val="0"/>
              <w:rPr>
                <w:rFonts w:cs="Arial"/>
                <w:sz w:val="18"/>
                <w:szCs w:val="18"/>
              </w:rPr>
            </w:pPr>
            <w:r>
              <w:rPr>
                <w:rFonts w:cs="Arial"/>
                <w:sz w:val="18"/>
                <w:szCs w:val="18"/>
              </w:rPr>
              <w:t xml:space="preserve">Agir au titre de la Sous-Clause 10.4 de la </w:t>
            </w:r>
            <w:r w:rsidRPr="002251B6">
              <w:rPr>
                <w:rFonts w:cs="Arial"/>
                <w:sz w:val="18"/>
                <w:szCs w:val="18"/>
              </w:rPr>
              <w:t>Partie B – Dispositions Spécifiques</w:t>
            </w:r>
            <w:r>
              <w:rPr>
                <w:rFonts w:cs="Arial"/>
                <w:sz w:val="18"/>
                <w:szCs w:val="18"/>
              </w:rPr>
              <w:t> ;</w:t>
            </w:r>
          </w:p>
        </w:tc>
      </w:tr>
      <w:tr w:rsidR="00C803E9" w:rsidRPr="00E41E3A" w14:paraId="44986E29" w14:textId="77777777" w:rsidTr="006A7178">
        <w:tc>
          <w:tcPr>
            <w:tcW w:w="2715" w:type="dxa"/>
          </w:tcPr>
          <w:p w14:paraId="1D9F9AD7" w14:textId="33E8E4A4" w:rsidR="00C803E9" w:rsidRPr="00E41E3A" w:rsidRDefault="00C803E9" w:rsidP="00C803E9">
            <w:pPr>
              <w:spacing w:after="100"/>
              <w:rPr>
                <w:rFonts w:cs="Arial"/>
                <w:b/>
                <w:sz w:val="18"/>
                <w:szCs w:val="18"/>
              </w:rPr>
            </w:pPr>
            <w:r w:rsidRPr="00E41E3A">
              <w:rPr>
                <w:rFonts w:cs="Arial"/>
                <w:b/>
                <w:sz w:val="18"/>
                <w:szCs w:val="18"/>
              </w:rPr>
              <w:t>Garantie de Bonne Exécution</w:t>
            </w:r>
          </w:p>
        </w:tc>
        <w:tc>
          <w:tcPr>
            <w:tcW w:w="1807" w:type="dxa"/>
          </w:tcPr>
          <w:p w14:paraId="0F03FCE8" w14:textId="77777777" w:rsidR="00C803E9" w:rsidRPr="00E41E3A" w:rsidRDefault="00C803E9" w:rsidP="00C803E9">
            <w:pPr>
              <w:spacing w:after="100"/>
              <w:rPr>
                <w:rFonts w:cs="Arial"/>
                <w:sz w:val="18"/>
                <w:szCs w:val="18"/>
              </w:rPr>
            </w:pPr>
            <w:r w:rsidRPr="00E41E3A">
              <w:rPr>
                <w:rFonts w:cs="Arial"/>
                <w:sz w:val="18"/>
                <w:szCs w:val="18"/>
              </w:rPr>
              <w:t>4.2</w:t>
            </w:r>
          </w:p>
        </w:tc>
        <w:tc>
          <w:tcPr>
            <w:tcW w:w="4800" w:type="dxa"/>
          </w:tcPr>
          <w:p w14:paraId="2709F8BF" w14:textId="3B6AFCF7" w:rsidR="00C803E9" w:rsidRPr="00E41E3A" w:rsidRDefault="00C803E9" w:rsidP="00C803E9">
            <w:pPr>
              <w:spacing w:after="100"/>
              <w:rPr>
                <w:rFonts w:cs="Arial"/>
                <w:sz w:val="18"/>
                <w:szCs w:val="18"/>
              </w:rPr>
            </w:pPr>
            <w:r w:rsidRPr="00E41E3A">
              <w:rPr>
                <w:rFonts w:cs="Arial"/>
                <w:sz w:val="18"/>
                <w:szCs w:val="18"/>
              </w:rPr>
              <w:t xml:space="preserve">La Garantie de Bonne Exécution doit être sous la forme d'une garantie bancaire pour le(s) montant(s) de </w:t>
            </w:r>
            <w:r w:rsidRPr="00E41E3A">
              <w:rPr>
                <w:rFonts w:cs="Arial"/>
                <w:i/>
                <w:sz w:val="18"/>
                <w:szCs w:val="18"/>
                <w:highlight w:val="yellow"/>
              </w:rPr>
              <w:t>[indiquer un chiffre entre 5 et 10]</w:t>
            </w:r>
            <w:r w:rsidRPr="00E41E3A">
              <w:rPr>
                <w:rFonts w:cs="Arial"/>
                <w:sz w:val="18"/>
                <w:szCs w:val="18"/>
              </w:rPr>
              <w:t xml:space="preserve"> pour cent du Montant Accepté du Marché pour la Conception</w:t>
            </w:r>
            <w:r w:rsidRPr="00E41E3A">
              <w:rPr>
                <w:rFonts w:cs="Arial"/>
                <w:sz w:val="18"/>
                <w:szCs w:val="18"/>
              </w:rPr>
              <w:noBreakHyphen/>
              <w:t>Réalisation et dans la(les) même(s) devise(s) que le Montant Accepté du Marché.</w:t>
            </w:r>
          </w:p>
        </w:tc>
      </w:tr>
      <w:tr w:rsidR="00C803E9" w:rsidRPr="00E41E3A" w14:paraId="19877C5D" w14:textId="77777777" w:rsidTr="006A7178">
        <w:tc>
          <w:tcPr>
            <w:tcW w:w="2715" w:type="dxa"/>
          </w:tcPr>
          <w:p w14:paraId="26C6EC45" w14:textId="132EC141" w:rsidR="00C803E9" w:rsidRPr="00E41E3A" w:rsidRDefault="00C803E9" w:rsidP="00C803E9">
            <w:pPr>
              <w:spacing w:after="100"/>
              <w:rPr>
                <w:rFonts w:cs="Arial"/>
                <w:b/>
                <w:sz w:val="18"/>
                <w:szCs w:val="18"/>
              </w:rPr>
            </w:pPr>
            <w:r w:rsidRPr="00E41E3A">
              <w:rPr>
                <w:rFonts w:cs="Arial"/>
                <w:b/>
                <w:sz w:val="18"/>
                <w:szCs w:val="18"/>
              </w:rPr>
              <w:t>Réduction de la Garantie de Bonne Exécution à la fin de la Période de Garantie</w:t>
            </w:r>
          </w:p>
        </w:tc>
        <w:tc>
          <w:tcPr>
            <w:tcW w:w="1807" w:type="dxa"/>
          </w:tcPr>
          <w:p w14:paraId="3862D095" w14:textId="77777777" w:rsidR="00C803E9" w:rsidRPr="00E41E3A" w:rsidRDefault="00C803E9" w:rsidP="00C803E9">
            <w:pPr>
              <w:spacing w:after="100"/>
              <w:rPr>
                <w:rFonts w:cs="Arial"/>
                <w:sz w:val="18"/>
                <w:szCs w:val="18"/>
              </w:rPr>
            </w:pPr>
            <w:r w:rsidRPr="00E41E3A">
              <w:rPr>
                <w:rFonts w:cs="Arial"/>
                <w:sz w:val="18"/>
                <w:szCs w:val="18"/>
              </w:rPr>
              <w:t>4.2</w:t>
            </w:r>
          </w:p>
        </w:tc>
        <w:tc>
          <w:tcPr>
            <w:tcW w:w="4800" w:type="dxa"/>
          </w:tcPr>
          <w:p w14:paraId="41E8C2D7" w14:textId="30355B94" w:rsidR="00C803E9" w:rsidRPr="00E41E3A" w:rsidRDefault="00C803E9" w:rsidP="00C803E9">
            <w:pPr>
              <w:spacing w:after="100"/>
              <w:rPr>
                <w:rFonts w:cs="Arial"/>
                <w:i/>
                <w:sz w:val="18"/>
                <w:szCs w:val="18"/>
                <w:highlight w:val="yellow"/>
              </w:rPr>
            </w:pPr>
            <w:r w:rsidRPr="00E41E3A">
              <w:rPr>
                <w:rFonts w:cs="Arial"/>
                <w:i/>
                <w:sz w:val="18"/>
                <w:szCs w:val="18"/>
                <w:highlight w:val="yellow"/>
              </w:rPr>
              <w:t>[Indiquer un pourcentage, généralement 50%]</w:t>
            </w:r>
          </w:p>
        </w:tc>
      </w:tr>
      <w:tr w:rsidR="00C803E9" w:rsidRPr="00E41E3A" w14:paraId="4934ECD8" w14:textId="77777777" w:rsidTr="006A7178">
        <w:tc>
          <w:tcPr>
            <w:tcW w:w="2715" w:type="dxa"/>
          </w:tcPr>
          <w:p w14:paraId="7DBAAF7B" w14:textId="7930A48E" w:rsidR="00C803E9" w:rsidRPr="00E41E3A" w:rsidRDefault="00C803E9" w:rsidP="00C803E9">
            <w:pPr>
              <w:spacing w:after="100"/>
              <w:rPr>
                <w:rFonts w:cs="Arial"/>
                <w:b/>
                <w:sz w:val="18"/>
                <w:szCs w:val="18"/>
              </w:rPr>
            </w:pPr>
            <w:r w:rsidRPr="00E41E3A">
              <w:rPr>
                <w:rFonts w:cs="Arial"/>
                <w:b/>
                <w:sz w:val="18"/>
                <w:szCs w:val="18"/>
              </w:rPr>
              <w:t>Sous</w:t>
            </w:r>
            <w:r w:rsidRPr="00E41E3A">
              <w:rPr>
                <w:rFonts w:cs="Arial"/>
                <w:b/>
                <w:sz w:val="18"/>
                <w:szCs w:val="18"/>
              </w:rPr>
              <w:noBreakHyphen/>
              <w:t>Traitants</w:t>
            </w:r>
            <w:r>
              <w:rPr>
                <w:rFonts w:cs="Arial"/>
                <w:b/>
                <w:sz w:val="18"/>
                <w:szCs w:val="18"/>
              </w:rPr>
              <w:t xml:space="preserve"> et Fournisseurs</w:t>
            </w:r>
          </w:p>
        </w:tc>
        <w:tc>
          <w:tcPr>
            <w:tcW w:w="1807" w:type="dxa"/>
          </w:tcPr>
          <w:p w14:paraId="7DEB0E9F" w14:textId="77777777" w:rsidR="00C803E9" w:rsidRPr="00E41E3A" w:rsidRDefault="00C803E9" w:rsidP="00C803E9">
            <w:pPr>
              <w:spacing w:after="100"/>
              <w:rPr>
                <w:rFonts w:cs="Arial"/>
                <w:sz w:val="18"/>
                <w:szCs w:val="18"/>
              </w:rPr>
            </w:pPr>
            <w:r w:rsidRPr="00E41E3A">
              <w:rPr>
                <w:rFonts w:cs="Arial"/>
                <w:sz w:val="18"/>
                <w:szCs w:val="18"/>
              </w:rPr>
              <w:t>4.4</w:t>
            </w:r>
          </w:p>
        </w:tc>
        <w:tc>
          <w:tcPr>
            <w:tcW w:w="4800" w:type="dxa"/>
          </w:tcPr>
          <w:p w14:paraId="3D9CDD3A" w14:textId="7F9FABA7" w:rsidR="00C803E9" w:rsidRPr="00E41E3A" w:rsidRDefault="00C803E9" w:rsidP="00C803E9">
            <w:pPr>
              <w:spacing w:after="100"/>
              <w:rPr>
                <w:rFonts w:cs="Arial"/>
                <w:sz w:val="18"/>
                <w:szCs w:val="18"/>
              </w:rPr>
            </w:pPr>
            <w:r w:rsidRPr="00E41E3A">
              <w:rPr>
                <w:rFonts w:cs="Arial"/>
                <w:sz w:val="18"/>
                <w:szCs w:val="18"/>
              </w:rPr>
              <w:t>Le paiement direct des Sous</w:t>
            </w:r>
            <w:r w:rsidRPr="00E41E3A">
              <w:rPr>
                <w:rFonts w:cs="Arial"/>
                <w:sz w:val="18"/>
                <w:szCs w:val="18"/>
              </w:rPr>
              <w:noBreakHyphen/>
              <w:t>Traitants est autorisé :</w:t>
            </w:r>
          </w:p>
          <w:p w14:paraId="45DFD076" w14:textId="5FEEC633" w:rsidR="00C803E9" w:rsidRPr="00E41E3A" w:rsidRDefault="00C803E9" w:rsidP="00C803E9">
            <w:pPr>
              <w:spacing w:after="100"/>
              <w:jc w:val="center"/>
              <w:rPr>
                <w:rFonts w:cs="Arial"/>
                <w:i/>
                <w:sz w:val="18"/>
                <w:szCs w:val="18"/>
              </w:rPr>
            </w:pPr>
            <w:r w:rsidRPr="00E41E3A">
              <w:rPr>
                <w:rFonts w:cs="Arial"/>
                <w:sz w:val="18"/>
                <w:szCs w:val="18"/>
              </w:rPr>
              <w:sym w:font="Wingdings" w:char="F06F"/>
            </w:r>
            <w:r w:rsidRPr="00E41E3A">
              <w:rPr>
                <w:rFonts w:cs="Arial"/>
                <w:sz w:val="18"/>
                <w:szCs w:val="18"/>
              </w:rPr>
              <w:t xml:space="preserve"> oui / </w:t>
            </w:r>
            <w:r w:rsidRPr="00E41E3A">
              <w:rPr>
                <w:rFonts w:cs="Arial"/>
                <w:sz w:val="18"/>
                <w:szCs w:val="18"/>
              </w:rPr>
              <w:sym w:font="Wingdings" w:char="F06F"/>
            </w:r>
            <w:r w:rsidRPr="00E41E3A">
              <w:rPr>
                <w:rFonts w:cs="Arial"/>
                <w:sz w:val="18"/>
                <w:szCs w:val="18"/>
              </w:rPr>
              <w:t xml:space="preserve"> non</w:t>
            </w:r>
            <w:r w:rsidRPr="00E41E3A">
              <w:rPr>
                <w:rFonts w:cs="Arial"/>
                <w:i/>
                <w:sz w:val="18"/>
                <w:szCs w:val="18"/>
              </w:rPr>
              <w:t xml:space="preserve"> </w:t>
            </w:r>
            <w:r w:rsidRPr="00E41E3A">
              <w:rPr>
                <w:rFonts w:cs="Arial"/>
                <w:i/>
                <w:sz w:val="18"/>
                <w:szCs w:val="18"/>
                <w:highlight w:val="yellow"/>
              </w:rPr>
              <w:t>[cocher la case appropriée]</w:t>
            </w:r>
          </w:p>
          <w:p w14:paraId="364D2944" w14:textId="0864D259" w:rsidR="00C803E9" w:rsidRPr="00E41E3A" w:rsidRDefault="00C803E9" w:rsidP="00C803E9">
            <w:pPr>
              <w:rPr>
                <w:rFonts w:cs="Arial"/>
                <w:i/>
                <w:sz w:val="18"/>
                <w:szCs w:val="18"/>
              </w:rPr>
            </w:pPr>
            <w:r w:rsidRPr="00E41E3A">
              <w:rPr>
                <w:rFonts w:cs="Arial"/>
                <w:i/>
                <w:sz w:val="18"/>
                <w:szCs w:val="18"/>
                <w:highlight w:val="yellow"/>
              </w:rPr>
              <w:t>[Le paiement direct par le Maître d'Ouvrage des prestations exécutées par les Sous-Traitants permet à ces derniers d'avoir la certitude d'être payés "au même titre que l'Entrepreneur principal" – dès lors qu'ils accomplissent les prestations dont ils sont responsables. Les prestations faisant l'objet de paiement direct peuvent être connues dès le dépôt de l'Offre. Lorsque les Sous</w:t>
            </w:r>
            <w:r w:rsidRPr="00E41E3A">
              <w:rPr>
                <w:rFonts w:cs="Arial"/>
                <w:i/>
                <w:sz w:val="18"/>
                <w:szCs w:val="18"/>
                <w:highlight w:val="yellow"/>
              </w:rPr>
              <w:noBreakHyphen/>
              <w:t>Traitants sont déclarés postérieurement à la conclusion du Marché, leur acceptation par le Maître d'Ouvrage et l'agrément des conditions de paiement direct doivent figurer dans un avenant ou dans un acte spécial au Marché.]</w:t>
            </w:r>
          </w:p>
        </w:tc>
      </w:tr>
      <w:tr w:rsidR="00C803E9" w:rsidRPr="00E41E3A" w14:paraId="012E82E6" w14:textId="77777777" w:rsidTr="006A7178">
        <w:tc>
          <w:tcPr>
            <w:tcW w:w="2715" w:type="dxa"/>
          </w:tcPr>
          <w:p w14:paraId="0E6EFDD4" w14:textId="1EE66365" w:rsidR="00C803E9" w:rsidRPr="00E41E3A" w:rsidRDefault="00C803E9" w:rsidP="00C803E9">
            <w:pPr>
              <w:spacing w:after="100"/>
              <w:rPr>
                <w:rFonts w:cs="Arial"/>
                <w:b/>
                <w:sz w:val="18"/>
                <w:szCs w:val="18"/>
              </w:rPr>
            </w:pPr>
            <w:r w:rsidRPr="00E41E3A">
              <w:rPr>
                <w:rFonts w:cs="Arial"/>
                <w:b/>
                <w:sz w:val="18"/>
                <w:szCs w:val="18"/>
              </w:rPr>
              <w:t xml:space="preserve"> Sous</w:t>
            </w:r>
            <w:r w:rsidRPr="00E41E3A">
              <w:rPr>
                <w:rFonts w:cs="Arial"/>
                <w:b/>
                <w:sz w:val="18"/>
                <w:szCs w:val="18"/>
              </w:rPr>
              <w:noBreakHyphen/>
              <w:t>Traitants</w:t>
            </w:r>
            <w:r>
              <w:rPr>
                <w:rFonts w:cs="Arial"/>
                <w:b/>
                <w:sz w:val="18"/>
                <w:szCs w:val="18"/>
              </w:rPr>
              <w:t xml:space="preserve"> et Fournisseurs</w:t>
            </w:r>
          </w:p>
        </w:tc>
        <w:tc>
          <w:tcPr>
            <w:tcW w:w="1807" w:type="dxa"/>
          </w:tcPr>
          <w:p w14:paraId="530C5BF2" w14:textId="077FE2FA" w:rsidR="00C803E9" w:rsidRPr="00E41E3A" w:rsidRDefault="00C803E9" w:rsidP="00C803E9">
            <w:pPr>
              <w:spacing w:after="100"/>
              <w:rPr>
                <w:rFonts w:cs="Arial"/>
                <w:sz w:val="18"/>
                <w:szCs w:val="18"/>
              </w:rPr>
            </w:pPr>
            <w:r w:rsidRPr="00E41E3A">
              <w:rPr>
                <w:rFonts w:cs="Arial"/>
                <w:sz w:val="18"/>
                <w:szCs w:val="18"/>
              </w:rPr>
              <w:t>4.</w:t>
            </w:r>
            <w:r>
              <w:rPr>
                <w:rFonts w:cs="Arial"/>
                <w:sz w:val="18"/>
                <w:szCs w:val="18"/>
              </w:rPr>
              <w:t>4a)</w:t>
            </w:r>
          </w:p>
        </w:tc>
        <w:tc>
          <w:tcPr>
            <w:tcW w:w="4800" w:type="dxa"/>
          </w:tcPr>
          <w:p w14:paraId="1C303A05" w14:textId="3717135F" w:rsidR="00C803E9" w:rsidRPr="00E41E3A" w:rsidRDefault="00C803E9" w:rsidP="00C803E9">
            <w:pPr>
              <w:spacing w:after="100"/>
              <w:rPr>
                <w:rFonts w:cs="Arial"/>
                <w:sz w:val="18"/>
                <w:szCs w:val="18"/>
              </w:rPr>
            </w:pPr>
            <w:r w:rsidRPr="006A7178">
              <w:rPr>
                <w:noProof/>
                <w:sz w:val="18"/>
              </w:rPr>
              <w:t xml:space="preserve">Les Sous-traitants et Fournisseurs listés conformément à la présente </w:t>
            </w:r>
            <w:r w:rsidRPr="006A7178">
              <w:rPr>
                <w:bCs/>
                <w:noProof/>
                <w:sz w:val="18"/>
              </w:rPr>
              <w:t>Sous-Clause</w:t>
            </w:r>
            <w:r w:rsidRPr="006A7178">
              <w:rPr>
                <w:noProof/>
                <w:sz w:val="18"/>
              </w:rPr>
              <w:t xml:space="preserve"> 4.4 a) sont les suivants :</w:t>
            </w:r>
            <w:r w:rsidRPr="006A7178">
              <w:rPr>
                <w:noProof/>
                <w:sz w:val="18"/>
              </w:rPr>
              <w:br/>
            </w:r>
            <w:r>
              <w:rPr>
                <w:i/>
                <w:noProof/>
              </w:rPr>
              <w:t>[</w:t>
            </w:r>
            <w:r w:rsidRPr="006A7178">
              <w:rPr>
                <w:i/>
                <w:noProof/>
                <w:sz w:val="18"/>
                <w:szCs w:val="18"/>
                <w:highlight w:val="yellow"/>
              </w:rPr>
              <w:t>Au moment de la mise au point du Marché, insérer la liste des Sous-Traitants spécialisés, des Sous-Traitants pour les activités ou les éléments importants des Travaux et des Fournisseurs proposés par l’Entrepreneur dans son Offre, qui ont été autorisés par le</w:t>
            </w:r>
            <w:r w:rsidRPr="006A7178">
              <w:rPr>
                <w:sz w:val="18"/>
                <w:szCs w:val="18"/>
                <w:highlight w:val="yellow"/>
              </w:rPr>
              <w:t xml:space="preserve"> </w:t>
            </w:r>
            <w:r w:rsidRPr="006A7178">
              <w:rPr>
                <w:i/>
                <w:noProof/>
                <w:sz w:val="18"/>
                <w:szCs w:val="18"/>
                <w:highlight w:val="yellow"/>
              </w:rPr>
              <w:t>Maître d'Ouvrage et qui sont  listés dans le Marché conformément à cette clause ; supprimer si aucun tel Sous-Traitant ou Fournisseur n’a été autorisé par le</w:t>
            </w:r>
            <w:r w:rsidRPr="006A7178">
              <w:rPr>
                <w:sz w:val="18"/>
                <w:szCs w:val="18"/>
                <w:highlight w:val="yellow"/>
              </w:rPr>
              <w:t xml:space="preserve"> </w:t>
            </w:r>
            <w:r w:rsidRPr="006A7178">
              <w:rPr>
                <w:i/>
                <w:noProof/>
                <w:sz w:val="18"/>
                <w:szCs w:val="18"/>
                <w:highlight w:val="yellow"/>
              </w:rPr>
              <w:t>Maître d'Ouvrage]</w:t>
            </w:r>
            <w:r w:rsidRPr="006A7178">
              <w:rPr>
                <w:i/>
                <w:noProof/>
                <w:sz w:val="18"/>
                <w:highlight w:val="yellow"/>
              </w:rPr>
              <w:t>.]</w:t>
            </w:r>
          </w:p>
        </w:tc>
      </w:tr>
      <w:tr w:rsidR="00C803E9" w:rsidRPr="00E41E3A" w14:paraId="185E8E8E" w14:textId="77777777" w:rsidTr="006A7178">
        <w:tc>
          <w:tcPr>
            <w:tcW w:w="2715" w:type="dxa"/>
          </w:tcPr>
          <w:p w14:paraId="7D13C0CF" w14:textId="1F05BC51" w:rsidR="00C803E9" w:rsidRPr="00E41E3A" w:rsidDel="00A15BF5" w:rsidRDefault="00C803E9" w:rsidP="00C803E9">
            <w:pPr>
              <w:spacing w:after="100"/>
              <w:rPr>
                <w:rFonts w:cs="Arial"/>
                <w:b/>
                <w:sz w:val="18"/>
                <w:szCs w:val="18"/>
              </w:rPr>
            </w:pPr>
            <w:r>
              <w:rPr>
                <w:rFonts w:cs="Arial"/>
                <w:b/>
                <w:sz w:val="18"/>
                <w:szCs w:val="18"/>
              </w:rPr>
              <w:t>Sous-traitants</w:t>
            </w:r>
          </w:p>
        </w:tc>
        <w:tc>
          <w:tcPr>
            <w:tcW w:w="1807" w:type="dxa"/>
          </w:tcPr>
          <w:p w14:paraId="79D8CE51" w14:textId="09A8082D" w:rsidR="00C803E9" w:rsidRPr="00E41E3A" w:rsidRDefault="00C803E9" w:rsidP="00C803E9">
            <w:pPr>
              <w:spacing w:after="100"/>
              <w:rPr>
                <w:rFonts w:cs="Arial"/>
                <w:sz w:val="18"/>
                <w:szCs w:val="18"/>
              </w:rPr>
            </w:pPr>
            <w:r>
              <w:rPr>
                <w:rFonts w:cs="Arial"/>
                <w:sz w:val="18"/>
                <w:szCs w:val="18"/>
              </w:rPr>
              <w:t>4.4b)</w:t>
            </w:r>
          </w:p>
        </w:tc>
        <w:tc>
          <w:tcPr>
            <w:tcW w:w="4800" w:type="dxa"/>
          </w:tcPr>
          <w:p w14:paraId="31F9F69B" w14:textId="3D017767" w:rsidR="00C803E9" w:rsidRPr="006A7178" w:rsidRDefault="00C803E9" w:rsidP="00C803E9">
            <w:pPr>
              <w:spacing w:after="100"/>
              <w:rPr>
                <w:noProof/>
                <w:sz w:val="18"/>
                <w:szCs w:val="18"/>
              </w:rPr>
            </w:pPr>
            <w:r w:rsidRPr="00BA5BC6">
              <w:rPr>
                <w:noProof/>
                <w:sz w:val="18"/>
              </w:rPr>
              <w:t xml:space="preserve">L’Entrepreneur doit obtenir le consentement du </w:t>
            </w:r>
            <w:r>
              <w:rPr>
                <w:noProof/>
                <w:sz w:val="18"/>
              </w:rPr>
              <w:t>Répresentant du Maître d’Ouvrage</w:t>
            </w:r>
            <w:r w:rsidRPr="006A7178">
              <w:rPr>
                <w:noProof/>
                <w:sz w:val="18"/>
              </w:rPr>
              <w:t xml:space="preserve"> </w:t>
            </w:r>
            <w:r w:rsidRPr="006A7178">
              <w:rPr>
                <w:noProof/>
                <w:sz w:val="18"/>
                <w:szCs w:val="18"/>
              </w:rPr>
              <w:t xml:space="preserve">pour les activités ou éléments des Travaux faisant l’objet de sous-traitance dépassant </w:t>
            </w:r>
            <w:r w:rsidRPr="006A7178">
              <w:rPr>
                <w:i/>
                <w:noProof/>
                <w:sz w:val="18"/>
                <w:szCs w:val="18"/>
                <w:highlight w:val="yellow"/>
              </w:rPr>
              <w:t>[insérer le pourcentage, notamment 10% en cohérence avec l’</w:t>
            </w:r>
            <w:r>
              <w:rPr>
                <w:i/>
                <w:noProof/>
                <w:sz w:val="18"/>
                <w:szCs w:val="18"/>
                <w:highlight w:val="yellow"/>
              </w:rPr>
              <w:t xml:space="preserve">Article </w:t>
            </w:r>
            <w:r w:rsidRPr="006A7178">
              <w:rPr>
                <w:i/>
                <w:noProof/>
                <w:sz w:val="18"/>
                <w:szCs w:val="18"/>
                <w:highlight w:val="yellow"/>
              </w:rPr>
              <w:t xml:space="preserve">IS </w:t>
            </w:r>
            <w:r>
              <w:rPr>
                <w:i/>
                <w:noProof/>
                <w:sz w:val="18"/>
                <w:szCs w:val="18"/>
                <w:highlight w:val="yellow"/>
              </w:rPr>
              <w:t>15</w:t>
            </w:r>
            <w:r w:rsidRPr="006A7178">
              <w:rPr>
                <w:i/>
                <w:noProof/>
                <w:sz w:val="18"/>
                <w:szCs w:val="18"/>
                <w:highlight w:val="yellow"/>
              </w:rPr>
              <w:t>.2.1 de la Section II - DPAO]</w:t>
            </w:r>
            <w:r w:rsidRPr="006A7178">
              <w:rPr>
                <w:noProof/>
                <w:sz w:val="18"/>
                <w:szCs w:val="18"/>
                <w:highlight w:val="yellow"/>
              </w:rPr>
              <w:t xml:space="preserve"> %</w:t>
            </w:r>
            <w:r w:rsidRPr="006A7178">
              <w:rPr>
                <w:noProof/>
                <w:sz w:val="18"/>
                <w:szCs w:val="18"/>
              </w:rPr>
              <w:t xml:space="preserve"> du Prix du Marché, et/ou proposés pour les activités ou les éléments importants des Travaux suivants : </w:t>
            </w:r>
          </w:p>
          <w:p w14:paraId="28E80F35" w14:textId="7C4E72B8" w:rsidR="00C803E9" w:rsidRDefault="00C803E9" w:rsidP="00C803E9">
            <w:pPr>
              <w:pStyle w:val="NormalWeb"/>
              <w:jc w:val="both"/>
              <w:rPr>
                <w:noProof/>
              </w:rPr>
            </w:pPr>
            <w:r w:rsidRPr="006A7178">
              <w:rPr>
                <w:i/>
                <w:noProof/>
                <w:sz w:val="18"/>
                <w:highlight w:val="yellow"/>
              </w:rPr>
              <w:t>[</w:t>
            </w:r>
            <w:r w:rsidRPr="006A7178">
              <w:rPr>
                <w:rFonts w:ascii="Arial" w:hAnsi="Arial"/>
                <w:i/>
                <w:noProof/>
                <w:sz w:val="18"/>
                <w:szCs w:val="18"/>
                <w:highlight w:val="yellow"/>
                <w:lang w:eastAsia="en-US"/>
              </w:rPr>
              <w:t>insérer ici la liste et la description des activités ou des éléments des Travaux jugés importants par le Maître d’Ouvrage et susceptibles d’être sous-traités en cohérence avec l’</w:t>
            </w:r>
            <w:r>
              <w:rPr>
                <w:rFonts w:ascii="Arial" w:hAnsi="Arial"/>
                <w:i/>
                <w:noProof/>
                <w:sz w:val="18"/>
                <w:szCs w:val="18"/>
                <w:highlight w:val="yellow"/>
                <w:lang w:eastAsia="en-US"/>
              </w:rPr>
              <w:t xml:space="preserve">Article </w:t>
            </w:r>
            <w:r w:rsidRPr="006A7178">
              <w:rPr>
                <w:rFonts w:ascii="Arial" w:hAnsi="Arial"/>
                <w:i/>
                <w:noProof/>
                <w:sz w:val="18"/>
                <w:szCs w:val="18"/>
                <w:highlight w:val="yellow"/>
                <w:lang w:eastAsia="en-US"/>
              </w:rPr>
              <w:t xml:space="preserve">IS </w:t>
            </w:r>
            <w:r>
              <w:rPr>
                <w:rFonts w:ascii="Arial" w:hAnsi="Arial"/>
                <w:i/>
                <w:noProof/>
                <w:sz w:val="18"/>
                <w:szCs w:val="18"/>
                <w:highlight w:val="yellow"/>
                <w:lang w:eastAsia="en-US"/>
              </w:rPr>
              <w:t>15</w:t>
            </w:r>
            <w:r w:rsidRPr="006A7178">
              <w:rPr>
                <w:rFonts w:ascii="Arial" w:hAnsi="Arial"/>
                <w:i/>
                <w:noProof/>
                <w:sz w:val="18"/>
                <w:szCs w:val="18"/>
                <w:highlight w:val="yellow"/>
                <w:lang w:eastAsia="en-US"/>
              </w:rPr>
              <w:t>.2.1 de la Section II - DPAO (ex. des travaux de fondation, des activités relatives aux exigences ESSS, des activités relatives à des études ou à la conception de certaines parties des Travaux spécifiées dans le Marché, le cas échéant, etc.) ; sinon indiquer « Non applicable »]</w:t>
            </w:r>
            <w:r>
              <w:rPr>
                <w:noProof/>
              </w:rPr>
              <w:t xml:space="preserve"> </w:t>
            </w:r>
          </w:p>
          <w:p w14:paraId="0D6FE2DA" w14:textId="12005448" w:rsidR="00C803E9" w:rsidRPr="006A7178" w:rsidRDefault="00C803E9" w:rsidP="00C803E9">
            <w:pPr>
              <w:pStyle w:val="NormalWeb"/>
              <w:jc w:val="both"/>
              <w:rPr>
                <w:noProof/>
                <w:sz w:val="18"/>
              </w:rPr>
            </w:pPr>
            <w:r w:rsidRPr="006A7178">
              <w:rPr>
                <w:rFonts w:ascii="Arial" w:hAnsi="Arial" w:cs="Arial"/>
                <w:noProof/>
                <w:sz w:val="18"/>
                <w:szCs w:val="18"/>
              </w:rPr>
              <w:t xml:space="preserve">l’Entrepreneur démontrera que chaque Sous-Traitant proposé i) a exécuté de manière satisfaisante au moins 1 contrat de nature similaire et d’ampleur comparable au cours des </w:t>
            </w:r>
            <w:r w:rsidRPr="006A7178">
              <w:rPr>
                <w:rFonts w:ascii="Arial" w:hAnsi="Arial" w:cs="Arial"/>
                <w:i/>
                <w:noProof/>
                <w:sz w:val="18"/>
                <w:szCs w:val="18"/>
                <w:highlight w:val="yellow"/>
              </w:rPr>
              <w:t>[insérer le nombre, notamment entre 5 et 10, en cohérence avec l’</w:t>
            </w:r>
            <w:r>
              <w:rPr>
                <w:rFonts w:ascii="Arial" w:hAnsi="Arial" w:cs="Arial"/>
                <w:i/>
                <w:noProof/>
                <w:sz w:val="18"/>
                <w:szCs w:val="18"/>
                <w:highlight w:val="yellow"/>
              </w:rPr>
              <w:t xml:space="preserve">Article </w:t>
            </w:r>
            <w:r w:rsidRPr="006A7178">
              <w:rPr>
                <w:rFonts w:ascii="Arial" w:hAnsi="Arial" w:cs="Arial"/>
                <w:i/>
                <w:noProof/>
                <w:sz w:val="18"/>
                <w:szCs w:val="18"/>
                <w:highlight w:val="yellow"/>
              </w:rPr>
              <w:t xml:space="preserve">IS </w:t>
            </w:r>
            <w:r>
              <w:rPr>
                <w:rFonts w:ascii="Arial" w:hAnsi="Arial" w:cs="Arial"/>
                <w:i/>
                <w:noProof/>
                <w:sz w:val="18"/>
                <w:szCs w:val="18"/>
                <w:highlight w:val="yellow"/>
              </w:rPr>
              <w:t>15</w:t>
            </w:r>
            <w:r w:rsidRPr="006A7178">
              <w:rPr>
                <w:rFonts w:ascii="Arial" w:hAnsi="Arial" w:cs="Arial"/>
                <w:i/>
                <w:noProof/>
                <w:sz w:val="18"/>
                <w:szCs w:val="18"/>
                <w:highlight w:val="yellow"/>
              </w:rPr>
              <w:t>.2.1 de la Section II - DPAO]</w:t>
            </w:r>
            <w:r w:rsidRPr="006A7178">
              <w:rPr>
                <w:rFonts w:ascii="Arial" w:hAnsi="Arial" w:cs="Arial"/>
                <w:noProof/>
                <w:sz w:val="18"/>
                <w:szCs w:val="18"/>
              </w:rPr>
              <w:t xml:space="preserve"> dernières années, ii) possède les capacités suffisantes en termes de personnel, d'équipement et de construction, iii) se trouve dans une situation financière solide</w:t>
            </w:r>
            <w:r w:rsidRPr="006A7178">
              <w:rPr>
                <w:rFonts w:ascii="Arial" w:hAnsi="Arial"/>
                <w:noProof/>
                <w:sz w:val="18"/>
                <w:szCs w:val="20"/>
                <w:lang w:eastAsia="en-US"/>
              </w:rPr>
              <w:t>.</w:t>
            </w:r>
          </w:p>
        </w:tc>
      </w:tr>
      <w:tr w:rsidR="00C803E9" w:rsidRPr="00E41E3A" w14:paraId="2203BA89" w14:textId="77777777" w:rsidTr="00BA5BC6">
        <w:tc>
          <w:tcPr>
            <w:tcW w:w="2715" w:type="dxa"/>
          </w:tcPr>
          <w:p w14:paraId="546FD3D0" w14:textId="5B22761C" w:rsidR="00C803E9" w:rsidRDefault="00C803E9" w:rsidP="00C803E9">
            <w:pPr>
              <w:spacing w:after="100"/>
              <w:rPr>
                <w:rFonts w:cs="Arial"/>
                <w:b/>
                <w:sz w:val="18"/>
                <w:szCs w:val="18"/>
              </w:rPr>
            </w:pPr>
            <w:r>
              <w:rPr>
                <w:rFonts w:cs="Arial"/>
                <w:b/>
                <w:sz w:val="18"/>
                <w:szCs w:val="18"/>
              </w:rPr>
              <w:t>Fournisseurs</w:t>
            </w:r>
          </w:p>
        </w:tc>
        <w:tc>
          <w:tcPr>
            <w:tcW w:w="1807" w:type="dxa"/>
          </w:tcPr>
          <w:p w14:paraId="611DB624" w14:textId="2F48DCE9" w:rsidR="00C803E9" w:rsidRDefault="00C803E9" w:rsidP="00C803E9">
            <w:pPr>
              <w:spacing w:after="100"/>
              <w:rPr>
                <w:rFonts w:cs="Arial"/>
                <w:sz w:val="18"/>
                <w:szCs w:val="18"/>
              </w:rPr>
            </w:pPr>
            <w:r>
              <w:rPr>
                <w:rFonts w:cs="Arial"/>
                <w:sz w:val="18"/>
                <w:szCs w:val="18"/>
              </w:rPr>
              <w:t>4.4b)</w:t>
            </w:r>
          </w:p>
        </w:tc>
        <w:tc>
          <w:tcPr>
            <w:tcW w:w="4800" w:type="dxa"/>
          </w:tcPr>
          <w:p w14:paraId="47A60549" w14:textId="77777777" w:rsidR="00C803E9" w:rsidRPr="00624B6A" w:rsidRDefault="00C803E9" w:rsidP="00C803E9">
            <w:pPr>
              <w:spacing w:after="100"/>
              <w:rPr>
                <w:noProof/>
                <w:sz w:val="18"/>
                <w:szCs w:val="18"/>
              </w:rPr>
            </w:pPr>
            <w:r w:rsidRPr="00624B6A">
              <w:rPr>
                <w:noProof/>
                <w:sz w:val="18"/>
                <w:szCs w:val="18"/>
              </w:rPr>
              <w:t>L’Entrepreneur doit obtenir le consentement du Répresentant du Maître d’Ouvrage pour les Fournisseurs des Materieux ou Equipments suivants :</w:t>
            </w:r>
          </w:p>
          <w:p w14:paraId="0295A8C9" w14:textId="77777777" w:rsidR="00C803E9" w:rsidRPr="00AA6F3E" w:rsidRDefault="00C803E9" w:rsidP="00C803E9">
            <w:pPr>
              <w:spacing w:after="100"/>
              <w:rPr>
                <w:i/>
                <w:noProof/>
                <w:sz w:val="18"/>
                <w:szCs w:val="18"/>
              </w:rPr>
            </w:pPr>
            <w:r w:rsidRPr="00AA6F3E">
              <w:rPr>
                <w:i/>
                <w:noProof/>
                <w:sz w:val="18"/>
                <w:szCs w:val="18"/>
              </w:rPr>
              <w:t>________________________________________</w:t>
            </w:r>
          </w:p>
          <w:p w14:paraId="5A323DAF" w14:textId="77777777" w:rsidR="006038B8" w:rsidRPr="00624B6A" w:rsidRDefault="006038B8" w:rsidP="006038B8">
            <w:pPr>
              <w:spacing w:after="100"/>
              <w:rPr>
                <w:b/>
                <w:noProof/>
                <w:color w:val="C00000"/>
                <w:sz w:val="18"/>
                <w:szCs w:val="18"/>
              </w:rPr>
            </w:pPr>
            <w:r w:rsidRPr="00624B6A">
              <w:rPr>
                <w:noProof/>
                <w:color w:val="C00000"/>
                <w:sz w:val="18"/>
                <w:szCs w:val="18"/>
              </w:rPr>
              <w:t xml:space="preserve">De plus, en conformité avec la Sous-Clause 4.4 b) iii) de la Partie B du CCAP, l’Entrepreneur doit fournir la </w:t>
            </w:r>
            <w:r w:rsidRPr="00624B6A">
              <w:rPr>
                <w:bCs/>
                <w:noProof/>
                <w:color w:val="C00000"/>
                <w:sz w:val="18"/>
                <w:szCs w:val="18"/>
              </w:rPr>
              <w:t>Déclaration des antécédents en matière de travail forcé et de travail des enfants selon le modèle annexé au Contrat signée</w:t>
            </w:r>
            <w:r w:rsidRPr="00624B6A">
              <w:rPr>
                <w:noProof/>
                <w:color w:val="C00000"/>
                <w:sz w:val="18"/>
                <w:szCs w:val="18"/>
              </w:rPr>
              <w:t xml:space="preserve"> par chacun des Fournisseurs des Matériaux ou Equipements suivants : </w:t>
            </w:r>
            <w:r w:rsidRPr="00624B6A">
              <w:rPr>
                <w:i/>
                <w:noProof/>
                <w:color w:val="C00000"/>
                <w:sz w:val="18"/>
                <w:szCs w:val="18"/>
                <w:highlight w:val="yellow"/>
              </w:rPr>
              <w:t xml:space="preserve"> </w:t>
            </w:r>
          </w:p>
          <w:p w14:paraId="54755404" w14:textId="77777777" w:rsidR="006038B8" w:rsidRPr="00624B6A" w:rsidRDefault="006038B8" w:rsidP="006038B8">
            <w:pPr>
              <w:spacing w:after="100"/>
              <w:rPr>
                <w:i/>
                <w:noProof/>
                <w:color w:val="C00000"/>
                <w:sz w:val="18"/>
                <w:szCs w:val="18"/>
              </w:rPr>
            </w:pPr>
            <w:r w:rsidRPr="00624B6A">
              <w:rPr>
                <w:i/>
                <w:noProof/>
                <w:color w:val="C00000"/>
                <w:sz w:val="18"/>
                <w:szCs w:val="18"/>
              </w:rPr>
              <w:t>________________________________________</w:t>
            </w:r>
          </w:p>
          <w:p w14:paraId="3424F771" w14:textId="77777777" w:rsidR="006038B8" w:rsidRPr="00624B6A" w:rsidRDefault="006038B8" w:rsidP="006038B8">
            <w:pPr>
              <w:spacing w:after="100"/>
              <w:rPr>
                <w:b/>
                <w:noProof/>
                <w:color w:val="C00000"/>
                <w:sz w:val="18"/>
                <w:szCs w:val="18"/>
              </w:rPr>
            </w:pPr>
            <w:r w:rsidRPr="00624B6A">
              <w:rPr>
                <w:color w:val="C00000"/>
                <w:sz w:val="18"/>
                <w:szCs w:val="18"/>
              </w:rPr>
              <w:t>Les Matériaux et Equipements (y compris composants principaux et sites d’extraction) listés ci-dessus devront faire l’objet d’une cartographie des risques tel qu’exigé à l’Article 9.1 des Exigences d’achat responsable </w:t>
            </w:r>
          </w:p>
          <w:p w14:paraId="093589AA" w14:textId="77777777" w:rsidR="006038B8" w:rsidRPr="00624B6A" w:rsidRDefault="006038B8" w:rsidP="006038B8">
            <w:pPr>
              <w:spacing w:after="100"/>
              <w:rPr>
                <w:i/>
                <w:noProof/>
                <w:color w:val="C00000"/>
                <w:sz w:val="18"/>
                <w:szCs w:val="18"/>
                <w:highlight w:val="yellow"/>
              </w:rPr>
            </w:pPr>
            <w:r w:rsidRPr="00624B6A">
              <w:rPr>
                <w:i/>
                <w:noProof/>
                <w:color w:val="C00000"/>
                <w:sz w:val="18"/>
                <w:szCs w:val="18"/>
                <w:highlight w:val="yellow"/>
              </w:rPr>
              <w:t xml:space="preserve">[Le Maître d’Ouvrage établit, en fonction des risques identifiés dans la Chaîne d’approvisionnement du Marché, la liste des Matériaux et Équipement, y compris leurs principaux composants et, le cas échéant, les sites d’extraction des matières premières, afin de déterminer les Fournisseurs pour lesquels l’Entrepreneur devra fournir une déclaration d’antécédents en matière de travail forcé et de travail des enfants ; les Matériaux, Equipements, composants et sites listés devant également faire l’objet d’une cartographie des risques conformément à l’Article 9.1 des Exigences d’achat responsable. </w:t>
            </w:r>
          </w:p>
          <w:p w14:paraId="4BE16C47" w14:textId="32D0782F" w:rsidR="006038B8" w:rsidRPr="00624B6A" w:rsidRDefault="006038B8" w:rsidP="006038B8">
            <w:pPr>
              <w:spacing w:after="100"/>
              <w:rPr>
                <w:noProof/>
                <w:sz w:val="18"/>
                <w:szCs w:val="18"/>
              </w:rPr>
            </w:pPr>
            <w:r w:rsidRPr="00624B6A">
              <w:rPr>
                <w:i/>
                <w:noProof/>
                <w:color w:val="C00000"/>
                <w:sz w:val="18"/>
                <w:szCs w:val="18"/>
                <w:highlight w:val="yellow"/>
              </w:rPr>
              <w:t>S’agissant des Marchés qui incluent des panneaux solaires, le Maître d’Ouvrage devra indiquer dans la liste les composants principaux d</w:t>
            </w:r>
            <w:r w:rsidRPr="00624B6A">
              <w:rPr>
                <w:i/>
                <w:iCs/>
                <w:noProof/>
                <w:color w:val="C00000"/>
                <w:sz w:val="18"/>
                <w:szCs w:val="18"/>
                <w:highlight w:val="yellow"/>
              </w:rPr>
              <w:t>e ces panneaux, notamment les wafers, les cellules solaires et les modules solaires</w:t>
            </w:r>
            <w:r w:rsidRPr="00624B6A">
              <w:rPr>
                <w:i/>
                <w:noProof/>
                <w:color w:val="C00000"/>
                <w:sz w:val="18"/>
                <w:szCs w:val="18"/>
                <w:highlight w:val="yellow"/>
              </w:rPr>
              <w:t>. Si les risques de travail forcé et de travail des enfants dans la Chaîne d’approvisionnement du Marché sont identifiés comme mineurs, le Maître d’Ouvrage pourra indiquer « sans objet »]</w:t>
            </w:r>
          </w:p>
        </w:tc>
      </w:tr>
      <w:tr w:rsidR="00C803E9" w:rsidRPr="00E41E3A" w14:paraId="363E870F" w14:textId="77777777" w:rsidTr="006A7178">
        <w:tc>
          <w:tcPr>
            <w:tcW w:w="2715" w:type="dxa"/>
          </w:tcPr>
          <w:p w14:paraId="7060640E" w14:textId="1826017A" w:rsidR="00C803E9" w:rsidRPr="00E41E3A" w:rsidRDefault="00C803E9" w:rsidP="00C803E9">
            <w:pPr>
              <w:spacing w:after="100"/>
              <w:jc w:val="left"/>
              <w:rPr>
                <w:rFonts w:cs="Arial"/>
                <w:b/>
                <w:sz w:val="18"/>
                <w:szCs w:val="18"/>
              </w:rPr>
            </w:pPr>
            <w:r w:rsidRPr="00E41E3A">
              <w:rPr>
                <w:rFonts w:cs="Arial"/>
                <w:b/>
                <w:sz w:val="18"/>
                <w:szCs w:val="18"/>
              </w:rPr>
              <w:t>Matériel du Maître d'Ouvrage et Matériaux mis Gracieusement à Disposition</w:t>
            </w:r>
          </w:p>
        </w:tc>
        <w:tc>
          <w:tcPr>
            <w:tcW w:w="1807" w:type="dxa"/>
          </w:tcPr>
          <w:p w14:paraId="3CEB5743" w14:textId="22406499" w:rsidR="00C803E9" w:rsidRPr="00E41E3A" w:rsidRDefault="00C803E9" w:rsidP="00C803E9">
            <w:pPr>
              <w:spacing w:after="100"/>
              <w:jc w:val="left"/>
              <w:rPr>
                <w:rFonts w:cs="Arial"/>
                <w:sz w:val="18"/>
                <w:szCs w:val="18"/>
              </w:rPr>
            </w:pPr>
            <w:r w:rsidRPr="00E41E3A">
              <w:rPr>
                <w:rFonts w:cs="Arial"/>
                <w:sz w:val="18"/>
                <w:szCs w:val="18"/>
              </w:rPr>
              <w:t>4.2</w:t>
            </w:r>
            <w:r>
              <w:rPr>
                <w:rFonts w:cs="Arial"/>
                <w:sz w:val="18"/>
                <w:szCs w:val="18"/>
              </w:rPr>
              <w:t>0</w:t>
            </w:r>
          </w:p>
        </w:tc>
        <w:tc>
          <w:tcPr>
            <w:tcW w:w="4800" w:type="dxa"/>
          </w:tcPr>
          <w:p w14:paraId="2B7F7331" w14:textId="2B82C727" w:rsidR="00C803E9" w:rsidRPr="00E41E3A" w:rsidRDefault="00C803E9" w:rsidP="00C803E9">
            <w:pPr>
              <w:spacing w:after="100"/>
              <w:rPr>
                <w:rFonts w:cs="Arial"/>
                <w:sz w:val="18"/>
                <w:szCs w:val="18"/>
              </w:rPr>
            </w:pPr>
            <w:r w:rsidRPr="00E41E3A">
              <w:rPr>
                <w:rFonts w:cs="Arial"/>
                <w:sz w:val="18"/>
                <w:szCs w:val="18"/>
              </w:rPr>
              <w:t xml:space="preserve">Les détails, modalités, prix et la responsabilité du Matériel du Maître d'Ouvrage mis à disposition </w:t>
            </w:r>
            <w:r>
              <w:rPr>
                <w:rFonts w:cs="Arial"/>
                <w:sz w:val="18"/>
                <w:szCs w:val="18"/>
              </w:rPr>
              <w:t>de l'</w:t>
            </w:r>
            <w:r w:rsidRPr="00E41E3A">
              <w:rPr>
                <w:rFonts w:cs="Arial"/>
                <w:sz w:val="18"/>
                <w:szCs w:val="18"/>
              </w:rPr>
              <w:t>Entrepreneur sont les suivants : _____________________</w:t>
            </w:r>
          </w:p>
          <w:p w14:paraId="5372EE13" w14:textId="3B415EC9" w:rsidR="00C803E9" w:rsidRPr="00E41E3A" w:rsidRDefault="00C803E9" w:rsidP="00C803E9">
            <w:pPr>
              <w:spacing w:after="100"/>
              <w:rPr>
                <w:rFonts w:cs="Arial"/>
                <w:sz w:val="18"/>
                <w:szCs w:val="18"/>
              </w:rPr>
            </w:pPr>
            <w:r w:rsidRPr="00E41E3A">
              <w:rPr>
                <w:rFonts w:cs="Arial"/>
                <w:sz w:val="18"/>
                <w:szCs w:val="18"/>
              </w:rPr>
              <w:t>Les Matériaux fournis gratuitement par le Maître d'Ouvrage sont (le cas échéant) : ______________________________</w:t>
            </w:r>
          </w:p>
          <w:p w14:paraId="7B242F7B" w14:textId="01E2BC8D" w:rsidR="00C803E9" w:rsidRPr="00E41E3A" w:rsidRDefault="00C803E9" w:rsidP="00C803E9">
            <w:pPr>
              <w:spacing w:after="100"/>
              <w:rPr>
                <w:rFonts w:cs="Arial"/>
                <w:i/>
                <w:sz w:val="18"/>
                <w:szCs w:val="18"/>
              </w:rPr>
            </w:pPr>
            <w:r w:rsidRPr="00E41E3A">
              <w:rPr>
                <w:rFonts w:cs="Arial"/>
                <w:i/>
                <w:sz w:val="18"/>
                <w:szCs w:val="18"/>
                <w:highlight w:val="yellow"/>
              </w:rPr>
              <w:t xml:space="preserve">[si non applicable, </w:t>
            </w:r>
            <w:r>
              <w:rPr>
                <w:rFonts w:cs="Arial"/>
                <w:i/>
                <w:sz w:val="18"/>
                <w:szCs w:val="18"/>
                <w:highlight w:val="yellow"/>
              </w:rPr>
              <w:t xml:space="preserve">remplacer tout le texte par </w:t>
            </w:r>
            <w:r w:rsidRPr="006A7178">
              <w:rPr>
                <w:rFonts w:cs="Arial"/>
                <w:sz w:val="18"/>
                <w:szCs w:val="18"/>
                <w:highlight w:val="yellow"/>
              </w:rPr>
              <w:t>"Aucun"</w:t>
            </w:r>
            <w:r w:rsidRPr="00E41E3A">
              <w:rPr>
                <w:rFonts w:cs="Arial"/>
                <w:i/>
                <w:sz w:val="18"/>
                <w:szCs w:val="18"/>
                <w:highlight w:val="yellow"/>
              </w:rPr>
              <w:t>]</w:t>
            </w:r>
          </w:p>
        </w:tc>
      </w:tr>
      <w:tr w:rsidR="00C803E9" w:rsidRPr="00E41E3A" w14:paraId="4ED8BA7B" w14:textId="77777777" w:rsidTr="006A7178">
        <w:tc>
          <w:tcPr>
            <w:tcW w:w="2715" w:type="dxa"/>
          </w:tcPr>
          <w:p w14:paraId="17D00A37" w14:textId="10B6D01A" w:rsidR="00C803E9" w:rsidRPr="00E41E3A" w:rsidRDefault="00C803E9" w:rsidP="00C803E9">
            <w:pPr>
              <w:keepNext/>
              <w:keepLines/>
              <w:spacing w:after="100"/>
              <w:jc w:val="left"/>
              <w:rPr>
                <w:rFonts w:cs="Arial"/>
                <w:b/>
                <w:sz w:val="18"/>
                <w:szCs w:val="18"/>
              </w:rPr>
            </w:pPr>
            <w:r w:rsidRPr="00E41E3A">
              <w:rPr>
                <w:rFonts w:cs="Arial"/>
                <w:b/>
                <w:sz w:val="18"/>
                <w:szCs w:val="18"/>
              </w:rPr>
              <w:t>Délai de notification des erreurs, défauts ou désordres dans les Exigences du Maître d'Ouvrage</w:t>
            </w:r>
          </w:p>
        </w:tc>
        <w:tc>
          <w:tcPr>
            <w:tcW w:w="1807" w:type="dxa"/>
          </w:tcPr>
          <w:p w14:paraId="2324A990" w14:textId="77777777" w:rsidR="00C803E9" w:rsidRPr="00E41E3A" w:rsidRDefault="00C803E9" w:rsidP="00C803E9">
            <w:pPr>
              <w:keepNext/>
              <w:keepLines/>
              <w:spacing w:after="100"/>
              <w:rPr>
                <w:rFonts w:cs="Arial"/>
                <w:sz w:val="18"/>
                <w:szCs w:val="18"/>
              </w:rPr>
            </w:pPr>
            <w:r w:rsidRPr="00E41E3A">
              <w:rPr>
                <w:rFonts w:cs="Arial"/>
                <w:sz w:val="18"/>
                <w:szCs w:val="18"/>
              </w:rPr>
              <w:t>5.1</w:t>
            </w:r>
          </w:p>
        </w:tc>
        <w:tc>
          <w:tcPr>
            <w:tcW w:w="4800" w:type="dxa"/>
          </w:tcPr>
          <w:p w14:paraId="5089BB06" w14:textId="53FC8F7A" w:rsidR="00C803E9" w:rsidRPr="006A7178" w:rsidRDefault="00C803E9" w:rsidP="00C803E9">
            <w:pPr>
              <w:keepNext/>
              <w:keepLines/>
              <w:spacing w:after="100"/>
              <w:rPr>
                <w:rFonts w:cs="Arial"/>
                <w:i/>
                <w:sz w:val="18"/>
                <w:szCs w:val="18"/>
              </w:rPr>
            </w:pPr>
            <w:r w:rsidRPr="00E41E3A">
              <w:rPr>
                <w:rFonts w:cs="Arial"/>
                <w:sz w:val="18"/>
                <w:szCs w:val="18"/>
              </w:rPr>
              <w:t xml:space="preserve">____________ </w:t>
            </w:r>
            <w:r w:rsidRPr="00E41E3A">
              <w:rPr>
                <w:rFonts w:cs="Arial"/>
                <w:i/>
                <w:sz w:val="18"/>
                <w:szCs w:val="18"/>
                <w:highlight w:val="yellow"/>
              </w:rPr>
              <w:t>[insérer le nombre de jours, au moins 90]</w:t>
            </w:r>
            <w:r w:rsidRPr="00E41E3A">
              <w:rPr>
                <w:rFonts w:cs="Arial"/>
                <w:sz w:val="18"/>
                <w:szCs w:val="18"/>
              </w:rPr>
              <w:t xml:space="preserve"> jours après le Date de Commencement.</w:t>
            </w:r>
          </w:p>
        </w:tc>
      </w:tr>
      <w:tr w:rsidR="00C803E9" w:rsidRPr="00E41E3A" w14:paraId="5A525557" w14:textId="77777777" w:rsidTr="006A7178">
        <w:tc>
          <w:tcPr>
            <w:tcW w:w="2715" w:type="dxa"/>
          </w:tcPr>
          <w:p w14:paraId="6B76F0B3" w14:textId="07880FF0" w:rsidR="00C803E9" w:rsidRPr="00E41E3A" w:rsidRDefault="00C803E9" w:rsidP="00C803E9">
            <w:pPr>
              <w:spacing w:after="100"/>
              <w:jc w:val="left"/>
              <w:rPr>
                <w:rFonts w:cs="Arial"/>
                <w:b/>
                <w:sz w:val="18"/>
                <w:szCs w:val="18"/>
              </w:rPr>
            </w:pPr>
            <w:r w:rsidRPr="00E41E3A">
              <w:rPr>
                <w:rFonts w:cs="Arial"/>
                <w:b/>
                <w:sz w:val="18"/>
                <w:szCs w:val="18"/>
              </w:rPr>
              <w:t>Documents de l'Entrepreneur devant être approuvés</w:t>
            </w:r>
          </w:p>
        </w:tc>
        <w:tc>
          <w:tcPr>
            <w:tcW w:w="1807" w:type="dxa"/>
          </w:tcPr>
          <w:p w14:paraId="4CFCF212" w14:textId="77777777" w:rsidR="00C803E9" w:rsidRPr="00E41E3A" w:rsidRDefault="00C803E9" w:rsidP="00C803E9">
            <w:pPr>
              <w:spacing w:after="100"/>
              <w:jc w:val="left"/>
              <w:rPr>
                <w:rFonts w:cs="Arial"/>
                <w:sz w:val="18"/>
                <w:szCs w:val="18"/>
              </w:rPr>
            </w:pPr>
            <w:r w:rsidRPr="00E41E3A">
              <w:rPr>
                <w:rFonts w:cs="Arial"/>
                <w:sz w:val="18"/>
                <w:szCs w:val="18"/>
              </w:rPr>
              <w:t>5.2</w:t>
            </w:r>
          </w:p>
        </w:tc>
        <w:tc>
          <w:tcPr>
            <w:tcW w:w="4800" w:type="dxa"/>
          </w:tcPr>
          <w:p w14:paraId="1EDF7DE0" w14:textId="07031D45" w:rsidR="00C803E9" w:rsidRPr="00E41E3A" w:rsidRDefault="00C803E9" w:rsidP="00C803E9">
            <w:pPr>
              <w:spacing w:after="100"/>
              <w:rPr>
                <w:rFonts w:cs="Arial"/>
                <w:i/>
                <w:sz w:val="18"/>
                <w:szCs w:val="18"/>
              </w:rPr>
            </w:pPr>
            <w:r w:rsidRPr="00E41E3A">
              <w:rPr>
                <w:rFonts w:cs="Arial"/>
                <w:i/>
                <w:sz w:val="18"/>
                <w:szCs w:val="18"/>
                <w:highlight w:val="yellow"/>
              </w:rPr>
              <w:t xml:space="preserve">[Le Maître d'Ouvrage peut décider de demander la fourniture de documents en sélectionnant un ou plusieurs des documents cités ci-dessous et/ou en en ajoutant d'autres selon le cas, et tel que spécifié dans les Exigences du Maître d'Ouvrage ; sinon, </w:t>
            </w:r>
            <w:r>
              <w:rPr>
                <w:rFonts w:cs="Arial"/>
                <w:i/>
                <w:sz w:val="18"/>
                <w:szCs w:val="18"/>
                <w:highlight w:val="yellow"/>
              </w:rPr>
              <w:t xml:space="preserve">remplacer tout le texte par </w:t>
            </w:r>
            <w:r w:rsidRPr="006A7178">
              <w:rPr>
                <w:rFonts w:cs="Arial"/>
                <w:sz w:val="18"/>
                <w:szCs w:val="18"/>
                <w:highlight w:val="yellow"/>
              </w:rPr>
              <w:t>"Aucun"</w:t>
            </w:r>
            <w:r w:rsidRPr="00E41E3A">
              <w:rPr>
                <w:rFonts w:cs="Arial"/>
                <w:i/>
                <w:sz w:val="18"/>
                <w:szCs w:val="18"/>
                <w:highlight w:val="yellow"/>
              </w:rPr>
              <w:t>.]</w:t>
            </w:r>
          </w:p>
          <w:p w14:paraId="7EECABF9" w14:textId="60C8701A" w:rsidR="00C803E9" w:rsidRPr="00E41E3A" w:rsidRDefault="00C803E9" w:rsidP="00C803E9">
            <w:pPr>
              <w:spacing w:after="100"/>
              <w:rPr>
                <w:rFonts w:cs="Arial"/>
                <w:sz w:val="18"/>
                <w:szCs w:val="18"/>
              </w:rPr>
            </w:pPr>
            <w:r w:rsidRPr="00E41E3A">
              <w:rPr>
                <w:rFonts w:cs="Arial"/>
                <w:sz w:val="18"/>
                <w:szCs w:val="18"/>
              </w:rPr>
              <w:t>En plus des documents énumérés dans les Exigences du Maître d'Ouvrage, l'Entrepreneur devra fournir dans le cadre du Marché les documents suivants :</w:t>
            </w:r>
          </w:p>
          <w:p w14:paraId="588E7919" w14:textId="5209E4E7" w:rsidR="00C803E9" w:rsidRPr="00E41E3A" w:rsidRDefault="00C803E9" w:rsidP="00C803E9">
            <w:pPr>
              <w:pStyle w:val="Paragraphedeliste"/>
              <w:numPr>
                <w:ilvl w:val="0"/>
                <w:numId w:val="81"/>
              </w:numPr>
              <w:spacing w:after="100"/>
              <w:ind w:left="380" w:hanging="380"/>
              <w:contextualSpacing w:val="0"/>
              <w:rPr>
                <w:rFonts w:cs="Arial"/>
                <w:sz w:val="18"/>
                <w:szCs w:val="18"/>
              </w:rPr>
            </w:pPr>
            <w:r w:rsidRPr="00E41E3A">
              <w:rPr>
                <w:rFonts w:cs="Arial"/>
                <w:sz w:val="18"/>
                <w:szCs w:val="18"/>
              </w:rPr>
              <w:t xml:space="preserve">Les plans d'atelier </w:t>
            </w:r>
            <w:r>
              <w:rPr>
                <w:rFonts w:cs="Arial"/>
                <w:sz w:val="18"/>
                <w:szCs w:val="18"/>
              </w:rPr>
              <w:t xml:space="preserve">devant être </w:t>
            </w:r>
            <w:r w:rsidRPr="00E41E3A">
              <w:rPr>
                <w:rFonts w:cs="Arial"/>
                <w:sz w:val="18"/>
                <w:szCs w:val="18"/>
              </w:rPr>
              <w:t xml:space="preserve">approuvés par le Représentant du Maître d'Ouvrage avant le démarrage </w:t>
            </w:r>
            <w:r>
              <w:rPr>
                <w:rFonts w:cs="Arial"/>
                <w:sz w:val="18"/>
                <w:szCs w:val="18"/>
              </w:rPr>
              <w:t xml:space="preserve">de la réalisation </w:t>
            </w:r>
            <w:r w:rsidRPr="00E41E3A">
              <w:rPr>
                <w:rFonts w:cs="Arial"/>
                <w:sz w:val="18"/>
                <w:szCs w:val="18"/>
              </w:rPr>
              <w:t xml:space="preserve">des </w:t>
            </w:r>
            <w:r w:rsidRPr="00546DF1">
              <w:rPr>
                <w:rFonts w:cs="Arial"/>
                <w:sz w:val="18"/>
                <w:szCs w:val="18"/>
              </w:rPr>
              <w:t>Ouvrages ;</w:t>
            </w:r>
          </w:p>
          <w:p w14:paraId="6CC8A7D8" w14:textId="0BDD95F7" w:rsidR="00C803E9" w:rsidRPr="00E41E3A" w:rsidRDefault="00C803E9" w:rsidP="00C803E9">
            <w:pPr>
              <w:pStyle w:val="Paragraphedeliste"/>
              <w:numPr>
                <w:ilvl w:val="0"/>
                <w:numId w:val="81"/>
              </w:numPr>
              <w:spacing w:after="100"/>
              <w:ind w:left="380" w:hanging="380"/>
              <w:contextualSpacing w:val="0"/>
              <w:rPr>
                <w:rFonts w:cs="Arial"/>
                <w:sz w:val="18"/>
                <w:szCs w:val="18"/>
              </w:rPr>
            </w:pPr>
            <w:r w:rsidRPr="00E41E3A">
              <w:rPr>
                <w:rFonts w:cs="Arial"/>
                <w:sz w:val="18"/>
                <w:szCs w:val="18"/>
              </w:rPr>
              <w:t xml:space="preserve">Les plans "tels que construits" </w:t>
            </w:r>
            <w:r>
              <w:rPr>
                <w:rFonts w:cs="Arial"/>
                <w:sz w:val="18"/>
                <w:szCs w:val="18"/>
              </w:rPr>
              <w:t xml:space="preserve">devant être </w:t>
            </w:r>
            <w:r w:rsidRPr="00E41E3A">
              <w:rPr>
                <w:rFonts w:cs="Arial"/>
                <w:sz w:val="18"/>
                <w:szCs w:val="18"/>
              </w:rPr>
              <w:t xml:space="preserve">approuvés par le Représentant du Maître d'Ouvrage avant l'achèvement des </w:t>
            </w:r>
            <w:r w:rsidRPr="00546DF1">
              <w:rPr>
                <w:rFonts w:cs="Arial"/>
                <w:sz w:val="18"/>
                <w:szCs w:val="18"/>
              </w:rPr>
              <w:t>Ouvrages ;</w:t>
            </w:r>
            <w:r w:rsidRPr="00E41E3A">
              <w:rPr>
                <w:rFonts w:cs="Arial"/>
                <w:sz w:val="18"/>
                <w:szCs w:val="18"/>
              </w:rPr>
              <w:t xml:space="preserve"> et</w:t>
            </w:r>
          </w:p>
          <w:p w14:paraId="68DBFBA8" w14:textId="2921FD21" w:rsidR="00C803E9" w:rsidRPr="00E41E3A" w:rsidRDefault="00C803E9" w:rsidP="00C803E9">
            <w:pPr>
              <w:pStyle w:val="Paragraphedeliste"/>
              <w:numPr>
                <w:ilvl w:val="0"/>
                <w:numId w:val="81"/>
              </w:numPr>
              <w:spacing w:after="100"/>
              <w:ind w:left="380" w:hanging="380"/>
              <w:contextualSpacing w:val="0"/>
              <w:rPr>
                <w:rFonts w:cs="Arial"/>
                <w:i/>
                <w:sz w:val="18"/>
                <w:szCs w:val="18"/>
              </w:rPr>
            </w:pPr>
            <w:r w:rsidRPr="00E41E3A">
              <w:rPr>
                <w:rFonts w:cs="Arial"/>
                <w:sz w:val="18"/>
                <w:szCs w:val="18"/>
              </w:rPr>
              <w:t>Les Manuels d'exploitation et de maintenance.</w:t>
            </w:r>
          </w:p>
        </w:tc>
      </w:tr>
      <w:tr w:rsidR="00C803E9" w:rsidRPr="00E41E3A" w14:paraId="4D22D0C2" w14:textId="77777777" w:rsidTr="006A7178">
        <w:tc>
          <w:tcPr>
            <w:tcW w:w="2715" w:type="dxa"/>
          </w:tcPr>
          <w:p w14:paraId="5F5F5D28" w14:textId="19BF9E17" w:rsidR="00C803E9" w:rsidRPr="00E41E3A" w:rsidRDefault="00C803E9" w:rsidP="00C803E9">
            <w:pPr>
              <w:spacing w:after="100"/>
              <w:jc w:val="left"/>
              <w:rPr>
                <w:rFonts w:cs="Arial"/>
                <w:b/>
                <w:sz w:val="18"/>
                <w:szCs w:val="18"/>
              </w:rPr>
            </w:pPr>
            <w:r w:rsidRPr="00E41E3A">
              <w:rPr>
                <w:rFonts w:cs="Arial"/>
                <w:b/>
                <w:sz w:val="18"/>
                <w:szCs w:val="18"/>
              </w:rPr>
              <w:t>Heures de travail</w:t>
            </w:r>
          </w:p>
        </w:tc>
        <w:tc>
          <w:tcPr>
            <w:tcW w:w="1807" w:type="dxa"/>
          </w:tcPr>
          <w:p w14:paraId="6885BBE5" w14:textId="77777777" w:rsidR="00C803E9" w:rsidRPr="00E41E3A" w:rsidRDefault="00C803E9" w:rsidP="00C803E9">
            <w:pPr>
              <w:spacing w:after="100"/>
              <w:rPr>
                <w:rFonts w:cs="Arial"/>
                <w:sz w:val="18"/>
                <w:szCs w:val="18"/>
              </w:rPr>
            </w:pPr>
            <w:r w:rsidRPr="00E41E3A">
              <w:rPr>
                <w:rFonts w:cs="Arial"/>
                <w:sz w:val="18"/>
                <w:szCs w:val="18"/>
              </w:rPr>
              <w:t>6.5</w:t>
            </w:r>
          </w:p>
        </w:tc>
        <w:tc>
          <w:tcPr>
            <w:tcW w:w="4800" w:type="dxa"/>
          </w:tcPr>
          <w:p w14:paraId="6D861D66" w14:textId="0267613C" w:rsidR="00C803E9" w:rsidRPr="00E41E3A" w:rsidRDefault="00C803E9" w:rsidP="00C803E9">
            <w:pPr>
              <w:spacing w:after="100"/>
              <w:rPr>
                <w:rFonts w:cs="Arial"/>
                <w:sz w:val="18"/>
                <w:szCs w:val="18"/>
              </w:rPr>
            </w:pPr>
            <w:r w:rsidRPr="00E41E3A">
              <w:rPr>
                <w:rFonts w:cs="Arial"/>
                <w:sz w:val="18"/>
                <w:szCs w:val="18"/>
              </w:rPr>
              <w:t xml:space="preserve">__________ </w:t>
            </w:r>
            <w:r w:rsidRPr="00E41E3A">
              <w:rPr>
                <w:rFonts w:cs="Arial"/>
                <w:i/>
                <w:sz w:val="18"/>
                <w:szCs w:val="18"/>
                <w:highlight w:val="yellow"/>
              </w:rPr>
              <w:t>[indiquer les heures normales de travail]</w:t>
            </w:r>
          </w:p>
        </w:tc>
      </w:tr>
      <w:tr w:rsidR="00C803E9" w:rsidRPr="00E41E3A" w14:paraId="17DDD5E0" w14:textId="77777777" w:rsidTr="006A7178">
        <w:tc>
          <w:tcPr>
            <w:tcW w:w="2715" w:type="dxa"/>
          </w:tcPr>
          <w:p w14:paraId="028EC339" w14:textId="18CC4DCA" w:rsidR="00C803E9" w:rsidRPr="00E41E3A" w:rsidRDefault="00C803E9" w:rsidP="00C803E9">
            <w:pPr>
              <w:spacing w:after="100"/>
              <w:jc w:val="left"/>
              <w:rPr>
                <w:rFonts w:cs="Arial"/>
                <w:b/>
                <w:sz w:val="18"/>
                <w:szCs w:val="18"/>
              </w:rPr>
            </w:pPr>
            <w:r w:rsidRPr="00E41E3A">
              <w:rPr>
                <w:rFonts w:cs="Arial"/>
                <w:b/>
                <w:sz w:val="18"/>
                <w:szCs w:val="18"/>
              </w:rPr>
              <w:t>Jours de repos reconnus localement</w:t>
            </w:r>
          </w:p>
        </w:tc>
        <w:tc>
          <w:tcPr>
            <w:tcW w:w="1807" w:type="dxa"/>
          </w:tcPr>
          <w:p w14:paraId="39E4146F" w14:textId="499815D0" w:rsidR="00C803E9" w:rsidRPr="00E41E3A" w:rsidRDefault="00C803E9" w:rsidP="00C803E9">
            <w:pPr>
              <w:spacing w:after="100"/>
              <w:rPr>
                <w:rFonts w:cs="Arial"/>
                <w:sz w:val="18"/>
                <w:szCs w:val="18"/>
              </w:rPr>
            </w:pPr>
            <w:r w:rsidRPr="00E41E3A">
              <w:rPr>
                <w:rFonts w:cs="Arial"/>
                <w:sz w:val="18"/>
                <w:szCs w:val="18"/>
              </w:rPr>
              <w:t>6.5</w:t>
            </w:r>
          </w:p>
        </w:tc>
        <w:tc>
          <w:tcPr>
            <w:tcW w:w="4800" w:type="dxa"/>
          </w:tcPr>
          <w:p w14:paraId="7DF0BF0A" w14:textId="0F023FC3" w:rsidR="00C803E9" w:rsidRPr="00E41E3A" w:rsidRDefault="00C803E9" w:rsidP="00C803E9">
            <w:pPr>
              <w:spacing w:after="100"/>
              <w:rPr>
                <w:rFonts w:cs="Arial"/>
                <w:sz w:val="18"/>
                <w:szCs w:val="18"/>
              </w:rPr>
            </w:pPr>
            <w:r w:rsidRPr="00E41E3A">
              <w:rPr>
                <w:rFonts w:cs="Arial"/>
                <w:sz w:val="18"/>
                <w:szCs w:val="18"/>
              </w:rPr>
              <w:t xml:space="preserve">____________ </w:t>
            </w:r>
            <w:r w:rsidRPr="006A7178">
              <w:rPr>
                <w:rFonts w:cs="Arial"/>
                <w:i/>
                <w:sz w:val="18"/>
                <w:szCs w:val="18"/>
                <w:highlight w:val="yellow"/>
              </w:rPr>
              <w:t>[in</w:t>
            </w:r>
            <w:r w:rsidRPr="00E41E3A">
              <w:rPr>
                <w:rFonts w:cs="Arial"/>
                <w:i/>
                <w:sz w:val="18"/>
                <w:szCs w:val="18"/>
                <w:highlight w:val="yellow"/>
              </w:rPr>
              <w:t>diquer les jours de repos reconnus localement</w:t>
            </w:r>
            <w:r w:rsidRPr="006A7178">
              <w:rPr>
                <w:rFonts w:cs="Arial"/>
                <w:i/>
                <w:sz w:val="18"/>
                <w:szCs w:val="18"/>
                <w:highlight w:val="yellow"/>
              </w:rPr>
              <w:t>]</w:t>
            </w:r>
          </w:p>
        </w:tc>
      </w:tr>
      <w:tr w:rsidR="00C803E9" w:rsidRPr="00E41E3A" w14:paraId="2DBB8EE6" w14:textId="77777777" w:rsidTr="006A7178">
        <w:tc>
          <w:tcPr>
            <w:tcW w:w="2715" w:type="dxa"/>
          </w:tcPr>
          <w:p w14:paraId="0F2EA218" w14:textId="62E5266B" w:rsidR="00C803E9" w:rsidRPr="00E41E3A" w:rsidRDefault="00C803E9" w:rsidP="00C803E9">
            <w:pPr>
              <w:spacing w:after="100"/>
              <w:jc w:val="left"/>
              <w:rPr>
                <w:rFonts w:cs="Arial"/>
                <w:b/>
                <w:sz w:val="18"/>
                <w:szCs w:val="18"/>
              </w:rPr>
            </w:pPr>
            <w:r>
              <w:rPr>
                <w:rFonts w:cs="Arial"/>
                <w:b/>
                <w:sz w:val="18"/>
                <w:szCs w:val="18"/>
              </w:rPr>
              <w:t>Essai de Réception en usine</w:t>
            </w:r>
          </w:p>
        </w:tc>
        <w:tc>
          <w:tcPr>
            <w:tcW w:w="1807" w:type="dxa"/>
          </w:tcPr>
          <w:p w14:paraId="0B0D25AC" w14:textId="786F72C6" w:rsidR="00C803E9" w:rsidRPr="00BE1902" w:rsidRDefault="00C803E9" w:rsidP="00C803E9">
            <w:pPr>
              <w:spacing w:after="100"/>
              <w:rPr>
                <w:rFonts w:cs="Arial"/>
                <w:sz w:val="18"/>
                <w:szCs w:val="18"/>
              </w:rPr>
            </w:pPr>
            <w:r w:rsidRPr="00BE1902">
              <w:rPr>
                <w:rFonts w:cs="Arial"/>
                <w:sz w:val="18"/>
                <w:szCs w:val="18"/>
              </w:rPr>
              <w:t>7.4</w:t>
            </w:r>
          </w:p>
        </w:tc>
        <w:tc>
          <w:tcPr>
            <w:tcW w:w="4800" w:type="dxa"/>
          </w:tcPr>
          <w:p w14:paraId="401BEEC5" w14:textId="77777777" w:rsidR="00C803E9" w:rsidRPr="00BE1902" w:rsidRDefault="00C803E9" w:rsidP="00C803E9">
            <w:pPr>
              <w:spacing w:after="100"/>
              <w:rPr>
                <w:rFonts w:cs="Arial"/>
                <w:noProof/>
                <w:sz w:val="18"/>
                <w:szCs w:val="18"/>
              </w:rPr>
            </w:pPr>
            <w:r w:rsidRPr="00BE1902">
              <w:rPr>
                <w:rFonts w:cs="Arial"/>
                <w:noProof/>
                <w:sz w:val="18"/>
                <w:szCs w:val="18"/>
              </w:rPr>
              <w:t>Des Essais d’Acceptation en Usine sont prévus :</w:t>
            </w:r>
          </w:p>
          <w:p w14:paraId="0AA3DD20" w14:textId="77777777" w:rsidR="00C803E9" w:rsidRPr="00BE1902" w:rsidRDefault="00C803E9" w:rsidP="00C803E9">
            <w:pPr>
              <w:spacing w:after="100"/>
              <w:rPr>
                <w:rFonts w:cs="Arial"/>
                <w:noProof/>
                <w:sz w:val="18"/>
                <w:szCs w:val="18"/>
              </w:rPr>
            </w:pPr>
            <w:r w:rsidRPr="00BE1902">
              <w:rPr>
                <w:rFonts w:cs="Arial"/>
                <w:b/>
                <w:noProof/>
                <w:sz w:val="18"/>
                <w:szCs w:val="18"/>
              </w:rPr>
              <w:t xml:space="preserve">Oui  </w:t>
            </w:r>
            <w:r w:rsidRPr="00BE1902">
              <w:rPr>
                <w:rFonts w:cs="Arial"/>
                <w:noProof/>
                <w:sz w:val="18"/>
                <w:szCs w:val="18"/>
              </w:rPr>
              <w:sym w:font="Wingdings" w:char="F06F"/>
            </w:r>
            <w:r w:rsidRPr="00BE1902">
              <w:rPr>
                <w:rFonts w:cs="Arial"/>
                <w:noProof/>
                <w:sz w:val="18"/>
                <w:szCs w:val="18"/>
              </w:rPr>
              <w:t xml:space="preserve">   /   </w:t>
            </w:r>
            <w:r w:rsidRPr="00BE1902">
              <w:rPr>
                <w:rFonts w:cs="Arial"/>
                <w:b/>
                <w:noProof/>
                <w:sz w:val="18"/>
                <w:szCs w:val="18"/>
              </w:rPr>
              <w:t>Non</w:t>
            </w:r>
            <w:r w:rsidRPr="00BE1902">
              <w:rPr>
                <w:rFonts w:cs="Arial"/>
                <w:noProof/>
                <w:sz w:val="18"/>
                <w:szCs w:val="18"/>
              </w:rPr>
              <w:t xml:space="preserve">  </w:t>
            </w:r>
            <w:r w:rsidRPr="00BE1902">
              <w:rPr>
                <w:rFonts w:cs="Arial"/>
                <w:noProof/>
                <w:sz w:val="18"/>
                <w:szCs w:val="18"/>
              </w:rPr>
              <w:sym w:font="Wingdings" w:char="F06F"/>
            </w:r>
          </w:p>
          <w:p w14:paraId="126AFEBF" w14:textId="54FA188F" w:rsidR="00C803E9" w:rsidRPr="00BE1902" w:rsidRDefault="00C803E9" w:rsidP="00C803E9">
            <w:pPr>
              <w:pStyle w:val="NormalWeb"/>
              <w:jc w:val="both"/>
              <w:rPr>
                <w:rFonts w:cs="Arial"/>
                <w:i/>
                <w:noProof/>
                <w:sz w:val="18"/>
                <w:szCs w:val="18"/>
                <w:highlight w:val="yellow"/>
              </w:rPr>
            </w:pPr>
            <w:r w:rsidRPr="00BE1902">
              <w:rPr>
                <w:rFonts w:ascii="Arial" w:hAnsi="Arial" w:cs="Arial"/>
                <w:i/>
                <w:noProof/>
                <w:sz w:val="18"/>
                <w:szCs w:val="18"/>
                <w:highlight w:val="yellow"/>
              </w:rPr>
              <w:t>[Cocher « Oui » si des Essais d’Acceptation en Usine des Equipements, des Matériaux et d’autres parties des Ouvrages sont prévus, auquel cas i) décrire dans les Exigences du Maître d’Ouvrage le contenu et les spécifications, les standards et références applicables, les dessins, les plans des essais, les listes de contrôles et les procédures, etc. ; et ii) insérer une Provision dans le Marché pour couvrir les coûts de déplacement professionnel du personnel du Répresentant du Maître d’Ouvrage et du Maître d’Ouvrage, comme précisé dans le guide de préparation des Exigences du Maître d’Ouvrage.]</w:t>
            </w:r>
          </w:p>
        </w:tc>
      </w:tr>
      <w:tr w:rsidR="00C803E9" w:rsidRPr="00E41E3A" w14:paraId="6280B158" w14:textId="77777777" w:rsidTr="006A7178">
        <w:tc>
          <w:tcPr>
            <w:tcW w:w="2715" w:type="dxa"/>
          </w:tcPr>
          <w:p w14:paraId="4BAF824F" w14:textId="6B73D345" w:rsidR="00C803E9" w:rsidRPr="00E41E3A" w:rsidRDefault="00C803E9" w:rsidP="00C803E9">
            <w:pPr>
              <w:spacing w:after="100"/>
              <w:jc w:val="left"/>
              <w:rPr>
                <w:rFonts w:cs="Arial"/>
                <w:b/>
                <w:sz w:val="18"/>
                <w:szCs w:val="18"/>
              </w:rPr>
            </w:pPr>
            <w:r w:rsidRPr="00E41E3A">
              <w:rPr>
                <w:rFonts w:cs="Arial"/>
                <w:b/>
                <w:sz w:val="18"/>
                <w:szCs w:val="18"/>
              </w:rPr>
              <w:t>Redevances</w:t>
            </w:r>
          </w:p>
        </w:tc>
        <w:tc>
          <w:tcPr>
            <w:tcW w:w="1807" w:type="dxa"/>
          </w:tcPr>
          <w:p w14:paraId="2726F6C1" w14:textId="77777777" w:rsidR="00C803E9" w:rsidRPr="00E41E3A" w:rsidRDefault="00C803E9" w:rsidP="00C803E9">
            <w:pPr>
              <w:spacing w:after="100"/>
              <w:rPr>
                <w:rFonts w:cs="Arial"/>
                <w:sz w:val="18"/>
                <w:szCs w:val="18"/>
              </w:rPr>
            </w:pPr>
            <w:r w:rsidRPr="00E41E3A">
              <w:rPr>
                <w:rFonts w:cs="Arial"/>
                <w:sz w:val="18"/>
                <w:szCs w:val="18"/>
              </w:rPr>
              <w:t>7.8</w:t>
            </w:r>
          </w:p>
        </w:tc>
        <w:tc>
          <w:tcPr>
            <w:tcW w:w="4800" w:type="dxa"/>
          </w:tcPr>
          <w:p w14:paraId="1CD50CBA" w14:textId="198D1B37" w:rsidR="00C803E9" w:rsidRPr="00E41E3A" w:rsidRDefault="00C803E9" w:rsidP="00C803E9">
            <w:pPr>
              <w:spacing w:after="100"/>
              <w:rPr>
                <w:rFonts w:cs="Arial"/>
                <w:sz w:val="18"/>
                <w:szCs w:val="18"/>
              </w:rPr>
            </w:pPr>
            <w:r w:rsidRPr="00E41E3A">
              <w:rPr>
                <w:rFonts w:cs="Arial"/>
                <w:i/>
                <w:sz w:val="18"/>
                <w:szCs w:val="18"/>
                <w:highlight w:val="yellow"/>
              </w:rPr>
              <w:t xml:space="preserve">[insérer si les dispositions sont différentes de la </w:t>
            </w:r>
            <w:r>
              <w:rPr>
                <w:rFonts w:cs="Arial"/>
                <w:i/>
                <w:sz w:val="18"/>
                <w:szCs w:val="18"/>
                <w:highlight w:val="yellow"/>
              </w:rPr>
              <w:t>Sous-Clause</w:t>
            </w:r>
            <w:r w:rsidRPr="00E41E3A">
              <w:rPr>
                <w:rFonts w:cs="Arial"/>
                <w:i/>
                <w:sz w:val="18"/>
                <w:szCs w:val="18"/>
                <w:highlight w:val="yellow"/>
              </w:rPr>
              <w:t xml:space="preserve"> 7.8 </w:t>
            </w:r>
            <w:r>
              <w:rPr>
                <w:rFonts w:cs="Arial"/>
                <w:i/>
                <w:sz w:val="18"/>
                <w:szCs w:val="18"/>
                <w:highlight w:val="yellow"/>
              </w:rPr>
              <w:t>des Conditions Générales</w:t>
            </w:r>
            <w:r w:rsidRPr="00E41E3A">
              <w:rPr>
                <w:rFonts w:cs="Arial"/>
                <w:i/>
                <w:sz w:val="18"/>
                <w:szCs w:val="18"/>
                <w:highlight w:val="yellow"/>
              </w:rPr>
              <w:t>, sinon supprimer]</w:t>
            </w:r>
          </w:p>
          <w:p w14:paraId="34560168" w14:textId="172502FD" w:rsidR="00C803E9" w:rsidRPr="00E41E3A" w:rsidRDefault="00C803E9" w:rsidP="00C803E9">
            <w:pPr>
              <w:spacing w:after="100"/>
              <w:rPr>
                <w:rFonts w:cs="Arial"/>
                <w:sz w:val="18"/>
                <w:szCs w:val="18"/>
              </w:rPr>
            </w:pPr>
            <w:r w:rsidRPr="00E41E3A">
              <w:rPr>
                <w:rFonts w:cs="Arial"/>
                <w:sz w:val="18"/>
                <w:szCs w:val="18"/>
              </w:rPr>
              <w:t>L'Entrepreneur devra s'acquitter des redevances, loyers et autres rémunérations pour : _________________________</w:t>
            </w:r>
          </w:p>
        </w:tc>
      </w:tr>
      <w:tr w:rsidR="00C803E9" w:rsidRPr="00E41E3A" w14:paraId="087423F1" w14:textId="77777777" w:rsidTr="006A7178">
        <w:tc>
          <w:tcPr>
            <w:tcW w:w="2715" w:type="dxa"/>
          </w:tcPr>
          <w:p w14:paraId="164820FF" w14:textId="5AF617E8" w:rsidR="00C803E9" w:rsidRPr="00E41E3A" w:rsidRDefault="00C803E9" w:rsidP="00C803E9">
            <w:pPr>
              <w:spacing w:after="100"/>
              <w:jc w:val="left"/>
              <w:rPr>
                <w:rFonts w:cs="Arial"/>
                <w:b/>
                <w:sz w:val="18"/>
                <w:szCs w:val="18"/>
              </w:rPr>
            </w:pPr>
            <w:r w:rsidRPr="00E41E3A">
              <w:rPr>
                <w:rFonts w:cs="Arial"/>
                <w:b/>
                <w:sz w:val="18"/>
                <w:szCs w:val="18"/>
              </w:rPr>
              <w:t>Durée de la Prestation d'Exploitation</w:t>
            </w:r>
          </w:p>
        </w:tc>
        <w:tc>
          <w:tcPr>
            <w:tcW w:w="1807" w:type="dxa"/>
          </w:tcPr>
          <w:p w14:paraId="68268949" w14:textId="77777777" w:rsidR="00C803E9" w:rsidRPr="00E41E3A" w:rsidRDefault="00C803E9" w:rsidP="00C803E9">
            <w:pPr>
              <w:spacing w:after="100"/>
              <w:rPr>
                <w:rFonts w:cs="Arial"/>
                <w:sz w:val="18"/>
                <w:szCs w:val="18"/>
              </w:rPr>
            </w:pPr>
            <w:r w:rsidRPr="00E41E3A">
              <w:rPr>
                <w:rFonts w:cs="Arial"/>
                <w:sz w:val="18"/>
                <w:szCs w:val="18"/>
              </w:rPr>
              <w:t>8.2</w:t>
            </w:r>
          </w:p>
        </w:tc>
        <w:tc>
          <w:tcPr>
            <w:tcW w:w="4800" w:type="dxa"/>
          </w:tcPr>
          <w:p w14:paraId="296DADA2" w14:textId="5E4A9469" w:rsidR="00C803E9" w:rsidRPr="00E41E3A" w:rsidRDefault="00C803E9" w:rsidP="00C803E9">
            <w:pPr>
              <w:spacing w:after="100"/>
              <w:rPr>
                <w:rFonts w:cs="Arial"/>
                <w:i/>
                <w:sz w:val="18"/>
                <w:szCs w:val="18"/>
              </w:rPr>
            </w:pPr>
            <w:r w:rsidRPr="00E41E3A">
              <w:rPr>
                <w:rFonts w:cs="Arial"/>
                <w:sz w:val="18"/>
                <w:szCs w:val="18"/>
              </w:rPr>
              <w:t xml:space="preserve">________ mois </w:t>
            </w:r>
            <w:r w:rsidRPr="00E41E3A">
              <w:rPr>
                <w:rFonts w:cs="Arial"/>
                <w:i/>
                <w:sz w:val="18"/>
                <w:szCs w:val="18"/>
                <w:highlight w:val="yellow"/>
              </w:rPr>
              <w:t>[insérer le nombre de mois]</w:t>
            </w:r>
            <w:r w:rsidRPr="00E41E3A">
              <w:rPr>
                <w:rFonts w:cs="Arial"/>
                <w:i/>
                <w:sz w:val="18"/>
                <w:szCs w:val="18"/>
              </w:rPr>
              <w:t>.</w:t>
            </w:r>
          </w:p>
          <w:p w14:paraId="6FAAD9D8" w14:textId="6CE58630" w:rsidR="00C803E9" w:rsidRPr="00E41E3A" w:rsidRDefault="00C803E9" w:rsidP="00C803E9">
            <w:pPr>
              <w:spacing w:after="100"/>
              <w:rPr>
                <w:rFonts w:cs="Arial"/>
                <w:sz w:val="18"/>
                <w:szCs w:val="18"/>
              </w:rPr>
            </w:pPr>
            <w:r w:rsidRPr="00E41E3A">
              <w:rPr>
                <w:rFonts w:cs="Arial"/>
                <w:i/>
                <w:sz w:val="18"/>
                <w:szCs w:val="18"/>
                <w:highlight w:val="yellow"/>
              </w:rPr>
              <w:t>[Ces conditions de Marché prévoient une durée de la Prestation d'Exploitation pouvant aller jusqu'à 60 mois, soit 5 ans]</w:t>
            </w:r>
          </w:p>
        </w:tc>
      </w:tr>
      <w:tr w:rsidR="00C803E9" w:rsidRPr="00E41E3A" w14:paraId="2F33061A" w14:textId="77777777" w:rsidTr="006A7178">
        <w:tc>
          <w:tcPr>
            <w:tcW w:w="2715" w:type="dxa"/>
          </w:tcPr>
          <w:p w14:paraId="01A36AF4" w14:textId="005CB4C3" w:rsidR="00C803E9" w:rsidRPr="00E41E3A" w:rsidRDefault="00C803E9" w:rsidP="00C803E9">
            <w:pPr>
              <w:spacing w:after="100"/>
              <w:jc w:val="left"/>
              <w:rPr>
                <w:rFonts w:cs="Arial"/>
                <w:b/>
                <w:sz w:val="18"/>
                <w:szCs w:val="18"/>
              </w:rPr>
            </w:pPr>
            <w:r>
              <w:rPr>
                <w:rFonts w:cs="Arial"/>
                <w:b/>
                <w:sz w:val="18"/>
                <w:szCs w:val="18"/>
              </w:rPr>
              <w:t>Conditions climatiques exceptionnellement défavorables</w:t>
            </w:r>
          </w:p>
        </w:tc>
        <w:tc>
          <w:tcPr>
            <w:tcW w:w="1807" w:type="dxa"/>
          </w:tcPr>
          <w:p w14:paraId="754AD519" w14:textId="794D4B93" w:rsidR="00C803E9" w:rsidRPr="00E41E3A" w:rsidRDefault="00C803E9" w:rsidP="00C803E9">
            <w:pPr>
              <w:spacing w:after="100"/>
              <w:rPr>
                <w:rFonts w:cs="Arial"/>
                <w:sz w:val="18"/>
                <w:szCs w:val="18"/>
              </w:rPr>
            </w:pPr>
            <w:r w:rsidRPr="00E41E3A">
              <w:rPr>
                <w:rFonts w:cs="Arial"/>
                <w:sz w:val="18"/>
                <w:szCs w:val="18"/>
              </w:rPr>
              <w:t>9.3</w:t>
            </w:r>
          </w:p>
        </w:tc>
        <w:tc>
          <w:tcPr>
            <w:tcW w:w="4800" w:type="dxa"/>
          </w:tcPr>
          <w:p w14:paraId="342EF716" w14:textId="3E8A0405" w:rsidR="00C803E9" w:rsidRPr="00E41E3A" w:rsidRDefault="00C803E9" w:rsidP="00C803E9">
            <w:pPr>
              <w:spacing w:after="100"/>
              <w:rPr>
                <w:rFonts w:cs="Arial"/>
                <w:sz w:val="18"/>
                <w:szCs w:val="18"/>
              </w:rPr>
            </w:pPr>
            <w:r>
              <w:rPr>
                <w:iCs/>
                <w:noProof/>
              </w:rPr>
              <w:t xml:space="preserve"> </w:t>
            </w:r>
            <w:r w:rsidRPr="006A7178">
              <w:rPr>
                <w:iCs/>
                <w:noProof/>
                <w:sz w:val="18"/>
                <w:szCs w:val="18"/>
              </w:rPr>
              <w:t>Une condition climatique exceptionnellement défavorable est l’un des évènements suivants</w:t>
            </w:r>
            <w:r>
              <w:rPr>
                <w:iCs/>
                <w:noProof/>
                <w:sz w:val="18"/>
                <w:szCs w:val="18"/>
              </w:rPr>
              <w:t xml:space="preserve"> </w:t>
            </w:r>
            <w:r w:rsidRPr="00E41E3A">
              <w:rPr>
                <w:rFonts w:cs="Arial"/>
                <w:sz w:val="18"/>
                <w:szCs w:val="18"/>
              </w:rPr>
              <w:t>:</w:t>
            </w:r>
          </w:p>
          <w:p w14:paraId="08C9D718" w14:textId="1C04B5BB" w:rsidR="00C803E9" w:rsidRPr="00E41E3A" w:rsidRDefault="00C803E9" w:rsidP="00C803E9">
            <w:pPr>
              <w:pStyle w:val="Paragraphedeliste"/>
              <w:numPr>
                <w:ilvl w:val="0"/>
                <w:numId w:val="209"/>
              </w:numPr>
              <w:spacing w:after="100"/>
              <w:ind w:left="411" w:hanging="425"/>
              <w:rPr>
                <w:rFonts w:cs="Arial"/>
                <w:sz w:val="18"/>
                <w:szCs w:val="18"/>
              </w:rPr>
            </w:pPr>
            <w:r>
              <w:rPr>
                <w:rFonts w:cs="Arial"/>
                <w:sz w:val="18"/>
                <w:szCs w:val="18"/>
              </w:rPr>
              <w:t>P</w:t>
            </w:r>
            <w:r w:rsidRPr="00E41E3A">
              <w:rPr>
                <w:rFonts w:cs="Arial"/>
                <w:sz w:val="18"/>
                <w:szCs w:val="18"/>
              </w:rPr>
              <w:t xml:space="preserve">luie : </w:t>
            </w:r>
            <w:r w:rsidRPr="006A7178">
              <w:rPr>
                <w:rFonts w:cs="Arial"/>
                <w:i/>
                <w:sz w:val="18"/>
                <w:szCs w:val="18"/>
                <w:highlight w:val="yellow"/>
              </w:rPr>
              <w:t>[</w:t>
            </w:r>
            <w:r w:rsidRPr="00E41E3A">
              <w:rPr>
                <w:rFonts w:cs="Arial"/>
                <w:i/>
                <w:sz w:val="18"/>
                <w:szCs w:val="18"/>
                <w:highlight w:val="yellow"/>
              </w:rPr>
              <w:t>indiquer l'intensité et la durée</w:t>
            </w:r>
            <w:r w:rsidRPr="006A7178">
              <w:rPr>
                <w:rFonts w:cs="Arial"/>
                <w:i/>
                <w:sz w:val="18"/>
                <w:szCs w:val="18"/>
                <w:highlight w:val="yellow"/>
              </w:rPr>
              <w:t>]</w:t>
            </w:r>
          </w:p>
          <w:p w14:paraId="424D6DDD" w14:textId="62F1D9D5" w:rsidR="00C803E9" w:rsidRPr="006A7178" w:rsidRDefault="00C803E9" w:rsidP="00C803E9">
            <w:pPr>
              <w:pStyle w:val="Paragraphedeliste"/>
              <w:numPr>
                <w:ilvl w:val="0"/>
                <w:numId w:val="209"/>
              </w:numPr>
              <w:spacing w:after="100"/>
              <w:ind w:left="411" w:hanging="425"/>
              <w:rPr>
                <w:rFonts w:cs="Arial"/>
                <w:sz w:val="18"/>
                <w:szCs w:val="18"/>
              </w:rPr>
            </w:pPr>
            <w:r>
              <w:rPr>
                <w:rFonts w:cs="Arial"/>
                <w:sz w:val="18"/>
                <w:szCs w:val="18"/>
              </w:rPr>
              <w:t>V</w:t>
            </w:r>
            <w:r w:rsidRPr="00E41E3A">
              <w:rPr>
                <w:rFonts w:cs="Arial"/>
                <w:sz w:val="18"/>
                <w:szCs w:val="18"/>
              </w:rPr>
              <w:t xml:space="preserve">itesse du vent : </w:t>
            </w:r>
            <w:r w:rsidRPr="006A7178">
              <w:rPr>
                <w:rFonts w:cs="Arial"/>
                <w:i/>
                <w:sz w:val="18"/>
                <w:szCs w:val="18"/>
                <w:highlight w:val="yellow"/>
              </w:rPr>
              <w:t>[</w:t>
            </w:r>
            <w:r w:rsidRPr="00E41E3A">
              <w:rPr>
                <w:rFonts w:cs="Arial"/>
                <w:i/>
                <w:sz w:val="18"/>
                <w:szCs w:val="18"/>
                <w:highlight w:val="yellow"/>
              </w:rPr>
              <w:t>indiquer l'intensité et la durée</w:t>
            </w:r>
            <w:r w:rsidRPr="006A7178">
              <w:rPr>
                <w:rFonts w:cs="Arial"/>
                <w:i/>
                <w:sz w:val="18"/>
                <w:szCs w:val="18"/>
                <w:highlight w:val="yellow"/>
              </w:rPr>
              <w:t>]</w:t>
            </w:r>
          </w:p>
          <w:p w14:paraId="2F7C8F54" w14:textId="41033F53" w:rsidR="00C803E9" w:rsidRPr="006A7178" w:rsidRDefault="00C803E9" w:rsidP="00C803E9">
            <w:pPr>
              <w:pStyle w:val="Paragraphedeliste"/>
              <w:numPr>
                <w:ilvl w:val="0"/>
                <w:numId w:val="209"/>
              </w:numPr>
              <w:spacing w:after="100"/>
              <w:ind w:left="411" w:hanging="425"/>
              <w:rPr>
                <w:rFonts w:cs="Arial"/>
                <w:sz w:val="18"/>
                <w:szCs w:val="18"/>
              </w:rPr>
            </w:pPr>
            <w:r>
              <w:rPr>
                <w:rFonts w:cs="Arial"/>
                <w:sz w:val="18"/>
                <w:szCs w:val="18"/>
              </w:rPr>
              <w:t>T</w:t>
            </w:r>
            <w:r w:rsidRPr="00E41E3A">
              <w:rPr>
                <w:rFonts w:cs="Arial"/>
                <w:sz w:val="18"/>
                <w:szCs w:val="18"/>
              </w:rPr>
              <w:t>empé</w:t>
            </w:r>
            <w:r w:rsidRPr="006A7178">
              <w:rPr>
                <w:rFonts w:cs="Arial"/>
                <w:sz w:val="18"/>
                <w:szCs w:val="18"/>
              </w:rPr>
              <w:t>rature</w:t>
            </w:r>
            <w:r w:rsidRPr="00E41E3A">
              <w:rPr>
                <w:rFonts w:cs="Arial"/>
                <w:sz w:val="18"/>
                <w:szCs w:val="18"/>
              </w:rPr>
              <w:t> </w:t>
            </w:r>
            <w:r w:rsidRPr="006A7178">
              <w:rPr>
                <w:rFonts w:cs="Arial"/>
                <w:sz w:val="18"/>
                <w:szCs w:val="18"/>
              </w:rPr>
              <w:t xml:space="preserve">: </w:t>
            </w:r>
            <w:r w:rsidRPr="006A7178">
              <w:rPr>
                <w:rFonts w:cs="Arial"/>
                <w:i/>
                <w:sz w:val="18"/>
                <w:szCs w:val="18"/>
                <w:highlight w:val="yellow"/>
              </w:rPr>
              <w:t>[</w:t>
            </w:r>
            <w:r w:rsidRPr="00E41E3A">
              <w:rPr>
                <w:rFonts w:cs="Arial"/>
                <w:i/>
                <w:sz w:val="18"/>
                <w:szCs w:val="18"/>
                <w:highlight w:val="yellow"/>
              </w:rPr>
              <w:t>indiquer l'intensité et la durée</w:t>
            </w:r>
            <w:r w:rsidRPr="006A7178">
              <w:rPr>
                <w:rFonts w:cs="Arial"/>
                <w:i/>
                <w:sz w:val="18"/>
                <w:szCs w:val="18"/>
                <w:highlight w:val="yellow"/>
              </w:rPr>
              <w:t>]</w:t>
            </w:r>
          </w:p>
          <w:p w14:paraId="790460C7" w14:textId="16A699B1" w:rsidR="00C803E9" w:rsidRPr="006A7178" w:rsidRDefault="00C803E9" w:rsidP="00C803E9">
            <w:pPr>
              <w:pStyle w:val="Paragraphedeliste"/>
              <w:numPr>
                <w:ilvl w:val="0"/>
                <w:numId w:val="209"/>
              </w:numPr>
              <w:spacing w:after="100"/>
              <w:ind w:left="411" w:hanging="425"/>
              <w:rPr>
                <w:rFonts w:cs="Arial"/>
                <w:sz w:val="18"/>
                <w:szCs w:val="18"/>
              </w:rPr>
            </w:pPr>
            <w:r w:rsidRPr="006A7178">
              <w:rPr>
                <w:rFonts w:cs="Arial"/>
                <w:sz w:val="18"/>
                <w:szCs w:val="18"/>
              </w:rPr>
              <w:t xml:space="preserve">Etc. </w:t>
            </w:r>
            <w:r w:rsidRPr="006A7178">
              <w:rPr>
                <w:rFonts w:cs="Arial"/>
                <w:i/>
                <w:sz w:val="18"/>
                <w:szCs w:val="18"/>
                <w:highlight w:val="yellow"/>
              </w:rPr>
              <w:t>[a</w:t>
            </w:r>
            <w:r w:rsidRPr="00E41E3A">
              <w:rPr>
                <w:rFonts w:cs="Arial"/>
                <w:i/>
                <w:sz w:val="18"/>
                <w:szCs w:val="18"/>
                <w:highlight w:val="yellow"/>
              </w:rPr>
              <w:t>jouter des éléments supplémentaires, le cas échéant</w:t>
            </w:r>
            <w:r w:rsidRPr="006A7178">
              <w:rPr>
                <w:rFonts w:cs="Arial"/>
                <w:i/>
                <w:sz w:val="18"/>
                <w:szCs w:val="18"/>
                <w:highlight w:val="yellow"/>
              </w:rPr>
              <w:t>]</w:t>
            </w:r>
          </w:p>
          <w:p w14:paraId="0556CA44" w14:textId="617B64B4" w:rsidR="00C803E9" w:rsidRDefault="00C803E9" w:rsidP="00C803E9">
            <w:pPr>
              <w:spacing w:after="100"/>
              <w:rPr>
                <w:rFonts w:cs="Arial"/>
                <w:i/>
                <w:sz w:val="18"/>
                <w:szCs w:val="18"/>
                <w:highlight w:val="yellow"/>
              </w:rPr>
            </w:pPr>
            <w:r>
              <w:rPr>
                <w:rFonts w:cs="Arial"/>
                <w:i/>
                <w:sz w:val="18"/>
                <w:szCs w:val="18"/>
                <w:highlight w:val="yellow"/>
              </w:rPr>
              <w:t>[</w:t>
            </w:r>
            <w:r w:rsidRPr="006A7178">
              <w:rPr>
                <w:rFonts w:cs="Arial"/>
                <w:i/>
                <w:sz w:val="18"/>
                <w:szCs w:val="18"/>
                <w:highlight w:val="yellow"/>
              </w:rPr>
              <w:t xml:space="preserve">Les conditions climatiques exceptionnellement défavorables </w:t>
            </w:r>
            <w:r w:rsidRPr="000942E8">
              <w:rPr>
                <w:rFonts w:cs="Arial"/>
                <w:i/>
                <w:sz w:val="18"/>
                <w:szCs w:val="18"/>
                <w:highlight w:val="yellow"/>
              </w:rPr>
              <w:t xml:space="preserve">visées à l’alinéa </w:t>
            </w:r>
            <w:r w:rsidRPr="006A7178">
              <w:rPr>
                <w:rFonts w:cs="Arial"/>
                <w:i/>
                <w:sz w:val="18"/>
                <w:szCs w:val="18"/>
                <w:highlight w:val="yellow"/>
              </w:rPr>
              <w:t xml:space="preserve">c) de la </w:t>
            </w:r>
            <w:r>
              <w:rPr>
                <w:rFonts w:cs="Arial"/>
                <w:i/>
                <w:sz w:val="18"/>
                <w:szCs w:val="18"/>
                <w:highlight w:val="yellow"/>
              </w:rPr>
              <w:t>Sous-Clause</w:t>
            </w:r>
            <w:r w:rsidRPr="006A7178">
              <w:rPr>
                <w:rFonts w:cs="Arial"/>
                <w:i/>
                <w:sz w:val="18"/>
                <w:szCs w:val="18"/>
                <w:highlight w:val="yellow"/>
              </w:rPr>
              <w:t xml:space="preserve"> 9.3 doivent être définies pour chacun </w:t>
            </w:r>
            <w:r w:rsidRPr="000942E8">
              <w:rPr>
                <w:rFonts w:cs="Arial"/>
                <w:i/>
                <w:sz w:val="18"/>
                <w:szCs w:val="18"/>
                <w:highlight w:val="yellow"/>
              </w:rPr>
              <w:t>des sites de travaux</w:t>
            </w:r>
            <w:r>
              <w:rPr>
                <w:rFonts w:cs="Arial"/>
                <w:i/>
                <w:sz w:val="18"/>
                <w:szCs w:val="18"/>
                <w:highlight w:val="yellow"/>
              </w:rPr>
              <w:t>.</w:t>
            </w:r>
          </w:p>
          <w:p w14:paraId="52DE24B5" w14:textId="4436CCAC" w:rsidR="00C803E9" w:rsidRPr="006A7178" w:rsidRDefault="00C803E9" w:rsidP="00C803E9">
            <w:pPr>
              <w:spacing w:after="100"/>
              <w:rPr>
                <w:rFonts w:cs="Arial"/>
                <w:i/>
                <w:sz w:val="18"/>
                <w:szCs w:val="18"/>
              </w:rPr>
            </w:pPr>
            <w:r w:rsidRPr="006A7178">
              <w:rPr>
                <w:rFonts w:cs="Arial"/>
                <w:i/>
                <w:sz w:val="18"/>
                <w:szCs w:val="18"/>
                <w:highlight w:val="yellow"/>
              </w:rPr>
              <w:t>[</w:t>
            </w:r>
            <w:r w:rsidRPr="00E41E3A">
              <w:rPr>
                <w:rFonts w:cs="Arial"/>
                <w:i/>
                <w:sz w:val="18"/>
                <w:szCs w:val="18"/>
                <w:highlight w:val="yellow"/>
              </w:rPr>
              <w:t xml:space="preserve">Pour établir si de telles conditions climatiques se sont produites, il peut être utile de comparer les conditions climatiques défavorables avec la fréquence à laquelle des événements d'un caractère défavorable similaire se sont déjà produits sur le Chantier ou à proximité. </w:t>
            </w:r>
            <w:r>
              <w:rPr>
                <w:rFonts w:cs="Arial"/>
                <w:i/>
                <w:sz w:val="18"/>
                <w:szCs w:val="18"/>
                <w:highlight w:val="yellow"/>
              </w:rPr>
              <w:t>Une condition exceptionnellement défavorable</w:t>
            </w:r>
            <w:r w:rsidRPr="00E41E3A">
              <w:rPr>
                <w:rFonts w:cs="Arial"/>
                <w:i/>
                <w:sz w:val="18"/>
                <w:szCs w:val="18"/>
                <w:highlight w:val="yellow"/>
              </w:rPr>
              <w:t xml:space="preserve"> pourrait, par exemple, être </w:t>
            </w:r>
            <w:r>
              <w:rPr>
                <w:rFonts w:cs="Arial"/>
                <w:i/>
                <w:sz w:val="18"/>
                <w:szCs w:val="18"/>
                <w:highlight w:val="yellow"/>
              </w:rPr>
              <w:t>définie</w:t>
            </w:r>
            <w:r w:rsidRPr="00E41E3A">
              <w:rPr>
                <w:rFonts w:cs="Arial"/>
                <w:i/>
                <w:sz w:val="18"/>
                <w:szCs w:val="18"/>
                <w:highlight w:val="yellow"/>
              </w:rPr>
              <w:t xml:space="preserve"> comme ayant une probabilité d'occurrence de 4 à 5 fois le Délai d'Achèvement de la Conception</w:t>
            </w:r>
            <w:r w:rsidRPr="00E41E3A">
              <w:rPr>
                <w:rFonts w:cs="Arial"/>
                <w:i/>
                <w:sz w:val="18"/>
                <w:szCs w:val="18"/>
                <w:highlight w:val="yellow"/>
              </w:rPr>
              <w:noBreakHyphen/>
              <w:t xml:space="preserve">Réalisation des </w:t>
            </w:r>
            <w:r w:rsidRPr="00546DF1">
              <w:rPr>
                <w:rFonts w:cs="Arial"/>
                <w:i/>
                <w:sz w:val="18"/>
                <w:szCs w:val="18"/>
                <w:highlight w:val="yellow"/>
              </w:rPr>
              <w:t>Ouvrages (</w:t>
            </w:r>
            <w:r w:rsidRPr="00E41E3A">
              <w:rPr>
                <w:rFonts w:cs="Arial"/>
                <w:i/>
                <w:sz w:val="18"/>
                <w:szCs w:val="18"/>
                <w:highlight w:val="yellow"/>
              </w:rPr>
              <w:t xml:space="preserve">par exemple, une fois tous les 8 à 10 ans pour un </w:t>
            </w:r>
            <w:r>
              <w:rPr>
                <w:rFonts w:cs="Arial"/>
                <w:i/>
                <w:sz w:val="18"/>
                <w:szCs w:val="18"/>
                <w:highlight w:val="yellow"/>
              </w:rPr>
              <w:t xml:space="preserve">Délai d'Achèvement </w:t>
            </w:r>
            <w:r w:rsidRPr="00E41E3A">
              <w:rPr>
                <w:rFonts w:cs="Arial"/>
                <w:i/>
                <w:sz w:val="18"/>
                <w:szCs w:val="18"/>
                <w:highlight w:val="yellow"/>
              </w:rPr>
              <w:t>de 2 ans</w:t>
            </w:r>
            <w:r w:rsidRPr="006A7178">
              <w:rPr>
                <w:rFonts w:cs="Arial"/>
                <w:i/>
                <w:sz w:val="18"/>
                <w:szCs w:val="18"/>
                <w:highlight w:val="yellow"/>
              </w:rPr>
              <w:t>).]</w:t>
            </w:r>
          </w:p>
        </w:tc>
      </w:tr>
      <w:tr w:rsidR="00C803E9" w:rsidRPr="00E41E3A" w14:paraId="46D856D5" w14:textId="77777777" w:rsidTr="006A7178">
        <w:tc>
          <w:tcPr>
            <w:tcW w:w="2715" w:type="dxa"/>
            <w:tcBorders>
              <w:bottom w:val="single" w:sz="4" w:space="0" w:color="auto"/>
            </w:tcBorders>
          </w:tcPr>
          <w:p w14:paraId="6A937A63" w14:textId="1EBFFE10" w:rsidR="00C803E9" w:rsidRPr="00E41E3A" w:rsidRDefault="00C803E9" w:rsidP="00C803E9">
            <w:pPr>
              <w:spacing w:after="100"/>
              <w:rPr>
                <w:rFonts w:cs="Arial"/>
                <w:b/>
                <w:sz w:val="18"/>
                <w:szCs w:val="18"/>
              </w:rPr>
            </w:pPr>
            <w:r w:rsidRPr="00E41E3A">
              <w:rPr>
                <w:rFonts w:cs="Arial"/>
                <w:b/>
                <w:sz w:val="18"/>
                <w:szCs w:val="18"/>
              </w:rPr>
              <w:t>Montant des Pénalités de Retard</w:t>
            </w:r>
          </w:p>
        </w:tc>
        <w:tc>
          <w:tcPr>
            <w:tcW w:w="1807" w:type="dxa"/>
          </w:tcPr>
          <w:p w14:paraId="36CB1DC1" w14:textId="77777777" w:rsidR="00C803E9" w:rsidRPr="00E41E3A" w:rsidRDefault="00C803E9" w:rsidP="00C803E9">
            <w:pPr>
              <w:spacing w:after="100"/>
              <w:rPr>
                <w:rFonts w:cs="Arial"/>
                <w:sz w:val="18"/>
                <w:szCs w:val="18"/>
              </w:rPr>
            </w:pPr>
            <w:r w:rsidRPr="00E41E3A">
              <w:rPr>
                <w:rFonts w:cs="Arial"/>
                <w:sz w:val="18"/>
                <w:szCs w:val="18"/>
              </w:rPr>
              <w:t>9.6</w:t>
            </w:r>
          </w:p>
        </w:tc>
        <w:tc>
          <w:tcPr>
            <w:tcW w:w="4800" w:type="dxa"/>
          </w:tcPr>
          <w:p w14:paraId="29413D45" w14:textId="69DFB98F" w:rsidR="00C803E9" w:rsidRPr="00E41E3A" w:rsidRDefault="00C803E9" w:rsidP="00C803E9">
            <w:pPr>
              <w:spacing w:after="100"/>
              <w:rPr>
                <w:rFonts w:cs="Arial"/>
                <w:sz w:val="18"/>
                <w:szCs w:val="18"/>
              </w:rPr>
            </w:pPr>
            <w:r w:rsidRPr="00E41E3A">
              <w:rPr>
                <w:rFonts w:cs="Arial"/>
                <w:sz w:val="18"/>
                <w:szCs w:val="18"/>
              </w:rPr>
              <w:t xml:space="preserve">________ % </w:t>
            </w:r>
            <w:r w:rsidRPr="00E41E3A">
              <w:rPr>
                <w:rFonts w:cs="Arial"/>
                <w:i/>
                <w:sz w:val="18"/>
                <w:szCs w:val="18"/>
                <w:highlight w:val="yellow"/>
              </w:rPr>
              <w:t>[insérer le pourcentage, généralement de l'ordre de 1</w:t>
            </w:r>
            <w:r w:rsidRPr="00E41E3A">
              <w:rPr>
                <w:rFonts w:cs="Arial"/>
                <w:i/>
                <w:sz w:val="18"/>
                <w:szCs w:val="18"/>
                <w:highlight w:val="yellow"/>
                <w:vertAlign w:val="superscript"/>
              </w:rPr>
              <w:t>0</w:t>
            </w:r>
            <w:r w:rsidRPr="00E41E3A">
              <w:rPr>
                <w:rFonts w:cs="Arial"/>
                <w:i/>
                <w:sz w:val="18"/>
                <w:szCs w:val="18"/>
                <w:highlight w:val="yellow"/>
              </w:rPr>
              <w:t>/</w:t>
            </w:r>
            <w:r w:rsidRPr="00E41E3A">
              <w:rPr>
                <w:rFonts w:cs="Arial"/>
                <w:i/>
                <w:sz w:val="18"/>
                <w:szCs w:val="18"/>
                <w:highlight w:val="yellow"/>
                <w:vertAlign w:val="subscript"/>
              </w:rPr>
              <w:t>00</w:t>
            </w:r>
            <w:r w:rsidRPr="00E41E3A">
              <w:rPr>
                <w:rFonts w:cs="Arial"/>
                <w:i/>
                <w:sz w:val="18"/>
                <w:szCs w:val="18"/>
                <w:highlight w:val="yellow"/>
              </w:rPr>
              <w:t>]</w:t>
            </w:r>
            <w:r w:rsidRPr="00E41E3A">
              <w:rPr>
                <w:rFonts w:cs="Arial"/>
                <w:sz w:val="18"/>
                <w:szCs w:val="18"/>
              </w:rPr>
              <w:t xml:space="preserve"> du Montant Accepté du Marché pour la Conception-Réalisation.</w:t>
            </w:r>
          </w:p>
        </w:tc>
      </w:tr>
      <w:tr w:rsidR="00C803E9" w:rsidRPr="00E41E3A" w14:paraId="645F8EF9" w14:textId="77777777" w:rsidTr="006A7178">
        <w:tc>
          <w:tcPr>
            <w:tcW w:w="2715" w:type="dxa"/>
          </w:tcPr>
          <w:p w14:paraId="74881041" w14:textId="6F7896A9" w:rsidR="00C803E9" w:rsidRPr="00E41E3A" w:rsidRDefault="00C803E9" w:rsidP="00C803E9">
            <w:pPr>
              <w:spacing w:after="100"/>
              <w:jc w:val="left"/>
              <w:rPr>
                <w:rFonts w:cs="Arial"/>
                <w:b/>
                <w:sz w:val="18"/>
                <w:szCs w:val="18"/>
              </w:rPr>
            </w:pPr>
            <w:r w:rsidRPr="00E41E3A">
              <w:rPr>
                <w:rFonts w:cs="Arial"/>
                <w:b/>
                <w:sz w:val="18"/>
                <w:szCs w:val="18"/>
              </w:rPr>
              <w:t>Montant maximum des Pénalités de Retard</w:t>
            </w:r>
          </w:p>
        </w:tc>
        <w:tc>
          <w:tcPr>
            <w:tcW w:w="1807" w:type="dxa"/>
          </w:tcPr>
          <w:p w14:paraId="22E47684" w14:textId="77777777" w:rsidR="00C803E9" w:rsidRPr="00E41E3A" w:rsidRDefault="00C803E9" w:rsidP="00C803E9">
            <w:pPr>
              <w:spacing w:after="100"/>
              <w:rPr>
                <w:rFonts w:cs="Arial"/>
                <w:sz w:val="18"/>
                <w:szCs w:val="18"/>
              </w:rPr>
            </w:pPr>
            <w:r w:rsidRPr="00E41E3A">
              <w:rPr>
                <w:rFonts w:cs="Arial"/>
                <w:sz w:val="18"/>
                <w:szCs w:val="18"/>
              </w:rPr>
              <w:t>9.6</w:t>
            </w:r>
          </w:p>
        </w:tc>
        <w:tc>
          <w:tcPr>
            <w:tcW w:w="4800" w:type="dxa"/>
          </w:tcPr>
          <w:p w14:paraId="31A364D2" w14:textId="2343D533" w:rsidR="00C803E9" w:rsidRPr="00E41E3A" w:rsidRDefault="00C803E9" w:rsidP="00C803E9">
            <w:pPr>
              <w:spacing w:after="100"/>
              <w:rPr>
                <w:rFonts w:cs="Arial"/>
                <w:sz w:val="18"/>
                <w:szCs w:val="18"/>
              </w:rPr>
            </w:pPr>
            <w:r w:rsidRPr="006A7178">
              <w:rPr>
                <w:rFonts w:cs="Arial"/>
                <w:i/>
                <w:sz w:val="18"/>
                <w:szCs w:val="18"/>
              </w:rPr>
              <w:t xml:space="preserve">_________ </w:t>
            </w:r>
            <w:r>
              <w:rPr>
                <w:rFonts w:cs="Arial"/>
                <w:i/>
                <w:sz w:val="18"/>
                <w:szCs w:val="18"/>
                <w:highlight w:val="yellow"/>
              </w:rPr>
              <w:t xml:space="preserve">[insérer un pourcentage, généralement </w:t>
            </w:r>
            <w:r w:rsidRPr="0016015E">
              <w:rPr>
                <w:rFonts w:cs="Arial"/>
                <w:i/>
                <w:sz w:val="18"/>
                <w:szCs w:val="18"/>
                <w:highlight w:val="yellow"/>
              </w:rPr>
              <w:t>10]</w:t>
            </w:r>
            <w:r w:rsidRPr="000942E8">
              <w:rPr>
                <w:rFonts w:cs="Arial"/>
                <w:sz w:val="18"/>
                <w:szCs w:val="18"/>
              </w:rPr>
              <w:t>% du Montant Accepté du Marché pour la Conception</w:t>
            </w:r>
            <w:r w:rsidRPr="000942E8">
              <w:rPr>
                <w:rFonts w:cs="Arial"/>
                <w:sz w:val="18"/>
                <w:szCs w:val="18"/>
              </w:rPr>
              <w:noBreakHyphen/>
              <w:t>Réalisation</w:t>
            </w:r>
            <w:r w:rsidRPr="00E41E3A">
              <w:rPr>
                <w:rFonts w:cs="Arial"/>
                <w:sz w:val="18"/>
                <w:szCs w:val="18"/>
              </w:rPr>
              <w:t>.</w:t>
            </w:r>
          </w:p>
        </w:tc>
      </w:tr>
      <w:tr w:rsidR="00C803E9" w:rsidRPr="00E41E3A" w14:paraId="451FCCEB" w14:textId="77777777" w:rsidTr="006A7178">
        <w:tc>
          <w:tcPr>
            <w:tcW w:w="2715" w:type="dxa"/>
          </w:tcPr>
          <w:p w14:paraId="21F463F5" w14:textId="3037238C" w:rsidR="00C803E9" w:rsidRPr="00E41E3A" w:rsidRDefault="00C803E9" w:rsidP="00C803E9">
            <w:pPr>
              <w:spacing w:after="100"/>
              <w:jc w:val="left"/>
              <w:rPr>
                <w:rFonts w:cs="Arial"/>
                <w:b/>
                <w:sz w:val="18"/>
                <w:szCs w:val="18"/>
              </w:rPr>
            </w:pPr>
            <w:r>
              <w:rPr>
                <w:rFonts w:cs="Arial"/>
                <w:b/>
                <w:sz w:val="18"/>
                <w:szCs w:val="18"/>
              </w:rPr>
              <w:t>Montant maximum des Pénalités de Performance et de Retard</w:t>
            </w:r>
          </w:p>
        </w:tc>
        <w:tc>
          <w:tcPr>
            <w:tcW w:w="1807" w:type="dxa"/>
          </w:tcPr>
          <w:p w14:paraId="37AB7EA1" w14:textId="4F8E005C" w:rsidR="00C803E9" w:rsidRPr="00E41E3A" w:rsidRDefault="00C803E9" w:rsidP="00C803E9">
            <w:pPr>
              <w:spacing w:after="100"/>
              <w:rPr>
                <w:rFonts w:cs="Arial"/>
                <w:sz w:val="18"/>
                <w:szCs w:val="18"/>
              </w:rPr>
            </w:pPr>
            <w:r>
              <w:rPr>
                <w:rFonts w:cs="Arial"/>
                <w:sz w:val="18"/>
                <w:szCs w:val="18"/>
              </w:rPr>
              <w:t>9.6, 10.7 &amp; 11.11</w:t>
            </w:r>
          </w:p>
        </w:tc>
        <w:tc>
          <w:tcPr>
            <w:tcW w:w="4800" w:type="dxa"/>
          </w:tcPr>
          <w:p w14:paraId="4925AB0C" w14:textId="27D2F837" w:rsidR="00C803E9" w:rsidRPr="00E41E3A" w:rsidRDefault="00C803E9" w:rsidP="00C803E9">
            <w:pPr>
              <w:spacing w:after="100"/>
              <w:rPr>
                <w:rFonts w:cs="Arial"/>
                <w:i/>
                <w:sz w:val="18"/>
                <w:szCs w:val="18"/>
                <w:highlight w:val="yellow"/>
              </w:rPr>
            </w:pPr>
            <w:r w:rsidRPr="006A7178">
              <w:rPr>
                <w:rFonts w:cs="Arial"/>
                <w:i/>
                <w:sz w:val="18"/>
                <w:szCs w:val="18"/>
              </w:rPr>
              <w:t xml:space="preserve">_________ </w:t>
            </w:r>
            <w:r>
              <w:rPr>
                <w:rFonts w:cs="Arial"/>
                <w:i/>
                <w:sz w:val="18"/>
                <w:szCs w:val="18"/>
                <w:highlight w:val="yellow"/>
              </w:rPr>
              <w:t>[insérer un pourcentage, généralement 2</w:t>
            </w:r>
            <w:r w:rsidRPr="00E41E3A">
              <w:rPr>
                <w:rFonts w:cs="Arial"/>
                <w:i/>
                <w:sz w:val="18"/>
                <w:szCs w:val="18"/>
                <w:highlight w:val="yellow"/>
              </w:rPr>
              <w:t>0]</w:t>
            </w:r>
            <w:r w:rsidRPr="00E41E3A">
              <w:rPr>
                <w:rFonts w:cs="Arial"/>
                <w:sz w:val="18"/>
                <w:szCs w:val="18"/>
              </w:rPr>
              <w:t>% du Montant du Marché</w:t>
            </w:r>
            <w:r>
              <w:rPr>
                <w:rFonts w:cs="Arial"/>
                <w:sz w:val="18"/>
                <w:szCs w:val="18"/>
              </w:rPr>
              <w:t>.</w:t>
            </w:r>
          </w:p>
        </w:tc>
      </w:tr>
      <w:tr w:rsidR="00C803E9" w:rsidRPr="00E41E3A" w14:paraId="6FE83B76" w14:textId="77777777" w:rsidTr="006A7178">
        <w:tc>
          <w:tcPr>
            <w:tcW w:w="2715" w:type="dxa"/>
          </w:tcPr>
          <w:p w14:paraId="40FCD99F" w14:textId="589108F3" w:rsidR="00C803E9" w:rsidRPr="00E41E3A" w:rsidRDefault="00C803E9" w:rsidP="00C803E9">
            <w:pPr>
              <w:spacing w:after="100"/>
              <w:jc w:val="left"/>
              <w:rPr>
                <w:rFonts w:cs="Arial"/>
                <w:b/>
                <w:sz w:val="18"/>
                <w:szCs w:val="18"/>
              </w:rPr>
            </w:pPr>
            <w:r w:rsidRPr="00E41E3A">
              <w:rPr>
                <w:rFonts w:cs="Arial"/>
                <w:b/>
                <w:sz w:val="18"/>
                <w:szCs w:val="18"/>
              </w:rPr>
              <w:t>Commencement de la Prestation d'Exploitation</w:t>
            </w:r>
          </w:p>
        </w:tc>
        <w:tc>
          <w:tcPr>
            <w:tcW w:w="1807" w:type="dxa"/>
          </w:tcPr>
          <w:p w14:paraId="3F358992" w14:textId="77777777" w:rsidR="00C803E9" w:rsidRPr="00E41E3A" w:rsidRDefault="00C803E9" w:rsidP="00C803E9">
            <w:pPr>
              <w:spacing w:after="100"/>
              <w:rPr>
                <w:rFonts w:cs="Arial"/>
                <w:sz w:val="18"/>
                <w:szCs w:val="18"/>
              </w:rPr>
            </w:pPr>
            <w:r w:rsidRPr="00E41E3A">
              <w:rPr>
                <w:rFonts w:cs="Arial"/>
                <w:sz w:val="18"/>
                <w:szCs w:val="18"/>
              </w:rPr>
              <w:t>10.2</w:t>
            </w:r>
          </w:p>
        </w:tc>
        <w:tc>
          <w:tcPr>
            <w:tcW w:w="4800" w:type="dxa"/>
          </w:tcPr>
          <w:p w14:paraId="03EB7398" w14:textId="63892421" w:rsidR="00C803E9" w:rsidRPr="00E41E3A" w:rsidRDefault="00C803E9" w:rsidP="00C803E9">
            <w:pPr>
              <w:spacing w:after="100"/>
              <w:rPr>
                <w:rFonts w:cs="Arial"/>
                <w:i/>
                <w:sz w:val="18"/>
                <w:szCs w:val="18"/>
              </w:rPr>
            </w:pPr>
            <w:r w:rsidRPr="00E41E3A">
              <w:rPr>
                <w:rFonts w:cs="Arial"/>
                <w:i/>
                <w:sz w:val="18"/>
                <w:szCs w:val="18"/>
                <w:highlight w:val="yellow"/>
              </w:rPr>
              <w:t xml:space="preserve">[insérer si les dispositions sont différentes de la </w:t>
            </w:r>
            <w:r>
              <w:rPr>
                <w:rFonts w:cs="Arial"/>
                <w:i/>
                <w:sz w:val="18"/>
                <w:szCs w:val="18"/>
                <w:highlight w:val="yellow"/>
              </w:rPr>
              <w:t>Sous-Clause</w:t>
            </w:r>
            <w:r w:rsidRPr="00E41E3A">
              <w:rPr>
                <w:rFonts w:cs="Arial"/>
                <w:i/>
                <w:sz w:val="18"/>
                <w:szCs w:val="18"/>
                <w:highlight w:val="yellow"/>
              </w:rPr>
              <w:t xml:space="preserve"> 10.2 </w:t>
            </w:r>
            <w:r>
              <w:rPr>
                <w:rFonts w:cs="Arial"/>
                <w:i/>
                <w:sz w:val="18"/>
                <w:szCs w:val="18"/>
                <w:highlight w:val="yellow"/>
              </w:rPr>
              <w:t>des Conditions Générales</w:t>
            </w:r>
            <w:r w:rsidRPr="00E41E3A">
              <w:rPr>
                <w:rFonts w:cs="Arial"/>
                <w:i/>
                <w:sz w:val="18"/>
                <w:szCs w:val="18"/>
                <w:highlight w:val="yellow"/>
              </w:rPr>
              <w:t>, sinon supprimer]</w:t>
            </w:r>
          </w:p>
          <w:p w14:paraId="7ABE419E" w14:textId="1F3BF123" w:rsidR="00C803E9" w:rsidRPr="00E41E3A" w:rsidRDefault="00C803E9" w:rsidP="00C803E9">
            <w:pPr>
              <w:spacing w:after="100"/>
              <w:rPr>
                <w:rFonts w:cs="Arial"/>
                <w:i/>
                <w:sz w:val="18"/>
                <w:szCs w:val="18"/>
              </w:rPr>
            </w:pPr>
            <w:r w:rsidRPr="00E41E3A">
              <w:rPr>
                <w:rFonts w:cs="Arial"/>
                <w:sz w:val="18"/>
                <w:szCs w:val="18"/>
              </w:rPr>
              <w:t xml:space="preserve">Le </w:t>
            </w:r>
            <w:r>
              <w:rPr>
                <w:rFonts w:cs="Arial"/>
                <w:sz w:val="18"/>
                <w:szCs w:val="18"/>
              </w:rPr>
              <w:t>c</w:t>
            </w:r>
            <w:r w:rsidRPr="00E41E3A">
              <w:rPr>
                <w:rFonts w:cs="Arial"/>
                <w:sz w:val="18"/>
                <w:szCs w:val="18"/>
              </w:rPr>
              <w:t>ommencement de la Prestation d'Exploitation aura lieu</w:t>
            </w:r>
            <w:r>
              <w:rPr>
                <w:rFonts w:cs="Arial"/>
                <w:sz w:val="18"/>
                <w:szCs w:val="18"/>
              </w:rPr>
              <w:t xml:space="preserve"> </w:t>
            </w:r>
            <w:r w:rsidRPr="00E41E3A">
              <w:rPr>
                <w:rFonts w:cs="Arial"/>
                <w:sz w:val="18"/>
                <w:szCs w:val="18"/>
              </w:rPr>
              <w:t>le </w:t>
            </w:r>
            <w:r w:rsidRPr="00E41E3A">
              <w:rPr>
                <w:rFonts w:cs="Arial"/>
                <w:i/>
                <w:sz w:val="18"/>
                <w:szCs w:val="18"/>
              </w:rPr>
              <w:t>:_________________________________________</w:t>
            </w:r>
          </w:p>
        </w:tc>
      </w:tr>
      <w:tr w:rsidR="00C803E9" w:rsidRPr="00E41E3A" w14:paraId="72965552" w14:textId="77777777" w:rsidTr="006A7178">
        <w:tc>
          <w:tcPr>
            <w:tcW w:w="2715" w:type="dxa"/>
          </w:tcPr>
          <w:p w14:paraId="00C8EC5D" w14:textId="41BB05BA" w:rsidR="00C803E9" w:rsidRPr="00E41E3A" w:rsidRDefault="00C803E9" w:rsidP="00C803E9">
            <w:pPr>
              <w:spacing w:after="100"/>
              <w:jc w:val="left"/>
              <w:rPr>
                <w:rFonts w:cs="Arial"/>
                <w:b/>
                <w:sz w:val="18"/>
                <w:szCs w:val="18"/>
              </w:rPr>
            </w:pPr>
            <w:r w:rsidRPr="00E41E3A">
              <w:rPr>
                <w:rFonts w:cs="Arial"/>
                <w:b/>
                <w:sz w:val="18"/>
                <w:szCs w:val="18"/>
              </w:rPr>
              <w:t>Montant maximum de l'indemnité payable par l'Entrepreneur</w:t>
            </w:r>
          </w:p>
        </w:tc>
        <w:tc>
          <w:tcPr>
            <w:tcW w:w="1807" w:type="dxa"/>
          </w:tcPr>
          <w:p w14:paraId="372062A2" w14:textId="2BA1B4DC" w:rsidR="00C803E9" w:rsidRPr="00E41E3A" w:rsidRDefault="00C803E9" w:rsidP="00C803E9">
            <w:pPr>
              <w:spacing w:after="100"/>
              <w:jc w:val="left"/>
              <w:rPr>
                <w:rFonts w:cs="Arial"/>
                <w:sz w:val="18"/>
                <w:szCs w:val="18"/>
              </w:rPr>
            </w:pPr>
            <w:r w:rsidRPr="00E41E3A">
              <w:rPr>
                <w:rFonts w:cs="Arial"/>
                <w:sz w:val="18"/>
                <w:szCs w:val="18"/>
              </w:rPr>
              <w:t xml:space="preserve">10.6(a) </w:t>
            </w:r>
          </w:p>
        </w:tc>
        <w:tc>
          <w:tcPr>
            <w:tcW w:w="4800" w:type="dxa"/>
          </w:tcPr>
          <w:p w14:paraId="48F17806" w14:textId="149DC916" w:rsidR="00C803E9" w:rsidRPr="006A7178" w:rsidRDefault="00C803E9" w:rsidP="00C803E9">
            <w:pPr>
              <w:spacing w:after="100"/>
              <w:rPr>
                <w:rFonts w:cs="Arial"/>
                <w:i/>
                <w:sz w:val="18"/>
                <w:szCs w:val="18"/>
                <w:highlight w:val="yellow"/>
              </w:rPr>
            </w:pPr>
            <w:r w:rsidRPr="00E41E3A">
              <w:rPr>
                <w:rFonts w:cs="Arial"/>
                <w:sz w:val="18"/>
                <w:szCs w:val="18"/>
              </w:rPr>
              <w:t xml:space="preserve">____________ </w:t>
            </w:r>
            <w:r w:rsidRPr="00E41E3A">
              <w:rPr>
                <w:rFonts w:cs="Arial"/>
                <w:i/>
                <w:sz w:val="18"/>
                <w:szCs w:val="18"/>
                <w:highlight w:val="yellow"/>
              </w:rPr>
              <w:t>[insérer le montant, généralement 100% du Montant Accepté du Marché]</w:t>
            </w:r>
          </w:p>
        </w:tc>
      </w:tr>
      <w:tr w:rsidR="00C803E9" w:rsidRPr="00E41E3A" w14:paraId="138AB848" w14:textId="77777777" w:rsidTr="006A7178">
        <w:tc>
          <w:tcPr>
            <w:tcW w:w="2715" w:type="dxa"/>
          </w:tcPr>
          <w:p w14:paraId="0C540E26" w14:textId="02384B9D" w:rsidR="00C803E9" w:rsidRPr="00E41E3A" w:rsidRDefault="00C803E9" w:rsidP="00C803E9">
            <w:pPr>
              <w:spacing w:after="100"/>
              <w:jc w:val="left"/>
              <w:rPr>
                <w:rFonts w:cs="Arial"/>
                <w:b/>
                <w:sz w:val="18"/>
                <w:szCs w:val="18"/>
              </w:rPr>
            </w:pPr>
            <w:r w:rsidRPr="00E41E3A">
              <w:rPr>
                <w:rFonts w:cs="Arial"/>
                <w:b/>
                <w:sz w:val="18"/>
                <w:szCs w:val="18"/>
              </w:rPr>
              <w:t>Montant maximum de l'indemnité payable par le Maître d'Ouvrage</w:t>
            </w:r>
          </w:p>
        </w:tc>
        <w:tc>
          <w:tcPr>
            <w:tcW w:w="1807" w:type="dxa"/>
          </w:tcPr>
          <w:p w14:paraId="0FAF75E4" w14:textId="77777777" w:rsidR="00C803E9" w:rsidRPr="00E41E3A" w:rsidRDefault="00C803E9" w:rsidP="00C803E9">
            <w:pPr>
              <w:spacing w:after="100"/>
              <w:rPr>
                <w:rFonts w:cs="Arial"/>
                <w:sz w:val="18"/>
                <w:szCs w:val="18"/>
              </w:rPr>
            </w:pPr>
            <w:r w:rsidRPr="00E41E3A">
              <w:rPr>
                <w:rFonts w:cs="Arial"/>
                <w:sz w:val="18"/>
                <w:szCs w:val="18"/>
              </w:rPr>
              <w:t>10.6(b)</w:t>
            </w:r>
          </w:p>
        </w:tc>
        <w:tc>
          <w:tcPr>
            <w:tcW w:w="4800" w:type="dxa"/>
          </w:tcPr>
          <w:p w14:paraId="594A5423" w14:textId="408BBB67" w:rsidR="00C803E9" w:rsidRPr="00E41E3A" w:rsidRDefault="00C803E9" w:rsidP="00C803E9">
            <w:pPr>
              <w:spacing w:after="100"/>
              <w:rPr>
                <w:rFonts w:cs="Arial"/>
                <w:i/>
                <w:sz w:val="18"/>
                <w:szCs w:val="18"/>
              </w:rPr>
            </w:pPr>
            <w:r w:rsidRPr="00E41E3A">
              <w:rPr>
                <w:rFonts w:cs="Arial"/>
                <w:sz w:val="18"/>
                <w:szCs w:val="18"/>
              </w:rPr>
              <w:t xml:space="preserve">____________ </w:t>
            </w:r>
            <w:r w:rsidRPr="00E41E3A">
              <w:rPr>
                <w:rFonts w:cs="Arial"/>
                <w:i/>
                <w:sz w:val="18"/>
                <w:szCs w:val="18"/>
                <w:highlight w:val="yellow"/>
              </w:rPr>
              <w:t>[insérer le montant, généralement 100% du Montant Accepté du Marché]</w:t>
            </w:r>
          </w:p>
        </w:tc>
      </w:tr>
      <w:tr w:rsidR="00C803E9" w:rsidRPr="00E41E3A" w14:paraId="16B2874F" w14:textId="77777777" w:rsidTr="006A7178">
        <w:tc>
          <w:tcPr>
            <w:tcW w:w="2715" w:type="dxa"/>
          </w:tcPr>
          <w:p w14:paraId="4BCC5568" w14:textId="599E9BD0" w:rsidR="00C803E9" w:rsidRPr="00E41E3A" w:rsidRDefault="00C803E9" w:rsidP="00C803E9">
            <w:pPr>
              <w:spacing w:after="100"/>
              <w:jc w:val="left"/>
              <w:rPr>
                <w:rFonts w:cs="Arial"/>
                <w:b/>
                <w:sz w:val="18"/>
                <w:szCs w:val="18"/>
              </w:rPr>
            </w:pPr>
            <w:r w:rsidRPr="00E41E3A">
              <w:rPr>
                <w:rFonts w:cs="Arial"/>
                <w:b/>
                <w:sz w:val="18"/>
                <w:szCs w:val="18"/>
              </w:rPr>
              <w:t xml:space="preserve">Période après laquelle le Maître d'Ouvrage peut agir en vertu de la </w:t>
            </w:r>
            <w:r>
              <w:rPr>
                <w:rFonts w:cs="Arial"/>
                <w:b/>
                <w:sz w:val="18"/>
                <w:szCs w:val="18"/>
              </w:rPr>
              <w:t>Sous-Clause</w:t>
            </w:r>
            <w:r w:rsidRPr="00E41E3A">
              <w:rPr>
                <w:rFonts w:cs="Arial"/>
                <w:b/>
                <w:sz w:val="18"/>
                <w:szCs w:val="18"/>
              </w:rPr>
              <w:t> 10.7(b)</w:t>
            </w:r>
          </w:p>
        </w:tc>
        <w:tc>
          <w:tcPr>
            <w:tcW w:w="1807" w:type="dxa"/>
          </w:tcPr>
          <w:p w14:paraId="78F559E9" w14:textId="77777777" w:rsidR="00C803E9" w:rsidRPr="00E41E3A" w:rsidRDefault="00C803E9" w:rsidP="00C803E9">
            <w:pPr>
              <w:spacing w:after="100"/>
              <w:rPr>
                <w:rFonts w:cs="Arial"/>
                <w:sz w:val="18"/>
                <w:szCs w:val="18"/>
              </w:rPr>
            </w:pPr>
            <w:r w:rsidRPr="00E41E3A">
              <w:rPr>
                <w:rFonts w:cs="Arial"/>
                <w:sz w:val="18"/>
                <w:szCs w:val="18"/>
              </w:rPr>
              <w:t>10.7</w:t>
            </w:r>
          </w:p>
        </w:tc>
        <w:tc>
          <w:tcPr>
            <w:tcW w:w="4800" w:type="dxa"/>
          </w:tcPr>
          <w:p w14:paraId="77872565" w14:textId="6304F961" w:rsidR="00C803E9" w:rsidRPr="00E41E3A" w:rsidRDefault="00C803E9" w:rsidP="00C803E9">
            <w:pPr>
              <w:spacing w:after="100"/>
              <w:rPr>
                <w:rFonts w:cs="Arial"/>
                <w:i/>
                <w:sz w:val="18"/>
                <w:szCs w:val="18"/>
              </w:rPr>
            </w:pPr>
            <w:r w:rsidRPr="00E41E3A">
              <w:rPr>
                <w:rFonts w:cs="Arial"/>
                <w:i/>
                <w:sz w:val="18"/>
                <w:szCs w:val="18"/>
              </w:rPr>
              <w:t xml:space="preserve">____________ </w:t>
            </w:r>
            <w:r w:rsidRPr="00E41E3A">
              <w:rPr>
                <w:rFonts w:cs="Arial"/>
                <w:sz w:val="18"/>
                <w:szCs w:val="18"/>
              </w:rPr>
              <w:t xml:space="preserve">jours </w:t>
            </w:r>
            <w:r w:rsidRPr="00E41E3A">
              <w:rPr>
                <w:rFonts w:cs="Arial"/>
                <w:i/>
                <w:sz w:val="18"/>
                <w:szCs w:val="18"/>
                <w:highlight w:val="yellow"/>
              </w:rPr>
              <w:t>[insérer le nombre de jours si différent de 84, sinon supprimer]</w:t>
            </w:r>
          </w:p>
        </w:tc>
      </w:tr>
      <w:tr w:rsidR="00C803E9" w:rsidRPr="00E41E3A" w14:paraId="3378DAF8" w14:textId="77777777" w:rsidTr="006A7178">
        <w:tc>
          <w:tcPr>
            <w:tcW w:w="2715" w:type="dxa"/>
            <w:tcBorders>
              <w:bottom w:val="single" w:sz="4" w:space="0" w:color="auto"/>
            </w:tcBorders>
          </w:tcPr>
          <w:p w14:paraId="59FD9FAA" w14:textId="2631FD7F" w:rsidR="00C803E9" w:rsidRPr="00E41E3A" w:rsidRDefault="00C803E9" w:rsidP="00C803E9">
            <w:pPr>
              <w:spacing w:after="100"/>
              <w:jc w:val="left"/>
              <w:rPr>
                <w:rFonts w:cs="Arial"/>
                <w:b/>
                <w:sz w:val="18"/>
                <w:szCs w:val="18"/>
              </w:rPr>
            </w:pPr>
            <w:r w:rsidRPr="00E41E3A">
              <w:rPr>
                <w:rFonts w:cs="Arial"/>
                <w:b/>
                <w:sz w:val="18"/>
                <w:szCs w:val="18"/>
              </w:rPr>
              <w:t>Pourcentage applicable aux Provisions</w:t>
            </w:r>
          </w:p>
        </w:tc>
        <w:tc>
          <w:tcPr>
            <w:tcW w:w="1807" w:type="dxa"/>
            <w:tcBorders>
              <w:bottom w:val="single" w:sz="4" w:space="0" w:color="auto"/>
            </w:tcBorders>
          </w:tcPr>
          <w:p w14:paraId="71E31EE9" w14:textId="0CD5E887" w:rsidR="00C803E9" w:rsidRPr="00E41E3A" w:rsidRDefault="00C803E9" w:rsidP="00C803E9">
            <w:pPr>
              <w:spacing w:after="100"/>
              <w:rPr>
                <w:rFonts w:cs="Arial"/>
                <w:sz w:val="18"/>
                <w:szCs w:val="18"/>
              </w:rPr>
            </w:pPr>
            <w:r w:rsidRPr="00E41E3A">
              <w:rPr>
                <w:rFonts w:cs="Arial"/>
                <w:sz w:val="18"/>
                <w:szCs w:val="18"/>
              </w:rPr>
              <w:t>13.5</w:t>
            </w:r>
            <w:r>
              <w:rPr>
                <w:rFonts w:cs="Arial"/>
                <w:sz w:val="18"/>
                <w:szCs w:val="18"/>
              </w:rPr>
              <w:t>(b)(ii)</w:t>
            </w:r>
          </w:p>
        </w:tc>
        <w:tc>
          <w:tcPr>
            <w:tcW w:w="4800" w:type="dxa"/>
            <w:tcBorders>
              <w:bottom w:val="single" w:sz="4" w:space="0" w:color="auto"/>
            </w:tcBorders>
          </w:tcPr>
          <w:p w14:paraId="3125CEE6" w14:textId="2DDA6729" w:rsidR="00C803E9" w:rsidRPr="00E41E3A" w:rsidRDefault="00C803E9" w:rsidP="00C803E9">
            <w:pPr>
              <w:spacing w:after="100"/>
              <w:rPr>
                <w:rFonts w:cs="Arial"/>
                <w:i/>
                <w:sz w:val="18"/>
                <w:szCs w:val="18"/>
              </w:rPr>
            </w:pPr>
            <w:r w:rsidRPr="00E41E3A">
              <w:rPr>
                <w:rFonts w:cs="Arial"/>
                <w:i/>
                <w:sz w:val="18"/>
                <w:szCs w:val="18"/>
                <w:highlight w:val="yellow"/>
              </w:rPr>
              <w:t>[S'il y a des Provisions, insérer un pourcentage pour les frais généraux et le profit.]</w:t>
            </w:r>
          </w:p>
          <w:p w14:paraId="127F29F2" w14:textId="3F7A9377" w:rsidR="00C803E9" w:rsidRPr="00E41E3A" w:rsidRDefault="00C803E9" w:rsidP="00C803E9">
            <w:pPr>
              <w:spacing w:after="100"/>
              <w:rPr>
                <w:rFonts w:cs="Arial"/>
                <w:i/>
                <w:sz w:val="18"/>
                <w:szCs w:val="18"/>
              </w:rPr>
            </w:pPr>
            <w:r w:rsidRPr="00E41E3A">
              <w:rPr>
                <w:rFonts w:cs="Arial"/>
                <w:i/>
                <w:sz w:val="18"/>
                <w:szCs w:val="18"/>
                <w:highlight w:val="yellow"/>
              </w:rPr>
              <w:t>[</w:t>
            </w:r>
            <w:r>
              <w:rPr>
                <w:rFonts w:cs="Arial"/>
                <w:i/>
                <w:sz w:val="18"/>
                <w:szCs w:val="18"/>
                <w:highlight w:val="yellow"/>
              </w:rPr>
              <w:t xml:space="preserve">généralement </w:t>
            </w:r>
            <w:r w:rsidRPr="00E41E3A">
              <w:rPr>
                <w:rFonts w:cs="Arial"/>
                <w:i/>
                <w:sz w:val="18"/>
                <w:szCs w:val="18"/>
                <w:highlight w:val="yellow"/>
              </w:rPr>
              <w:t>1</w:t>
            </w:r>
            <w:r w:rsidRPr="00490D47">
              <w:rPr>
                <w:rFonts w:cs="Arial"/>
                <w:i/>
                <w:sz w:val="18"/>
                <w:szCs w:val="18"/>
                <w:highlight w:val="yellow"/>
              </w:rPr>
              <w:t>5]</w:t>
            </w:r>
            <w:r w:rsidRPr="006A7178">
              <w:rPr>
                <w:rFonts w:cs="Arial"/>
                <w:i/>
                <w:sz w:val="18"/>
                <w:szCs w:val="18"/>
                <w:highlight w:val="yellow"/>
              </w:rPr>
              <w:t>%.</w:t>
            </w:r>
          </w:p>
        </w:tc>
      </w:tr>
      <w:tr w:rsidR="00C803E9" w:rsidRPr="00E41E3A" w14:paraId="673C7C53" w14:textId="77777777" w:rsidTr="006A7178">
        <w:tc>
          <w:tcPr>
            <w:tcW w:w="2715" w:type="dxa"/>
            <w:tcBorders>
              <w:bottom w:val="nil"/>
            </w:tcBorders>
          </w:tcPr>
          <w:p w14:paraId="3E751C75" w14:textId="34CC5B12" w:rsidR="00C803E9" w:rsidRPr="00E41E3A" w:rsidRDefault="00C803E9" w:rsidP="00C803E9">
            <w:pPr>
              <w:keepNext/>
              <w:keepLines/>
              <w:spacing w:after="100"/>
              <w:jc w:val="left"/>
              <w:rPr>
                <w:rFonts w:cs="Arial"/>
                <w:b/>
                <w:sz w:val="18"/>
                <w:szCs w:val="18"/>
              </w:rPr>
            </w:pPr>
            <w:r w:rsidRPr="00E41E3A">
              <w:rPr>
                <w:rFonts w:cs="Arial"/>
                <w:b/>
                <w:sz w:val="18"/>
                <w:szCs w:val="18"/>
              </w:rPr>
              <w:t>Montant du Marché</w:t>
            </w:r>
            <w:r>
              <w:rPr>
                <w:rFonts w:cs="Arial"/>
                <w:b/>
                <w:sz w:val="18"/>
                <w:szCs w:val="18"/>
              </w:rPr>
              <w:t>, Taux</w:t>
            </w:r>
            <w:r w:rsidRPr="00E41E3A">
              <w:rPr>
                <w:rFonts w:cs="Arial"/>
                <w:b/>
                <w:sz w:val="18"/>
                <w:szCs w:val="18"/>
              </w:rPr>
              <w:t xml:space="preserve"> et Prix à ajuster conformément aux Bordereaux d'indexation des coût</w:t>
            </w:r>
            <w:r>
              <w:rPr>
                <w:rFonts w:cs="Arial"/>
                <w:b/>
                <w:sz w:val="18"/>
                <w:szCs w:val="18"/>
              </w:rPr>
              <w:t>s</w:t>
            </w:r>
            <w:r w:rsidRPr="00E41E3A">
              <w:rPr>
                <w:rFonts w:cs="Arial"/>
                <w:b/>
                <w:sz w:val="18"/>
                <w:szCs w:val="18"/>
              </w:rPr>
              <w:t xml:space="preserve"> </w:t>
            </w:r>
          </w:p>
        </w:tc>
        <w:tc>
          <w:tcPr>
            <w:tcW w:w="1807" w:type="dxa"/>
            <w:tcBorders>
              <w:bottom w:val="nil"/>
            </w:tcBorders>
          </w:tcPr>
          <w:p w14:paraId="2DD18F78" w14:textId="77777777" w:rsidR="00C803E9" w:rsidRPr="00E41E3A" w:rsidRDefault="00C803E9" w:rsidP="00C803E9">
            <w:pPr>
              <w:keepNext/>
              <w:keepLines/>
              <w:spacing w:after="100"/>
              <w:rPr>
                <w:rFonts w:cs="Arial"/>
                <w:sz w:val="18"/>
                <w:szCs w:val="18"/>
              </w:rPr>
            </w:pPr>
            <w:r w:rsidRPr="00E41E3A">
              <w:rPr>
                <w:rFonts w:cs="Arial"/>
                <w:sz w:val="18"/>
                <w:szCs w:val="18"/>
              </w:rPr>
              <w:t>13.8</w:t>
            </w:r>
          </w:p>
        </w:tc>
        <w:tc>
          <w:tcPr>
            <w:tcW w:w="4800" w:type="dxa"/>
            <w:tcBorders>
              <w:bottom w:val="nil"/>
            </w:tcBorders>
          </w:tcPr>
          <w:p w14:paraId="5B79B5B3" w14:textId="77777777" w:rsidR="00C803E9" w:rsidRPr="00E41E3A" w:rsidRDefault="00C803E9" w:rsidP="00C803E9">
            <w:pPr>
              <w:keepNext/>
              <w:keepLines/>
              <w:spacing w:after="100"/>
              <w:rPr>
                <w:rFonts w:cs="Arial"/>
                <w:i/>
                <w:sz w:val="18"/>
                <w:szCs w:val="18"/>
              </w:rPr>
            </w:pPr>
          </w:p>
        </w:tc>
      </w:tr>
      <w:tr w:rsidR="00C803E9" w:rsidRPr="00E41E3A" w14:paraId="32E0B13B" w14:textId="77777777" w:rsidTr="006A7178">
        <w:tc>
          <w:tcPr>
            <w:tcW w:w="2715" w:type="dxa"/>
            <w:tcBorders>
              <w:top w:val="nil"/>
              <w:bottom w:val="nil"/>
            </w:tcBorders>
          </w:tcPr>
          <w:p w14:paraId="167A765D" w14:textId="35E74401" w:rsidR="00C803E9" w:rsidRPr="00E41E3A" w:rsidRDefault="00C803E9" w:rsidP="00C803E9">
            <w:pPr>
              <w:pStyle w:val="Paragraphedeliste"/>
              <w:numPr>
                <w:ilvl w:val="0"/>
                <w:numId w:val="82"/>
              </w:numPr>
              <w:spacing w:after="100"/>
              <w:ind w:left="426" w:hanging="426"/>
              <w:jc w:val="left"/>
              <w:rPr>
                <w:rFonts w:cs="Arial"/>
                <w:b/>
                <w:sz w:val="18"/>
                <w:szCs w:val="18"/>
              </w:rPr>
            </w:pPr>
            <w:r w:rsidRPr="00E41E3A">
              <w:rPr>
                <w:rFonts w:cs="Arial"/>
                <w:b/>
                <w:sz w:val="18"/>
                <w:szCs w:val="18"/>
              </w:rPr>
              <w:t>Conception</w:t>
            </w:r>
            <w:r w:rsidRPr="00E41E3A">
              <w:rPr>
                <w:rFonts w:cs="Arial"/>
                <w:b/>
                <w:sz w:val="18"/>
                <w:szCs w:val="18"/>
              </w:rPr>
              <w:noBreakHyphen/>
              <w:t>Réalisation</w:t>
            </w:r>
          </w:p>
        </w:tc>
        <w:tc>
          <w:tcPr>
            <w:tcW w:w="1807" w:type="dxa"/>
            <w:tcBorders>
              <w:top w:val="nil"/>
              <w:bottom w:val="nil"/>
            </w:tcBorders>
          </w:tcPr>
          <w:p w14:paraId="731B8B13" w14:textId="77777777" w:rsidR="00C803E9" w:rsidRPr="00E41E3A" w:rsidRDefault="00C803E9" w:rsidP="00C803E9">
            <w:pPr>
              <w:spacing w:after="100"/>
              <w:rPr>
                <w:rFonts w:cs="Arial"/>
                <w:sz w:val="18"/>
                <w:szCs w:val="18"/>
              </w:rPr>
            </w:pPr>
          </w:p>
        </w:tc>
        <w:tc>
          <w:tcPr>
            <w:tcW w:w="4800" w:type="dxa"/>
            <w:tcBorders>
              <w:top w:val="nil"/>
              <w:bottom w:val="nil"/>
            </w:tcBorders>
          </w:tcPr>
          <w:p w14:paraId="02B34813" w14:textId="55C85BEA" w:rsidR="00C803E9" w:rsidRPr="00E41E3A" w:rsidRDefault="00C803E9" w:rsidP="00C803E9">
            <w:pPr>
              <w:spacing w:after="100"/>
              <w:rPr>
                <w:rFonts w:cs="Arial"/>
                <w:i/>
                <w:sz w:val="18"/>
                <w:szCs w:val="18"/>
              </w:rPr>
            </w:pPr>
            <w:r w:rsidRPr="00E41E3A">
              <w:rPr>
                <w:rFonts w:cs="Arial"/>
                <w:sz w:val="18"/>
                <w:szCs w:val="18"/>
              </w:rPr>
              <w:sym w:font="Wingdings" w:char="F06F"/>
            </w:r>
            <w:r w:rsidRPr="00E41E3A">
              <w:rPr>
                <w:rFonts w:cs="Arial"/>
                <w:sz w:val="18"/>
                <w:szCs w:val="18"/>
              </w:rPr>
              <w:t xml:space="preserve"> Oui / </w:t>
            </w:r>
            <w:r w:rsidRPr="00E41E3A">
              <w:rPr>
                <w:rFonts w:cs="Arial"/>
                <w:sz w:val="18"/>
                <w:szCs w:val="18"/>
              </w:rPr>
              <w:sym w:font="Wingdings" w:char="F06F"/>
            </w:r>
            <w:r w:rsidRPr="00E41E3A">
              <w:rPr>
                <w:rFonts w:cs="Arial"/>
                <w:sz w:val="18"/>
                <w:szCs w:val="18"/>
              </w:rPr>
              <w:t xml:space="preserve"> Non</w:t>
            </w:r>
            <w:r w:rsidRPr="00E41E3A">
              <w:rPr>
                <w:rFonts w:cs="Arial"/>
                <w:i/>
                <w:sz w:val="18"/>
                <w:szCs w:val="18"/>
              </w:rPr>
              <w:t xml:space="preserve"> </w:t>
            </w:r>
            <w:r w:rsidRPr="00E41E3A">
              <w:rPr>
                <w:rFonts w:cs="Arial"/>
                <w:i/>
                <w:sz w:val="18"/>
                <w:szCs w:val="18"/>
                <w:highlight w:val="yellow"/>
              </w:rPr>
              <w:t>[cocher la case correspondante]</w:t>
            </w:r>
          </w:p>
        </w:tc>
      </w:tr>
      <w:tr w:rsidR="00C803E9" w:rsidRPr="00E41E3A" w14:paraId="0F0DFF92" w14:textId="77777777" w:rsidTr="006A7178">
        <w:tc>
          <w:tcPr>
            <w:tcW w:w="2715" w:type="dxa"/>
            <w:tcBorders>
              <w:top w:val="nil"/>
            </w:tcBorders>
          </w:tcPr>
          <w:p w14:paraId="70FC0457" w14:textId="1ECEE5FF" w:rsidR="00C803E9" w:rsidRPr="00E41E3A" w:rsidRDefault="00C803E9" w:rsidP="00C803E9">
            <w:pPr>
              <w:pStyle w:val="Paragraphedeliste"/>
              <w:numPr>
                <w:ilvl w:val="0"/>
                <w:numId w:val="82"/>
              </w:numPr>
              <w:spacing w:after="100"/>
              <w:ind w:left="426" w:hanging="426"/>
              <w:jc w:val="left"/>
              <w:rPr>
                <w:rFonts w:cs="Arial"/>
                <w:b/>
                <w:sz w:val="18"/>
                <w:szCs w:val="18"/>
              </w:rPr>
            </w:pPr>
            <w:r w:rsidRPr="00E41E3A">
              <w:rPr>
                <w:rFonts w:cs="Arial"/>
                <w:b/>
                <w:sz w:val="18"/>
                <w:szCs w:val="18"/>
              </w:rPr>
              <w:t>Prestation d'Exploitation</w:t>
            </w:r>
          </w:p>
        </w:tc>
        <w:tc>
          <w:tcPr>
            <w:tcW w:w="1807" w:type="dxa"/>
            <w:tcBorders>
              <w:top w:val="nil"/>
            </w:tcBorders>
          </w:tcPr>
          <w:p w14:paraId="0F3F81A2" w14:textId="77777777" w:rsidR="00C803E9" w:rsidRPr="00E41E3A" w:rsidRDefault="00C803E9" w:rsidP="00C803E9">
            <w:pPr>
              <w:spacing w:after="100"/>
              <w:rPr>
                <w:rFonts w:cs="Arial"/>
                <w:sz w:val="18"/>
                <w:szCs w:val="18"/>
              </w:rPr>
            </w:pPr>
          </w:p>
        </w:tc>
        <w:tc>
          <w:tcPr>
            <w:tcW w:w="4800" w:type="dxa"/>
            <w:tcBorders>
              <w:top w:val="nil"/>
            </w:tcBorders>
          </w:tcPr>
          <w:p w14:paraId="125CD96E" w14:textId="3F093C04" w:rsidR="00C803E9" w:rsidRPr="00E41E3A" w:rsidRDefault="00C803E9" w:rsidP="00C803E9">
            <w:pPr>
              <w:spacing w:after="100"/>
              <w:rPr>
                <w:rFonts w:cs="Arial"/>
                <w:i/>
                <w:sz w:val="18"/>
                <w:szCs w:val="18"/>
              </w:rPr>
            </w:pPr>
            <w:r w:rsidRPr="00E41E3A">
              <w:rPr>
                <w:rFonts w:cs="Arial"/>
                <w:sz w:val="18"/>
                <w:szCs w:val="18"/>
              </w:rPr>
              <w:sym w:font="Wingdings" w:char="F06F"/>
            </w:r>
            <w:r w:rsidRPr="00E41E3A">
              <w:rPr>
                <w:rFonts w:cs="Arial"/>
                <w:sz w:val="18"/>
                <w:szCs w:val="18"/>
              </w:rPr>
              <w:t xml:space="preserve"> Oui / </w:t>
            </w:r>
            <w:r w:rsidRPr="00E41E3A">
              <w:rPr>
                <w:rFonts w:cs="Arial"/>
                <w:sz w:val="18"/>
                <w:szCs w:val="18"/>
              </w:rPr>
              <w:sym w:font="Wingdings" w:char="F06F"/>
            </w:r>
            <w:r w:rsidRPr="00E41E3A">
              <w:rPr>
                <w:rFonts w:cs="Arial"/>
                <w:sz w:val="18"/>
                <w:szCs w:val="18"/>
              </w:rPr>
              <w:t xml:space="preserve"> Non</w:t>
            </w:r>
            <w:r w:rsidRPr="00E41E3A">
              <w:rPr>
                <w:rFonts w:cs="Arial"/>
                <w:i/>
                <w:sz w:val="18"/>
                <w:szCs w:val="18"/>
              </w:rPr>
              <w:t xml:space="preserve"> </w:t>
            </w:r>
            <w:r w:rsidRPr="00E41E3A">
              <w:rPr>
                <w:rFonts w:cs="Arial"/>
                <w:i/>
                <w:sz w:val="18"/>
                <w:szCs w:val="18"/>
                <w:highlight w:val="yellow"/>
              </w:rPr>
              <w:t>[cocher la case correspondante]</w:t>
            </w:r>
          </w:p>
        </w:tc>
      </w:tr>
      <w:tr w:rsidR="00C803E9" w:rsidRPr="00E41E3A" w14:paraId="06C441BB" w14:textId="77777777" w:rsidTr="006A7178">
        <w:tc>
          <w:tcPr>
            <w:tcW w:w="2715" w:type="dxa"/>
          </w:tcPr>
          <w:p w14:paraId="5770E94A" w14:textId="7F32B96B" w:rsidR="00C803E9" w:rsidRPr="00E41E3A" w:rsidRDefault="00C803E9" w:rsidP="00C803E9">
            <w:pPr>
              <w:spacing w:after="100"/>
              <w:jc w:val="left"/>
              <w:rPr>
                <w:rFonts w:cs="Arial"/>
                <w:b/>
                <w:sz w:val="18"/>
                <w:szCs w:val="18"/>
              </w:rPr>
            </w:pPr>
            <w:r w:rsidRPr="00E41E3A">
              <w:rPr>
                <w:rFonts w:cs="Arial"/>
                <w:b/>
                <w:sz w:val="18"/>
                <w:szCs w:val="18"/>
              </w:rPr>
              <w:t>Montant du Marché</w:t>
            </w:r>
          </w:p>
        </w:tc>
        <w:tc>
          <w:tcPr>
            <w:tcW w:w="1807" w:type="dxa"/>
          </w:tcPr>
          <w:p w14:paraId="21B2B0D0" w14:textId="77777777" w:rsidR="00C803E9" w:rsidRPr="00E41E3A" w:rsidRDefault="00C803E9" w:rsidP="00C803E9">
            <w:pPr>
              <w:spacing w:after="100"/>
              <w:rPr>
                <w:rFonts w:cs="Arial"/>
                <w:sz w:val="18"/>
                <w:szCs w:val="18"/>
              </w:rPr>
            </w:pPr>
            <w:r w:rsidRPr="00E41E3A">
              <w:rPr>
                <w:rFonts w:cs="Arial"/>
                <w:sz w:val="18"/>
                <w:szCs w:val="18"/>
              </w:rPr>
              <w:t>14.1</w:t>
            </w:r>
          </w:p>
        </w:tc>
        <w:tc>
          <w:tcPr>
            <w:tcW w:w="4800" w:type="dxa"/>
          </w:tcPr>
          <w:p w14:paraId="5F35CD2A" w14:textId="7DDFFA3B" w:rsidR="00C803E9" w:rsidRPr="00E41E3A" w:rsidRDefault="00C803E9" w:rsidP="00C803E9">
            <w:pPr>
              <w:spacing w:after="100"/>
              <w:rPr>
                <w:rFonts w:cs="Arial"/>
                <w:i/>
                <w:sz w:val="18"/>
                <w:szCs w:val="18"/>
              </w:rPr>
            </w:pPr>
            <w:r w:rsidRPr="00E41E3A">
              <w:rPr>
                <w:rFonts w:cs="Arial"/>
                <w:sz w:val="18"/>
                <w:szCs w:val="18"/>
              </w:rPr>
              <w:t xml:space="preserve">Les exemptions de droits, de taxes et d'impôts suivantes s'appliquent au Marché : </w:t>
            </w:r>
            <w:r w:rsidRPr="00E41E3A">
              <w:rPr>
                <w:rFonts w:cs="Arial"/>
                <w:i/>
                <w:sz w:val="18"/>
                <w:szCs w:val="18"/>
                <w:highlight w:val="yellow"/>
              </w:rPr>
              <w:t xml:space="preserve">[Si applicable, insérer les exemptions en cohérence avec l'Article </w:t>
            </w:r>
            <w:r w:rsidR="00BD2930">
              <w:rPr>
                <w:rFonts w:cs="Arial"/>
                <w:i/>
                <w:sz w:val="18"/>
                <w:szCs w:val="18"/>
                <w:highlight w:val="yellow"/>
              </w:rPr>
              <w:t>18.10</w:t>
            </w:r>
            <w:r w:rsidRPr="00E41E3A">
              <w:rPr>
                <w:rFonts w:cs="Arial"/>
                <w:i/>
                <w:sz w:val="18"/>
                <w:szCs w:val="18"/>
                <w:highlight w:val="yellow"/>
              </w:rPr>
              <w:t xml:space="preserve"> des DPAO]</w:t>
            </w:r>
            <w:r w:rsidRPr="00E41E3A">
              <w:rPr>
                <w:rFonts w:cs="Arial"/>
                <w:i/>
                <w:sz w:val="18"/>
                <w:szCs w:val="18"/>
              </w:rPr>
              <w:t>.</w:t>
            </w:r>
          </w:p>
          <w:p w14:paraId="36842676" w14:textId="4139CBD4" w:rsidR="00C803E9" w:rsidRPr="00E41E3A" w:rsidRDefault="00C803E9" w:rsidP="00C803E9">
            <w:pPr>
              <w:spacing w:after="100"/>
              <w:rPr>
                <w:rFonts w:cs="Arial"/>
                <w:sz w:val="18"/>
                <w:szCs w:val="18"/>
              </w:rPr>
            </w:pPr>
          </w:p>
        </w:tc>
      </w:tr>
      <w:tr w:rsidR="00C803E9" w:rsidRPr="00E41E3A" w14:paraId="04F9F8C6" w14:textId="77777777" w:rsidTr="006A7178">
        <w:tc>
          <w:tcPr>
            <w:tcW w:w="2715" w:type="dxa"/>
          </w:tcPr>
          <w:p w14:paraId="321A53A3" w14:textId="4FC91320" w:rsidR="00C803E9" w:rsidRPr="00E41E3A" w:rsidRDefault="00C803E9" w:rsidP="00C803E9">
            <w:pPr>
              <w:spacing w:after="100"/>
              <w:jc w:val="left"/>
              <w:rPr>
                <w:rFonts w:cs="Arial"/>
                <w:b/>
                <w:sz w:val="18"/>
                <w:szCs w:val="18"/>
              </w:rPr>
            </w:pPr>
            <w:r>
              <w:rPr>
                <w:rFonts w:cs="Arial"/>
                <w:b/>
                <w:sz w:val="18"/>
                <w:szCs w:val="18"/>
              </w:rPr>
              <w:t xml:space="preserve">Montant </w:t>
            </w:r>
            <w:r w:rsidRPr="00E41E3A">
              <w:rPr>
                <w:rFonts w:cs="Arial"/>
                <w:b/>
                <w:sz w:val="18"/>
                <w:szCs w:val="18"/>
              </w:rPr>
              <w:t>de l'Avance de Démarrage (pourcentage du Montant Accepté du Marché pour la Conception</w:t>
            </w:r>
            <w:r w:rsidRPr="00E41E3A">
              <w:rPr>
                <w:rFonts w:cs="Arial"/>
                <w:b/>
                <w:sz w:val="18"/>
                <w:szCs w:val="18"/>
              </w:rPr>
              <w:noBreakHyphen/>
              <w:t>Réalisation)</w:t>
            </w:r>
          </w:p>
        </w:tc>
        <w:tc>
          <w:tcPr>
            <w:tcW w:w="1807" w:type="dxa"/>
          </w:tcPr>
          <w:p w14:paraId="3707709A" w14:textId="77777777" w:rsidR="00C803E9" w:rsidRPr="00E41E3A" w:rsidRDefault="00C803E9" w:rsidP="00C803E9">
            <w:pPr>
              <w:spacing w:after="100"/>
              <w:rPr>
                <w:rFonts w:cs="Arial"/>
                <w:sz w:val="18"/>
                <w:szCs w:val="18"/>
              </w:rPr>
            </w:pPr>
            <w:r w:rsidRPr="00E41E3A">
              <w:rPr>
                <w:rFonts w:cs="Arial"/>
                <w:sz w:val="18"/>
                <w:szCs w:val="18"/>
              </w:rPr>
              <w:t>14.2</w:t>
            </w:r>
          </w:p>
        </w:tc>
        <w:tc>
          <w:tcPr>
            <w:tcW w:w="4800" w:type="dxa"/>
          </w:tcPr>
          <w:p w14:paraId="0EB65C27" w14:textId="46624CF7" w:rsidR="00C803E9" w:rsidRPr="00E41E3A" w:rsidRDefault="00C803E9" w:rsidP="00C803E9">
            <w:pPr>
              <w:spacing w:after="100"/>
              <w:rPr>
                <w:rFonts w:cs="Arial"/>
                <w:i/>
                <w:sz w:val="18"/>
                <w:szCs w:val="18"/>
              </w:rPr>
            </w:pPr>
            <w:r w:rsidRPr="00E41E3A">
              <w:rPr>
                <w:rFonts w:cs="Arial"/>
                <w:sz w:val="18"/>
                <w:szCs w:val="18"/>
              </w:rPr>
              <w:t>________% du Montant Accepté du Marché pour la Conception</w:t>
            </w:r>
            <w:r w:rsidRPr="00E41E3A">
              <w:rPr>
                <w:rFonts w:cs="Arial"/>
                <w:sz w:val="18"/>
                <w:szCs w:val="18"/>
              </w:rPr>
              <w:noBreakHyphen/>
              <w:t xml:space="preserve">Réalisation payable dans les devises et proportions dans lesquelles le Montant Accepté du Marché est payable </w:t>
            </w:r>
            <w:r w:rsidRPr="00E41E3A">
              <w:rPr>
                <w:rFonts w:cs="Arial"/>
                <w:i/>
                <w:sz w:val="18"/>
                <w:szCs w:val="18"/>
                <w:highlight w:val="yellow"/>
              </w:rPr>
              <w:t>[insérer un nombre entre 10 et 20 et le calendrier des échéances si applicable]</w:t>
            </w:r>
          </w:p>
        </w:tc>
      </w:tr>
      <w:tr w:rsidR="00C803E9" w:rsidRPr="00E41E3A" w14:paraId="65977DF0" w14:textId="77777777" w:rsidTr="006A7178">
        <w:tc>
          <w:tcPr>
            <w:tcW w:w="2715" w:type="dxa"/>
          </w:tcPr>
          <w:p w14:paraId="04C964AD" w14:textId="72ABB69F" w:rsidR="00C803E9" w:rsidRPr="00E41E3A" w:rsidRDefault="00C803E9" w:rsidP="00C803E9">
            <w:pPr>
              <w:spacing w:after="100"/>
              <w:jc w:val="left"/>
              <w:rPr>
                <w:rFonts w:cs="Arial"/>
                <w:b/>
                <w:sz w:val="18"/>
                <w:szCs w:val="18"/>
              </w:rPr>
            </w:pPr>
            <w:r w:rsidRPr="00E41E3A">
              <w:rPr>
                <w:rFonts w:cs="Arial"/>
                <w:b/>
                <w:sz w:val="18"/>
                <w:szCs w:val="18"/>
              </w:rPr>
              <w:t xml:space="preserve">Taux </w:t>
            </w:r>
            <w:r>
              <w:rPr>
                <w:rFonts w:cs="Arial"/>
                <w:b/>
                <w:sz w:val="18"/>
                <w:szCs w:val="18"/>
              </w:rPr>
              <w:t>d'amortissement</w:t>
            </w:r>
            <w:r w:rsidRPr="00E41E3A">
              <w:rPr>
                <w:rFonts w:cs="Arial"/>
                <w:b/>
                <w:sz w:val="18"/>
                <w:szCs w:val="18"/>
              </w:rPr>
              <w:t xml:space="preserve"> de l'Avance de Démarrage</w:t>
            </w:r>
          </w:p>
        </w:tc>
        <w:tc>
          <w:tcPr>
            <w:tcW w:w="1807" w:type="dxa"/>
          </w:tcPr>
          <w:p w14:paraId="3D2802C9" w14:textId="6DE96246" w:rsidR="00C803E9" w:rsidRPr="00E41E3A" w:rsidRDefault="00C803E9" w:rsidP="00C803E9">
            <w:pPr>
              <w:spacing w:after="100"/>
              <w:rPr>
                <w:rFonts w:cs="Arial"/>
                <w:sz w:val="18"/>
                <w:szCs w:val="18"/>
              </w:rPr>
            </w:pPr>
            <w:r w:rsidRPr="00E41E3A">
              <w:rPr>
                <w:rFonts w:cs="Arial"/>
                <w:sz w:val="18"/>
                <w:szCs w:val="18"/>
              </w:rPr>
              <w:t>14.2</w:t>
            </w:r>
            <w:r>
              <w:rPr>
                <w:rFonts w:cs="Arial"/>
                <w:sz w:val="18"/>
                <w:szCs w:val="18"/>
              </w:rPr>
              <w:t>(b)</w:t>
            </w:r>
          </w:p>
        </w:tc>
        <w:tc>
          <w:tcPr>
            <w:tcW w:w="4800" w:type="dxa"/>
          </w:tcPr>
          <w:p w14:paraId="16F85695" w14:textId="18B0E599" w:rsidR="00C803E9" w:rsidRDefault="00C803E9" w:rsidP="00C803E9">
            <w:pPr>
              <w:pStyle w:val="NormalWeb"/>
              <w:jc w:val="both"/>
            </w:pPr>
            <w:r w:rsidRPr="00E41E3A">
              <w:rPr>
                <w:rFonts w:cs="Arial"/>
                <w:sz w:val="18"/>
                <w:szCs w:val="18"/>
              </w:rPr>
              <w:t xml:space="preserve">_____% </w:t>
            </w:r>
            <w:r w:rsidRPr="00D67B75">
              <w:rPr>
                <w:rFonts w:cs="Arial"/>
                <w:i/>
                <w:sz w:val="18"/>
                <w:szCs w:val="18"/>
                <w:highlight w:val="yellow"/>
              </w:rPr>
              <w:t>[</w:t>
            </w:r>
            <w:r w:rsidRPr="00D67B75">
              <w:rPr>
                <w:rFonts w:ascii="Arial" w:hAnsi="Arial" w:cs="Arial"/>
                <w:i/>
                <w:sz w:val="18"/>
                <w:szCs w:val="18"/>
                <w:highlight w:val="yellow"/>
                <w:lang w:eastAsia="en-US"/>
              </w:rPr>
              <w:t>L</w:t>
            </w:r>
            <w:r w:rsidRPr="006A7178">
              <w:rPr>
                <w:rFonts w:ascii="Arial" w:hAnsi="Arial" w:cs="Arial"/>
                <w:i/>
                <w:sz w:val="18"/>
                <w:szCs w:val="18"/>
                <w:highlight w:val="yellow"/>
                <w:lang w:eastAsia="en-US"/>
              </w:rPr>
              <w:t>e taux d’amortissement du remboursement est de 25 % conformément aux CGC, sauf si le Maître d’Ouvrage décide d’indiquer ici un pourcentage différent, par exemple le double du pourcentage spécifié au titre de l’Acompte dans les Données du Contrat</w:t>
            </w:r>
            <w:r>
              <w:rPr>
                <w:rFonts w:ascii="Arial" w:hAnsi="Arial" w:cs="Arial"/>
                <w:bCs/>
                <w:i/>
                <w:sz w:val="18"/>
                <w:szCs w:val="18"/>
                <w:highlight w:val="yellow"/>
                <w:lang w:eastAsia="en-US"/>
              </w:rPr>
              <w:t>]</w:t>
            </w:r>
            <w:r w:rsidRPr="006A7178">
              <w:rPr>
                <w:rFonts w:ascii="Arial" w:hAnsi="Arial" w:cs="Arial"/>
                <w:i/>
                <w:sz w:val="18"/>
                <w:szCs w:val="18"/>
                <w:highlight w:val="yellow"/>
                <w:lang w:eastAsia="en-US"/>
              </w:rPr>
              <w:t>.</w:t>
            </w:r>
          </w:p>
          <w:p w14:paraId="42FFACDD" w14:textId="504BC69E" w:rsidR="00C803E9" w:rsidRPr="00E41E3A" w:rsidRDefault="00C803E9" w:rsidP="00C803E9">
            <w:pPr>
              <w:spacing w:after="100"/>
              <w:rPr>
                <w:rFonts w:cs="Arial"/>
                <w:i/>
                <w:sz w:val="18"/>
                <w:szCs w:val="18"/>
              </w:rPr>
            </w:pPr>
          </w:p>
        </w:tc>
      </w:tr>
      <w:tr w:rsidR="00C803E9" w:rsidRPr="00E41E3A" w14:paraId="79013228" w14:textId="77777777" w:rsidTr="006A7178">
        <w:tc>
          <w:tcPr>
            <w:tcW w:w="2715" w:type="dxa"/>
          </w:tcPr>
          <w:p w14:paraId="7FC7505A" w14:textId="0B96E2BC" w:rsidR="00C803E9" w:rsidRPr="00E41E3A" w:rsidRDefault="00C803E9" w:rsidP="00C803E9">
            <w:pPr>
              <w:spacing w:after="100"/>
              <w:jc w:val="left"/>
              <w:rPr>
                <w:rFonts w:cs="Arial"/>
                <w:b/>
                <w:sz w:val="18"/>
                <w:szCs w:val="18"/>
              </w:rPr>
            </w:pPr>
            <w:r w:rsidRPr="00E41E3A">
              <w:rPr>
                <w:rFonts w:cs="Arial"/>
                <w:b/>
                <w:sz w:val="18"/>
                <w:szCs w:val="18"/>
              </w:rPr>
              <w:t>Soumission de Décompte</w:t>
            </w:r>
          </w:p>
        </w:tc>
        <w:tc>
          <w:tcPr>
            <w:tcW w:w="1807" w:type="dxa"/>
          </w:tcPr>
          <w:p w14:paraId="1C6289AE" w14:textId="77777777" w:rsidR="00C803E9" w:rsidRPr="00E41E3A" w:rsidRDefault="00C803E9" w:rsidP="00C803E9">
            <w:pPr>
              <w:spacing w:after="100"/>
              <w:rPr>
                <w:rFonts w:cs="Arial"/>
                <w:sz w:val="18"/>
                <w:szCs w:val="18"/>
              </w:rPr>
            </w:pPr>
            <w:r w:rsidRPr="00E41E3A">
              <w:rPr>
                <w:rFonts w:cs="Arial"/>
                <w:sz w:val="18"/>
                <w:szCs w:val="18"/>
              </w:rPr>
              <w:t>14.3</w:t>
            </w:r>
          </w:p>
        </w:tc>
        <w:tc>
          <w:tcPr>
            <w:tcW w:w="4800" w:type="dxa"/>
          </w:tcPr>
          <w:p w14:paraId="0B488ACB" w14:textId="1C9AEDE4" w:rsidR="00C803E9" w:rsidRPr="00E41E3A" w:rsidRDefault="00C803E9" w:rsidP="00C803E9">
            <w:pPr>
              <w:spacing w:after="100"/>
              <w:rPr>
                <w:rFonts w:cs="Arial"/>
                <w:i/>
                <w:sz w:val="18"/>
                <w:szCs w:val="18"/>
              </w:rPr>
            </w:pPr>
            <w:r w:rsidRPr="00E41E3A">
              <w:rPr>
                <w:rFonts w:cs="Arial"/>
                <w:i/>
                <w:sz w:val="18"/>
                <w:szCs w:val="18"/>
              </w:rPr>
              <w:t>________ [</w:t>
            </w:r>
            <w:r w:rsidRPr="00E41E3A">
              <w:rPr>
                <w:rFonts w:cs="Arial"/>
                <w:i/>
                <w:sz w:val="18"/>
                <w:szCs w:val="18"/>
                <w:highlight w:val="yellow"/>
              </w:rPr>
              <w:t>insérer le nombre de copies si différent de 5 + soumission en version numérique le cas échéant]</w:t>
            </w:r>
          </w:p>
        </w:tc>
      </w:tr>
      <w:tr w:rsidR="00C803E9" w:rsidRPr="00E41E3A" w14:paraId="4135CDF5" w14:textId="77777777" w:rsidTr="006A7178">
        <w:tc>
          <w:tcPr>
            <w:tcW w:w="2715" w:type="dxa"/>
          </w:tcPr>
          <w:p w14:paraId="3DEE3360" w14:textId="366A935F" w:rsidR="00C803E9" w:rsidRPr="00E41E3A" w:rsidRDefault="00C803E9" w:rsidP="00C803E9">
            <w:pPr>
              <w:spacing w:after="100"/>
              <w:rPr>
                <w:rFonts w:cs="Arial"/>
                <w:b/>
                <w:sz w:val="18"/>
                <w:szCs w:val="18"/>
              </w:rPr>
            </w:pPr>
            <w:r w:rsidRPr="00E41E3A">
              <w:rPr>
                <w:rFonts w:cs="Arial"/>
                <w:b/>
                <w:sz w:val="18"/>
                <w:szCs w:val="18"/>
              </w:rPr>
              <w:t>Pourcentage de la Retenue</w:t>
            </w:r>
          </w:p>
        </w:tc>
        <w:tc>
          <w:tcPr>
            <w:tcW w:w="1807" w:type="dxa"/>
          </w:tcPr>
          <w:p w14:paraId="7635B3AD" w14:textId="77777777" w:rsidR="00C803E9" w:rsidRPr="00E41E3A" w:rsidRDefault="00C803E9" w:rsidP="00C803E9">
            <w:pPr>
              <w:spacing w:after="100"/>
              <w:rPr>
                <w:rFonts w:cs="Arial"/>
                <w:sz w:val="18"/>
                <w:szCs w:val="18"/>
              </w:rPr>
            </w:pPr>
            <w:r w:rsidRPr="00E41E3A">
              <w:rPr>
                <w:rFonts w:cs="Arial"/>
                <w:sz w:val="18"/>
                <w:szCs w:val="18"/>
              </w:rPr>
              <w:t>14.3</w:t>
            </w:r>
          </w:p>
        </w:tc>
        <w:tc>
          <w:tcPr>
            <w:tcW w:w="4800" w:type="dxa"/>
          </w:tcPr>
          <w:p w14:paraId="053AF0D5" w14:textId="23566B14" w:rsidR="00C803E9" w:rsidRPr="00E41E3A" w:rsidRDefault="00C803E9" w:rsidP="00C803E9">
            <w:pPr>
              <w:spacing w:after="100"/>
              <w:rPr>
                <w:rFonts w:cs="Arial"/>
                <w:b/>
                <w:sz w:val="18"/>
                <w:szCs w:val="18"/>
              </w:rPr>
            </w:pPr>
            <w:r w:rsidRPr="00E41E3A">
              <w:rPr>
                <w:rFonts w:cs="Arial"/>
                <w:i/>
                <w:sz w:val="18"/>
                <w:szCs w:val="18"/>
              </w:rPr>
              <w:t xml:space="preserve">_______% </w:t>
            </w:r>
            <w:r w:rsidRPr="00E41E3A">
              <w:rPr>
                <w:rFonts w:cs="Arial"/>
                <w:i/>
                <w:sz w:val="18"/>
                <w:szCs w:val="18"/>
                <w:highlight w:val="yellow"/>
              </w:rPr>
              <w:t>[insérer un pourcentage de retenue, entre 5 et 10].</w:t>
            </w:r>
          </w:p>
        </w:tc>
      </w:tr>
      <w:tr w:rsidR="00C803E9" w:rsidRPr="00E41E3A" w14:paraId="04D23411" w14:textId="77777777" w:rsidTr="006A7178">
        <w:tc>
          <w:tcPr>
            <w:tcW w:w="2715" w:type="dxa"/>
          </w:tcPr>
          <w:p w14:paraId="482AFAC8" w14:textId="69E2444A" w:rsidR="00C803E9" w:rsidRPr="00E41E3A" w:rsidRDefault="00C803E9" w:rsidP="00C803E9">
            <w:pPr>
              <w:spacing w:after="100"/>
              <w:jc w:val="left"/>
              <w:rPr>
                <w:rFonts w:cs="Arial"/>
                <w:b/>
                <w:sz w:val="18"/>
                <w:szCs w:val="18"/>
              </w:rPr>
            </w:pPr>
            <w:r w:rsidRPr="00E41E3A">
              <w:rPr>
                <w:rFonts w:cs="Arial"/>
                <w:b/>
                <w:sz w:val="18"/>
                <w:szCs w:val="18"/>
              </w:rPr>
              <w:t>Plafond de la Retenue de Garantie</w:t>
            </w:r>
          </w:p>
        </w:tc>
        <w:tc>
          <w:tcPr>
            <w:tcW w:w="1807" w:type="dxa"/>
          </w:tcPr>
          <w:p w14:paraId="33E3AF23" w14:textId="77777777" w:rsidR="00C803E9" w:rsidRPr="00E41E3A" w:rsidRDefault="00C803E9" w:rsidP="00C803E9">
            <w:pPr>
              <w:spacing w:after="100"/>
              <w:rPr>
                <w:rFonts w:cs="Arial"/>
                <w:sz w:val="18"/>
                <w:szCs w:val="18"/>
              </w:rPr>
            </w:pPr>
            <w:r w:rsidRPr="00E41E3A">
              <w:rPr>
                <w:rFonts w:cs="Arial"/>
                <w:sz w:val="18"/>
                <w:szCs w:val="18"/>
              </w:rPr>
              <w:t>14.3</w:t>
            </w:r>
          </w:p>
        </w:tc>
        <w:tc>
          <w:tcPr>
            <w:tcW w:w="4800" w:type="dxa"/>
          </w:tcPr>
          <w:p w14:paraId="40C29B72" w14:textId="0AE2236C" w:rsidR="00C803E9" w:rsidRPr="00E41E3A" w:rsidRDefault="00C803E9" w:rsidP="00C803E9">
            <w:pPr>
              <w:spacing w:after="100"/>
              <w:rPr>
                <w:rFonts w:cs="Arial"/>
                <w:i/>
                <w:sz w:val="18"/>
                <w:szCs w:val="18"/>
              </w:rPr>
            </w:pPr>
            <w:r w:rsidRPr="00E41E3A">
              <w:rPr>
                <w:rFonts w:cs="Arial"/>
                <w:sz w:val="18"/>
                <w:szCs w:val="18"/>
              </w:rPr>
              <w:t>_______% du Montant Accepté du Marché</w:t>
            </w:r>
            <w:r w:rsidRPr="00E41E3A">
              <w:rPr>
                <w:rFonts w:cs="Arial"/>
                <w:i/>
                <w:sz w:val="18"/>
                <w:szCs w:val="18"/>
              </w:rPr>
              <w:t xml:space="preserve"> </w:t>
            </w:r>
            <w:r w:rsidRPr="00E41E3A">
              <w:rPr>
                <w:rFonts w:cs="Arial"/>
                <w:i/>
                <w:sz w:val="18"/>
                <w:szCs w:val="18"/>
                <w:highlight w:val="yellow"/>
              </w:rPr>
              <w:t>[insérer un pourcentage, le cumul de la Garantie de Bonne Exécution et de la Retenue de Garantie ne doit pas dépasser 15% du Montant Accepté du Marché].</w:t>
            </w:r>
          </w:p>
        </w:tc>
      </w:tr>
      <w:tr w:rsidR="00C803E9" w:rsidRPr="00E41E3A" w14:paraId="7CF53B37" w14:textId="77777777" w:rsidTr="006A7178">
        <w:tc>
          <w:tcPr>
            <w:tcW w:w="2715" w:type="dxa"/>
          </w:tcPr>
          <w:p w14:paraId="66012BE9" w14:textId="462A6C5C" w:rsidR="00C803E9" w:rsidRPr="00E41E3A" w:rsidRDefault="00C803E9" w:rsidP="00C803E9">
            <w:pPr>
              <w:spacing w:after="100"/>
              <w:jc w:val="left"/>
              <w:rPr>
                <w:rFonts w:cs="Arial"/>
                <w:b/>
                <w:sz w:val="18"/>
                <w:szCs w:val="18"/>
              </w:rPr>
            </w:pPr>
            <w:r w:rsidRPr="00E41E3A">
              <w:rPr>
                <w:rFonts w:cs="Arial"/>
                <w:b/>
                <w:sz w:val="18"/>
                <w:szCs w:val="18"/>
              </w:rPr>
              <w:t>Montant minimum des Décomptes Intermédiaires pour la Conception</w:t>
            </w:r>
            <w:r w:rsidRPr="00E41E3A">
              <w:rPr>
                <w:rFonts w:cs="Arial"/>
                <w:b/>
                <w:sz w:val="18"/>
                <w:szCs w:val="18"/>
              </w:rPr>
              <w:noBreakHyphen/>
              <w:t>Réalisation</w:t>
            </w:r>
          </w:p>
        </w:tc>
        <w:tc>
          <w:tcPr>
            <w:tcW w:w="1807" w:type="dxa"/>
          </w:tcPr>
          <w:p w14:paraId="55FE8558" w14:textId="060F7517" w:rsidR="00C803E9" w:rsidRPr="00E41E3A" w:rsidRDefault="00C803E9" w:rsidP="00C803E9">
            <w:pPr>
              <w:spacing w:after="100"/>
              <w:rPr>
                <w:rFonts w:cs="Arial"/>
                <w:sz w:val="18"/>
                <w:szCs w:val="18"/>
              </w:rPr>
            </w:pPr>
            <w:r w:rsidRPr="00E41E3A">
              <w:rPr>
                <w:rFonts w:cs="Arial"/>
                <w:sz w:val="18"/>
                <w:szCs w:val="18"/>
              </w:rPr>
              <w:t>14.7</w:t>
            </w:r>
          </w:p>
        </w:tc>
        <w:tc>
          <w:tcPr>
            <w:tcW w:w="4800" w:type="dxa"/>
          </w:tcPr>
          <w:p w14:paraId="204E7542" w14:textId="448E7F79" w:rsidR="00C803E9" w:rsidRPr="00E41E3A" w:rsidRDefault="00C803E9" w:rsidP="00C803E9">
            <w:pPr>
              <w:spacing w:after="100"/>
              <w:rPr>
                <w:rFonts w:cs="Arial"/>
                <w:i/>
                <w:sz w:val="18"/>
                <w:szCs w:val="18"/>
                <w:highlight w:val="yellow"/>
              </w:rPr>
            </w:pPr>
            <w:r w:rsidRPr="00E41E3A">
              <w:rPr>
                <w:rFonts w:cs="Arial"/>
                <w:sz w:val="18"/>
                <w:szCs w:val="18"/>
              </w:rPr>
              <w:t xml:space="preserve">_______ % du Montant Accepté du Marché </w:t>
            </w:r>
            <w:r w:rsidRPr="00E41E3A">
              <w:rPr>
                <w:rFonts w:cs="Arial"/>
                <w:i/>
                <w:sz w:val="18"/>
                <w:szCs w:val="18"/>
                <w:highlight w:val="yellow"/>
              </w:rPr>
              <w:t>[généralement 1% à 2% du Montant Accepté du Marché]</w:t>
            </w:r>
          </w:p>
        </w:tc>
      </w:tr>
      <w:tr w:rsidR="00C803E9" w:rsidRPr="00E41E3A" w14:paraId="5D02AD63" w14:textId="77777777" w:rsidTr="006A7178">
        <w:tc>
          <w:tcPr>
            <w:tcW w:w="2715" w:type="dxa"/>
          </w:tcPr>
          <w:p w14:paraId="66EDAFCE" w14:textId="08BDCBED" w:rsidR="00C803E9" w:rsidRPr="00E41E3A" w:rsidRDefault="00C803E9" w:rsidP="00C803E9">
            <w:pPr>
              <w:spacing w:after="100"/>
              <w:jc w:val="left"/>
              <w:rPr>
                <w:rFonts w:cs="Arial"/>
                <w:b/>
                <w:sz w:val="18"/>
                <w:szCs w:val="18"/>
              </w:rPr>
            </w:pPr>
            <w:r w:rsidRPr="00E41E3A">
              <w:rPr>
                <w:rFonts w:cs="Arial"/>
                <w:b/>
                <w:sz w:val="18"/>
                <w:szCs w:val="18"/>
              </w:rPr>
              <w:t>Taux d'intérêt</w:t>
            </w:r>
            <w:r>
              <w:rPr>
                <w:rFonts w:cs="Arial"/>
                <w:b/>
                <w:sz w:val="18"/>
                <w:szCs w:val="18"/>
              </w:rPr>
              <w:t>s</w:t>
            </w:r>
            <w:r w:rsidRPr="00E41E3A">
              <w:rPr>
                <w:rFonts w:cs="Arial"/>
                <w:b/>
                <w:sz w:val="18"/>
                <w:szCs w:val="18"/>
              </w:rPr>
              <w:t xml:space="preserve"> applicable en cas de retard de paiement</w:t>
            </w:r>
          </w:p>
        </w:tc>
        <w:tc>
          <w:tcPr>
            <w:tcW w:w="1807" w:type="dxa"/>
          </w:tcPr>
          <w:p w14:paraId="477E515F" w14:textId="77777777" w:rsidR="00C803E9" w:rsidRPr="00E41E3A" w:rsidRDefault="00C803E9" w:rsidP="00C803E9">
            <w:pPr>
              <w:spacing w:after="100"/>
              <w:rPr>
                <w:rFonts w:cs="Arial"/>
                <w:sz w:val="18"/>
                <w:szCs w:val="18"/>
              </w:rPr>
            </w:pPr>
            <w:r w:rsidRPr="00E41E3A">
              <w:rPr>
                <w:rFonts w:cs="Arial"/>
                <w:sz w:val="18"/>
                <w:szCs w:val="18"/>
              </w:rPr>
              <w:t>14.9</w:t>
            </w:r>
          </w:p>
        </w:tc>
        <w:tc>
          <w:tcPr>
            <w:tcW w:w="4800" w:type="dxa"/>
          </w:tcPr>
          <w:p w14:paraId="540473B1" w14:textId="1A0BB718" w:rsidR="00C803E9" w:rsidRPr="00E41E3A" w:rsidRDefault="00C803E9" w:rsidP="00C803E9">
            <w:pPr>
              <w:spacing w:after="100"/>
              <w:rPr>
                <w:rFonts w:cs="Arial"/>
                <w:sz w:val="18"/>
                <w:szCs w:val="18"/>
              </w:rPr>
            </w:pPr>
            <w:r w:rsidRPr="00E41E3A">
              <w:rPr>
                <w:rFonts w:cs="Arial"/>
                <w:sz w:val="18"/>
                <w:szCs w:val="18"/>
              </w:rPr>
              <w:t xml:space="preserve">Le taux d’intérêts pour les paiements en monnaie local est celui de la </w:t>
            </w:r>
            <w:r>
              <w:rPr>
                <w:rFonts w:cs="Arial"/>
                <w:sz w:val="18"/>
                <w:szCs w:val="18"/>
              </w:rPr>
              <w:t>Sous-Clause</w:t>
            </w:r>
            <w:r w:rsidRPr="00E41E3A">
              <w:rPr>
                <w:rFonts w:cs="Arial"/>
                <w:sz w:val="18"/>
                <w:szCs w:val="18"/>
              </w:rPr>
              <w:t xml:space="preserve"> 14.9 </w:t>
            </w:r>
            <w:r>
              <w:rPr>
                <w:rFonts w:cs="Arial"/>
                <w:sz w:val="18"/>
                <w:szCs w:val="18"/>
              </w:rPr>
              <w:t>des Conditions Générales</w:t>
            </w:r>
            <w:r w:rsidRPr="00E41E3A">
              <w:rPr>
                <w:rFonts w:cs="Arial"/>
                <w:sz w:val="18"/>
                <w:szCs w:val="18"/>
              </w:rPr>
              <w:t>.</w:t>
            </w:r>
          </w:p>
          <w:p w14:paraId="49D72065" w14:textId="22D6E04F" w:rsidR="00C803E9" w:rsidRPr="00E41E3A" w:rsidRDefault="00C803E9" w:rsidP="00C803E9">
            <w:pPr>
              <w:spacing w:after="100"/>
              <w:rPr>
                <w:rFonts w:cs="Arial"/>
                <w:i/>
                <w:sz w:val="18"/>
                <w:szCs w:val="18"/>
              </w:rPr>
            </w:pPr>
            <w:r w:rsidRPr="006A7178">
              <w:rPr>
                <w:rFonts w:cs="Arial"/>
                <w:sz w:val="18"/>
                <w:szCs w:val="18"/>
              </w:rPr>
              <w:t xml:space="preserve">Le taux d’intérêt applicable aux paiements en devises étrangères est le suivant : </w:t>
            </w:r>
            <w:r w:rsidRPr="006A7178">
              <w:rPr>
                <w:rFonts w:cs="Arial"/>
                <w:i/>
                <w:sz w:val="18"/>
                <w:szCs w:val="18"/>
                <w:highlight w:val="yellow"/>
              </w:rPr>
              <w:t xml:space="preserve">[pour les paiements en euros, insérer </w:t>
            </w:r>
            <w:r>
              <w:rPr>
                <w:rFonts w:cs="Arial"/>
                <w:i/>
                <w:sz w:val="18"/>
                <w:szCs w:val="18"/>
                <w:highlight w:val="yellow"/>
              </w:rPr>
              <w:t>«</w:t>
            </w:r>
            <w:r w:rsidRPr="006A7178">
              <w:rPr>
                <w:rFonts w:cs="Arial"/>
                <w:i/>
                <w:sz w:val="18"/>
                <w:szCs w:val="18"/>
                <w:highlight w:val="yellow"/>
              </w:rPr>
              <w:t xml:space="preserve"> EURIBOR 6 mois + 200 pb</w:t>
            </w:r>
            <w:r>
              <w:rPr>
                <w:rFonts w:cs="Arial"/>
                <w:i/>
                <w:sz w:val="18"/>
                <w:szCs w:val="18"/>
                <w:highlight w:val="yellow"/>
              </w:rPr>
              <w:t> »</w:t>
            </w:r>
            <w:r w:rsidRPr="006A7178">
              <w:rPr>
                <w:rFonts w:cs="Arial"/>
                <w:i/>
                <w:sz w:val="18"/>
                <w:szCs w:val="18"/>
                <w:highlight w:val="yellow"/>
              </w:rPr>
              <w:t xml:space="preserve"> ; pour les paiements en dollars américains, insérer un taux </w:t>
            </w:r>
            <w:r>
              <w:rPr>
                <w:rFonts w:cs="Arial"/>
                <w:i/>
                <w:sz w:val="18"/>
                <w:szCs w:val="18"/>
                <w:highlight w:val="yellow"/>
              </w:rPr>
              <w:t>de référence</w:t>
            </w:r>
            <w:r w:rsidRPr="006A7178">
              <w:rPr>
                <w:rFonts w:cs="Arial"/>
                <w:i/>
                <w:sz w:val="18"/>
                <w:szCs w:val="18"/>
                <w:highlight w:val="yellow"/>
              </w:rPr>
              <w:t xml:space="preserve"> reconnu au niveau international]</w:t>
            </w:r>
            <w:r w:rsidRPr="006A7178">
              <w:rPr>
                <w:rFonts w:cs="Arial"/>
                <w:sz w:val="18"/>
                <w:szCs w:val="18"/>
              </w:rPr>
              <w:t>.</w:t>
            </w:r>
          </w:p>
        </w:tc>
      </w:tr>
      <w:tr w:rsidR="00C803E9" w:rsidRPr="00E41E3A" w14:paraId="04CE1BC2" w14:textId="77777777" w:rsidTr="006A7178">
        <w:tc>
          <w:tcPr>
            <w:tcW w:w="2715" w:type="dxa"/>
          </w:tcPr>
          <w:p w14:paraId="4AC2A1FB" w14:textId="10D8A4CC" w:rsidR="00C803E9" w:rsidRPr="00E41E3A" w:rsidRDefault="00C803E9" w:rsidP="00C803E9">
            <w:pPr>
              <w:spacing w:after="100"/>
              <w:jc w:val="left"/>
              <w:rPr>
                <w:rFonts w:cs="Arial"/>
                <w:b/>
                <w:sz w:val="18"/>
                <w:szCs w:val="18"/>
              </w:rPr>
            </w:pPr>
            <w:r w:rsidRPr="00E41E3A">
              <w:rPr>
                <w:rFonts w:cs="Arial"/>
                <w:b/>
                <w:sz w:val="18"/>
                <w:szCs w:val="18"/>
              </w:rPr>
              <w:t>Devises, proportions et taux de change du Montant du Marché</w:t>
            </w:r>
          </w:p>
        </w:tc>
        <w:tc>
          <w:tcPr>
            <w:tcW w:w="1807" w:type="dxa"/>
          </w:tcPr>
          <w:p w14:paraId="27CCED0E" w14:textId="77777777" w:rsidR="00C803E9" w:rsidRPr="00E41E3A" w:rsidRDefault="00C803E9" w:rsidP="00C803E9">
            <w:pPr>
              <w:spacing w:after="100"/>
              <w:rPr>
                <w:rFonts w:cs="Arial"/>
                <w:sz w:val="18"/>
                <w:szCs w:val="18"/>
              </w:rPr>
            </w:pPr>
            <w:r w:rsidRPr="00E41E3A">
              <w:rPr>
                <w:rFonts w:cs="Arial"/>
                <w:sz w:val="18"/>
                <w:szCs w:val="18"/>
              </w:rPr>
              <w:t>14.17</w:t>
            </w:r>
          </w:p>
        </w:tc>
        <w:tc>
          <w:tcPr>
            <w:tcW w:w="4800" w:type="dxa"/>
          </w:tcPr>
          <w:p w14:paraId="7BAF07E0" w14:textId="1760EF00" w:rsidR="00C803E9" w:rsidRPr="00E41E3A" w:rsidRDefault="00C803E9" w:rsidP="00C803E9">
            <w:pPr>
              <w:spacing w:after="100"/>
              <w:rPr>
                <w:rFonts w:cs="Arial"/>
                <w:i/>
                <w:sz w:val="18"/>
                <w:szCs w:val="18"/>
              </w:rPr>
            </w:pPr>
            <w:r w:rsidRPr="00E41E3A">
              <w:rPr>
                <w:rFonts w:cs="Arial"/>
                <w:i/>
                <w:sz w:val="18"/>
                <w:szCs w:val="18"/>
                <w:highlight w:val="yellow"/>
              </w:rPr>
              <w:t xml:space="preserve">["Conformément aux indications de l'Annexe 1 </w:t>
            </w:r>
            <w:r>
              <w:rPr>
                <w:rFonts w:cs="Arial"/>
                <w:i/>
                <w:sz w:val="18"/>
                <w:szCs w:val="18"/>
                <w:highlight w:val="yellow"/>
              </w:rPr>
              <w:t>de l'Acte d'Engagement</w:t>
            </w:r>
            <w:r w:rsidRPr="00E41E3A">
              <w:rPr>
                <w:rFonts w:cs="Arial"/>
                <w:i/>
                <w:sz w:val="18"/>
                <w:szCs w:val="18"/>
                <w:highlight w:val="yellow"/>
              </w:rPr>
              <w:t> – Echéancier de Paiement ou Bordereaux de Prix du Marché"]</w:t>
            </w:r>
          </w:p>
        </w:tc>
      </w:tr>
      <w:tr w:rsidR="00C803E9" w:rsidRPr="00E41E3A" w14:paraId="6DB5AE35" w14:textId="77777777" w:rsidTr="006A7178">
        <w:tc>
          <w:tcPr>
            <w:tcW w:w="2715" w:type="dxa"/>
            <w:tcBorders>
              <w:bottom w:val="nil"/>
            </w:tcBorders>
          </w:tcPr>
          <w:p w14:paraId="720B8CDB" w14:textId="6FEF99B9" w:rsidR="00C803E9" w:rsidRPr="00E41E3A" w:rsidRDefault="00C803E9" w:rsidP="00C803E9">
            <w:pPr>
              <w:keepNext/>
              <w:keepLines/>
              <w:spacing w:after="100"/>
              <w:jc w:val="left"/>
              <w:rPr>
                <w:rFonts w:cs="Arial"/>
                <w:b/>
                <w:sz w:val="18"/>
                <w:szCs w:val="18"/>
              </w:rPr>
            </w:pPr>
            <w:r w:rsidRPr="00E41E3A">
              <w:rPr>
                <w:rFonts w:cs="Arial"/>
                <w:b/>
                <w:sz w:val="18"/>
                <w:szCs w:val="18"/>
              </w:rPr>
              <w:t>Paiement des pénalités effectué en devises</w:t>
            </w:r>
            <w:r>
              <w:rPr>
                <w:rFonts w:cs="Arial"/>
                <w:b/>
                <w:sz w:val="18"/>
                <w:szCs w:val="18"/>
              </w:rPr>
              <w:t xml:space="preserve"> </w:t>
            </w:r>
            <w:r w:rsidRPr="00E41E3A">
              <w:rPr>
                <w:rFonts w:cs="Arial"/>
                <w:b/>
                <w:sz w:val="18"/>
                <w:szCs w:val="18"/>
              </w:rPr>
              <w:t>:</w:t>
            </w:r>
          </w:p>
        </w:tc>
        <w:tc>
          <w:tcPr>
            <w:tcW w:w="1807" w:type="dxa"/>
            <w:tcBorders>
              <w:bottom w:val="nil"/>
            </w:tcBorders>
          </w:tcPr>
          <w:p w14:paraId="4027B448" w14:textId="77777777" w:rsidR="00C803E9" w:rsidRPr="00E41E3A" w:rsidRDefault="00C803E9" w:rsidP="00C803E9">
            <w:pPr>
              <w:keepNext/>
              <w:keepLines/>
              <w:spacing w:after="100"/>
              <w:rPr>
                <w:rFonts w:cs="Arial"/>
                <w:sz w:val="18"/>
                <w:szCs w:val="18"/>
              </w:rPr>
            </w:pPr>
            <w:r w:rsidRPr="00E41E3A">
              <w:rPr>
                <w:rFonts w:cs="Arial"/>
                <w:sz w:val="18"/>
                <w:szCs w:val="18"/>
              </w:rPr>
              <w:t>14.17</w:t>
            </w:r>
          </w:p>
        </w:tc>
        <w:tc>
          <w:tcPr>
            <w:tcW w:w="4800" w:type="dxa"/>
            <w:tcBorders>
              <w:bottom w:val="nil"/>
            </w:tcBorders>
          </w:tcPr>
          <w:p w14:paraId="4E3BF869" w14:textId="77777777" w:rsidR="00C803E9" w:rsidRPr="00E41E3A" w:rsidRDefault="00C803E9" w:rsidP="00C803E9">
            <w:pPr>
              <w:keepNext/>
              <w:keepLines/>
              <w:spacing w:after="100"/>
              <w:rPr>
                <w:rFonts w:cs="Arial"/>
                <w:i/>
                <w:sz w:val="18"/>
                <w:szCs w:val="18"/>
              </w:rPr>
            </w:pPr>
          </w:p>
        </w:tc>
      </w:tr>
      <w:tr w:rsidR="00C803E9" w:rsidRPr="00E41E3A" w14:paraId="2A538D4D" w14:textId="77777777" w:rsidTr="006A7178">
        <w:tc>
          <w:tcPr>
            <w:tcW w:w="2715" w:type="dxa"/>
            <w:tcBorders>
              <w:top w:val="nil"/>
              <w:bottom w:val="nil"/>
            </w:tcBorders>
          </w:tcPr>
          <w:p w14:paraId="6DE90DD4" w14:textId="51469BE5" w:rsidR="00C803E9" w:rsidRPr="00E41E3A" w:rsidRDefault="00C803E9" w:rsidP="00C803E9">
            <w:pPr>
              <w:pStyle w:val="Paragraphedeliste"/>
              <w:numPr>
                <w:ilvl w:val="0"/>
                <w:numId w:val="80"/>
              </w:numPr>
              <w:spacing w:after="100"/>
              <w:ind w:left="426" w:hanging="426"/>
              <w:jc w:val="left"/>
              <w:rPr>
                <w:rFonts w:cs="Arial"/>
                <w:b/>
                <w:sz w:val="18"/>
                <w:szCs w:val="18"/>
              </w:rPr>
            </w:pPr>
            <w:r w:rsidRPr="00E41E3A">
              <w:rPr>
                <w:rFonts w:cs="Arial"/>
                <w:b/>
                <w:sz w:val="18"/>
                <w:szCs w:val="18"/>
              </w:rPr>
              <w:t>Au titre de la Conception</w:t>
            </w:r>
            <w:r w:rsidRPr="00E41E3A">
              <w:rPr>
                <w:rFonts w:cs="Arial"/>
                <w:b/>
                <w:sz w:val="18"/>
                <w:szCs w:val="18"/>
              </w:rPr>
              <w:noBreakHyphen/>
              <w:t>Réalisation</w:t>
            </w:r>
          </w:p>
        </w:tc>
        <w:tc>
          <w:tcPr>
            <w:tcW w:w="1807" w:type="dxa"/>
            <w:tcBorders>
              <w:top w:val="nil"/>
              <w:bottom w:val="nil"/>
            </w:tcBorders>
          </w:tcPr>
          <w:p w14:paraId="20C4717B" w14:textId="77777777" w:rsidR="00C803E9" w:rsidRPr="00E41E3A" w:rsidRDefault="00C803E9" w:rsidP="00C803E9">
            <w:pPr>
              <w:spacing w:after="100"/>
              <w:rPr>
                <w:rFonts w:cs="Arial"/>
                <w:sz w:val="18"/>
                <w:szCs w:val="18"/>
              </w:rPr>
            </w:pPr>
          </w:p>
        </w:tc>
        <w:tc>
          <w:tcPr>
            <w:tcW w:w="4800" w:type="dxa"/>
            <w:tcBorders>
              <w:top w:val="nil"/>
              <w:bottom w:val="nil"/>
            </w:tcBorders>
          </w:tcPr>
          <w:p w14:paraId="2B425214" w14:textId="4BB13303" w:rsidR="00C803E9" w:rsidRPr="00E41E3A" w:rsidRDefault="00C803E9" w:rsidP="00C803E9">
            <w:pPr>
              <w:spacing w:after="100"/>
              <w:rPr>
                <w:rFonts w:cs="Arial"/>
                <w:i/>
                <w:sz w:val="18"/>
                <w:szCs w:val="18"/>
                <w:highlight w:val="yellow"/>
              </w:rPr>
            </w:pPr>
            <w:r w:rsidRPr="00E41E3A">
              <w:rPr>
                <w:rFonts w:cs="Arial"/>
                <w:i/>
                <w:sz w:val="18"/>
                <w:szCs w:val="18"/>
                <w:highlight w:val="yellow"/>
              </w:rPr>
              <w:t xml:space="preserve">["Conformément aux indications de l’Annexe 3 </w:t>
            </w:r>
            <w:r>
              <w:rPr>
                <w:rFonts w:cs="Arial"/>
                <w:i/>
                <w:sz w:val="18"/>
                <w:szCs w:val="18"/>
                <w:highlight w:val="yellow"/>
              </w:rPr>
              <w:t>de l'Acte d'Engagement</w:t>
            </w:r>
            <w:r w:rsidRPr="00E41E3A">
              <w:rPr>
                <w:rFonts w:cs="Arial"/>
                <w:i/>
                <w:sz w:val="18"/>
                <w:szCs w:val="18"/>
                <w:highlight w:val="yellow"/>
              </w:rPr>
              <w:t xml:space="preserve"> –</w:t>
            </w:r>
            <w:r>
              <w:rPr>
                <w:rFonts w:cs="Arial"/>
                <w:i/>
                <w:sz w:val="18"/>
                <w:szCs w:val="18"/>
                <w:highlight w:val="yellow"/>
              </w:rPr>
              <w:t> </w:t>
            </w:r>
            <w:r w:rsidRPr="00E41E3A">
              <w:rPr>
                <w:rFonts w:cs="Arial"/>
                <w:i/>
                <w:sz w:val="18"/>
                <w:szCs w:val="18"/>
                <w:highlight w:val="yellow"/>
              </w:rPr>
              <w:t>Pénalités de Performance"]</w:t>
            </w:r>
          </w:p>
        </w:tc>
      </w:tr>
      <w:tr w:rsidR="00C803E9" w:rsidRPr="00E41E3A" w14:paraId="4547845D" w14:textId="77777777" w:rsidTr="006A7178">
        <w:tc>
          <w:tcPr>
            <w:tcW w:w="2715" w:type="dxa"/>
            <w:tcBorders>
              <w:top w:val="nil"/>
            </w:tcBorders>
          </w:tcPr>
          <w:p w14:paraId="62609A1D" w14:textId="21A1DFF5" w:rsidR="00C803E9" w:rsidRPr="00E41E3A" w:rsidRDefault="00C803E9" w:rsidP="00C803E9">
            <w:pPr>
              <w:pStyle w:val="Paragraphedeliste"/>
              <w:numPr>
                <w:ilvl w:val="0"/>
                <w:numId w:val="80"/>
              </w:numPr>
              <w:spacing w:after="100"/>
              <w:ind w:left="426" w:hanging="426"/>
              <w:jc w:val="left"/>
              <w:rPr>
                <w:rFonts w:cs="Arial"/>
                <w:b/>
                <w:sz w:val="18"/>
                <w:szCs w:val="18"/>
              </w:rPr>
            </w:pPr>
            <w:r w:rsidRPr="00E41E3A">
              <w:rPr>
                <w:rFonts w:cs="Arial"/>
                <w:b/>
                <w:sz w:val="18"/>
                <w:szCs w:val="18"/>
              </w:rPr>
              <w:t>Au titre la Prestation d'Exploitation</w:t>
            </w:r>
          </w:p>
        </w:tc>
        <w:tc>
          <w:tcPr>
            <w:tcW w:w="1807" w:type="dxa"/>
            <w:tcBorders>
              <w:top w:val="nil"/>
            </w:tcBorders>
          </w:tcPr>
          <w:p w14:paraId="2F052DE4" w14:textId="77777777" w:rsidR="00C803E9" w:rsidRPr="00E41E3A" w:rsidRDefault="00C803E9" w:rsidP="00C803E9">
            <w:pPr>
              <w:spacing w:after="100"/>
              <w:rPr>
                <w:rFonts w:cs="Arial"/>
                <w:sz w:val="18"/>
                <w:szCs w:val="18"/>
              </w:rPr>
            </w:pPr>
          </w:p>
        </w:tc>
        <w:tc>
          <w:tcPr>
            <w:tcW w:w="4800" w:type="dxa"/>
            <w:tcBorders>
              <w:top w:val="nil"/>
            </w:tcBorders>
          </w:tcPr>
          <w:p w14:paraId="74BE581F" w14:textId="4181673F" w:rsidR="00C803E9" w:rsidRPr="00E41E3A" w:rsidRDefault="00C803E9" w:rsidP="00C803E9">
            <w:pPr>
              <w:spacing w:after="100"/>
              <w:rPr>
                <w:rFonts w:cs="Arial"/>
                <w:i/>
                <w:sz w:val="18"/>
                <w:szCs w:val="18"/>
                <w:highlight w:val="yellow"/>
              </w:rPr>
            </w:pPr>
            <w:r w:rsidRPr="00E41E3A">
              <w:rPr>
                <w:rFonts w:cs="Arial"/>
                <w:i/>
                <w:sz w:val="18"/>
                <w:szCs w:val="18"/>
                <w:highlight w:val="yellow"/>
              </w:rPr>
              <w:t xml:space="preserve">["Conformément aux indications de l’Annexe 3 </w:t>
            </w:r>
            <w:r>
              <w:rPr>
                <w:rFonts w:cs="Arial"/>
                <w:i/>
                <w:sz w:val="18"/>
                <w:szCs w:val="18"/>
                <w:highlight w:val="yellow"/>
              </w:rPr>
              <w:t>de l'Acte d'Engagement</w:t>
            </w:r>
            <w:r w:rsidRPr="00E41E3A">
              <w:rPr>
                <w:rFonts w:cs="Arial"/>
                <w:i/>
                <w:sz w:val="18"/>
                <w:szCs w:val="18"/>
                <w:highlight w:val="yellow"/>
              </w:rPr>
              <w:t xml:space="preserve"> –</w:t>
            </w:r>
            <w:r>
              <w:rPr>
                <w:rFonts w:cs="Arial"/>
                <w:i/>
                <w:sz w:val="18"/>
                <w:szCs w:val="18"/>
                <w:highlight w:val="yellow"/>
              </w:rPr>
              <w:t> </w:t>
            </w:r>
            <w:r w:rsidRPr="00E41E3A">
              <w:rPr>
                <w:rFonts w:cs="Arial"/>
                <w:i/>
                <w:sz w:val="18"/>
                <w:szCs w:val="18"/>
                <w:highlight w:val="yellow"/>
              </w:rPr>
              <w:t>Pénalités de Performance"]</w:t>
            </w:r>
          </w:p>
        </w:tc>
      </w:tr>
      <w:tr w:rsidR="00C803E9" w:rsidRPr="00E41E3A" w14:paraId="03AFF9CA" w14:textId="77777777" w:rsidTr="006A7178">
        <w:tc>
          <w:tcPr>
            <w:tcW w:w="2715" w:type="dxa"/>
          </w:tcPr>
          <w:p w14:paraId="5B70FD18" w14:textId="4458F5E3" w:rsidR="00C803E9" w:rsidRPr="00E41E3A" w:rsidRDefault="00C803E9" w:rsidP="00C803E9">
            <w:pPr>
              <w:spacing w:after="100"/>
              <w:jc w:val="left"/>
              <w:rPr>
                <w:rFonts w:cs="Arial"/>
                <w:b/>
                <w:sz w:val="18"/>
                <w:szCs w:val="18"/>
              </w:rPr>
            </w:pPr>
            <w:r>
              <w:rPr>
                <w:rFonts w:cs="Arial"/>
                <w:b/>
                <w:sz w:val="18"/>
                <w:szCs w:val="18"/>
              </w:rPr>
              <w:t>Evénement(s) naturel(s) dont le risque est affecté à l'Entrepreneur</w:t>
            </w:r>
          </w:p>
        </w:tc>
        <w:tc>
          <w:tcPr>
            <w:tcW w:w="1807" w:type="dxa"/>
          </w:tcPr>
          <w:p w14:paraId="18AA6CF2" w14:textId="286FDFDD" w:rsidR="00C803E9" w:rsidRPr="00E41E3A" w:rsidRDefault="00C803E9" w:rsidP="00C803E9">
            <w:pPr>
              <w:spacing w:after="100"/>
              <w:rPr>
                <w:rFonts w:cs="Arial"/>
                <w:sz w:val="18"/>
                <w:szCs w:val="18"/>
              </w:rPr>
            </w:pPr>
            <w:r>
              <w:rPr>
                <w:rFonts w:cs="Arial"/>
                <w:sz w:val="18"/>
                <w:szCs w:val="18"/>
              </w:rPr>
              <w:t>17.1(b)(iii)</w:t>
            </w:r>
          </w:p>
        </w:tc>
        <w:tc>
          <w:tcPr>
            <w:tcW w:w="4800" w:type="dxa"/>
          </w:tcPr>
          <w:p w14:paraId="5D22309E" w14:textId="35D6B942" w:rsidR="00C803E9" w:rsidRPr="00E41E3A" w:rsidRDefault="00C803E9" w:rsidP="00C803E9">
            <w:pPr>
              <w:spacing w:after="100"/>
              <w:rPr>
                <w:rFonts w:cs="Arial"/>
                <w:sz w:val="18"/>
                <w:szCs w:val="18"/>
              </w:rPr>
            </w:pPr>
            <w:r>
              <w:rPr>
                <w:rFonts w:cs="Arial"/>
                <w:sz w:val="18"/>
                <w:szCs w:val="18"/>
              </w:rPr>
              <w:t xml:space="preserve">__________________ </w:t>
            </w:r>
            <w:r w:rsidRPr="006A7178">
              <w:rPr>
                <w:rFonts w:cs="Arial"/>
                <w:i/>
                <w:sz w:val="18"/>
                <w:szCs w:val="18"/>
                <w:highlight w:val="yellow"/>
              </w:rPr>
              <w:t xml:space="preserve">[insérer le(s) événement(s) le cas échéant, sinon indiquer </w:t>
            </w:r>
            <w:r w:rsidRPr="006A7178">
              <w:rPr>
                <w:rFonts w:cs="Arial"/>
                <w:sz w:val="18"/>
                <w:szCs w:val="18"/>
                <w:highlight w:val="yellow"/>
              </w:rPr>
              <w:t>"Aucun"</w:t>
            </w:r>
            <w:r w:rsidRPr="006A7178">
              <w:rPr>
                <w:rFonts w:cs="Arial"/>
                <w:i/>
                <w:sz w:val="18"/>
                <w:szCs w:val="18"/>
              </w:rPr>
              <w:t>]</w:t>
            </w:r>
          </w:p>
        </w:tc>
      </w:tr>
      <w:tr w:rsidR="00C803E9" w:rsidRPr="00E41E3A" w14:paraId="018C9FB0" w14:textId="77777777" w:rsidTr="006A7178">
        <w:tc>
          <w:tcPr>
            <w:tcW w:w="2715" w:type="dxa"/>
          </w:tcPr>
          <w:p w14:paraId="04F15C97" w14:textId="719A88C6" w:rsidR="00C803E9" w:rsidRPr="00E41E3A" w:rsidRDefault="00C803E9" w:rsidP="00C803E9">
            <w:pPr>
              <w:spacing w:after="100"/>
              <w:rPr>
                <w:rFonts w:cs="Arial"/>
                <w:b/>
                <w:sz w:val="18"/>
                <w:szCs w:val="18"/>
              </w:rPr>
            </w:pPr>
            <w:r w:rsidRPr="00E41E3A">
              <w:rPr>
                <w:rFonts w:cs="Arial"/>
                <w:b/>
                <w:sz w:val="18"/>
                <w:szCs w:val="18"/>
              </w:rPr>
              <w:t>Limitation de la responsabilité totale de l'Entrepreneur</w:t>
            </w:r>
          </w:p>
        </w:tc>
        <w:tc>
          <w:tcPr>
            <w:tcW w:w="1807" w:type="dxa"/>
          </w:tcPr>
          <w:p w14:paraId="3A79D16A" w14:textId="77777777" w:rsidR="00C803E9" w:rsidRPr="00E41E3A" w:rsidRDefault="00C803E9" w:rsidP="00C803E9">
            <w:pPr>
              <w:spacing w:after="100"/>
              <w:rPr>
                <w:rFonts w:cs="Arial"/>
                <w:sz w:val="18"/>
                <w:szCs w:val="18"/>
              </w:rPr>
            </w:pPr>
            <w:r w:rsidRPr="00E41E3A">
              <w:rPr>
                <w:rFonts w:cs="Arial"/>
                <w:sz w:val="18"/>
                <w:szCs w:val="18"/>
              </w:rPr>
              <w:t>17.8</w:t>
            </w:r>
          </w:p>
        </w:tc>
        <w:tc>
          <w:tcPr>
            <w:tcW w:w="4800" w:type="dxa"/>
          </w:tcPr>
          <w:p w14:paraId="6E63B110" w14:textId="08D542F1" w:rsidR="00C803E9" w:rsidRPr="00E41E3A" w:rsidRDefault="00C803E9" w:rsidP="00C803E9">
            <w:pPr>
              <w:spacing w:after="100"/>
              <w:rPr>
                <w:rFonts w:cs="Arial"/>
                <w:i/>
                <w:sz w:val="18"/>
                <w:szCs w:val="18"/>
              </w:rPr>
            </w:pPr>
            <w:r w:rsidRPr="00E41E3A">
              <w:rPr>
                <w:rFonts w:cs="Arial"/>
                <w:sz w:val="18"/>
                <w:szCs w:val="18"/>
              </w:rPr>
              <w:t xml:space="preserve">____________ </w:t>
            </w:r>
            <w:r w:rsidRPr="00E41E3A">
              <w:rPr>
                <w:rFonts w:cs="Arial"/>
                <w:i/>
                <w:sz w:val="18"/>
                <w:szCs w:val="18"/>
                <w:highlight w:val="yellow"/>
              </w:rPr>
              <w:t>[la position par défaut est 100% du Montant Accepté du Marché]</w:t>
            </w:r>
          </w:p>
        </w:tc>
      </w:tr>
      <w:tr w:rsidR="00C803E9" w:rsidRPr="00E41E3A" w14:paraId="19A5903B" w14:textId="187E0A6B" w:rsidTr="006A7178">
        <w:tc>
          <w:tcPr>
            <w:tcW w:w="2715" w:type="dxa"/>
          </w:tcPr>
          <w:p w14:paraId="0AD6D392" w14:textId="79823BA7" w:rsidR="00C803E9" w:rsidRPr="00E41E3A" w:rsidRDefault="00C803E9" w:rsidP="00C803E9">
            <w:pPr>
              <w:spacing w:after="100"/>
              <w:rPr>
                <w:rFonts w:cs="Arial"/>
                <w:b/>
                <w:sz w:val="18"/>
                <w:szCs w:val="18"/>
              </w:rPr>
            </w:pPr>
            <w:r w:rsidRPr="00E41E3A">
              <w:rPr>
                <w:rFonts w:cs="Arial"/>
                <w:b/>
                <w:sz w:val="18"/>
                <w:szCs w:val="18"/>
              </w:rPr>
              <w:t>Risques Exceptionnels</w:t>
            </w:r>
          </w:p>
        </w:tc>
        <w:tc>
          <w:tcPr>
            <w:tcW w:w="1807" w:type="dxa"/>
          </w:tcPr>
          <w:p w14:paraId="6E7F3718" w14:textId="7D88602A" w:rsidR="00C803E9" w:rsidRPr="00E41E3A" w:rsidRDefault="00C803E9" w:rsidP="00C803E9">
            <w:pPr>
              <w:spacing w:after="100"/>
              <w:rPr>
                <w:rFonts w:cs="Arial"/>
                <w:sz w:val="18"/>
                <w:szCs w:val="18"/>
              </w:rPr>
            </w:pPr>
            <w:r w:rsidRPr="00E41E3A">
              <w:rPr>
                <w:rFonts w:cs="Arial"/>
                <w:sz w:val="18"/>
                <w:szCs w:val="18"/>
              </w:rPr>
              <w:t>18.1</w:t>
            </w:r>
          </w:p>
        </w:tc>
        <w:tc>
          <w:tcPr>
            <w:tcW w:w="4800" w:type="dxa"/>
          </w:tcPr>
          <w:p w14:paraId="21717BC2" w14:textId="03634BBF" w:rsidR="00C803E9" w:rsidRPr="00E41E3A" w:rsidRDefault="00C803E9" w:rsidP="00C803E9">
            <w:pPr>
              <w:spacing w:after="100"/>
              <w:rPr>
                <w:rFonts w:cs="Arial"/>
                <w:sz w:val="18"/>
                <w:szCs w:val="18"/>
              </w:rPr>
            </w:pPr>
            <w:r w:rsidRPr="00E41E3A">
              <w:rPr>
                <w:rFonts w:cs="Arial"/>
                <w:sz w:val="18"/>
                <w:szCs w:val="18"/>
              </w:rPr>
              <w:t xml:space="preserve">Evénements de forte turbidité des Eaux </w:t>
            </w:r>
            <w:r>
              <w:rPr>
                <w:rFonts w:cs="Arial"/>
                <w:sz w:val="18"/>
                <w:szCs w:val="18"/>
              </w:rPr>
              <w:t>E</w:t>
            </w:r>
            <w:r w:rsidRPr="00E41E3A">
              <w:rPr>
                <w:rFonts w:cs="Arial"/>
                <w:sz w:val="18"/>
                <w:szCs w:val="18"/>
              </w:rPr>
              <w:t xml:space="preserve">ntrantes dans lesquels les matières en suspension dépassent la valeur de </w:t>
            </w:r>
            <w:r w:rsidRPr="00E41E3A">
              <w:rPr>
                <w:rFonts w:cs="Arial"/>
                <w:i/>
                <w:sz w:val="18"/>
                <w:szCs w:val="18"/>
                <w:highlight w:val="yellow"/>
              </w:rPr>
              <w:t>[préciser la valeur]</w:t>
            </w:r>
            <w:r w:rsidRPr="00E41E3A">
              <w:rPr>
                <w:rFonts w:cs="Arial"/>
                <w:sz w:val="18"/>
                <w:szCs w:val="18"/>
              </w:rPr>
              <w:t xml:space="preserve"> sont : </w:t>
            </w:r>
            <w:r w:rsidRPr="00E41E3A">
              <w:rPr>
                <w:rFonts w:cs="Arial"/>
                <w:i/>
                <w:sz w:val="18"/>
                <w:szCs w:val="18"/>
                <w:highlight w:val="yellow"/>
              </w:rPr>
              <w:t>[insérer les événements le cas échéant, sinon supprimer]</w:t>
            </w:r>
            <w:r w:rsidRPr="00E41E3A">
              <w:rPr>
                <w:rFonts w:cs="Arial"/>
                <w:i/>
                <w:sz w:val="18"/>
                <w:szCs w:val="18"/>
              </w:rPr>
              <w:t>.</w:t>
            </w:r>
          </w:p>
        </w:tc>
      </w:tr>
      <w:tr w:rsidR="00C803E9" w:rsidRPr="00E41E3A" w14:paraId="07AC102A" w14:textId="77777777" w:rsidTr="006A7178">
        <w:tc>
          <w:tcPr>
            <w:tcW w:w="2715" w:type="dxa"/>
          </w:tcPr>
          <w:p w14:paraId="7F9AD73C" w14:textId="3582A257" w:rsidR="00C803E9" w:rsidRPr="00E41E3A" w:rsidRDefault="00C803E9" w:rsidP="00C803E9">
            <w:pPr>
              <w:spacing w:after="100"/>
              <w:jc w:val="left"/>
              <w:rPr>
                <w:rFonts w:cs="Arial"/>
                <w:b/>
                <w:sz w:val="18"/>
                <w:szCs w:val="18"/>
              </w:rPr>
            </w:pPr>
            <w:r w:rsidRPr="00E41E3A">
              <w:rPr>
                <w:rFonts w:cs="Arial"/>
                <w:b/>
                <w:sz w:val="18"/>
                <w:szCs w:val="18"/>
              </w:rPr>
              <w:t>Assurance des Ouvrages – Limites autorisées</w:t>
            </w:r>
            <w:r>
              <w:rPr>
                <w:rFonts w:cs="Arial"/>
                <w:b/>
                <w:sz w:val="18"/>
                <w:szCs w:val="18"/>
              </w:rPr>
              <w:t xml:space="preserve"> </w:t>
            </w:r>
            <w:r w:rsidRPr="00E41E3A">
              <w:rPr>
                <w:rFonts w:cs="Arial"/>
                <w:b/>
                <w:sz w:val="18"/>
                <w:szCs w:val="18"/>
              </w:rPr>
              <w:t>déducti</w:t>
            </w:r>
            <w:r>
              <w:rPr>
                <w:rFonts w:cs="Arial"/>
                <w:b/>
                <w:sz w:val="18"/>
                <w:szCs w:val="18"/>
              </w:rPr>
              <w:t>ble</w:t>
            </w:r>
            <w:r w:rsidRPr="00E41E3A">
              <w:rPr>
                <w:rFonts w:cs="Arial"/>
                <w:b/>
                <w:sz w:val="18"/>
                <w:szCs w:val="18"/>
              </w:rPr>
              <w:t>s</w:t>
            </w:r>
            <w:r>
              <w:rPr>
                <w:rFonts w:cs="Arial"/>
                <w:b/>
                <w:sz w:val="18"/>
                <w:szCs w:val="18"/>
              </w:rPr>
              <w:t>/franchise</w:t>
            </w:r>
          </w:p>
        </w:tc>
        <w:tc>
          <w:tcPr>
            <w:tcW w:w="1807" w:type="dxa"/>
          </w:tcPr>
          <w:p w14:paraId="724014A7" w14:textId="77777777" w:rsidR="00C803E9" w:rsidRPr="00E41E3A" w:rsidRDefault="00C803E9" w:rsidP="00C803E9">
            <w:pPr>
              <w:spacing w:after="100"/>
              <w:rPr>
                <w:rFonts w:cs="Arial"/>
                <w:sz w:val="18"/>
                <w:szCs w:val="18"/>
              </w:rPr>
            </w:pPr>
            <w:r w:rsidRPr="00E41E3A">
              <w:rPr>
                <w:rFonts w:cs="Arial"/>
                <w:sz w:val="18"/>
                <w:szCs w:val="18"/>
              </w:rPr>
              <w:t>19.2(a)(i)</w:t>
            </w:r>
          </w:p>
        </w:tc>
        <w:tc>
          <w:tcPr>
            <w:tcW w:w="4800" w:type="dxa"/>
          </w:tcPr>
          <w:p w14:paraId="1F652E40" w14:textId="0240547A" w:rsidR="00C803E9" w:rsidRPr="00E41E3A" w:rsidRDefault="00C803E9" w:rsidP="00C803E9">
            <w:pPr>
              <w:spacing w:after="100"/>
              <w:rPr>
                <w:rFonts w:cs="Arial"/>
                <w:i/>
                <w:sz w:val="18"/>
                <w:szCs w:val="18"/>
              </w:rPr>
            </w:pPr>
            <w:r w:rsidRPr="00E41E3A">
              <w:rPr>
                <w:rFonts w:cs="Arial"/>
                <w:sz w:val="18"/>
                <w:szCs w:val="18"/>
              </w:rPr>
              <w:t xml:space="preserve">____________ </w:t>
            </w:r>
            <w:r w:rsidRPr="00E41E3A">
              <w:rPr>
                <w:rFonts w:cs="Arial"/>
                <w:i/>
                <w:sz w:val="18"/>
                <w:szCs w:val="18"/>
                <w:highlight w:val="yellow"/>
              </w:rPr>
              <w:t>[insérer le</w:t>
            </w:r>
            <w:r>
              <w:rPr>
                <w:rFonts w:cs="Arial"/>
                <w:i/>
                <w:sz w:val="18"/>
                <w:szCs w:val="18"/>
                <w:highlight w:val="yellow"/>
              </w:rPr>
              <w:t>(s)</w:t>
            </w:r>
            <w:r w:rsidRPr="00E41E3A">
              <w:rPr>
                <w:rFonts w:cs="Arial"/>
                <w:i/>
                <w:sz w:val="18"/>
                <w:szCs w:val="18"/>
                <w:highlight w:val="yellow"/>
              </w:rPr>
              <w:t xml:space="preserve"> montant</w:t>
            </w:r>
            <w:r>
              <w:rPr>
                <w:rFonts w:cs="Arial"/>
                <w:i/>
                <w:sz w:val="18"/>
                <w:szCs w:val="18"/>
                <w:highlight w:val="yellow"/>
              </w:rPr>
              <w:t>(s)</w:t>
            </w:r>
            <w:r w:rsidRPr="00E41E3A">
              <w:rPr>
                <w:rFonts w:cs="Arial"/>
                <w:i/>
                <w:sz w:val="18"/>
                <w:szCs w:val="18"/>
                <w:highlight w:val="yellow"/>
              </w:rPr>
              <w:t>]</w:t>
            </w:r>
          </w:p>
        </w:tc>
      </w:tr>
      <w:tr w:rsidR="00C803E9" w:rsidRPr="00E41E3A" w14:paraId="1921F099" w14:textId="77777777" w:rsidTr="006A7178">
        <w:tc>
          <w:tcPr>
            <w:tcW w:w="2715" w:type="dxa"/>
          </w:tcPr>
          <w:p w14:paraId="017DAD7F" w14:textId="449BA447" w:rsidR="00C803E9" w:rsidRPr="00E41E3A" w:rsidRDefault="00C803E9" w:rsidP="00C803E9">
            <w:pPr>
              <w:spacing w:after="100"/>
              <w:jc w:val="left"/>
              <w:rPr>
                <w:rFonts w:cs="Arial"/>
                <w:b/>
                <w:sz w:val="18"/>
                <w:szCs w:val="18"/>
              </w:rPr>
            </w:pPr>
            <w:r w:rsidRPr="00E41E3A">
              <w:rPr>
                <w:rFonts w:cs="Arial"/>
                <w:b/>
                <w:sz w:val="18"/>
                <w:szCs w:val="18"/>
              </w:rPr>
              <w:t>Assurance des Ouvrages – Risques du Maître d'Ouvrage</w:t>
            </w:r>
          </w:p>
        </w:tc>
        <w:tc>
          <w:tcPr>
            <w:tcW w:w="1807" w:type="dxa"/>
          </w:tcPr>
          <w:p w14:paraId="4D7598BC" w14:textId="17789458" w:rsidR="00C803E9" w:rsidRPr="00E41E3A" w:rsidRDefault="00C803E9" w:rsidP="00C803E9">
            <w:pPr>
              <w:keepNext/>
              <w:keepLines/>
              <w:spacing w:after="100"/>
              <w:rPr>
                <w:rFonts w:cs="Arial"/>
                <w:sz w:val="18"/>
                <w:szCs w:val="18"/>
              </w:rPr>
            </w:pPr>
            <w:r w:rsidRPr="00E41E3A">
              <w:rPr>
                <w:rFonts w:cs="Arial"/>
                <w:sz w:val="18"/>
                <w:szCs w:val="18"/>
              </w:rPr>
              <w:t>19.2(a)(4)</w:t>
            </w:r>
          </w:p>
        </w:tc>
        <w:tc>
          <w:tcPr>
            <w:tcW w:w="4800" w:type="dxa"/>
          </w:tcPr>
          <w:p w14:paraId="35DD142A" w14:textId="2868012E" w:rsidR="00C803E9" w:rsidRPr="006A7178" w:rsidRDefault="00C803E9" w:rsidP="00C803E9">
            <w:pPr>
              <w:keepNext/>
              <w:keepLines/>
              <w:spacing w:after="100"/>
              <w:rPr>
                <w:rFonts w:cs="Arial"/>
                <w:sz w:val="18"/>
                <w:szCs w:val="18"/>
              </w:rPr>
            </w:pPr>
            <w:r>
              <w:rPr>
                <w:rFonts w:cs="Arial"/>
                <w:sz w:val="18"/>
                <w:szCs w:val="18"/>
              </w:rPr>
              <w:t>R</w:t>
            </w:r>
            <w:r w:rsidRPr="00E41E3A">
              <w:rPr>
                <w:rFonts w:cs="Arial"/>
                <w:sz w:val="18"/>
                <w:szCs w:val="18"/>
              </w:rPr>
              <w:t xml:space="preserve">isques du Maître d'Ouvrage prévus à la </w:t>
            </w:r>
            <w:r>
              <w:rPr>
                <w:rFonts w:cs="Arial"/>
                <w:sz w:val="18"/>
                <w:szCs w:val="18"/>
              </w:rPr>
              <w:t>Sous-Clause</w:t>
            </w:r>
            <w:r w:rsidRPr="00E41E3A">
              <w:rPr>
                <w:rFonts w:cs="Arial"/>
                <w:sz w:val="18"/>
                <w:szCs w:val="18"/>
              </w:rPr>
              <w:t> </w:t>
            </w:r>
            <w:r w:rsidRPr="006A7178">
              <w:rPr>
                <w:rFonts w:cs="Arial"/>
                <w:sz w:val="18"/>
                <w:szCs w:val="18"/>
              </w:rPr>
              <w:t xml:space="preserve">17.1(b)(iii) </w:t>
            </w:r>
            <w:r>
              <w:rPr>
                <w:rFonts w:cs="Arial"/>
                <w:sz w:val="18"/>
                <w:szCs w:val="18"/>
              </w:rPr>
              <w:t>des Conditions Générales mais devant faire partie de la couverture assurancielle fournie par l'Entrepreneur</w:t>
            </w:r>
            <w:r w:rsidRPr="00E41E3A">
              <w:rPr>
                <w:rFonts w:cs="Arial"/>
                <w:sz w:val="18"/>
                <w:szCs w:val="18"/>
              </w:rPr>
              <w:t> </w:t>
            </w:r>
            <w:r w:rsidRPr="006A7178">
              <w:rPr>
                <w:rFonts w:cs="Arial"/>
                <w:sz w:val="18"/>
                <w:szCs w:val="18"/>
              </w:rPr>
              <w:t>:</w:t>
            </w:r>
          </w:p>
          <w:p w14:paraId="7D5B6B6B" w14:textId="51B2AA8D" w:rsidR="00C803E9" w:rsidRPr="006A7178" w:rsidRDefault="00C803E9" w:rsidP="00C803E9">
            <w:pPr>
              <w:tabs>
                <w:tab w:val="right" w:leader="underscore" w:pos="4458"/>
              </w:tabs>
              <w:spacing w:after="100"/>
              <w:rPr>
                <w:rFonts w:cs="Arial"/>
                <w:sz w:val="18"/>
                <w:szCs w:val="18"/>
              </w:rPr>
            </w:pPr>
            <w:r w:rsidRPr="006A7178">
              <w:rPr>
                <w:rFonts w:cs="Arial"/>
                <w:sz w:val="18"/>
                <w:szCs w:val="18"/>
              </w:rPr>
              <w:tab/>
            </w:r>
          </w:p>
          <w:p w14:paraId="33713599" w14:textId="3FA0C183" w:rsidR="00C803E9" w:rsidRPr="00E41E3A" w:rsidRDefault="00C803E9" w:rsidP="00C803E9">
            <w:pPr>
              <w:keepNext/>
              <w:keepLines/>
              <w:spacing w:after="100"/>
              <w:rPr>
                <w:rFonts w:cs="Arial"/>
                <w:i/>
                <w:sz w:val="18"/>
                <w:szCs w:val="18"/>
                <w:highlight w:val="yellow"/>
              </w:rPr>
            </w:pPr>
            <w:r w:rsidRPr="006A7178">
              <w:rPr>
                <w:rFonts w:cs="Arial"/>
                <w:i/>
                <w:sz w:val="18"/>
                <w:szCs w:val="18"/>
                <w:highlight w:val="yellow"/>
              </w:rPr>
              <w:t>[List</w:t>
            </w:r>
            <w:r w:rsidRPr="00E41E3A">
              <w:rPr>
                <w:rFonts w:cs="Arial"/>
                <w:i/>
                <w:sz w:val="18"/>
                <w:szCs w:val="18"/>
                <w:highlight w:val="yellow"/>
              </w:rPr>
              <w:t xml:space="preserve">er les événements naturels que devra couvrir l'assurance de l'Entrepreneur pour les Ouvrages, sinon indiquer </w:t>
            </w:r>
            <w:r w:rsidRPr="006A7178">
              <w:rPr>
                <w:rFonts w:cs="Arial"/>
                <w:sz w:val="18"/>
                <w:szCs w:val="18"/>
                <w:highlight w:val="yellow"/>
              </w:rPr>
              <w:t>"Aucun"</w:t>
            </w:r>
            <w:r w:rsidRPr="006A7178">
              <w:rPr>
                <w:rFonts w:cs="Arial"/>
                <w:i/>
                <w:sz w:val="18"/>
                <w:szCs w:val="18"/>
                <w:highlight w:val="yellow"/>
              </w:rPr>
              <w:t>]</w:t>
            </w:r>
          </w:p>
        </w:tc>
      </w:tr>
      <w:tr w:rsidR="00C803E9" w:rsidRPr="00E41E3A" w14:paraId="4FC3EDEA" w14:textId="77777777" w:rsidTr="006A7178">
        <w:tc>
          <w:tcPr>
            <w:tcW w:w="2715" w:type="dxa"/>
          </w:tcPr>
          <w:p w14:paraId="02B97CFE" w14:textId="66222414" w:rsidR="00C803E9" w:rsidRPr="00E41E3A" w:rsidRDefault="00C803E9" w:rsidP="00C803E9">
            <w:pPr>
              <w:spacing w:after="100"/>
              <w:jc w:val="left"/>
              <w:rPr>
                <w:rFonts w:cs="Arial"/>
                <w:b/>
                <w:sz w:val="18"/>
                <w:szCs w:val="18"/>
              </w:rPr>
            </w:pPr>
            <w:r w:rsidRPr="00E41E3A">
              <w:rPr>
                <w:rFonts w:cs="Arial"/>
                <w:b/>
                <w:sz w:val="18"/>
                <w:szCs w:val="18"/>
              </w:rPr>
              <w:t>Assurance des Ouvrages – Risques Exceptionnels</w:t>
            </w:r>
          </w:p>
        </w:tc>
        <w:tc>
          <w:tcPr>
            <w:tcW w:w="1807" w:type="dxa"/>
          </w:tcPr>
          <w:p w14:paraId="20FCBAFF" w14:textId="2EE73C19" w:rsidR="00C803E9" w:rsidRPr="00E41E3A" w:rsidRDefault="00C803E9" w:rsidP="00C803E9">
            <w:pPr>
              <w:keepNext/>
              <w:keepLines/>
              <w:spacing w:after="100"/>
              <w:rPr>
                <w:rFonts w:cs="Arial"/>
                <w:sz w:val="18"/>
                <w:szCs w:val="18"/>
              </w:rPr>
            </w:pPr>
            <w:r w:rsidRPr="00E41E3A">
              <w:rPr>
                <w:rFonts w:cs="Arial"/>
                <w:sz w:val="18"/>
                <w:szCs w:val="18"/>
              </w:rPr>
              <w:t>19.2(a)(5)</w:t>
            </w:r>
          </w:p>
        </w:tc>
        <w:tc>
          <w:tcPr>
            <w:tcW w:w="4800" w:type="dxa"/>
          </w:tcPr>
          <w:p w14:paraId="7CCE1DD9" w14:textId="39020A51" w:rsidR="00C803E9" w:rsidRPr="006A7178" w:rsidRDefault="00C803E9" w:rsidP="00C803E9">
            <w:pPr>
              <w:keepNext/>
              <w:keepLines/>
              <w:spacing w:after="100"/>
              <w:rPr>
                <w:rFonts w:cs="Arial"/>
                <w:sz w:val="18"/>
                <w:szCs w:val="18"/>
              </w:rPr>
            </w:pPr>
            <w:r w:rsidRPr="00E41E3A">
              <w:rPr>
                <w:rFonts w:cs="Arial"/>
                <w:sz w:val="18"/>
                <w:szCs w:val="18"/>
              </w:rPr>
              <w:t>Risques Exceptionnels</w:t>
            </w:r>
            <w:r w:rsidRPr="006A7178">
              <w:rPr>
                <w:rFonts w:cs="Arial"/>
                <w:sz w:val="18"/>
                <w:szCs w:val="18"/>
              </w:rPr>
              <w:t xml:space="preserve"> </w:t>
            </w:r>
            <w:r w:rsidRPr="00E41E3A">
              <w:rPr>
                <w:rFonts w:cs="Arial"/>
                <w:sz w:val="18"/>
                <w:szCs w:val="18"/>
              </w:rPr>
              <w:t xml:space="preserve">prévus à la </w:t>
            </w:r>
            <w:r>
              <w:rPr>
                <w:rFonts w:cs="Arial"/>
                <w:sz w:val="18"/>
                <w:szCs w:val="18"/>
              </w:rPr>
              <w:t>Sous-Clause</w:t>
            </w:r>
            <w:r w:rsidRPr="00E41E3A">
              <w:rPr>
                <w:rFonts w:cs="Arial"/>
                <w:sz w:val="18"/>
                <w:szCs w:val="18"/>
              </w:rPr>
              <w:t> </w:t>
            </w:r>
            <w:r w:rsidRPr="006A7178">
              <w:rPr>
                <w:rFonts w:cs="Arial"/>
                <w:sz w:val="18"/>
                <w:szCs w:val="18"/>
              </w:rPr>
              <w:t xml:space="preserve">18.1(f) </w:t>
            </w:r>
            <w:r>
              <w:rPr>
                <w:rFonts w:cs="Arial"/>
                <w:sz w:val="18"/>
                <w:szCs w:val="18"/>
              </w:rPr>
              <w:t>des Conditions Générales devant faire partie de la couverture assurancielle de l'Entrepreneur </w:t>
            </w:r>
            <w:r w:rsidRPr="00E41E3A">
              <w:rPr>
                <w:rFonts w:cs="Arial"/>
                <w:sz w:val="18"/>
                <w:szCs w:val="18"/>
              </w:rPr>
              <w:t>:</w:t>
            </w:r>
          </w:p>
          <w:p w14:paraId="0A5C13E2" w14:textId="57299C84"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1A9E8E40" w14:textId="4F816C94" w:rsidR="00C803E9" w:rsidRPr="00E41E3A" w:rsidRDefault="00C803E9" w:rsidP="00C803E9">
            <w:pPr>
              <w:keepNext/>
              <w:keepLines/>
              <w:spacing w:after="100"/>
              <w:rPr>
                <w:rFonts w:cs="Arial"/>
                <w:i/>
                <w:sz w:val="18"/>
                <w:szCs w:val="18"/>
                <w:highlight w:val="yellow"/>
              </w:rPr>
            </w:pPr>
            <w:r w:rsidRPr="006A7178">
              <w:rPr>
                <w:rFonts w:cs="Arial"/>
                <w:i/>
                <w:sz w:val="18"/>
                <w:szCs w:val="18"/>
                <w:highlight w:val="yellow"/>
              </w:rPr>
              <w:t>[List</w:t>
            </w:r>
            <w:r w:rsidRPr="00E41E3A">
              <w:rPr>
                <w:rFonts w:cs="Arial"/>
                <w:i/>
                <w:sz w:val="18"/>
                <w:szCs w:val="18"/>
                <w:highlight w:val="yellow"/>
              </w:rPr>
              <w:t xml:space="preserve">er les catastrophes naturelles que devra couvrir l'assurance de l'Entrepreneur pour les Ouvrages, sinon indiquer </w:t>
            </w:r>
            <w:r w:rsidRPr="006A7178">
              <w:rPr>
                <w:rFonts w:cs="Arial"/>
                <w:sz w:val="18"/>
                <w:szCs w:val="18"/>
                <w:highlight w:val="yellow"/>
              </w:rPr>
              <w:t>"Aucun"</w:t>
            </w:r>
            <w:r w:rsidRPr="006A7178">
              <w:rPr>
                <w:rFonts w:cs="Arial"/>
                <w:i/>
                <w:sz w:val="18"/>
                <w:szCs w:val="18"/>
                <w:highlight w:val="yellow"/>
              </w:rPr>
              <w:t>]</w:t>
            </w:r>
          </w:p>
        </w:tc>
      </w:tr>
      <w:tr w:rsidR="00C803E9" w:rsidRPr="00E41E3A" w14:paraId="51BBEA6F" w14:textId="77777777" w:rsidTr="006A7178">
        <w:tc>
          <w:tcPr>
            <w:tcW w:w="2715" w:type="dxa"/>
          </w:tcPr>
          <w:p w14:paraId="6EF4D699" w14:textId="07FBD721" w:rsidR="00C803E9" w:rsidRPr="00E41E3A" w:rsidRDefault="00C803E9" w:rsidP="00C803E9">
            <w:pPr>
              <w:keepNext/>
              <w:keepLines/>
              <w:spacing w:after="100"/>
              <w:jc w:val="left"/>
              <w:rPr>
                <w:rFonts w:cs="Arial"/>
                <w:b/>
                <w:sz w:val="18"/>
                <w:szCs w:val="18"/>
              </w:rPr>
            </w:pPr>
            <w:r w:rsidRPr="00E41E3A">
              <w:rPr>
                <w:rFonts w:cs="Arial"/>
                <w:b/>
                <w:sz w:val="18"/>
                <w:szCs w:val="18"/>
              </w:rPr>
              <w:t>Assurance du Matériel de l'Entrepreneur (montant minimum exigé)</w:t>
            </w:r>
          </w:p>
        </w:tc>
        <w:tc>
          <w:tcPr>
            <w:tcW w:w="1807" w:type="dxa"/>
          </w:tcPr>
          <w:p w14:paraId="41D9A664" w14:textId="77777777" w:rsidR="00C803E9" w:rsidRPr="00E41E3A" w:rsidRDefault="00C803E9" w:rsidP="00C803E9">
            <w:pPr>
              <w:keepNext/>
              <w:keepLines/>
              <w:spacing w:after="100"/>
              <w:rPr>
                <w:rFonts w:cs="Arial"/>
                <w:sz w:val="18"/>
                <w:szCs w:val="18"/>
              </w:rPr>
            </w:pPr>
            <w:r w:rsidRPr="00E41E3A">
              <w:rPr>
                <w:rFonts w:cs="Arial"/>
                <w:sz w:val="18"/>
                <w:szCs w:val="18"/>
              </w:rPr>
              <w:t>19.2(b)</w:t>
            </w:r>
          </w:p>
        </w:tc>
        <w:tc>
          <w:tcPr>
            <w:tcW w:w="4800" w:type="dxa"/>
          </w:tcPr>
          <w:p w14:paraId="55D11914" w14:textId="3555835A" w:rsidR="00C803E9" w:rsidRPr="00E41E3A" w:rsidRDefault="00C803E9" w:rsidP="00C803E9">
            <w:pPr>
              <w:keepNext/>
              <w:keepLines/>
              <w:spacing w:after="100"/>
              <w:rPr>
                <w:rFonts w:cs="Arial"/>
                <w:i/>
                <w:sz w:val="18"/>
                <w:szCs w:val="18"/>
              </w:rPr>
            </w:pPr>
            <w:r w:rsidRPr="00E41E3A">
              <w:rPr>
                <w:rFonts w:cs="Arial"/>
                <w:i/>
                <w:sz w:val="18"/>
                <w:szCs w:val="18"/>
              </w:rPr>
              <w:t xml:space="preserve">_____________ </w:t>
            </w:r>
            <w:r w:rsidRPr="00E41E3A">
              <w:rPr>
                <w:rFonts w:cs="Arial"/>
                <w:i/>
                <w:sz w:val="18"/>
                <w:szCs w:val="18"/>
                <w:highlight w:val="yellow"/>
              </w:rPr>
              <w:t>[insérer le montant minimum de l'assurance]</w:t>
            </w:r>
          </w:p>
        </w:tc>
      </w:tr>
      <w:tr w:rsidR="00C803E9" w:rsidRPr="00E41E3A" w14:paraId="0BA556AA" w14:textId="77777777" w:rsidTr="006A7178">
        <w:tc>
          <w:tcPr>
            <w:tcW w:w="2715" w:type="dxa"/>
          </w:tcPr>
          <w:p w14:paraId="311D79D2" w14:textId="0304369D" w:rsidR="00C803E9" w:rsidRPr="00E41E3A" w:rsidRDefault="00C803E9" w:rsidP="00C803E9">
            <w:pPr>
              <w:spacing w:after="100"/>
              <w:jc w:val="left"/>
              <w:rPr>
                <w:rFonts w:cs="Arial"/>
                <w:b/>
                <w:sz w:val="18"/>
                <w:szCs w:val="18"/>
              </w:rPr>
            </w:pPr>
            <w:r w:rsidRPr="00E41E3A">
              <w:rPr>
                <w:rFonts w:cs="Arial"/>
                <w:b/>
                <w:sz w:val="18"/>
                <w:szCs w:val="18"/>
              </w:rPr>
              <w:t xml:space="preserve">Montant minimum de l’assurance de responsabilité pour manquement aux obligations professionnelles </w:t>
            </w:r>
          </w:p>
        </w:tc>
        <w:tc>
          <w:tcPr>
            <w:tcW w:w="1807" w:type="dxa"/>
          </w:tcPr>
          <w:p w14:paraId="52D72A6E" w14:textId="77777777" w:rsidR="00C803E9" w:rsidRPr="00E41E3A" w:rsidRDefault="00C803E9" w:rsidP="00C803E9">
            <w:pPr>
              <w:spacing w:after="100"/>
              <w:rPr>
                <w:rFonts w:cs="Arial"/>
                <w:sz w:val="18"/>
                <w:szCs w:val="18"/>
              </w:rPr>
            </w:pPr>
            <w:r w:rsidRPr="00E41E3A">
              <w:rPr>
                <w:rFonts w:cs="Arial"/>
                <w:sz w:val="18"/>
                <w:szCs w:val="18"/>
              </w:rPr>
              <w:t>19.2(c)</w:t>
            </w:r>
          </w:p>
        </w:tc>
        <w:tc>
          <w:tcPr>
            <w:tcW w:w="4800" w:type="dxa"/>
          </w:tcPr>
          <w:p w14:paraId="2383A032" w14:textId="7F2D5559" w:rsidR="00C803E9" w:rsidRPr="00E41E3A" w:rsidRDefault="00C803E9" w:rsidP="00C803E9">
            <w:pPr>
              <w:spacing w:after="100"/>
              <w:rPr>
                <w:rFonts w:cs="Arial"/>
                <w:i/>
                <w:sz w:val="18"/>
                <w:szCs w:val="18"/>
              </w:rPr>
            </w:pPr>
            <w:r w:rsidRPr="00E41E3A">
              <w:rPr>
                <w:rFonts w:cs="Arial"/>
                <w:i/>
                <w:sz w:val="18"/>
                <w:szCs w:val="18"/>
              </w:rPr>
              <w:t xml:space="preserve">_____________ </w:t>
            </w:r>
            <w:r w:rsidRPr="00E41E3A">
              <w:rPr>
                <w:rFonts w:cs="Arial"/>
                <w:i/>
                <w:sz w:val="18"/>
                <w:szCs w:val="18"/>
                <w:highlight w:val="yellow"/>
              </w:rPr>
              <w:t>[insérer le montant minimum de l'assurance]</w:t>
            </w:r>
          </w:p>
        </w:tc>
      </w:tr>
      <w:tr w:rsidR="00C803E9" w:rsidRPr="00E41E3A" w14:paraId="48BD4F50" w14:textId="77777777" w:rsidTr="006A7178">
        <w:tc>
          <w:tcPr>
            <w:tcW w:w="2715" w:type="dxa"/>
          </w:tcPr>
          <w:p w14:paraId="60FA6995" w14:textId="4A2957EC" w:rsidR="00C803E9" w:rsidRPr="00E41E3A" w:rsidRDefault="00C803E9" w:rsidP="00C803E9">
            <w:pPr>
              <w:spacing w:after="100"/>
              <w:jc w:val="left"/>
              <w:rPr>
                <w:rFonts w:cs="Arial"/>
                <w:b/>
                <w:sz w:val="18"/>
                <w:szCs w:val="18"/>
              </w:rPr>
            </w:pPr>
            <w:r w:rsidRPr="00E41E3A">
              <w:rPr>
                <w:rFonts w:cs="Arial"/>
                <w:b/>
                <w:sz w:val="18"/>
                <w:szCs w:val="18"/>
              </w:rPr>
              <w:t xml:space="preserve">Période de souscription de l'assurance de responsabilité pour manquement aux obligations professionnelles </w:t>
            </w:r>
          </w:p>
        </w:tc>
        <w:tc>
          <w:tcPr>
            <w:tcW w:w="1807" w:type="dxa"/>
          </w:tcPr>
          <w:p w14:paraId="01B17151" w14:textId="77777777" w:rsidR="00C803E9" w:rsidRPr="00E41E3A" w:rsidRDefault="00C803E9" w:rsidP="00C803E9">
            <w:pPr>
              <w:spacing w:after="100"/>
              <w:rPr>
                <w:rFonts w:cs="Arial"/>
                <w:sz w:val="18"/>
                <w:szCs w:val="18"/>
              </w:rPr>
            </w:pPr>
            <w:r w:rsidRPr="00E41E3A">
              <w:rPr>
                <w:rFonts w:cs="Arial"/>
                <w:sz w:val="18"/>
                <w:szCs w:val="18"/>
              </w:rPr>
              <w:t>19.2(c)</w:t>
            </w:r>
          </w:p>
        </w:tc>
        <w:tc>
          <w:tcPr>
            <w:tcW w:w="4800" w:type="dxa"/>
          </w:tcPr>
          <w:p w14:paraId="0F54F164" w14:textId="0BD81494" w:rsidR="00C803E9" w:rsidRPr="00E41E3A" w:rsidRDefault="00C803E9" w:rsidP="00C803E9">
            <w:pPr>
              <w:spacing w:after="100"/>
              <w:rPr>
                <w:rFonts w:cs="Arial"/>
                <w:i/>
                <w:sz w:val="18"/>
                <w:szCs w:val="18"/>
              </w:rPr>
            </w:pPr>
            <w:r w:rsidRPr="00E41E3A">
              <w:rPr>
                <w:rFonts w:cs="Arial"/>
                <w:i/>
                <w:sz w:val="18"/>
                <w:szCs w:val="18"/>
              </w:rPr>
              <w:t xml:space="preserve">_____________ </w:t>
            </w:r>
            <w:r w:rsidRPr="00E41E3A">
              <w:rPr>
                <w:rFonts w:cs="Arial"/>
                <w:i/>
                <w:sz w:val="18"/>
                <w:szCs w:val="18"/>
                <w:highlight w:val="yellow"/>
              </w:rPr>
              <w:t>[insérer la Durée du Marché en années (Durée de Conception</w:t>
            </w:r>
            <w:r w:rsidRPr="00E41E3A">
              <w:rPr>
                <w:rFonts w:cs="Arial"/>
                <w:i/>
                <w:sz w:val="18"/>
                <w:szCs w:val="18"/>
                <w:highlight w:val="yellow"/>
              </w:rPr>
              <w:noBreakHyphen/>
              <w:t xml:space="preserve">Réalisation + Durée de la Prestation d'Exploitation) + délai de prescription en années défini par le droit applicable. A titre d'exemple, si la Durée du Marché est de 7 ans et que le délai de prescription local stipule qu'une action peut être intentée dans les 5 ans suivant une violation du Marché, alors la durée totale doit être égale à </w:t>
            </w:r>
            <w:r w:rsidRPr="006A7178">
              <w:rPr>
                <w:rFonts w:cs="Arial"/>
                <w:i/>
                <w:sz w:val="18"/>
                <w:szCs w:val="18"/>
                <w:highlight w:val="yellow"/>
              </w:rPr>
              <w:t xml:space="preserve">7+5 = 12 </w:t>
            </w:r>
            <w:r w:rsidRPr="00E41E3A">
              <w:rPr>
                <w:rFonts w:cs="Arial"/>
                <w:i/>
                <w:sz w:val="18"/>
                <w:szCs w:val="18"/>
                <w:highlight w:val="yellow"/>
              </w:rPr>
              <w:t>ans]</w:t>
            </w:r>
          </w:p>
        </w:tc>
      </w:tr>
      <w:tr w:rsidR="00C803E9" w:rsidRPr="00E41E3A" w14:paraId="50BDCF6B" w14:textId="77777777" w:rsidTr="006A7178">
        <w:tc>
          <w:tcPr>
            <w:tcW w:w="2715" w:type="dxa"/>
          </w:tcPr>
          <w:p w14:paraId="21989392" w14:textId="4F63C221" w:rsidR="00C803E9" w:rsidRPr="00E41E3A" w:rsidRDefault="00C803E9" w:rsidP="00C803E9">
            <w:pPr>
              <w:spacing w:after="100"/>
              <w:jc w:val="left"/>
              <w:rPr>
                <w:rFonts w:cs="Arial"/>
                <w:b/>
                <w:sz w:val="18"/>
                <w:szCs w:val="18"/>
              </w:rPr>
            </w:pPr>
            <w:r w:rsidRPr="00E41E3A">
              <w:rPr>
                <w:rFonts w:cs="Arial"/>
                <w:b/>
                <w:sz w:val="18"/>
                <w:szCs w:val="18"/>
              </w:rPr>
              <w:t xml:space="preserve">Montant minimum de l'assurance requise au titre des blessures à toute personne et dommages aux biens </w:t>
            </w:r>
            <w:r>
              <w:rPr>
                <w:rFonts w:cs="Arial"/>
                <w:b/>
                <w:sz w:val="18"/>
                <w:szCs w:val="18"/>
              </w:rPr>
              <w:t xml:space="preserve">pour </w:t>
            </w:r>
            <w:r w:rsidRPr="00E41E3A">
              <w:rPr>
                <w:rFonts w:cs="Arial"/>
                <w:b/>
                <w:sz w:val="18"/>
                <w:szCs w:val="18"/>
              </w:rPr>
              <w:t>la Durée de Conception</w:t>
            </w:r>
            <w:r w:rsidRPr="00E41E3A">
              <w:rPr>
                <w:rFonts w:cs="Arial"/>
                <w:b/>
                <w:sz w:val="18"/>
                <w:szCs w:val="18"/>
              </w:rPr>
              <w:noBreakHyphen/>
              <w:t>Réalisation</w:t>
            </w:r>
          </w:p>
        </w:tc>
        <w:tc>
          <w:tcPr>
            <w:tcW w:w="1807" w:type="dxa"/>
          </w:tcPr>
          <w:p w14:paraId="756203E7" w14:textId="77777777" w:rsidR="00C803E9" w:rsidRPr="00E41E3A" w:rsidRDefault="00C803E9" w:rsidP="00C803E9">
            <w:pPr>
              <w:spacing w:after="100"/>
              <w:rPr>
                <w:rFonts w:cs="Arial"/>
                <w:sz w:val="18"/>
                <w:szCs w:val="18"/>
              </w:rPr>
            </w:pPr>
            <w:r w:rsidRPr="00E41E3A">
              <w:rPr>
                <w:rFonts w:cs="Arial"/>
                <w:sz w:val="18"/>
                <w:szCs w:val="18"/>
              </w:rPr>
              <w:t>19.2(d)</w:t>
            </w:r>
          </w:p>
        </w:tc>
        <w:tc>
          <w:tcPr>
            <w:tcW w:w="4800" w:type="dxa"/>
          </w:tcPr>
          <w:p w14:paraId="4C3CBA24" w14:textId="6CED9601" w:rsidR="00C803E9" w:rsidRPr="00E41E3A" w:rsidRDefault="00C803E9" w:rsidP="00C803E9">
            <w:pPr>
              <w:spacing w:after="100"/>
              <w:rPr>
                <w:rFonts w:cs="Arial"/>
                <w:i/>
                <w:sz w:val="18"/>
                <w:szCs w:val="18"/>
              </w:rPr>
            </w:pPr>
            <w:r w:rsidRPr="00E41E3A">
              <w:rPr>
                <w:rFonts w:cs="Arial"/>
                <w:i/>
                <w:sz w:val="18"/>
                <w:szCs w:val="18"/>
              </w:rPr>
              <w:t xml:space="preserve">_____________ </w:t>
            </w:r>
            <w:r w:rsidRPr="00E41E3A">
              <w:rPr>
                <w:rFonts w:cs="Arial"/>
                <w:i/>
                <w:sz w:val="18"/>
                <w:szCs w:val="18"/>
                <w:highlight w:val="yellow"/>
              </w:rPr>
              <w:t>[insérer le montant minimum de l'assurance]</w:t>
            </w:r>
          </w:p>
        </w:tc>
      </w:tr>
      <w:tr w:rsidR="00C803E9" w:rsidRPr="00E41E3A" w14:paraId="78935C1B" w14:textId="77777777" w:rsidTr="006A7178">
        <w:tc>
          <w:tcPr>
            <w:tcW w:w="2715" w:type="dxa"/>
          </w:tcPr>
          <w:p w14:paraId="1CCB1BA2" w14:textId="3DFD9EAA" w:rsidR="00C803E9" w:rsidRPr="00E41E3A" w:rsidRDefault="00C803E9" w:rsidP="00C803E9">
            <w:pPr>
              <w:spacing w:after="100"/>
              <w:jc w:val="left"/>
              <w:rPr>
                <w:rFonts w:cs="Arial"/>
                <w:b/>
                <w:sz w:val="18"/>
                <w:szCs w:val="18"/>
              </w:rPr>
            </w:pPr>
            <w:r w:rsidRPr="00E41E3A">
              <w:rPr>
                <w:rFonts w:cs="Arial"/>
                <w:b/>
                <w:sz w:val="18"/>
                <w:szCs w:val="18"/>
              </w:rPr>
              <w:t>Autres assurances requises de la part de l'Entrepreneur au titre de la Loi et de la pratique locale pendant la Durée de Conception</w:t>
            </w:r>
            <w:r w:rsidRPr="00E41E3A">
              <w:rPr>
                <w:rFonts w:cs="Arial"/>
                <w:b/>
                <w:sz w:val="18"/>
                <w:szCs w:val="18"/>
              </w:rPr>
              <w:noBreakHyphen/>
              <w:t>Réalisation</w:t>
            </w:r>
          </w:p>
        </w:tc>
        <w:tc>
          <w:tcPr>
            <w:tcW w:w="1807" w:type="dxa"/>
          </w:tcPr>
          <w:p w14:paraId="36EFCE93" w14:textId="77777777" w:rsidR="00C803E9" w:rsidRPr="00E41E3A" w:rsidRDefault="00C803E9" w:rsidP="00C803E9">
            <w:pPr>
              <w:spacing w:after="100"/>
              <w:rPr>
                <w:rFonts w:cs="Arial"/>
                <w:sz w:val="18"/>
                <w:szCs w:val="18"/>
              </w:rPr>
            </w:pPr>
            <w:r w:rsidRPr="00E41E3A">
              <w:rPr>
                <w:rFonts w:cs="Arial"/>
                <w:sz w:val="18"/>
                <w:szCs w:val="18"/>
              </w:rPr>
              <w:t>19.2(f)</w:t>
            </w:r>
          </w:p>
        </w:tc>
        <w:tc>
          <w:tcPr>
            <w:tcW w:w="4800" w:type="dxa"/>
          </w:tcPr>
          <w:p w14:paraId="28D4A423"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00A9982D"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053FB870" w14:textId="59687D1F" w:rsidR="00C803E9" w:rsidRPr="00E41E3A" w:rsidRDefault="00C803E9" w:rsidP="00C803E9">
            <w:pPr>
              <w:spacing w:after="100"/>
              <w:rPr>
                <w:rFonts w:cs="Arial"/>
                <w:i/>
                <w:sz w:val="18"/>
                <w:szCs w:val="18"/>
              </w:rPr>
            </w:pPr>
            <w:r w:rsidRPr="00E41E3A">
              <w:rPr>
                <w:rFonts w:cs="Arial"/>
                <w:i/>
                <w:sz w:val="18"/>
                <w:szCs w:val="18"/>
                <w:highlight w:val="yellow"/>
              </w:rPr>
              <w:t xml:space="preserve">[insérer les autres assurances requises, sinon </w:t>
            </w:r>
            <w:r>
              <w:rPr>
                <w:rFonts w:cs="Arial"/>
                <w:i/>
                <w:sz w:val="18"/>
                <w:szCs w:val="18"/>
                <w:highlight w:val="yellow"/>
              </w:rPr>
              <w:t xml:space="preserve">indiquer </w:t>
            </w:r>
            <w:r w:rsidRPr="006A7178">
              <w:rPr>
                <w:rFonts w:cs="Arial"/>
                <w:sz w:val="18"/>
                <w:szCs w:val="18"/>
                <w:highlight w:val="yellow"/>
              </w:rPr>
              <w:t>"Aucun</w:t>
            </w:r>
            <w:r>
              <w:rPr>
                <w:rFonts w:cs="Arial"/>
                <w:sz w:val="18"/>
                <w:szCs w:val="18"/>
                <w:highlight w:val="yellow"/>
              </w:rPr>
              <w:t>e</w:t>
            </w:r>
            <w:r w:rsidRPr="006A7178">
              <w:rPr>
                <w:rFonts w:cs="Arial"/>
                <w:sz w:val="18"/>
                <w:szCs w:val="18"/>
                <w:highlight w:val="yellow"/>
              </w:rPr>
              <w:t>"</w:t>
            </w:r>
            <w:r w:rsidRPr="00E41E3A">
              <w:rPr>
                <w:rFonts w:cs="Arial"/>
                <w:i/>
                <w:sz w:val="18"/>
                <w:szCs w:val="18"/>
                <w:highlight w:val="yellow"/>
              </w:rPr>
              <w:t>]</w:t>
            </w:r>
          </w:p>
        </w:tc>
      </w:tr>
      <w:tr w:rsidR="00C803E9" w:rsidRPr="00E41E3A" w14:paraId="14D56B4E" w14:textId="77777777" w:rsidTr="006A7178">
        <w:tc>
          <w:tcPr>
            <w:tcW w:w="2715" w:type="dxa"/>
          </w:tcPr>
          <w:p w14:paraId="48415EB8" w14:textId="217A3BC7" w:rsidR="00C803E9" w:rsidRPr="00E41E3A" w:rsidRDefault="00C803E9" w:rsidP="00C803E9">
            <w:pPr>
              <w:spacing w:after="100"/>
              <w:jc w:val="left"/>
              <w:rPr>
                <w:rFonts w:cs="Arial"/>
                <w:b/>
                <w:sz w:val="18"/>
                <w:szCs w:val="18"/>
              </w:rPr>
            </w:pPr>
            <w:r w:rsidRPr="00E41E3A">
              <w:rPr>
                <w:rFonts w:cs="Arial"/>
                <w:b/>
                <w:sz w:val="18"/>
                <w:szCs w:val="18"/>
              </w:rPr>
              <w:t>Montant minimum de la couverture incendie étendue requise pendant la Durée de la Prestation d'Exploitation</w:t>
            </w:r>
          </w:p>
        </w:tc>
        <w:tc>
          <w:tcPr>
            <w:tcW w:w="1807" w:type="dxa"/>
          </w:tcPr>
          <w:p w14:paraId="0EDB8A72" w14:textId="77777777" w:rsidR="00C803E9" w:rsidRPr="00E41E3A" w:rsidRDefault="00C803E9" w:rsidP="00C803E9">
            <w:pPr>
              <w:spacing w:after="100"/>
              <w:rPr>
                <w:rFonts w:cs="Arial"/>
                <w:sz w:val="18"/>
                <w:szCs w:val="18"/>
              </w:rPr>
            </w:pPr>
            <w:r w:rsidRPr="00E41E3A">
              <w:rPr>
                <w:rFonts w:cs="Arial"/>
                <w:sz w:val="18"/>
                <w:szCs w:val="18"/>
              </w:rPr>
              <w:t>19.3(a)</w:t>
            </w:r>
          </w:p>
        </w:tc>
        <w:tc>
          <w:tcPr>
            <w:tcW w:w="4800" w:type="dxa"/>
          </w:tcPr>
          <w:p w14:paraId="175AE37A" w14:textId="73FE6426" w:rsidR="00C803E9" w:rsidRPr="00E41E3A" w:rsidRDefault="00C803E9" w:rsidP="00C803E9">
            <w:pPr>
              <w:spacing w:after="100"/>
              <w:rPr>
                <w:rFonts w:cs="Arial"/>
                <w:i/>
                <w:sz w:val="18"/>
                <w:szCs w:val="18"/>
              </w:rPr>
            </w:pPr>
            <w:r w:rsidRPr="00E41E3A">
              <w:rPr>
                <w:rFonts w:cs="Arial"/>
                <w:i/>
                <w:sz w:val="18"/>
                <w:szCs w:val="18"/>
              </w:rPr>
              <w:t xml:space="preserve">_____________ </w:t>
            </w:r>
            <w:r w:rsidRPr="00E41E3A">
              <w:rPr>
                <w:rFonts w:cs="Arial"/>
                <w:i/>
                <w:sz w:val="18"/>
                <w:szCs w:val="18"/>
                <w:highlight w:val="yellow"/>
              </w:rPr>
              <w:t>[insérer le montant minimum de l'assurance]</w:t>
            </w:r>
          </w:p>
        </w:tc>
      </w:tr>
      <w:tr w:rsidR="00C803E9" w:rsidRPr="00E41E3A" w14:paraId="4C72FA58" w14:textId="77777777" w:rsidTr="006A7178">
        <w:tc>
          <w:tcPr>
            <w:tcW w:w="2715" w:type="dxa"/>
          </w:tcPr>
          <w:p w14:paraId="5A825AB6" w14:textId="61CEF333" w:rsidR="00C803E9" w:rsidRPr="00E41E3A" w:rsidRDefault="00C803E9" w:rsidP="00C803E9">
            <w:pPr>
              <w:spacing w:after="100"/>
              <w:jc w:val="left"/>
              <w:rPr>
                <w:rFonts w:cs="Arial"/>
                <w:b/>
                <w:sz w:val="18"/>
                <w:szCs w:val="18"/>
              </w:rPr>
            </w:pPr>
            <w:r w:rsidRPr="00E41E3A">
              <w:rPr>
                <w:rFonts w:cs="Arial"/>
                <w:b/>
                <w:sz w:val="18"/>
                <w:szCs w:val="18"/>
              </w:rPr>
              <w:t>Montant minimum de l'assurance requise au titre des blessures à toute personne et dommages aux biens pendant la Durée de la Prestation d'Exploitation</w:t>
            </w:r>
          </w:p>
        </w:tc>
        <w:tc>
          <w:tcPr>
            <w:tcW w:w="1807" w:type="dxa"/>
          </w:tcPr>
          <w:p w14:paraId="55DEEDFA" w14:textId="77777777" w:rsidR="00C803E9" w:rsidRPr="00E41E3A" w:rsidRDefault="00C803E9" w:rsidP="00C803E9">
            <w:pPr>
              <w:spacing w:after="100"/>
              <w:rPr>
                <w:rFonts w:cs="Arial"/>
                <w:sz w:val="18"/>
                <w:szCs w:val="18"/>
              </w:rPr>
            </w:pPr>
            <w:r w:rsidRPr="00E41E3A">
              <w:rPr>
                <w:rFonts w:cs="Arial"/>
                <w:sz w:val="18"/>
                <w:szCs w:val="18"/>
              </w:rPr>
              <w:t>19.3(b)</w:t>
            </w:r>
          </w:p>
        </w:tc>
        <w:tc>
          <w:tcPr>
            <w:tcW w:w="4800" w:type="dxa"/>
          </w:tcPr>
          <w:p w14:paraId="645C854E" w14:textId="50A37BDE" w:rsidR="00C803E9" w:rsidRPr="00E41E3A" w:rsidRDefault="00C803E9" w:rsidP="00C803E9">
            <w:pPr>
              <w:spacing w:after="100"/>
              <w:rPr>
                <w:rFonts w:cs="Arial"/>
                <w:i/>
                <w:sz w:val="18"/>
                <w:szCs w:val="18"/>
              </w:rPr>
            </w:pPr>
            <w:r w:rsidRPr="00E41E3A">
              <w:rPr>
                <w:rFonts w:cs="Arial"/>
                <w:i/>
                <w:sz w:val="18"/>
                <w:szCs w:val="18"/>
              </w:rPr>
              <w:t xml:space="preserve">_____________ </w:t>
            </w:r>
            <w:r w:rsidRPr="00E41E3A">
              <w:rPr>
                <w:rFonts w:cs="Arial"/>
                <w:i/>
                <w:sz w:val="18"/>
                <w:szCs w:val="18"/>
                <w:highlight w:val="yellow"/>
              </w:rPr>
              <w:t>[insérer le montant minimum de l'assurance]</w:t>
            </w:r>
          </w:p>
        </w:tc>
      </w:tr>
      <w:tr w:rsidR="00C803E9" w:rsidRPr="00E41E3A" w14:paraId="34849019" w14:textId="77777777" w:rsidTr="006A7178">
        <w:tc>
          <w:tcPr>
            <w:tcW w:w="2715" w:type="dxa"/>
          </w:tcPr>
          <w:p w14:paraId="71FAE938" w14:textId="5AE77B63" w:rsidR="00C803E9" w:rsidRPr="00E41E3A" w:rsidRDefault="00C803E9" w:rsidP="00C803E9">
            <w:pPr>
              <w:spacing w:after="100"/>
              <w:jc w:val="left"/>
              <w:rPr>
                <w:rFonts w:cs="Arial"/>
                <w:b/>
                <w:sz w:val="18"/>
                <w:szCs w:val="18"/>
              </w:rPr>
            </w:pPr>
            <w:r w:rsidRPr="00E41E3A">
              <w:rPr>
                <w:rFonts w:cs="Arial"/>
                <w:b/>
                <w:sz w:val="18"/>
                <w:szCs w:val="18"/>
              </w:rPr>
              <w:t>Autres assurances requises de la part de l'Entrepreneur au titre de la Loi et de la pratique locale pendant la Durée de la Prestation d'Exploitation</w:t>
            </w:r>
          </w:p>
        </w:tc>
        <w:tc>
          <w:tcPr>
            <w:tcW w:w="1807" w:type="dxa"/>
          </w:tcPr>
          <w:p w14:paraId="41D1EEB9" w14:textId="77777777" w:rsidR="00C803E9" w:rsidRPr="00E41E3A" w:rsidRDefault="00C803E9" w:rsidP="00C803E9">
            <w:pPr>
              <w:spacing w:after="100"/>
              <w:rPr>
                <w:rFonts w:cs="Arial"/>
                <w:sz w:val="18"/>
                <w:szCs w:val="18"/>
              </w:rPr>
            </w:pPr>
            <w:r w:rsidRPr="00E41E3A">
              <w:rPr>
                <w:rFonts w:cs="Arial"/>
                <w:sz w:val="18"/>
                <w:szCs w:val="18"/>
              </w:rPr>
              <w:t>19.3(d)</w:t>
            </w:r>
          </w:p>
        </w:tc>
        <w:tc>
          <w:tcPr>
            <w:tcW w:w="4800" w:type="dxa"/>
          </w:tcPr>
          <w:p w14:paraId="2DBFFFE8"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39C932CF"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76AF0CA2" w14:textId="30D47731" w:rsidR="00C803E9" w:rsidRPr="00E41E3A" w:rsidRDefault="00C803E9" w:rsidP="00C803E9">
            <w:pPr>
              <w:spacing w:after="100"/>
              <w:rPr>
                <w:rFonts w:cs="Arial"/>
                <w:i/>
                <w:sz w:val="18"/>
                <w:szCs w:val="18"/>
              </w:rPr>
            </w:pPr>
            <w:r w:rsidRPr="00E41E3A">
              <w:rPr>
                <w:rFonts w:cs="Arial"/>
                <w:i/>
                <w:sz w:val="18"/>
                <w:szCs w:val="18"/>
                <w:highlight w:val="yellow"/>
              </w:rPr>
              <w:t xml:space="preserve">[insérer les autres assurances requises, sinon </w:t>
            </w:r>
            <w:r>
              <w:rPr>
                <w:rFonts w:cs="Arial"/>
                <w:i/>
                <w:sz w:val="18"/>
                <w:szCs w:val="18"/>
                <w:highlight w:val="yellow"/>
              </w:rPr>
              <w:t xml:space="preserve">indiquer </w:t>
            </w:r>
            <w:r w:rsidRPr="006A7178">
              <w:rPr>
                <w:rFonts w:cs="Arial"/>
                <w:sz w:val="18"/>
                <w:szCs w:val="18"/>
                <w:highlight w:val="yellow"/>
              </w:rPr>
              <w:t>"Aucune"</w:t>
            </w:r>
            <w:r w:rsidRPr="00E41E3A">
              <w:rPr>
                <w:rFonts w:cs="Arial"/>
                <w:i/>
                <w:sz w:val="18"/>
                <w:szCs w:val="18"/>
                <w:highlight w:val="yellow"/>
              </w:rPr>
              <w:t>]</w:t>
            </w:r>
          </w:p>
        </w:tc>
      </w:tr>
      <w:tr w:rsidR="00C803E9" w:rsidRPr="00E41E3A" w14:paraId="649065EB" w14:textId="77777777" w:rsidTr="006A7178">
        <w:tc>
          <w:tcPr>
            <w:tcW w:w="2715" w:type="dxa"/>
          </w:tcPr>
          <w:p w14:paraId="190ECE3F" w14:textId="125A696C" w:rsidR="00C803E9" w:rsidRPr="00E41E3A" w:rsidRDefault="00C803E9" w:rsidP="00C803E9">
            <w:pPr>
              <w:spacing w:after="100"/>
              <w:jc w:val="left"/>
              <w:rPr>
                <w:rFonts w:cs="Arial"/>
                <w:b/>
                <w:sz w:val="18"/>
                <w:szCs w:val="18"/>
              </w:rPr>
            </w:pPr>
            <w:r w:rsidRPr="00E41E3A">
              <w:rPr>
                <w:rFonts w:cs="Arial"/>
                <w:b/>
                <w:sz w:val="18"/>
                <w:szCs w:val="18"/>
              </w:rPr>
              <w:t xml:space="preserve">Autres assurances </w:t>
            </w:r>
            <w:r>
              <w:rPr>
                <w:rFonts w:cs="Arial"/>
                <w:b/>
                <w:sz w:val="18"/>
                <w:szCs w:val="18"/>
              </w:rPr>
              <w:t>d'exploitation</w:t>
            </w:r>
            <w:r w:rsidRPr="00E41E3A">
              <w:rPr>
                <w:rFonts w:cs="Arial"/>
                <w:b/>
                <w:sz w:val="18"/>
                <w:szCs w:val="18"/>
              </w:rPr>
              <w:t xml:space="preserve"> facultatives pendant la Durée de la Prestation d'Exploitation</w:t>
            </w:r>
          </w:p>
        </w:tc>
        <w:tc>
          <w:tcPr>
            <w:tcW w:w="1807" w:type="dxa"/>
          </w:tcPr>
          <w:p w14:paraId="680B0E37" w14:textId="4A813926" w:rsidR="00C803E9" w:rsidRPr="00E41E3A" w:rsidRDefault="00C803E9" w:rsidP="00C803E9">
            <w:pPr>
              <w:spacing w:after="100"/>
              <w:rPr>
                <w:rFonts w:cs="Arial"/>
                <w:sz w:val="18"/>
                <w:szCs w:val="18"/>
              </w:rPr>
            </w:pPr>
            <w:r w:rsidRPr="00E41E3A">
              <w:rPr>
                <w:rFonts w:cs="Arial"/>
                <w:sz w:val="18"/>
                <w:szCs w:val="18"/>
              </w:rPr>
              <w:t>19.3(e)</w:t>
            </w:r>
          </w:p>
        </w:tc>
        <w:tc>
          <w:tcPr>
            <w:tcW w:w="4800" w:type="dxa"/>
          </w:tcPr>
          <w:p w14:paraId="2635581A"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73CC1AEF"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0B2D5130" w14:textId="7D45BE61" w:rsidR="00C803E9" w:rsidRPr="00E41E3A" w:rsidRDefault="00C803E9" w:rsidP="00C803E9">
            <w:pPr>
              <w:tabs>
                <w:tab w:val="right" w:leader="underscore" w:pos="4458"/>
              </w:tabs>
              <w:spacing w:after="100"/>
              <w:rPr>
                <w:rFonts w:cs="Arial"/>
                <w:i/>
                <w:sz w:val="18"/>
                <w:szCs w:val="18"/>
              </w:rPr>
            </w:pPr>
            <w:r w:rsidRPr="006A7178">
              <w:rPr>
                <w:rFonts w:cs="Arial"/>
                <w:i/>
                <w:sz w:val="18"/>
                <w:szCs w:val="18"/>
                <w:highlight w:val="yellow"/>
              </w:rPr>
              <w:t>[</w:t>
            </w:r>
            <w:r w:rsidRPr="00E41E3A">
              <w:rPr>
                <w:rFonts w:cs="Arial"/>
                <w:i/>
                <w:sz w:val="18"/>
                <w:szCs w:val="18"/>
                <w:highlight w:val="yellow"/>
              </w:rPr>
              <w:t xml:space="preserve">insérer les </w:t>
            </w:r>
            <w:r>
              <w:rPr>
                <w:rFonts w:cs="Arial"/>
                <w:i/>
                <w:sz w:val="18"/>
                <w:szCs w:val="18"/>
                <w:highlight w:val="yellow"/>
              </w:rPr>
              <w:t>détails des</w:t>
            </w:r>
            <w:r w:rsidRPr="00E41E3A">
              <w:rPr>
                <w:rFonts w:cs="Arial"/>
                <w:i/>
                <w:sz w:val="18"/>
                <w:szCs w:val="18"/>
                <w:highlight w:val="yellow"/>
              </w:rPr>
              <w:t xml:space="preserve"> assurances </w:t>
            </w:r>
            <w:r>
              <w:rPr>
                <w:rFonts w:cs="Arial"/>
                <w:i/>
                <w:sz w:val="18"/>
                <w:szCs w:val="18"/>
                <w:highlight w:val="yellow"/>
              </w:rPr>
              <w:t>exigées</w:t>
            </w:r>
            <w:r w:rsidRPr="00E41E3A">
              <w:rPr>
                <w:rFonts w:cs="Arial"/>
                <w:i/>
                <w:sz w:val="18"/>
                <w:szCs w:val="18"/>
                <w:highlight w:val="yellow"/>
              </w:rPr>
              <w:t xml:space="preserve">, </w:t>
            </w:r>
            <w:r>
              <w:rPr>
                <w:rFonts w:cs="Arial"/>
                <w:i/>
                <w:sz w:val="18"/>
                <w:szCs w:val="18"/>
                <w:highlight w:val="yellow"/>
              </w:rPr>
              <w:t>comme</w:t>
            </w:r>
            <w:r w:rsidRPr="00E41E3A">
              <w:rPr>
                <w:rFonts w:cs="Arial"/>
                <w:i/>
                <w:sz w:val="18"/>
                <w:szCs w:val="18"/>
                <w:highlight w:val="yellow"/>
              </w:rPr>
              <w:t xml:space="preserve"> </w:t>
            </w:r>
            <w:r>
              <w:rPr>
                <w:rFonts w:cs="Arial"/>
                <w:i/>
                <w:sz w:val="18"/>
                <w:szCs w:val="18"/>
                <w:highlight w:val="yellow"/>
              </w:rPr>
              <w:t>"</w:t>
            </w:r>
            <w:r w:rsidRPr="00E41E3A">
              <w:rPr>
                <w:rFonts w:cs="Arial"/>
                <w:i/>
                <w:sz w:val="18"/>
                <w:szCs w:val="18"/>
                <w:highlight w:val="yellow"/>
              </w:rPr>
              <w:t>Bris de machines</w:t>
            </w:r>
            <w:r>
              <w:rPr>
                <w:rFonts w:cs="Arial"/>
                <w:i/>
                <w:sz w:val="18"/>
                <w:szCs w:val="18"/>
                <w:highlight w:val="yellow"/>
              </w:rPr>
              <w:t>", "Perte d</w:t>
            </w:r>
            <w:r w:rsidRPr="00E41E3A">
              <w:rPr>
                <w:rFonts w:cs="Arial"/>
                <w:i/>
                <w:sz w:val="18"/>
                <w:szCs w:val="18"/>
                <w:highlight w:val="yellow"/>
              </w:rPr>
              <w:t>'exploitation</w:t>
            </w:r>
            <w:r>
              <w:rPr>
                <w:rFonts w:cs="Arial"/>
                <w:i/>
                <w:sz w:val="18"/>
                <w:szCs w:val="18"/>
                <w:highlight w:val="yellow"/>
              </w:rPr>
              <w:t>"</w:t>
            </w:r>
            <w:r w:rsidRPr="006A7178">
              <w:rPr>
                <w:rFonts w:cs="Arial"/>
                <w:i/>
                <w:sz w:val="18"/>
                <w:szCs w:val="18"/>
                <w:highlight w:val="yellow"/>
              </w:rPr>
              <w:t xml:space="preserve">, </w:t>
            </w:r>
            <w:r>
              <w:rPr>
                <w:rFonts w:cs="Arial"/>
                <w:i/>
                <w:sz w:val="18"/>
                <w:szCs w:val="18"/>
                <w:highlight w:val="yellow"/>
              </w:rPr>
              <w:t>"</w:t>
            </w:r>
            <w:r w:rsidRPr="00E41E3A">
              <w:rPr>
                <w:rFonts w:cs="Arial"/>
                <w:i/>
                <w:sz w:val="18"/>
                <w:szCs w:val="18"/>
                <w:highlight w:val="yellow"/>
              </w:rPr>
              <w:t>Perte de bénéfice</w:t>
            </w:r>
            <w:r>
              <w:rPr>
                <w:rFonts w:cs="Arial"/>
                <w:i/>
                <w:sz w:val="18"/>
                <w:szCs w:val="18"/>
                <w:highlight w:val="yellow"/>
              </w:rPr>
              <w:t>"</w:t>
            </w:r>
            <w:r w:rsidRPr="006A7178">
              <w:rPr>
                <w:rFonts w:cs="Arial"/>
                <w:i/>
                <w:sz w:val="18"/>
                <w:szCs w:val="18"/>
                <w:highlight w:val="yellow"/>
              </w:rPr>
              <w:t>, etc.</w:t>
            </w:r>
            <w:r w:rsidRPr="00E41E3A">
              <w:rPr>
                <w:rFonts w:cs="Arial"/>
                <w:i/>
                <w:sz w:val="18"/>
                <w:szCs w:val="18"/>
                <w:highlight w:val="yellow"/>
              </w:rPr>
              <w:t xml:space="preserve">, sinon </w:t>
            </w:r>
            <w:r>
              <w:rPr>
                <w:rFonts w:cs="Arial"/>
                <w:i/>
                <w:sz w:val="18"/>
                <w:szCs w:val="18"/>
                <w:highlight w:val="yellow"/>
              </w:rPr>
              <w:t xml:space="preserve">indique </w:t>
            </w:r>
            <w:r w:rsidRPr="006A7178">
              <w:rPr>
                <w:rFonts w:cs="Arial"/>
                <w:sz w:val="18"/>
                <w:szCs w:val="18"/>
                <w:highlight w:val="yellow"/>
              </w:rPr>
              <w:t>"Aucune"</w:t>
            </w:r>
            <w:r w:rsidRPr="006A7178">
              <w:rPr>
                <w:rFonts w:cs="Arial"/>
                <w:i/>
                <w:sz w:val="18"/>
                <w:szCs w:val="18"/>
                <w:highlight w:val="yellow"/>
              </w:rPr>
              <w:t>]</w:t>
            </w:r>
          </w:p>
        </w:tc>
      </w:tr>
      <w:tr w:rsidR="00C803E9" w:rsidRPr="00E41E3A" w14:paraId="5B677612" w14:textId="77777777" w:rsidTr="006A7178">
        <w:tc>
          <w:tcPr>
            <w:tcW w:w="2715" w:type="dxa"/>
          </w:tcPr>
          <w:p w14:paraId="571CF442" w14:textId="250FD9A5" w:rsidR="00C803E9" w:rsidRPr="00E41E3A" w:rsidRDefault="00C803E9" w:rsidP="00C803E9">
            <w:pPr>
              <w:spacing w:after="100"/>
              <w:jc w:val="left"/>
              <w:rPr>
                <w:rFonts w:cs="Arial"/>
                <w:b/>
                <w:sz w:val="18"/>
                <w:szCs w:val="18"/>
              </w:rPr>
            </w:pPr>
            <w:r w:rsidRPr="00E41E3A">
              <w:rPr>
                <w:rFonts w:cs="Arial"/>
                <w:b/>
                <w:sz w:val="18"/>
                <w:szCs w:val="18"/>
              </w:rPr>
              <w:t xml:space="preserve">Montant minimum de l'assurance de responsabilité pour manquement aux obligations professionnelles </w:t>
            </w:r>
          </w:p>
        </w:tc>
        <w:tc>
          <w:tcPr>
            <w:tcW w:w="1807" w:type="dxa"/>
          </w:tcPr>
          <w:p w14:paraId="0CD36AA9" w14:textId="5A7A4D61" w:rsidR="00C803E9" w:rsidRPr="00E41E3A" w:rsidRDefault="00C803E9" w:rsidP="00C803E9">
            <w:pPr>
              <w:spacing w:after="100"/>
              <w:rPr>
                <w:rFonts w:cs="Arial"/>
                <w:sz w:val="18"/>
                <w:szCs w:val="18"/>
              </w:rPr>
            </w:pPr>
            <w:r w:rsidRPr="00E41E3A">
              <w:rPr>
                <w:rFonts w:cs="Arial"/>
                <w:sz w:val="18"/>
                <w:szCs w:val="18"/>
              </w:rPr>
              <w:t>19.3(f)</w:t>
            </w:r>
          </w:p>
        </w:tc>
        <w:tc>
          <w:tcPr>
            <w:tcW w:w="4800" w:type="dxa"/>
          </w:tcPr>
          <w:p w14:paraId="25AF9157" w14:textId="6F8612E6"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 xml:space="preserve">_____________ </w:t>
            </w:r>
            <w:r w:rsidRPr="00E41E3A">
              <w:rPr>
                <w:rFonts w:cs="Arial"/>
                <w:i/>
                <w:sz w:val="18"/>
                <w:szCs w:val="18"/>
                <w:highlight w:val="yellow"/>
              </w:rPr>
              <w:t>[insérer le montant minimum de l'assurance]</w:t>
            </w:r>
          </w:p>
        </w:tc>
      </w:tr>
      <w:tr w:rsidR="00C803E9" w:rsidRPr="00E41E3A" w14:paraId="14746FD4" w14:textId="77777777" w:rsidTr="006A7178">
        <w:tc>
          <w:tcPr>
            <w:tcW w:w="2715" w:type="dxa"/>
          </w:tcPr>
          <w:p w14:paraId="4516F7E2" w14:textId="76197523" w:rsidR="00C803E9" w:rsidRPr="00E41E3A" w:rsidRDefault="00C803E9" w:rsidP="00C803E9">
            <w:pPr>
              <w:spacing w:after="100"/>
              <w:jc w:val="left"/>
              <w:rPr>
                <w:rFonts w:cs="Arial"/>
                <w:b/>
                <w:sz w:val="18"/>
                <w:szCs w:val="18"/>
              </w:rPr>
            </w:pPr>
            <w:r w:rsidRPr="00E41E3A">
              <w:rPr>
                <w:rFonts w:cs="Arial"/>
                <w:b/>
                <w:sz w:val="18"/>
                <w:szCs w:val="18"/>
              </w:rPr>
              <w:t xml:space="preserve">Période de souscription de l'assurance de responsabilité pour manquement aux obligations professionnelles </w:t>
            </w:r>
          </w:p>
        </w:tc>
        <w:tc>
          <w:tcPr>
            <w:tcW w:w="1807" w:type="dxa"/>
          </w:tcPr>
          <w:p w14:paraId="1D30677B" w14:textId="51BDA94B" w:rsidR="00C803E9" w:rsidRPr="00E41E3A" w:rsidRDefault="00C803E9" w:rsidP="00C803E9">
            <w:pPr>
              <w:spacing w:after="100"/>
              <w:rPr>
                <w:rFonts w:cs="Arial"/>
                <w:sz w:val="18"/>
                <w:szCs w:val="18"/>
              </w:rPr>
            </w:pPr>
            <w:r w:rsidRPr="00E41E3A">
              <w:rPr>
                <w:rFonts w:cs="Arial"/>
                <w:sz w:val="18"/>
                <w:szCs w:val="18"/>
              </w:rPr>
              <w:t>19.3(f)</w:t>
            </w:r>
          </w:p>
        </w:tc>
        <w:tc>
          <w:tcPr>
            <w:tcW w:w="4800" w:type="dxa"/>
          </w:tcPr>
          <w:p w14:paraId="64FE8D02" w14:textId="07C883F2"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 xml:space="preserve">_____________ </w:t>
            </w:r>
            <w:r>
              <w:rPr>
                <w:rFonts w:cs="Arial"/>
                <w:i/>
                <w:sz w:val="18"/>
                <w:szCs w:val="18"/>
              </w:rPr>
              <w:t xml:space="preserve">années </w:t>
            </w:r>
            <w:r w:rsidRPr="00E41E3A">
              <w:rPr>
                <w:rFonts w:cs="Arial"/>
                <w:i/>
                <w:sz w:val="18"/>
                <w:szCs w:val="18"/>
                <w:highlight w:val="yellow"/>
              </w:rPr>
              <w:t>[insérer la Durée du Marché en années (Durée de Conception</w:t>
            </w:r>
            <w:r w:rsidRPr="00E41E3A">
              <w:rPr>
                <w:rFonts w:cs="Arial"/>
                <w:i/>
                <w:sz w:val="18"/>
                <w:szCs w:val="18"/>
                <w:highlight w:val="yellow"/>
              </w:rPr>
              <w:noBreakHyphen/>
              <w:t xml:space="preserve">Réalisation + Durée de la Prestation d'Exploitation) + délai de prescription en années défini par le droit applicable. A titre d'exemple, si la Durée du Marché est de 7 ans et que le délai de prescription local stipule qu'une action peut être intentée dans les 5 ans suivant une violation du Marché, alors la durée totale doit être égale à </w:t>
            </w:r>
            <w:r w:rsidRPr="006A7178">
              <w:rPr>
                <w:rFonts w:cs="Arial"/>
                <w:i/>
                <w:sz w:val="18"/>
                <w:szCs w:val="18"/>
                <w:highlight w:val="yellow"/>
              </w:rPr>
              <w:t xml:space="preserve">7+5 = 12 </w:t>
            </w:r>
            <w:r w:rsidRPr="00E41E3A">
              <w:rPr>
                <w:rFonts w:cs="Arial"/>
                <w:i/>
                <w:sz w:val="18"/>
                <w:szCs w:val="18"/>
                <w:highlight w:val="yellow"/>
              </w:rPr>
              <w:t>ans]</w:t>
            </w:r>
          </w:p>
        </w:tc>
      </w:tr>
      <w:tr w:rsidR="00C803E9" w:rsidRPr="00E41E3A" w14:paraId="49D83698" w14:textId="77777777" w:rsidTr="006A7178">
        <w:tc>
          <w:tcPr>
            <w:tcW w:w="2715" w:type="dxa"/>
          </w:tcPr>
          <w:p w14:paraId="459DA03F" w14:textId="58C8CDC4" w:rsidR="00C803E9" w:rsidRPr="00E41E3A" w:rsidRDefault="00C803E9" w:rsidP="00C803E9">
            <w:pPr>
              <w:spacing w:after="100"/>
              <w:rPr>
                <w:rFonts w:cs="Arial"/>
                <w:b/>
                <w:sz w:val="18"/>
                <w:szCs w:val="18"/>
              </w:rPr>
            </w:pPr>
            <w:r w:rsidRPr="00546DF1">
              <w:rPr>
                <w:rFonts w:cs="Arial"/>
                <w:b/>
                <w:sz w:val="18"/>
                <w:szCs w:val="18"/>
              </w:rPr>
              <w:t xml:space="preserve">Date limite </w:t>
            </w:r>
            <w:r w:rsidRPr="00E41E3A">
              <w:rPr>
                <w:rFonts w:cs="Arial"/>
                <w:b/>
                <w:sz w:val="18"/>
                <w:szCs w:val="18"/>
              </w:rPr>
              <w:t>de nomination du Comité de Règlement des Différends (CRD)</w:t>
            </w:r>
          </w:p>
        </w:tc>
        <w:tc>
          <w:tcPr>
            <w:tcW w:w="1807" w:type="dxa"/>
          </w:tcPr>
          <w:p w14:paraId="4B195D3D" w14:textId="77777777" w:rsidR="00C803E9" w:rsidRPr="00E41E3A" w:rsidRDefault="00C803E9" w:rsidP="00C803E9">
            <w:pPr>
              <w:spacing w:after="100"/>
              <w:rPr>
                <w:rFonts w:cs="Arial"/>
                <w:sz w:val="18"/>
                <w:szCs w:val="18"/>
              </w:rPr>
            </w:pPr>
            <w:r w:rsidRPr="00E41E3A">
              <w:rPr>
                <w:rFonts w:cs="Arial"/>
                <w:sz w:val="18"/>
                <w:szCs w:val="18"/>
              </w:rPr>
              <w:t>20.3</w:t>
            </w:r>
          </w:p>
        </w:tc>
        <w:tc>
          <w:tcPr>
            <w:tcW w:w="4800" w:type="dxa"/>
          </w:tcPr>
          <w:p w14:paraId="6E0902A5" w14:textId="6E223FBC" w:rsidR="00C803E9" w:rsidRDefault="00C803E9" w:rsidP="00C803E9">
            <w:pPr>
              <w:spacing w:after="100"/>
            </w:pPr>
            <w:r w:rsidRPr="006A7178">
              <w:rPr>
                <w:rFonts w:cs="Arial"/>
                <w:i/>
                <w:sz w:val="18"/>
                <w:szCs w:val="18"/>
              </w:rPr>
              <w:t>___________________________________________</w:t>
            </w:r>
            <w:r>
              <w:t xml:space="preserve">              </w:t>
            </w:r>
          </w:p>
          <w:p w14:paraId="271ACA86" w14:textId="62C324BA" w:rsidR="00C803E9" w:rsidRPr="00E41E3A" w:rsidRDefault="00C803E9" w:rsidP="00C803E9">
            <w:pPr>
              <w:spacing w:after="100"/>
              <w:rPr>
                <w:rFonts w:cs="Arial"/>
                <w:sz w:val="18"/>
                <w:szCs w:val="18"/>
              </w:rPr>
            </w:pPr>
            <w:r w:rsidRPr="006A7178">
              <w:rPr>
                <w:i/>
                <w:noProof/>
                <w:sz w:val="18"/>
                <w:highlight w:val="yellow"/>
              </w:rPr>
              <w:t>[</w:t>
            </w:r>
            <w:r w:rsidRPr="00E9546A">
              <w:rPr>
                <w:i/>
                <w:noProof/>
                <w:sz w:val="18"/>
                <w:highlight w:val="yellow"/>
              </w:rPr>
              <w:t>Insérer les délais pour la nomination du Comité de Règlement des Différends (CRD). La date limite de nomination du CRD sera préférablement la date de signature du Marché, ou au plus tard 42 jours après la Date de Commencement ou toute autre date convenue par les Parties</w:t>
            </w:r>
            <w:r w:rsidRPr="006A7178">
              <w:rPr>
                <w:i/>
                <w:noProof/>
                <w:sz w:val="18"/>
                <w:highlight w:val="yellow"/>
              </w:rPr>
              <w:t>]</w:t>
            </w:r>
          </w:p>
        </w:tc>
      </w:tr>
      <w:tr w:rsidR="00C803E9" w:rsidRPr="00E41E3A" w14:paraId="3AEFBE95" w14:textId="77777777" w:rsidTr="006A7178">
        <w:tc>
          <w:tcPr>
            <w:tcW w:w="2715" w:type="dxa"/>
          </w:tcPr>
          <w:p w14:paraId="06B33CBD" w14:textId="1498C6D2" w:rsidR="00C803E9" w:rsidRPr="00E41E3A" w:rsidRDefault="00C803E9" w:rsidP="00C803E9">
            <w:pPr>
              <w:spacing w:after="100"/>
              <w:rPr>
                <w:rFonts w:cs="Arial"/>
                <w:b/>
                <w:sz w:val="18"/>
                <w:szCs w:val="18"/>
              </w:rPr>
            </w:pPr>
            <w:r w:rsidRPr="00E41E3A">
              <w:rPr>
                <w:rFonts w:cs="Arial"/>
                <w:b/>
                <w:sz w:val="18"/>
                <w:szCs w:val="18"/>
              </w:rPr>
              <w:t>Le CRD doit comprendre :</w:t>
            </w:r>
          </w:p>
        </w:tc>
        <w:tc>
          <w:tcPr>
            <w:tcW w:w="1807" w:type="dxa"/>
          </w:tcPr>
          <w:p w14:paraId="252DD822" w14:textId="77777777" w:rsidR="00C803E9" w:rsidRPr="00E41E3A" w:rsidRDefault="00C803E9" w:rsidP="00C803E9">
            <w:pPr>
              <w:spacing w:after="100"/>
              <w:rPr>
                <w:rFonts w:cs="Arial"/>
                <w:sz w:val="18"/>
                <w:szCs w:val="18"/>
              </w:rPr>
            </w:pPr>
            <w:r w:rsidRPr="00E41E3A">
              <w:rPr>
                <w:rFonts w:cs="Arial"/>
                <w:sz w:val="18"/>
                <w:szCs w:val="18"/>
              </w:rPr>
              <w:t>20.3</w:t>
            </w:r>
          </w:p>
        </w:tc>
        <w:tc>
          <w:tcPr>
            <w:tcW w:w="4800" w:type="dxa"/>
          </w:tcPr>
          <w:p w14:paraId="6AC9500A" w14:textId="13AC50F7" w:rsidR="00C803E9" w:rsidRPr="00E41E3A" w:rsidRDefault="00C803E9" w:rsidP="00C803E9">
            <w:pPr>
              <w:spacing w:after="100"/>
              <w:rPr>
                <w:rFonts w:cs="Arial"/>
                <w:i/>
                <w:sz w:val="18"/>
                <w:szCs w:val="18"/>
              </w:rPr>
            </w:pPr>
            <w:r w:rsidRPr="00E41E3A">
              <w:rPr>
                <w:rFonts w:cs="Arial"/>
                <w:i/>
                <w:sz w:val="18"/>
                <w:szCs w:val="18"/>
                <w:highlight w:val="yellow"/>
              </w:rPr>
              <w:t>[Soit :]</w:t>
            </w:r>
            <w:r w:rsidRPr="00E41E3A">
              <w:rPr>
                <w:rFonts w:cs="Arial"/>
                <w:i/>
                <w:sz w:val="18"/>
                <w:szCs w:val="18"/>
              </w:rPr>
              <w:t xml:space="preserve"> </w:t>
            </w:r>
            <w:r w:rsidRPr="00E41E3A">
              <w:rPr>
                <w:rFonts w:cs="Arial"/>
                <w:sz w:val="18"/>
                <w:szCs w:val="18"/>
              </w:rPr>
              <w:t>un membre unique</w:t>
            </w:r>
          </w:p>
          <w:p w14:paraId="0D42A295" w14:textId="77777777" w:rsidR="00C803E9" w:rsidRDefault="00C803E9" w:rsidP="00C803E9">
            <w:pPr>
              <w:spacing w:after="100"/>
              <w:rPr>
                <w:rFonts w:cs="Arial"/>
                <w:sz w:val="18"/>
                <w:szCs w:val="18"/>
              </w:rPr>
            </w:pPr>
            <w:r w:rsidRPr="00E41E3A">
              <w:rPr>
                <w:rFonts w:cs="Arial"/>
                <w:i/>
                <w:sz w:val="18"/>
                <w:szCs w:val="18"/>
                <w:highlight w:val="yellow"/>
              </w:rPr>
              <w:t>[Ou :]</w:t>
            </w:r>
            <w:r w:rsidRPr="00E41E3A">
              <w:rPr>
                <w:rFonts w:cs="Arial"/>
                <w:i/>
                <w:sz w:val="18"/>
                <w:szCs w:val="18"/>
              </w:rPr>
              <w:t xml:space="preserve"> </w:t>
            </w:r>
            <w:r w:rsidRPr="00E41E3A">
              <w:rPr>
                <w:rFonts w:cs="Arial"/>
                <w:sz w:val="18"/>
                <w:szCs w:val="18"/>
              </w:rPr>
              <w:t>trois membres</w:t>
            </w:r>
          </w:p>
          <w:p w14:paraId="4810789B" w14:textId="7364DEB7" w:rsidR="00C803E9" w:rsidRPr="006A7178" w:rsidRDefault="00C803E9" w:rsidP="00C803E9">
            <w:pPr>
              <w:suppressAutoHyphens w:val="0"/>
              <w:overflowPunct/>
              <w:autoSpaceDE/>
              <w:autoSpaceDN/>
              <w:adjustRightInd/>
              <w:spacing w:before="100" w:beforeAutospacing="1" w:after="100" w:afterAutospacing="1" w:line="240" w:lineRule="auto"/>
              <w:textAlignment w:val="auto"/>
              <w:rPr>
                <w:rFonts w:ascii="Times New Roman" w:hAnsi="Times New Roman"/>
                <w:sz w:val="24"/>
                <w:szCs w:val="24"/>
                <w:lang w:eastAsia="fr-FR"/>
              </w:rPr>
            </w:pPr>
            <w:r w:rsidRPr="006A7178">
              <w:rPr>
                <w:i/>
                <w:noProof/>
                <w:sz w:val="18"/>
                <w:highlight w:val="yellow"/>
              </w:rPr>
              <w:t>[</w:t>
            </w:r>
            <w:r w:rsidRPr="00E9546A">
              <w:rPr>
                <w:i/>
                <w:noProof/>
                <w:sz w:val="18"/>
                <w:highlight w:val="yellow"/>
              </w:rPr>
              <w:t>Pour un contrat d’un montant estimé à 20 millions d’euros ou plus, le CRD doit comprendre trois membres. En dessous de ce montant, le CRD peut ne comprendre qu’un seul membre</w:t>
            </w:r>
            <w:r w:rsidRPr="006A7178">
              <w:rPr>
                <w:i/>
                <w:noProof/>
                <w:sz w:val="18"/>
                <w:highlight w:val="yellow"/>
              </w:rPr>
              <w:t>.</w:t>
            </w:r>
            <w:r w:rsidRPr="006A7178">
              <w:rPr>
                <w:i/>
                <w:noProof/>
                <w:sz w:val="18"/>
              </w:rPr>
              <w:t>]</w:t>
            </w:r>
          </w:p>
        </w:tc>
      </w:tr>
      <w:tr w:rsidR="00C803E9" w:rsidRPr="00E41E3A" w14:paraId="3292187F" w14:textId="77777777" w:rsidTr="006A7178">
        <w:tc>
          <w:tcPr>
            <w:tcW w:w="2715" w:type="dxa"/>
          </w:tcPr>
          <w:p w14:paraId="1A6F1FAA" w14:textId="3CDB60FE" w:rsidR="00C803E9" w:rsidRPr="00E41E3A" w:rsidRDefault="00C803E9" w:rsidP="00C803E9">
            <w:pPr>
              <w:spacing w:after="100"/>
              <w:rPr>
                <w:rFonts w:cs="Arial"/>
                <w:b/>
                <w:sz w:val="18"/>
                <w:szCs w:val="18"/>
              </w:rPr>
            </w:pPr>
            <w:r w:rsidRPr="00E41E3A">
              <w:rPr>
                <w:rFonts w:cs="Arial"/>
                <w:b/>
                <w:sz w:val="18"/>
                <w:szCs w:val="18"/>
              </w:rPr>
              <w:t>Liste de membres potentiels du CRD</w:t>
            </w:r>
          </w:p>
        </w:tc>
        <w:tc>
          <w:tcPr>
            <w:tcW w:w="1807" w:type="dxa"/>
          </w:tcPr>
          <w:p w14:paraId="341E85D0" w14:textId="77777777" w:rsidR="00C803E9" w:rsidRPr="00E41E3A" w:rsidRDefault="00C803E9" w:rsidP="00C803E9">
            <w:pPr>
              <w:spacing w:after="100"/>
              <w:rPr>
                <w:rFonts w:cs="Arial"/>
                <w:sz w:val="18"/>
                <w:szCs w:val="18"/>
              </w:rPr>
            </w:pPr>
            <w:r w:rsidRPr="00E41E3A">
              <w:rPr>
                <w:rFonts w:cs="Arial"/>
                <w:sz w:val="18"/>
                <w:szCs w:val="18"/>
              </w:rPr>
              <w:t>20.4</w:t>
            </w:r>
          </w:p>
        </w:tc>
        <w:tc>
          <w:tcPr>
            <w:tcW w:w="4800" w:type="dxa"/>
          </w:tcPr>
          <w:p w14:paraId="5246230C" w14:textId="4509E7D8" w:rsidR="00C803E9" w:rsidRPr="006A7178" w:rsidRDefault="00C803E9" w:rsidP="00C803E9">
            <w:pPr>
              <w:spacing w:after="100"/>
              <w:rPr>
                <w:i/>
                <w:noProof/>
                <w:sz w:val="18"/>
              </w:rPr>
            </w:pPr>
            <w:r w:rsidRPr="006A7178">
              <w:rPr>
                <w:i/>
                <w:noProof/>
                <w:sz w:val="18"/>
              </w:rPr>
              <w:t>[</w:t>
            </w:r>
            <w:r w:rsidRPr="00E9546A">
              <w:rPr>
                <w:i/>
                <w:noProof/>
                <w:sz w:val="18"/>
              </w:rPr>
              <w:t>Au moment de la mise au point du marché, insérer la(les) liste(s) et annexer au Marché les CV de membres potentiels du CRD proposés par les deux parties</w:t>
            </w:r>
            <w:r w:rsidRPr="006A7178">
              <w:rPr>
                <w:i/>
                <w:noProof/>
                <w:sz w:val="18"/>
              </w:rPr>
              <w:t>.]</w:t>
            </w:r>
          </w:p>
          <w:p w14:paraId="67BB5ACC" w14:textId="77777777" w:rsidR="00C803E9" w:rsidRPr="006A7178" w:rsidRDefault="00C803E9" w:rsidP="00C803E9">
            <w:pPr>
              <w:suppressAutoHyphens w:val="0"/>
              <w:overflowPunct/>
              <w:autoSpaceDE/>
              <w:autoSpaceDN/>
              <w:adjustRightInd/>
              <w:spacing w:before="100" w:beforeAutospacing="1" w:after="100" w:afterAutospacing="1" w:line="240" w:lineRule="auto"/>
              <w:jc w:val="left"/>
              <w:textAlignment w:val="auto"/>
              <w:rPr>
                <w:i/>
                <w:noProof/>
                <w:sz w:val="18"/>
              </w:rPr>
            </w:pPr>
            <w:r w:rsidRPr="006A7178">
              <w:rPr>
                <w:i/>
                <w:noProof/>
                <w:sz w:val="18"/>
              </w:rPr>
              <w:t>Membres du CRD proposés par le Maître d’Ouvrage :</w:t>
            </w:r>
          </w:p>
          <w:p w14:paraId="19974357" w14:textId="2810191F" w:rsidR="00C803E9" w:rsidRPr="00CC12C7" w:rsidRDefault="00C803E9" w:rsidP="00C803E9">
            <w:pPr>
              <w:numPr>
                <w:ilvl w:val="0"/>
                <w:numId w:val="425"/>
              </w:numPr>
              <w:suppressAutoHyphens w:val="0"/>
              <w:overflowPunct/>
              <w:autoSpaceDE/>
              <w:autoSpaceDN/>
              <w:adjustRightInd/>
              <w:spacing w:before="100" w:beforeAutospacing="1" w:after="100" w:afterAutospacing="1" w:line="240" w:lineRule="auto"/>
              <w:jc w:val="left"/>
              <w:textAlignment w:val="auto"/>
              <w:rPr>
                <w:iCs/>
                <w:noProof/>
                <w:sz w:val="18"/>
                <w:szCs w:val="18"/>
                <w:lang w:val="en-US"/>
              </w:rPr>
            </w:pPr>
            <w:r w:rsidRPr="00CC12C7">
              <w:rPr>
                <w:iCs/>
                <w:noProof/>
                <w:sz w:val="18"/>
                <w:szCs w:val="18"/>
                <w:lang w:val="en-US"/>
              </w:rPr>
              <w:t>______________________________</w:t>
            </w:r>
          </w:p>
          <w:p w14:paraId="5AFF246A" w14:textId="0CA070F6" w:rsidR="00C803E9" w:rsidRPr="00CC12C7" w:rsidRDefault="00C803E9" w:rsidP="00C803E9">
            <w:pPr>
              <w:numPr>
                <w:ilvl w:val="0"/>
                <w:numId w:val="425"/>
              </w:numPr>
              <w:suppressAutoHyphens w:val="0"/>
              <w:overflowPunct/>
              <w:autoSpaceDE/>
              <w:autoSpaceDN/>
              <w:adjustRightInd/>
              <w:spacing w:before="100" w:beforeAutospacing="1" w:after="100" w:afterAutospacing="1" w:line="240" w:lineRule="auto"/>
              <w:jc w:val="left"/>
              <w:textAlignment w:val="auto"/>
              <w:rPr>
                <w:iCs/>
                <w:noProof/>
                <w:sz w:val="18"/>
                <w:szCs w:val="18"/>
                <w:lang w:val="en-US"/>
              </w:rPr>
            </w:pPr>
            <w:r w:rsidRPr="00CC12C7">
              <w:rPr>
                <w:iCs/>
                <w:noProof/>
                <w:sz w:val="18"/>
                <w:szCs w:val="18"/>
                <w:lang w:val="en-US"/>
              </w:rPr>
              <w:t>______________________________</w:t>
            </w:r>
          </w:p>
          <w:p w14:paraId="0924DF1D" w14:textId="021A57C6" w:rsidR="00C803E9" w:rsidRPr="006A7178" w:rsidRDefault="00C803E9" w:rsidP="00C803E9">
            <w:pPr>
              <w:numPr>
                <w:ilvl w:val="0"/>
                <w:numId w:val="425"/>
              </w:numPr>
              <w:suppressAutoHyphens w:val="0"/>
              <w:overflowPunct/>
              <w:autoSpaceDE/>
              <w:autoSpaceDN/>
              <w:adjustRightInd/>
              <w:spacing w:before="100" w:beforeAutospacing="1" w:after="100" w:afterAutospacing="1" w:line="240" w:lineRule="auto"/>
              <w:jc w:val="left"/>
              <w:textAlignment w:val="auto"/>
              <w:rPr>
                <w:i/>
                <w:noProof/>
                <w:sz w:val="18"/>
                <w:lang w:val="en-US"/>
              </w:rPr>
            </w:pPr>
            <w:r w:rsidRPr="00CC12C7">
              <w:rPr>
                <w:iCs/>
                <w:noProof/>
                <w:sz w:val="18"/>
                <w:szCs w:val="18"/>
                <w:lang w:val="en-US"/>
              </w:rPr>
              <w:t>______________________________</w:t>
            </w:r>
          </w:p>
          <w:p w14:paraId="668FFE86" w14:textId="77777777" w:rsidR="00C803E9" w:rsidRPr="006A7178" w:rsidRDefault="00C803E9" w:rsidP="00C803E9">
            <w:pPr>
              <w:suppressAutoHyphens w:val="0"/>
              <w:overflowPunct/>
              <w:autoSpaceDE/>
              <w:autoSpaceDN/>
              <w:adjustRightInd/>
              <w:spacing w:before="100" w:beforeAutospacing="1" w:after="100" w:afterAutospacing="1" w:line="240" w:lineRule="auto"/>
              <w:jc w:val="left"/>
              <w:textAlignment w:val="auto"/>
              <w:rPr>
                <w:i/>
                <w:noProof/>
                <w:sz w:val="18"/>
              </w:rPr>
            </w:pPr>
            <w:r w:rsidRPr="006A7178">
              <w:rPr>
                <w:i/>
                <w:noProof/>
                <w:sz w:val="18"/>
              </w:rPr>
              <w:t>Membres du CRD proposés par l’Entrepreneur :</w:t>
            </w:r>
          </w:p>
          <w:p w14:paraId="3D245437" w14:textId="47A60891" w:rsidR="00C803E9" w:rsidRPr="00CC12C7" w:rsidRDefault="00C803E9" w:rsidP="00C803E9">
            <w:pPr>
              <w:numPr>
                <w:ilvl w:val="0"/>
                <w:numId w:val="425"/>
              </w:numPr>
              <w:suppressAutoHyphens w:val="0"/>
              <w:overflowPunct/>
              <w:autoSpaceDE/>
              <w:autoSpaceDN/>
              <w:adjustRightInd/>
              <w:spacing w:before="100" w:beforeAutospacing="1" w:after="100" w:afterAutospacing="1" w:line="240" w:lineRule="auto"/>
              <w:jc w:val="left"/>
              <w:textAlignment w:val="auto"/>
              <w:rPr>
                <w:iCs/>
                <w:noProof/>
                <w:sz w:val="18"/>
                <w:lang w:val="en-US"/>
              </w:rPr>
            </w:pPr>
            <w:r w:rsidRPr="00CC12C7">
              <w:rPr>
                <w:iCs/>
                <w:noProof/>
                <w:sz w:val="18"/>
                <w:lang w:val="en-US"/>
              </w:rPr>
              <w:t>______________________________</w:t>
            </w:r>
          </w:p>
          <w:p w14:paraId="35BF8D49" w14:textId="47A38103" w:rsidR="00C803E9" w:rsidRPr="00CC12C7" w:rsidRDefault="00C803E9" w:rsidP="00C803E9">
            <w:pPr>
              <w:numPr>
                <w:ilvl w:val="0"/>
                <w:numId w:val="425"/>
              </w:numPr>
              <w:suppressAutoHyphens w:val="0"/>
              <w:overflowPunct/>
              <w:autoSpaceDE/>
              <w:autoSpaceDN/>
              <w:adjustRightInd/>
              <w:spacing w:before="100" w:beforeAutospacing="1" w:after="100" w:afterAutospacing="1" w:line="240" w:lineRule="auto"/>
              <w:jc w:val="left"/>
              <w:textAlignment w:val="auto"/>
              <w:rPr>
                <w:iCs/>
                <w:noProof/>
                <w:sz w:val="18"/>
                <w:lang w:val="en-US"/>
              </w:rPr>
            </w:pPr>
            <w:r w:rsidRPr="00CC12C7">
              <w:rPr>
                <w:iCs/>
                <w:noProof/>
                <w:sz w:val="18"/>
                <w:lang w:val="en-US"/>
              </w:rPr>
              <w:t>______________________________</w:t>
            </w:r>
          </w:p>
          <w:p w14:paraId="12005A3A" w14:textId="669934DE" w:rsidR="00C803E9" w:rsidRPr="006A7178" w:rsidRDefault="00C803E9" w:rsidP="00C803E9">
            <w:pPr>
              <w:numPr>
                <w:ilvl w:val="0"/>
                <w:numId w:val="425"/>
              </w:numPr>
              <w:suppressAutoHyphens w:val="0"/>
              <w:overflowPunct/>
              <w:autoSpaceDE/>
              <w:autoSpaceDN/>
              <w:adjustRightInd/>
              <w:spacing w:before="100" w:beforeAutospacing="1" w:after="100" w:afterAutospacing="1" w:line="240" w:lineRule="auto"/>
              <w:jc w:val="left"/>
              <w:textAlignment w:val="auto"/>
              <w:rPr>
                <w:i/>
                <w:noProof/>
                <w:sz w:val="18"/>
                <w:lang w:val="en-US"/>
              </w:rPr>
            </w:pPr>
            <w:r w:rsidRPr="00CC12C7">
              <w:rPr>
                <w:iCs/>
                <w:noProof/>
                <w:sz w:val="18"/>
                <w:lang w:val="en-US"/>
              </w:rPr>
              <w:t>______________________________</w:t>
            </w:r>
          </w:p>
        </w:tc>
      </w:tr>
      <w:tr w:rsidR="00C803E9" w:rsidRPr="00E41E3A" w14:paraId="30B47042" w14:textId="77777777" w:rsidTr="006A7178">
        <w:tc>
          <w:tcPr>
            <w:tcW w:w="2715" w:type="dxa"/>
          </w:tcPr>
          <w:p w14:paraId="29C2872C" w14:textId="1B90433A" w:rsidR="00C803E9" w:rsidRPr="00E41E3A" w:rsidRDefault="00C803E9" w:rsidP="00C803E9">
            <w:pPr>
              <w:spacing w:after="100"/>
              <w:jc w:val="left"/>
              <w:rPr>
                <w:rFonts w:cs="Arial"/>
                <w:b/>
                <w:sz w:val="18"/>
                <w:szCs w:val="18"/>
              </w:rPr>
            </w:pPr>
            <w:r w:rsidRPr="00E41E3A">
              <w:rPr>
                <w:rFonts w:cs="Arial"/>
                <w:b/>
                <w:sz w:val="18"/>
                <w:szCs w:val="18"/>
              </w:rPr>
              <w:t>La nomination (à défaut d'accord) doit être faite par :</w:t>
            </w:r>
          </w:p>
        </w:tc>
        <w:tc>
          <w:tcPr>
            <w:tcW w:w="1807" w:type="dxa"/>
          </w:tcPr>
          <w:p w14:paraId="26C85DF4" w14:textId="77777777" w:rsidR="00C803E9" w:rsidRPr="00E41E3A" w:rsidRDefault="00C803E9" w:rsidP="00C803E9">
            <w:pPr>
              <w:spacing w:after="100"/>
              <w:rPr>
                <w:rFonts w:cs="Arial"/>
                <w:sz w:val="18"/>
                <w:szCs w:val="18"/>
              </w:rPr>
            </w:pPr>
            <w:r w:rsidRPr="00E41E3A">
              <w:rPr>
                <w:rFonts w:cs="Arial"/>
                <w:sz w:val="18"/>
                <w:szCs w:val="18"/>
              </w:rPr>
              <w:t>20.4</w:t>
            </w:r>
          </w:p>
        </w:tc>
        <w:tc>
          <w:tcPr>
            <w:tcW w:w="4800" w:type="dxa"/>
          </w:tcPr>
          <w:p w14:paraId="6FC9319B"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1480EA97" w14:textId="28306E63" w:rsidR="00C803E9" w:rsidRPr="00E41E3A" w:rsidRDefault="00C803E9" w:rsidP="00C803E9">
            <w:pPr>
              <w:spacing w:after="100"/>
              <w:rPr>
                <w:rFonts w:cs="Arial"/>
                <w:i/>
                <w:sz w:val="18"/>
                <w:szCs w:val="18"/>
              </w:rPr>
            </w:pPr>
            <w:r w:rsidRPr="00E41E3A">
              <w:rPr>
                <w:rFonts w:cs="Arial"/>
                <w:i/>
                <w:sz w:val="18"/>
                <w:szCs w:val="18"/>
                <w:highlight w:val="yellow"/>
              </w:rPr>
              <w:t>[insérer le nom de la personne officielle ou de l'entité procédant à la désignation, i.e. Président du FIDIC ou une personne qu'il/elle aura désigné.]</w:t>
            </w:r>
          </w:p>
        </w:tc>
      </w:tr>
      <w:tr w:rsidR="00C803E9" w:rsidRPr="00E41E3A" w14:paraId="42E5F40B" w14:textId="77777777" w:rsidTr="006A7178">
        <w:tc>
          <w:tcPr>
            <w:tcW w:w="2715" w:type="dxa"/>
          </w:tcPr>
          <w:p w14:paraId="6BDAFF79" w14:textId="7B633099" w:rsidR="00C803E9" w:rsidRPr="00E41E3A" w:rsidRDefault="00C803E9" w:rsidP="00C803E9">
            <w:pPr>
              <w:spacing w:after="100"/>
              <w:jc w:val="left"/>
              <w:rPr>
                <w:rFonts w:cs="Arial"/>
                <w:b/>
                <w:sz w:val="18"/>
                <w:szCs w:val="18"/>
              </w:rPr>
            </w:pPr>
            <w:r w:rsidRPr="00E41E3A">
              <w:rPr>
                <w:rFonts w:cs="Arial"/>
                <w:b/>
                <w:sz w:val="18"/>
                <w:szCs w:val="18"/>
              </w:rPr>
              <w:t>Institution et règlement d'arbitrage</w:t>
            </w:r>
          </w:p>
        </w:tc>
        <w:tc>
          <w:tcPr>
            <w:tcW w:w="1807" w:type="dxa"/>
          </w:tcPr>
          <w:p w14:paraId="4B87BAE5" w14:textId="2AFBC9C8" w:rsidR="00C803E9" w:rsidRPr="00E41E3A" w:rsidRDefault="00C803E9" w:rsidP="00C803E9">
            <w:pPr>
              <w:spacing w:after="100"/>
              <w:rPr>
                <w:rFonts w:cs="Arial"/>
                <w:sz w:val="18"/>
                <w:szCs w:val="18"/>
              </w:rPr>
            </w:pPr>
            <w:r w:rsidRPr="00E41E3A">
              <w:rPr>
                <w:rFonts w:cs="Arial"/>
                <w:sz w:val="18"/>
                <w:szCs w:val="18"/>
              </w:rPr>
              <w:t>20.8(a)</w:t>
            </w:r>
          </w:p>
        </w:tc>
        <w:tc>
          <w:tcPr>
            <w:tcW w:w="4800" w:type="dxa"/>
          </w:tcPr>
          <w:p w14:paraId="7205B59B" w14:textId="77777777" w:rsidR="00C803E9" w:rsidRPr="00E41E3A" w:rsidRDefault="00C803E9" w:rsidP="00C803E9">
            <w:pPr>
              <w:tabs>
                <w:tab w:val="right" w:leader="underscore" w:pos="4458"/>
              </w:tabs>
              <w:spacing w:after="100"/>
              <w:rPr>
                <w:rFonts w:cs="Arial"/>
                <w:i/>
                <w:sz w:val="18"/>
                <w:szCs w:val="18"/>
              </w:rPr>
            </w:pPr>
            <w:r w:rsidRPr="00E41E3A">
              <w:rPr>
                <w:rFonts w:cs="Arial"/>
                <w:i/>
                <w:sz w:val="18"/>
                <w:szCs w:val="18"/>
              </w:rPr>
              <w:tab/>
            </w:r>
          </w:p>
          <w:p w14:paraId="3119B949" w14:textId="34B70990" w:rsidR="00C803E9" w:rsidRPr="00E41E3A" w:rsidRDefault="00C803E9" w:rsidP="00C803E9">
            <w:pPr>
              <w:tabs>
                <w:tab w:val="right" w:leader="underscore" w:pos="4458"/>
              </w:tabs>
              <w:spacing w:after="100"/>
              <w:rPr>
                <w:rFonts w:cs="Arial"/>
                <w:i/>
                <w:sz w:val="18"/>
                <w:szCs w:val="18"/>
              </w:rPr>
            </w:pPr>
            <w:r w:rsidRPr="00E41E3A">
              <w:rPr>
                <w:rFonts w:cs="Arial"/>
                <w:i/>
                <w:sz w:val="18"/>
                <w:szCs w:val="18"/>
                <w:highlight w:val="yellow"/>
              </w:rPr>
              <w:t>[insérer le nom de l'institution arbitrale si elle est différente de la Chambre de Commerce Internationale.]</w:t>
            </w:r>
          </w:p>
        </w:tc>
      </w:tr>
      <w:tr w:rsidR="00C803E9" w:rsidRPr="00E41E3A" w14:paraId="52E178BC" w14:textId="77777777" w:rsidTr="006A7178">
        <w:tc>
          <w:tcPr>
            <w:tcW w:w="2715" w:type="dxa"/>
          </w:tcPr>
          <w:p w14:paraId="755ACA31" w14:textId="649FCFFA" w:rsidR="00C803E9" w:rsidRPr="00E41E3A" w:rsidRDefault="00C803E9" w:rsidP="00C803E9">
            <w:pPr>
              <w:keepNext/>
              <w:keepLines/>
              <w:spacing w:after="100"/>
              <w:rPr>
                <w:rFonts w:cs="Arial"/>
                <w:b/>
                <w:sz w:val="18"/>
                <w:szCs w:val="18"/>
              </w:rPr>
            </w:pPr>
            <w:r w:rsidRPr="00E41E3A">
              <w:rPr>
                <w:rFonts w:cs="Arial"/>
                <w:b/>
                <w:sz w:val="18"/>
                <w:szCs w:val="18"/>
              </w:rPr>
              <w:t>Lieu de l'arbitrage</w:t>
            </w:r>
          </w:p>
        </w:tc>
        <w:tc>
          <w:tcPr>
            <w:tcW w:w="1807" w:type="dxa"/>
          </w:tcPr>
          <w:p w14:paraId="370BB895" w14:textId="236D9481" w:rsidR="00C803E9" w:rsidRPr="00E41E3A" w:rsidRDefault="00C803E9" w:rsidP="00C803E9">
            <w:pPr>
              <w:keepNext/>
              <w:keepLines/>
              <w:spacing w:after="100"/>
              <w:rPr>
                <w:rFonts w:cs="Arial"/>
                <w:sz w:val="18"/>
                <w:szCs w:val="18"/>
              </w:rPr>
            </w:pPr>
            <w:r w:rsidRPr="00E41E3A">
              <w:rPr>
                <w:rFonts w:cs="Arial"/>
                <w:sz w:val="18"/>
                <w:szCs w:val="18"/>
              </w:rPr>
              <w:t>20.8(a)</w:t>
            </w:r>
          </w:p>
        </w:tc>
        <w:tc>
          <w:tcPr>
            <w:tcW w:w="4800" w:type="dxa"/>
          </w:tcPr>
          <w:p w14:paraId="62AD87C5" w14:textId="77777777" w:rsidR="00C803E9" w:rsidRPr="00E41E3A" w:rsidRDefault="00C803E9" w:rsidP="00C803E9">
            <w:pPr>
              <w:keepNext/>
              <w:keepLines/>
              <w:tabs>
                <w:tab w:val="right" w:leader="underscore" w:pos="4458"/>
              </w:tabs>
              <w:spacing w:after="100"/>
              <w:rPr>
                <w:rFonts w:cs="Arial"/>
                <w:i/>
                <w:sz w:val="18"/>
                <w:szCs w:val="18"/>
              </w:rPr>
            </w:pPr>
            <w:r w:rsidRPr="00E41E3A">
              <w:rPr>
                <w:rFonts w:cs="Arial"/>
                <w:i/>
                <w:sz w:val="18"/>
                <w:szCs w:val="18"/>
              </w:rPr>
              <w:tab/>
            </w:r>
          </w:p>
          <w:p w14:paraId="57B4EC7E" w14:textId="148FB601" w:rsidR="00C803E9" w:rsidRPr="00E41E3A" w:rsidRDefault="00C803E9" w:rsidP="00C803E9">
            <w:pPr>
              <w:keepNext/>
              <w:keepLines/>
              <w:tabs>
                <w:tab w:val="right" w:leader="underscore" w:pos="4458"/>
              </w:tabs>
              <w:spacing w:after="100"/>
              <w:rPr>
                <w:rFonts w:cs="Arial"/>
                <w:i/>
                <w:sz w:val="18"/>
                <w:szCs w:val="18"/>
              </w:rPr>
            </w:pPr>
            <w:r w:rsidRPr="00E41E3A">
              <w:rPr>
                <w:rFonts w:cs="Arial"/>
                <w:i/>
                <w:sz w:val="18"/>
                <w:szCs w:val="18"/>
                <w:highlight w:val="yellow"/>
              </w:rPr>
              <w:t>[</w:t>
            </w:r>
            <w:r w:rsidRPr="00E9546A">
              <w:rPr>
                <w:rFonts w:cs="Arial"/>
                <w:i/>
                <w:sz w:val="18"/>
                <w:szCs w:val="18"/>
                <w:highlight w:val="yellow"/>
              </w:rPr>
              <w:t xml:space="preserve">Au moment de la mise au point du </w:t>
            </w:r>
            <w:r w:rsidR="00A20BB3">
              <w:rPr>
                <w:rFonts w:cs="Arial"/>
                <w:i/>
                <w:sz w:val="18"/>
                <w:szCs w:val="18"/>
                <w:highlight w:val="yellow"/>
              </w:rPr>
              <w:t>M</w:t>
            </w:r>
            <w:r w:rsidRPr="00E9546A">
              <w:rPr>
                <w:rFonts w:cs="Arial"/>
                <w:i/>
                <w:sz w:val="18"/>
                <w:szCs w:val="18"/>
                <w:highlight w:val="yellow"/>
              </w:rPr>
              <w:t>arché</w:t>
            </w:r>
            <w:r w:rsidRPr="006A7178">
              <w:rPr>
                <w:rFonts w:cs="Arial"/>
                <w:i/>
                <w:sz w:val="18"/>
                <w:szCs w:val="18"/>
                <w:highlight w:val="yellow"/>
              </w:rPr>
              <w:t>, insérer le lieu d’arbitrage : celui-ci doit être neutre, c’est-à-dire ne pas se situer dans le pays du Maître d’Ouvrage ni dans celui du siège de l’Entrepreneur</w:t>
            </w:r>
            <w:r w:rsidRPr="006A7178">
              <w:rPr>
                <w:highlight w:val="yellow"/>
              </w:rPr>
              <w:t>.]</w:t>
            </w:r>
          </w:p>
        </w:tc>
      </w:tr>
    </w:tbl>
    <w:p w14:paraId="4843613E" w14:textId="77777777" w:rsidR="00B751B6" w:rsidRPr="00E41E3A" w:rsidRDefault="00B751B6" w:rsidP="00936B6D">
      <w:pPr>
        <w:keepNext/>
        <w:keepLines/>
        <w:rPr>
          <w:b/>
        </w:rPr>
      </w:pPr>
    </w:p>
    <w:p w14:paraId="51E58E0E" w14:textId="7F901612" w:rsidR="009236B2" w:rsidRPr="00E41E3A" w:rsidRDefault="00D84F6B" w:rsidP="00936B6D">
      <w:pPr>
        <w:keepNext/>
        <w:keepLines/>
        <w:rPr>
          <w:b/>
        </w:rPr>
      </w:pPr>
      <w:r w:rsidRPr="00E41E3A">
        <w:rPr>
          <w:b/>
        </w:rPr>
        <w:t>Table</w:t>
      </w:r>
      <w:r w:rsidR="00F34BE1" w:rsidRPr="00E41E3A">
        <w:rPr>
          <w:b/>
        </w:rPr>
        <w:t xml:space="preserve">au </w:t>
      </w:r>
      <w:r w:rsidRPr="00E41E3A">
        <w:rPr>
          <w:b/>
        </w:rPr>
        <w:t xml:space="preserve">: </w:t>
      </w:r>
      <w:r w:rsidR="00F34BE1" w:rsidRPr="00E41E3A">
        <w:rPr>
          <w:b/>
        </w:rPr>
        <w:t>Résumé des Tranches</w:t>
      </w:r>
    </w:p>
    <w:tbl>
      <w:tblPr>
        <w:tblStyle w:val="Grilledutableau"/>
        <w:tblW w:w="9341" w:type="dxa"/>
        <w:tblLook w:val="04A0" w:firstRow="1" w:lastRow="0" w:firstColumn="1" w:lastColumn="0" w:noHBand="0" w:noVBand="1"/>
      </w:tblPr>
      <w:tblGrid>
        <w:gridCol w:w="3027"/>
        <w:gridCol w:w="3337"/>
        <w:gridCol w:w="2977"/>
      </w:tblGrid>
      <w:tr w:rsidR="00B0413F" w:rsidRPr="00E41E3A" w14:paraId="57E2A06A" w14:textId="77777777" w:rsidTr="0029544A">
        <w:tc>
          <w:tcPr>
            <w:tcW w:w="3027" w:type="dxa"/>
            <w:tcBorders>
              <w:top w:val="single" w:sz="12" w:space="0" w:color="auto"/>
              <w:left w:val="single" w:sz="12" w:space="0" w:color="auto"/>
              <w:bottom w:val="single" w:sz="12" w:space="0" w:color="auto"/>
              <w:right w:val="single" w:sz="12" w:space="0" w:color="auto"/>
            </w:tcBorders>
            <w:vAlign w:val="center"/>
          </w:tcPr>
          <w:p w14:paraId="6E878314" w14:textId="3D784967" w:rsidR="00B0413F" w:rsidRPr="00E41E3A" w:rsidRDefault="00306337" w:rsidP="00C36999">
            <w:pPr>
              <w:keepNext/>
              <w:keepLines/>
              <w:jc w:val="center"/>
              <w:rPr>
                <w:b/>
                <w:sz w:val="18"/>
                <w:szCs w:val="18"/>
              </w:rPr>
            </w:pPr>
            <w:r w:rsidRPr="00E41E3A">
              <w:rPr>
                <w:b/>
                <w:sz w:val="18"/>
                <w:szCs w:val="18"/>
              </w:rPr>
              <w:t>Nom/Description des Tranches</w:t>
            </w:r>
            <w:r w:rsidR="00357B22" w:rsidRPr="00E41E3A">
              <w:rPr>
                <w:b/>
                <w:sz w:val="18"/>
                <w:szCs w:val="18"/>
              </w:rPr>
              <w:br/>
              <w:t>(</w:t>
            </w:r>
            <w:r w:rsidR="00A605F1">
              <w:rPr>
                <w:b/>
                <w:sz w:val="18"/>
                <w:szCs w:val="18"/>
              </w:rPr>
              <w:t>Sous-Clause</w:t>
            </w:r>
            <w:r w:rsidR="00357B22" w:rsidRPr="00E41E3A">
              <w:rPr>
                <w:b/>
                <w:sz w:val="18"/>
                <w:szCs w:val="18"/>
              </w:rPr>
              <w:t xml:space="preserve"> 1.1.70)</w:t>
            </w:r>
          </w:p>
        </w:tc>
        <w:tc>
          <w:tcPr>
            <w:tcW w:w="3337" w:type="dxa"/>
            <w:tcBorders>
              <w:top w:val="single" w:sz="12" w:space="0" w:color="auto"/>
              <w:left w:val="single" w:sz="12" w:space="0" w:color="auto"/>
              <w:bottom w:val="single" w:sz="12" w:space="0" w:color="auto"/>
              <w:right w:val="single" w:sz="12" w:space="0" w:color="auto"/>
            </w:tcBorders>
            <w:vAlign w:val="center"/>
          </w:tcPr>
          <w:p w14:paraId="5FBC87DB" w14:textId="2DB500BB" w:rsidR="00B0413F" w:rsidRPr="00E41E3A" w:rsidRDefault="00306337" w:rsidP="00C36999">
            <w:pPr>
              <w:keepNext/>
              <w:keepLines/>
              <w:jc w:val="center"/>
              <w:rPr>
                <w:b/>
                <w:sz w:val="18"/>
                <w:szCs w:val="18"/>
              </w:rPr>
            </w:pPr>
            <w:r w:rsidRPr="00E41E3A">
              <w:rPr>
                <w:b/>
                <w:sz w:val="18"/>
                <w:szCs w:val="18"/>
              </w:rPr>
              <w:t>Délai d'Achèvement de la Conception</w:t>
            </w:r>
            <w:r w:rsidRPr="00E41E3A">
              <w:rPr>
                <w:b/>
                <w:sz w:val="18"/>
                <w:szCs w:val="18"/>
              </w:rPr>
              <w:noBreakHyphen/>
              <w:t>Réalisation</w:t>
            </w:r>
            <w:r w:rsidR="00357B22" w:rsidRPr="00E41E3A">
              <w:rPr>
                <w:b/>
                <w:sz w:val="18"/>
                <w:szCs w:val="18"/>
              </w:rPr>
              <w:br/>
              <w:t>(</w:t>
            </w:r>
            <w:r w:rsidR="00A605F1">
              <w:rPr>
                <w:b/>
                <w:sz w:val="18"/>
                <w:szCs w:val="18"/>
              </w:rPr>
              <w:t>Sous-Clause</w:t>
            </w:r>
            <w:r w:rsidR="00357B22" w:rsidRPr="00E41E3A">
              <w:rPr>
                <w:b/>
                <w:sz w:val="18"/>
                <w:szCs w:val="18"/>
              </w:rPr>
              <w:t xml:space="preserve"> 1.1.78)</w:t>
            </w:r>
          </w:p>
        </w:tc>
        <w:tc>
          <w:tcPr>
            <w:tcW w:w="2977" w:type="dxa"/>
            <w:tcBorders>
              <w:top w:val="single" w:sz="12" w:space="0" w:color="auto"/>
              <w:left w:val="single" w:sz="12" w:space="0" w:color="auto"/>
              <w:bottom w:val="single" w:sz="12" w:space="0" w:color="auto"/>
              <w:right w:val="single" w:sz="12" w:space="0" w:color="auto"/>
            </w:tcBorders>
            <w:vAlign w:val="center"/>
          </w:tcPr>
          <w:p w14:paraId="5EB4C47C" w14:textId="40B41F6F" w:rsidR="00B0413F" w:rsidRPr="00E41E3A" w:rsidRDefault="00306337" w:rsidP="00936B6D">
            <w:pPr>
              <w:keepNext/>
              <w:keepLines/>
              <w:jc w:val="center"/>
              <w:rPr>
                <w:b/>
                <w:sz w:val="18"/>
                <w:szCs w:val="18"/>
              </w:rPr>
            </w:pPr>
            <w:r w:rsidRPr="00E41E3A">
              <w:rPr>
                <w:b/>
                <w:sz w:val="18"/>
                <w:szCs w:val="18"/>
              </w:rPr>
              <w:t xml:space="preserve">Pénalités de Retard </w:t>
            </w:r>
            <w:r w:rsidR="00333820">
              <w:rPr>
                <w:b/>
                <w:sz w:val="18"/>
                <w:szCs w:val="18"/>
              </w:rPr>
              <w:t>l</w:t>
            </w:r>
            <w:r w:rsidRPr="00E41E3A">
              <w:rPr>
                <w:b/>
                <w:sz w:val="18"/>
                <w:szCs w:val="18"/>
              </w:rPr>
              <w:t>iées à la Conception</w:t>
            </w:r>
            <w:r w:rsidRPr="00E41E3A">
              <w:rPr>
                <w:b/>
                <w:sz w:val="18"/>
                <w:szCs w:val="18"/>
              </w:rPr>
              <w:noBreakHyphen/>
              <w:t>Réalisation</w:t>
            </w:r>
            <w:r w:rsidR="00357B22" w:rsidRPr="00E41E3A">
              <w:rPr>
                <w:b/>
                <w:sz w:val="18"/>
                <w:szCs w:val="18"/>
              </w:rPr>
              <w:br/>
              <w:t>(</w:t>
            </w:r>
            <w:r w:rsidR="00A605F1">
              <w:rPr>
                <w:b/>
                <w:sz w:val="18"/>
                <w:szCs w:val="18"/>
              </w:rPr>
              <w:t>Sous-Clause</w:t>
            </w:r>
            <w:r w:rsidR="00357B22" w:rsidRPr="00E41E3A">
              <w:rPr>
                <w:b/>
                <w:sz w:val="18"/>
                <w:szCs w:val="18"/>
              </w:rPr>
              <w:t xml:space="preserve"> 9.6)</w:t>
            </w:r>
          </w:p>
        </w:tc>
      </w:tr>
      <w:tr w:rsidR="00B0413F" w:rsidRPr="00E41E3A" w14:paraId="4B08DBD8" w14:textId="77777777" w:rsidTr="0029544A">
        <w:tc>
          <w:tcPr>
            <w:tcW w:w="3027" w:type="dxa"/>
            <w:tcBorders>
              <w:top w:val="single" w:sz="12" w:space="0" w:color="auto"/>
            </w:tcBorders>
          </w:tcPr>
          <w:p w14:paraId="2C30D468" w14:textId="77777777" w:rsidR="00B0413F" w:rsidRPr="00E41E3A" w:rsidRDefault="00B0413F" w:rsidP="00936B6D">
            <w:pPr>
              <w:keepNext/>
              <w:keepLines/>
              <w:rPr>
                <w:sz w:val="18"/>
                <w:szCs w:val="18"/>
              </w:rPr>
            </w:pPr>
          </w:p>
        </w:tc>
        <w:tc>
          <w:tcPr>
            <w:tcW w:w="3337" w:type="dxa"/>
            <w:tcBorders>
              <w:top w:val="single" w:sz="12" w:space="0" w:color="auto"/>
            </w:tcBorders>
          </w:tcPr>
          <w:p w14:paraId="685161B6" w14:textId="77777777" w:rsidR="00B0413F" w:rsidRPr="00E41E3A" w:rsidRDefault="00B0413F" w:rsidP="00936B6D">
            <w:pPr>
              <w:keepNext/>
              <w:keepLines/>
              <w:rPr>
                <w:sz w:val="18"/>
                <w:szCs w:val="18"/>
              </w:rPr>
            </w:pPr>
          </w:p>
        </w:tc>
        <w:tc>
          <w:tcPr>
            <w:tcW w:w="2977" w:type="dxa"/>
            <w:tcBorders>
              <w:top w:val="single" w:sz="12" w:space="0" w:color="auto"/>
            </w:tcBorders>
          </w:tcPr>
          <w:p w14:paraId="151E6B58" w14:textId="77777777" w:rsidR="00B0413F" w:rsidRPr="00E41E3A" w:rsidRDefault="00B0413F" w:rsidP="00936B6D">
            <w:pPr>
              <w:keepNext/>
              <w:keepLines/>
              <w:rPr>
                <w:sz w:val="18"/>
                <w:szCs w:val="18"/>
              </w:rPr>
            </w:pPr>
          </w:p>
        </w:tc>
      </w:tr>
      <w:tr w:rsidR="00B0413F" w:rsidRPr="00E41E3A" w14:paraId="66F41DDB" w14:textId="77777777" w:rsidTr="0029544A">
        <w:tc>
          <w:tcPr>
            <w:tcW w:w="3027" w:type="dxa"/>
          </w:tcPr>
          <w:p w14:paraId="2DE6D53F" w14:textId="77777777" w:rsidR="00B0413F" w:rsidRPr="00E41E3A" w:rsidRDefault="00B0413F" w:rsidP="008F16D6">
            <w:pPr>
              <w:rPr>
                <w:sz w:val="18"/>
                <w:szCs w:val="18"/>
              </w:rPr>
            </w:pPr>
          </w:p>
        </w:tc>
        <w:tc>
          <w:tcPr>
            <w:tcW w:w="3337" w:type="dxa"/>
          </w:tcPr>
          <w:p w14:paraId="0B8F9B52" w14:textId="77777777" w:rsidR="00B0413F" w:rsidRPr="00E41E3A" w:rsidRDefault="00B0413F" w:rsidP="008F16D6">
            <w:pPr>
              <w:rPr>
                <w:sz w:val="18"/>
                <w:szCs w:val="18"/>
              </w:rPr>
            </w:pPr>
          </w:p>
        </w:tc>
        <w:tc>
          <w:tcPr>
            <w:tcW w:w="2977" w:type="dxa"/>
          </w:tcPr>
          <w:p w14:paraId="1F464C91" w14:textId="77777777" w:rsidR="00B0413F" w:rsidRPr="00E41E3A" w:rsidRDefault="00B0413F" w:rsidP="008F16D6">
            <w:pPr>
              <w:rPr>
                <w:sz w:val="18"/>
                <w:szCs w:val="18"/>
              </w:rPr>
            </w:pPr>
          </w:p>
        </w:tc>
      </w:tr>
      <w:tr w:rsidR="00B0413F" w:rsidRPr="00E41E3A" w14:paraId="2D438BA9" w14:textId="77777777" w:rsidTr="0029544A">
        <w:tc>
          <w:tcPr>
            <w:tcW w:w="3027" w:type="dxa"/>
          </w:tcPr>
          <w:p w14:paraId="3E2A49D4" w14:textId="77777777" w:rsidR="00B0413F" w:rsidRPr="00E41E3A" w:rsidRDefault="00B0413F" w:rsidP="008F16D6">
            <w:pPr>
              <w:rPr>
                <w:sz w:val="18"/>
                <w:szCs w:val="18"/>
              </w:rPr>
            </w:pPr>
          </w:p>
        </w:tc>
        <w:tc>
          <w:tcPr>
            <w:tcW w:w="3337" w:type="dxa"/>
          </w:tcPr>
          <w:p w14:paraId="775F19BC" w14:textId="77777777" w:rsidR="00B0413F" w:rsidRPr="00E41E3A" w:rsidRDefault="00B0413F" w:rsidP="008F16D6">
            <w:pPr>
              <w:rPr>
                <w:sz w:val="18"/>
                <w:szCs w:val="18"/>
              </w:rPr>
            </w:pPr>
          </w:p>
        </w:tc>
        <w:tc>
          <w:tcPr>
            <w:tcW w:w="2977" w:type="dxa"/>
          </w:tcPr>
          <w:p w14:paraId="166B4BB1" w14:textId="77777777" w:rsidR="00B0413F" w:rsidRPr="00E41E3A" w:rsidRDefault="00B0413F" w:rsidP="008F16D6">
            <w:pPr>
              <w:rPr>
                <w:sz w:val="18"/>
                <w:szCs w:val="18"/>
              </w:rPr>
            </w:pPr>
          </w:p>
        </w:tc>
      </w:tr>
    </w:tbl>
    <w:p w14:paraId="13519B61" w14:textId="5926C65B" w:rsidR="00B0413F" w:rsidRPr="006A7178" w:rsidRDefault="00333820" w:rsidP="006A7178">
      <w:pPr>
        <w:suppressAutoHyphens w:val="0"/>
        <w:overflowPunct/>
        <w:autoSpaceDE/>
        <w:autoSpaceDN/>
        <w:adjustRightInd/>
        <w:spacing w:after="0" w:line="240" w:lineRule="auto"/>
        <w:textAlignment w:val="auto"/>
        <w:rPr>
          <w:i/>
        </w:rPr>
      </w:pPr>
      <w:r w:rsidRPr="006A7178">
        <w:rPr>
          <w:i/>
          <w:highlight w:val="yellow"/>
        </w:rPr>
        <w:t>[</w:t>
      </w:r>
      <w:r w:rsidR="00E9546A" w:rsidRPr="00E9546A">
        <w:rPr>
          <w:i/>
          <w:highlight w:val="yellow"/>
        </w:rPr>
        <w:t>Dans le cas de Tranches Optionnelles ou Conditionnelles, indiquer dans le tableau la nature de la Tranche</w:t>
      </w:r>
      <w:r w:rsidRPr="006A7178">
        <w:rPr>
          <w:i/>
          <w:highlight w:val="yellow"/>
        </w:rPr>
        <w:t>.]</w:t>
      </w:r>
      <w:r w:rsidR="00B0413F" w:rsidRPr="006A7178">
        <w:rPr>
          <w:i/>
        </w:rPr>
        <w:br w:type="page"/>
      </w:r>
    </w:p>
    <w:p w14:paraId="3CC28891" w14:textId="2BBD7510" w:rsidR="00B0413F" w:rsidRPr="00E41E3A" w:rsidRDefault="00B0413F" w:rsidP="001F7BC6">
      <w:pPr>
        <w:pStyle w:val="Formulaire1"/>
      </w:pPr>
      <w:bookmarkStart w:id="476" w:name="_Toc105773602"/>
      <w:bookmarkStart w:id="477" w:name="_Toc236846729"/>
      <w:bookmarkStart w:id="478" w:name="_Toc237618443"/>
      <w:r w:rsidRPr="00E41E3A">
        <w:t>Part</w:t>
      </w:r>
      <w:r w:rsidR="0029544A" w:rsidRPr="00E41E3A">
        <w:t>ie</w:t>
      </w:r>
      <w:r w:rsidRPr="00E41E3A">
        <w:t xml:space="preserve"> B –</w:t>
      </w:r>
      <w:r w:rsidR="00FB2E4F" w:rsidRPr="00E41E3A">
        <w:t xml:space="preserve"> </w:t>
      </w:r>
      <w:r w:rsidR="0029544A" w:rsidRPr="00E41E3A">
        <w:t>Dispositions Spécifiques</w:t>
      </w:r>
      <w:bookmarkEnd w:id="476"/>
      <w:bookmarkEnd w:id="477"/>
      <w:bookmarkEnd w:id="478"/>
    </w:p>
    <w:p w14:paraId="0DFE0296" w14:textId="77777777" w:rsidR="00EF5802" w:rsidRPr="00E41E3A" w:rsidRDefault="00EF5802" w:rsidP="001F7BC6">
      <w:pPr>
        <w:pStyle w:val="Formulaire1"/>
      </w:pPr>
    </w:p>
    <w:tbl>
      <w:tblPr>
        <w:tblStyle w:val="Grilledutableau"/>
        <w:tblW w:w="9214" w:type="dxa"/>
        <w:tblInd w:w="108" w:type="dxa"/>
        <w:tblLook w:val="04A0" w:firstRow="1" w:lastRow="0" w:firstColumn="1" w:lastColumn="0" w:noHBand="0" w:noVBand="1"/>
      </w:tblPr>
      <w:tblGrid>
        <w:gridCol w:w="2716"/>
        <w:gridCol w:w="122"/>
        <w:gridCol w:w="6376"/>
      </w:tblGrid>
      <w:tr w:rsidR="00423994" w:rsidRPr="00E41E3A" w14:paraId="3470C5A9" w14:textId="77777777" w:rsidTr="006428FA">
        <w:tc>
          <w:tcPr>
            <w:tcW w:w="9214" w:type="dxa"/>
            <w:gridSpan w:val="3"/>
          </w:tcPr>
          <w:p w14:paraId="64B5FB26" w14:textId="46F9D553" w:rsidR="00423994" w:rsidRPr="00E41E3A" w:rsidRDefault="00423994" w:rsidP="00306337">
            <w:pPr>
              <w:spacing w:after="100"/>
              <w:jc w:val="center"/>
              <w:rPr>
                <w:b/>
              </w:rPr>
            </w:pPr>
            <w:r w:rsidRPr="00E41E3A">
              <w:rPr>
                <w:b/>
              </w:rPr>
              <w:t>CLAUSE 1</w:t>
            </w:r>
            <w:r w:rsidR="00A57126" w:rsidRPr="00E41E3A">
              <w:rPr>
                <w:b/>
              </w:rPr>
              <w:t xml:space="preserve"> </w:t>
            </w:r>
            <w:r w:rsidRPr="00E41E3A">
              <w:rPr>
                <w:b/>
              </w:rPr>
              <w:t xml:space="preserve">: </w:t>
            </w:r>
            <w:r w:rsidR="00306337" w:rsidRPr="00E41E3A">
              <w:rPr>
                <w:b/>
              </w:rPr>
              <w:t>DISPOSITIONS GENERALE</w:t>
            </w:r>
          </w:p>
        </w:tc>
      </w:tr>
      <w:tr w:rsidR="00A81C92" w:rsidRPr="00E41E3A" w14:paraId="08ACB75B" w14:textId="77777777" w:rsidTr="006428FA">
        <w:tc>
          <w:tcPr>
            <w:tcW w:w="9214" w:type="dxa"/>
            <w:gridSpan w:val="3"/>
          </w:tcPr>
          <w:p w14:paraId="655BAA9A" w14:textId="1D83DAE3" w:rsidR="00A81C92" w:rsidRPr="00E41E3A" w:rsidRDefault="00A605F1" w:rsidP="00306337">
            <w:pPr>
              <w:spacing w:after="100"/>
              <w:rPr>
                <w:b/>
              </w:rPr>
            </w:pPr>
            <w:r>
              <w:rPr>
                <w:b/>
              </w:rPr>
              <w:t>Sous-Clause</w:t>
            </w:r>
            <w:r w:rsidR="00A81C92" w:rsidRPr="00E41E3A">
              <w:rPr>
                <w:b/>
              </w:rPr>
              <w:t xml:space="preserve"> 1.1 </w:t>
            </w:r>
            <w:r w:rsidR="00A81C92" w:rsidRPr="00E41E3A">
              <w:rPr>
                <w:b/>
              </w:rPr>
              <w:noBreakHyphen/>
              <w:t xml:space="preserve"> D</w:t>
            </w:r>
            <w:r w:rsidR="00306337" w:rsidRPr="00E41E3A">
              <w:rPr>
                <w:b/>
              </w:rPr>
              <w:t>é</w:t>
            </w:r>
            <w:r w:rsidR="00A81C92" w:rsidRPr="00E41E3A">
              <w:rPr>
                <w:b/>
              </w:rPr>
              <w:t>finitions</w:t>
            </w:r>
          </w:p>
        </w:tc>
      </w:tr>
      <w:tr w:rsidR="00225A36" w:rsidRPr="00E41E3A" w14:paraId="06A85702" w14:textId="77777777" w:rsidTr="00141AE4">
        <w:tc>
          <w:tcPr>
            <w:tcW w:w="2838" w:type="dxa"/>
            <w:gridSpan w:val="2"/>
          </w:tcPr>
          <w:p w14:paraId="6502D6A1" w14:textId="1982DDE9" w:rsidR="00225A36" w:rsidRPr="00E41E3A" w:rsidRDefault="00A605F1" w:rsidP="00687E6F">
            <w:pPr>
              <w:spacing w:after="100"/>
              <w:jc w:val="left"/>
              <w:rPr>
                <w:b/>
                <w:sz w:val="18"/>
                <w:szCs w:val="18"/>
              </w:rPr>
            </w:pPr>
            <w:r>
              <w:rPr>
                <w:b/>
                <w:sz w:val="18"/>
                <w:szCs w:val="18"/>
              </w:rPr>
              <w:t>Sous-Clause</w:t>
            </w:r>
            <w:r w:rsidR="00225A36" w:rsidRPr="00E41E3A">
              <w:rPr>
                <w:b/>
                <w:sz w:val="18"/>
                <w:szCs w:val="18"/>
              </w:rPr>
              <w:t xml:space="preserve"> 1.1.1</w:t>
            </w:r>
            <w:r w:rsidR="00687E6F" w:rsidRPr="00E41E3A">
              <w:rPr>
                <w:b/>
                <w:sz w:val="18"/>
                <w:szCs w:val="18"/>
              </w:rPr>
              <w:t> </w:t>
            </w:r>
            <w:r w:rsidR="003B39DB" w:rsidRPr="00E41E3A">
              <w:rPr>
                <w:b/>
                <w:sz w:val="18"/>
                <w:szCs w:val="18"/>
              </w:rPr>
              <w:t xml:space="preserve">: </w:t>
            </w:r>
            <w:r w:rsidR="00C36999" w:rsidRPr="00E41E3A">
              <w:rPr>
                <w:b/>
                <w:sz w:val="18"/>
                <w:szCs w:val="18"/>
              </w:rPr>
              <w:t>Montant A</w:t>
            </w:r>
            <w:r w:rsidR="00687E6F" w:rsidRPr="00E41E3A">
              <w:rPr>
                <w:b/>
                <w:sz w:val="18"/>
                <w:szCs w:val="18"/>
              </w:rPr>
              <w:t>ccepté du Marché</w:t>
            </w:r>
          </w:p>
        </w:tc>
        <w:tc>
          <w:tcPr>
            <w:tcW w:w="6376" w:type="dxa"/>
          </w:tcPr>
          <w:p w14:paraId="38F0BDA6" w14:textId="7007436E" w:rsidR="00225A36" w:rsidRPr="00E41E3A" w:rsidRDefault="00687E6F" w:rsidP="00687E6F">
            <w:pPr>
              <w:spacing w:after="100"/>
              <w:rPr>
                <w:rFonts w:cs="Arial"/>
                <w:sz w:val="18"/>
                <w:szCs w:val="18"/>
              </w:rPr>
            </w:pPr>
            <w:r w:rsidRPr="00E41E3A">
              <w:rPr>
                <w:rFonts w:cs="Arial"/>
                <w:i/>
                <w:sz w:val="18"/>
                <w:szCs w:val="18"/>
              </w:rPr>
              <w:t>Supprimer la mention</w:t>
            </w:r>
            <w:r w:rsidRPr="00E41E3A">
              <w:rPr>
                <w:rFonts w:cs="Arial"/>
                <w:sz w:val="18"/>
                <w:szCs w:val="18"/>
              </w:rPr>
              <w:t xml:space="preserve"> </w:t>
            </w:r>
            <w:r w:rsidR="00225A36" w:rsidRPr="00E41E3A">
              <w:rPr>
                <w:rFonts w:cs="Arial"/>
                <w:sz w:val="18"/>
                <w:szCs w:val="18"/>
              </w:rPr>
              <w:t>"</w:t>
            </w:r>
            <w:r w:rsidRPr="00E41E3A">
              <w:rPr>
                <w:rFonts w:cs="Arial"/>
                <w:sz w:val="18"/>
                <w:szCs w:val="18"/>
              </w:rPr>
              <w:t>Compte de Réserve pour le Renouvellement des Equipements</w:t>
            </w:r>
            <w:r w:rsidR="00225A36" w:rsidRPr="00E41E3A">
              <w:rPr>
                <w:rFonts w:cs="Arial"/>
                <w:sz w:val="18"/>
                <w:szCs w:val="18"/>
              </w:rPr>
              <w:t>".</w:t>
            </w:r>
          </w:p>
        </w:tc>
      </w:tr>
      <w:tr w:rsidR="00225A36" w:rsidRPr="00E41E3A" w14:paraId="6220527A" w14:textId="77777777" w:rsidTr="00141AE4">
        <w:tc>
          <w:tcPr>
            <w:tcW w:w="2838" w:type="dxa"/>
            <w:gridSpan w:val="2"/>
          </w:tcPr>
          <w:p w14:paraId="031EA911" w14:textId="5F249A6E" w:rsidR="00225A36" w:rsidRPr="00E41E3A" w:rsidRDefault="00A605F1" w:rsidP="000C2547">
            <w:pPr>
              <w:spacing w:after="100"/>
              <w:jc w:val="left"/>
              <w:rPr>
                <w:b/>
                <w:sz w:val="18"/>
                <w:szCs w:val="18"/>
              </w:rPr>
            </w:pPr>
            <w:r>
              <w:rPr>
                <w:b/>
                <w:sz w:val="18"/>
                <w:szCs w:val="18"/>
              </w:rPr>
              <w:t>Sous-Clause</w:t>
            </w:r>
            <w:r w:rsidR="00225A36" w:rsidRPr="00E41E3A">
              <w:rPr>
                <w:b/>
                <w:sz w:val="18"/>
                <w:szCs w:val="18"/>
              </w:rPr>
              <w:t xml:space="preserve"> 1.1.2</w:t>
            </w:r>
            <w:r w:rsidR="000C2547" w:rsidRPr="00E41E3A">
              <w:rPr>
                <w:b/>
                <w:sz w:val="18"/>
                <w:szCs w:val="18"/>
              </w:rPr>
              <w:t> </w:t>
            </w:r>
            <w:r w:rsidR="003B39DB" w:rsidRPr="00E41E3A">
              <w:rPr>
                <w:b/>
                <w:sz w:val="18"/>
                <w:szCs w:val="18"/>
              </w:rPr>
              <w:t xml:space="preserve">: </w:t>
            </w:r>
            <w:r w:rsidR="000C2547" w:rsidRPr="00E41E3A">
              <w:rPr>
                <w:b/>
                <w:sz w:val="18"/>
                <w:szCs w:val="18"/>
              </w:rPr>
              <w:t>Compte de Réserve pour le Renouvellement des Equipements</w:t>
            </w:r>
          </w:p>
        </w:tc>
        <w:tc>
          <w:tcPr>
            <w:tcW w:w="6376" w:type="dxa"/>
          </w:tcPr>
          <w:p w14:paraId="4A48B3A3" w14:textId="6F2DF1A6" w:rsidR="005B262E" w:rsidRPr="00E41E3A" w:rsidRDefault="000C2547" w:rsidP="000C2547">
            <w:pPr>
              <w:spacing w:after="100"/>
              <w:rPr>
                <w:rFonts w:cs="Arial"/>
                <w:i/>
                <w:sz w:val="18"/>
                <w:szCs w:val="18"/>
              </w:rPr>
            </w:pPr>
            <w:r w:rsidRPr="00E41E3A">
              <w:rPr>
                <w:rFonts w:cs="Arial"/>
                <w:i/>
                <w:sz w:val="18"/>
                <w:szCs w:val="18"/>
              </w:rPr>
              <w:t xml:space="preserve">Cette </w:t>
            </w:r>
            <w:r w:rsidR="00A605F1">
              <w:rPr>
                <w:rFonts w:cs="Arial"/>
                <w:i/>
                <w:sz w:val="18"/>
                <w:szCs w:val="18"/>
              </w:rPr>
              <w:t>Sous-Clause</w:t>
            </w:r>
            <w:r w:rsidR="005B262E" w:rsidRPr="00E41E3A">
              <w:rPr>
                <w:rFonts w:cs="Arial"/>
                <w:i/>
                <w:sz w:val="18"/>
                <w:szCs w:val="18"/>
              </w:rPr>
              <w:t xml:space="preserve"> </w:t>
            </w:r>
            <w:r w:rsidRPr="00E41E3A">
              <w:rPr>
                <w:rFonts w:cs="Arial"/>
                <w:i/>
                <w:sz w:val="18"/>
                <w:szCs w:val="18"/>
              </w:rPr>
              <w:t>n'est pas applicable, à supprimer</w:t>
            </w:r>
            <w:r w:rsidR="005B262E" w:rsidRPr="00E41E3A">
              <w:rPr>
                <w:rFonts w:cs="Arial"/>
                <w:i/>
                <w:sz w:val="18"/>
                <w:szCs w:val="18"/>
              </w:rPr>
              <w:t>.</w:t>
            </w:r>
          </w:p>
        </w:tc>
      </w:tr>
      <w:tr w:rsidR="000C2547" w:rsidRPr="00E41E3A" w14:paraId="7C5B2A44" w14:textId="77777777" w:rsidTr="00141AE4">
        <w:tc>
          <w:tcPr>
            <w:tcW w:w="2838" w:type="dxa"/>
            <w:gridSpan w:val="2"/>
          </w:tcPr>
          <w:p w14:paraId="0D08F022" w14:textId="509C70E1" w:rsidR="000C2547" w:rsidRPr="00E41E3A" w:rsidRDefault="00A605F1" w:rsidP="000C2547">
            <w:pPr>
              <w:spacing w:after="100"/>
              <w:jc w:val="left"/>
              <w:rPr>
                <w:b/>
                <w:sz w:val="18"/>
                <w:szCs w:val="18"/>
              </w:rPr>
            </w:pPr>
            <w:r>
              <w:rPr>
                <w:b/>
                <w:sz w:val="18"/>
                <w:szCs w:val="18"/>
              </w:rPr>
              <w:t>Sous-Clause</w:t>
            </w:r>
            <w:r w:rsidR="000C2547" w:rsidRPr="00E41E3A">
              <w:rPr>
                <w:b/>
                <w:sz w:val="18"/>
                <w:szCs w:val="18"/>
              </w:rPr>
              <w:t xml:space="preserve"> 1.1.3 : Programme de Renouvellement des Equipements</w:t>
            </w:r>
          </w:p>
        </w:tc>
        <w:tc>
          <w:tcPr>
            <w:tcW w:w="6376" w:type="dxa"/>
          </w:tcPr>
          <w:p w14:paraId="2AF10BB7" w14:textId="1CA34015" w:rsidR="000C2547" w:rsidRPr="00E41E3A" w:rsidRDefault="000C2547" w:rsidP="000C2547">
            <w:pPr>
              <w:spacing w:after="100"/>
              <w:rPr>
                <w:rFonts w:cs="Arial"/>
                <w:i/>
                <w:sz w:val="18"/>
                <w:szCs w:val="18"/>
              </w:rPr>
            </w:pPr>
            <w:r w:rsidRPr="00E41E3A">
              <w:rPr>
                <w:rFonts w:cs="Arial"/>
                <w:i/>
                <w:sz w:val="18"/>
                <w:szCs w:val="18"/>
              </w:rPr>
              <w:t xml:space="preserve">Cette </w:t>
            </w:r>
            <w:r w:rsidR="00A605F1">
              <w:rPr>
                <w:rFonts w:cs="Arial"/>
                <w:i/>
                <w:sz w:val="18"/>
                <w:szCs w:val="18"/>
              </w:rPr>
              <w:t>Sous-Clause</w:t>
            </w:r>
            <w:r w:rsidRPr="00E41E3A">
              <w:rPr>
                <w:rFonts w:cs="Arial"/>
                <w:i/>
                <w:sz w:val="18"/>
                <w:szCs w:val="18"/>
              </w:rPr>
              <w:t xml:space="preserve"> n'est pas applicable, à supprimer.</w:t>
            </w:r>
          </w:p>
        </w:tc>
      </w:tr>
      <w:tr w:rsidR="000C2547" w:rsidRPr="00E41E3A" w14:paraId="66196CDF" w14:textId="77777777" w:rsidTr="00141AE4">
        <w:tc>
          <w:tcPr>
            <w:tcW w:w="2838" w:type="dxa"/>
            <w:gridSpan w:val="2"/>
          </w:tcPr>
          <w:p w14:paraId="50717B26" w14:textId="3DDE1F06" w:rsidR="000C2547" w:rsidRPr="00E41E3A" w:rsidRDefault="00A605F1" w:rsidP="000C2547">
            <w:pPr>
              <w:spacing w:after="100"/>
              <w:jc w:val="left"/>
              <w:rPr>
                <w:b/>
                <w:sz w:val="18"/>
                <w:szCs w:val="18"/>
              </w:rPr>
            </w:pPr>
            <w:r>
              <w:rPr>
                <w:b/>
                <w:sz w:val="18"/>
                <w:szCs w:val="18"/>
              </w:rPr>
              <w:t>Sous-Clause</w:t>
            </w:r>
            <w:r w:rsidR="000C2547" w:rsidRPr="00E41E3A">
              <w:rPr>
                <w:b/>
                <w:sz w:val="18"/>
                <w:szCs w:val="18"/>
              </w:rPr>
              <w:t xml:space="preserve"> 1.1.4 : Auditeur</w:t>
            </w:r>
          </w:p>
        </w:tc>
        <w:tc>
          <w:tcPr>
            <w:tcW w:w="6376" w:type="dxa"/>
          </w:tcPr>
          <w:p w14:paraId="2C8E31CE" w14:textId="0D590844" w:rsidR="000C2547" w:rsidRPr="00E41E3A" w:rsidRDefault="000C2547" w:rsidP="000C2547">
            <w:pPr>
              <w:spacing w:after="100"/>
              <w:rPr>
                <w:rFonts w:cs="Arial"/>
                <w:i/>
                <w:sz w:val="18"/>
                <w:szCs w:val="18"/>
              </w:rPr>
            </w:pPr>
            <w:r w:rsidRPr="00E41E3A">
              <w:rPr>
                <w:rFonts w:cs="Arial"/>
                <w:i/>
                <w:sz w:val="18"/>
                <w:szCs w:val="18"/>
              </w:rPr>
              <w:t xml:space="preserve">Cette </w:t>
            </w:r>
            <w:r w:rsidR="00A605F1">
              <w:rPr>
                <w:rFonts w:cs="Arial"/>
                <w:i/>
                <w:sz w:val="18"/>
                <w:szCs w:val="18"/>
              </w:rPr>
              <w:t>Sous-Clause</w:t>
            </w:r>
            <w:r w:rsidRPr="00E41E3A">
              <w:rPr>
                <w:rFonts w:cs="Arial"/>
                <w:i/>
                <w:sz w:val="18"/>
                <w:szCs w:val="18"/>
              </w:rPr>
              <w:t xml:space="preserve"> n'est pas applicable, à supprimer.</w:t>
            </w:r>
          </w:p>
        </w:tc>
      </w:tr>
      <w:tr w:rsidR="00141AE4" w:rsidRPr="00E41E3A" w14:paraId="64E35748" w14:textId="77777777" w:rsidTr="00141AE4">
        <w:tc>
          <w:tcPr>
            <w:tcW w:w="2838" w:type="dxa"/>
            <w:gridSpan w:val="2"/>
          </w:tcPr>
          <w:p w14:paraId="0015F84E" w14:textId="2B9EDF70" w:rsidR="00141AE4" w:rsidRPr="00E41E3A" w:rsidRDefault="00A605F1" w:rsidP="000C2547">
            <w:pPr>
              <w:spacing w:after="100"/>
              <w:jc w:val="left"/>
              <w:rPr>
                <w:b/>
                <w:sz w:val="18"/>
                <w:szCs w:val="18"/>
              </w:rPr>
            </w:pPr>
            <w:r>
              <w:rPr>
                <w:b/>
                <w:sz w:val="18"/>
                <w:szCs w:val="18"/>
              </w:rPr>
              <w:t>Sous-Clause</w:t>
            </w:r>
            <w:r w:rsidR="00141AE4">
              <w:rPr>
                <w:b/>
                <w:sz w:val="18"/>
                <w:szCs w:val="18"/>
              </w:rPr>
              <w:t xml:space="preserve"> 1.1.20 : </w:t>
            </w:r>
            <w:r w:rsidR="00771057">
              <w:rPr>
                <w:b/>
                <w:sz w:val="18"/>
                <w:szCs w:val="18"/>
              </w:rPr>
              <w:t>Proposition</w:t>
            </w:r>
            <w:r w:rsidR="00141AE4">
              <w:rPr>
                <w:b/>
                <w:sz w:val="18"/>
                <w:szCs w:val="18"/>
              </w:rPr>
              <w:t xml:space="preserve"> de l’Entrepreneur</w:t>
            </w:r>
          </w:p>
        </w:tc>
        <w:tc>
          <w:tcPr>
            <w:tcW w:w="6376" w:type="dxa"/>
          </w:tcPr>
          <w:p w14:paraId="65E387F3" w14:textId="434320E4" w:rsidR="00141AE4" w:rsidRPr="00E41E3A" w:rsidRDefault="00141AE4" w:rsidP="000C2547">
            <w:pPr>
              <w:spacing w:after="100"/>
              <w:rPr>
                <w:rFonts w:cs="Arial"/>
                <w:i/>
                <w:sz w:val="18"/>
                <w:szCs w:val="18"/>
              </w:rPr>
            </w:pPr>
            <w:r w:rsidRPr="006A7178">
              <w:rPr>
                <w:rFonts w:cs="Arial"/>
                <w:noProof/>
                <w:sz w:val="18"/>
                <w:szCs w:val="18"/>
              </w:rPr>
              <w:t xml:space="preserve">Dans la présente </w:t>
            </w:r>
            <w:r w:rsidR="00A605F1" w:rsidRPr="006A7178">
              <w:rPr>
                <w:rFonts w:cs="Arial"/>
                <w:noProof/>
                <w:sz w:val="18"/>
                <w:szCs w:val="18"/>
              </w:rPr>
              <w:t>Sous-Clause</w:t>
            </w:r>
            <w:r w:rsidRPr="006A7178">
              <w:rPr>
                <w:rFonts w:cs="Arial"/>
                <w:noProof/>
                <w:sz w:val="18"/>
                <w:szCs w:val="18"/>
              </w:rPr>
              <w:t>, le terme</w:t>
            </w:r>
            <w:r w:rsidR="00473A1F">
              <w:rPr>
                <w:rFonts w:cs="Arial"/>
                <w:noProof/>
                <w:sz w:val="18"/>
                <w:szCs w:val="18"/>
              </w:rPr>
              <w:t xml:space="preserve"> </w:t>
            </w:r>
            <w:r w:rsidR="00CD1162" w:rsidRPr="00E41E3A">
              <w:rPr>
                <w:rFonts w:cs="Arial"/>
                <w:sz w:val="18"/>
                <w:szCs w:val="18"/>
              </w:rPr>
              <w:t>"</w:t>
            </w:r>
            <w:r w:rsidR="00CD1162" w:rsidRPr="00CD1162">
              <w:rPr>
                <w:rFonts w:cs="Arial"/>
                <w:noProof/>
                <w:sz w:val="18"/>
                <w:szCs w:val="18"/>
              </w:rPr>
              <w:t>Lettre d’Offre</w:t>
            </w:r>
            <w:r w:rsidR="00CD1162" w:rsidRPr="00E41E3A">
              <w:rPr>
                <w:rFonts w:cs="Arial"/>
                <w:sz w:val="18"/>
                <w:szCs w:val="18"/>
              </w:rPr>
              <w:t>"</w:t>
            </w:r>
            <w:r w:rsidRPr="006A7178">
              <w:rPr>
                <w:rFonts w:cs="Arial"/>
                <w:noProof/>
                <w:sz w:val="18"/>
                <w:szCs w:val="18"/>
              </w:rPr>
              <w:t xml:space="preserve"> doit être compris comme </w:t>
            </w:r>
            <w:r w:rsidR="00CD1162" w:rsidRPr="00E41E3A">
              <w:rPr>
                <w:rFonts w:cs="Arial"/>
                <w:sz w:val="18"/>
                <w:szCs w:val="18"/>
              </w:rPr>
              <w:t>"</w:t>
            </w:r>
            <w:r w:rsidR="004E5A0B" w:rsidRPr="004E5A0B">
              <w:rPr>
                <w:rFonts w:cs="Arial"/>
                <w:noProof/>
                <w:sz w:val="18"/>
                <w:szCs w:val="18"/>
              </w:rPr>
              <w:t>Lettre d’Offre Technique</w:t>
            </w:r>
            <w:r w:rsidR="00CD1162" w:rsidRPr="00E41E3A">
              <w:rPr>
                <w:rFonts w:cs="Arial"/>
                <w:sz w:val="18"/>
                <w:szCs w:val="18"/>
              </w:rPr>
              <w:t>"</w:t>
            </w:r>
            <w:r w:rsidRPr="006A7178">
              <w:rPr>
                <w:rFonts w:cs="Arial"/>
                <w:noProof/>
                <w:sz w:val="18"/>
                <w:szCs w:val="18"/>
              </w:rPr>
              <w:t xml:space="preserve">, et les termes </w:t>
            </w:r>
            <w:r w:rsidR="00CD1162" w:rsidRPr="00E41E3A">
              <w:rPr>
                <w:rFonts w:cs="Arial"/>
                <w:sz w:val="18"/>
                <w:szCs w:val="18"/>
              </w:rPr>
              <w:t>"</w:t>
            </w:r>
            <w:r w:rsidR="00771057">
              <w:rPr>
                <w:rFonts w:cs="Arial"/>
                <w:noProof/>
                <w:sz w:val="18"/>
                <w:szCs w:val="18"/>
              </w:rPr>
              <w:t>Proposition</w:t>
            </w:r>
            <w:r w:rsidRPr="006A7178">
              <w:rPr>
                <w:rFonts w:cs="Arial"/>
                <w:noProof/>
                <w:sz w:val="18"/>
                <w:szCs w:val="18"/>
              </w:rPr>
              <w:t xml:space="preserve"> de l’Entrepreneur</w:t>
            </w:r>
            <w:r w:rsidR="00CD1162" w:rsidRPr="00E41E3A">
              <w:rPr>
                <w:rFonts w:cs="Arial"/>
                <w:sz w:val="18"/>
                <w:szCs w:val="18"/>
              </w:rPr>
              <w:t>"</w:t>
            </w:r>
            <w:r w:rsidRPr="006A7178">
              <w:rPr>
                <w:rFonts w:cs="Arial"/>
                <w:noProof/>
                <w:sz w:val="18"/>
                <w:szCs w:val="18"/>
              </w:rPr>
              <w:t xml:space="preserve"> et </w:t>
            </w:r>
            <w:r w:rsidR="00CD1162" w:rsidRPr="00E41E3A">
              <w:rPr>
                <w:rFonts w:cs="Arial"/>
                <w:sz w:val="18"/>
                <w:szCs w:val="18"/>
              </w:rPr>
              <w:t>"</w:t>
            </w:r>
            <w:r w:rsidRPr="006A7178">
              <w:rPr>
                <w:rFonts w:cs="Arial"/>
                <w:noProof/>
                <w:sz w:val="18"/>
                <w:szCs w:val="18"/>
              </w:rPr>
              <w:t>Offre Technique de l’Entrepreneur</w:t>
            </w:r>
            <w:r w:rsidR="00CD1162" w:rsidRPr="00E41E3A">
              <w:rPr>
                <w:rFonts w:cs="Arial"/>
                <w:sz w:val="18"/>
                <w:szCs w:val="18"/>
              </w:rPr>
              <w:t>"</w:t>
            </w:r>
            <w:r w:rsidRPr="006A7178">
              <w:rPr>
                <w:rFonts w:cs="Arial"/>
                <w:noProof/>
                <w:sz w:val="18"/>
                <w:szCs w:val="18"/>
              </w:rPr>
              <w:t xml:space="preserve"> sont considérés comme synonymes</w:t>
            </w:r>
          </w:p>
        </w:tc>
      </w:tr>
      <w:tr w:rsidR="000C2547" w:rsidRPr="00E41E3A" w14:paraId="1292D380" w14:textId="77777777" w:rsidTr="00141AE4">
        <w:tc>
          <w:tcPr>
            <w:tcW w:w="2838" w:type="dxa"/>
            <w:gridSpan w:val="2"/>
          </w:tcPr>
          <w:p w14:paraId="7222548A" w14:textId="3557B816" w:rsidR="000C2547" w:rsidRPr="00E41E3A" w:rsidRDefault="00A605F1" w:rsidP="00760882">
            <w:pPr>
              <w:spacing w:after="100"/>
              <w:jc w:val="left"/>
              <w:rPr>
                <w:b/>
                <w:sz w:val="18"/>
                <w:szCs w:val="18"/>
              </w:rPr>
            </w:pPr>
            <w:r>
              <w:rPr>
                <w:b/>
                <w:sz w:val="18"/>
                <w:szCs w:val="18"/>
              </w:rPr>
              <w:t>Sous-Clause</w:t>
            </w:r>
            <w:r w:rsidR="000C2547" w:rsidRPr="00E41E3A">
              <w:rPr>
                <w:b/>
                <w:sz w:val="18"/>
                <w:szCs w:val="18"/>
              </w:rPr>
              <w:t xml:space="preserve"> 1.1.21</w:t>
            </w:r>
            <w:r w:rsidR="00083C0B" w:rsidRPr="00E41E3A">
              <w:rPr>
                <w:b/>
                <w:sz w:val="18"/>
                <w:szCs w:val="18"/>
              </w:rPr>
              <w:t> </w:t>
            </w:r>
            <w:r w:rsidR="000C2547" w:rsidRPr="00E41E3A">
              <w:rPr>
                <w:b/>
                <w:sz w:val="18"/>
                <w:szCs w:val="18"/>
              </w:rPr>
              <w:t>: Personnel</w:t>
            </w:r>
            <w:r w:rsidR="00083C0B" w:rsidRPr="00E41E3A">
              <w:rPr>
                <w:b/>
                <w:sz w:val="18"/>
                <w:szCs w:val="18"/>
              </w:rPr>
              <w:t xml:space="preserve"> </w:t>
            </w:r>
            <w:r w:rsidR="008542BD">
              <w:rPr>
                <w:b/>
                <w:sz w:val="18"/>
                <w:szCs w:val="18"/>
              </w:rPr>
              <w:t>de l’Entrepreneur</w:t>
            </w:r>
          </w:p>
        </w:tc>
        <w:tc>
          <w:tcPr>
            <w:tcW w:w="6376" w:type="dxa"/>
          </w:tcPr>
          <w:p w14:paraId="2A1213EA" w14:textId="013DEE8D" w:rsidR="000C2547" w:rsidRPr="00E41E3A" w:rsidRDefault="00083C0B">
            <w:pPr>
              <w:spacing w:after="100"/>
              <w:rPr>
                <w:rFonts w:cs="Arial"/>
                <w:b/>
                <w:sz w:val="18"/>
                <w:szCs w:val="18"/>
                <w:u w:val="single"/>
              </w:rPr>
            </w:pPr>
            <w:r w:rsidRPr="00E41E3A">
              <w:rPr>
                <w:rFonts w:cs="Arial"/>
                <w:i/>
                <w:sz w:val="18"/>
                <w:szCs w:val="18"/>
              </w:rPr>
              <w:t xml:space="preserve">Ajouter à la fin de la </w:t>
            </w:r>
            <w:r w:rsidR="00A605F1">
              <w:rPr>
                <w:rFonts w:cs="Arial"/>
                <w:i/>
                <w:sz w:val="18"/>
                <w:szCs w:val="18"/>
              </w:rPr>
              <w:t>Sous-Clause</w:t>
            </w:r>
            <w:r w:rsidRPr="00E41E3A">
              <w:rPr>
                <w:rFonts w:cs="Arial"/>
                <w:i/>
                <w:sz w:val="18"/>
                <w:szCs w:val="18"/>
              </w:rPr>
              <w:t> </w:t>
            </w:r>
            <w:r w:rsidR="000C2547" w:rsidRPr="00E41E3A">
              <w:rPr>
                <w:rFonts w:cs="Arial"/>
                <w:i/>
                <w:sz w:val="18"/>
                <w:szCs w:val="18"/>
              </w:rPr>
              <w:t>:</w:t>
            </w:r>
            <w:r w:rsidR="000C2547" w:rsidRPr="00E41E3A">
              <w:rPr>
                <w:rFonts w:cs="Arial"/>
                <w:sz w:val="18"/>
                <w:szCs w:val="18"/>
              </w:rPr>
              <w:t xml:space="preserve"> "</w:t>
            </w:r>
            <w:r w:rsidRPr="00E41E3A">
              <w:rPr>
                <w:rFonts w:cs="Arial"/>
                <w:sz w:val="18"/>
                <w:szCs w:val="18"/>
              </w:rPr>
              <w:t xml:space="preserve">Le </w:t>
            </w:r>
            <w:r w:rsidR="000C2547" w:rsidRPr="00E41E3A">
              <w:rPr>
                <w:rFonts w:cs="Arial"/>
                <w:sz w:val="18"/>
                <w:szCs w:val="18"/>
              </w:rPr>
              <w:t>Personnel</w:t>
            </w:r>
            <w:r w:rsidRPr="00E41E3A">
              <w:rPr>
                <w:rFonts w:cs="Arial"/>
                <w:sz w:val="18"/>
                <w:szCs w:val="18"/>
              </w:rPr>
              <w:t xml:space="preserve"> de l'Entrepreneur comprend le Personnel</w:t>
            </w:r>
            <w:r w:rsidR="00747FED" w:rsidRPr="00E41E3A">
              <w:rPr>
                <w:rFonts w:cs="Arial"/>
                <w:sz w:val="18"/>
                <w:szCs w:val="18"/>
              </w:rPr>
              <w:t xml:space="preserve"> C</w:t>
            </w:r>
            <w:r w:rsidRPr="00E41E3A">
              <w:rPr>
                <w:rFonts w:cs="Arial"/>
                <w:sz w:val="18"/>
                <w:szCs w:val="18"/>
              </w:rPr>
              <w:t>lé</w:t>
            </w:r>
            <w:r w:rsidR="000C2547" w:rsidRPr="00E41E3A">
              <w:rPr>
                <w:rFonts w:cs="Arial"/>
                <w:sz w:val="18"/>
                <w:szCs w:val="18"/>
              </w:rPr>
              <w:t xml:space="preserve"> </w:t>
            </w:r>
            <w:r w:rsidRPr="00E41E3A">
              <w:rPr>
                <w:rFonts w:cs="Arial"/>
                <w:sz w:val="18"/>
                <w:szCs w:val="18"/>
              </w:rPr>
              <w:t>tel que désigné dans la Partie</w:t>
            </w:r>
            <w:r w:rsidR="000C2547" w:rsidRPr="00E41E3A">
              <w:rPr>
                <w:rFonts w:cs="Arial"/>
                <w:sz w:val="18"/>
                <w:szCs w:val="18"/>
              </w:rPr>
              <w:t xml:space="preserve"> A </w:t>
            </w:r>
            <w:r w:rsidRPr="00E41E3A">
              <w:rPr>
                <w:rFonts w:cs="Arial"/>
                <w:sz w:val="18"/>
                <w:szCs w:val="18"/>
              </w:rPr>
              <w:t>–</w:t>
            </w:r>
            <w:r w:rsidR="000C2547" w:rsidRPr="00E41E3A">
              <w:rPr>
                <w:rFonts w:cs="Arial"/>
                <w:sz w:val="18"/>
                <w:szCs w:val="18"/>
              </w:rPr>
              <w:t xml:space="preserve"> </w:t>
            </w:r>
            <w:r w:rsidRPr="00E41E3A">
              <w:rPr>
                <w:rFonts w:cs="Arial"/>
                <w:sz w:val="18"/>
                <w:szCs w:val="18"/>
              </w:rPr>
              <w:t>Données du Marché</w:t>
            </w:r>
            <w:r w:rsidR="000C2547" w:rsidRPr="00E41E3A">
              <w:rPr>
                <w:rFonts w:cs="Arial"/>
                <w:sz w:val="18"/>
                <w:szCs w:val="18"/>
              </w:rPr>
              <w:t>."</w:t>
            </w:r>
          </w:p>
        </w:tc>
      </w:tr>
      <w:tr w:rsidR="000C2547" w:rsidRPr="00E41E3A" w14:paraId="6E1271F9" w14:textId="77777777" w:rsidTr="00141AE4">
        <w:tc>
          <w:tcPr>
            <w:tcW w:w="2838" w:type="dxa"/>
            <w:gridSpan w:val="2"/>
          </w:tcPr>
          <w:p w14:paraId="25C880A9" w14:textId="3FF54BEF" w:rsidR="000C2547" w:rsidRPr="00E41E3A" w:rsidRDefault="00A605F1" w:rsidP="000022DE">
            <w:pPr>
              <w:spacing w:after="100"/>
              <w:jc w:val="left"/>
              <w:rPr>
                <w:b/>
                <w:sz w:val="18"/>
                <w:szCs w:val="18"/>
              </w:rPr>
            </w:pPr>
            <w:r>
              <w:rPr>
                <w:b/>
                <w:sz w:val="18"/>
                <w:szCs w:val="18"/>
              </w:rPr>
              <w:t>Sous-Clause</w:t>
            </w:r>
            <w:r w:rsidR="000C2547" w:rsidRPr="00E41E3A">
              <w:rPr>
                <w:b/>
                <w:sz w:val="18"/>
                <w:szCs w:val="18"/>
              </w:rPr>
              <w:t xml:space="preserve"> 1.1.24</w:t>
            </w:r>
            <w:r w:rsidR="00083C0B" w:rsidRPr="00E41E3A">
              <w:rPr>
                <w:b/>
                <w:sz w:val="18"/>
                <w:szCs w:val="18"/>
              </w:rPr>
              <w:t> </w:t>
            </w:r>
            <w:r w:rsidR="000C2547" w:rsidRPr="00E41E3A">
              <w:rPr>
                <w:b/>
                <w:sz w:val="18"/>
                <w:szCs w:val="18"/>
              </w:rPr>
              <w:t>: C</w:t>
            </w:r>
            <w:r w:rsidR="000022DE" w:rsidRPr="00E41E3A">
              <w:rPr>
                <w:b/>
                <w:sz w:val="18"/>
                <w:szCs w:val="18"/>
              </w:rPr>
              <w:t>oûts p</w:t>
            </w:r>
            <w:r w:rsidR="000C2547" w:rsidRPr="00E41E3A">
              <w:rPr>
                <w:b/>
                <w:sz w:val="18"/>
                <w:szCs w:val="18"/>
              </w:rPr>
              <w:t>lus Profit</w:t>
            </w:r>
          </w:p>
        </w:tc>
        <w:tc>
          <w:tcPr>
            <w:tcW w:w="6376" w:type="dxa"/>
          </w:tcPr>
          <w:p w14:paraId="17FC9EDA" w14:textId="406EF491" w:rsidR="000C2547" w:rsidRPr="00E41E3A" w:rsidRDefault="000022DE" w:rsidP="000C2547">
            <w:pPr>
              <w:spacing w:after="100"/>
              <w:rPr>
                <w:rFonts w:cs="Arial"/>
                <w:i/>
                <w:sz w:val="18"/>
                <w:szCs w:val="18"/>
              </w:rPr>
            </w:pPr>
            <w:r w:rsidRPr="00E41E3A">
              <w:rPr>
                <w:rFonts w:cs="Arial"/>
                <w:i/>
                <w:sz w:val="18"/>
                <w:szCs w:val="18"/>
              </w:rPr>
              <w:t xml:space="preserve">Ajouter </w:t>
            </w:r>
            <w:r w:rsidR="00AE274D" w:rsidRPr="00E41E3A">
              <w:rPr>
                <w:rFonts w:cs="Arial"/>
                <w:i/>
                <w:sz w:val="18"/>
                <w:szCs w:val="18"/>
              </w:rPr>
              <w:t>le</w:t>
            </w:r>
            <w:r w:rsidRPr="00E41E3A">
              <w:rPr>
                <w:rFonts w:cs="Arial"/>
                <w:i/>
                <w:sz w:val="18"/>
                <w:szCs w:val="18"/>
              </w:rPr>
              <w:t xml:space="preserve"> paragraphe suivant à la fin de la </w:t>
            </w:r>
            <w:r w:rsidR="00A605F1">
              <w:rPr>
                <w:rFonts w:cs="Arial"/>
                <w:i/>
                <w:sz w:val="18"/>
                <w:szCs w:val="18"/>
              </w:rPr>
              <w:t>Sous-Clause</w:t>
            </w:r>
            <w:r w:rsidRPr="00E41E3A">
              <w:rPr>
                <w:rFonts w:cs="Arial"/>
                <w:i/>
                <w:sz w:val="18"/>
                <w:szCs w:val="18"/>
              </w:rPr>
              <w:t> </w:t>
            </w:r>
            <w:r w:rsidR="000C2547" w:rsidRPr="00E41E3A">
              <w:rPr>
                <w:rFonts w:cs="Arial"/>
                <w:i/>
                <w:sz w:val="18"/>
                <w:szCs w:val="18"/>
              </w:rPr>
              <w:t>:</w:t>
            </w:r>
          </w:p>
          <w:p w14:paraId="5166C14C" w14:textId="1570652E" w:rsidR="000C2547" w:rsidRPr="00E41E3A" w:rsidRDefault="000C2547" w:rsidP="00107316">
            <w:pPr>
              <w:spacing w:after="100"/>
              <w:rPr>
                <w:rFonts w:cs="Arial"/>
                <w:i/>
                <w:sz w:val="18"/>
                <w:szCs w:val="18"/>
              </w:rPr>
            </w:pPr>
            <w:r w:rsidRPr="00E41E3A">
              <w:rPr>
                <w:rFonts w:cs="Arial"/>
                <w:sz w:val="18"/>
                <w:szCs w:val="18"/>
              </w:rPr>
              <w:t>"</w:t>
            </w:r>
            <w:r w:rsidR="000022DE" w:rsidRPr="00E41E3A">
              <w:rPr>
                <w:rFonts w:cs="Arial"/>
                <w:sz w:val="18"/>
                <w:szCs w:val="18"/>
              </w:rPr>
              <w:t>Dans ces Conditions, les dispositions incluant l'expression "Coû</w:t>
            </w:r>
            <w:r w:rsidR="00107316" w:rsidRPr="00E41E3A">
              <w:rPr>
                <w:rFonts w:cs="Arial"/>
                <w:sz w:val="18"/>
                <w:szCs w:val="18"/>
              </w:rPr>
              <w:t>ts plus Profit" exigent que ce p</w:t>
            </w:r>
            <w:r w:rsidR="000022DE" w:rsidRPr="00E41E3A">
              <w:rPr>
                <w:rFonts w:cs="Arial"/>
                <w:sz w:val="18"/>
                <w:szCs w:val="18"/>
              </w:rPr>
              <w:t xml:space="preserve">rofit représente un vingtième (5%) de ces </w:t>
            </w:r>
            <w:r w:rsidR="00107316" w:rsidRPr="00E41E3A">
              <w:rPr>
                <w:rFonts w:cs="Arial"/>
                <w:sz w:val="18"/>
                <w:szCs w:val="18"/>
              </w:rPr>
              <w:t>c</w:t>
            </w:r>
            <w:r w:rsidR="000022DE" w:rsidRPr="00E41E3A">
              <w:rPr>
                <w:rFonts w:cs="Arial"/>
                <w:sz w:val="18"/>
                <w:szCs w:val="18"/>
              </w:rPr>
              <w:t>oûts</w:t>
            </w:r>
            <w:r w:rsidRPr="00E41E3A">
              <w:rPr>
                <w:rFonts w:cs="Arial"/>
                <w:sz w:val="18"/>
                <w:szCs w:val="18"/>
              </w:rPr>
              <w:t>."</w:t>
            </w:r>
          </w:p>
        </w:tc>
      </w:tr>
      <w:tr w:rsidR="000C2547" w:rsidRPr="00E41E3A" w14:paraId="50DC9573" w14:textId="77777777" w:rsidTr="00141AE4">
        <w:tc>
          <w:tcPr>
            <w:tcW w:w="2838" w:type="dxa"/>
            <w:gridSpan w:val="2"/>
          </w:tcPr>
          <w:p w14:paraId="54AB56D7" w14:textId="7BA9391C" w:rsidR="000C2547" w:rsidRPr="00E41E3A" w:rsidRDefault="00A605F1" w:rsidP="000022DE">
            <w:pPr>
              <w:spacing w:after="100"/>
              <w:jc w:val="left"/>
              <w:rPr>
                <w:b/>
                <w:sz w:val="18"/>
                <w:szCs w:val="18"/>
              </w:rPr>
            </w:pPr>
            <w:r>
              <w:rPr>
                <w:b/>
                <w:sz w:val="18"/>
                <w:szCs w:val="18"/>
              </w:rPr>
              <w:t>Sous-Clause</w:t>
            </w:r>
            <w:r w:rsidR="000C2547" w:rsidRPr="00E41E3A">
              <w:rPr>
                <w:b/>
                <w:sz w:val="18"/>
                <w:szCs w:val="18"/>
              </w:rPr>
              <w:t xml:space="preserve"> 1.1.27</w:t>
            </w:r>
            <w:r w:rsidR="000022DE" w:rsidRPr="00E41E3A">
              <w:rPr>
                <w:b/>
                <w:sz w:val="18"/>
                <w:szCs w:val="18"/>
              </w:rPr>
              <w:t> </w:t>
            </w:r>
            <w:r w:rsidR="000C2547" w:rsidRPr="00E41E3A">
              <w:rPr>
                <w:b/>
                <w:sz w:val="18"/>
                <w:szCs w:val="18"/>
              </w:rPr>
              <w:t xml:space="preserve">: </w:t>
            </w:r>
            <w:r w:rsidR="000022DE" w:rsidRPr="00E41E3A">
              <w:rPr>
                <w:b/>
                <w:sz w:val="18"/>
                <w:szCs w:val="18"/>
              </w:rPr>
              <w:t>CRD</w:t>
            </w:r>
          </w:p>
        </w:tc>
        <w:tc>
          <w:tcPr>
            <w:tcW w:w="6376" w:type="dxa"/>
          </w:tcPr>
          <w:p w14:paraId="4C2F59D6" w14:textId="2600F098" w:rsidR="000C2547" w:rsidRPr="00E41E3A" w:rsidRDefault="000022DE" w:rsidP="000C2547">
            <w:pPr>
              <w:spacing w:after="100"/>
              <w:rPr>
                <w:rFonts w:cs="Arial"/>
                <w:i/>
                <w:sz w:val="18"/>
                <w:szCs w:val="18"/>
              </w:rPr>
            </w:pPr>
            <w:r w:rsidRPr="00E41E3A">
              <w:rPr>
                <w:rFonts w:cs="Arial"/>
                <w:i/>
                <w:sz w:val="18"/>
                <w:szCs w:val="18"/>
              </w:rPr>
              <w:t xml:space="preserve">Remplacer l'intégralité de la </w:t>
            </w:r>
            <w:r w:rsidR="00A605F1">
              <w:rPr>
                <w:rFonts w:cs="Arial"/>
                <w:i/>
                <w:sz w:val="18"/>
                <w:szCs w:val="18"/>
              </w:rPr>
              <w:t>Sous-Clause</w:t>
            </w:r>
            <w:r w:rsidRPr="00E41E3A">
              <w:rPr>
                <w:rFonts w:cs="Arial"/>
                <w:i/>
                <w:sz w:val="18"/>
                <w:szCs w:val="18"/>
              </w:rPr>
              <w:t xml:space="preserve"> par</w:t>
            </w:r>
            <w:r w:rsidR="00AE274D" w:rsidRPr="00E41E3A">
              <w:rPr>
                <w:rFonts w:cs="Arial"/>
                <w:i/>
                <w:sz w:val="18"/>
                <w:szCs w:val="18"/>
              </w:rPr>
              <w:t xml:space="preserve"> ce qui </w:t>
            </w:r>
            <w:r w:rsidR="001841F7" w:rsidRPr="00E41E3A">
              <w:rPr>
                <w:rFonts w:cs="Arial"/>
                <w:i/>
                <w:sz w:val="18"/>
                <w:szCs w:val="18"/>
              </w:rPr>
              <w:t>suit</w:t>
            </w:r>
            <w:r w:rsidRPr="00E41E3A">
              <w:rPr>
                <w:rFonts w:cs="Arial"/>
                <w:i/>
                <w:sz w:val="18"/>
                <w:szCs w:val="18"/>
              </w:rPr>
              <w:t> </w:t>
            </w:r>
            <w:r w:rsidR="000C2547" w:rsidRPr="00E41E3A">
              <w:rPr>
                <w:rFonts w:cs="Arial"/>
                <w:i/>
                <w:sz w:val="18"/>
                <w:szCs w:val="18"/>
              </w:rPr>
              <w:t xml:space="preserve">: </w:t>
            </w:r>
          </w:p>
          <w:p w14:paraId="2B15249D" w14:textId="6F4C1D32" w:rsidR="000C2547" w:rsidRDefault="000C2547" w:rsidP="000022DE">
            <w:pPr>
              <w:spacing w:after="100"/>
              <w:rPr>
                <w:rFonts w:cs="Arial"/>
                <w:sz w:val="18"/>
                <w:szCs w:val="18"/>
              </w:rPr>
            </w:pPr>
            <w:r w:rsidRPr="00E41E3A">
              <w:rPr>
                <w:rFonts w:cs="Arial"/>
                <w:sz w:val="18"/>
                <w:szCs w:val="18"/>
              </w:rPr>
              <w:t>"</w:t>
            </w:r>
            <w:r w:rsidR="000022DE" w:rsidRPr="00E41E3A">
              <w:rPr>
                <w:rFonts w:cs="Arial"/>
                <w:sz w:val="18"/>
                <w:szCs w:val="18"/>
              </w:rPr>
              <w:t xml:space="preserve">CRD désigne la ou les trois personnes nommées en vertu de la </w:t>
            </w:r>
            <w:r w:rsidR="00A605F1">
              <w:rPr>
                <w:rFonts w:cs="Arial"/>
                <w:sz w:val="18"/>
                <w:szCs w:val="18"/>
              </w:rPr>
              <w:t>Sous-Clause</w:t>
            </w:r>
            <w:r w:rsidR="000022DE" w:rsidRPr="00E41E3A">
              <w:rPr>
                <w:rFonts w:cs="Arial"/>
                <w:sz w:val="18"/>
                <w:szCs w:val="18"/>
              </w:rPr>
              <w:t> </w:t>
            </w:r>
            <w:r w:rsidRPr="00E41E3A">
              <w:rPr>
                <w:rFonts w:cs="Arial"/>
                <w:sz w:val="18"/>
                <w:szCs w:val="18"/>
              </w:rPr>
              <w:t xml:space="preserve">20.3 </w:t>
            </w:r>
            <w:r w:rsidRPr="00E41E3A">
              <w:rPr>
                <w:rFonts w:cs="Arial"/>
                <w:i/>
                <w:sz w:val="18"/>
                <w:szCs w:val="18"/>
              </w:rPr>
              <w:t>[</w:t>
            </w:r>
            <w:r w:rsidR="000022DE" w:rsidRPr="00E41E3A">
              <w:rPr>
                <w:rFonts w:cs="Arial"/>
                <w:i/>
                <w:sz w:val="18"/>
                <w:szCs w:val="18"/>
              </w:rPr>
              <w:t>Nomination du Comité de Règlement des Différends</w:t>
            </w:r>
            <w:r w:rsidRPr="00E41E3A">
              <w:rPr>
                <w:rFonts w:cs="Arial"/>
                <w:i/>
                <w:sz w:val="18"/>
                <w:szCs w:val="18"/>
              </w:rPr>
              <w:t>]</w:t>
            </w:r>
            <w:r w:rsidRPr="00E41E3A">
              <w:rPr>
                <w:rFonts w:cs="Arial"/>
                <w:sz w:val="18"/>
                <w:szCs w:val="18"/>
              </w:rPr>
              <w:t xml:space="preserve"> </w:t>
            </w:r>
            <w:r w:rsidR="000022DE" w:rsidRPr="00E41E3A">
              <w:rPr>
                <w:rFonts w:cs="Arial"/>
                <w:sz w:val="18"/>
                <w:szCs w:val="18"/>
              </w:rPr>
              <w:t xml:space="preserve">ou de la </w:t>
            </w:r>
            <w:r w:rsidR="00A605F1">
              <w:rPr>
                <w:rFonts w:cs="Arial"/>
                <w:sz w:val="18"/>
                <w:szCs w:val="18"/>
              </w:rPr>
              <w:t>Sous-Clause</w:t>
            </w:r>
            <w:r w:rsidR="000022DE" w:rsidRPr="00E41E3A">
              <w:rPr>
                <w:rFonts w:cs="Arial"/>
                <w:sz w:val="18"/>
                <w:szCs w:val="18"/>
              </w:rPr>
              <w:t> </w:t>
            </w:r>
            <w:r w:rsidRPr="00E41E3A">
              <w:rPr>
                <w:rFonts w:cs="Arial"/>
                <w:sz w:val="18"/>
                <w:szCs w:val="18"/>
              </w:rPr>
              <w:t xml:space="preserve">20.4 </w:t>
            </w:r>
            <w:r w:rsidRPr="00E41E3A">
              <w:rPr>
                <w:rFonts w:cs="Arial"/>
                <w:i/>
                <w:sz w:val="18"/>
                <w:szCs w:val="18"/>
              </w:rPr>
              <w:t>[</w:t>
            </w:r>
            <w:r w:rsidR="000022DE" w:rsidRPr="00E41E3A">
              <w:rPr>
                <w:rFonts w:cs="Arial"/>
                <w:i/>
                <w:sz w:val="18"/>
                <w:szCs w:val="18"/>
              </w:rPr>
              <w:t>Absence d'Accord sur la Composition du Comité de Règlement des Différends</w:t>
            </w:r>
            <w:r w:rsidRPr="00E41E3A">
              <w:rPr>
                <w:rFonts w:cs="Arial"/>
                <w:i/>
                <w:sz w:val="18"/>
                <w:szCs w:val="18"/>
              </w:rPr>
              <w:t>]</w:t>
            </w:r>
            <w:r w:rsidRPr="00E41E3A">
              <w:rPr>
                <w:rFonts w:cs="Arial"/>
                <w:sz w:val="18"/>
                <w:szCs w:val="18"/>
              </w:rPr>
              <w:t xml:space="preserve"> </w:t>
            </w:r>
            <w:r w:rsidR="000022DE" w:rsidRPr="00E41E3A">
              <w:rPr>
                <w:rFonts w:cs="Arial"/>
                <w:sz w:val="18"/>
                <w:szCs w:val="18"/>
              </w:rPr>
              <w:t xml:space="preserve">ou de la </w:t>
            </w:r>
            <w:r w:rsidR="00A605F1">
              <w:rPr>
                <w:rFonts w:cs="Arial"/>
                <w:sz w:val="18"/>
                <w:szCs w:val="18"/>
              </w:rPr>
              <w:t>Sous-Clause</w:t>
            </w:r>
            <w:r w:rsidR="000022DE" w:rsidRPr="00E41E3A">
              <w:rPr>
                <w:rFonts w:cs="Arial"/>
                <w:sz w:val="18"/>
                <w:szCs w:val="18"/>
              </w:rPr>
              <w:t> </w:t>
            </w:r>
            <w:r w:rsidRPr="00E41E3A">
              <w:rPr>
                <w:rFonts w:cs="Arial"/>
                <w:sz w:val="18"/>
                <w:szCs w:val="18"/>
              </w:rPr>
              <w:t xml:space="preserve">20.10 </w:t>
            </w:r>
            <w:r w:rsidRPr="00E41E3A">
              <w:rPr>
                <w:rFonts w:cs="Arial"/>
                <w:i/>
                <w:sz w:val="18"/>
                <w:szCs w:val="18"/>
              </w:rPr>
              <w:t>[</w:t>
            </w:r>
            <w:r w:rsidR="000022DE" w:rsidRPr="00E41E3A">
              <w:rPr>
                <w:rFonts w:cs="Arial"/>
                <w:i/>
                <w:sz w:val="18"/>
                <w:szCs w:val="18"/>
              </w:rPr>
              <w:t xml:space="preserve">Différends Survenant au cours de la </w:t>
            </w:r>
            <w:r w:rsidR="00FE2C3F" w:rsidRPr="00E41E3A">
              <w:rPr>
                <w:rFonts w:cs="Arial"/>
                <w:i/>
                <w:sz w:val="18"/>
                <w:szCs w:val="18"/>
              </w:rPr>
              <w:t xml:space="preserve">Durée de la </w:t>
            </w:r>
            <w:r w:rsidR="000022DE" w:rsidRPr="00E41E3A">
              <w:rPr>
                <w:rFonts w:cs="Arial"/>
                <w:i/>
                <w:sz w:val="18"/>
                <w:szCs w:val="18"/>
              </w:rPr>
              <w:t>Prestation d'Exploitation</w:t>
            </w:r>
            <w:r w:rsidRPr="00E41E3A">
              <w:rPr>
                <w:rFonts w:cs="Arial"/>
                <w:i/>
                <w:sz w:val="18"/>
                <w:szCs w:val="18"/>
              </w:rPr>
              <w:t>]</w:t>
            </w:r>
            <w:r w:rsidR="000022DE" w:rsidRPr="00E41E3A">
              <w:rPr>
                <w:rFonts w:cs="Arial"/>
                <w:i/>
                <w:sz w:val="18"/>
                <w:szCs w:val="18"/>
              </w:rPr>
              <w:t>.</w:t>
            </w:r>
            <w:r w:rsidRPr="00E41E3A">
              <w:rPr>
                <w:rFonts w:cs="Arial"/>
                <w:sz w:val="18"/>
                <w:szCs w:val="18"/>
              </w:rPr>
              <w:t>"</w:t>
            </w:r>
          </w:p>
          <w:p w14:paraId="4F963784" w14:textId="693A98B1" w:rsidR="008542BD" w:rsidRPr="00E41E3A" w:rsidRDefault="008542BD" w:rsidP="000022DE">
            <w:pPr>
              <w:spacing w:after="100"/>
              <w:rPr>
                <w:rFonts w:cs="Arial"/>
                <w:b/>
                <w:sz w:val="18"/>
                <w:szCs w:val="18"/>
              </w:rPr>
            </w:pPr>
            <w:r w:rsidRPr="006A7178">
              <w:rPr>
                <w:rFonts w:cs="Arial"/>
                <w:sz w:val="18"/>
                <w:szCs w:val="18"/>
              </w:rPr>
              <w:t xml:space="preserve">Dans la présente </w:t>
            </w:r>
            <w:r w:rsidR="00A605F1">
              <w:rPr>
                <w:rFonts w:cs="Arial"/>
                <w:sz w:val="18"/>
                <w:szCs w:val="18"/>
              </w:rPr>
              <w:t>Sous-Clause</w:t>
            </w:r>
            <w:r w:rsidRPr="006A7178">
              <w:rPr>
                <w:rFonts w:cs="Arial"/>
                <w:sz w:val="18"/>
                <w:szCs w:val="18"/>
              </w:rPr>
              <w:t xml:space="preserve"> et dans l’e</w:t>
            </w:r>
            <w:r w:rsidR="00141AE4" w:rsidRPr="006A7178">
              <w:rPr>
                <w:rFonts w:cs="Arial"/>
                <w:sz w:val="18"/>
                <w:szCs w:val="18"/>
              </w:rPr>
              <w:t>nsemble du Contrat,</w:t>
            </w:r>
            <w:r w:rsidRPr="006A7178">
              <w:rPr>
                <w:rFonts w:cs="Arial"/>
                <w:sz w:val="18"/>
                <w:szCs w:val="18"/>
              </w:rPr>
              <w:t xml:space="preserve"> </w:t>
            </w:r>
            <w:r w:rsidR="00CD1162" w:rsidRPr="00E41E3A">
              <w:rPr>
                <w:rFonts w:cs="Arial"/>
                <w:sz w:val="18"/>
                <w:szCs w:val="18"/>
              </w:rPr>
              <w:t>"</w:t>
            </w:r>
            <w:r w:rsidRPr="006A7178">
              <w:rPr>
                <w:rFonts w:cs="Arial"/>
                <w:sz w:val="18"/>
                <w:szCs w:val="18"/>
              </w:rPr>
              <w:t>Comité d’Adjudication des Différends</w:t>
            </w:r>
            <w:r w:rsidR="00CD1162" w:rsidRPr="00E41E3A">
              <w:rPr>
                <w:rFonts w:cs="Arial"/>
                <w:sz w:val="18"/>
                <w:szCs w:val="18"/>
              </w:rPr>
              <w:t>"</w:t>
            </w:r>
            <w:r w:rsidR="00CD1162">
              <w:rPr>
                <w:rFonts w:cs="Arial"/>
                <w:sz w:val="18"/>
                <w:szCs w:val="18"/>
              </w:rPr>
              <w:t xml:space="preserve"> </w:t>
            </w:r>
            <w:r w:rsidRPr="006A7178">
              <w:rPr>
                <w:rFonts w:cs="Arial"/>
                <w:sz w:val="18"/>
                <w:szCs w:val="18"/>
              </w:rPr>
              <w:t xml:space="preserve">est remplacée par </w:t>
            </w:r>
            <w:r w:rsidR="00CD1162" w:rsidRPr="00E41E3A">
              <w:rPr>
                <w:rFonts w:cs="Arial"/>
                <w:sz w:val="18"/>
                <w:szCs w:val="18"/>
              </w:rPr>
              <w:t>"</w:t>
            </w:r>
            <w:r w:rsidRPr="006A7178">
              <w:rPr>
                <w:rFonts w:cs="Arial"/>
                <w:sz w:val="18"/>
                <w:szCs w:val="18"/>
              </w:rPr>
              <w:t>Comité de Règlement des Différends</w:t>
            </w:r>
            <w:r w:rsidR="00F73F8D" w:rsidRPr="00E41E3A">
              <w:rPr>
                <w:rFonts w:cs="Arial"/>
                <w:sz w:val="18"/>
                <w:szCs w:val="18"/>
              </w:rPr>
              <w:t>"</w:t>
            </w:r>
            <w:r w:rsidRPr="006A7178">
              <w:rPr>
                <w:rFonts w:cs="Arial"/>
                <w:sz w:val="18"/>
                <w:szCs w:val="18"/>
              </w:rPr>
              <w:t xml:space="preserve"> et l’acronyme </w:t>
            </w:r>
            <w:r w:rsidR="00F73F8D" w:rsidRPr="00E41E3A">
              <w:rPr>
                <w:rFonts w:cs="Arial"/>
                <w:sz w:val="18"/>
                <w:szCs w:val="18"/>
              </w:rPr>
              <w:t>"</w:t>
            </w:r>
            <w:r w:rsidRPr="006A7178">
              <w:rPr>
                <w:rFonts w:cs="Arial"/>
                <w:sz w:val="18"/>
                <w:szCs w:val="18"/>
              </w:rPr>
              <w:t>CAD</w:t>
            </w:r>
            <w:r w:rsidR="00F73F8D" w:rsidRPr="00E41E3A">
              <w:rPr>
                <w:rFonts w:cs="Arial"/>
                <w:sz w:val="18"/>
                <w:szCs w:val="18"/>
              </w:rPr>
              <w:t>"</w:t>
            </w:r>
            <w:r w:rsidR="00F73F8D">
              <w:rPr>
                <w:rFonts w:cs="Arial"/>
                <w:sz w:val="18"/>
                <w:szCs w:val="18"/>
              </w:rPr>
              <w:t xml:space="preserve"> </w:t>
            </w:r>
            <w:r w:rsidRPr="006A7178">
              <w:rPr>
                <w:rFonts w:cs="Arial"/>
                <w:sz w:val="18"/>
                <w:szCs w:val="18"/>
              </w:rPr>
              <w:t xml:space="preserve">est remplacé par </w:t>
            </w:r>
            <w:r w:rsidR="00F73F8D" w:rsidRPr="00E41E3A">
              <w:rPr>
                <w:rFonts w:cs="Arial"/>
                <w:sz w:val="18"/>
                <w:szCs w:val="18"/>
              </w:rPr>
              <w:t>"</w:t>
            </w:r>
            <w:r w:rsidRPr="006A7178">
              <w:rPr>
                <w:rFonts w:cs="Arial"/>
                <w:sz w:val="18"/>
                <w:szCs w:val="18"/>
              </w:rPr>
              <w:t>CR</w:t>
            </w:r>
            <w:r w:rsidR="004E5A0B">
              <w:rPr>
                <w:rFonts w:cs="Arial"/>
                <w:sz w:val="18"/>
                <w:szCs w:val="18"/>
              </w:rPr>
              <w:t>DE</w:t>
            </w:r>
            <w:r w:rsidR="00CD1162" w:rsidRPr="00E41E3A">
              <w:rPr>
                <w:rFonts w:cs="Arial"/>
                <w:sz w:val="18"/>
                <w:szCs w:val="18"/>
              </w:rPr>
              <w:t>"</w:t>
            </w:r>
            <w:r w:rsidRPr="006A7178">
              <w:rPr>
                <w:rFonts w:cs="Arial"/>
                <w:sz w:val="18"/>
                <w:szCs w:val="18"/>
              </w:rPr>
              <w:t>.</w:t>
            </w:r>
          </w:p>
        </w:tc>
      </w:tr>
      <w:tr w:rsidR="000C2547" w:rsidRPr="00E41E3A" w14:paraId="41152FB2" w14:textId="77777777" w:rsidTr="00141AE4">
        <w:tc>
          <w:tcPr>
            <w:tcW w:w="2838" w:type="dxa"/>
            <w:gridSpan w:val="2"/>
          </w:tcPr>
          <w:p w14:paraId="395E3618" w14:textId="08009E10" w:rsidR="000C2547" w:rsidRPr="00E41E3A" w:rsidRDefault="00A605F1" w:rsidP="000022DE">
            <w:pPr>
              <w:spacing w:after="100"/>
              <w:jc w:val="left"/>
              <w:rPr>
                <w:b/>
                <w:sz w:val="18"/>
                <w:szCs w:val="18"/>
              </w:rPr>
            </w:pPr>
            <w:r>
              <w:rPr>
                <w:b/>
                <w:sz w:val="18"/>
                <w:szCs w:val="18"/>
              </w:rPr>
              <w:t>Sous-Clause</w:t>
            </w:r>
            <w:r w:rsidR="000C2547" w:rsidRPr="00E41E3A">
              <w:rPr>
                <w:b/>
                <w:sz w:val="18"/>
                <w:szCs w:val="18"/>
              </w:rPr>
              <w:t xml:space="preserve"> 1.1.33</w:t>
            </w:r>
            <w:r w:rsidR="000022DE" w:rsidRPr="00E41E3A">
              <w:rPr>
                <w:b/>
                <w:sz w:val="18"/>
                <w:szCs w:val="18"/>
              </w:rPr>
              <w:t> </w:t>
            </w:r>
            <w:r w:rsidR="000C2547" w:rsidRPr="00E41E3A">
              <w:rPr>
                <w:b/>
                <w:sz w:val="18"/>
                <w:szCs w:val="18"/>
              </w:rPr>
              <w:t xml:space="preserve">: </w:t>
            </w:r>
            <w:r w:rsidR="000022DE" w:rsidRPr="00E41E3A">
              <w:rPr>
                <w:b/>
                <w:sz w:val="18"/>
                <w:szCs w:val="18"/>
              </w:rPr>
              <w:t>Matériel du Maître d'Ouvrage</w:t>
            </w:r>
          </w:p>
        </w:tc>
        <w:tc>
          <w:tcPr>
            <w:tcW w:w="6376" w:type="dxa"/>
          </w:tcPr>
          <w:p w14:paraId="6E4DFDF9" w14:textId="6F20510A" w:rsidR="000C2547" w:rsidRPr="00E41E3A" w:rsidRDefault="000022DE" w:rsidP="00760882">
            <w:pPr>
              <w:spacing w:after="100"/>
              <w:rPr>
                <w:rFonts w:cs="Arial"/>
                <w:i/>
                <w:sz w:val="18"/>
                <w:szCs w:val="18"/>
              </w:rPr>
            </w:pPr>
            <w:r w:rsidRPr="00E41E3A">
              <w:rPr>
                <w:rFonts w:cs="Arial"/>
                <w:i/>
                <w:sz w:val="18"/>
                <w:szCs w:val="18"/>
              </w:rPr>
              <w:t>Supprimer</w:t>
            </w:r>
            <w:r w:rsidR="000C2547" w:rsidRPr="00E41E3A">
              <w:rPr>
                <w:rFonts w:cs="Arial"/>
                <w:i/>
                <w:sz w:val="18"/>
                <w:szCs w:val="18"/>
              </w:rPr>
              <w:t xml:space="preserve"> </w:t>
            </w:r>
            <w:r w:rsidR="000C2547" w:rsidRPr="00E41E3A">
              <w:rPr>
                <w:rFonts w:cs="Arial"/>
                <w:sz w:val="18"/>
                <w:szCs w:val="18"/>
              </w:rPr>
              <w:t>"</w:t>
            </w:r>
            <w:r w:rsidRPr="00E41E3A">
              <w:rPr>
                <w:rFonts w:cs="Arial"/>
                <w:sz w:val="18"/>
                <w:szCs w:val="18"/>
              </w:rPr>
              <w:t>Exigences du Maître d'Ouvrage</w:t>
            </w:r>
            <w:r w:rsidR="000C2547" w:rsidRPr="00E41E3A">
              <w:rPr>
                <w:rFonts w:cs="Arial"/>
                <w:sz w:val="18"/>
                <w:szCs w:val="18"/>
              </w:rPr>
              <w:t>"</w:t>
            </w:r>
            <w:r w:rsidR="000C2547" w:rsidRPr="00E41E3A">
              <w:rPr>
                <w:rFonts w:cs="Arial"/>
                <w:i/>
                <w:sz w:val="18"/>
                <w:szCs w:val="18"/>
              </w:rPr>
              <w:t xml:space="preserve"> </w:t>
            </w:r>
            <w:r w:rsidRPr="00E41E3A">
              <w:rPr>
                <w:rFonts w:cs="Arial"/>
                <w:i/>
                <w:sz w:val="18"/>
                <w:szCs w:val="18"/>
              </w:rPr>
              <w:t>et remplacer par</w:t>
            </w:r>
            <w:r w:rsidR="000C2547" w:rsidRPr="00E41E3A">
              <w:rPr>
                <w:rFonts w:cs="Arial"/>
                <w:i/>
                <w:sz w:val="18"/>
                <w:szCs w:val="18"/>
              </w:rPr>
              <w:t xml:space="preserve"> </w:t>
            </w:r>
            <w:r w:rsidR="000C2547" w:rsidRPr="00E41E3A">
              <w:rPr>
                <w:rFonts w:cs="Arial"/>
                <w:sz w:val="18"/>
                <w:szCs w:val="18"/>
              </w:rPr>
              <w:t>"</w:t>
            </w:r>
            <w:r w:rsidR="007A46AE">
              <w:rPr>
                <w:rFonts w:cs="Arial"/>
                <w:sz w:val="18"/>
                <w:szCs w:val="18"/>
              </w:rPr>
              <w:t>Conditions Particulières – Partie A : </w:t>
            </w:r>
            <w:r w:rsidR="00605AF3">
              <w:rPr>
                <w:rFonts w:cs="Arial"/>
                <w:sz w:val="18"/>
                <w:szCs w:val="18"/>
              </w:rPr>
              <w:t>Données</w:t>
            </w:r>
            <w:r w:rsidR="00FE2C3F" w:rsidRPr="00E41E3A">
              <w:rPr>
                <w:rFonts w:cs="Arial"/>
                <w:sz w:val="18"/>
                <w:szCs w:val="18"/>
              </w:rPr>
              <w:t xml:space="preserve"> du Marché</w:t>
            </w:r>
            <w:r w:rsidR="000C2547" w:rsidRPr="00E41E3A">
              <w:rPr>
                <w:rFonts w:cs="Arial"/>
                <w:sz w:val="18"/>
                <w:szCs w:val="18"/>
              </w:rPr>
              <w:t>".</w:t>
            </w:r>
          </w:p>
        </w:tc>
      </w:tr>
      <w:tr w:rsidR="000C2547" w:rsidRPr="00E41E3A" w14:paraId="48D58CB7" w14:textId="77777777" w:rsidTr="00141AE4">
        <w:tc>
          <w:tcPr>
            <w:tcW w:w="2838" w:type="dxa"/>
            <w:gridSpan w:val="2"/>
          </w:tcPr>
          <w:p w14:paraId="64D38B6A" w14:textId="1ABC8489" w:rsidR="000C2547" w:rsidRPr="00546DF1" w:rsidRDefault="00A605F1" w:rsidP="0003014F">
            <w:pPr>
              <w:spacing w:after="100"/>
              <w:jc w:val="left"/>
              <w:rPr>
                <w:b/>
                <w:sz w:val="18"/>
                <w:szCs w:val="18"/>
              </w:rPr>
            </w:pPr>
            <w:r>
              <w:rPr>
                <w:b/>
                <w:sz w:val="18"/>
                <w:szCs w:val="18"/>
              </w:rPr>
              <w:t>Sous-Clause</w:t>
            </w:r>
            <w:r w:rsidR="000C2547" w:rsidRPr="00546DF1">
              <w:rPr>
                <w:b/>
                <w:sz w:val="18"/>
                <w:szCs w:val="18"/>
              </w:rPr>
              <w:t xml:space="preserve"> 1.1.49</w:t>
            </w:r>
            <w:r w:rsidR="0003014F" w:rsidRPr="00546DF1">
              <w:rPr>
                <w:b/>
                <w:sz w:val="18"/>
                <w:szCs w:val="18"/>
              </w:rPr>
              <w:t> </w:t>
            </w:r>
            <w:r w:rsidR="000C2547" w:rsidRPr="00546DF1">
              <w:rPr>
                <w:b/>
                <w:sz w:val="18"/>
                <w:szCs w:val="18"/>
              </w:rPr>
              <w:t xml:space="preserve">: </w:t>
            </w:r>
            <w:r w:rsidR="0003014F" w:rsidRPr="00546DF1">
              <w:rPr>
                <w:b/>
                <w:sz w:val="18"/>
                <w:szCs w:val="18"/>
              </w:rPr>
              <w:t>Lettre d'Offre</w:t>
            </w:r>
          </w:p>
        </w:tc>
        <w:tc>
          <w:tcPr>
            <w:tcW w:w="6376" w:type="dxa"/>
          </w:tcPr>
          <w:p w14:paraId="229853DA" w14:textId="6829763D" w:rsidR="000C2547" w:rsidRPr="00546DF1" w:rsidRDefault="0003014F" w:rsidP="00851CF4">
            <w:pPr>
              <w:spacing w:after="100"/>
              <w:rPr>
                <w:rFonts w:cs="Arial"/>
                <w:sz w:val="18"/>
                <w:szCs w:val="18"/>
              </w:rPr>
            </w:pPr>
            <w:r w:rsidRPr="00546DF1">
              <w:rPr>
                <w:rFonts w:cs="Arial"/>
                <w:i/>
                <w:sz w:val="18"/>
                <w:szCs w:val="18"/>
              </w:rPr>
              <w:t>Insérer</w:t>
            </w:r>
            <w:r w:rsidR="000C2547" w:rsidRPr="00546DF1">
              <w:rPr>
                <w:rFonts w:cs="Arial"/>
                <w:i/>
                <w:sz w:val="18"/>
                <w:szCs w:val="18"/>
              </w:rPr>
              <w:t xml:space="preserve"> </w:t>
            </w:r>
            <w:r w:rsidR="000C2547" w:rsidRPr="00546DF1">
              <w:rPr>
                <w:rFonts w:cs="Arial"/>
                <w:sz w:val="18"/>
                <w:szCs w:val="18"/>
              </w:rPr>
              <w:t>"</w:t>
            </w:r>
            <w:r w:rsidRPr="00546DF1">
              <w:rPr>
                <w:rFonts w:cs="Arial"/>
                <w:sz w:val="18"/>
                <w:szCs w:val="18"/>
              </w:rPr>
              <w:t>ou</w:t>
            </w:r>
            <w:r w:rsidR="000C2547" w:rsidRPr="00546DF1">
              <w:rPr>
                <w:rFonts w:cs="Arial"/>
                <w:sz w:val="18"/>
                <w:szCs w:val="18"/>
              </w:rPr>
              <w:t xml:space="preserve"> </w:t>
            </w:r>
            <w:r w:rsidR="00E676B2">
              <w:rPr>
                <w:rFonts w:cs="Arial"/>
                <w:sz w:val="18"/>
                <w:szCs w:val="18"/>
              </w:rPr>
              <w:t>Lettre de soumission – Offre</w:t>
            </w:r>
            <w:r w:rsidR="00851CF4" w:rsidRPr="00546DF1">
              <w:rPr>
                <w:rFonts w:cs="Arial"/>
                <w:sz w:val="18"/>
                <w:szCs w:val="18"/>
              </w:rPr>
              <w:t xml:space="preserve"> </w:t>
            </w:r>
            <w:r w:rsidR="001841F7" w:rsidRPr="00546DF1">
              <w:rPr>
                <w:rFonts w:cs="Arial"/>
                <w:sz w:val="18"/>
                <w:szCs w:val="18"/>
              </w:rPr>
              <w:t>technique</w:t>
            </w:r>
            <w:r w:rsidR="00851CF4" w:rsidRPr="00546DF1">
              <w:rPr>
                <w:rFonts w:cs="Arial"/>
                <w:sz w:val="18"/>
                <w:szCs w:val="18"/>
              </w:rPr>
              <w:t xml:space="preserve"> et </w:t>
            </w:r>
            <w:r w:rsidR="00E676B2">
              <w:rPr>
                <w:rFonts w:cs="Arial"/>
                <w:sz w:val="18"/>
                <w:szCs w:val="18"/>
              </w:rPr>
              <w:t>Lettre de soumission – Offre</w:t>
            </w:r>
            <w:r w:rsidR="00851CF4" w:rsidRPr="00546DF1">
              <w:rPr>
                <w:rFonts w:cs="Arial"/>
                <w:sz w:val="18"/>
                <w:szCs w:val="18"/>
              </w:rPr>
              <w:t xml:space="preserve"> financière </w:t>
            </w:r>
            <w:r w:rsidR="000C2547" w:rsidRPr="00546DF1">
              <w:rPr>
                <w:rFonts w:cs="Arial"/>
                <w:sz w:val="18"/>
                <w:szCs w:val="18"/>
              </w:rPr>
              <w:t>"</w:t>
            </w:r>
            <w:r w:rsidRPr="00546DF1">
              <w:rPr>
                <w:rFonts w:cs="Arial"/>
                <w:i/>
                <w:sz w:val="18"/>
                <w:szCs w:val="18"/>
              </w:rPr>
              <w:t>après</w:t>
            </w:r>
            <w:r w:rsidR="000C2547" w:rsidRPr="00546DF1">
              <w:rPr>
                <w:rFonts w:cs="Arial"/>
                <w:sz w:val="18"/>
                <w:szCs w:val="18"/>
              </w:rPr>
              <w:t xml:space="preserve"> "</w:t>
            </w:r>
            <w:r w:rsidRPr="00546DF1">
              <w:rPr>
                <w:rFonts w:cs="Arial"/>
                <w:sz w:val="18"/>
                <w:szCs w:val="18"/>
              </w:rPr>
              <w:t>Lettre d'Offre</w:t>
            </w:r>
            <w:r w:rsidR="000C2547" w:rsidRPr="00546DF1">
              <w:rPr>
                <w:rFonts w:cs="Arial"/>
                <w:sz w:val="18"/>
                <w:szCs w:val="18"/>
              </w:rPr>
              <w:t>".</w:t>
            </w:r>
          </w:p>
        </w:tc>
      </w:tr>
      <w:tr w:rsidR="000C2547" w:rsidRPr="00E41E3A" w14:paraId="0590AB06" w14:textId="77777777" w:rsidTr="00141AE4">
        <w:tc>
          <w:tcPr>
            <w:tcW w:w="2838" w:type="dxa"/>
            <w:gridSpan w:val="2"/>
          </w:tcPr>
          <w:p w14:paraId="43841D00" w14:textId="19A9E3F2" w:rsidR="000C2547" w:rsidRPr="00E41E3A" w:rsidRDefault="00A605F1" w:rsidP="00C52FCA">
            <w:pPr>
              <w:spacing w:after="100"/>
              <w:jc w:val="left"/>
              <w:rPr>
                <w:b/>
                <w:sz w:val="18"/>
                <w:szCs w:val="18"/>
              </w:rPr>
            </w:pPr>
            <w:r>
              <w:rPr>
                <w:b/>
                <w:sz w:val="18"/>
                <w:szCs w:val="18"/>
              </w:rPr>
              <w:t>Sous-Clause</w:t>
            </w:r>
            <w:r w:rsidR="000C2547" w:rsidRPr="00E41E3A">
              <w:rPr>
                <w:b/>
                <w:sz w:val="18"/>
                <w:szCs w:val="18"/>
              </w:rPr>
              <w:t xml:space="preserve"> 1.1.51</w:t>
            </w:r>
            <w:r w:rsidR="0003014F" w:rsidRPr="00E41E3A">
              <w:rPr>
                <w:b/>
                <w:sz w:val="18"/>
                <w:szCs w:val="18"/>
              </w:rPr>
              <w:t> </w:t>
            </w:r>
            <w:r w:rsidR="000C2547" w:rsidRPr="00E41E3A">
              <w:rPr>
                <w:b/>
                <w:sz w:val="18"/>
                <w:szCs w:val="18"/>
              </w:rPr>
              <w:t xml:space="preserve">: </w:t>
            </w:r>
            <w:r w:rsidR="00C52FCA" w:rsidRPr="00E41E3A">
              <w:rPr>
                <w:b/>
                <w:sz w:val="18"/>
                <w:szCs w:val="18"/>
              </w:rPr>
              <w:t>Retenue de Garantie au titre de la Maintenance</w:t>
            </w:r>
            <w:r w:rsidR="00605AF3">
              <w:rPr>
                <w:b/>
                <w:sz w:val="18"/>
                <w:szCs w:val="18"/>
              </w:rPr>
              <w:t xml:space="preserve"> et Garantie au titre de la Maintenance</w:t>
            </w:r>
          </w:p>
        </w:tc>
        <w:tc>
          <w:tcPr>
            <w:tcW w:w="6376" w:type="dxa"/>
          </w:tcPr>
          <w:p w14:paraId="3E595EA5" w14:textId="259A6FF7" w:rsidR="000C2547" w:rsidRPr="00E41E3A" w:rsidRDefault="00C52FCA" w:rsidP="000C2547">
            <w:pPr>
              <w:spacing w:after="100"/>
              <w:rPr>
                <w:rFonts w:cs="Arial"/>
                <w:i/>
                <w:sz w:val="18"/>
                <w:szCs w:val="18"/>
              </w:rPr>
            </w:pPr>
            <w:r w:rsidRPr="00E41E3A">
              <w:rPr>
                <w:rFonts w:cs="Arial"/>
                <w:i/>
                <w:sz w:val="18"/>
                <w:szCs w:val="18"/>
              </w:rPr>
              <w:t xml:space="preserve">Cette </w:t>
            </w:r>
            <w:r w:rsidR="00A605F1">
              <w:rPr>
                <w:rFonts w:cs="Arial"/>
                <w:i/>
                <w:sz w:val="18"/>
                <w:szCs w:val="18"/>
              </w:rPr>
              <w:t>Sous-Clause</w:t>
            </w:r>
            <w:r w:rsidRPr="00E41E3A">
              <w:rPr>
                <w:rFonts w:cs="Arial"/>
                <w:i/>
                <w:sz w:val="18"/>
                <w:szCs w:val="18"/>
              </w:rPr>
              <w:t xml:space="preserve"> n'est pas applicable, à supprimer.</w:t>
            </w:r>
          </w:p>
        </w:tc>
      </w:tr>
      <w:tr w:rsidR="000C2547" w:rsidRPr="00E41E3A" w14:paraId="7943648F" w14:textId="77777777" w:rsidTr="00141AE4">
        <w:tc>
          <w:tcPr>
            <w:tcW w:w="2838" w:type="dxa"/>
            <w:gridSpan w:val="2"/>
          </w:tcPr>
          <w:p w14:paraId="19FDB8CF" w14:textId="30C62149" w:rsidR="000C2547" w:rsidRPr="00E41E3A" w:rsidRDefault="00A605F1" w:rsidP="000C2547">
            <w:pPr>
              <w:spacing w:after="100"/>
              <w:jc w:val="left"/>
              <w:rPr>
                <w:b/>
                <w:sz w:val="18"/>
                <w:szCs w:val="18"/>
              </w:rPr>
            </w:pPr>
            <w:r>
              <w:rPr>
                <w:b/>
                <w:sz w:val="18"/>
                <w:szCs w:val="18"/>
              </w:rPr>
              <w:t>Sous-Clause</w:t>
            </w:r>
            <w:r w:rsidR="000C2547" w:rsidRPr="00E41E3A">
              <w:rPr>
                <w:b/>
                <w:sz w:val="18"/>
                <w:szCs w:val="18"/>
              </w:rPr>
              <w:t xml:space="preserve"> 1.1.62</w:t>
            </w:r>
            <w:r w:rsidR="00C52FCA" w:rsidRPr="00E41E3A">
              <w:rPr>
                <w:b/>
                <w:sz w:val="18"/>
                <w:szCs w:val="18"/>
              </w:rPr>
              <w:t> : Equipements</w:t>
            </w:r>
          </w:p>
        </w:tc>
        <w:tc>
          <w:tcPr>
            <w:tcW w:w="6376" w:type="dxa"/>
          </w:tcPr>
          <w:p w14:paraId="35A79672" w14:textId="45B5A6E3" w:rsidR="000C2547" w:rsidRPr="00E41E3A" w:rsidRDefault="00C52FCA" w:rsidP="00C52FCA">
            <w:pPr>
              <w:spacing w:after="100"/>
              <w:rPr>
                <w:rFonts w:cs="Arial"/>
                <w:sz w:val="18"/>
                <w:szCs w:val="18"/>
              </w:rPr>
            </w:pPr>
            <w:r w:rsidRPr="00E41E3A">
              <w:rPr>
                <w:rFonts w:cs="Arial"/>
                <w:i/>
                <w:sz w:val="18"/>
                <w:szCs w:val="18"/>
              </w:rPr>
              <w:t>Ajouter à la fin </w:t>
            </w:r>
            <w:r w:rsidR="000C2547" w:rsidRPr="00E41E3A">
              <w:rPr>
                <w:rFonts w:cs="Arial"/>
                <w:i/>
                <w:sz w:val="18"/>
                <w:szCs w:val="18"/>
              </w:rPr>
              <w:t>:</w:t>
            </w:r>
            <w:r w:rsidR="000C2547" w:rsidRPr="00E41E3A">
              <w:rPr>
                <w:rFonts w:cs="Arial"/>
                <w:sz w:val="18"/>
                <w:szCs w:val="18"/>
              </w:rPr>
              <w:t xml:space="preserve"> "…</w:t>
            </w:r>
            <w:r w:rsidRPr="00E41E3A">
              <w:rPr>
                <w:rFonts w:cs="Arial"/>
                <w:sz w:val="18"/>
                <w:szCs w:val="18"/>
              </w:rPr>
              <w:t xml:space="preserve"> y compris les véhicules achetés par le Maître d'Ouvrage et liés à la réalisation ou à l'exploitation des Ouvrages</w:t>
            </w:r>
            <w:r w:rsidR="000C2547" w:rsidRPr="00E41E3A">
              <w:rPr>
                <w:rFonts w:cs="Arial"/>
                <w:sz w:val="18"/>
                <w:szCs w:val="18"/>
              </w:rPr>
              <w:t>."</w:t>
            </w:r>
          </w:p>
        </w:tc>
      </w:tr>
      <w:tr w:rsidR="000C2547" w:rsidRPr="00E41E3A" w14:paraId="7DA0E4BD" w14:textId="77777777" w:rsidTr="00141AE4">
        <w:tc>
          <w:tcPr>
            <w:tcW w:w="2838" w:type="dxa"/>
            <w:gridSpan w:val="2"/>
          </w:tcPr>
          <w:p w14:paraId="2975B74A" w14:textId="3BF7BD18" w:rsidR="000C2547" w:rsidRPr="00E41E3A" w:rsidRDefault="00A605F1" w:rsidP="00057F90">
            <w:pPr>
              <w:spacing w:after="100"/>
              <w:jc w:val="left"/>
              <w:rPr>
                <w:b/>
                <w:sz w:val="18"/>
                <w:szCs w:val="18"/>
              </w:rPr>
            </w:pPr>
            <w:r>
              <w:rPr>
                <w:b/>
                <w:sz w:val="18"/>
                <w:szCs w:val="18"/>
              </w:rPr>
              <w:t>Sous-Clause</w:t>
            </w:r>
            <w:r w:rsidR="000C2547" w:rsidRPr="00E41E3A">
              <w:rPr>
                <w:b/>
                <w:sz w:val="18"/>
                <w:szCs w:val="18"/>
              </w:rPr>
              <w:t xml:space="preserve"> 1.1.66</w:t>
            </w:r>
            <w:r w:rsidR="00057F90" w:rsidRPr="00E41E3A">
              <w:rPr>
                <w:b/>
                <w:sz w:val="18"/>
                <w:szCs w:val="18"/>
              </w:rPr>
              <w:t> </w:t>
            </w:r>
            <w:r w:rsidR="000C2547" w:rsidRPr="00E41E3A">
              <w:rPr>
                <w:b/>
                <w:sz w:val="18"/>
                <w:szCs w:val="18"/>
              </w:rPr>
              <w:t xml:space="preserve">: </w:t>
            </w:r>
            <w:r w:rsidR="00057F90" w:rsidRPr="00E41E3A">
              <w:rPr>
                <w:b/>
                <w:sz w:val="18"/>
                <w:szCs w:val="18"/>
              </w:rPr>
              <w:t>Période de Garantie</w:t>
            </w:r>
          </w:p>
        </w:tc>
        <w:tc>
          <w:tcPr>
            <w:tcW w:w="6376" w:type="dxa"/>
          </w:tcPr>
          <w:p w14:paraId="240556BE" w14:textId="2A1E17D0" w:rsidR="000C2547" w:rsidRPr="00E41E3A" w:rsidRDefault="00057F90" w:rsidP="000C2547">
            <w:pPr>
              <w:spacing w:after="100"/>
              <w:rPr>
                <w:rFonts w:cs="Arial"/>
                <w:i/>
                <w:sz w:val="18"/>
                <w:szCs w:val="18"/>
              </w:rPr>
            </w:pPr>
            <w:r w:rsidRPr="00E41E3A">
              <w:rPr>
                <w:rFonts w:cs="Arial"/>
                <w:i/>
                <w:sz w:val="18"/>
                <w:szCs w:val="18"/>
              </w:rPr>
              <w:t xml:space="preserve">Modifier la </w:t>
            </w:r>
            <w:r w:rsidR="00A605F1">
              <w:rPr>
                <w:rFonts w:cs="Arial"/>
                <w:i/>
                <w:sz w:val="18"/>
                <w:szCs w:val="18"/>
              </w:rPr>
              <w:t>Sous-Clause</w:t>
            </w:r>
            <w:r w:rsidRPr="00E41E3A">
              <w:rPr>
                <w:rFonts w:cs="Arial"/>
                <w:i/>
                <w:sz w:val="18"/>
                <w:szCs w:val="18"/>
              </w:rPr>
              <w:t xml:space="preserve"> comme suit </w:t>
            </w:r>
            <w:r w:rsidR="000C2547" w:rsidRPr="00E41E3A">
              <w:rPr>
                <w:rFonts w:cs="Arial"/>
                <w:i/>
                <w:sz w:val="18"/>
                <w:szCs w:val="18"/>
              </w:rPr>
              <w:t>:</w:t>
            </w:r>
          </w:p>
          <w:p w14:paraId="7BDD8E16" w14:textId="20FA606E" w:rsidR="000C2547" w:rsidRPr="00E41E3A" w:rsidRDefault="000C2547" w:rsidP="00315F08">
            <w:pPr>
              <w:tabs>
                <w:tab w:val="left" w:pos="884"/>
              </w:tabs>
              <w:spacing w:after="100"/>
              <w:ind w:left="884" w:hanging="884"/>
              <w:rPr>
                <w:rFonts w:cs="Arial"/>
                <w:sz w:val="18"/>
                <w:szCs w:val="18"/>
              </w:rPr>
            </w:pPr>
            <w:r w:rsidRPr="00E41E3A">
              <w:rPr>
                <w:rFonts w:cs="Arial"/>
                <w:sz w:val="18"/>
                <w:szCs w:val="18"/>
              </w:rPr>
              <w:t>"</w:t>
            </w:r>
            <w:r w:rsidR="00315F08" w:rsidRPr="00E41E3A">
              <w:rPr>
                <w:rFonts w:cs="Arial"/>
                <w:sz w:val="18"/>
                <w:szCs w:val="18"/>
              </w:rPr>
              <w:t>1.1.66</w:t>
            </w:r>
            <w:r w:rsidR="00315F08" w:rsidRPr="00E41E3A">
              <w:rPr>
                <w:rFonts w:cs="Arial"/>
                <w:sz w:val="18"/>
                <w:szCs w:val="18"/>
              </w:rPr>
              <w:tab/>
            </w:r>
            <w:r w:rsidR="00315F08" w:rsidRPr="00E41E3A">
              <w:rPr>
                <w:rFonts w:cs="Arial"/>
                <w:b/>
                <w:sz w:val="18"/>
                <w:szCs w:val="18"/>
              </w:rPr>
              <w:t>"Période de Garantie</w:t>
            </w:r>
            <w:r w:rsidRPr="00E41E3A">
              <w:rPr>
                <w:rFonts w:cs="Arial"/>
                <w:b/>
                <w:sz w:val="18"/>
                <w:szCs w:val="18"/>
              </w:rPr>
              <w:t>"</w:t>
            </w:r>
            <w:r w:rsidRPr="00E41E3A">
              <w:rPr>
                <w:rFonts w:cs="Arial"/>
                <w:sz w:val="18"/>
                <w:szCs w:val="18"/>
              </w:rPr>
              <w:t xml:space="preserve"> </w:t>
            </w:r>
            <w:r w:rsidR="00315F08" w:rsidRPr="00E41E3A">
              <w:rPr>
                <w:rFonts w:cs="Arial"/>
                <w:sz w:val="18"/>
                <w:szCs w:val="18"/>
              </w:rPr>
              <w:t>désigne la période de 1 an à compter de la date indiquée dans le Certificat de Mise en Service</w:t>
            </w:r>
            <w:r w:rsidRPr="00E41E3A">
              <w:rPr>
                <w:rFonts w:cs="Arial"/>
                <w:sz w:val="18"/>
                <w:szCs w:val="18"/>
              </w:rPr>
              <w:t>.</w:t>
            </w:r>
            <w:r w:rsidR="00315F08" w:rsidRPr="00E41E3A">
              <w:rPr>
                <w:rFonts w:cs="Arial"/>
                <w:sz w:val="18"/>
                <w:szCs w:val="18"/>
              </w:rPr>
              <w:t>"</w:t>
            </w:r>
          </w:p>
        </w:tc>
      </w:tr>
      <w:tr w:rsidR="000C2547" w:rsidRPr="00E41E3A" w14:paraId="20AAA73C" w14:textId="77777777" w:rsidTr="00141AE4">
        <w:tc>
          <w:tcPr>
            <w:tcW w:w="2838" w:type="dxa"/>
            <w:gridSpan w:val="2"/>
          </w:tcPr>
          <w:p w14:paraId="20742584" w14:textId="5F845516" w:rsidR="000C2547" w:rsidRPr="00E41E3A" w:rsidRDefault="00A605F1" w:rsidP="00315F08">
            <w:pPr>
              <w:spacing w:after="100"/>
              <w:jc w:val="left"/>
              <w:rPr>
                <w:b/>
                <w:sz w:val="18"/>
                <w:szCs w:val="18"/>
              </w:rPr>
            </w:pPr>
            <w:r>
              <w:rPr>
                <w:b/>
                <w:sz w:val="18"/>
                <w:szCs w:val="18"/>
              </w:rPr>
              <w:t>Sous-Clause</w:t>
            </w:r>
            <w:r w:rsidR="000C2547" w:rsidRPr="00E41E3A">
              <w:rPr>
                <w:b/>
                <w:sz w:val="18"/>
                <w:szCs w:val="18"/>
              </w:rPr>
              <w:t xml:space="preserve"> 1.1.72</w:t>
            </w:r>
            <w:r w:rsidR="00315F08" w:rsidRPr="00E41E3A">
              <w:rPr>
                <w:b/>
                <w:sz w:val="18"/>
                <w:szCs w:val="18"/>
              </w:rPr>
              <w:t> </w:t>
            </w:r>
            <w:r w:rsidR="000C2547" w:rsidRPr="00E41E3A">
              <w:rPr>
                <w:b/>
                <w:sz w:val="18"/>
                <w:szCs w:val="18"/>
              </w:rPr>
              <w:t xml:space="preserve">: </w:t>
            </w:r>
            <w:r w:rsidR="00315F08" w:rsidRPr="00E41E3A">
              <w:rPr>
                <w:b/>
                <w:sz w:val="18"/>
                <w:szCs w:val="18"/>
              </w:rPr>
              <w:t>Chantier</w:t>
            </w:r>
          </w:p>
        </w:tc>
        <w:tc>
          <w:tcPr>
            <w:tcW w:w="6376" w:type="dxa"/>
          </w:tcPr>
          <w:p w14:paraId="22D0005D" w14:textId="5D5E604F" w:rsidR="000C2547" w:rsidRPr="00E41E3A" w:rsidRDefault="00315F08" w:rsidP="00315F08">
            <w:pPr>
              <w:spacing w:after="100"/>
              <w:rPr>
                <w:rFonts w:cs="Arial"/>
                <w:sz w:val="18"/>
                <w:szCs w:val="18"/>
              </w:rPr>
            </w:pPr>
            <w:r w:rsidRPr="00E41E3A">
              <w:rPr>
                <w:rFonts w:cs="Arial"/>
                <w:i/>
                <w:sz w:val="18"/>
                <w:szCs w:val="18"/>
              </w:rPr>
              <w:t>Après</w:t>
            </w:r>
            <w:r w:rsidR="000C2547" w:rsidRPr="00E41E3A">
              <w:rPr>
                <w:rFonts w:cs="Arial"/>
                <w:i/>
                <w:sz w:val="18"/>
                <w:szCs w:val="18"/>
              </w:rPr>
              <w:t xml:space="preserve"> </w:t>
            </w:r>
            <w:r w:rsidR="000C2547" w:rsidRPr="00E41E3A">
              <w:rPr>
                <w:rFonts w:cs="Arial"/>
                <w:sz w:val="18"/>
                <w:szCs w:val="18"/>
              </w:rPr>
              <w:t>"</w:t>
            </w:r>
            <w:r w:rsidRPr="00E41E3A">
              <w:rPr>
                <w:rFonts w:cs="Arial"/>
                <w:sz w:val="18"/>
                <w:szCs w:val="18"/>
              </w:rPr>
              <w:t>doivent être exécutés,</w:t>
            </w:r>
            <w:r w:rsidR="000C2547" w:rsidRPr="00E41E3A">
              <w:rPr>
                <w:rFonts w:cs="Arial"/>
                <w:sz w:val="18"/>
                <w:szCs w:val="18"/>
              </w:rPr>
              <w:t>"</w:t>
            </w:r>
            <w:r w:rsidRPr="00E41E3A">
              <w:rPr>
                <w:rFonts w:cs="Arial"/>
                <w:sz w:val="18"/>
                <w:szCs w:val="18"/>
              </w:rPr>
              <w:t xml:space="preserve"> </w:t>
            </w:r>
            <w:r w:rsidRPr="00E41E3A">
              <w:rPr>
                <w:rFonts w:cs="Arial"/>
                <w:i/>
                <w:sz w:val="18"/>
                <w:szCs w:val="18"/>
              </w:rPr>
              <w:t>ajouter</w:t>
            </w:r>
            <w:r w:rsidR="000C2547" w:rsidRPr="00E41E3A">
              <w:rPr>
                <w:rFonts w:cs="Arial"/>
                <w:sz w:val="18"/>
                <w:szCs w:val="18"/>
              </w:rPr>
              <w:t xml:space="preserve"> "</w:t>
            </w:r>
            <w:r w:rsidRPr="00E41E3A">
              <w:rPr>
                <w:rFonts w:cs="Arial"/>
                <w:sz w:val="18"/>
                <w:szCs w:val="18"/>
              </w:rPr>
              <w:t>y compris les zones de stockage et de travail".</w:t>
            </w:r>
          </w:p>
        </w:tc>
      </w:tr>
      <w:tr w:rsidR="000C2547" w:rsidRPr="00E41E3A" w14:paraId="248023F5" w14:textId="77777777" w:rsidTr="00141AE4">
        <w:tc>
          <w:tcPr>
            <w:tcW w:w="2838" w:type="dxa"/>
            <w:gridSpan w:val="2"/>
          </w:tcPr>
          <w:p w14:paraId="4DDE6C28" w14:textId="72C1149E" w:rsidR="000C2547" w:rsidRPr="00E41E3A" w:rsidRDefault="00315F08" w:rsidP="00315F08">
            <w:pPr>
              <w:spacing w:after="100"/>
              <w:jc w:val="left"/>
              <w:rPr>
                <w:b/>
                <w:sz w:val="18"/>
                <w:szCs w:val="18"/>
              </w:rPr>
            </w:pPr>
            <w:r w:rsidRPr="00E41E3A">
              <w:rPr>
                <w:b/>
                <w:sz w:val="18"/>
                <w:szCs w:val="18"/>
              </w:rPr>
              <w:t>Nouvelle</w:t>
            </w:r>
            <w:r w:rsidR="001841F7">
              <w:rPr>
                <w:b/>
                <w:sz w:val="18"/>
                <w:szCs w:val="18"/>
              </w:rPr>
              <w:t xml:space="preserve"> </w:t>
            </w:r>
            <w:r w:rsidR="00A605F1">
              <w:rPr>
                <w:b/>
                <w:sz w:val="18"/>
                <w:szCs w:val="18"/>
              </w:rPr>
              <w:t>Sous-Clause</w:t>
            </w:r>
            <w:r w:rsidR="000C2547" w:rsidRPr="00E41E3A">
              <w:rPr>
                <w:b/>
                <w:sz w:val="18"/>
                <w:szCs w:val="18"/>
              </w:rPr>
              <w:t xml:space="preserve"> 1.1.84</w:t>
            </w:r>
            <w:r w:rsidRPr="00E41E3A">
              <w:rPr>
                <w:b/>
                <w:sz w:val="18"/>
                <w:szCs w:val="18"/>
              </w:rPr>
              <w:t> </w:t>
            </w:r>
            <w:r w:rsidR="000C2547" w:rsidRPr="00E41E3A">
              <w:rPr>
                <w:b/>
                <w:sz w:val="18"/>
                <w:szCs w:val="18"/>
              </w:rPr>
              <w:t xml:space="preserve">: </w:t>
            </w:r>
            <w:r w:rsidRPr="00E41E3A">
              <w:rPr>
                <w:b/>
                <w:sz w:val="18"/>
                <w:szCs w:val="18"/>
              </w:rPr>
              <w:t>Montant Accepté du Marché pour la Conception</w:t>
            </w:r>
            <w:r w:rsidRPr="00E41E3A">
              <w:rPr>
                <w:b/>
                <w:sz w:val="18"/>
                <w:szCs w:val="18"/>
              </w:rPr>
              <w:noBreakHyphen/>
              <w:t>Réalisation</w:t>
            </w:r>
          </w:p>
        </w:tc>
        <w:tc>
          <w:tcPr>
            <w:tcW w:w="6376" w:type="dxa"/>
          </w:tcPr>
          <w:p w14:paraId="68E81FAF" w14:textId="7440D340" w:rsidR="000C2547" w:rsidRPr="00E41E3A" w:rsidRDefault="00A605F1" w:rsidP="000C2547">
            <w:pPr>
              <w:spacing w:after="100"/>
              <w:rPr>
                <w:rFonts w:cs="Arial"/>
                <w:i/>
                <w:sz w:val="18"/>
                <w:szCs w:val="18"/>
              </w:rPr>
            </w:pPr>
            <w:r>
              <w:rPr>
                <w:rFonts w:cs="Arial"/>
                <w:i/>
                <w:sz w:val="18"/>
                <w:szCs w:val="18"/>
              </w:rPr>
              <w:t>Sous-Clause</w:t>
            </w:r>
            <w:r w:rsidR="00D665CD" w:rsidRPr="00E41E3A">
              <w:rPr>
                <w:rFonts w:cs="Arial"/>
                <w:i/>
                <w:sz w:val="18"/>
                <w:szCs w:val="18"/>
              </w:rPr>
              <w:t xml:space="preserve"> additionnelle </w:t>
            </w:r>
            <w:r w:rsidR="000C2547" w:rsidRPr="00E41E3A">
              <w:rPr>
                <w:rFonts w:cs="Arial"/>
                <w:i/>
                <w:sz w:val="18"/>
                <w:szCs w:val="18"/>
              </w:rPr>
              <w:t>:</w:t>
            </w:r>
          </w:p>
          <w:p w14:paraId="2C145EA8" w14:textId="59ECE76E" w:rsidR="000C2547" w:rsidRPr="00E41E3A" w:rsidRDefault="000C2547" w:rsidP="00BF638C">
            <w:pPr>
              <w:tabs>
                <w:tab w:val="left" w:pos="884"/>
              </w:tabs>
              <w:spacing w:after="100"/>
              <w:ind w:left="884" w:hanging="884"/>
              <w:rPr>
                <w:rFonts w:cs="Arial"/>
                <w:b/>
                <w:sz w:val="18"/>
                <w:szCs w:val="18"/>
              </w:rPr>
            </w:pPr>
            <w:r w:rsidRPr="00E41E3A">
              <w:rPr>
                <w:rFonts w:cs="Arial"/>
                <w:sz w:val="18"/>
                <w:szCs w:val="18"/>
              </w:rPr>
              <w:t xml:space="preserve">"1.1.84 </w:t>
            </w:r>
            <w:r w:rsidRPr="00E41E3A">
              <w:rPr>
                <w:rFonts w:cs="Arial"/>
                <w:sz w:val="18"/>
                <w:szCs w:val="18"/>
              </w:rPr>
              <w:tab/>
            </w:r>
            <w:r w:rsidRPr="00E41E3A">
              <w:rPr>
                <w:rFonts w:cs="Arial"/>
                <w:b/>
                <w:sz w:val="18"/>
                <w:szCs w:val="18"/>
              </w:rPr>
              <w:t>"</w:t>
            </w:r>
            <w:r w:rsidR="00315F08" w:rsidRPr="00E41E3A">
              <w:rPr>
                <w:rFonts w:cs="Arial"/>
                <w:b/>
                <w:sz w:val="18"/>
                <w:szCs w:val="18"/>
              </w:rPr>
              <w:t>Montant Accepté du Marché pour la Conception</w:t>
            </w:r>
            <w:r w:rsidR="00315F08" w:rsidRPr="00E41E3A">
              <w:rPr>
                <w:rFonts w:cs="Arial"/>
                <w:b/>
                <w:sz w:val="18"/>
                <w:szCs w:val="18"/>
              </w:rPr>
              <w:noBreakHyphen/>
              <w:t>Réalisation</w:t>
            </w:r>
            <w:r w:rsidRPr="00E41E3A">
              <w:rPr>
                <w:rFonts w:cs="Arial"/>
                <w:b/>
                <w:sz w:val="18"/>
                <w:szCs w:val="18"/>
              </w:rPr>
              <w:t>"</w:t>
            </w:r>
            <w:r w:rsidRPr="00E41E3A">
              <w:rPr>
                <w:rFonts w:cs="Arial"/>
                <w:sz w:val="18"/>
                <w:szCs w:val="18"/>
              </w:rPr>
              <w:t xml:space="preserve"> </w:t>
            </w:r>
            <w:r w:rsidR="00315F08" w:rsidRPr="00E41E3A">
              <w:rPr>
                <w:rFonts w:cs="Arial"/>
                <w:sz w:val="18"/>
                <w:szCs w:val="18"/>
              </w:rPr>
              <w:t>désigne le montant accepté dans la Lettre d'Acceptation pour la Conception</w:t>
            </w:r>
            <w:r w:rsidR="00315F08" w:rsidRPr="00E41E3A">
              <w:rPr>
                <w:rFonts w:cs="Arial"/>
                <w:sz w:val="18"/>
                <w:szCs w:val="18"/>
              </w:rPr>
              <w:noBreakHyphen/>
              <w:t>Réalisation des Ouvrages</w:t>
            </w:r>
            <w:r w:rsidR="00BF638C" w:rsidRPr="00E41E3A">
              <w:rPr>
                <w:rFonts w:cs="Arial"/>
                <w:sz w:val="18"/>
                <w:szCs w:val="18"/>
              </w:rPr>
              <w:t>."</w:t>
            </w:r>
          </w:p>
        </w:tc>
      </w:tr>
      <w:tr w:rsidR="000C2547" w:rsidRPr="00E41E3A" w14:paraId="5DA28CD8" w14:textId="77777777" w:rsidTr="00141AE4">
        <w:tc>
          <w:tcPr>
            <w:tcW w:w="2838" w:type="dxa"/>
            <w:gridSpan w:val="2"/>
          </w:tcPr>
          <w:p w14:paraId="62F02812" w14:textId="75F54724" w:rsidR="000C2547" w:rsidRPr="00E41E3A" w:rsidRDefault="00BF638C" w:rsidP="00EB46C2">
            <w:pPr>
              <w:spacing w:after="100"/>
              <w:jc w:val="left"/>
              <w:rPr>
                <w:b/>
                <w:sz w:val="18"/>
                <w:szCs w:val="18"/>
              </w:rPr>
            </w:pPr>
            <w:r w:rsidRPr="00E41E3A">
              <w:rPr>
                <w:b/>
                <w:sz w:val="18"/>
                <w:szCs w:val="18"/>
              </w:rPr>
              <w:t xml:space="preserve">Nouvelle </w:t>
            </w:r>
            <w:r w:rsidR="00A605F1">
              <w:rPr>
                <w:b/>
                <w:sz w:val="18"/>
                <w:szCs w:val="18"/>
              </w:rPr>
              <w:t>Sous-Clause</w:t>
            </w:r>
            <w:r w:rsidR="000C2547" w:rsidRPr="00E41E3A">
              <w:rPr>
                <w:b/>
                <w:sz w:val="18"/>
                <w:szCs w:val="18"/>
              </w:rPr>
              <w:t xml:space="preserve"> 1.1.85</w:t>
            </w:r>
            <w:r w:rsidRPr="00E41E3A">
              <w:rPr>
                <w:b/>
                <w:sz w:val="18"/>
                <w:szCs w:val="18"/>
              </w:rPr>
              <w:t> </w:t>
            </w:r>
            <w:r w:rsidR="000C2547" w:rsidRPr="00E41E3A">
              <w:rPr>
                <w:b/>
                <w:sz w:val="18"/>
                <w:szCs w:val="18"/>
              </w:rPr>
              <w:t xml:space="preserve">: </w:t>
            </w:r>
            <w:r w:rsidR="00EB46C2" w:rsidRPr="00E41E3A">
              <w:rPr>
                <w:b/>
                <w:sz w:val="18"/>
                <w:szCs w:val="18"/>
              </w:rPr>
              <w:t>Montant Accepté du Marché pour la Prestation d'Exploitation</w:t>
            </w:r>
          </w:p>
        </w:tc>
        <w:tc>
          <w:tcPr>
            <w:tcW w:w="6376" w:type="dxa"/>
          </w:tcPr>
          <w:p w14:paraId="405D3E01" w14:textId="56F51537" w:rsidR="00D665CD" w:rsidRPr="00E41E3A" w:rsidRDefault="00A605F1" w:rsidP="00D665CD">
            <w:pPr>
              <w:spacing w:after="100"/>
              <w:rPr>
                <w:rFonts w:cs="Arial"/>
                <w:i/>
                <w:sz w:val="18"/>
                <w:szCs w:val="18"/>
              </w:rPr>
            </w:pPr>
            <w:r>
              <w:rPr>
                <w:rFonts w:cs="Arial"/>
                <w:i/>
                <w:sz w:val="18"/>
                <w:szCs w:val="18"/>
              </w:rPr>
              <w:t>Sous-Clause</w:t>
            </w:r>
            <w:r w:rsidR="00D665CD" w:rsidRPr="00E41E3A">
              <w:rPr>
                <w:rFonts w:cs="Arial"/>
                <w:i/>
                <w:sz w:val="18"/>
                <w:szCs w:val="18"/>
              </w:rPr>
              <w:t xml:space="preserve"> additionnelle :</w:t>
            </w:r>
          </w:p>
          <w:p w14:paraId="17100BD4" w14:textId="1FAE1DE6" w:rsidR="000C2547" w:rsidRPr="00E41E3A" w:rsidRDefault="000C2547" w:rsidP="00EB46C2">
            <w:pPr>
              <w:tabs>
                <w:tab w:val="left" w:pos="884"/>
              </w:tabs>
              <w:spacing w:after="100"/>
              <w:ind w:left="884" w:hanging="884"/>
              <w:rPr>
                <w:rFonts w:cs="Arial"/>
                <w:b/>
                <w:sz w:val="18"/>
                <w:szCs w:val="18"/>
                <w:u w:val="single"/>
              </w:rPr>
            </w:pPr>
            <w:r w:rsidRPr="00E41E3A">
              <w:rPr>
                <w:rFonts w:cs="Arial"/>
                <w:sz w:val="18"/>
                <w:szCs w:val="18"/>
              </w:rPr>
              <w:t>"1.1.85</w:t>
            </w:r>
            <w:r w:rsidRPr="00E41E3A">
              <w:rPr>
                <w:rFonts w:cs="Arial"/>
                <w:sz w:val="18"/>
                <w:szCs w:val="18"/>
              </w:rPr>
              <w:tab/>
            </w:r>
            <w:r w:rsidRPr="00E41E3A">
              <w:rPr>
                <w:rFonts w:cs="Arial"/>
                <w:b/>
                <w:sz w:val="18"/>
                <w:szCs w:val="18"/>
              </w:rPr>
              <w:t>"</w:t>
            </w:r>
            <w:r w:rsidR="00EB46C2" w:rsidRPr="00E41E3A">
              <w:rPr>
                <w:rFonts w:cs="Arial"/>
                <w:b/>
                <w:sz w:val="18"/>
                <w:szCs w:val="18"/>
              </w:rPr>
              <w:t>Montant Accepté du Marché pour la Prestation d'Exploitation</w:t>
            </w:r>
            <w:r w:rsidRPr="00E41E3A">
              <w:rPr>
                <w:rFonts w:cs="Arial"/>
                <w:b/>
                <w:sz w:val="18"/>
                <w:szCs w:val="18"/>
              </w:rPr>
              <w:t>"</w:t>
            </w:r>
            <w:r w:rsidRPr="00E41E3A">
              <w:rPr>
                <w:rFonts w:cs="Arial"/>
                <w:sz w:val="18"/>
                <w:szCs w:val="18"/>
              </w:rPr>
              <w:t xml:space="preserve"> </w:t>
            </w:r>
            <w:r w:rsidR="00EB46C2" w:rsidRPr="00E41E3A">
              <w:rPr>
                <w:rFonts w:cs="Arial"/>
                <w:sz w:val="18"/>
                <w:szCs w:val="18"/>
              </w:rPr>
              <w:t>désigne le montant accepté dans la Lettre d'Acceptation pour l'exécution de la Prestation d'Exploitation."</w:t>
            </w:r>
          </w:p>
        </w:tc>
      </w:tr>
      <w:tr w:rsidR="000C2547" w:rsidRPr="00E41E3A" w14:paraId="4FDB52BA" w14:textId="77777777" w:rsidTr="00141AE4">
        <w:tc>
          <w:tcPr>
            <w:tcW w:w="2838" w:type="dxa"/>
            <w:gridSpan w:val="2"/>
          </w:tcPr>
          <w:p w14:paraId="40022996" w14:textId="133BB527" w:rsidR="000C2547" w:rsidRPr="00E41E3A" w:rsidRDefault="00EB46C2" w:rsidP="000C2547">
            <w:pPr>
              <w:spacing w:after="100"/>
              <w:jc w:val="left"/>
              <w:rPr>
                <w:b/>
                <w:sz w:val="18"/>
                <w:szCs w:val="18"/>
              </w:rPr>
            </w:pPr>
            <w:r w:rsidRPr="00E41E3A">
              <w:rPr>
                <w:b/>
                <w:sz w:val="18"/>
                <w:szCs w:val="18"/>
              </w:rPr>
              <w:t>Nouvelle</w:t>
            </w:r>
            <w:r w:rsidR="000C2547" w:rsidRPr="00E41E3A">
              <w:rPr>
                <w:b/>
                <w:sz w:val="18"/>
                <w:szCs w:val="18"/>
              </w:rPr>
              <w:t xml:space="preserve"> </w:t>
            </w:r>
            <w:r w:rsidR="00A605F1">
              <w:rPr>
                <w:b/>
                <w:sz w:val="18"/>
                <w:szCs w:val="18"/>
              </w:rPr>
              <w:t>Sous-Clause</w:t>
            </w:r>
            <w:r w:rsidR="000C2547" w:rsidRPr="00E41E3A">
              <w:rPr>
                <w:b/>
                <w:sz w:val="18"/>
                <w:szCs w:val="18"/>
              </w:rPr>
              <w:t xml:space="preserve"> 1.1.86</w:t>
            </w:r>
            <w:r w:rsidRPr="00E41E3A">
              <w:rPr>
                <w:b/>
                <w:sz w:val="18"/>
                <w:szCs w:val="18"/>
              </w:rPr>
              <w:t> </w:t>
            </w:r>
            <w:r w:rsidR="000C2547" w:rsidRPr="00E41E3A">
              <w:rPr>
                <w:b/>
                <w:sz w:val="18"/>
                <w:szCs w:val="18"/>
              </w:rPr>
              <w:t>: AFD</w:t>
            </w:r>
          </w:p>
        </w:tc>
        <w:tc>
          <w:tcPr>
            <w:tcW w:w="6376" w:type="dxa"/>
          </w:tcPr>
          <w:p w14:paraId="5377A0C5" w14:textId="74A1484C" w:rsidR="00D665CD" w:rsidRPr="00E41E3A" w:rsidRDefault="00A605F1" w:rsidP="00D665CD">
            <w:pPr>
              <w:spacing w:after="100"/>
              <w:rPr>
                <w:rFonts w:cs="Arial"/>
                <w:i/>
                <w:sz w:val="18"/>
                <w:szCs w:val="18"/>
              </w:rPr>
            </w:pPr>
            <w:r>
              <w:rPr>
                <w:rFonts w:cs="Arial"/>
                <w:i/>
                <w:sz w:val="18"/>
                <w:szCs w:val="18"/>
              </w:rPr>
              <w:t>Sous-Clause</w:t>
            </w:r>
            <w:r w:rsidR="00D665CD" w:rsidRPr="00E41E3A">
              <w:rPr>
                <w:rFonts w:cs="Arial"/>
                <w:i/>
                <w:sz w:val="18"/>
                <w:szCs w:val="18"/>
              </w:rPr>
              <w:t xml:space="preserve"> additionnelle :</w:t>
            </w:r>
          </w:p>
          <w:p w14:paraId="28834ADA" w14:textId="4A6D65BE" w:rsidR="000C2547" w:rsidRPr="00E41E3A" w:rsidRDefault="000C2547" w:rsidP="00141AE4">
            <w:pPr>
              <w:tabs>
                <w:tab w:val="left" w:pos="884"/>
              </w:tabs>
              <w:spacing w:after="100"/>
              <w:ind w:left="884" w:hanging="884"/>
              <w:rPr>
                <w:rFonts w:cs="Arial"/>
                <w:b/>
                <w:sz w:val="18"/>
                <w:szCs w:val="18"/>
                <w:u w:val="single"/>
              </w:rPr>
            </w:pPr>
            <w:r w:rsidRPr="00E41E3A">
              <w:rPr>
                <w:rFonts w:cs="Arial"/>
                <w:sz w:val="18"/>
                <w:szCs w:val="18"/>
              </w:rPr>
              <w:t xml:space="preserve">"1.1.86 </w:t>
            </w:r>
            <w:r w:rsidRPr="00E41E3A">
              <w:rPr>
                <w:rFonts w:cs="Arial"/>
                <w:sz w:val="18"/>
                <w:szCs w:val="18"/>
              </w:rPr>
              <w:tab/>
            </w:r>
            <w:r w:rsidRPr="00E41E3A">
              <w:rPr>
                <w:rFonts w:cs="Arial"/>
                <w:b/>
                <w:sz w:val="18"/>
                <w:szCs w:val="18"/>
              </w:rPr>
              <w:t xml:space="preserve">"AFD" </w:t>
            </w:r>
            <w:r w:rsidR="00EB46C2" w:rsidRPr="00E41E3A">
              <w:rPr>
                <w:rFonts w:cs="Arial"/>
                <w:sz w:val="18"/>
                <w:szCs w:val="18"/>
              </w:rPr>
              <w:t xml:space="preserve">désigne </w:t>
            </w:r>
            <w:r w:rsidR="00DD2148">
              <w:rPr>
                <w:rFonts w:cs="Arial"/>
                <w:sz w:val="18"/>
                <w:szCs w:val="18"/>
              </w:rPr>
              <w:t>l</w:t>
            </w:r>
            <w:r w:rsidR="00DD2148" w:rsidRPr="00DD2148">
              <w:rPr>
                <w:rFonts w:cs="Arial"/>
                <w:sz w:val="18"/>
                <w:szCs w:val="18"/>
              </w:rPr>
              <w:t>’Agence Française de Développement (l'"</w:t>
            </w:r>
            <w:r w:rsidR="00DD2148" w:rsidRPr="00DD2148">
              <w:rPr>
                <w:rFonts w:cs="Arial"/>
                <w:b/>
                <w:sz w:val="18"/>
                <w:szCs w:val="18"/>
              </w:rPr>
              <w:t>AFD</w:t>
            </w:r>
            <w:r w:rsidR="00DD2148" w:rsidRPr="00DD2148">
              <w:rPr>
                <w:rFonts w:cs="Arial"/>
                <w:sz w:val="18"/>
                <w:szCs w:val="18"/>
              </w:rPr>
              <w:t>"), étant précisé que, conformément aux lois et réglementations françaises, l’AFD est une Société de Financement</w:t>
            </w:r>
            <w:r w:rsidR="00D665CD" w:rsidRPr="00E41E3A">
              <w:rPr>
                <w:rFonts w:cs="Arial"/>
                <w:sz w:val="18"/>
                <w:szCs w:val="18"/>
              </w:rPr>
              <w:t>."</w:t>
            </w:r>
          </w:p>
        </w:tc>
      </w:tr>
      <w:tr w:rsidR="000C2547" w:rsidRPr="00E41E3A" w14:paraId="52440F0C" w14:textId="77777777" w:rsidTr="00141AE4">
        <w:tc>
          <w:tcPr>
            <w:tcW w:w="2838" w:type="dxa"/>
            <w:gridSpan w:val="2"/>
          </w:tcPr>
          <w:p w14:paraId="2C0198FD" w14:textId="61E50F1A" w:rsidR="000C2547" w:rsidRPr="00E41E3A" w:rsidRDefault="00D665CD" w:rsidP="00D665CD">
            <w:pPr>
              <w:spacing w:after="100"/>
              <w:jc w:val="left"/>
              <w:rPr>
                <w:b/>
                <w:sz w:val="18"/>
                <w:szCs w:val="18"/>
                <w:highlight w:val="yellow"/>
              </w:rPr>
            </w:pPr>
            <w:r w:rsidRPr="00E41E3A">
              <w:rPr>
                <w:b/>
                <w:sz w:val="18"/>
                <w:szCs w:val="18"/>
              </w:rPr>
              <w:t>Nouvelle</w:t>
            </w:r>
            <w:r w:rsidR="000C2547" w:rsidRPr="00E41E3A">
              <w:rPr>
                <w:b/>
                <w:sz w:val="18"/>
                <w:szCs w:val="18"/>
              </w:rPr>
              <w:t xml:space="preserve"> </w:t>
            </w:r>
            <w:r w:rsidR="00A605F1">
              <w:rPr>
                <w:b/>
                <w:sz w:val="18"/>
                <w:szCs w:val="18"/>
              </w:rPr>
              <w:t>Sous-Clause</w:t>
            </w:r>
            <w:r w:rsidR="000C2547" w:rsidRPr="00E41E3A">
              <w:rPr>
                <w:b/>
                <w:sz w:val="18"/>
                <w:szCs w:val="18"/>
              </w:rPr>
              <w:t xml:space="preserve"> 1.1.87</w:t>
            </w:r>
            <w:r w:rsidRPr="00E41E3A">
              <w:rPr>
                <w:b/>
                <w:sz w:val="18"/>
                <w:szCs w:val="18"/>
              </w:rPr>
              <w:t> </w:t>
            </w:r>
            <w:r w:rsidR="000C2547" w:rsidRPr="00E41E3A">
              <w:rPr>
                <w:b/>
                <w:sz w:val="18"/>
                <w:szCs w:val="18"/>
              </w:rPr>
              <w:t xml:space="preserve">: </w:t>
            </w:r>
            <w:r w:rsidRPr="00E41E3A">
              <w:rPr>
                <w:b/>
                <w:sz w:val="18"/>
                <w:szCs w:val="18"/>
              </w:rPr>
              <w:t>PPE</w:t>
            </w:r>
          </w:p>
        </w:tc>
        <w:tc>
          <w:tcPr>
            <w:tcW w:w="6376" w:type="dxa"/>
          </w:tcPr>
          <w:p w14:paraId="3BE5E502" w14:textId="2B81338F" w:rsidR="00D665CD" w:rsidRPr="00E41E3A" w:rsidRDefault="00A605F1" w:rsidP="00D665CD">
            <w:pPr>
              <w:spacing w:after="100"/>
              <w:rPr>
                <w:rFonts w:cs="Arial"/>
                <w:i/>
                <w:sz w:val="18"/>
                <w:szCs w:val="18"/>
              </w:rPr>
            </w:pPr>
            <w:r>
              <w:rPr>
                <w:rFonts w:cs="Arial"/>
                <w:i/>
                <w:sz w:val="18"/>
                <w:szCs w:val="18"/>
              </w:rPr>
              <w:t>Sous-Clause</w:t>
            </w:r>
            <w:r w:rsidR="00D665CD" w:rsidRPr="00E41E3A">
              <w:rPr>
                <w:rFonts w:cs="Arial"/>
                <w:i/>
                <w:sz w:val="18"/>
                <w:szCs w:val="18"/>
              </w:rPr>
              <w:t xml:space="preserve"> additionnelle :</w:t>
            </w:r>
          </w:p>
          <w:p w14:paraId="28975FD4" w14:textId="69076576" w:rsidR="000C2547" w:rsidRPr="00E41E3A" w:rsidRDefault="000C2547" w:rsidP="00D665CD">
            <w:pPr>
              <w:tabs>
                <w:tab w:val="left" w:pos="884"/>
              </w:tabs>
              <w:spacing w:after="100"/>
              <w:ind w:left="884" w:hanging="884"/>
              <w:rPr>
                <w:rFonts w:cs="Arial"/>
                <w:b/>
                <w:sz w:val="18"/>
                <w:szCs w:val="18"/>
                <w:highlight w:val="yellow"/>
              </w:rPr>
            </w:pPr>
            <w:r w:rsidRPr="00E41E3A">
              <w:rPr>
                <w:rFonts w:cs="Arial"/>
                <w:sz w:val="18"/>
                <w:szCs w:val="18"/>
              </w:rPr>
              <w:t>"1.1.87</w:t>
            </w:r>
            <w:r w:rsidRPr="00E41E3A">
              <w:rPr>
                <w:rFonts w:cs="Arial"/>
                <w:sz w:val="18"/>
                <w:szCs w:val="18"/>
              </w:rPr>
              <w:tab/>
            </w:r>
            <w:r w:rsidRPr="00E41E3A">
              <w:rPr>
                <w:rFonts w:cs="Arial"/>
                <w:b/>
                <w:sz w:val="18"/>
                <w:szCs w:val="18"/>
              </w:rPr>
              <w:t>"</w:t>
            </w:r>
            <w:r w:rsidR="00D665CD" w:rsidRPr="00E41E3A">
              <w:rPr>
                <w:rFonts w:cs="Arial"/>
                <w:b/>
                <w:sz w:val="18"/>
                <w:szCs w:val="18"/>
              </w:rPr>
              <w:t>PPE</w:t>
            </w:r>
            <w:r w:rsidRPr="00E41E3A">
              <w:rPr>
                <w:rFonts w:cs="Arial"/>
                <w:b/>
                <w:sz w:val="18"/>
                <w:szCs w:val="18"/>
              </w:rPr>
              <w:t>"</w:t>
            </w:r>
            <w:r w:rsidRPr="00E41E3A">
              <w:rPr>
                <w:rFonts w:cs="Arial"/>
                <w:sz w:val="18"/>
                <w:szCs w:val="18"/>
              </w:rPr>
              <w:t xml:space="preserve"> </w:t>
            </w:r>
            <w:r w:rsidR="00D665CD" w:rsidRPr="00E41E3A">
              <w:rPr>
                <w:rFonts w:cs="Arial"/>
                <w:sz w:val="18"/>
                <w:szCs w:val="18"/>
              </w:rPr>
              <w:t>désigne le Plan de Protection de l’Environnement, et a le sens défini dans les Spécifications ESSS</w:t>
            </w:r>
            <w:r w:rsidRPr="00E41E3A">
              <w:rPr>
                <w:rFonts w:cs="Arial"/>
                <w:sz w:val="18"/>
                <w:szCs w:val="18"/>
              </w:rPr>
              <w:t>."</w:t>
            </w:r>
          </w:p>
        </w:tc>
      </w:tr>
      <w:tr w:rsidR="000C2547" w:rsidRPr="00E41E3A" w14:paraId="64BFE5DF" w14:textId="77777777" w:rsidTr="00141AE4">
        <w:tc>
          <w:tcPr>
            <w:tcW w:w="2838" w:type="dxa"/>
            <w:gridSpan w:val="2"/>
          </w:tcPr>
          <w:p w14:paraId="180220B2" w14:textId="16A3C9FF" w:rsidR="000C2547" w:rsidRPr="00E41E3A" w:rsidRDefault="00D665CD" w:rsidP="00D665CD">
            <w:pPr>
              <w:spacing w:after="100"/>
              <w:jc w:val="left"/>
              <w:rPr>
                <w:b/>
                <w:sz w:val="18"/>
                <w:szCs w:val="18"/>
                <w:highlight w:val="yellow"/>
              </w:rPr>
            </w:pPr>
            <w:r w:rsidRPr="00E41E3A">
              <w:rPr>
                <w:b/>
                <w:sz w:val="18"/>
                <w:szCs w:val="18"/>
              </w:rPr>
              <w:t>Nouvelle</w:t>
            </w:r>
            <w:r w:rsidR="000C2547" w:rsidRPr="00E41E3A">
              <w:rPr>
                <w:b/>
                <w:sz w:val="18"/>
                <w:szCs w:val="18"/>
              </w:rPr>
              <w:t xml:space="preserve"> </w:t>
            </w:r>
            <w:r w:rsidR="00A605F1">
              <w:rPr>
                <w:b/>
                <w:sz w:val="18"/>
                <w:szCs w:val="18"/>
              </w:rPr>
              <w:t>Sous-Clause</w:t>
            </w:r>
            <w:r w:rsidR="000C2547" w:rsidRPr="00E41E3A">
              <w:rPr>
                <w:b/>
                <w:sz w:val="18"/>
                <w:szCs w:val="18"/>
              </w:rPr>
              <w:t xml:space="preserve"> 1.1.88</w:t>
            </w:r>
            <w:r w:rsidRPr="00E41E3A">
              <w:rPr>
                <w:b/>
                <w:sz w:val="18"/>
                <w:szCs w:val="18"/>
              </w:rPr>
              <w:t> </w:t>
            </w:r>
            <w:r w:rsidR="000C2547" w:rsidRPr="00E41E3A">
              <w:rPr>
                <w:b/>
                <w:sz w:val="18"/>
                <w:szCs w:val="18"/>
              </w:rPr>
              <w:t>: Sp</w:t>
            </w:r>
            <w:r w:rsidRPr="00E41E3A">
              <w:rPr>
                <w:b/>
                <w:sz w:val="18"/>
                <w:szCs w:val="18"/>
              </w:rPr>
              <w:t>é</w:t>
            </w:r>
            <w:r w:rsidR="000C2547" w:rsidRPr="00E41E3A">
              <w:rPr>
                <w:b/>
                <w:sz w:val="18"/>
                <w:szCs w:val="18"/>
              </w:rPr>
              <w:t>cifications</w:t>
            </w:r>
            <w:r w:rsidRPr="00E41E3A">
              <w:rPr>
                <w:b/>
                <w:sz w:val="18"/>
                <w:szCs w:val="18"/>
              </w:rPr>
              <w:t xml:space="preserve"> ESSS</w:t>
            </w:r>
          </w:p>
        </w:tc>
        <w:tc>
          <w:tcPr>
            <w:tcW w:w="6376" w:type="dxa"/>
          </w:tcPr>
          <w:p w14:paraId="75104891" w14:textId="2488F555" w:rsidR="00D665CD" w:rsidRPr="00E41E3A" w:rsidRDefault="00A605F1" w:rsidP="00D665CD">
            <w:pPr>
              <w:spacing w:after="100"/>
              <w:rPr>
                <w:rFonts w:cs="Arial"/>
                <w:i/>
                <w:sz w:val="18"/>
                <w:szCs w:val="18"/>
              </w:rPr>
            </w:pPr>
            <w:r>
              <w:rPr>
                <w:rFonts w:cs="Arial"/>
                <w:i/>
                <w:sz w:val="18"/>
                <w:szCs w:val="18"/>
              </w:rPr>
              <w:t>Sous-Clause</w:t>
            </w:r>
            <w:r w:rsidR="00D665CD" w:rsidRPr="00E41E3A">
              <w:rPr>
                <w:rFonts w:cs="Arial"/>
                <w:i/>
                <w:sz w:val="18"/>
                <w:szCs w:val="18"/>
              </w:rPr>
              <w:t xml:space="preserve"> additionnelle :</w:t>
            </w:r>
          </w:p>
          <w:p w14:paraId="1BA359FC" w14:textId="4D7345AF" w:rsidR="000C2547" w:rsidRPr="00E41E3A" w:rsidRDefault="000C2547" w:rsidP="00760882">
            <w:pPr>
              <w:tabs>
                <w:tab w:val="left" w:pos="884"/>
              </w:tabs>
              <w:spacing w:after="100"/>
              <w:ind w:left="884" w:hanging="884"/>
              <w:rPr>
                <w:rFonts w:cs="Arial"/>
                <w:b/>
                <w:sz w:val="18"/>
                <w:szCs w:val="18"/>
                <w:highlight w:val="yellow"/>
              </w:rPr>
            </w:pPr>
            <w:r w:rsidRPr="00E41E3A">
              <w:rPr>
                <w:rFonts w:cs="Arial"/>
                <w:sz w:val="18"/>
                <w:szCs w:val="18"/>
              </w:rPr>
              <w:t>"1.1.88</w:t>
            </w:r>
            <w:r w:rsidRPr="00E41E3A">
              <w:rPr>
                <w:rFonts w:cs="Arial"/>
                <w:sz w:val="18"/>
                <w:szCs w:val="18"/>
              </w:rPr>
              <w:tab/>
            </w:r>
            <w:r w:rsidR="00DD2148" w:rsidRPr="00DD2148">
              <w:rPr>
                <w:rFonts w:cs="Arial"/>
                <w:sz w:val="18"/>
                <w:szCs w:val="18"/>
              </w:rPr>
              <w:t>Si les Données du Marché prévoient que de telles Spécifications s’appliquent dans le cadre du Marché,</w:t>
            </w:r>
            <w:r w:rsidR="00141AE4">
              <w:t xml:space="preserve"> </w:t>
            </w:r>
            <w:r w:rsidRPr="00E41E3A">
              <w:rPr>
                <w:rFonts w:cs="Arial"/>
                <w:b/>
                <w:sz w:val="18"/>
                <w:szCs w:val="18"/>
              </w:rPr>
              <w:t>"Sp</w:t>
            </w:r>
            <w:r w:rsidR="00D665CD" w:rsidRPr="00E41E3A">
              <w:rPr>
                <w:rFonts w:cs="Arial"/>
                <w:b/>
                <w:sz w:val="18"/>
                <w:szCs w:val="18"/>
              </w:rPr>
              <w:t>é</w:t>
            </w:r>
            <w:r w:rsidRPr="00E41E3A">
              <w:rPr>
                <w:rFonts w:cs="Arial"/>
                <w:b/>
                <w:sz w:val="18"/>
                <w:szCs w:val="18"/>
              </w:rPr>
              <w:t>cifications</w:t>
            </w:r>
            <w:r w:rsidR="00D665CD" w:rsidRPr="00E41E3A">
              <w:rPr>
                <w:rFonts w:cs="Arial"/>
                <w:b/>
                <w:sz w:val="18"/>
                <w:szCs w:val="18"/>
              </w:rPr>
              <w:t xml:space="preserve"> ESSS</w:t>
            </w:r>
            <w:r w:rsidRPr="00E41E3A">
              <w:rPr>
                <w:rFonts w:cs="Arial"/>
                <w:b/>
                <w:sz w:val="18"/>
                <w:szCs w:val="18"/>
              </w:rPr>
              <w:t>"</w:t>
            </w:r>
            <w:r w:rsidRPr="00E41E3A">
              <w:rPr>
                <w:rFonts w:cs="Arial"/>
                <w:sz w:val="18"/>
                <w:szCs w:val="18"/>
              </w:rPr>
              <w:t xml:space="preserve"> </w:t>
            </w:r>
            <w:r w:rsidR="00D665CD" w:rsidRPr="00E41E3A">
              <w:rPr>
                <w:rFonts w:cs="Arial"/>
                <w:sz w:val="18"/>
                <w:szCs w:val="18"/>
              </w:rPr>
              <w:t xml:space="preserve">désigne le document intitulé Spécifications environnementales, sociales, santé et sécurité, inclus dans les </w:t>
            </w:r>
            <w:r w:rsidR="00914040">
              <w:rPr>
                <w:rFonts w:cs="Arial"/>
                <w:sz w:val="18"/>
                <w:szCs w:val="18"/>
              </w:rPr>
              <w:t>Exigences du Maître d'Ouvrage</w:t>
            </w:r>
            <w:r w:rsidR="00D665CD" w:rsidRPr="00E41E3A">
              <w:rPr>
                <w:rFonts w:cs="Arial"/>
                <w:sz w:val="18"/>
                <w:szCs w:val="18"/>
              </w:rPr>
              <w:t>, et tout ajout et modification de celui-ci conformément au Marché.</w:t>
            </w:r>
            <w:r w:rsidR="007758F9">
              <w:rPr>
                <w:rFonts w:cs="Arial"/>
                <w:sz w:val="18"/>
                <w:szCs w:val="18"/>
              </w:rPr>
              <w:t xml:space="preserve"> </w:t>
            </w:r>
            <w:r w:rsidR="00D665CD" w:rsidRPr="00E41E3A">
              <w:rPr>
                <w:rFonts w:cs="Arial"/>
                <w:sz w:val="18"/>
                <w:szCs w:val="18"/>
              </w:rPr>
              <w:t>Ce document spécifie les obligations environnementales, sociales, santé et sécurité de l’Entrepreneur."</w:t>
            </w:r>
          </w:p>
        </w:tc>
      </w:tr>
      <w:tr w:rsidR="000C2547" w:rsidRPr="00E41E3A" w14:paraId="0E8287FA" w14:textId="77777777" w:rsidTr="00141AE4">
        <w:tc>
          <w:tcPr>
            <w:tcW w:w="2838" w:type="dxa"/>
            <w:gridSpan w:val="2"/>
          </w:tcPr>
          <w:p w14:paraId="30E2873C" w14:textId="5C9A0400" w:rsidR="000C2547" w:rsidRPr="00E41E3A" w:rsidRDefault="000C2547" w:rsidP="00D665CD">
            <w:pPr>
              <w:spacing w:after="100"/>
              <w:jc w:val="left"/>
              <w:rPr>
                <w:b/>
                <w:sz w:val="18"/>
                <w:szCs w:val="18"/>
              </w:rPr>
            </w:pPr>
            <w:r w:rsidRPr="00E41E3A">
              <w:rPr>
                <w:b/>
                <w:sz w:val="18"/>
                <w:szCs w:val="18"/>
              </w:rPr>
              <w:t>N</w:t>
            </w:r>
            <w:r w:rsidR="00D665CD" w:rsidRPr="00E41E3A">
              <w:rPr>
                <w:b/>
                <w:sz w:val="18"/>
                <w:szCs w:val="18"/>
              </w:rPr>
              <w:t>ouvelle</w:t>
            </w:r>
            <w:r w:rsidRPr="00E41E3A">
              <w:rPr>
                <w:b/>
                <w:sz w:val="18"/>
                <w:szCs w:val="18"/>
              </w:rPr>
              <w:t xml:space="preserve"> </w:t>
            </w:r>
            <w:r w:rsidR="00A605F1">
              <w:rPr>
                <w:b/>
                <w:sz w:val="18"/>
                <w:szCs w:val="18"/>
              </w:rPr>
              <w:t>Sous-Clause</w:t>
            </w:r>
            <w:r w:rsidRPr="00E41E3A">
              <w:rPr>
                <w:b/>
                <w:sz w:val="18"/>
                <w:szCs w:val="18"/>
              </w:rPr>
              <w:t xml:space="preserve"> 1.1.89</w:t>
            </w:r>
            <w:r w:rsidR="00D665CD" w:rsidRPr="00E41E3A">
              <w:rPr>
                <w:b/>
                <w:sz w:val="18"/>
                <w:szCs w:val="18"/>
              </w:rPr>
              <w:t> </w:t>
            </w:r>
            <w:r w:rsidRPr="00E41E3A">
              <w:rPr>
                <w:b/>
                <w:sz w:val="18"/>
                <w:szCs w:val="18"/>
              </w:rPr>
              <w:t xml:space="preserve">: </w:t>
            </w:r>
            <w:r w:rsidR="00D665CD" w:rsidRPr="00E41E3A">
              <w:rPr>
                <w:b/>
                <w:sz w:val="18"/>
                <w:szCs w:val="18"/>
              </w:rPr>
              <w:t>Installations Existantes</w:t>
            </w:r>
          </w:p>
        </w:tc>
        <w:tc>
          <w:tcPr>
            <w:tcW w:w="6376" w:type="dxa"/>
          </w:tcPr>
          <w:p w14:paraId="27B6D066" w14:textId="1B985017" w:rsidR="00D665CD" w:rsidRPr="00E41E3A" w:rsidRDefault="00A605F1" w:rsidP="00D665CD">
            <w:pPr>
              <w:spacing w:after="100"/>
              <w:rPr>
                <w:rFonts w:cs="Arial"/>
                <w:i/>
                <w:sz w:val="18"/>
                <w:szCs w:val="18"/>
              </w:rPr>
            </w:pPr>
            <w:r>
              <w:rPr>
                <w:rFonts w:cs="Arial"/>
                <w:i/>
                <w:sz w:val="18"/>
                <w:szCs w:val="18"/>
              </w:rPr>
              <w:t>Sous-Clause</w:t>
            </w:r>
            <w:r w:rsidR="00D665CD" w:rsidRPr="00E41E3A">
              <w:rPr>
                <w:rFonts w:cs="Arial"/>
                <w:i/>
                <w:sz w:val="18"/>
                <w:szCs w:val="18"/>
              </w:rPr>
              <w:t xml:space="preserve"> additionnelle :</w:t>
            </w:r>
          </w:p>
          <w:p w14:paraId="081AFDAD" w14:textId="2F1854D6" w:rsidR="000C2547" w:rsidRPr="00E41E3A" w:rsidRDefault="000C2547" w:rsidP="00037851">
            <w:pPr>
              <w:tabs>
                <w:tab w:val="left" w:pos="884"/>
              </w:tabs>
              <w:spacing w:after="100"/>
              <w:ind w:left="884" w:hanging="884"/>
              <w:rPr>
                <w:rFonts w:cs="Arial"/>
                <w:sz w:val="18"/>
                <w:szCs w:val="18"/>
              </w:rPr>
            </w:pPr>
            <w:r w:rsidRPr="00E41E3A">
              <w:rPr>
                <w:rFonts w:cs="Arial"/>
                <w:sz w:val="18"/>
                <w:szCs w:val="18"/>
              </w:rPr>
              <w:t>"1.1.89</w:t>
            </w:r>
            <w:r w:rsidRPr="00E41E3A">
              <w:rPr>
                <w:rFonts w:cs="Arial"/>
                <w:sz w:val="18"/>
                <w:szCs w:val="18"/>
              </w:rPr>
              <w:tab/>
            </w:r>
            <w:r w:rsidRPr="00E41E3A">
              <w:rPr>
                <w:rFonts w:cs="Arial"/>
                <w:b/>
                <w:sz w:val="18"/>
                <w:szCs w:val="18"/>
              </w:rPr>
              <w:t>"</w:t>
            </w:r>
            <w:r w:rsidR="00D665CD" w:rsidRPr="00E41E3A">
              <w:rPr>
                <w:rFonts w:cs="Arial"/>
                <w:b/>
                <w:sz w:val="18"/>
                <w:szCs w:val="18"/>
              </w:rPr>
              <w:t>Installations Existantes</w:t>
            </w:r>
            <w:r w:rsidRPr="00E41E3A">
              <w:rPr>
                <w:rFonts w:cs="Arial"/>
                <w:b/>
                <w:sz w:val="18"/>
                <w:szCs w:val="18"/>
              </w:rPr>
              <w:t>"</w:t>
            </w:r>
            <w:r w:rsidRPr="00E41E3A">
              <w:rPr>
                <w:rFonts w:cs="Arial"/>
                <w:sz w:val="18"/>
                <w:szCs w:val="18"/>
              </w:rPr>
              <w:t xml:space="preserve"> </w:t>
            </w:r>
            <w:r w:rsidR="00D665CD" w:rsidRPr="00E41E3A">
              <w:rPr>
                <w:rFonts w:cs="Arial"/>
                <w:sz w:val="18"/>
                <w:szCs w:val="18"/>
              </w:rPr>
              <w:t xml:space="preserve">désigne les équipements, matériels, bâtiments et autres </w:t>
            </w:r>
            <w:r w:rsidR="00037851" w:rsidRPr="00E41E3A">
              <w:rPr>
                <w:rFonts w:cs="Arial"/>
                <w:sz w:val="18"/>
                <w:szCs w:val="18"/>
              </w:rPr>
              <w:t>biens présents sur le Chantier devant être repris et exploités par l'Entrepreneur, tels que déta</w:t>
            </w:r>
            <w:r w:rsidR="002B5C5B" w:rsidRPr="00E41E3A">
              <w:rPr>
                <w:rFonts w:cs="Arial"/>
                <w:sz w:val="18"/>
                <w:szCs w:val="18"/>
              </w:rPr>
              <w:t>i</w:t>
            </w:r>
            <w:r w:rsidR="00037851" w:rsidRPr="00E41E3A">
              <w:rPr>
                <w:rFonts w:cs="Arial"/>
                <w:sz w:val="18"/>
                <w:szCs w:val="18"/>
              </w:rPr>
              <w:t>llés dans les Exigences du Maître d'Ouvrage."</w:t>
            </w:r>
          </w:p>
        </w:tc>
      </w:tr>
      <w:tr w:rsidR="000C2547" w:rsidRPr="00E41E3A" w14:paraId="22B7ABF8" w14:textId="77777777" w:rsidTr="00141AE4">
        <w:tc>
          <w:tcPr>
            <w:tcW w:w="2838" w:type="dxa"/>
            <w:gridSpan w:val="2"/>
          </w:tcPr>
          <w:p w14:paraId="40A74927" w14:textId="3D453EE6" w:rsidR="000C2547" w:rsidRPr="00E41E3A" w:rsidRDefault="000C2547" w:rsidP="00760882">
            <w:pPr>
              <w:spacing w:after="100"/>
              <w:jc w:val="left"/>
              <w:rPr>
                <w:b/>
                <w:sz w:val="18"/>
                <w:szCs w:val="18"/>
              </w:rPr>
            </w:pPr>
            <w:r w:rsidRPr="00E41E3A">
              <w:rPr>
                <w:b/>
                <w:sz w:val="18"/>
                <w:szCs w:val="18"/>
              </w:rPr>
              <w:t>N</w:t>
            </w:r>
            <w:r w:rsidR="001B6832" w:rsidRPr="00E41E3A">
              <w:rPr>
                <w:b/>
                <w:sz w:val="18"/>
                <w:szCs w:val="18"/>
              </w:rPr>
              <w:t>ouvelle</w:t>
            </w:r>
            <w:r w:rsidRPr="00E41E3A">
              <w:rPr>
                <w:b/>
                <w:sz w:val="18"/>
                <w:szCs w:val="18"/>
              </w:rPr>
              <w:t xml:space="preserve"> </w:t>
            </w:r>
            <w:r w:rsidR="00A605F1">
              <w:rPr>
                <w:b/>
                <w:sz w:val="18"/>
                <w:szCs w:val="18"/>
              </w:rPr>
              <w:t>Sous-Clause</w:t>
            </w:r>
            <w:r w:rsidRPr="00E41E3A">
              <w:rPr>
                <w:b/>
                <w:sz w:val="18"/>
                <w:szCs w:val="18"/>
              </w:rPr>
              <w:t xml:space="preserve"> 1.1.90</w:t>
            </w:r>
            <w:r w:rsidR="001B6832" w:rsidRPr="00E41E3A">
              <w:rPr>
                <w:b/>
                <w:sz w:val="18"/>
                <w:szCs w:val="18"/>
              </w:rPr>
              <w:t xml:space="preserve"> : Eaux </w:t>
            </w:r>
            <w:r w:rsidR="00914040">
              <w:rPr>
                <w:b/>
                <w:sz w:val="18"/>
                <w:szCs w:val="18"/>
              </w:rPr>
              <w:t>E</w:t>
            </w:r>
            <w:r w:rsidR="001B6832" w:rsidRPr="00E41E3A">
              <w:rPr>
                <w:b/>
                <w:sz w:val="18"/>
                <w:szCs w:val="18"/>
              </w:rPr>
              <w:t>ntrantes</w:t>
            </w:r>
          </w:p>
        </w:tc>
        <w:tc>
          <w:tcPr>
            <w:tcW w:w="6376" w:type="dxa"/>
          </w:tcPr>
          <w:p w14:paraId="2AFDA555" w14:textId="248ACE68" w:rsidR="00D665CD" w:rsidRPr="00E41E3A" w:rsidRDefault="00A605F1" w:rsidP="00D665CD">
            <w:pPr>
              <w:spacing w:after="100"/>
              <w:rPr>
                <w:rFonts w:cs="Arial"/>
                <w:i/>
                <w:sz w:val="18"/>
                <w:szCs w:val="18"/>
              </w:rPr>
            </w:pPr>
            <w:r>
              <w:rPr>
                <w:rFonts w:cs="Arial"/>
                <w:i/>
                <w:sz w:val="18"/>
                <w:szCs w:val="18"/>
              </w:rPr>
              <w:t>Sous-Clause</w:t>
            </w:r>
            <w:r w:rsidR="00D665CD" w:rsidRPr="00E41E3A">
              <w:rPr>
                <w:rFonts w:cs="Arial"/>
                <w:i/>
                <w:sz w:val="18"/>
                <w:szCs w:val="18"/>
              </w:rPr>
              <w:t xml:space="preserve"> additionnelle :</w:t>
            </w:r>
          </w:p>
          <w:p w14:paraId="720E1E92" w14:textId="26D9F825" w:rsidR="000C2547" w:rsidRPr="00E41E3A" w:rsidRDefault="000C2547" w:rsidP="00760882">
            <w:pPr>
              <w:tabs>
                <w:tab w:val="left" w:pos="884"/>
              </w:tabs>
              <w:spacing w:after="100"/>
              <w:ind w:left="884" w:hanging="884"/>
              <w:rPr>
                <w:rFonts w:cs="Arial"/>
                <w:sz w:val="18"/>
                <w:szCs w:val="18"/>
              </w:rPr>
            </w:pPr>
            <w:r w:rsidRPr="00E41E3A">
              <w:rPr>
                <w:rFonts w:cs="Arial"/>
                <w:sz w:val="18"/>
                <w:szCs w:val="18"/>
              </w:rPr>
              <w:t>"1.1.90</w:t>
            </w:r>
            <w:r w:rsidRPr="00E41E3A">
              <w:rPr>
                <w:rFonts w:cs="Arial"/>
                <w:sz w:val="18"/>
                <w:szCs w:val="18"/>
              </w:rPr>
              <w:tab/>
            </w:r>
            <w:r w:rsidRPr="00E41E3A">
              <w:rPr>
                <w:rFonts w:cs="Arial"/>
                <w:b/>
                <w:sz w:val="18"/>
                <w:szCs w:val="18"/>
              </w:rPr>
              <w:t>"</w:t>
            </w:r>
            <w:r w:rsidR="001B6832" w:rsidRPr="00E41E3A">
              <w:rPr>
                <w:rFonts w:cs="Arial"/>
                <w:b/>
                <w:sz w:val="18"/>
                <w:szCs w:val="18"/>
              </w:rPr>
              <w:t xml:space="preserve">Eaux </w:t>
            </w:r>
            <w:r w:rsidR="00914040">
              <w:rPr>
                <w:rFonts w:cs="Arial"/>
                <w:b/>
                <w:sz w:val="18"/>
                <w:szCs w:val="18"/>
              </w:rPr>
              <w:t>E</w:t>
            </w:r>
            <w:r w:rsidR="001B6832" w:rsidRPr="00E41E3A">
              <w:rPr>
                <w:rFonts w:cs="Arial"/>
                <w:b/>
                <w:sz w:val="18"/>
                <w:szCs w:val="18"/>
              </w:rPr>
              <w:t>ntrantes</w:t>
            </w:r>
            <w:r w:rsidRPr="00E41E3A">
              <w:rPr>
                <w:rFonts w:cs="Arial"/>
                <w:b/>
                <w:sz w:val="18"/>
                <w:szCs w:val="18"/>
              </w:rPr>
              <w:t>"</w:t>
            </w:r>
            <w:r w:rsidRPr="00E41E3A">
              <w:rPr>
                <w:rFonts w:cs="Arial"/>
                <w:sz w:val="18"/>
                <w:szCs w:val="18"/>
              </w:rPr>
              <w:t xml:space="preserve"> </w:t>
            </w:r>
            <w:r w:rsidR="001B6832" w:rsidRPr="00E41E3A">
              <w:rPr>
                <w:rFonts w:cs="Arial"/>
                <w:sz w:val="18"/>
                <w:szCs w:val="18"/>
              </w:rPr>
              <w:t xml:space="preserve">désigne les eaux </w:t>
            </w:r>
            <w:r w:rsidR="00914040">
              <w:rPr>
                <w:rFonts w:cs="Arial"/>
                <w:sz w:val="18"/>
                <w:szCs w:val="18"/>
              </w:rPr>
              <w:t>brutes ou les eaux u</w:t>
            </w:r>
            <w:r w:rsidR="001B6832" w:rsidRPr="00E41E3A">
              <w:rPr>
                <w:rFonts w:cs="Arial"/>
                <w:sz w:val="18"/>
                <w:szCs w:val="18"/>
              </w:rPr>
              <w:t>sées entrant dans les Ouvrages</w:t>
            </w:r>
            <w:r w:rsidR="00D03BB2" w:rsidRPr="00E41E3A">
              <w:rPr>
                <w:rFonts w:cs="Arial"/>
                <w:sz w:val="18"/>
                <w:szCs w:val="18"/>
              </w:rPr>
              <w:t>,</w:t>
            </w:r>
            <w:r w:rsidR="001B6832" w:rsidRPr="00E41E3A">
              <w:rPr>
                <w:rFonts w:cs="Arial"/>
                <w:sz w:val="18"/>
                <w:szCs w:val="18"/>
              </w:rPr>
              <w:t xml:space="preserve"> au point de livraison des </w:t>
            </w:r>
            <w:r w:rsidR="00D03BB2" w:rsidRPr="00E41E3A">
              <w:rPr>
                <w:rFonts w:cs="Arial"/>
                <w:sz w:val="18"/>
                <w:szCs w:val="18"/>
              </w:rPr>
              <w:t>Ouvrages</w:t>
            </w:r>
            <w:r w:rsidRPr="00E41E3A">
              <w:rPr>
                <w:rFonts w:cs="Arial"/>
                <w:sz w:val="18"/>
                <w:szCs w:val="18"/>
              </w:rPr>
              <w:t>."</w:t>
            </w:r>
          </w:p>
        </w:tc>
      </w:tr>
      <w:tr w:rsidR="000C2547" w:rsidRPr="00E41E3A" w14:paraId="56E7BFF2" w14:textId="77777777" w:rsidTr="00141AE4">
        <w:tc>
          <w:tcPr>
            <w:tcW w:w="2838" w:type="dxa"/>
            <w:gridSpan w:val="2"/>
          </w:tcPr>
          <w:p w14:paraId="7B4D1657" w14:textId="7C1D1EE1" w:rsidR="000C2547" w:rsidRPr="00E41E3A" w:rsidRDefault="00D03BB2" w:rsidP="00760882">
            <w:pPr>
              <w:spacing w:after="100"/>
              <w:jc w:val="left"/>
              <w:rPr>
                <w:b/>
                <w:sz w:val="18"/>
                <w:szCs w:val="18"/>
              </w:rPr>
            </w:pPr>
            <w:r w:rsidRPr="00E41E3A">
              <w:rPr>
                <w:b/>
                <w:sz w:val="18"/>
                <w:szCs w:val="18"/>
              </w:rPr>
              <w:t>Nouvelle</w:t>
            </w:r>
            <w:r w:rsidR="000C2547" w:rsidRPr="00E41E3A">
              <w:rPr>
                <w:b/>
                <w:sz w:val="18"/>
                <w:szCs w:val="18"/>
              </w:rPr>
              <w:t xml:space="preserve"> </w:t>
            </w:r>
            <w:r w:rsidR="00A605F1">
              <w:rPr>
                <w:b/>
                <w:sz w:val="18"/>
                <w:szCs w:val="18"/>
              </w:rPr>
              <w:t>Sous-Clause</w:t>
            </w:r>
            <w:r w:rsidR="000C2547" w:rsidRPr="00E41E3A">
              <w:rPr>
                <w:b/>
                <w:sz w:val="18"/>
                <w:szCs w:val="18"/>
              </w:rPr>
              <w:t xml:space="preserve"> 1.1.91</w:t>
            </w:r>
            <w:r w:rsidRPr="00E41E3A">
              <w:rPr>
                <w:b/>
                <w:sz w:val="18"/>
                <w:szCs w:val="18"/>
              </w:rPr>
              <w:t xml:space="preserve"> : Base de référence des Eaux </w:t>
            </w:r>
            <w:r w:rsidR="00914040">
              <w:rPr>
                <w:b/>
                <w:sz w:val="18"/>
                <w:szCs w:val="18"/>
              </w:rPr>
              <w:t>E</w:t>
            </w:r>
            <w:r w:rsidRPr="00E41E3A">
              <w:rPr>
                <w:b/>
                <w:sz w:val="18"/>
                <w:szCs w:val="18"/>
              </w:rPr>
              <w:t>ntrantes</w:t>
            </w:r>
          </w:p>
        </w:tc>
        <w:tc>
          <w:tcPr>
            <w:tcW w:w="6376" w:type="dxa"/>
          </w:tcPr>
          <w:p w14:paraId="4FC116E6" w14:textId="0436994D" w:rsidR="00D665CD" w:rsidRPr="00E41E3A" w:rsidRDefault="00A605F1" w:rsidP="00D665CD">
            <w:pPr>
              <w:spacing w:after="100"/>
              <w:rPr>
                <w:rFonts w:cs="Arial"/>
                <w:i/>
                <w:sz w:val="18"/>
                <w:szCs w:val="18"/>
              </w:rPr>
            </w:pPr>
            <w:r>
              <w:rPr>
                <w:rFonts w:cs="Arial"/>
                <w:i/>
                <w:sz w:val="18"/>
                <w:szCs w:val="18"/>
              </w:rPr>
              <w:t>Sous-Clause</w:t>
            </w:r>
            <w:r w:rsidR="00D665CD" w:rsidRPr="00E41E3A">
              <w:rPr>
                <w:rFonts w:cs="Arial"/>
                <w:i/>
                <w:sz w:val="18"/>
                <w:szCs w:val="18"/>
              </w:rPr>
              <w:t xml:space="preserve"> additionnelle :</w:t>
            </w:r>
          </w:p>
          <w:p w14:paraId="754AF00B" w14:textId="3DA3C051" w:rsidR="000C2547" w:rsidRPr="00E41E3A" w:rsidRDefault="000C2547" w:rsidP="00141AE4">
            <w:pPr>
              <w:tabs>
                <w:tab w:val="left" w:pos="884"/>
              </w:tabs>
              <w:spacing w:after="100"/>
              <w:ind w:left="884" w:hanging="884"/>
              <w:rPr>
                <w:rFonts w:cs="Arial"/>
                <w:sz w:val="18"/>
                <w:szCs w:val="18"/>
              </w:rPr>
            </w:pPr>
            <w:r w:rsidRPr="00E41E3A">
              <w:rPr>
                <w:rFonts w:cs="Arial"/>
                <w:sz w:val="18"/>
                <w:szCs w:val="18"/>
              </w:rPr>
              <w:t xml:space="preserve">"1.1.91 </w:t>
            </w:r>
            <w:r w:rsidRPr="00E41E3A">
              <w:rPr>
                <w:rFonts w:cs="Arial"/>
                <w:sz w:val="18"/>
                <w:szCs w:val="18"/>
              </w:rPr>
              <w:tab/>
            </w:r>
            <w:r w:rsidRPr="00E41E3A">
              <w:rPr>
                <w:rFonts w:cs="Arial"/>
                <w:b/>
                <w:sz w:val="18"/>
                <w:szCs w:val="18"/>
              </w:rPr>
              <w:t>"</w:t>
            </w:r>
            <w:r w:rsidR="00D03BB2" w:rsidRPr="00E41E3A">
              <w:rPr>
                <w:rFonts w:cs="Arial"/>
                <w:b/>
                <w:sz w:val="18"/>
                <w:szCs w:val="18"/>
              </w:rPr>
              <w:t xml:space="preserve">Base de référence des Eaux </w:t>
            </w:r>
            <w:r w:rsidR="006319D4">
              <w:rPr>
                <w:rFonts w:cs="Arial"/>
                <w:b/>
                <w:sz w:val="18"/>
                <w:szCs w:val="18"/>
              </w:rPr>
              <w:t>E</w:t>
            </w:r>
            <w:r w:rsidR="00D03BB2" w:rsidRPr="00E41E3A">
              <w:rPr>
                <w:rFonts w:cs="Arial"/>
                <w:b/>
                <w:sz w:val="18"/>
                <w:szCs w:val="18"/>
              </w:rPr>
              <w:t>ntrantes</w:t>
            </w:r>
            <w:r w:rsidRPr="00E41E3A">
              <w:rPr>
                <w:rFonts w:cs="Arial"/>
                <w:b/>
                <w:sz w:val="18"/>
                <w:szCs w:val="18"/>
              </w:rPr>
              <w:t>"</w:t>
            </w:r>
            <w:r w:rsidRPr="00E41E3A">
              <w:rPr>
                <w:rFonts w:cs="Arial"/>
                <w:sz w:val="18"/>
                <w:szCs w:val="18"/>
              </w:rPr>
              <w:t xml:space="preserve"> </w:t>
            </w:r>
            <w:r w:rsidR="00D03BB2" w:rsidRPr="00E41E3A">
              <w:rPr>
                <w:rFonts w:cs="Arial"/>
                <w:sz w:val="18"/>
                <w:szCs w:val="18"/>
              </w:rPr>
              <w:t xml:space="preserve">désigne les caractéristiques de qualité des Eaux </w:t>
            </w:r>
            <w:r w:rsidR="006319D4">
              <w:rPr>
                <w:rFonts w:cs="Arial"/>
                <w:sz w:val="18"/>
                <w:szCs w:val="18"/>
              </w:rPr>
              <w:t>E</w:t>
            </w:r>
            <w:r w:rsidR="00D03BB2" w:rsidRPr="00E41E3A">
              <w:rPr>
                <w:rFonts w:cs="Arial"/>
                <w:sz w:val="18"/>
                <w:szCs w:val="18"/>
              </w:rPr>
              <w:t xml:space="preserve">ntrantes telles que définies dans les Exigence du Maître d'Ouvrage, utilisées comme données de base de référence pour la conception des </w:t>
            </w:r>
            <w:r w:rsidR="002B5C5B" w:rsidRPr="00E41E3A">
              <w:rPr>
                <w:rFonts w:cs="Arial"/>
                <w:sz w:val="18"/>
                <w:szCs w:val="18"/>
              </w:rPr>
              <w:t>Travaux</w:t>
            </w:r>
            <w:r w:rsidR="00D03BB2" w:rsidRPr="00E41E3A">
              <w:rPr>
                <w:rFonts w:cs="Arial"/>
                <w:sz w:val="18"/>
                <w:szCs w:val="18"/>
              </w:rPr>
              <w:t>.</w:t>
            </w:r>
            <w:r w:rsidRPr="00E41E3A">
              <w:rPr>
                <w:rFonts w:cs="Arial"/>
                <w:sz w:val="18"/>
                <w:szCs w:val="18"/>
              </w:rPr>
              <w:t>"</w:t>
            </w:r>
          </w:p>
        </w:tc>
      </w:tr>
      <w:tr w:rsidR="000C2547" w:rsidRPr="00E41E3A" w14:paraId="29A74264" w14:textId="77777777" w:rsidTr="00141AE4">
        <w:tc>
          <w:tcPr>
            <w:tcW w:w="2838" w:type="dxa"/>
            <w:gridSpan w:val="2"/>
          </w:tcPr>
          <w:p w14:paraId="2B92C5BF" w14:textId="321096A1" w:rsidR="000C2547" w:rsidRPr="00E41E3A" w:rsidRDefault="00D03BB2" w:rsidP="00D03BB2">
            <w:pPr>
              <w:spacing w:after="100"/>
              <w:jc w:val="left"/>
              <w:rPr>
                <w:b/>
                <w:sz w:val="18"/>
                <w:szCs w:val="18"/>
              </w:rPr>
            </w:pPr>
            <w:r w:rsidRPr="00E41E3A">
              <w:rPr>
                <w:b/>
                <w:sz w:val="18"/>
                <w:szCs w:val="18"/>
              </w:rPr>
              <w:t>Nouvelle</w:t>
            </w:r>
            <w:r w:rsidR="000C2547" w:rsidRPr="00E41E3A">
              <w:rPr>
                <w:b/>
                <w:sz w:val="18"/>
                <w:szCs w:val="18"/>
              </w:rPr>
              <w:t xml:space="preserve"> </w:t>
            </w:r>
            <w:r w:rsidR="00A605F1">
              <w:rPr>
                <w:b/>
                <w:sz w:val="18"/>
                <w:szCs w:val="18"/>
              </w:rPr>
              <w:t>Sous-Clause</w:t>
            </w:r>
            <w:r w:rsidR="002B5C5B" w:rsidRPr="00E41E3A">
              <w:rPr>
                <w:b/>
                <w:sz w:val="18"/>
                <w:szCs w:val="18"/>
              </w:rPr>
              <w:t xml:space="preserve"> 1.1.92</w:t>
            </w:r>
            <w:r w:rsidRPr="00E41E3A">
              <w:rPr>
                <w:b/>
                <w:sz w:val="18"/>
                <w:szCs w:val="18"/>
              </w:rPr>
              <w:t> </w:t>
            </w:r>
            <w:r w:rsidR="000C2547" w:rsidRPr="00E41E3A">
              <w:rPr>
                <w:b/>
                <w:sz w:val="18"/>
                <w:szCs w:val="18"/>
              </w:rPr>
              <w:t xml:space="preserve">: </w:t>
            </w:r>
            <w:r w:rsidRPr="00E41E3A">
              <w:rPr>
                <w:b/>
                <w:sz w:val="18"/>
                <w:szCs w:val="18"/>
              </w:rPr>
              <w:t>Garanties de Performance</w:t>
            </w:r>
          </w:p>
        </w:tc>
        <w:tc>
          <w:tcPr>
            <w:tcW w:w="6376" w:type="dxa"/>
          </w:tcPr>
          <w:p w14:paraId="734AEA7F" w14:textId="416F5EC7" w:rsidR="00D665CD" w:rsidRPr="00E41E3A" w:rsidRDefault="00A605F1" w:rsidP="00D665CD">
            <w:pPr>
              <w:spacing w:after="100"/>
              <w:rPr>
                <w:rFonts w:cs="Arial"/>
                <w:i/>
                <w:sz w:val="18"/>
                <w:szCs w:val="18"/>
              </w:rPr>
            </w:pPr>
            <w:r>
              <w:rPr>
                <w:rFonts w:cs="Arial"/>
                <w:i/>
                <w:sz w:val="18"/>
                <w:szCs w:val="18"/>
              </w:rPr>
              <w:t>Sous-Clause</w:t>
            </w:r>
            <w:r w:rsidR="00D665CD" w:rsidRPr="00E41E3A">
              <w:rPr>
                <w:rFonts w:cs="Arial"/>
                <w:i/>
                <w:sz w:val="18"/>
                <w:szCs w:val="18"/>
              </w:rPr>
              <w:t xml:space="preserve"> additionnelle :</w:t>
            </w:r>
          </w:p>
          <w:p w14:paraId="2B885EBD" w14:textId="6893CC49" w:rsidR="000C2547" w:rsidRPr="00E41E3A" w:rsidRDefault="000C2547" w:rsidP="003A3A3B">
            <w:pPr>
              <w:tabs>
                <w:tab w:val="left" w:pos="884"/>
              </w:tabs>
              <w:spacing w:after="100"/>
              <w:ind w:left="884" w:hanging="884"/>
              <w:rPr>
                <w:rFonts w:cs="Arial"/>
                <w:sz w:val="18"/>
                <w:szCs w:val="18"/>
              </w:rPr>
            </w:pPr>
            <w:r w:rsidRPr="00E41E3A">
              <w:rPr>
                <w:rFonts w:cs="Arial"/>
                <w:sz w:val="18"/>
                <w:szCs w:val="18"/>
              </w:rPr>
              <w:t>"1.1.9</w:t>
            </w:r>
            <w:r w:rsidR="003A3A3B" w:rsidRPr="00E41E3A">
              <w:rPr>
                <w:rFonts w:cs="Arial"/>
                <w:sz w:val="18"/>
                <w:szCs w:val="18"/>
              </w:rPr>
              <w:t>2</w:t>
            </w:r>
            <w:r w:rsidRPr="00E41E3A">
              <w:rPr>
                <w:rFonts w:cs="Arial"/>
                <w:sz w:val="18"/>
                <w:szCs w:val="18"/>
              </w:rPr>
              <w:tab/>
            </w:r>
            <w:r w:rsidRPr="00E41E3A">
              <w:rPr>
                <w:rFonts w:cs="Arial"/>
                <w:b/>
                <w:sz w:val="18"/>
                <w:szCs w:val="18"/>
              </w:rPr>
              <w:t>"</w:t>
            </w:r>
            <w:r w:rsidR="00D03BB2" w:rsidRPr="00E41E3A">
              <w:rPr>
                <w:rFonts w:cs="Arial"/>
                <w:b/>
                <w:sz w:val="18"/>
                <w:szCs w:val="18"/>
              </w:rPr>
              <w:t xml:space="preserve">Garanties de </w:t>
            </w:r>
            <w:r w:rsidRPr="00E41E3A">
              <w:rPr>
                <w:rFonts w:cs="Arial"/>
                <w:b/>
                <w:sz w:val="18"/>
                <w:szCs w:val="18"/>
              </w:rPr>
              <w:t>Performance"</w:t>
            </w:r>
            <w:r w:rsidR="00D03BB2" w:rsidRPr="00E41E3A">
              <w:rPr>
                <w:rFonts w:cs="Arial"/>
                <w:b/>
                <w:sz w:val="18"/>
                <w:szCs w:val="18"/>
              </w:rPr>
              <w:t xml:space="preserve"> </w:t>
            </w:r>
            <w:r w:rsidR="00D03BB2" w:rsidRPr="00E41E3A">
              <w:rPr>
                <w:rFonts w:cs="Arial"/>
                <w:sz w:val="18"/>
                <w:szCs w:val="18"/>
              </w:rPr>
              <w:t>désigne les no</w:t>
            </w:r>
            <w:r w:rsidR="00F20B96" w:rsidRPr="00E41E3A">
              <w:rPr>
                <w:rFonts w:cs="Arial"/>
                <w:sz w:val="18"/>
                <w:szCs w:val="18"/>
              </w:rPr>
              <w:t>r</w:t>
            </w:r>
            <w:r w:rsidR="00D03BB2" w:rsidRPr="00E41E3A">
              <w:rPr>
                <w:rFonts w:cs="Arial"/>
                <w:sz w:val="18"/>
                <w:szCs w:val="18"/>
              </w:rPr>
              <w:t xml:space="preserve">mes à respecter par l'Entrepreneur pendant la Durée de la Prestation d'Exploitation et inclut les normes spécifiées dans le </w:t>
            </w:r>
            <w:r w:rsidR="00793DFD" w:rsidRPr="00E41E3A">
              <w:rPr>
                <w:rFonts w:cs="Arial"/>
                <w:sz w:val="18"/>
                <w:szCs w:val="18"/>
              </w:rPr>
              <w:t>Bordereau</w:t>
            </w:r>
            <w:r w:rsidR="00D03BB2" w:rsidRPr="00E41E3A">
              <w:rPr>
                <w:rFonts w:cs="Arial"/>
                <w:sz w:val="18"/>
                <w:szCs w:val="18"/>
              </w:rPr>
              <w:t xml:space="preserve"> des Garanties de Performance</w:t>
            </w:r>
            <w:r w:rsidR="00141AE4">
              <w:rPr>
                <w:rFonts w:cs="Arial"/>
                <w:sz w:val="18"/>
                <w:szCs w:val="18"/>
              </w:rPr>
              <w:t>, le cas échéant</w:t>
            </w:r>
            <w:r w:rsidRPr="00E41E3A">
              <w:rPr>
                <w:rFonts w:cs="Arial"/>
                <w:sz w:val="18"/>
                <w:szCs w:val="18"/>
              </w:rPr>
              <w:t>"</w:t>
            </w:r>
          </w:p>
        </w:tc>
      </w:tr>
      <w:tr w:rsidR="00851CF4" w:rsidRPr="00E41E3A" w14:paraId="6A2833AB" w14:textId="77777777" w:rsidTr="00141AE4">
        <w:tc>
          <w:tcPr>
            <w:tcW w:w="2838" w:type="dxa"/>
            <w:gridSpan w:val="2"/>
          </w:tcPr>
          <w:p w14:paraId="252288DD" w14:textId="6BF16018" w:rsidR="00851CF4" w:rsidRPr="00E41E3A" w:rsidRDefault="00851CF4" w:rsidP="00851CF4">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1.1.93 : Zone d</w:t>
            </w:r>
            <w:r w:rsidR="00C16B74">
              <w:rPr>
                <w:b/>
                <w:sz w:val="18"/>
                <w:szCs w:val="18"/>
              </w:rPr>
              <w:t>u Chantier</w:t>
            </w:r>
          </w:p>
        </w:tc>
        <w:tc>
          <w:tcPr>
            <w:tcW w:w="6376" w:type="dxa"/>
          </w:tcPr>
          <w:p w14:paraId="2DB6298E" w14:textId="26007673" w:rsidR="00851CF4" w:rsidRPr="00E41E3A" w:rsidRDefault="00A605F1" w:rsidP="00851CF4">
            <w:pPr>
              <w:spacing w:after="100"/>
              <w:rPr>
                <w:rFonts w:cs="Arial"/>
                <w:i/>
                <w:sz w:val="18"/>
                <w:szCs w:val="18"/>
              </w:rPr>
            </w:pPr>
            <w:r>
              <w:rPr>
                <w:rFonts w:cs="Arial"/>
                <w:i/>
                <w:sz w:val="18"/>
                <w:szCs w:val="18"/>
              </w:rPr>
              <w:t>Sous-Clause</w:t>
            </w:r>
            <w:r w:rsidR="00851CF4" w:rsidRPr="00E41E3A">
              <w:rPr>
                <w:rFonts w:cs="Arial"/>
                <w:i/>
                <w:sz w:val="18"/>
                <w:szCs w:val="18"/>
              </w:rPr>
              <w:t xml:space="preserve"> additionnelle :</w:t>
            </w:r>
          </w:p>
          <w:p w14:paraId="38E9532A" w14:textId="7ACCEBD2" w:rsidR="00851CF4" w:rsidRPr="00E41E3A" w:rsidRDefault="00851CF4" w:rsidP="002B420E">
            <w:pPr>
              <w:spacing w:after="100"/>
              <w:ind w:left="913" w:hanging="850"/>
              <w:rPr>
                <w:rFonts w:cs="Arial"/>
                <w:i/>
                <w:sz w:val="18"/>
                <w:szCs w:val="18"/>
              </w:rPr>
            </w:pPr>
            <w:r w:rsidRPr="00E41E3A">
              <w:rPr>
                <w:rFonts w:cs="Arial"/>
                <w:sz w:val="18"/>
                <w:szCs w:val="18"/>
              </w:rPr>
              <w:t>"1.1.93</w:t>
            </w:r>
            <w:r w:rsidRPr="00E41E3A">
              <w:rPr>
                <w:rFonts w:cs="Arial"/>
                <w:sz w:val="18"/>
                <w:szCs w:val="18"/>
              </w:rPr>
              <w:tab/>
            </w:r>
            <w:r w:rsidRPr="00E41E3A">
              <w:rPr>
                <w:rFonts w:cs="Arial"/>
                <w:b/>
                <w:sz w:val="18"/>
                <w:szCs w:val="18"/>
              </w:rPr>
              <w:t>"Zone</w:t>
            </w:r>
            <w:r w:rsidR="00771057">
              <w:rPr>
                <w:rFonts w:cs="Arial"/>
                <w:b/>
                <w:sz w:val="18"/>
                <w:szCs w:val="18"/>
              </w:rPr>
              <w:t>s</w:t>
            </w:r>
            <w:r w:rsidRPr="00E41E3A">
              <w:rPr>
                <w:rFonts w:cs="Arial"/>
                <w:b/>
                <w:sz w:val="18"/>
                <w:szCs w:val="18"/>
              </w:rPr>
              <w:t xml:space="preserve"> </w:t>
            </w:r>
            <w:r w:rsidR="00C16B74">
              <w:rPr>
                <w:rFonts w:cs="Arial"/>
                <w:b/>
                <w:sz w:val="18"/>
                <w:szCs w:val="18"/>
              </w:rPr>
              <w:t>du Chantier</w:t>
            </w:r>
            <w:r w:rsidRPr="00E41E3A">
              <w:rPr>
                <w:rFonts w:cs="Arial"/>
                <w:b/>
                <w:sz w:val="18"/>
                <w:szCs w:val="18"/>
              </w:rPr>
              <w:t>"</w:t>
            </w:r>
            <w:r w:rsidRPr="00E41E3A">
              <w:rPr>
                <w:rFonts w:cs="Arial"/>
                <w:sz w:val="18"/>
                <w:szCs w:val="18"/>
              </w:rPr>
              <w:t xml:space="preserve"> a la </w:t>
            </w:r>
            <w:r w:rsidRPr="00E41E3A">
              <w:rPr>
                <w:rFonts w:cs="Arial"/>
                <w:i/>
                <w:sz w:val="18"/>
                <w:szCs w:val="18"/>
              </w:rPr>
              <w:t>signification</w:t>
            </w:r>
            <w:r w:rsidRPr="00E41E3A">
              <w:rPr>
                <w:rFonts w:cs="Arial"/>
                <w:sz w:val="18"/>
                <w:szCs w:val="18"/>
              </w:rPr>
              <w:t xml:space="preserve"> définie dans les Spécifications ESSS."</w:t>
            </w:r>
          </w:p>
        </w:tc>
      </w:tr>
      <w:tr w:rsidR="003A3A3B" w:rsidRPr="00E41E3A" w14:paraId="2AFAC929" w14:textId="77777777" w:rsidTr="00141AE4">
        <w:tc>
          <w:tcPr>
            <w:tcW w:w="2838" w:type="dxa"/>
            <w:gridSpan w:val="2"/>
          </w:tcPr>
          <w:p w14:paraId="6F90F64A" w14:textId="227FD386" w:rsidR="003A3A3B" w:rsidRPr="00E41E3A" w:rsidRDefault="003A3A3B" w:rsidP="00851CF4">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1.1.9</w:t>
            </w:r>
            <w:r w:rsidR="00851CF4" w:rsidRPr="00E41E3A">
              <w:rPr>
                <w:b/>
                <w:sz w:val="18"/>
                <w:szCs w:val="18"/>
              </w:rPr>
              <w:t>4</w:t>
            </w:r>
            <w:r w:rsidRPr="00E41E3A">
              <w:rPr>
                <w:b/>
                <w:sz w:val="18"/>
                <w:szCs w:val="18"/>
              </w:rPr>
              <w:t> : Bordereau des Garanties de Performance</w:t>
            </w:r>
          </w:p>
        </w:tc>
        <w:tc>
          <w:tcPr>
            <w:tcW w:w="6376" w:type="dxa"/>
          </w:tcPr>
          <w:p w14:paraId="0BBA47CD" w14:textId="1CE27574" w:rsidR="003A3A3B" w:rsidRPr="00E41E3A" w:rsidRDefault="00A605F1" w:rsidP="003A3A3B">
            <w:pPr>
              <w:spacing w:after="100"/>
              <w:rPr>
                <w:rFonts w:cs="Arial"/>
                <w:i/>
                <w:sz w:val="18"/>
                <w:szCs w:val="18"/>
              </w:rPr>
            </w:pPr>
            <w:r>
              <w:rPr>
                <w:rFonts w:cs="Arial"/>
                <w:i/>
                <w:sz w:val="18"/>
                <w:szCs w:val="18"/>
              </w:rPr>
              <w:t>Sous-Clause</w:t>
            </w:r>
            <w:r w:rsidR="003A3A3B" w:rsidRPr="00E41E3A">
              <w:rPr>
                <w:rFonts w:cs="Arial"/>
                <w:i/>
                <w:sz w:val="18"/>
                <w:szCs w:val="18"/>
              </w:rPr>
              <w:t xml:space="preserve"> additionnelle :</w:t>
            </w:r>
          </w:p>
          <w:p w14:paraId="27455C83" w14:textId="5DDD54D0" w:rsidR="003A3A3B" w:rsidRPr="00E41E3A" w:rsidRDefault="003A3A3B" w:rsidP="003F16FE">
            <w:pPr>
              <w:tabs>
                <w:tab w:val="left" w:pos="884"/>
              </w:tabs>
              <w:spacing w:after="100"/>
              <w:ind w:left="884" w:hanging="884"/>
              <w:rPr>
                <w:rFonts w:cs="Arial"/>
                <w:i/>
                <w:sz w:val="18"/>
                <w:szCs w:val="18"/>
              </w:rPr>
            </w:pPr>
            <w:r w:rsidRPr="00E41E3A">
              <w:rPr>
                <w:rFonts w:cs="Arial"/>
                <w:sz w:val="18"/>
                <w:szCs w:val="18"/>
              </w:rPr>
              <w:t>"1.1.9</w:t>
            </w:r>
            <w:r w:rsidR="00851CF4" w:rsidRPr="00E41E3A">
              <w:rPr>
                <w:rFonts w:cs="Arial"/>
                <w:sz w:val="18"/>
                <w:szCs w:val="18"/>
              </w:rPr>
              <w:t>4</w:t>
            </w:r>
            <w:r w:rsidRPr="00E41E3A">
              <w:rPr>
                <w:rFonts w:cs="Arial"/>
                <w:sz w:val="18"/>
                <w:szCs w:val="18"/>
              </w:rPr>
              <w:tab/>
            </w:r>
            <w:r w:rsidR="00DD2148" w:rsidRPr="00DD2148">
              <w:rPr>
                <w:rFonts w:cs="Arial"/>
                <w:sz w:val="18"/>
                <w:szCs w:val="18"/>
              </w:rPr>
              <w:t>Si les Données du Marché prévoient qu’un tel Bordereau s’applique dans le cadre du Marché,</w:t>
            </w:r>
            <w:r w:rsidR="00141AE4">
              <w:t xml:space="preserve"> </w:t>
            </w:r>
            <w:r w:rsidRPr="00E41E3A">
              <w:rPr>
                <w:rFonts w:cs="Arial"/>
                <w:b/>
                <w:sz w:val="18"/>
                <w:szCs w:val="18"/>
              </w:rPr>
              <w:t>"Bordereau des Garanties de Performance"</w:t>
            </w:r>
            <w:r w:rsidRPr="00E41E3A">
              <w:rPr>
                <w:rFonts w:cs="Arial"/>
                <w:sz w:val="18"/>
                <w:szCs w:val="18"/>
              </w:rPr>
              <w:t xml:space="preserve"> désigne </w:t>
            </w:r>
            <w:r w:rsidR="00DD2148" w:rsidRPr="00DD2148">
              <w:rPr>
                <w:rFonts w:cs="Arial"/>
                <w:sz w:val="18"/>
                <w:szCs w:val="18"/>
              </w:rPr>
              <w:t>le document intitulé bordereau des garanties de performance</w:t>
            </w:r>
            <w:r w:rsidR="00DD2148" w:rsidRPr="003F16FE" w:rsidDel="00DD2148">
              <w:rPr>
                <w:rFonts w:cs="Arial"/>
                <w:sz w:val="18"/>
                <w:szCs w:val="18"/>
              </w:rPr>
              <w:t xml:space="preserve"> </w:t>
            </w:r>
            <w:r w:rsidR="00183480" w:rsidRPr="006A7178">
              <w:rPr>
                <w:rFonts w:cs="Arial"/>
                <w:sz w:val="18"/>
                <w:szCs w:val="18"/>
              </w:rPr>
              <w:t xml:space="preserve">figurant en Annexe 2 de l’Acte d’Engagement, </w:t>
            </w:r>
            <w:r w:rsidR="00DD2148" w:rsidRPr="00DD2148">
              <w:rPr>
                <w:rFonts w:cs="Arial"/>
                <w:sz w:val="18"/>
                <w:szCs w:val="18"/>
              </w:rPr>
              <w:t>qui indique les Garanties de Performance que l’Entrepreneur donne au Maître d’Ouvrage, et (le cas échéant) les Pénalités de Performance applicables en cas de non-respect de ces Garanties de Performance.</w:t>
            </w:r>
            <w:r w:rsidR="00183480" w:rsidRPr="006A7178">
              <w:rPr>
                <w:rFonts w:cs="Arial"/>
                <w:sz w:val="18"/>
                <w:szCs w:val="18"/>
              </w:rPr>
              <w:t>.</w:t>
            </w:r>
            <w:r w:rsidRPr="00E41E3A">
              <w:rPr>
                <w:rFonts w:cs="Arial"/>
                <w:sz w:val="18"/>
                <w:szCs w:val="18"/>
              </w:rPr>
              <w:t>."</w:t>
            </w:r>
            <w:r w:rsidR="00DD2148">
              <w:rPr>
                <w:rFonts w:cs="Arial"/>
                <w:sz w:val="18"/>
                <w:szCs w:val="18"/>
              </w:rPr>
              <w:t xml:space="preserve"> </w:t>
            </w:r>
          </w:p>
        </w:tc>
      </w:tr>
      <w:tr w:rsidR="000C2547" w:rsidRPr="00E41E3A" w14:paraId="28DFBD4C" w14:textId="77777777" w:rsidTr="00141AE4">
        <w:tc>
          <w:tcPr>
            <w:tcW w:w="2838" w:type="dxa"/>
            <w:gridSpan w:val="2"/>
          </w:tcPr>
          <w:p w14:paraId="6CFDC232" w14:textId="79DD01A3" w:rsidR="000C2547" w:rsidRPr="00E41E3A" w:rsidRDefault="00D03BB2" w:rsidP="005473AB">
            <w:pPr>
              <w:keepNext/>
              <w:keepLines/>
              <w:spacing w:after="100"/>
              <w:jc w:val="left"/>
              <w:rPr>
                <w:b/>
                <w:sz w:val="18"/>
                <w:szCs w:val="18"/>
                <w:highlight w:val="yellow"/>
              </w:rPr>
            </w:pPr>
            <w:r w:rsidRPr="00E41E3A">
              <w:rPr>
                <w:b/>
                <w:sz w:val="18"/>
                <w:szCs w:val="18"/>
              </w:rPr>
              <w:t>Nouvelle</w:t>
            </w:r>
            <w:r w:rsidR="000C2547" w:rsidRPr="00E41E3A">
              <w:rPr>
                <w:b/>
                <w:sz w:val="18"/>
                <w:szCs w:val="18"/>
              </w:rPr>
              <w:t xml:space="preserve"> </w:t>
            </w:r>
            <w:r w:rsidR="00A605F1">
              <w:rPr>
                <w:b/>
                <w:sz w:val="18"/>
                <w:szCs w:val="18"/>
              </w:rPr>
              <w:t>Sous-Clause</w:t>
            </w:r>
            <w:r w:rsidR="000C2547" w:rsidRPr="00E41E3A">
              <w:rPr>
                <w:b/>
                <w:sz w:val="18"/>
                <w:szCs w:val="18"/>
              </w:rPr>
              <w:t xml:space="preserve"> 1.1.9</w:t>
            </w:r>
            <w:r w:rsidR="002B5C5B" w:rsidRPr="00E41E3A">
              <w:rPr>
                <w:b/>
                <w:sz w:val="18"/>
                <w:szCs w:val="18"/>
              </w:rPr>
              <w:t>5</w:t>
            </w:r>
            <w:r w:rsidRPr="00E41E3A">
              <w:rPr>
                <w:b/>
                <w:sz w:val="18"/>
                <w:szCs w:val="18"/>
              </w:rPr>
              <w:t> </w:t>
            </w:r>
            <w:r w:rsidR="000C2547" w:rsidRPr="00E41E3A">
              <w:rPr>
                <w:b/>
                <w:sz w:val="18"/>
                <w:szCs w:val="18"/>
              </w:rPr>
              <w:t xml:space="preserve">: </w:t>
            </w:r>
            <w:r w:rsidR="00F20B96" w:rsidRPr="00E41E3A">
              <w:rPr>
                <w:b/>
                <w:sz w:val="18"/>
                <w:szCs w:val="18"/>
              </w:rPr>
              <w:t>PGES</w:t>
            </w:r>
            <w:r w:rsidR="00F20B96" w:rsidRPr="00E41E3A">
              <w:rPr>
                <w:b/>
                <w:sz w:val="18"/>
                <w:szCs w:val="18"/>
              </w:rPr>
              <w:noBreakHyphen/>
              <w:t>Travaux</w:t>
            </w:r>
            <w:r w:rsidR="000C2547" w:rsidRPr="00E41E3A">
              <w:rPr>
                <w:b/>
                <w:sz w:val="18"/>
                <w:szCs w:val="18"/>
              </w:rPr>
              <w:t xml:space="preserve"> </w:t>
            </w:r>
          </w:p>
        </w:tc>
        <w:tc>
          <w:tcPr>
            <w:tcW w:w="6376" w:type="dxa"/>
          </w:tcPr>
          <w:p w14:paraId="2BDE228A" w14:textId="2E94B7C3" w:rsidR="00D665CD" w:rsidRPr="00E41E3A" w:rsidRDefault="00A605F1" w:rsidP="005473AB">
            <w:pPr>
              <w:keepNext/>
              <w:keepLines/>
              <w:spacing w:after="100"/>
              <w:rPr>
                <w:rFonts w:cs="Arial"/>
                <w:i/>
                <w:sz w:val="18"/>
                <w:szCs w:val="18"/>
              </w:rPr>
            </w:pPr>
            <w:r>
              <w:rPr>
                <w:rFonts w:cs="Arial"/>
                <w:i/>
                <w:sz w:val="18"/>
                <w:szCs w:val="18"/>
              </w:rPr>
              <w:t>Sous-Clause</w:t>
            </w:r>
            <w:r w:rsidR="00D665CD" w:rsidRPr="00E41E3A">
              <w:rPr>
                <w:rFonts w:cs="Arial"/>
                <w:i/>
                <w:sz w:val="18"/>
                <w:szCs w:val="18"/>
              </w:rPr>
              <w:t xml:space="preserve"> additionnelle :</w:t>
            </w:r>
          </w:p>
          <w:p w14:paraId="24D20A3E" w14:textId="373DD928" w:rsidR="000C2547" w:rsidRPr="00E41E3A" w:rsidRDefault="000C2547" w:rsidP="005473AB">
            <w:pPr>
              <w:keepNext/>
              <w:keepLines/>
              <w:tabs>
                <w:tab w:val="left" w:pos="884"/>
              </w:tabs>
              <w:spacing w:after="100"/>
              <w:ind w:left="884" w:hanging="884"/>
              <w:rPr>
                <w:rFonts w:cs="Arial"/>
                <w:b/>
                <w:sz w:val="18"/>
                <w:szCs w:val="18"/>
                <w:highlight w:val="yellow"/>
              </w:rPr>
            </w:pPr>
            <w:r w:rsidRPr="00E41E3A">
              <w:rPr>
                <w:rFonts w:cs="Arial"/>
                <w:sz w:val="18"/>
                <w:szCs w:val="18"/>
              </w:rPr>
              <w:t>"1.1.9</w:t>
            </w:r>
            <w:r w:rsidR="003A3A3B" w:rsidRPr="00E41E3A">
              <w:rPr>
                <w:rFonts w:cs="Arial"/>
                <w:sz w:val="18"/>
                <w:szCs w:val="18"/>
              </w:rPr>
              <w:t>5</w:t>
            </w:r>
            <w:r w:rsidRPr="00E41E3A">
              <w:rPr>
                <w:rFonts w:cs="Arial"/>
                <w:sz w:val="18"/>
                <w:szCs w:val="18"/>
              </w:rPr>
              <w:tab/>
            </w:r>
            <w:r w:rsidRPr="00E41E3A">
              <w:rPr>
                <w:rFonts w:cs="Arial"/>
                <w:b/>
                <w:sz w:val="18"/>
                <w:szCs w:val="18"/>
              </w:rPr>
              <w:t>"</w:t>
            </w:r>
            <w:r w:rsidR="00F20B96" w:rsidRPr="00E41E3A">
              <w:rPr>
                <w:rFonts w:cs="Arial"/>
                <w:b/>
                <w:sz w:val="18"/>
                <w:szCs w:val="18"/>
              </w:rPr>
              <w:t>PGES</w:t>
            </w:r>
            <w:r w:rsidR="00F20B96" w:rsidRPr="00E41E3A">
              <w:rPr>
                <w:rFonts w:cs="Arial"/>
                <w:b/>
                <w:sz w:val="18"/>
                <w:szCs w:val="18"/>
              </w:rPr>
              <w:noBreakHyphen/>
              <w:t>Travaux</w:t>
            </w:r>
            <w:r w:rsidRPr="00E41E3A">
              <w:rPr>
                <w:rFonts w:cs="Arial"/>
                <w:b/>
                <w:sz w:val="18"/>
                <w:szCs w:val="18"/>
              </w:rPr>
              <w:t>"</w:t>
            </w:r>
            <w:r w:rsidRPr="00E41E3A">
              <w:rPr>
                <w:rFonts w:cs="Arial"/>
                <w:sz w:val="18"/>
                <w:szCs w:val="18"/>
              </w:rPr>
              <w:t xml:space="preserve"> </w:t>
            </w:r>
            <w:r w:rsidR="00255476" w:rsidRPr="00E41E3A">
              <w:rPr>
                <w:rFonts w:cs="Arial"/>
                <w:sz w:val="18"/>
                <w:szCs w:val="18"/>
              </w:rPr>
              <w:t>signifie</w:t>
            </w:r>
            <w:r w:rsidR="00F20B96" w:rsidRPr="00E41E3A">
              <w:rPr>
                <w:rFonts w:cs="Arial"/>
                <w:sz w:val="18"/>
                <w:szCs w:val="18"/>
              </w:rPr>
              <w:t xml:space="preserve"> Plan de Gestion Environnementale et Sociale des Travaux et a la signification défini</w:t>
            </w:r>
            <w:r w:rsidR="00B07C60">
              <w:rPr>
                <w:rFonts w:cs="Arial"/>
                <w:sz w:val="18"/>
                <w:szCs w:val="18"/>
              </w:rPr>
              <w:t>e</w:t>
            </w:r>
            <w:r w:rsidR="00F20B96" w:rsidRPr="00E41E3A">
              <w:rPr>
                <w:rFonts w:cs="Arial"/>
                <w:sz w:val="18"/>
                <w:szCs w:val="18"/>
              </w:rPr>
              <w:t xml:space="preserve"> dans les Spécification ESSS</w:t>
            </w:r>
            <w:r w:rsidRPr="00E41E3A">
              <w:rPr>
                <w:rFonts w:cs="Arial"/>
                <w:sz w:val="18"/>
                <w:szCs w:val="18"/>
              </w:rPr>
              <w:t>."</w:t>
            </w:r>
          </w:p>
        </w:tc>
      </w:tr>
      <w:tr w:rsidR="00A92D67" w:rsidRPr="00E41E3A" w14:paraId="78B1BA2B" w14:textId="77777777" w:rsidTr="00141AE4">
        <w:tc>
          <w:tcPr>
            <w:tcW w:w="2838" w:type="dxa"/>
            <w:gridSpan w:val="2"/>
          </w:tcPr>
          <w:p w14:paraId="21D939FC" w14:textId="1C763ADB" w:rsidR="00A92D67" w:rsidRPr="00E41E3A" w:rsidRDefault="00A92D67" w:rsidP="006A7178">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1.1.9</w:t>
            </w:r>
            <w:r>
              <w:rPr>
                <w:b/>
                <w:sz w:val="18"/>
                <w:szCs w:val="18"/>
              </w:rPr>
              <w:t>6</w:t>
            </w:r>
            <w:r w:rsidRPr="00E41E3A">
              <w:rPr>
                <w:b/>
                <w:sz w:val="18"/>
                <w:szCs w:val="18"/>
              </w:rPr>
              <w:t> :</w:t>
            </w:r>
            <w:r>
              <w:rPr>
                <w:b/>
                <w:sz w:val="18"/>
                <w:szCs w:val="18"/>
              </w:rPr>
              <w:t xml:space="preserve"> </w:t>
            </w:r>
            <w:r w:rsidR="004E0F55">
              <w:rPr>
                <w:b/>
                <w:sz w:val="18"/>
                <w:szCs w:val="18"/>
              </w:rPr>
              <w:t>Pénalités de Performance</w:t>
            </w:r>
          </w:p>
        </w:tc>
        <w:tc>
          <w:tcPr>
            <w:tcW w:w="6376" w:type="dxa"/>
          </w:tcPr>
          <w:p w14:paraId="1F4CA987" w14:textId="7EBC98FB" w:rsidR="00B92497" w:rsidRPr="00BE1902" w:rsidRDefault="00A605F1" w:rsidP="00B92497">
            <w:pPr>
              <w:keepNext/>
              <w:keepLines/>
              <w:spacing w:after="100"/>
              <w:rPr>
                <w:rFonts w:cs="Arial"/>
                <w:i/>
                <w:sz w:val="18"/>
                <w:szCs w:val="18"/>
              </w:rPr>
            </w:pPr>
            <w:r w:rsidRPr="00BE1902">
              <w:rPr>
                <w:rFonts w:cs="Arial"/>
                <w:i/>
                <w:sz w:val="18"/>
                <w:szCs w:val="18"/>
              </w:rPr>
              <w:t>Sous-Clause</w:t>
            </w:r>
            <w:r w:rsidR="00B92497" w:rsidRPr="00BE1902">
              <w:rPr>
                <w:rFonts w:cs="Arial"/>
                <w:i/>
                <w:sz w:val="18"/>
                <w:szCs w:val="18"/>
              </w:rPr>
              <w:t xml:space="preserve"> additionnelle :</w:t>
            </w:r>
          </w:p>
          <w:p w14:paraId="25924D71" w14:textId="763622E3" w:rsidR="00A92D67" w:rsidRPr="00BE1902" w:rsidRDefault="00A92D67" w:rsidP="006A7178">
            <w:pPr>
              <w:keepNext/>
              <w:keepLines/>
              <w:tabs>
                <w:tab w:val="left" w:pos="884"/>
              </w:tabs>
              <w:spacing w:after="100"/>
              <w:ind w:left="884" w:hanging="884"/>
              <w:rPr>
                <w:rFonts w:cs="Arial"/>
                <w:sz w:val="18"/>
                <w:szCs w:val="18"/>
              </w:rPr>
            </w:pPr>
            <w:r w:rsidRPr="00BE1902">
              <w:rPr>
                <w:rFonts w:cs="Arial"/>
                <w:sz w:val="18"/>
                <w:szCs w:val="18"/>
              </w:rPr>
              <w:t>"1.1.96</w:t>
            </w:r>
            <w:r w:rsidRPr="00BE1902">
              <w:rPr>
                <w:rFonts w:cs="Arial"/>
                <w:sz w:val="18"/>
                <w:szCs w:val="18"/>
              </w:rPr>
              <w:tab/>
              <w:t>"</w:t>
            </w:r>
            <w:r w:rsidR="004E0F55" w:rsidRPr="00BE1902">
              <w:rPr>
                <w:rFonts w:cs="Arial"/>
                <w:b/>
                <w:sz w:val="18"/>
                <w:szCs w:val="18"/>
              </w:rPr>
              <w:t>Pénalités de Performance</w:t>
            </w:r>
            <w:r w:rsidR="004E0F55" w:rsidRPr="00BE1902">
              <w:rPr>
                <w:rFonts w:cs="Arial"/>
                <w:sz w:val="18"/>
                <w:szCs w:val="18"/>
              </w:rPr>
              <w:t xml:space="preserve">" </w:t>
            </w:r>
            <w:r w:rsidR="00DD2148" w:rsidRPr="00BE1902">
              <w:rPr>
                <w:rFonts w:cs="Arial"/>
                <w:sz w:val="18"/>
                <w:szCs w:val="18"/>
              </w:rPr>
              <w:t>désigne les dommages et intérêts qui doivent être payés par l’Entrepreneur au Maître d’Ouvrage en cas de non-respect des Garanties de Performance indiquées dans le Bordereau des Garanties de Performance (le cas échéant)</w:t>
            </w:r>
            <w:r w:rsidR="004E0F55" w:rsidRPr="00BE1902">
              <w:rPr>
                <w:rFonts w:cs="Arial"/>
                <w:sz w:val="18"/>
                <w:szCs w:val="18"/>
              </w:rPr>
              <w:t>).</w:t>
            </w:r>
            <w:r w:rsidRPr="00BE1902">
              <w:rPr>
                <w:rFonts w:cs="Arial"/>
                <w:sz w:val="18"/>
                <w:szCs w:val="18"/>
              </w:rPr>
              <w:t>"</w:t>
            </w:r>
          </w:p>
        </w:tc>
      </w:tr>
      <w:tr w:rsidR="004E0F55" w:rsidRPr="00E41E3A" w14:paraId="5E814207" w14:textId="77777777" w:rsidTr="00141AE4">
        <w:tc>
          <w:tcPr>
            <w:tcW w:w="2838" w:type="dxa"/>
            <w:gridSpan w:val="2"/>
          </w:tcPr>
          <w:p w14:paraId="347A4CC1" w14:textId="5ACE27F9" w:rsidR="004E0F55" w:rsidRPr="006A7178" w:rsidRDefault="004E0F55" w:rsidP="000C2547">
            <w:pPr>
              <w:spacing w:after="100"/>
              <w:jc w:val="left"/>
              <w:rPr>
                <w:sz w:val="18"/>
                <w:szCs w:val="18"/>
              </w:rPr>
            </w:pPr>
            <w:r w:rsidRPr="006A7178">
              <w:rPr>
                <w:b/>
                <w:sz w:val="18"/>
                <w:szCs w:val="18"/>
                <w:lang w:val="en-GB"/>
              </w:rPr>
              <w:t xml:space="preserve">Nouvelle </w:t>
            </w:r>
            <w:r w:rsidR="00A605F1">
              <w:rPr>
                <w:b/>
                <w:sz w:val="18"/>
                <w:szCs w:val="18"/>
                <w:lang w:val="en-GB"/>
              </w:rPr>
              <w:t>Sous-Clause</w:t>
            </w:r>
            <w:r w:rsidRPr="006A7178">
              <w:rPr>
                <w:b/>
                <w:sz w:val="18"/>
                <w:szCs w:val="18"/>
                <w:lang w:val="en-GB"/>
              </w:rPr>
              <w:t xml:space="preserve"> 1.1.97 – </w:t>
            </w:r>
            <w:r w:rsidRPr="007758F9">
              <w:rPr>
                <w:b/>
                <w:sz w:val="18"/>
                <w:szCs w:val="18"/>
              </w:rPr>
              <w:t>Fournisseur</w:t>
            </w:r>
          </w:p>
        </w:tc>
        <w:tc>
          <w:tcPr>
            <w:tcW w:w="6376" w:type="dxa"/>
          </w:tcPr>
          <w:p w14:paraId="787E5AD2" w14:textId="15E55C46" w:rsidR="004E0F55" w:rsidRPr="00BE1902" w:rsidRDefault="004E0F55" w:rsidP="000C2547">
            <w:pPr>
              <w:spacing w:after="100"/>
              <w:rPr>
                <w:rFonts w:cs="Arial"/>
                <w:bCs/>
                <w:i/>
                <w:sz w:val="18"/>
                <w:szCs w:val="18"/>
              </w:rPr>
            </w:pPr>
            <w:r w:rsidRPr="00BE1902">
              <w:rPr>
                <w:rFonts w:cs="Arial"/>
                <w:i/>
                <w:sz w:val="18"/>
                <w:szCs w:val="18"/>
              </w:rPr>
              <w:t xml:space="preserve">La disposition suivante est ajoutée en tant que nouvelle </w:t>
            </w:r>
            <w:r w:rsidR="00A605F1" w:rsidRPr="00BE1902">
              <w:rPr>
                <w:rFonts w:cs="Arial"/>
                <w:i/>
                <w:sz w:val="18"/>
                <w:szCs w:val="18"/>
              </w:rPr>
              <w:t>Sous-Clause</w:t>
            </w:r>
            <w:r w:rsidRPr="00BE1902">
              <w:rPr>
                <w:rFonts w:cs="Arial"/>
                <w:i/>
                <w:sz w:val="18"/>
                <w:szCs w:val="18"/>
              </w:rPr>
              <w:t xml:space="preserve"> :</w:t>
            </w:r>
          </w:p>
          <w:p w14:paraId="52DF6061" w14:textId="514CA7AD" w:rsidR="004E0F55" w:rsidRPr="00BE1902" w:rsidRDefault="00A605F1" w:rsidP="006A7178">
            <w:pPr>
              <w:spacing w:after="100"/>
              <w:ind w:left="772" w:hanging="772"/>
              <w:rPr>
                <w:rFonts w:cs="Arial"/>
                <w:sz w:val="18"/>
                <w:szCs w:val="18"/>
              </w:rPr>
            </w:pPr>
            <w:r w:rsidRPr="00BE1902">
              <w:rPr>
                <w:rFonts w:cs="Arial"/>
                <w:bCs/>
                <w:sz w:val="18"/>
                <w:szCs w:val="18"/>
              </w:rPr>
              <w:t>«</w:t>
            </w:r>
            <w:r w:rsidR="004E0F55" w:rsidRPr="00BE1902">
              <w:rPr>
                <w:rFonts w:cs="Arial"/>
                <w:bCs/>
                <w:sz w:val="18"/>
                <w:szCs w:val="18"/>
              </w:rPr>
              <w:t xml:space="preserve"> 1.1.97</w:t>
            </w:r>
            <w:r w:rsidR="004E0F55" w:rsidRPr="00BE1902">
              <w:rPr>
                <w:rFonts w:cs="Arial"/>
                <w:sz w:val="18"/>
                <w:szCs w:val="18"/>
              </w:rPr>
              <w:t xml:space="preserve"> </w:t>
            </w:r>
            <w:r w:rsidR="005B4577" w:rsidRPr="00BE1902">
              <w:rPr>
                <w:noProof/>
                <w:sz w:val="18"/>
                <w:szCs w:val="18"/>
              </w:rPr>
              <w:t>"</w:t>
            </w:r>
            <w:r w:rsidR="005B4577" w:rsidRPr="00BE1902">
              <w:rPr>
                <w:b/>
                <w:noProof/>
                <w:sz w:val="18"/>
                <w:szCs w:val="18"/>
              </w:rPr>
              <w:t>Fournisseur</w:t>
            </w:r>
            <w:r w:rsidR="005B4577" w:rsidRPr="00BE1902">
              <w:rPr>
                <w:noProof/>
                <w:sz w:val="18"/>
                <w:szCs w:val="18"/>
              </w:rPr>
              <w:t>" indique toute entreprise qui fournit directement ou indirectement des biens matériels à l’Entrepreneur, incluant les fabricants des Matériaux et Equipements</w:t>
            </w:r>
            <w:r w:rsidR="004E0F55" w:rsidRPr="00BE1902">
              <w:rPr>
                <w:rFonts w:cs="Arial"/>
                <w:sz w:val="18"/>
                <w:szCs w:val="18"/>
              </w:rPr>
              <w:t>.</w:t>
            </w:r>
            <w:r w:rsidR="005B4577" w:rsidRPr="00BE1902">
              <w:rPr>
                <w:rFonts w:cs="Arial"/>
                <w:bCs/>
                <w:sz w:val="18"/>
                <w:szCs w:val="18"/>
              </w:rPr>
              <w:t> »</w:t>
            </w:r>
          </w:p>
        </w:tc>
      </w:tr>
      <w:tr w:rsidR="004E0F55" w:rsidRPr="00E41E3A" w14:paraId="7075D902" w14:textId="77777777" w:rsidTr="00141AE4">
        <w:tc>
          <w:tcPr>
            <w:tcW w:w="2838" w:type="dxa"/>
            <w:gridSpan w:val="2"/>
          </w:tcPr>
          <w:p w14:paraId="34173EBF" w14:textId="2A93B1D4" w:rsidR="004E0F55" w:rsidRPr="006A7178" w:rsidRDefault="004E0F55" w:rsidP="000C2547">
            <w:pPr>
              <w:spacing w:after="100"/>
              <w:jc w:val="left"/>
              <w:rPr>
                <w:sz w:val="18"/>
                <w:szCs w:val="18"/>
              </w:rPr>
            </w:pPr>
            <w:r w:rsidRPr="006A7178">
              <w:rPr>
                <w:b/>
                <w:sz w:val="18"/>
                <w:szCs w:val="18"/>
              </w:rPr>
              <w:t xml:space="preserve">Nouvelle </w:t>
            </w:r>
            <w:r w:rsidR="00A605F1" w:rsidRPr="006A7178">
              <w:rPr>
                <w:b/>
                <w:sz w:val="18"/>
                <w:szCs w:val="18"/>
              </w:rPr>
              <w:t>Sous-Clause</w:t>
            </w:r>
            <w:r w:rsidRPr="006A7178">
              <w:rPr>
                <w:b/>
                <w:sz w:val="18"/>
                <w:szCs w:val="18"/>
              </w:rPr>
              <w:t xml:space="preserve"> 1.1.98 – Personnel Clé</w:t>
            </w:r>
          </w:p>
        </w:tc>
        <w:tc>
          <w:tcPr>
            <w:tcW w:w="6376" w:type="dxa"/>
          </w:tcPr>
          <w:p w14:paraId="247F2C48" w14:textId="77777777" w:rsidR="00C70513" w:rsidRPr="00BE1902" w:rsidRDefault="004E0F55" w:rsidP="003F16FE">
            <w:pPr>
              <w:spacing w:after="100"/>
              <w:rPr>
                <w:rFonts w:cs="Arial"/>
                <w:i/>
                <w:sz w:val="18"/>
                <w:szCs w:val="18"/>
              </w:rPr>
            </w:pPr>
            <w:r w:rsidRPr="00BE1902">
              <w:rPr>
                <w:rFonts w:cs="Arial"/>
                <w:i/>
                <w:sz w:val="18"/>
                <w:szCs w:val="18"/>
              </w:rPr>
              <w:t xml:space="preserve">La disposition suivante est ajoutée en tant que nouvelle </w:t>
            </w:r>
            <w:r w:rsidR="00A605F1" w:rsidRPr="00BE1902">
              <w:rPr>
                <w:rFonts w:cs="Arial"/>
                <w:i/>
                <w:sz w:val="18"/>
                <w:szCs w:val="18"/>
              </w:rPr>
              <w:t>Sous-Clause</w:t>
            </w:r>
            <w:r w:rsidRPr="00BE1902">
              <w:rPr>
                <w:rFonts w:cs="Arial"/>
                <w:i/>
                <w:sz w:val="18"/>
                <w:szCs w:val="18"/>
              </w:rPr>
              <w:t xml:space="preserve"> :</w:t>
            </w:r>
          </w:p>
          <w:p w14:paraId="7ACEF40F" w14:textId="740F2830" w:rsidR="004E0F55" w:rsidRPr="00BE1902" w:rsidRDefault="00A605F1" w:rsidP="006A7178">
            <w:pPr>
              <w:spacing w:after="100"/>
              <w:ind w:left="630" w:hanging="630"/>
              <w:rPr>
                <w:rFonts w:cs="Arial"/>
                <w:sz w:val="18"/>
                <w:szCs w:val="18"/>
              </w:rPr>
            </w:pPr>
            <w:r w:rsidRPr="00BE1902">
              <w:rPr>
                <w:rFonts w:cs="Arial"/>
                <w:bCs/>
                <w:sz w:val="18"/>
                <w:szCs w:val="18"/>
              </w:rPr>
              <w:t>«</w:t>
            </w:r>
            <w:r w:rsidR="004E0F55" w:rsidRPr="00BE1902">
              <w:rPr>
                <w:rFonts w:cs="Arial"/>
                <w:sz w:val="18"/>
                <w:szCs w:val="18"/>
              </w:rPr>
              <w:t xml:space="preserve"> 1.1.98 "</w:t>
            </w:r>
            <w:r w:rsidR="004E0F55" w:rsidRPr="00AA6F3E">
              <w:rPr>
                <w:rFonts w:cs="Arial"/>
                <w:b/>
                <w:bCs/>
                <w:sz w:val="18"/>
                <w:szCs w:val="18"/>
              </w:rPr>
              <w:t>Personnel Clé</w:t>
            </w:r>
            <w:r w:rsidR="004E0F55" w:rsidRPr="00BE1902">
              <w:rPr>
                <w:rFonts w:cs="Arial"/>
                <w:sz w:val="18"/>
                <w:szCs w:val="18"/>
              </w:rPr>
              <w:t xml:space="preserve">" </w:t>
            </w:r>
            <w:r w:rsidR="005B4577" w:rsidRPr="00BE1902">
              <w:rPr>
                <w:rFonts w:cs="Arial"/>
                <w:sz w:val="18"/>
                <w:szCs w:val="18"/>
              </w:rPr>
              <w:t xml:space="preserve">désigne un ou des experts fournis par l’Entrepreneur ou </w:t>
            </w:r>
            <w:r w:rsidR="005403AF">
              <w:rPr>
                <w:rFonts w:cs="Arial"/>
                <w:sz w:val="18"/>
                <w:szCs w:val="18"/>
              </w:rPr>
              <w:t xml:space="preserve">par </w:t>
            </w:r>
            <w:r w:rsidR="005B4577" w:rsidRPr="00BE1902">
              <w:rPr>
                <w:rFonts w:cs="Arial"/>
                <w:sz w:val="18"/>
                <w:szCs w:val="18"/>
              </w:rPr>
              <w:t xml:space="preserve">un Sous-traitant, dont les qualifications professionnelles et l’expérience sont essentielles à la réalisation des Ouvrages dans le cadre du Marché et pour lesquels des exigences minimales pour ces qualifications et expérience sont définies </w:t>
            </w:r>
            <w:r w:rsidR="004E0F55" w:rsidRPr="00BE1902">
              <w:rPr>
                <w:rFonts w:cs="Arial"/>
                <w:sz w:val="18"/>
                <w:szCs w:val="18"/>
              </w:rPr>
              <w:t>dans les Exigences du Maître d’Ouvrage</w:t>
            </w:r>
            <w:r w:rsidR="005403AF">
              <w:rPr>
                <w:rFonts w:cs="Arial"/>
                <w:sz w:val="18"/>
                <w:szCs w:val="18"/>
              </w:rPr>
              <w:t xml:space="preserve"> </w:t>
            </w:r>
            <w:r w:rsidR="005403AF" w:rsidRPr="005403AF">
              <w:rPr>
                <w:rFonts w:cs="Arial"/>
                <w:sz w:val="18"/>
                <w:szCs w:val="18"/>
              </w:rPr>
              <w:t xml:space="preserve">et ont été évaluées </w:t>
            </w:r>
            <w:r w:rsidR="005403AF">
              <w:rPr>
                <w:rFonts w:cs="Arial"/>
                <w:sz w:val="18"/>
                <w:szCs w:val="18"/>
              </w:rPr>
              <w:t>dans le cadre</w:t>
            </w:r>
            <w:r w:rsidR="005403AF" w:rsidRPr="005403AF">
              <w:rPr>
                <w:rFonts w:cs="Arial"/>
                <w:sz w:val="18"/>
                <w:szCs w:val="18"/>
              </w:rPr>
              <w:t xml:space="preserve"> de l’appel d’offres</w:t>
            </w:r>
            <w:r w:rsidR="004E0F55" w:rsidRPr="00BE1902">
              <w:rPr>
                <w:rFonts w:cs="Arial"/>
                <w:sz w:val="18"/>
                <w:szCs w:val="18"/>
              </w:rPr>
              <w:t>, le cas échéant.</w:t>
            </w:r>
            <w:r w:rsidR="005B4577" w:rsidRPr="00BE1902">
              <w:rPr>
                <w:rFonts w:cs="Arial"/>
                <w:bCs/>
                <w:sz w:val="18"/>
                <w:szCs w:val="18"/>
              </w:rPr>
              <w:t> »</w:t>
            </w:r>
          </w:p>
        </w:tc>
      </w:tr>
      <w:tr w:rsidR="004E0F55" w:rsidRPr="00E41E3A" w14:paraId="651E2E9E" w14:textId="77777777" w:rsidTr="00141AE4">
        <w:tc>
          <w:tcPr>
            <w:tcW w:w="2838" w:type="dxa"/>
            <w:gridSpan w:val="2"/>
          </w:tcPr>
          <w:p w14:paraId="74B47E1D" w14:textId="408C1C41" w:rsidR="004E0F55" w:rsidRPr="006A7178" w:rsidRDefault="004E0F55" w:rsidP="003F16FE">
            <w:pPr>
              <w:spacing w:after="100"/>
              <w:jc w:val="left"/>
              <w:rPr>
                <w:sz w:val="18"/>
                <w:szCs w:val="18"/>
              </w:rPr>
            </w:pPr>
            <w:r w:rsidRPr="006A7178">
              <w:rPr>
                <w:b/>
                <w:sz w:val="18"/>
                <w:szCs w:val="18"/>
              </w:rPr>
              <w:t xml:space="preserve">Nouvelle </w:t>
            </w:r>
            <w:r w:rsidR="00A605F1" w:rsidRPr="006A7178">
              <w:rPr>
                <w:b/>
                <w:sz w:val="18"/>
                <w:szCs w:val="18"/>
              </w:rPr>
              <w:t>Sous-Clause</w:t>
            </w:r>
            <w:r w:rsidRPr="006A7178">
              <w:rPr>
                <w:b/>
                <w:sz w:val="18"/>
                <w:szCs w:val="18"/>
              </w:rPr>
              <w:t xml:space="preserve"> 1.1.99 – Essais </w:t>
            </w:r>
            <w:r w:rsidR="005B4577">
              <w:rPr>
                <w:b/>
                <w:sz w:val="18"/>
                <w:szCs w:val="18"/>
              </w:rPr>
              <w:t>d’Acceptation</w:t>
            </w:r>
            <w:r w:rsidRPr="006A7178">
              <w:rPr>
                <w:b/>
                <w:sz w:val="18"/>
                <w:szCs w:val="18"/>
              </w:rPr>
              <w:t xml:space="preserve"> en Usine</w:t>
            </w:r>
          </w:p>
        </w:tc>
        <w:tc>
          <w:tcPr>
            <w:tcW w:w="6376" w:type="dxa"/>
          </w:tcPr>
          <w:p w14:paraId="17A65D46" w14:textId="77777777" w:rsidR="00C70513" w:rsidRDefault="004E0F55" w:rsidP="006A7178">
            <w:pPr>
              <w:spacing w:after="120"/>
              <w:rPr>
                <w:rFonts w:cs="Arial"/>
                <w:bCs/>
                <w:i/>
                <w:sz w:val="18"/>
                <w:szCs w:val="18"/>
              </w:rPr>
            </w:pPr>
            <w:r w:rsidRPr="006A7178">
              <w:rPr>
                <w:rFonts w:cs="Arial"/>
                <w:bCs/>
                <w:i/>
                <w:sz w:val="18"/>
                <w:szCs w:val="18"/>
              </w:rPr>
              <w:t xml:space="preserve">La disposition suivante est ajoutée en tant que nouvelle </w:t>
            </w:r>
            <w:r w:rsidR="00A605F1" w:rsidRPr="006A7178">
              <w:rPr>
                <w:rFonts w:cs="Arial"/>
                <w:bCs/>
                <w:i/>
                <w:sz w:val="18"/>
                <w:szCs w:val="18"/>
              </w:rPr>
              <w:t>Sous-Clause</w:t>
            </w:r>
            <w:r w:rsidRPr="006A7178">
              <w:rPr>
                <w:rFonts w:cs="Arial"/>
                <w:bCs/>
                <w:i/>
                <w:sz w:val="18"/>
                <w:szCs w:val="18"/>
              </w:rPr>
              <w:t xml:space="preserve"> :</w:t>
            </w:r>
          </w:p>
          <w:p w14:paraId="4B5709C2" w14:textId="704CEF49" w:rsidR="004E0F55" w:rsidRPr="004E0F55" w:rsidRDefault="00A605F1" w:rsidP="006A7178">
            <w:pPr>
              <w:spacing w:after="120"/>
              <w:ind w:left="630" w:hanging="630"/>
              <w:rPr>
                <w:rFonts w:cs="Arial"/>
                <w:i/>
                <w:sz w:val="18"/>
                <w:szCs w:val="18"/>
              </w:rPr>
            </w:pPr>
            <w:r w:rsidRPr="006A7178">
              <w:rPr>
                <w:rFonts w:cs="Arial"/>
                <w:sz w:val="18"/>
                <w:szCs w:val="18"/>
              </w:rPr>
              <w:t>«</w:t>
            </w:r>
            <w:r w:rsidR="004E0F55" w:rsidRPr="006A7178">
              <w:rPr>
                <w:rFonts w:cs="Arial"/>
                <w:sz w:val="18"/>
                <w:szCs w:val="18"/>
              </w:rPr>
              <w:t xml:space="preserve"> 1.1.99 "</w:t>
            </w:r>
            <w:r w:rsidR="005B4577" w:rsidRPr="003F16FE">
              <w:rPr>
                <w:b/>
                <w:noProof/>
                <w:color w:val="00B0F0"/>
              </w:rPr>
              <w:t xml:space="preserve"> </w:t>
            </w:r>
            <w:r w:rsidR="005B4577" w:rsidRPr="006A7178">
              <w:rPr>
                <w:rFonts w:cs="Arial"/>
                <w:b/>
                <w:sz w:val="18"/>
                <w:szCs w:val="18"/>
              </w:rPr>
              <w:t>Essais d’Acceptation en Usine</w:t>
            </w:r>
            <w:r w:rsidR="005B4577" w:rsidRPr="006A7178">
              <w:rPr>
                <w:rFonts w:cs="Arial"/>
                <w:sz w:val="18"/>
                <w:szCs w:val="18"/>
              </w:rPr>
              <w:t>" désignent les essais sur le site de fabrication des Equipements et d’autres parties des Ouvrages spécifiés dans le Marché (le cas échéant) ou qui ont été convenus par les deux Parties ou qui ont été ordonnés en tant que Changement, effectués conformément à la Clause 7.4 [Essais] avant que ceux-ci ne soient livrés sur le site du Chantier et ayant pour objectif de vérifier leur conformité aux</w:t>
            </w:r>
            <w:r w:rsidR="004E0F55" w:rsidRPr="006A7178">
              <w:rPr>
                <w:rFonts w:cs="Arial"/>
                <w:sz w:val="18"/>
                <w:szCs w:val="18"/>
              </w:rPr>
              <w:t xml:space="preserve"> Exigences du Maître d’Ouvrage.</w:t>
            </w:r>
            <w:r w:rsidR="005B4577">
              <w:rPr>
                <w:rFonts w:cs="Arial"/>
                <w:sz w:val="18"/>
                <w:szCs w:val="18"/>
              </w:rPr>
              <w:t> »</w:t>
            </w:r>
          </w:p>
        </w:tc>
      </w:tr>
      <w:tr w:rsidR="00C803E9" w:rsidRPr="00E41E3A" w14:paraId="59A46CA9" w14:textId="77777777" w:rsidTr="00141AE4">
        <w:tc>
          <w:tcPr>
            <w:tcW w:w="2838" w:type="dxa"/>
            <w:gridSpan w:val="2"/>
          </w:tcPr>
          <w:p w14:paraId="669320B1" w14:textId="2B54941D" w:rsidR="00C803E9" w:rsidRPr="00AA6F3E" w:rsidRDefault="00C803E9" w:rsidP="003F16FE">
            <w:pPr>
              <w:spacing w:after="100"/>
              <w:jc w:val="left"/>
              <w:rPr>
                <w:b/>
                <w:color w:val="C00000"/>
                <w:sz w:val="18"/>
                <w:szCs w:val="18"/>
              </w:rPr>
            </w:pPr>
            <w:r w:rsidRPr="00AA6F3E">
              <w:rPr>
                <w:b/>
                <w:color w:val="C00000"/>
                <w:sz w:val="18"/>
                <w:szCs w:val="18"/>
              </w:rPr>
              <w:t>Nouvelle Sous-Clause 1.1.100</w:t>
            </w:r>
            <w:r w:rsidR="000D43E5" w:rsidRPr="00AA6F3E">
              <w:rPr>
                <w:b/>
                <w:color w:val="C00000"/>
                <w:sz w:val="18"/>
                <w:szCs w:val="18"/>
              </w:rPr>
              <w:t xml:space="preserve"> - Chaîne d’approvisionnement</w:t>
            </w:r>
          </w:p>
        </w:tc>
        <w:tc>
          <w:tcPr>
            <w:tcW w:w="6376" w:type="dxa"/>
          </w:tcPr>
          <w:p w14:paraId="355A05FC" w14:textId="5E0E8A10" w:rsidR="00C803E9" w:rsidRPr="00AA6F3E" w:rsidRDefault="000D43E5" w:rsidP="00382C5A">
            <w:pPr>
              <w:spacing w:after="120"/>
              <w:ind w:left="629" w:hanging="629"/>
              <w:rPr>
                <w:rFonts w:cs="Arial"/>
                <w:bCs/>
                <w:i/>
                <w:color w:val="C00000"/>
                <w:sz w:val="18"/>
                <w:szCs w:val="18"/>
              </w:rPr>
            </w:pPr>
            <w:r w:rsidRPr="00AA6F3E">
              <w:rPr>
                <w:rFonts w:cs="Arial"/>
                <w:i/>
                <w:color w:val="C00000"/>
                <w:sz w:val="18"/>
                <w:szCs w:val="18"/>
              </w:rPr>
              <w:t>La disposition suivante est ajoutée en tant que nouvelle Sous-Clause : « </w:t>
            </w:r>
            <w:r w:rsidRPr="00AA6F3E">
              <w:rPr>
                <w:noProof/>
                <w:color w:val="C00000"/>
                <w:sz w:val="18"/>
                <w:szCs w:val="18"/>
              </w:rPr>
              <w:t>1.1.100 "</w:t>
            </w:r>
            <w:r w:rsidRPr="00AA6F3E">
              <w:rPr>
                <w:b/>
                <w:noProof/>
                <w:color w:val="C00000"/>
                <w:sz w:val="18"/>
                <w:szCs w:val="18"/>
              </w:rPr>
              <w:t>Chaîne d’approvisionnement</w:t>
            </w:r>
            <w:r w:rsidRPr="00AA6F3E">
              <w:rPr>
                <w:noProof/>
                <w:color w:val="C00000"/>
                <w:sz w:val="18"/>
                <w:szCs w:val="18"/>
              </w:rPr>
              <w:t>" indique la chaîne des Fournisseurs des Matériaux. »</w:t>
            </w:r>
          </w:p>
        </w:tc>
      </w:tr>
      <w:tr w:rsidR="00243641" w:rsidRPr="00E41E3A" w14:paraId="5DD9BF3A" w14:textId="77777777" w:rsidTr="00141AE4">
        <w:tc>
          <w:tcPr>
            <w:tcW w:w="2838" w:type="dxa"/>
            <w:gridSpan w:val="2"/>
          </w:tcPr>
          <w:p w14:paraId="57658E58" w14:textId="7599BE69" w:rsidR="00243641" w:rsidRPr="00AA6F3E" w:rsidRDefault="00243641" w:rsidP="003F16FE">
            <w:pPr>
              <w:spacing w:after="100"/>
              <w:jc w:val="left"/>
              <w:rPr>
                <w:b/>
                <w:color w:val="C00000"/>
                <w:sz w:val="18"/>
                <w:szCs w:val="18"/>
              </w:rPr>
            </w:pPr>
            <w:r w:rsidRPr="00AA6F3E">
              <w:rPr>
                <w:b/>
                <w:color w:val="C00000"/>
                <w:sz w:val="18"/>
                <w:szCs w:val="18"/>
              </w:rPr>
              <w:t xml:space="preserve">Nouvelle Sous-Clause 1.1.101 </w:t>
            </w:r>
            <w:r w:rsidRPr="00AA6F3E">
              <w:rPr>
                <w:b/>
                <w:color w:val="C00000"/>
                <w:sz w:val="16"/>
                <w:szCs w:val="16"/>
              </w:rPr>
              <w:t xml:space="preserve">- </w:t>
            </w:r>
            <w:r w:rsidRPr="00AA6F3E">
              <w:rPr>
                <w:b/>
                <w:noProof/>
                <w:color w:val="C00000"/>
                <w:sz w:val="18"/>
                <w:szCs w:val="18"/>
              </w:rPr>
              <w:t>Exigences d’achat responsable</w:t>
            </w:r>
          </w:p>
        </w:tc>
        <w:tc>
          <w:tcPr>
            <w:tcW w:w="6376" w:type="dxa"/>
          </w:tcPr>
          <w:p w14:paraId="6B3A5C8E" w14:textId="77777777" w:rsidR="00243641" w:rsidRPr="00AA6F3E" w:rsidRDefault="00243641" w:rsidP="00382C5A">
            <w:pPr>
              <w:spacing w:after="100"/>
              <w:ind w:left="629" w:hanging="629"/>
              <w:rPr>
                <w:rFonts w:cs="Arial"/>
                <w:i/>
                <w:color w:val="C00000"/>
                <w:sz w:val="18"/>
                <w:szCs w:val="18"/>
              </w:rPr>
            </w:pPr>
            <w:r w:rsidRPr="00AA6F3E">
              <w:rPr>
                <w:rFonts w:cs="Arial"/>
                <w:i/>
                <w:color w:val="C00000"/>
                <w:sz w:val="18"/>
                <w:szCs w:val="18"/>
              </w:rPr>
              <w:t>La disposition suivante est ajoutée en tant que nouvelle Sous-Clause :</w:t>
            </w:r>
          </w:p>
          <w:p w14:paraId="6E12AF3E" w14:textId="43490BE6" w:rsidR="00243641" w:rsidRPr="00AA6F3E" w:rsidRDefault="00243641" w:rsidP="00382C5A">
            <w:pPr>
              <w:spacing w:after="120"/>
              <w:ind w:left="629" w:hanging="629"/>
              <w:rPr>
                <w:rFonts w:cs="Arial"/>
                <w:i/>
                <w:color w:val="C00000"/>
                <w:sz w:val="18"/>
                <w:szCs w:val="18"/>
              </w:rPr>
            </w:pPr>
            <w:r w:rsidRPr="00AA6F3E">
              <w:rPr>
                <w:noProof/>
                <w:color w:val="C00000"/>
                <w:sz w:val="18"/>
                <w:szCs w:val="18"/>
              </w:rPr>
              <w:t>« 1.1.101 Si les Données du Marché prévoient que de telles exigences s’appliquent dans le cadre du Marché, "</w:t>
            </w:r>
            <w:r w:rsidRPr="00AA6F3E">
              <w:rPr>
                <w:b/>
                <w:noProof/>
                <w:color w:val="C00000"/>
                <w:sz w:val="18"/>
                <w:szCs w:val="18"/>
              </w:rPr>
              <w:t>Exigences d’achat responsable</w:t>
            </w:r>
            <w:r w:rsidRPr="00AA6F3E">
              <w:rPr>
                <w:noProof/>
                <w:color w:val="C00000"/>
                <w:sz w:val="18"/>
                <w:szCs w:val="18"/>
              </w:rPr>
              <w:t xml:space="preserve">" désigne le document intitulé </w:t>
            </w:r>
            <w:r w:rsidRPr="00AA6F3E">
              <w:rPr>
                <w:b/>
                <w:noProof/>
                <w:color w:val="C00000"/>
                <w:sz w:val="18"/>
                <w:szCs w:val="18"/>
              </w:rPr>
              <w:t>Exigences d’achat responsable</w:t>
            </w:r>
            <w:r w:rsidRPr="00AA6F3E">
              <w:rPr>
                <w:noProof/>
                <w:color w:val="C00000"/>
                <w:sz w:val="18"/>
                <w:szCs w:val="18"/>
              </w:rPr>
              <w:t>, inclus dans les Spécifications, et tout ajout et modification de celui-ci conformément au Marché. Ce document spécifie les obligations en matière d’achat responsable de l’Entrepreneur.</w:t>
            </w:r>
            <w:r w:rsidR="00854E02" w:rsidRPr="00854E02">
              <w:rPr>
                <w:noProof/>
                <w:color w:val="C00000"/>
                <w:sz w:val="18"/>
                <w:szCs w:val="18"/>
              </w:rPr>
              <w:t> »</w:t>
            </w:r>
          </w:p>
        </w:tc>
      </w:tr>
      <w:tr w:rsidR="000C2547" w:rsidRPr="00E41E3A" w14:paraId="27915F74" w14:textId="77777777" w:rsidTr="00141AE4">
        <w:tc>
          <w:tcPr>
            <w:tcW w:w="2838" w:type="dxa"/>
            <w:gridSpan w:val="2"/>
          </w:tcPr>
          <w:p w14:paraId="2A6DDF1B" w14:textId="5284BA6E" w:rsidR="000C2547" w:rsidRPr="00E41E3A" w:rsidRDefault="00A605F1" w:rsidP="000C2547">
            <w:pPr>
              <w:spacing w:after="100"/>
              <w:jc w:val="left"/>
              <w:rPr>
                <w:b/>
                <w:sz w:val="18"/>
                <w:szCs w:val="18"/>
              </w:rPr>
            </w:pPr>
            <w:r>
              <w:rPr>
                <w:b/>
                <w:sz w:val="18"/>
                <w:szCs w:val="18"/>
              </w:rPr>
              <w:t>Sous-Clause</w:t>
            </w:r>
            <w:r w:rsidR="000C2547" w:rsidRPr="00E41E3A">
              <w:rPr>
                <w:b/>
                <w:sz w:val="18"/>
                <w:szCs w:val="18"/>
              </w:rPr>
              <w:t xml:space="preserve"> 1.2</w:t>
            </w:r>
            <w:r w:rsidR="00F20B96" w:rsidRPr="00E41E3A">
              <w:rPr>
                <w:b/>
                <w:sz w:val="18"/>
                <w:szCs w:val="18"/>
              </w:rPr>
              <w:t> : Interpré</w:t>
            </w:r>
            <w:r w:rsidR="000C2547" w:rsidRPr="00E41E3A">
              <w:rPr>
                <w:b/>
                <w:sz w:val="18"/>
                <w:szCs w:val="18"/>
              </w:rPr>
              <w:t>tation</w:t>
            </w:r>
          </w:p>
        </w:tc>
        <w:tc>
          <w:tcPr>
            <w:tcW w:w="6376" w:type="dxa"/>
          </w:tcPr>
          <w:p w14:paraId="17EEDFFA" w14:textId="63F339A5" w:rsidR="000C2547" w:rsidRPr="00E41E3A" w:rsidRDefault="000001A4" w:rsidP="000C2547">
            <w:pPr>
              <w:spacing w:after="100"/>
              <w:rPr>
                <w:rFonts w:cs="Arial"/>
                <w:i/>
                <w:sz w:val="18"/>
                <w:szCs w:val="18"/>
              </w:rPr>
            </w:pPr>
            <w:r w:rsidRPr="00E41E3A">
              <w:rPr>
                <w:rFonts w:cs="Arial"/>
                <w:i/>
                <w:sz w:val="18"/>
                <w:szCs w:val="18"/>
              </w:rPr>
              <w:t xml:space="preserve">Ajouter à la fin de la </w:t>
            </w:r>
            <w:r w:rsidR="00CD3225" w:rsidRPr="00E41E3A">
              <w:rPr>
                <w:rFonts w:cs="Arial"/>
                <w:i/>
                <w:sz w:val="18"/>
                <w:szCs w:val="18"/>
              </w:rPr>
              <w:t>l</w:t>
            </w:r>
            <w:r w:rsidRPr="00E41E3A">
              <w:rPr>
                <w:rFonts w:cs="Arial"/>
                <w:i/>
                <w:sz w:val="18"/>
                <w:szCs w:val="18"/>
              </w:rPr>
              <w:t xml:space="preserve">iste les </w:t>
            </w:r>
            <w:r w:rsidR="009D6428" w:rsidRPr="00E41E3A">
              <w:rPr>
                <w:rFonts w:cs="Arial"/>
                <w:i/>
                <w:sz w:val="18"/>
                <w:szCs w:val="18"/>
              </w:rPr>
              <w:t>alinéas</w:t>
            </w:r>
            <w:r w:rsidR="00CD3225" w:rsidRPr="00E41E3A">
              <w:rPr>
                <w:rFonts w:cs="Arial"/>
                <w:i/>
                <w:sz w:val="18"/>
                <w:szCs w:val="18"/>
              </w:rPr>
              <w:t xml:space="preserve"> </w:t>
            </w:r>
            <w:r w:rsidRPr="00E41E3A">
              <w:rPr>
                <w:rFonts w:cs="Arial"/>
                <w:i/>
                <w:sz w:val="18"/>
                <w:szCs w:val="18"/>
              </w:rPr>
              <w:t>(</w:t>
            </w:r>
            <w:r w:rsidR="00D231EF">
              <w:rPr>
                <w:rFonts w:cs="Arial"/>
                <w:i/>
                <w:sz w:val="18"/>
                <w:szCs w:val="18"/>
              </w:rPr>
              <w:t>g</w:t>
            </w:r>
            <w:r w:rsidRPr="00E41E3A">
              <w:rPr>
                <w:rFonts w:cs="Arial"/>
                <w:i/>
                <w:sz w:val="18"/>
                <w:szCs w:val="18"/>
              </w:rPr>
              <w:t>)</w:t>
            </w:r>
            <w:r w:rsidR="00CD3225" w:rsidRPr="00E41E3A">
              <w:rPr>
                <w:rFonts w:cs="Arial"/>
                <w:i/>
                <w:sz w:val="18"/>
                <w:szCs w:val="18"/>
              </w:rPr>
              <w:t xml:space="preserve"> </w:t>
            </w:r>
            <w:r w:rsidR="002D5760">
              <w:rPr>
                <w:rFonts w:cs="Arial"/>
                <w:i/>
                <w:sz w:val="18"/>
                <w:szCs w:val="18"/>
              </w:rPr>
              <w:t>et</w:t>
            </w:r>
            <w:r w:rsidR="00C9362B" w:rsidRPr="00E41E3A">
              <w:rPr>
                <w:rFonts w:cs="Arial"/>
                <w:i/>
                <w:sz w:val="18"/>
                <w:szCs w:val="18"/>
              </w:rPr>
              <w:t xml:space="preserve"> (</w:t>
            </w:r>
            <w:r w:rsidR="00D231EF">
              <w:rPr>
                <w:rFonts w:cs="Arial"/>
                <w:i/>
                <w:sz w:val="18"/>
                <w:szCs w:val="18"/>
              </w:rPr>
              <w:t>h</w:t>
            </w:r>
            <w:r w:rsidR="00CD3225" w:rsidRPr="00E41E3A">
              <w:rPr>
                <w:rFonts w:cs="Arial"/>
                <w:i/>
                <w:sz w:val="18"/>
                <w:szCs w:val="18"/>
              </w:rPr>
              <w:t>)</w:t>
            </w:r>
            <w:r w:rsidR="00DF1873" w:rsidRPr="00E41E3A">
              <w:rPr>
                <w:rFonts w:cs="Arial"/>
                <w:i/>
                <w:sz w:val="18"/>
                <w:szCs w:val="18"/>
              </w:rPr>
              <w:t> </w:t>
            </w:r>
            <w:r w:rsidR="000C2547" w:rsidRPr="00E41E3A">
              <w:rPr>
                <w:rFonts w:cs="Arial"/>
                <w:i/>
                <w:sz w:val="18"/>
                <w:szCs w:val="18"/>
              </w:rPr>
              <w:t>:</w:t>
            </w:r>
          </w:p>
          <w:p w14:paraId="7DC0EA1E" w14:textId="20BE2DDF" w:rsidR="00F5575D" w:rsidRDefault="00F0586B" w:rsidP="00F5575D">
            <w:pPr>
              <w:tabs>
                <w:tab w:val="left" w:pos="884"/>
              </w:tabs>
              <w:spacing w:after="100"/>
              <w:ind w:left="884" w:hanging="884"/>
              <w:rPr>
                <w:rFonts w:cs="Arial"/>
                <w:sz w:val="18"/>
                <w:szCs w:val="18"/>
              </w:rPr>
            </w:pPr>
            <w:r>
              <w:rPr>
                <w:rFonts w:cs="Arial"/>
                <w:sz w:val="18"/>
                <w:szCs w:val="18"/>
              </w:rPr>
              <w:t>"</w:t>
            </w:r>
            <w:r w:rsidR="00025BB3" w:rsidRPr="00E41E3A">
              <w:rPr>
                <w:rFonts w:cs="Arial"/>
                <w:sz w:val="18"/>
                <w:szCs w:val="18"/>
              </w:rPr>
              <w:t>(</w:t>
            </w:r>
            <w:r w:rsidR="00D231EF">
              <w:rPr>
                <w:rFonts w:cs="Arial"/>
                <w:sz w:val="18"/>
                <w:szCs w:val="18"/>
              </w:rPr>
              <w:t>g</w:t>
            </w:r>
            <w:r w:rsidR="00025BB3" w:rsidRPr="00E41E3A">
              <w:rPr>
                <w:rFonts w:cs="Arial"/>
                <w:sz w:val="18"/>
                <w:szCs w:val="18"/>
              </w:rPr>
              <w:t>)</w:t>
            </w:r>
            <w:r w:rsidR="00025BB3" w:rsidRPr="00E41E3A">
              <w:rPr>
                <w:rFonts w:cs="Arial"/>
                <w:sz w:val="18"/>
                <w:szCs w:val="18"/>
              </w:rPr>
              <w:tab/>
            </w:r>
            <w:r w:rsidR="00F5575D" w:rsidRPr="006A7178">
              <w:rPr>
                <w:sz w:val="18"/>
                <w:szCs w:val="18"/>
              </w:rPr>
              <w:t xml:space="preserve">le terme </w:t>
            </w:r>
            <w:r w:rsidR="00CD1162" w:rsidRPr="00E41E3A">
              <w:rPr>
                <w:rFonts w:cs="Arial"/>
                <w:sz w:val="18"/>
                <w:szCs w:val="18"/>
              </w:rPr>
              <w:t>"</w:t>
            </w:r>
            <w:r w:rsidR="00CD1162" w:rsidRPr="00CD1162">
              <w:rPr>
                <w:sz w:val="18"/>
                <w:szCs w:val="18"/>
              </w:rPr>
              <w:t>Offr</w:t>
            </w:r>
            <w:r w:rsidR="00CD1162">
              <w:rPr>
                <w:rFonts w:cs="Arial"/>
                <w:sz w:val="18"/>
                <w:szCs w:val="18"/>
              </w:rPr>
              <w:t>e</w:t>
            </w:r>
            <w:r w:rsidR="00CD1162" w:rsidRPr="00E41E3A">
              <w:rPr>
                <w:rFonts w:cs="Arial"/>
                <w:sz w:val="18"/>
                <w:szCs w:val="18"/>
              </w:rPr>
              <w:t>"</w:t>
            </w:r>
            <w:r w:rsidR="00F5575D" w:rsidRPr="006A7178">
              <w:rPr>
                <w:sz w:val="18"/>
                <w:szCs w:val="18"/>
              </w:rPr>
              <w:t xml:space="preserve"> est synonyme de</w:t>
            </w:r>
            <w:r w:rsidR="00CD1162">
              <w:rPr>
                <w:rFonts w:cs="Arial"/>
                <w:sz w:val="18"/>
                <w:szCs w:val="18"/>
              </w:rPr>
              <w:t xml:space="preserve"> </w:t>
            </w:r>
            <w:r w:rsidR="00CD1162" w:rsidRPr="00E41E3A">
              <w:rPr>
                <w:rFonts w:cs="Arial"/>
                <w:sz w:val="18"/>
                <w:szCs w:val="18"/>
              </w:rPr>
              <w:t>"</w:t>
            </w:r>
            <w:r w:rsidR="00CD1162" w:rsidRPr="00CD1162">
              <w:rPr>
                <w:sz w:val="18"/>
                <w:szCs w:val="18"/>
              </w:rPr>
              <w:t>Soumission</w:t>
            </w:r>
            <w:r w:rsidR="00CD1162" w:rsidRPr="00E41E3A">
              <w:rPr>
                <w:rFonts w:cs="Arial"/>
                <w:sz w:val="18"/>
                <w:szCs w:val="18"/>
              </w:rPr>
              <w:t>"</w:t>
            </w:r>
            <w:r w:rsidR="0011588F">
              <w:rPr>
                <w:rFonts w:cs="Arial"/>
                <w:sz w:val="18"/>
                <w:szCs w:val="18"/>
              </w:rPr>
              <w:t xml:space="preserve"> et de </w:t>
            </w:r>
            <w:r w:rsidR="0011588F" w:rsidRPr="00E41E3A">
              <w:rPr>
                <w:rFonts w:cs="Arial"/>
                <w:sz w:val="18"/>
                <w:szCs w:val="18"/>
              </w:rPr>
              <w:t>"</w:t>
            </w:r>
            <w:r w:rsidR="0011588F">
              <w:rPr>
                <w:rFonts w:cs="Arial"/>
                <w:sz w:val="18"/>
                <w:szCs w:val="18"/>
              </w:rPr>
              <w:t>Proposit</w:t>
            </w:r>
            <w:r w:rsidR="0011588F" w:rsidRPr="00CD1162">
              <w:rPr>
                <w:sz w:val="18"/>
                <w:szCs w:val="18"/>
              </w:rPr>
              <w:t>ion</w:t>
            </w:r>
            <w:r w:rsidR="0011588F" w:rsidRPr="00E41E3A">
              <w:rPr>
                <w:rFonts w:cs="Arial"/>
                <w:sz w:val="18"/>
                <w:szCs w:val="18"/>
              </w:rPr>
              <w:t>"</w:t>
            </w:r>
            <w:r w:rsidR="0011588F">
              <w:rPr>
                <w:rFonts w:cs="Arial"/>
                <w:sz w:val="18"/>
                <w:szCs w:val="18"/>
              </w:rPr>
              <w:t>,</w:t>
            </w:r>
            <w:r w:rsidR="0011588F">
              <w:rPr>
                <w:rStyle w:val="Marquedecommentaire"/>
              </w:rPr>
              <w:t xml:space="preserve"> </w:t>
            </w:r>
            <w:r w:rsidR="00F5575D" w:rsidRPr="006A7178">
              <w:rPr>
                <w:sz w:val="18"/>
                <w:szCs w:val="18"/>
              </w:rPr>
              <w:t xml:space="preserve">et le terme </w:t>
            </w:r>
            <w:r w:rsidR="00CD1162" w:rsidRPr="00E41E3A">
              <w:rPr>
                <w:rFonts w:cs="Arial"/>
                <w:sz w:val="18"/>
                <w:szCs w:val="18"/>
              </w:rPr>
              <w:t>"</w:t>
            </w:r>
            <w:r w:rsidR="00F5575D" w:rsidRPr="006A7178">
              <w:rPr>
                <w:sz w:val="18"/>
                <w:szCs w:val="18"/>
              </w:rPr>
              <w:t>Dossier d’Offre</w:t>
            </w:r>
            <w:r w:rsidR="00CD1162" w:rsidRPr="00E41E3A">
              <w:rPr>
                <w:rFonts w:cs="Arial"/>
                <w:sz w:val="18"/>
                <w:szCs w:val="18"/>
              </w:rPr>
              <w:t>"</w:t>
            </w:r>
            <w:r w:rsidR="00CD1162">
              <w:rPr>
                <w:rFonts w:cs="Arial"/>
                <w:sz w:val="18"/>
                <w:szCs w:val="18"/>
              </w:rPr>
              <w:t xml:space="preserve"> </w:t>
            </w:r>
            <w:r w:rsidR="00F5575D" w:rsidRPr="006A7178">
              <w:rPr>
                <w:sz w:val="18"/>
                <w:szCs w:val="18"/>
              </w:rPr>
              <w:t xml:space="preserve">de </w:t>
            </w:r>
            <w:r w:rsidR="00CD1162" w:rsidRPr="00E41E3A">
              <w:rPr>
                <w:rFonts w:cs="Arial"/>
                <w:sz w:val="18"/>
                <w:szCs w:val="18"/>
              </w:rPr>
              <w:t>"</w:t>
            </w:r>
            <w:r w:rsidR="00CD1162" w:rsidRPr="00CD1162">
              <w:rPr>
                <w:sz w:val="18"/>
                <w:szCs w:val="18"/>
              </w:rPr>
              <w:t>Dossier d’Appel d’Offre</w:t>
            </w:r>
            <w:r w:rsidR="00CD1162">
              <w:rPr>
                <w:rFonts w:cs="Arial"/>
                <w:sz w:val="18"/>
                <w:szCs w:val="18"/>
              </w:rPr>
              <w:t>s</w:t>
            </w:r>
            <w:r w:rsidR="00CD1162" w:rsidRPr="00E41E3A">
              <w:rPr>
                <w:rFonts w:cs="Arial"/>
                <w:sz w:val="18"/>
                <w:szCs w:val="18"/>
              </w:rPr>
              <w:t>"</w:t>
            </w:r>
            <w:r w:rsidR="00F5575D" w:rsidRPr="006A7178">
              <w:rPr>
                <w:sz w:val="18"/>
                <w:szCs w:val="18"/>
              </w:rPr>
              <w:t xml:space="preserve"> ; et</w:t>
            </w:r>
            <w:r w:rsidR="00F5575D" w:rsidRPr="00E41E3A">
              <w:rPr>
                <w:rFonts w:cs="Arial"/>
                <w:sz w:val="18"/>
                <w:szCs w:val="18"/>
              </w:rPr>
              <w:t xml:space="preserve"> </w:t>
            </w:r>
          </w:p>
          <w:p w14:paraId="4213456C" w14:textId="4C3B8FE8" w:rsidR="000C2547" w:rsidRPr="00E41E3A" w:rsidRDefault="00F5575D" w:rsidP="00F5575D">
            <w:pPr>
              <w:tabs>
                <w:tab w:val="left" w:pos="884"/>
              </w:tabs>
              <w:spacing w:after="100"/>
              <w:ind w:left="884" w:hanging="884"/>
              <w:rPr>
                <w:rFonts w:cs="Arial"/>
                <w:sz w:val="18"/>
                <w:szCs w:val="18"/>
              </w:rPr>
            </w:pPr>
            <w:r>
              <w:rPr>
                <w:rFonts w:cs="Arial"/>
                <w:sz w:val="18"/>
                <w:szCs w:val="18"/>
              </w:rPr>
              <w:t xml:space="preserve">(h)                </w:t>
            </w:r>
            <w:r w:rsidR="000001A4" w:rsidRPr="00E41E3A">
              <w:rPr>
                <w:rFonts w:cs="Arial"/>
                <w:sz w:val="18"/>
                <w:szCs w:val="18"/>
              </w:rPr>
              <w:t>le</w:t>
            </w:r>
            <w:r w:rsidR="00025BB3" w:rsidRPr="00E41E3A">
              <w:rPr>
                <w:rFonts w:cs="Arial"/>
                <w:sz w:val="18"/>
                <w:szCs w:val="18"/>
              </w:rPr>
              <w:t>s mots "Bordereau des Garanties" sont synonymes de "</w:t>
            </w:r>
            <w:r w:rsidR="00793DFD" w:rsidRPr="00E41E3A">
              <w:rPr>
                <w:rFonts w:cs="Arial"/>
                <w:sz w:val="18"/>
                <w:szCs w:val="18"/>
              </w:rPr>
              <w:t xml:space="preserve">Bordereau </w:t>
            </w:r>
            <w:r w:rsidR="00025BB3" w:rsidRPr="00E41E3A">
              <w:rPr>
                <w:rFonts w:cs="Arial"/>
                <w:sz w:val="18"/>
                <w:szCs w:val="18"/>
              </w:rPr>
              <w:t>des Garanties</w:t>
            </w:r>
            <w:r w:rsidR="00FF4946">
              <w:rPr>
                <w:rFonts w:cs="Arial"/>
                <w:sz w:val="18"/>
                <w:szCs w:val="18"/>
              </w:rPr>
              <w:t xml:space="preserve"> de</w:t>
            </w:r>
            <w:r w:rsidR="000001A4" w:rsidRPr="00E41E3A">
              <w:rPr>
                <w:rFonts w:cs="Arial"/>
                <w:sz w:val="18"/>
                <w:szCs w:val="18"/>
              </w:rPr>
              <w:t xml:space="preserve"> </w:t>
            </w:r>
            <w:r w:rsidR="00DF1873" w:rsidRPr="00E41E3A">
              <w:rPr>
                <w:rFonts w:cs="Arial"/>
                <w:sz w:val="18"/>
                <w:szCs w:val="18"/>
              </w:rPr>
              <w:t>Performance" en vertu du</w:t>
            </w:r>
            <w:r w:rsidR="00793DFD" w:rsidRPr="00E41E3A">
              <w:rPr>
                <w:rFonts w:cs="Arial"/>
                <w:sz w:val="18"/>
                <w:szCs w:val="18"/>
              </w:rPr>
              <w:t xml:space="preserve"> Marché ;</w:t>
            </w:r>
            <w:r w:rsidR="00D231EF">
              <w:rPr>
                <w:rFonts w:cs="Arial"/>
                <w:sz w:val="18"/>
                <w:szCs w:val="18"/>
              </w:rPr>
              <w:t xml:space="preserve"> </w:t>
            </w:r>
            <w:r w:rsidR="004E0F55">
              <w:rPr>
                <w:rFonts w:cs="Arial"/>
                <w:sz w:val="18"/>
                <w:szCs w:val="18"/>
              </w:rPr>
              <w:t>et</w:t>
            </w:r>
          </w:p>
          <w:p w14:paraId="20E6AEE3" w14:textId="6DF08EEB" w:rsidR="00222356" w:rsidRDefault="000C2547">
            <w:pPr>
              <w:tabs>
                <w:tab w:val="left" w:pos="884"/>
              </w:tabs>
              <w:spacing w:after="100"/>
              <w:ind w:left="884" w:hanging="884"/>
              <w:rPr>
                <w:rFonts w:cs="Arial"/>
                <w:sz w:val="18"/>
                <w:szCs w:val="18"/>
              </w:rPr>
            </w:pPr>
            <w:r w:rsidRPr="00E41E3A">
              <w:rPr>
                <w:rFonts w:cs="Arial"/>
                <w:sz w:val="18"/>
                <w:szCs w:val="18"/>
              </w:rPr>
              <w:t>(</w:t>
            </w:r>
            <w:r w:rsidR="00043096">
              <w:rPr>
                <w:rFonts w:cs="Arial"/>
                <w:sz w:val="18"/>
                <w:szCs w:val="18"/>
              </w:rPr>
              <w:t>i</w:t>
            </w:r>
            <w:r w:rsidRPr="00E41E3A">
              <w:rPr>
                <w:rFonts w:cs="Arial"/>
                <w:sz w:val="18"/>
                <w:szCs w:val="18"/>
              </w:rPr>
              <w:t>)</w:t>
            </w:r>
            <w:r w:rsidRPr="00E41E3A">
              <w:rPr>
                <w:rFonts w:cs="Arial"/>
                <w:sz w:val="18"/>
                <w:szCs w:val="18"/>
              </w:rPr>
              <w:tab/>
            </w:r>
            <w:r w:rsidR="00344B8A" w:rsidRPr="00E41E3A">
              <w:rPr>
                <w:rFonts w:cs="Arial"/>
                <w:sz w:val="18"/>
                <w:szCs w:val="18"/>
              </w:rPr>
              <w:t>l</w:t>
            </w:r>
            <w:r w:rsidR="00DF1873" w:rsidRPr="00E41E3A">
              <w:rPr>
                <w:rFonts w:cs="Arial"/>
                <w:sz w:val="18"/>
                <w:szCs w:val="18"/>
              </w:rPr>
              <w:t>es mots "Maître de l'Ouvrage" sont synonymes de "Maîtr</w:t>
            </w:r>
            <w:r w:rsidR="00344B8A" w:rsidRPr="00E41E3A">
              <w:rPr>
                <w:rFonts w:cs="Arial"/>
                <w:sz w:val="18"/>
                <w:szCs w:val="18"/>
              </w:rPr>
              <w:t>e</w:t>
            </w:r>
            <w:r w:rsidR="00CF0880">
              <w:rPr>
                <w:rFonts w:cs="Arial"/>
                <w:sz w:val="18"/>
                <w:szCs w:val="18"/>
              </w:rPr>
              <w:t xml:space="preserve"> </w:t>
            </w:r>
            <w:r w:rsidR="00D231EF">
              <w:rPr>
                <w:rFonts w:cs="Arial"/>
                <w:sz w:val="18"/>
                <w:szCs w:val="18"/>
              </w:rPr>
              <w:t>d'Ouvrage" en vertu du Marché</w:t>
            </w:r>
            <w:r w:rsidR="007758F9">
              <w:rPr>
                <w:rFonts w:cs="Arial"/>
                <w:sz w:val="18"/>
                <w:szCs w:val="18"/>
              </w:rPr>
              <w:t xml:space="preserve"> </w:t>
            </w:r>
            <w:r w:rsidR="00222356">
              <w:rPr>
                <w:rFonts w:cs="Arial"/>
                <w:sz w:val="18"/>
                <w:szCs w:val="18"/>
              </w:rPr>
              <w:t>; et</w:t>
            </w:r>
          </w:p>
          <w:p w14:paraId="5B996A56" w14:textId="37D7723F" w:rsidR="00BD6ACC" w:rsidRPr="00E41E3A" w:rsidRDefault="00222356">
            <w:pPr>
              <w:tabs>
                <w:tab w:val="left" w:pos="884"/>
              </w:tabs>
              <w:spacing w:after="100"/>
              <w:ind w:left="884" w:hanging="884"/>
              <w:rPr>
                <w:rFonts w:cs="Arial"/>
                <w:sz w:val="18"/>
                <w:szCs w:val="18"/>
              </w:rPr>
            </w:pPr>
            <w:r>
              <w:rPr>
                <w:rFonts w:cs="Arial"/>
                <w:sz w:val="18"/>
                <w:szCs w:val="18"/>
              </w:rPr>
              <w:t>(</w:t>
            </w:r>
            <w:r w:rsidR="00043096">
              <w:rPr>
                <w:rFonts w:cs="Arial"/>
                <w:sz w:val="18"/>
                <w:szCs w:val="18"/>
              </w:rPr>
              <w:t>j</w:t>
            </w:r>
            <w:r>
              <w:rPr>
                <w:rFonts w:cs="Arial"/>
                <w:sz w:val="18"/>
                <w:szCs w:val="18"/>
              </w:rPr>
              <w:t>)</w:t>
            </w:r>
            <w:r>
              <w:rPr>
                <w:rFonts w:cs="Arial"/>
                <w:sz w:val="18"/>
                <w:szCs w:val="18"/>
              </w:rPr>
              <w:tab/>
            </w:r>
            <w:r w:rsidRPr="00222356">
              <w:rPr>
                <w:rFonts w:cs="Arial"/>
                <w:sz w:val="18"/>
                <w:szCs w:val="18"/>
              </w:rPr>
              <w:t>les mots "Service d'Exploitation" sont synonymes de "Prestation d'Exploitation" en vertu du Marché</w:t>
            </w:r>
            <w:r>
              <w:rPr>
                <w:rFonts w:cs="Arial"/>
                <w:sz w:val="18"/>
                <w:szCs w:val="18"/>
              </w:rPr>
              <w:t>.</w:t>
            </w:r>
            <w:r w:rsidR="00D231EF">
              <w:rPr>
                <w:rFonts w:cs="Arial"/>
                <w:sz w:val="18"/>
                <w:szCs w:val="18"/>
              </w:rPr>
              <w:t>"</w:t>
            </w:r>
          </w:p>
        </w:tc>
      </w:tr>
      <w:tr w:rsidR="000C2547" w:rsidRPr="00E41E3A" w14:paraId="7D4B63A6" w14:textId="77777777" w:rsidTr="00141AE4">
        <w:tc>
          <w:tcPr>
            <w:tcW w:w="2838" w:type="dxa"/>
            <w:gridSpan w:val="2"/>
          </w:tcPr>
          <w:p w14:paraId="0F07A26F" w14:textId="5F46A510" w:rsidR="000C2547" w:rsidRPr="00E41E3A" w:rsidRDefault="00A605F1" w:rsidP="00015BCE">
            <w:pPr>
              <w:spacing w:after="100"/>
              <w:jc w:val="left"/>
              <w:rPr>
                <w:b/>
                <w:sz w:val="18"/>
                <w:szCs w:val="18"/>
              </w:rPr>
            </w:pPr>
            <w:r>
              <w:rPr>
                <w:b/>
                <w:sz w:val="18"/>
                <w:szCs w:val="18"/>
              </w:rPr>
              <w:t>Sous-Clause</w:t>
            </w:r>
            <w:r w:rsidR="000C2547" w:rsidRPr="00E41E3A">
              <w:rPr>
                <w:b/>
                <w:sz w:val="18"/>
                <w:szCs w:val="18"/>
              </w:rPr>
              <w:t xml:space="preserve"> 1.3</w:t>
            </w:r>
            <w:r w:rsidR="00015BCE" w:rsidRPr="00E41E3A">
              <w:rPr>
                <w:b/>
                <w:sz w:val="18"/>
                <w:szCs w:val="18"/>
              </w:rPr>
              <w:t> </w:t>
            </w:r>
            <w:r w:rsidR="000C2547" w:rsidRPr="00E41E3A">
              <w:rPr>
                <w:b/>
                <w:sz w:val="18"/>
                <w:szCs w:val="18"/>
              </w:rPr>
              <w:t>: Noti</w:t>
            </w:r>
            <w:r w:rsidR="00015BCE" w:rsidRPr="00E41E3A">
              <w:rPr>
                <w:b/>
                <w:sz w:val="18"/>
                <w:szCs w:val="18"/>
              </w:rPr>
              <w:t>fications et Autres Communications</w:t>
            </w:r>
          </w:p>
        </w:tc>
        <w:tc>
          <w:tcPr>
            <w:tcW w:w="6376" w:type="dxa"/>
          </w:tcPr>
          <w:p w14:paraId="32EF4621" w14:textId="27045FAE" w:rsidR="000C2547" w:rsidRPr="00E41E3A" w:rsidRDefault="00015BCE" w:rsidP="000C2547">
            <w:pPr>
              <w:spacing w:after="100"/>
              <w:rPr>
                <w:rFonts w:cs="Arial"/>
                <w:sz w:val="18"/>
                <w:szCs w:val="18"/>
              </w:rPr>
            </w:pPr>
            <w:r w:rsidRPr="00E41E3A">
              <w:rPr>
                <w:rFonts w:cs="Arial"/>
                <w:i/>
                <w:sz w:val="18"/>
                <w:szCs w:val="18"/>
              </w:rPr>
              <w:t>Dans le premier</w:t>
            </w:r>
            <w:r w:rsidR="000C2547" w:rsidRPr="00E41E3A">
              <w:rPr>
                <w:rFonts w:cs="Arial"/>
                <w:i/>
                <w:sz w:val="18"/>
                <w:szCs w:val="18"/>
              </w:rPr>
              <w:t xml:space="preserve"> paragraph</w:t>
            </w:r>
            <w:r w:rsidRPr="00E41E3A">
              <w:rPr>
                <w:rFonts w:cs="Arial"/>
                <w:i/>
                <w:sz w:val="18"/>
                <w:szCs w:val="18"/>
              </w:rPr>
              <w:t>e</w:t>
            </w:r>
            <w:r w:rsidR="000C2547" w:rsidRPr="00E41E3A">
              <w:rPr>
                <w:rFonts w:cs="Arial"/>
                <w:i/>
                <w:sz w:val="18"/>
                <w:szCs w:val="18"/>
              </w:rPr>
              <w:t xml:space="preserve">, </w:t>
            </w:r>
            <w:r w:rsidRPr="00E41E3A">
              <w:rPr>
                <w:rFonts w:cs="Arial"/>
                <w:i/>
                <w:sz w:val="18"/>
                <w:szCs w:val="18"/>
              </w:rPr>
              <w:t>supprimer</w:t>
            </w:r>
            <w:r w:rsidR="000C2547" w:rsidRPr="00E41E3A">
              <w:rPr>
                <w:rFonts w:cs="Arial"/>
                <w:sz w:val="18"/>
                <w:szCs w:val="18"/>
              </w:rPr>
              <w:t xml:space="preserve"> "…</w:t>
            </w:r>
            <w:r w:rsidRPr="00E41E3A">
              <w:rPr>
                <w:rFonts w:cs="Arial"/>
                <w:sz w:val="18"/>
                <w:szCs w:val="18"/>
              </w:rPr>
              <w:t xml:space="preserve"> et les demandes</w:t>
            </w:r>
            <w:r w:rsidR="000C2547" w:rsidRPr="00E41E3A">
              <w:rPr>
                <w:rFonts w:cs="Arial"/>
                <w:sz w:val="18"/>
                <w:szCs w:val="18"/>
              </w:rPr>
              <w:t xml:space="preserve">…" </w:t>
            </w:r>
            <w:r w:rsidRPr="00E41E3A">
              <w:rPr>
                <w:rFonts w:cs="Arial"/>
                <w:i/>
                <w:sz w:val="18"/>
                <w:szCs w:val="18"/>
              </w:rPr>
              <w:t>et remplacer par</w:t>
            </w:r>
            <w:r w:rsidR="000C2547" w:rsidRPr="00E41E3A">
              <w:rPr>
                <w:rFonts w:cs="Arial"/>
                <w:sz w:val="18"/>
                <w:szCs w:val="18"/>
              </w:rPr>
              <w:t xml:space="preserve"> "…</w:t>
            </w:r>
            <w:r w:rsidRPr="00E41E3A">
              <w:rPr>
                <w:rFonts w:cs="Arial"/>
                <w:sz w:val="18"/>
                <w:szCs w:val="18"/>
              </w:rPr>
              <w:t>les demandes</w:t>
            </w:r>
            <w:r w:rsidR="00760882">
              <w:rPr>
                <w:rFonts w:cs="Arial"/>
                <w:sz w:val="18"/>
                <w:szCs w:val="18"/>
              </w:rPr>
              <w:t xml:space="preserve">, </w:t>
            </w:r>
            <w:r w:rsidRPr="00E41E3A">
              <w:rPr>
                <w:rFonts w:cs="Arial"/>
                <w:sz w:val="18"/>
                <w:szCs w:val="18"/>
              </w:rPr>
              <w:t>décharges</w:t>
            </w:r>
            <w:r w:rsidR="00760882">
              <w:rPr>
                <w:rFonts w:cs="Arial"/>
                <w:sz w:val="18"/>
                <w:szCs w:val="18"/>
              </w:rPr>
              <w:t xml:space="preserve"> et quitus</w:t>
            </w:r>
            <w:r w:rsidR="000C2547" w:rsidRPr="00E41E3A">
              <w:rPr>
                <w:rFonts w:cs="Arial"/>
                <w:sz w:val="18"/>
                <w:szCs w:val="18"/>
              </w:rPr>
              <w:t>…".</w:t>
            </w:r>
          </w:p>
          <w:p w14:paraId="2062369C" w14:textId="22E27E66" w:rsidR="000C2547" w:rsidRPr="00E41E3A" w:rsidRDefault="00015BCE" w:rsidP="000C2547">
            <w:pPr>
              <w:spacing w:after="100"/>
              <w:rPr>
                <w:rFonts w:cs="Arial"/>
                <w:i/>
                <w:sz w:val="18"/>
                <w:szCs w:val="18"/>
              </w:rPr>
            </w:pPr>
            <w:r w:rsidRPr="00E41E3A">
              <w:rPr>
                <w:rFonts w:cs="Arial"/>
                <w:i/>
                <w:sz w:val="18"/>
                <w:szCs w:val="18"/>
              </w:rPr>
              <w:t xml:space="preserve">Ajouter ce qui suit à la fin de </w:t>
            </w:r>
            <w:r w:rsidR="004A6ACC" w:rsidRPr="00E41E3A">
              <w:rPr>
                <w:rFonts w:cs="Arial"/>
                <w:i/>
                <w:sz w:val="18"/>
                <w:szCs w:val="18"/>
              </w:rPr>
              <w:t>l'</w:t>
            </w:r>
            <w:r w:rsidR="004A6ACC">
              <w:rPr>
                <w:rFonts w:cs="Arial"/>
                <w:i/>
                <w:sz w:val="18"/>
                <w:szCs w:val="18"/>
              </w:rPr>
              <w:t>alinéa</w:t>
            </w:r>
            <w:r w:rsidR="004A6ACC" w:rsidRPr="00E41E3A">
              <w:rPr>
                <w:rFonts w:cs="Arial"/>
                <w:i/>
                <w:sz w:val="18"/>
                <w:szCs w:val="18"/>
              </w:rPr>
              <w:t xml:space="preserve"> </w:t>
            </w:r>
            <w:r w:rsidR="000C2547" w:rsidRPr="00E41E3A">
              <w:rPr>
                <w:rFonts w:cs="Arial"/>
                <w:i/>
                <w:sz w:val="18"/>
                <w:szCs w:val="18"/>
              </w:rPr>
              <w:t xml:space="preserve">(c), </w:t>
            </w:r>
            <w:r w:rsidRPr="00E41E3A">
              <w:rPr>
                <w:rFonts w:cs="Arial"/>
                <w:i/>
                <w:sz w:val="18"/>
                <w:szCs w:val="18"/>
              </w:rPr>
              <w:t>après</w:t>
            </w:r>
            <w:r w:rsidR="000C2547" w:rsidRPr="00E41E3A">
              <w:rPr>
                <w:rFonts w:cs="Arial"/>
                <w:i/>
                <w:sz w:val="18"/>
                <w:szCs w:val="18"/>
              </w:rPr>
              <w:t xml:space="preserve"> "</w:t>
            </w:r>
            <w:r w:rsidRPr="00E41E3A">
              <w:rPr>
                <w:rFonts w:cs="Arial"/>
                <w:i/>
                <w:sz w:val="18"/>
                <w:szCs w:val="18"/>
              </w:rPr>
              <w:t>Données du Marché</w:t>
            </w:r>
            <w:r w:rsidR="000C2547" w:rsidRPr="00E41E3A">
              <w:rPr>
                <w:rFonts w:cs="Arial"/>
                <w:i/>
                <w:sz w:val="18"/>
                <w:szCs w:val="18"/>
              </w:rPr>
              <w:t xml:space="preserve">" </w:t>
            </w:r>
            <w:r w:rsidRPr="00E41E3A">
              <w:rPr>
                <w:rFonts w:cs="Arial"/>
                <w:i/>
                <w:sz w:val="18"/>
                <w:szCs w:val="18"/>
              </w:rPr>
              <w:t>et avant</w:t>
            </w:r>
            <w:r w:rsidR="000C2547" w:rsidRPr="00E41E3A">
              <w:rPr>
                <w:rFonts w:cs="Arial"/>
                <w:i/>
                <w:sz w:val="18"/>
                <w:szCs w:val="18"/>
              </w:rPr>
              <w:t xml:space="preserve"> "</w:t>
            </w:r>
            <w:r w:rsidR="00C3583D">
              <w:rPr>
                <w:rFonts w:cs="Arial"/>
                <w:i/>
                <w:sz w:val="18"/>
                <w:szCs w:val="18"/>
              </w:rPr>
              <w:t xml:space="preserve"> </w:t>
            </w:r>
            <w:r w:rsidR="000C2547" w:rsidRPr="00E41E3A">
              <w:rPr>
                <w:rFonts w:cs="Arial"/>
                <w:i/>
                <w:sz w:val="18"/>
                <w:szCs w:val="18"/>
              </w:rPr>
              <w:t>;</w:t>
            </w:r>
            <w:r w:rsidR="00C3583D">
              <w:rPr>
                <w:rFonts w:cs="Arial"/>
                <w:i/>
                <w:sz w:val="18"/>
                <w:szCs w:val="18"/>
              </w:rPr>
              <w:t xml:space="preserve"> </w:t>
            </w:r>
            <w:r w:rsidR="000C2547" w:rsidRPr="00E41E3A">
              <w:rPr>
                <w:rFonts w:cs="Arial"/>
                <w:i/>
                <w:sz w:val="18"/>
                <w:szCs w:val="18"/>
              </w:rPr>
              <w:t>":</w:t>
            </w:r>
          </w:p>
          <w:p w14:paraId="72D5B13F" w14:textId="6617D2B7" w:rsidR="000C2547" w:rsidRPr="00E41E3A" w:rsidRDefault="00015BCE" w:rsidP="000C2547">
            <w:pPr>
              <w:spacing w:after="100"/>
              <w:rPr>
                <w:rFonts w:cs="Arial"/>
                <w:sz w:val="18"/>
                <w:szCs w:val="18"/>
              </w:rPr>
            </w:pPr>
            <w:r w:rsidRPr="00E41E3A">
              <w:rPr>
                <w:rFonts w:cs="Arial"/>
                <w:sz w:val="18"/>
                <w:szCs w:val="18"/>
              </w:rPr>
              <w:t>"En cas de transmission électronique, ces communications seront sous la forme d’un enregistrement non-éditable joint à un courrier électronique, tel qu’un document PDF par exemple, et tout autre communication transmise d’une autre manière, telle que le corps de texte du courrier électronique, ne sera pas considérée comme étant une communication au sens du Marché</w:t>
            </w:r>
            <w:r w:rsidR="000C2547" w:rsidRPr="00E41E3A">
              <w:rPr>
                <w:rFonts w:cs="Arial"/>
                <w:sz w:val="18"/>
                <w:szCs w:val="18"/>
              </w:rPr>
              <w:t>"</w:t>
            </w:r>
          </w:p>
          <w:p w14:paraId="0AFDAF08" w14:textId="0C6F9AA9" w:rsidR="000C2547" w:rsidRPr="00E41E3A" w:rsidRDefault="00015BCE" w:rsidP="000C2547">
            <w:pPr>
              <w:spacing w:after="100"/>
              <w:rPr>
                <w:rFonts w:cs="Arial"/>
                <w:i/>
                <w:sz w:val="18"/>
                <w:szCs w:val="18"/>
              </w:rPr>
            </w:pPr>
            <w:r w:rsidRPr="00E41E3A">
              <w:rPr>
                <w:rFonts w:cs="Arial"/>
                <w:i/>
                <w:sz w:val="18"/>
                <w:szCs w:val="18"/>
              </w:rPr>
              <w:t xml:space="preserve">Avant le dernier paragraphe ajouter la phrase suivante </w:t>
            </w:r>
            <w:r w:rsidR="000C2547" w:rsidRPr="00E41E3A">
              <w:rPr>
                <w:rFonts w:cs="Arial"/>
                <w:i/>
                <w:sz w:val="18"/>
                <w:szCs w:val="18"/>
              </w:rPr>
              <w:t>:</w:t>
            </w:r>
          </w:p>
          <w:p w14:paraId="4130842C" w14:textId="1CD61728" w:rsidR="000C2547" w:rsidRPr="00E41E3A" w:rsidRDefault="000C2547" w:rsidP="00015BCE">
            <w:pPr>
              <w:spacing w:after="100"/>
              <w:rPr>
                <w:rFonts w:cs="Arial"/>
                <w:sz w:val="18"/>
                <w:szCs w:val="18"/>
              </w:rPr>
            </w:pPr>
            <w:r w:rsidRPr="00E41E3A">
              <w:rPr>
                <w:rFonts w:cs="Arial"/>
                <w:sz w:val="18"/>
                <w:szCs w:val="18"/>
              </w:rPr>
              <w:t>"</w:t>
            </w:r>
            <w:r w:rsidR="00015BCE" w:rsidRPr="00E41E3A">
              <w:rPr>
                <w:rFonts w:cs="Arial"/>
                <w:sz w:val="18"/>
                <w:szCs w:val="18"/>
              </w:rPr>
              <w:t>La remise des communications, par quelque méthode de transmission autorisée que ce soit, devra être faite contre accusé de réception</w:t>
            </w:r>
            <w:r w:rsidRPr="00E41E3A">
              <w:rPr>
                <w:rFonts w:cs="Arial"/>
                <w:sz w:val="18"/>
                <w:szCs w:val="18"/>
              </w:rPr>
              <w:t>."</w:t>
            </w:r>
          </w:p>
        </w:tc>
      </w:tr>
      <w:tr w:rsidR="000C2547" w:rsidRPr="00E41E3A" w14:paraId="2179DAB7" w14:textId="77777777" w:rsidTr="00141AE4">
        <w:tc>
          <w:tcPr>
            <w:tcW w:w="2838" w:type="dxa"/>
            <w:gridSpan w:val="2"/>
          </w:tcPr>
          <w:p w14:paraId="503AC513" w14:textId="34375046" w:rsidR="000C2547" w:rsidRPr="00E41E3A" w:rsidRDefault="00A605F1" w:rsidP="00015BCE">
            <w:pPr>
              <w:spacing w:after="100"/>
              <w:jc w:val="left"/>
              <w:rPr>
                <w:b/>
                <w:sz w:val="18"/>
                <w:szCs w:val="18"/>
              </w:rPr>
            </w:pPr>
            <w:r>
              <w:rPr>
                <w:b/>
                <w:sz w:val="18"/>
                <w:szCs w:val="18"/>
              </w:rPr>
              <w:t>Sous-Clause</w:t>
            </w:r>
            <w:r w:rsidR="000C2547" w:rsidRPr="00E41E3A">
              <w:rPr>
                <w:b/>
                <w:sz w:val="18"/>
                <w:szCs w:val="18"/>
              </w:rPr>
              <w:t xml:space="preserve"> 1.5</w:t>
            </w:r>
            <w:r w:rsidR="00015BCE" w:rsidRPr="00E41E3A">
              <w:rPr>
                <w:b/>
                <w:sz w:val="18"/>
                <w:szCs w:val="18"/>
              </w:rPr>
              <w:t> </w:t>
            </w:r>
            <w:r w:rsidR="000C2547" w:rsidRPr="00E41E3A">
              <w:rPr>
                <w:b/>
                <w:sz w:val="18"/>
                <w:szCs w:val="18"/>
              </w:rPr>
              <w:t xml:space="preserve">: </w:t>
            </w:r>
            <w:r w:rsidR="00015BCE" w:rsidRPr="00E41E3A">
              <w:rPr>
                <w:b/>
                <w:sz w:val="18"/>
                <w:szCs w:val="18"/>
              </w:rPr>
              <w:t>Ordre de priorités des documents</w:t>
            </w:r>
          </w:p>
        </w:tc>
        <w:tc>
          <w:tcPr>
            <w:tcW w:w="6376" w:type="dxa"/>
          </w:tcPr>
          <w:p w14:paraId="5D47F461" w14:textId="77777777" w:rsidR="00043096" w:rsidRDefault="00F5575D" w:rsidP="009D6428">
            <w:pPr>
              <w:spacing w:after="100"/>
              <w:rPr>
                <w:i/>
                <w:noProof/>
                <w:sz w:val="18"/>
              </w:rPr>
            </w:pPr>
            <w:r w:rsidRPr="006A7178">
              <w:rPr>
                <w:i/>
                <w:noProof/>
                <w:sz w:val="18"/>
              </w:rPr>
              <w:t>Supprimer la deuxième phrase du premier paragraphe dans son intégralité et la remplacer par :</w:t>
            </w:r>
          </w:p>
          <w:p w14:paraId="79A747C9" w14:textId="10AF8BD8" w:rsidR="000C2547" w:rsidRPr="00E41E3A" w:rsidRDefault="00F5575D" w:rsidP="009D6428">
            <w:pPr>
              <w:spacing w:after="100"/>
              <w:rPr>
                <w:rFonts w:cs="Arial"/>
                <w:sz w:val="18"/>
                <w:szCs w:val="18"/>
              </w:rPr>
            </w:pPr>
            <w:r w:rsidRPr="00F5575D">
              <w:rPr>
                <w:i/>
                <w:noProof/>
                <w:sz w:val="18"/>
              </w:rPr>
              <w:t xml:space="preserve"> </w:t>
            </w:r>
            <w:r w:rsidR="00CD1162" w:rsidRPr="003F16FE">
              <w:rPr>
                <w:rFonts w:cs="Arial"/>
                <w:sz w:val="18"/>
                <w:szCs w:val="18"/>
              </w:rPr>
              <w:t>"</w:t>
            </w:r>
            <w:r w:rsidR="00043096" w:rsidRPr="006A7178">
              <w:rPr>
                <w:noProof/>
                <w:sz w:val="18"/>
                <w:szCs w:val="18"/>
              </w:rPr>
              <w:t>Aux fins d’interprétation, le niveau de priorité des documents est établi selon l’ordre énoncé à l’Article 2 de l’Acte d’Engagement</w:t>
            </w:r>
            <w:r w:rsidR="00043096" w:rsidRPr="003F16FE" w:rsidDel="00043096">
              <w:rPr>
                <w:bCs/>
                <w:noProof/>
                <w:sz w:val="18"/>
              </w:rPr>
              <w:t xml:space="preserve"> </w:t>
            </w:r>
            <w:r w:rsidR="00CD1162" w:rsidRPr="003F16FE">
              <w:rPr>
                <w:rFonts w:cs="Arial"/>
                <w:sz w:val="18"/>
                <w:szCs w:val="18"/>
              </w:rPr>
              <w:t>"</w:t>
            </w:r>
            <w:r w:rsidRPr="006A7178">
              <w:rPr>
                <w:i/>
                <w:noProof/>
                <w:sz w:val="18"/>
              </w:rPr>
              <w:t>.</w:t>
            </w:r>
            <w:r>
              <w:rPr>
                <w:rStyle w:val="lev"/>
              </w:rPr>
              <w:t xml:space="preserve"> </w:t>
            </w:r>
          </w:p>
        </w:tc>
      </w:tr>
      <w:tr w:rsidR="000C2547" w:rsidRPr="00E41E3A" w14:paraId="4AD17CBE" w14:textId="77777777" w:rsidTr="00141AE4">
        <w:tc>
          <w:tcPr>
            <w:tcW w:w="2838" w:type="dxa"/>
            <w:gridSpan w:val="2"/>
          </w:tcPr>
          <w:p w14:paraId="5AC85926" w14:textId="3994A5ED" w:rsidR="000C2547" w:rsidRPr="00E41E3A" w:rsidRDefault="00A605F1" w:rsidP="006E295C">
            <w:pPr>
              <w:spacing w:after="100"/>
              <w:jc w:val="left"/>
              <w:rPr>
                <w:b/>
                <w:sz w:val="18"/>
                <w:szCs w:val="18"/>
              </w:rPr>
            </w:pPr>
            <w:r>
              <w:rPr>
                <w:b/>
                <w:sz w:val="18"/>
                <w:szCs w:val="18"/>
              </w:rPr>
              <w:t>Sous-Clause</w:t>
            </w:r>
            <w:r w:rsidR="000C2547" w:rsidRPr="00E41E3A">
              <w:rPr>
                <w:b/>
                <w:sz w:val="18"/>
                <w:szCs w:val="18"/>
              </w:rPr>
              <w:t xml:space="preserve"> 1.6</w:t>
            </w:r>
            <w:r w:rsidR="006E295C" w:rsidRPr="00E41E3A">
              <w:rPr>
                <w:b/>
                <w:sz w:val="18"/>
                <w:szCs w:val="18"/>
              </w:rPr>
              <w:t> </w:t>
            </w:r>
            <w:r w:rsidR="000C2547" w:rsidRPr="00E41E3A">
              <w:rPr>
                <w:b/>
                <w:sz w:val="18"/>
                <w:szCs w:val="18"/>
              </w:rPr>
              <w:t xml:space="preserve">: </w:t>
            </w:r>
            <w:r w:rsidR="006E295C" w:rsidRPr="00E41E3A">
              <w:rPr>
                <w:b/>
                <w:sz w:val="18"/>
                <w:szCs w:val="18"/>
              </w:rPr>
              <w:t>Acte d'Engagement</w:t>
            </w:r>
          </w:p>
        </w:tc>
        <w:tc>
          <w:tcPr>
            <w:tcW w:w="6376" w:type="dxa"/>
          </w:tcPr>
          <w:p w14:paraId="5310E942" w14:textId="23A91004" w:rsidR="000C2547" w:rsidRPr="00E41E3A" w:rsidRDefault="006E295C">
            <w:pPr>
              <w:spacing w:after="100"/>
              <w:rPr>
                <w:rFonts w:cs="Arial"/>
                <w:sz w:val="18"/>
                <w:szCs w:val="18"/>
              </w:rPr>
            </w:pPr>
            <w:r w:rsidRPr="00E41E3A">
              <w:rPr>
                <w:rFonts w:cs="Arial"/>
                <w:i/>
                <w:sz w:val="18"/>
                <w:szCs w:val="18"/>
              </w:rPr>
              <w:t>Dans la première phrase, supprimer</w:t>
            </w:r>
            <w:r w:rsidR="000C2547" w:rsidRPr="00E41E3A">
              <w:rPr>
                <w:rFonts w:cs="Arial"/>
                <w:sz w:val="18"/>
                <w:szCs w:val="18"/>
              </w:rPr>
              <w:t xml:space="preserve"> "…</w:t>
            </w:r>
            <w:r w:rsidR="00956847" w:rsidRPr="00E41E3A">
              <w:rPr>
                <w:rFonts w:cs="Arial"/>
                <w:sz w:val="18"/>
                <w:szCs w:val="18"/>
              </w:rPr>
              <w:t>accord contraire</w:t>
            </w:r>
            <w:r w:rsidR="000C2547" w:rsidRPr="00E41E3A">
              <w:rPr>
                <w:rFonts w:cs="Arial"/>
                <w:sz w:val="18"/>
                <w:szCs w:val="18"/>
              </w:rPr>
              <w:t xml:space="preserve">." </w:t>
            </w:r>
            <w:r w:rsidR="00956847" w:rsidRPr="00E41E3A">
              <w:rPr>
                <w:rFonts w:cs="Arial"/>
                <w:i/>
                <w:sz w:val="18"/>
                <w:szCs w:val="18"/>
              </w:rPr>
              <w:t>Et remplacer par</w:t>
            </w:r>
            <w:r w:rsidR="000C2547" w:rsidRPr="00E41E3A">
              <w:rPr>
                <w:rFonts w:cs="Arial"/>
                <w:sz w:val="18"/>
                <w:szCs w:val="18"/>
              </w:rPr>
              <w:t xml:space="preserve"> "…</w:t>
            </w:r>
            <w:r w:rsidR="00956847" w:rsidRPr="00E41E3A">
              <w:rPr>
                <w:rFonts w:cs="Arial"/>
                <w:sz w:val="18"/>
                <w:szCs w:val="18"/>
              </w:rPr>
              <w:t xml:space="preserve"> autrement précisé dans </w:t>
            </w:r>
            <w:r w:rsidR="00760882">
              <w:rPr>
                <w:rFonts w:cs="Arial"/>
                <w:sz w:val="18"/>
                <w:szCs w:val="18"/>
              </w:rPr>
              <w:t>les Conditions Particulières</w:t>
            </w:r>
            <w:r w:rsidR="000C2547" w:rsidRPr="00E41E3A">
              <w:rPr>
                <w:rFonts w:cs="Arial"/>
                <w:sz w:val="18"/>
                <w:szCs w:val="18"/>
              </w:rPr>
              <w:t>."</w:t>
            </w:r>
          </w:p>
        </w:tc>
      </w:tr>
      <w:tr w:rsidR="000C2547" w:rsidRPr="00E41E3A" w14:paraId="57303419" w14:textId="77777777" w:rsidTr="00141AE4">
        <w:tc>
          <w:tcPr>
            <w:tcW w:w="2838" w:type="dxa"/>
            <w:gridSpan w:val="2"/>
          </w:tcPr>
          <w:p w14:paraId="61AB50D9" w14:textId="16AE4161" w:rsidR="000C2547" w:rsidRPr="00E41E3A" w:rsidRDefault="00A605F1" w:rsidP="005A2646">
            <w:pPr>
              <w:spacing w:after="100"/>
              <w:jc w:val="left"/>
              <w:rPr>
                <w:b/>
                <w:sz w:val="18"/>
                <w:szCs w:val="18"/>
              </w:rPr>
            </w:pPr>
            <w:r>
              <w:rPr>
                <w:b/>
                <w:sz w:val="18"/>
                <w:szCs w:val="18"/>
              </w:rPr>
              <w:t>Sous-Clause</w:t>
            </w:r>
            <w:r w:rsidR="000C2547" w:rsidRPr="00E41E3A">
              <w:rPr>
                <w:b/>
                <w:sz w:val="18"/>
                <w:szCs w:val="18"/>
              </w:rPr>
              <w:t xml:space="preserve"> 1.7: Licen</w:t>
            </w:r>
            <w:r w:rsidR="005A2646" w:rsidRPr="00E41E3A">
              <w:rPr>
                <w:b/>
                <w:sz w:val="18"/>
                <w:szCs w:val="18"/>
              </w:rPr>
              <w:t>c</w:t>
            </w:r>
            <w:r w:rsidR="000C2547" w:rsidRPr="00E41E3A">
              <w:rPr>
                <w:b/>
                <w:sz w:val="18"/>
                <w:szCs w:val="18"/>
              </w:rPr>
              <w:t>e</w:t>
            </w:r>
            <w:r w:rsidR="005A2646" w:rsidRPr="00E41E3A">
              <w:rPr>
                <w:b/>
                <w:sz w:val="18"/>
                <w:szCs w:val="18"/>
              </w:rPr>
              <w:t xml:space="preserve"> d'Exploitation</w:t>
            </w:r>
          </w:p>
        </w:tc>
        <w:tc>
          <w:tcPr>
            <w:tcW w:w="6376" w:type="dxa"/>
          </w:tcPr>
          <w:p w14:paraId="04498E25" w14:textId="7342EC30" w:rsidR="000C2547" w:rsidRPr="00E41E3A" w:rsidRDefault="005A2646" w:rsidP="000C2547">
            <w:pPr>
              <w:spacing w:after="100"/>
              <w:rPr>
                <w:rFonts w:cs="Arial"/>
                <w:i/>
                <w:sz w:val="18"/>
                <w:szCs w:val="18"/>
              </w:rPr>
            </w:pPr>
            <w:r w:rsidRPr="00E41E3A">
              <w:rPr>
                <w:rFonts w:cs="Arial"/>
                <w:i/>
                <w:sz w:val="18"/>
                <w:szCs w:val="18"/>
              </w:rPr>
              <w:t>Supprimer les deux premiers paragraphes et remplacer par ce qui suit :</w:t>
            </w:r>
          </w:p>
          <w:p w14:paraId="14DED7D8" w14:textId="3AFB9125" w:rsidR="000C2547" w:rsidRPr="00E41E3A" w:rsidRDefault="000C2547" w:rsidP="000C2547">
            <w:pPr>
              <w:spacing w:after="100"/>
              <w:rPr>
                <w:rFonts w:cs="Arial"/>
                <w:sz w:val="18"/>
                <w:szCs w:val="18"/>
              </w:rPr>
            </w:pPr>
            <w:r w:rsidRPr="00E41E3A">
              <w:rPr>
                <w:rFonts w:cs="Arial"/>
                <w:sz w:val="18"/>
                <w:szCs w:val="18"/>
              </w:rPr>
              <w:t>"</w:t>
            </w:r>
            <w:r w:rsidR="005A2646" w:rsidRPr="00E41E3A">
              <w:rPr>
                <w:rFonts w:cs="Arial"/>
                <w:sz w:val="18"/>
                <w:szCs w:val="18"/>
              </w:rPr>
              <w:t xml:space="preserve">En contrepartie de la fourniture par l'Entrepreneur de la Prestation d'Exploitation, à compter de la date </w:t>
            </w:r>
            <w:r w:rsidR="00BE00BE" w:rsidRPr="00E41E3A">
              <w:rPr>
                <w:rFonts w:cs="Arial"/>
                <w:sz w:val="18"/>
                <w:szCs w:val="18"/>
              </w:rPr>
              <w:t xml:space="preserve">de commencement de la Prestation d'Exploitation, le Maître d'Ouvrage accorde à l'Entrepreneur pendant la Durée de la Prestation d'Exploitation le droit exclusif, la licence et l'autorité d'occuper, d'utiliser et de jouir du </w:t>
            </w:r>
            <w:r w:rsidR="007B057C" w:rsidRPr="00E41E3A">
              <w:rPr>
                <w:rFonts w:cs="Arial"/>
                <w:sz w:val="18"/>
                <w:szCs w:val="18"/>
              </w:rPr>
              <w:t>Chantier</w:t>
            </w:r>
            <w:r w:rsidR="00BE00BE" w:rsidRPr="00E41E3A">
              <w:rPr>
                <w:rFonts w:cs="Arial"/>
                <w:sz w:val="18"/>
                <w:szCs w:val="18"/>
              </w:rPr>
              <w:t xml:space="preserve"> gratuitement, aux fins de l'exécution des Prestations d'Exploitation.</w:t>
            </w:r>
          </w:p>
          <w:p w14:paraId="14B9B8E7" w14:textId="447DE6D8" w:rsidR="00956D8D" w:rsidRPr="00E41E3A" w:rsidRDefault="00956D8D" w:rsidP="000C2547">
            <w:pPr>
              <w:spacing w:after="100"/>
              <w:rPr>
                <w:rFonts w:cs="Arial"/>
                <w:sz w:val="18"/>
                <w:szCs w:val="18"/>
              </w:rPr>
            </w:pPr>
            <w:r w:rsidRPr="00E41E3A">
              <w:rPr>
                <w:rFonts w:cs="Arial"/>
                <w:sz w:val="18"/>
                <w:szCs w:val="18"/>
              </w:rPr>
              <w:t>Avec la Lettre d'Acceptation, l</w:t>
            </w:r>
            <w:r w:rsidR="00BE00BE" w:rsidRPr="00E41E3A">
              <w:rPr>
                <w:rFonts w:cs="Arial"/>
                <w:sz w:val="18"/>
                <w:szCs w:val="18"/>
              </w:rPr>
              <w:t>e Ma</w:t>
            </w:r>
            <w:r w:rsidRPr="00E41E3A">
              <w:rPr>
                <w:rFonts w:cs="Arial"/>
                <w:sz w:val="18"/>
                <w:szCs w:val="18"/>
              </w:rPr>
              <w:t>î</w:t>
            </w:r>
            <w:r w:rsidR="00BE00BE" w:rsidRPr="00E41E3A">
              <w:rPr>
                <w:rFonts w:cs="Arial"/>
                <w:sz w:val="18"/>
                <w:szCs w:val="18"/>
              </w:rPr>
              <w:t xml:space="preserve">tre d'Ouvrage </w:t>
            </w:r>
            <w:r w:rsidRPr="00E41E3A">
              <w:rPr>
                <w:rFonts w:cs="Arial"/>
                <w:sz w:val="18"/>
                <w:szCs w:val="18"/>
              </w:rPr>
              <w:t xml:space="preserve">délivrera, </w:t>
            </w:r>
            <w:r w:rsidR="00BA50F3">
              <w:rPr>
                <w:rFonts w:cs="Arial"/>
                <w:sz w:val="18"/>
                <w:szCs w:val="18"/>
              </w:rPr>
              <w:t>si nécessaire</w:t>
            </w:r>
            <w:r w:rsidRPr="00E41E3A">
              <w:rPr>
                <w:rFonts w:cs="Arial"/>
                <w:sz w:val="18"/>
                <w:szCs w:val="18"/>
              </w:rPr>
              <w:t xml:space="preserve">, ou fera délivrer à l'Entrepreneur la Licence d'Exploitation ou une autorisation légale équivalente </w:t>
            </w:r>
            <w:r w:rsidR="00955BBB">
              <w:rPr>
                <w:rFonts w:cs="Arial"/>
                <w:sz w:val="18"/>
                <w:szCs w:val="18"/>
              </w:rPr>
              <w:t>pour permettre</w:t>
            </w:r>
            <w:r w:rsidR="00955BBB" w:rsidRPr="00E41E3A">
              <w:rPr>
                <w:rFonts w:cs="Arial"/>
                <w:sz w:val="18"/>
                <w:szCs w:val="18"/>
              </w:rPr>
              <w:t xml:space="preserve"> </w:t>
            </w:r>
            <w:r w:rsidRPr="00E41E3A">
              <w:rPr>
                <w:rFonts w:cs="Arial"/>
                <w:sz w:val="18"/>
                <w:szCs w:val="18"/>
              </w:rPr>
              <w:t xml:space="preserve">à l'Entrepreneur d'exploiter et </w:t>
            </w:r>
            <w:r w:rsidR="00955BBB">
              <w:rPr>
                <w:rFonts w:cs="Arial"/>
                <w:sz w:val="18"/>
                <w:szCs w:val="18"/>
              </w:rPr>
              <w:t>de maintenir</w:t>
            </w:r>
            <w:r w:rsidRPr="00E41E3A">
              <w:rPr>
                <w:rFonts w:cs="Arial"/>
                <w:sz w:val="18"/>
                <w:szCs w:val="18"/>
              </w:rPr>
              <w:t xml:space="preserve"> </w:t>
            </w:r>
            <w:r w:rsidR="00955BBB">
              <w:rPr>
                <w:rFonts w:cs="Arial"/>
                <w:sz w:val="18"/>
                <w:szCs w:val="18"/>
              </w:rPr>
              <w:t>l</w:t>
            </w:r>
            <w:r w:rsidR="00955BBB" w:rsidRPr="00E41E3A">
              <w:rPr>
                <w:rFonts w:cs="Arial"/>
                <w:sz w:val="18"/>
                <w:szCs w:val="18"/>
              </w:rPr>
              <w:t xml:space="preserve">es </w:t>
            </w:r>
            <w:r w:rsidRPr="00E41E3A">
              <w:rPr>
                <w:rFonts w:cs="Arial"/>
                <w:sz w:val="18"/>
                <w:szCs w:val="18"/>
              </w:rPr>
              <w:t>Ouvrages pendant la Durée de la Prestation d'Exploitation.</w:t>
            </w:r>
          </w:p>
          <w:p w14:paraId="7B0A5A1E" w14:textId="360ED645" w:rsidR="000C2547" w:rsidRPr="00E41E3A" w:rsidRDefault="00BA50F3" w:rsidP="007A05AB">
            <w:pPr>
              <w:spacing w:after="100"/>
              <w:rPr>
                <w:rFonts w:cs="Arial"/>
                <w:sz w:val="18"/>
                <w:szCs w:val="18"/>
              </w:rPr>
            </w:pPr>
            <w:r>
              <w:rPr>
                <w:rFonts w:cs="Arial"/>
                <w:sz w:val="18"/>
                <w:szCs w:val="18"/>
              </w:rPr>
              <w:t>Cette</w:t>
            </w:r>
            <w:r w:rsidRPr="00E41E3A">
              <w:rPr>
                <w:rFonts w:cs="Arial"/>
                <w:sz w:val="18"/>
                <w:szCs w:val="18"/>
              </w:rPr>
              <w:t xml:space="preserve"> </w:t>
            </w:r>
            <w:r w:rsidR="00956D8D" w:rsidRPr="00E41E3A">
              <w:rPr>
                <w:rFonts w:cs="Arial"/>
                <w:sz w:val="18"/>
                <w:szCs w:val="18"/>
              </w:rPr>
              <w:t>Licence d'Exploitation entrera en vigueur et prendra effet à l'émission du Certificat de Mise en Service requis en vertu de la</w:t>
            </w:r>
            <w:r w:rsidR="0085072B" w:rsidRPr="00E41E3A">
              <w:rPr>
                <w:rFonts w:cs="Arial"/>
                <w:sz w:val="18"/>
                <w:szCs w:val="18"/>
              </w:rPr>
              <w:t xml:space="preserve"> </w:t>
            </w:r>
            <w:r w:rsidR="00A605F1">
              <w:rPr>
                <w:rFonts w:cs="Arial"/>
                <w:sz w:val="18"/>
                <w:szCs w:val="18"/>
              </w:rPr>
              <w:t>Sous-Clause</w:t>
            </w:r>
            <w:r w:rsidR="0085072B" w:rsidRPr="00E41E3A">
              <w:rPr>
                <w:rFonts w:cs="Arial"/>
                <w:sz w:val="18"/>
                <w:szCs w:val="18"/>
              </w:rPr>
              <w:t> </w:t>
            </w:r>
            <w:r w:rsidR="00956D8D" w:rsidRPr="00E41E3A">
              <w:rPr>
                <w:rFonts w:cs="Arial"/>
                <w:sz w:val="18"/>
                <w:szCs w:val="18"/>
              </w:rPr>
              <w:t>11.7</w:t>
            </w:r>
            <w:r w:rsidR="0085072B" w:rsidRPr="00E41E3A">
              <w:rPr>
                <w:rFonts w:cs="Arial"/>
                <w:sz w:val="18"/>
                <w:szCs w:val="18"/>
              </w:rPr>
              <w:t xml:space="preserve"> et restera en vigueur pendant la Durée de la Prestation d'Exploitation."</w:t>
            </w:r>
          </w:p>
        </w:tc>
      </w:tr>
      <w:tr w:rsidR="000C2547" w:rsidRPr="00E41E3A" w14:paraId="404A177F" w14:textId="77777777" w:rsidTr="00141AE4">
        <w:tc>
          <w:tcPr>
            <w:tcW w:w="2838" w:type="dxa"/>
            <w:gridSpan w:val="2"/>
          </w:tcPr>
          <w:p w14:paraId="6F4B7F04" w14:textId="723ED919" w:rsidR="000C2547" w:rsidRPr="00E41E3A" w:rsidRDefault="00A605F1" w:rsidP="006A77DB">
            <w:pPr>
              <w:keepNext/>
              <w:keepLines/>
              <w:spacing w:after="100"/>
              <w:jc w:val="left"/>
              <w:rPr>
                <w:b/>
                <w:sz w:val="18"/>
                <w:szCs w:val="18"/>
              </w:rPr>
            </w:pPr>
            <w:r>
              <w:rPr>
                <w:b/>
                <w:sz w:val="18"/>
                <w:szCs w:val="18"/>
              </w:rPr>
              <w:t>Sous-Clause</w:t>
            </w:r>
            <w:r w:rsidR="000C2547" w:rsidRPr="00E41E3A">
              <w:rPr>
                <w:b/>
                <w:sz w:val="18"/>
                <w:szCs w:val="18"/>
              </w:rPr>
              <w:t xml:space="preserve"> 1.8: </w:t>
            </w:r>
            <w:r w:rsidR="006A77DB" w:rsidRPr="00E41E3A">
              <w:rPr>
                <w:b/>
                <w:sz w:val="18"/>
                <w:szCs w:val="18"/>
              </w:rPr>
              <w:t>Cession</w:t>
            </w:r>
          </w:p>
        </w:tc>
        <w:tc>
          <w:tcPr>
            <w:tcW w:w="6376" w:type="dxa"/>
          </w:tcPr>
          <w:p w14:paraId="3E54B7C9" w14:textId="701B9196" w:rsidR="000C2547" w:rsidRPr="00E41E3A" w:rsidRDefault="006A77DB" w:rsidP="005473AB">
            <w:pPr>
              <w:keepNext/>
              <w:keepLines/>
              <w:spacing w:after="100"/>
              <w:rPr>
                <w:rFonts w:cs="Arial"/>
                <w:i/>
                <w:sz w:val="18"/>
                <w:szCs w:val="18"/>
              </w:rPr>
            </w:pPr>
            <w:r w:rsidRPr="00E41E3A">
              <w:rPr>
                <w:rFonts w:cs="Arial"/>
                <w:i/>
                <w:sz w:val="18"/>
                <w:szCs w:val="18"/>
              </w:rPr>
              <w:t xml:space="preserve">L'intégralité de la </w:t>
            </w:r>
            <w:r w:rsidR="00A605F1">
              <w:rPr>
                <w:rFonts w:cs="Arial"/>
                <w:i/>
                <w:sz w:val="18"/>
                <w:szCs w:val="18"/>
              </w:rPr>
              <w:t>Sous-Clause</w:t>
            </w:r>
            <w:r w:rsidRPr="00E41E3A">
              <w:rPr>
                <w:rFonts w:cs="Arial"/>
                <w:i/>
                <w:sz w:val="18"/>
                <w:szCs w:val="18"/>
              </w:rPr>
              <w:t xml:space="preserve"> est remplacée par ce qui suit :</w:t>
            </w:r>
          </w:p>
          <w:p w14:paraId="531B7342" w14:textId="0110463A" w:rsidR="000C2547" w:rsidRPr="00E41E3A" w:rsidRDefault="004B6F8B" w:rsidP="004B6F8B">
            <w:pPr>
              <w:spacing w:after="100"/>
              <w:rPr>
                <w:rFonts w:cs="Arial"/>
                <w:sz w:val="18"/>
                <w:szCs w:val="18"/>
              </w:rPr>
            </w:pPr>
            <w:r w:rsidRPr="00E41E3A">
              <w:rPr>
                <w:rFonts w:cs="Arial"/>
                <w:sz w:val="18"/>
                <w:szCs w:val="18"/>
              </w:rPr>
              <w:t>"S</w:t>
            </w:r>
            <w:r w:rsidR="006A77DB" w:rsidRPr="00E41E3A">
              <w:rPr>
                <w:rFonts w:cs="Arial"/>
                <w:sz w:val="18"/>
                <w:szCs w:val="18"/>
              </w:rPr>
              <w:t xml:space="preserve">auf dans les cas prévus aux </w:t>
            </w:r>
            <w:r w:rsidR="00910070">
              <w:rPr>
                <w:rFonts w:cs="Arial"/>
                <w:sz w:val="18"/>
                <w:szCs w:val="18"/>
              </w:rPr>
              <w:t>alinéas</w:t>
            </w:r>
            <w:r w:rsidR="00910070" w:rsidRPr="00E41E3A">
              <w:rPr>
                <w:rFonts w:cs="Arial"/>
                <w:sz w:val="18"/>
                <w:szCs w:val="18"/>
              </w:rPr>
              <w:t xml:space="preserve"> </w:t>
            </w:r>
            <w:r w:rsidRPr="00E41E3A">
              <w:rPr>
                <w:rFonts w:cs="Arial"/>
                <w:sz w:val="18"/>
                <w:szCs w:val="18"/>
              </w:rPr>
              <w:t>(a</w:t>
            </w:r>
            <w:r w:rsidR="006A77DB" w:rsidRPr="00E41E3A">
              <w:rPr>
                <w:rFonts w:cs="Arial"/>
                <w:sz w:val="18"/>
                <w:szCs w:val="18"/>
              </w:rPr>
              <w:t xml:space="preserve">) et </w:t>
            </w:r>
            <w:r w:rsidRPr="00E41E3A">
              <w:rPr>
                <w:rFonts w:cs="Arial"/>
                <w:sz w:val="18"/>
                <w:szCs w:val="18"/>
              </w:rPr>
              <w:t>(b</w:t>
            </w:r>
            <w:r w:rsidR="006A77DB" w:rsidRPr="00E41E3A">
              <w:rPr>
                <w:rFonts w:cs="Arial"/>
                <w:sz w:val="18"/>
                <w:szCs w:val="18"/>
              </w:rPr>
              <w:t xml:space="preserve">) ci-dessous, aucune </w:t>
            </w:r>
            <w:r w:rsidR="00955BBB">
              <w:rPr>
                <w:rFonts w:cs="Arial"/>
                <w:sz w:val="18"/>
                <w:szCs w:val="18"/>
              </w:rPr>
              <w:t xml:space="preserve">des </w:t>
            </w:r>
            <w:r w:rsidR="006A77DB" w:rsidRPr="00E41E3A">
              <w:rPr>
                <w:rFonts w:cs="Arial"/>
                <w:sz w:val="18"/>
                <w:szCs w:val="18"/>
              </w:rPr>
              <w:t>Partie</w:t>
            </w:r>
            <w:r w:rsidR="00653A61">
              <w:rPr>
                <w:rFonts w:cs="Arial"/>
                <w:sz w:val="18"/>
                <w:szCs w:val="18"/>
              </w:rPr>
              <w:t>s</w:t>
            </w:r>
            <w:r w:rsidR="006A77DB" w:rsidRPr="00E41E3A">
              <w:rPr>
                <w:rFonts w:cs="Arial"/>
                <w:sz w:val="18"/>
                <w:szCs w:val="18"/>
              </w:rPr>
              <w:t xml:space="preserve"> ne </w:t>
            </w:r>
            <w:r w:rsidR="00955BBB">
              <w:rPr>
                <w:rFonts w:cs="Arial"/>
                <w:sz w:val="18"/>
                <w:szCs w:val="18"/>
              </w:rPr>
              <w:t>cèdera</w:t>
            </w:r>
            <w:r w:rsidR="006A77DB" w:rsidRPr="00E41E3A">
              <w:rPr>
                <w:rFonts w:cs="Arial"/>
                <w:sz w:val="18"/>
                <w:szCs w:val="18"/>
              </w:rPr>
              <w:t xml:space="preserve"> tout ou partie du Marché</w:t>
            </w:r>
            <w:r w:rsidR="00653A61">
              <w:rPr>
                <w:rFonts w:cs="Arial"/>
                <w:sz w:val="18"/>
                <w:szCs w:val="18"/>
              </w:rPr>
              <w:t xml:space="preserve"> ou</w:t>
            </w:r>
            <w:r w:rsidR="006A77DB" w:rsidRPr="00E41E3A">
              <w:rPr>
                <w:rFonts w:cs="Arial"/>
                <w:sz w:val="18"/>
                <w:szCs w:val="18"/>
              </w:rPr>
              <w:t xml:space="preserve"> un quelconque avantage ou </w:t>
            </w:r>
            <w:r w:rsidR="00653A61">
              <w:rPr>
                <w:rFonts w:cs="Arial"/>
                <w:sz w:val="18"/>
                <w:szCs w:val="18"/>
              </w:rPr>
              <w:t>intérêt sur ou en vertu</w:t>
            </w:r>
            <w:r w:rsidRPr="00E41E3A">
              <w:rPr>
                <w:rFonts w:cs="Arial"/>
                <w:sz w:val="18"/>
                <w:szCs w:val="18"/>
              </w:rPr>
              <w:t xml:space="preserve"> </w:t>
            </w:r>
            <w:r w:rsidR="006A77DB" w:rsidRPr="00E41E3A">
              <w:rPr>
                <w:rFonts w:cs="Arial"/>
                <w:sz w:val="18"/>
                <w:szCs w:val="18"/>
              </w:rPr>
              <w:t xml:space="preserve">du Marché sans le consentement de l'autre </w:t>
            </w:r>
            <w:r w:rsidRPr="00E41E3A">
              <w:rPr>
                <w:rFonts w:cs="Arial"/>
                <w:sz w:val="18"/>
                <w:szCs w:val="18"/>
              </w:rPr>
              <w:t>P</w:t>
            </w:r>
            <w:r w:rsidR="006A77DB" w:rsidRPr="00E41E3A">
              <w:rPr>
                <w:rFonts w:cs="Arial"/>
                <w:sz w:val="18"/>
                <w:szCs w:val="18"/>
              </w:rPr>
              <w:t xml:space="preserve">artie. </w:t>
            </w:r>
          </w:p>
          <w:p w14:paraId="5F2191A0" w14:textId="3162980B" w:rsidR="000C2547" w:rsidRPr="00E41E3A" w:rsidRDefault="000C2547" w:rsidP="005473AB">
            <w:pPr>
              <w:keepNext/>
              <w:keepLines/>
              <w:tabs>
                <w:tab w:val="left" w:pos="742"/>
              </w:tabs>
              <w:spacing w:after="100"/>
              <w:ind w:left="742" w:hanging="742"/>
              <w:rPr>
                <w:rFonts w:cs="Arial"/>
                <w:sz w:val="18"/>
                <w:szCs w:val="18"/>
              </w:rPr>
            </w:pPr>
            <w:r w:rsidRPr="00E41E3A">
              <w:rPr>
                <w:rFonts w:cs="Arial"/>
                <w:sz w:val="18"/>
                <w:szCs w:val="18"/>
              </w:rPr>
              <w:t>(</w:t>
            </w:r>
            <w:r w:rsidR="004B6F8B" w:rsidRPr="00E41E3A">
              <w:rPr>
                <w:rFonts w:cs="Arial"/>
                <w:sz w:val="18"/>
                <w:szCs w:val="18"/>
              </w:rPr>
              <w:t>a</w:t>
            </w:r>
            <w:r w:rsidRPr="00E41E3A">
              <w:rPr>
                <w:rFonts w:cs="Arial"/>
                <w:sz w:val="18"/>
                <w:szCs w:val="18"/>
              </w:rPr>
              <w:t>)</w:t>
            </w:r>
            <w:r w:rsidRPr="00E41E3A">
              <w:rPr>
                <w:rFonts w:cs="Arial"/>
                <w:sz w:val="18"/>
                <w:szCs w:val="18"/>
              </w:rPr>
              <w:tab/>
            </w:r>
            <w:r w:rsidR="006A77DB" w:rsidRPr="00E41E3A">
              <w:rPr>
                <w:rFonts w:cs="Arial"/>
                <w:sz w:val="18"/>
                <w:szCs w:val="18"/>
              </w:rPr>
              <w:t xml:space="preserve">L'Entrepreneur </w:t>
            </w:r>
            <w:r w:rsidR="004B6F8B" w:rsidRPr="00E41E3A">
              <w:rPr>
                <w:rFonts w:cs="Arial"/>
                <w:sz w:val="18"/>
                <w:szCs w:val="18"/>
              </w:rPr>
              <w:t>peut</w:t>
            </w:r>
            <w:r w:rsidR="0002066D" w:rsidRPr="00E41E3A">
              <w:rPr>
                <w:rFonts w:cs="Arial"/>
                <w:sz w:val="18"/>
                <w:szCs w:val="18"/>
              </w:rPr>
              <w:t>, à titre de garantie au profit d'une banque ou d'une institution financière,</w:t>
            </w:r>
            <w:r w:rsidR="004B6F8B" w:rsidRPr="00E41E3A">
              <w:rPr>
                <w:rFonts w:cs="Arial"/>
                <w:sz w:val="18"/>
                <w:szCs w:val="18"/>
              </w:rPr>
              <w:t xml:space="preserve"> </w:t>
            </w:r>
            <w:r w:rsidR="0002066D" w:rsidRPr="00E41E3A">
              <w:rPr>
                <w:rFonts w:cs="Arial"/>
                <w:sz w:val="18"/>
                <w:szCs w:val="18"/>
              </w:rPr>
              <w:t>céder ses créances pécuniaires actuelles ou futures découlant du Marché</w:t>
            </w:r>
            <w:r w:rsidRPr="00E41E3A">
              <w:rPr>
                <w:rFonts w:cs="Arial"/>
                <w:sz w:val="18"/>
                <w:szCs w:val="18"/>
              </w:rPr>
              <w:t>.</w:t>
            </w:r>
          </w:p>
          <w:p w14:paraId="25DCA17C" w14:textId="56610BD7" w:rsidR="000C2547" w:rsidRPr="00E41E3A" w:rsidRDefault="000C2547" w:rsidP="005473AB">
            <w:pPr>
              <w:keepNext/>
              <w:keepLines/>
              <w:tabs>
                <w:tab w:val="left" w:pos="742"/>
              </w:tabs>
              <w:spacing w:after="100"/>
              <w:ind w:left="742" w:hanging="742"/>
              <w:rPr>
                <w:rFonts w:cs="Arial"/>
                <w:sz w:val="18"/>
                <w:szCs w:val="18"/>
              </w:rPr>
            </w:pPr>
            <w:r w:rsidRPr="00E41E3A">
              <w:rPr>
                <w:rFonts w:cs="Arial"/>
                <w:sz w:val="18"/>
                <w:szCs w:val="18"/>
              </w:rPr>
              <w:t>(</w:t>
            </w:r>
            <w:r w:rsidR="004B6F8B" w:rsidRPr="00E41E3A">
              <w:rPr>
                <w:rFonts w:cs="Arial"/>
                <w:sz w:val="18"/>
                <w:szCs w:val="18"/>
              </w:rPr>
              <w:t>b</w:t>
            </w:r>
            <w:r w:rsidRPr="00E41E3A">
              <w:rPr>
                <w:rFonts w:cs="Arial"/>
                <w:sz w:val="18"/>
                <w:szCs w:val="18"/>
              </w:rPr>
              <w:t>)</w:t>
            </w:r>
            <w:r w:rsidRPr="00E41E3A">
              <w:rPr>
                <w:rFonts w:cs="Arial"/>
                <w:sz w:val="18"/>
                <w:szCs w:val="18"/>
              </w:rPr>
              <w:tab/>
            </w:r>
            <w:r w:rsidR="0002066D" w:rsidRPr="00E41E3A">
              <w:rPr>
                <w:rFonts w:cs="Arial"/>
                <w:sz w:val="18"/>
                <w:szCs w:val="18"/>
              </w:rPr>
              <w:t xml:space="preserve">Pendant la Durée de la Prestation d'Exploitation, </w:t>
            </w:r>
            <w:r w:rsidR="00BA50F3">
              <w:rPr>
                <w:rFonts w:cs="Arial"/>
                <w:sz w:val="18"/>
                <w:szCs w:val="18"/>
              </w:rPr>
              <w:t>le Maître d'Ouvrage</w:t>
            </w:r>
            <w:r w:rsidR="00BA50F3" w:rsidRPr="00E41E3A">
              <w:rPr>
                <w:rFonts w:cs="Arial"/>
                <w:sz w:val="18"/>
                <w:szCs w:val="18"/>
              </w:rPr>
              <w:t xml:space="preserve"> </w:t>
            </w:r>
            <w:r w:rsidR="0002066D" w:rsidRPr="00E41E3A">
              <w:rPr>
                <w:rFonts w:cs="Arial"/>
                <w:sz w:val="18"/>
                <w:szCs w:val="18"/>
              </w:rPr>
              <w:t xml:space="preserve">peut céder la totalité du Marché a </w:t>
            </w:r>
            <w:r w:rsidR="007A05AB">
              <w:rPr>
                <w:rFonts w:cs="Arial"/>
                <w:sz w:val="18"/>
                <w:szCs w:val="18"/>
              </w:rPr>
              <w:t>tout</w:t>
            </w:r>
            <w:r w:rsidR="007A05AB" w:rsidRPr="00E41E3A">
              <w:rPr>
                <w:rFonts w:cs="Arial"/>
                <w:sz w:val="18"/>
                <w:szCs w:val="18"/>
              </w:rPr>
              <w:t xml:space="preserve"> </w:t>
            </w:r>
            <w:r w:rsidR="0002066D" w:rsidRPr="00E41E3A">
              <w:rPr>
                <w:rFonts w:cs="Arial"/>
                <w:sz w:val="18"/>
                <w:szCs w:val="18"/>
              </w:rPr>
              <w:t>tiers</w:t>
            </w:r>
            <w:r w:rsidR="0032039D" w:rsidRPr="00E41E3A">
              <w:rPr>
                <w:rFonts w:cs="Arial"/>
                <w:sz w:val="18"/>
                <w:szCs w:val="18"/>
              </w:rPr>
              <w:t>, sous réserve de ce qui suit :</w:t>
            </w:r>
          </w:p>
          <w:p w14:paraId="1C2BDD47" w14:textId="1E397DB1" w:rsidR="000C2547" w:rsidRPr="00E41E3A" w:rsidRDefault="000C2547" w:rsidP="005473AB">
            <w:pPr>
              <w:keepNext/>
              <w:keepLines/>
              <w:spacing w:after="100"/>
              <w:ind w:left="1309" w:hanging="567"/>
              <w:rPr>
                <w:rFonts w:cs="Arial"/>
                <w:sz w:val="18"/>
                <w:szCs w:val="18"/>
              </w:rPr>
            </w:pPr>
            <w:r w:rsidRPr="00E41E3A">
              <w:rPr>
                <w:rFonts w:cs="Arial"/>
                <w:sz w:val="18"/>
                <w:szCs w:val="18"/>
              </w:rPr>
              <w:t>(i)</w:t>
            </w:r>
            <w:r w:rsidRPr="00E41E3A">
              <w:rPr>
                <w:rFonts w:cs="Arial"/>
                <w:sz w:val="18"/>
                <w:szCs w:val="18"/>
              </w:rPr>
              <w:tab/>
            </w:r>
            <w:r w:rsidR="0032039D" w:rsidRPr="00E41E3A">
              <w:rPr>
                <w:rFonts w:cs="Arial"/>
                <w:sz w:val="18"/>
                <w:szCs w:val="18"/>
              </w:rPr>
              <w:t xml:space="preserve">Le Maître d'Ouvrage </w:t>
            </w:r>
            <w:r w:rsidR="00FD1FC9" w:rsidRPr="00E41E3A">
              <w:rPr>
                <w:rFonts w:cs="Arial"/>
                <w:sz w:val="18"/>
                <w:szCs w:val="18"/>
              </w:rPr>
              <w:t>fournira</w:t>
            </w:r>
            <w:r w:rsidR="00FD1FCB" w:rsidRPr="00E41E3A">
              <w:rPr>
                <w:rFonts w:cs="Arial"/>
                <w:sz w:val="18"/>
                <w:szCs w:val="18"/>
              </w:rPr>
              <w:t xml:space="preserve"> une Notification écrite </w:t>
            </w:r>
            <w:r w:rsidR="00B30C77" w:rsidRPr="00E41E3A">
              <w:rPr>
                <w:rFonts w:cs="Arial"/>
                <w:sz w:val="18"/>
                <w:szCs w:val="18"/>
              </w:rPr>
              <w:t>à l'Entrepreneur de son intention de céder le Marché</w:t>
            </w:r>
            <w:r w:rsidR="007A05AB">
              <w:rPr>
                <w:rFonts w:cs="Arial"/>
                <w:sz w:val="18"/>
                <w:szCs w:val="18"/>
              </w:rPr>
              <w:t>, moyennant 90 jours minimum de préavis</w:t>
            </w:r>
            <w:r w:rsidR="00B30C77" w:rsidRPr="00E41E3A">
              <w:rPr>
                <w:rFonts w:cs="Arial"/>
                <w:sz w:val="18"/>
                <w:szCs w:val="18"/>
              </w:rPr>
              <w:t xml:space="preserve">. Cette Notification précisera les </w:t>
            </w:r>
            <w:r w:rsidR="007A05AB">
              <w:rPr>
                <w:rFonts w:cs="Arial"/>
                <w:sz w:val="18"/>
                <w:szCs w:val="18"/>
              </w:rPr>
              <w:t>modalités</w:t>
            </w:r>
            <w:r w:rsidR="007A05AB" w:rsidRPr="00E41E3A">
              <w:rPr>
                <w:rFonts w:cs="Arial"/>
                <w:sz w:val="18"/>
                <w:szCs w:val="18"/>
              </w:rPr>
              <w:t xml:space="preserve"> </w:t>
            </w:r>
            <w:r w:rsidR="00B30C77" w:rsidRPr="00E41E3A">
              <w:rPr>
                <w:rFonts w:cs="Arial"/>
                <w:sz w:val="18"/>
                <w:szCs w:val="18"/>
              </w:rPr>
              <w:t xml:space="preserve">financières qui ont été prises </w:t>
            </w:r>
            <w:r w:rsidR="007A05AB">
              <w:rPr>
                <w:rFonts w:cs="Arial"/>
                <w:sz w:val="18"/>
                <w:szCs w:val="18"/>
              </w:rPr>
              <w:t>en vue du</w:t>
            </w:r>
            <w:r w:rsidR="00B30C77" w:rsidRPr="00E41E3A">
              <w:rPr>
                <w:rFonts w:cs="Arial"/>
                <w:sz w:val="18"/>
                <w:szCs w:val="18"/>
              </w:rPr>
              <w:t xml:space="preserve"> paiement du Montant du Marché à l'Entrepreneur.</w:t>
            </w:r>
            <w:r w:rsidRPr="00E41E3A">
              <w:rPr>
                <w:rFonts w:cs="Arial"/>
                <w:sz w:val="18"/>
                <w:szCs w:val="18"/>
              </w:rPr>
              <w:t xml:space="preserve"> </w:t>
            </w:r>
          </w:p>
          <w:p w14:paraId="4F31B06D" w14:textId="4624E3BB" w:rsidR="000C2547" w:rsidRPr="00E41E3A" w:rsidRDefault="000C2547" w:rsidP="007A05AB">
            <w:pPr>
              <w:keepNext/>
              <w:keepLines/>
              <w:spacing w:after="100"/>
              <w:ind w:left="1309" w:hanging="567"/>
              <w:rPr>
                <w:rFonts w:cs="Arial"/>
                <w:sz w:val="18"/>
                <w:szCs w:val="18"/>
              </w:rPr>
            </w:pPr>
            <w:r w:rsidRPr="00E41E3A">
              <w:rPr>
                <w:rFonts w:cs="Arial"/>
                <w:sz w:val="18"/>
                <w:szCs w:val="18"/>
              </w:rPr>
              <w:t>(ii)</w:t>
            </w:r>
            <w:r w:rsidRPr="00E41E3A">
              <w:rPr>
                <w:rFonts w:cs="Arial"/>
                <w:sz w:val="18"/>
                <w:szCs w:val="18"/>
              </w:rPr>
              <w:tab/>
            </w:r>
            <w:r w:rsidR="00B30C77" w:rsidRPr="00E41E3A">
              <w:rPr>
                <w:rFonts w:cs="Arial"/>
                <w:sz w:val="18"/>
                <w:szCs w:val="18"/>
              </w:rPr>
              <w:t xml:space="preserve">Le Maître d'Ouvrage ne </w:t>
            </w:r>
            <w:r w:rsidR="007A05AB">
              <w:rPr>
                <w:rFonts w:cs="Arial"/>
                <w:sz w:val="18"/>
                <w:szCs w:val="18"/>
              </w:rPr>
              <w:t>pourra céder</w:t>
            </w:r>
            <w:r w:rsidR="00B30C77" w:rsidRPr="00E41E3A">
              <w:rPr>
                <w:rFonts w:cs="Arial"/>
                <w:sz w:val="18"/>
                <w:szCs w:val="18"/>
              </w:rPr>
              <w:t xml:space="preserve"> le Marché </w:t>
            </w:r>
            <w:r w:rsidR="00225C39" w:rsidRPr="00E41E3A">
              <w:rPr>
                <w:rFonts w:cs="Arial"/>
                <w:sz w:val="18"/>
                <w:szCs w:val="18"/>
              </w:rPr>
              <w:t xml:space="preserve">qu'après avoir fourni à l'Entrepreneur la preuve raisonnable que les dispositions financières ont été prises et seront maintenues, </w:t>
            </w:r>
            <w:r w:rsidR="007A05AB">
              <w:rPr>
                <w:rFonts w:cs="Arial"/>
                <w:sz w:val="18"/>
                <w:szCs w:val="18"/>
              </w:rPr>
              <w:t>pour permettre</w:t>
            </w:r>
            <w:r w:rsidR="007A05AB" w:rsidRPr="00E41E3A">
              <w:rPr>
                <w:rFonts w:cs="Arial"/>
                <w:sz w:val="18"/>
                <w:szCs w:val="18"/>
              </w:rPr>
              <w:t xml:space="preserve"> </w:t>
            </w:r>
            <w:r w:rsidR="00225C39" w:rsidRPr="00E41E3A">
              <w:rPr>
                <w:rFonts w:cs="Arial"/>
                <w:sz w:val="18"/>
                <w:szCs w:val="18"/>
              </w:rPr>
              <w:t xml:space="preserve">au tiers de payer le Montant du Marché </w:t>
            </w:r>
            <w:r w:rsidR="00FD1FC9" w:rsidRPr="00E41E3A">
              <w:rPr>
                <w:rFonts w:cs="Arial"/>
                <w:sz w:val="18"/>
                <w:szCs w:val="18"/>
              </w:rPr>
              <w:t>aux moments et de la manière prescrit</w:t>
            </w:r>
            <w:r w:rsidR="007A05AB">
              <w:rPr>
                <w:rFonts w:cs="Arial"/>
                <w:sz w:val="18"/>
                <w:szCs w:val="18"/>
              </w:rPr>
              <w:t>e</w:t>
            </w:r>
            <w:r w:rsidR="00FD1FC9" w:rsidRPr="00E41E3A">
              <w:rPr>
                <w:rFonts w:cs="Arial"/>
                <w:sz w:val="18"/>
                <w:szCs w:val="18"/>
              </w:rPr>
              <w:t xml:space="preserve"> par le Marché.</w:t>
            </w:r>
            <w:r w:rsidR="00225C39" w:rsidRPr="00E41E3A">
              <w:rPr>
                <w:rFonts w:cs="Arial"/>
                <w:sz w:val="18"/>
                <w:szCs w:val="18"/>
              </w:rPr>
              <w:t>"</w:t>
            </w:r>
          </w:p>
        </w:tc>
      </w:tr>
      <w:tr w:rsidR="000C2547" w:rsidRPr="00E41E3A" w14:paraId="4E7FDA03" w14:textId="77777777" w:rsidTr="00141AE4">
        <w:tc>
          <w:tcPr>
            <w:tcW w:w="2838" w:type="dxa"/>
            <w:gridSpan w:val="2"/>
          </w:tcPr>
          <w:p w14:paraId="75742B11" w14:textId="6CAD0AEB" w:rsidR="000C2547" w:rsidRPr="00E41E3A" w:rsidRDefault="00A605F1" w:rsidP="00FD1FC9">
            <w:pPr>
              <w:spacing w:after="100"/>
              <w:jc w:val="left"/>
              <w:rPr>
                <w:b/>
                <w:sz w:val="18"/>
                <w:szCs w:val="18"/>
              </w:rPr>
            </w:pPr>
            <w:r>
              <w:rPr>
                <w:b/>
                <w:sz w:val="18"/>
                <w:szCs w:val="18"/>
              </w:rPr>
              <w:t>Sous-Clause</w:t>
            </w:r>
            <w:r w:rsidR="000C2547" w:rsidRPr="00E41E3A">
              <w:rPr>
                <w:b/>
                <w:sz w:val="18"/>
                <w:szCs w:val="18"/>
              </w:rPr>
              <w:t xml:space="preserve"> 1.9: </w:t>
            </w:r>
            <w:r w:rsidR="00FD1FC9" w:rsidRPr="00E41E3A">
              <w:rPr>
                <w:b/>
                <w:sz w:val="18"/>
                <w:szCs w:val="18"/>
              </w:rPr>
              <w:t xml:space="preserve">Garde et Remise de </w:t>
            </w:r>
            <w:r w:rsidR="000C2547" w:rsidRPr="00E41E3A">
              <w:rPr>
                <w:b/>
                <w:sz w:val="18"/>
                <w:szCs w:val="18"/>
              </w:rPr>
              <w:t>Documents</w:t>
            </w:r>
          </w:p>
        </w:tc>
        <w:tc>
          <w:tcPr>
            <w:tcW w:w="6376" w:type="dxa"/>
          </w:tcPr>
          <w:p w14:paraId="04A51368" w14:textId="7A5B5C6B" w:rsidR="000C2547" w:rsidRPr="00E41E3A" w:rsidRDefault="00FD1FC9" w:rsidP="000C2547">
            <w:pPr>
              <w:spacing w:after="100"/>
              <w:rPr>
                <w:rFonts w:cs="Arial"/>
                <w:i/>
                <w:sz w:val="18"/>
                <w:szCs w:val="18"/>
              </w:rPr>
            </w:pPr>
            <w:r w:rsidRPr="00E41E3A">
              <w:rPr>
                <w:rFonts w:cs="Arial"/>
                <w:i/>
                <w:sz w:val="18"/>
                <w:szCs w:val="18"/>
              </w:rPr>
              <w:t>Supprimer la 2</w:t>
            </w:r>
            <w:r w:rsidRPr="00E41E3A">
              <w:rPr>
                <w:rFonts w:cs="Arial"/>
                <w:i/>
                <w:sz w:val="18"/>
                <w:szCs w:val="18"/>
                <w:vertAlign w:val="superscript"/>
              </w:rPr>
              <w:t>ème</w:t>
            </w:r>
            <w:r w:rsidRPr="00E41E3A">
              <w:rPr>
                <w:rFonts w:cs="Arial"/>
                <w:i/>
                <w:sz w:val="18"/>
                <w:szCs w:val="18"/>
              </w:rPr>
              <w:t xml:space="preserve"> phrase du 1</w:t>
            </w:r>
            <w:r w:rsidRPr="00E41E3A">
              <w:rPr>
                <w:rFonts w:cs="Arial"/>
                <w:i/>
                <w:sz w:val="18"/>
                <w:szCs w:val="18"/>
                <w:vertAlign w:val="superscript"/>
              </w:rPr>
              <w:t>er</w:t>
            </w:r>
            <w:r w:rsidRPr="00E41E3A">
              <w:rPr>
                <w:rFonts w:cs="Arial"/>
                <w:i/>
                <w:sz w:val="18"/>
                <w:szCs w:val="18"/>
              </w:rPr>
              <w:t xml:space="preserve"> paragraphe dans sa totalité et la remplacer par :</w:t>
            </w:r>
          </w:p>
          <w:p w14:paraId="4BE6235E" w14:textId="6CA6B2AE" w:rsidR="000C2547" w:rsidRPr="00E41E3A" w:rsidRDefault="000C2547" w:rsidP="000C2547">
            <w:pPr>
              <w:spacing w:after="100"/>
              <w:rPr>
                <w:rFonts w:cs="Arial"/>
                <w:sz w:val="18"/>
                <w:szCs w:val="18"/>
              </w:rPr>
            </w:pPr>
            <w:r w:rsidRPr="00E41E3A">
              <w:rPr>
                <w:rFonts w:cs="Arial"/>
                <w:sz w:val="18"/>
                <w:szCs w:val="18"/>
              </w:rPr>
              <w:t>"</w:t>
            </w:r>
            <w:r w:rsidR="00FD1FC9" w:rsidRPr="00E41E3A">
              <w:rPr>
                <w:rFonts w:cs="Arial"/>
                <w:sz w:val="18"/>
                <w:szCs w:val="18"/>
              </w:rPr>
              <w:t>L'Entrepreneur remettra au Représentant du Maître d'Ouvrage chacun des Documents de l'</w:t>
            </w:r>
            <w:r w:rsidR="00943269" w:rsidRPr="00E41E3A">
              <w:rPr>
                <w:rFonts w:cs="Arial"/>
                <w:sz w:val="18"/>
                <w:szCs w:val="18"/>
              </w:rPr>
              <w:t>Entrepreneur</w:t>
            </w:r>
            <w:r w:rsidR="00FD1FC9" w:rsidRPr="00E41E3A">
              <w:rPr>
                <w:rFonts w:cs="Arial"/>
                <w:sz w:val="18"/>
                <w:szCs w:val="18"/>
              </w:rPr>
              <w:t xml:space="preserve"> en une (1) copie numérique et deux (2) copies papier."</w:t>
            </w:r>
          </w:p>
          <w:p w14:paraId="1BC77AEA" w14:textId="0D97168E" w:rsidR="0077218D" w:rsidRPr="00E41E3A" w:rsidRDefault="00FD1FC9" w:rsidP="000C2547">
            <w:pPr>
              <w:spacing w:after="100"/>
              <w:rPr>
                <w:rFonts w:cs="Arial"/>
                <w:i/>
                <w:sz w:val="18"/>
                <w:szCs w:val="18"/>
              </w:rPr>
            </w:pPr>
            <w:r w:rsidRPr="00E41E3A">
              <w:rPr>
                <w:rFonts w:cs="Arial"/>
                <w:i/>
                <w:sz w:val="18"/>
                <w:szCs w:val="18"/>
              </w:rPr>
              <w:t>Dans la 1</w:t>
            </w:r>
            <w:r w:rsidRPr="00E41E3A">
              <w:rPr>
                <w:rFonts w:cs="Arial"/>
                <w:i/>
                <w:sz w:val="18"/>
                <w:szCs w:val="18"/>
                <w:vertAlign w:val="superscript"/>
              </w:rPr>
              <w:t>ère</w:t>
            </w:r>
            <w:r w:rsidRPr="00E41E3A">
              <w:rPr>
                <w:rFonts w:cs="Arial"/>
                <w:i/>
                <w:sz w:val="18"/>
                <w:szCs w:val="18"/>
              </w:rPr>
              <w:t xml:space="preserve"> phrase du 2</w:t>
            </w:r>
            <w:r w:rsidRPr="00E41E3A">
              <w:rPr>
                <w:rFonts w:cs="Arial"/>
                <w:i/>
                <w:sz w:val="18"/>
                <w:szCs w:val="18"/>
                <w:vertAlign w:val="superscript"/>
              </w:rPr>
              <w:t>ème</w:t>
            </w:r>
            <w:r w:rsidRPr="00E41E3A">
              <w:rPr>
                <w:rFonts w:cs="Arial"/>
                <w:i/>
                <w:sz w:val="18"/>
                <w:szCs w:val="18"/>
              </w:rPr>
              <w:t xml:space="preserve"> paragraphe, supprimer </w:t>
            </w:r>
            <w:r w:rsidRPr="00E41E3A">
              <w:rPr>
                <w:rFonts w:cs="Arial"/>
                <w:sz w:val="18"/>
                <w:szCs w:val="18"/>
              </w:rPr>
              <w:t>"les Exigences du Maître d'Ouvrage"</w:t>
            </w:r>
            <w:r w:rsidRPr="00E41E3A">
              <w:rPr>
                <w:rFonts w:cs="Arial"/>
                <w:i/>
                <w:sz w:val="18"/>
                <w:szCs w:val="18"/>
              </w:rPr>
              <w:t xml:space="preserve"> et remplacer par </w:t>
            </w:r>
            <w:r w:rsidRPr="00E41E3A">
              <w:rPr>
                <w:rFonts w:cs="Arial"/>
                <w:sz w:val="18"/>
                <w:szCs w:val="18"/>
              </w:rPr>
              <w:t>"</w:t>
            </w:r>
            <w:r w:rsidR="0077218D" w:rsidRPr="00E41E3A">
              <w:rPr>
                <w:rFonts w:cs="Arial"/>
                <w:sz w:val="18"/>
                <w:szCs w:val="18"/>
              </w:rPr>
              <w:t>le</w:t>
            </w:r>
            <w:r w:rsidR="007A05AB">
              <w:rPr>
                <w:rFonts w:cs="Arial"/>
                <w:sz w:val="18"/>
                <w:szCs w:val="18"/>
              </w:rPr>
              <w:t>s Conditions Particulières</w:t>
            </w:r>
            <w:r w:rsidR="0077218D" w:rsidRPr="00E41E3A">
              <w:rPr>
                <w:rFonts w:cs="Arial"/>
                <w:sz w:val="18"/>
                <w:szCs w:val="18"/>
              </w:rPr>
              <w:t>"</w:t>
            </w:r>
            <w:r w:rsidR="0077218D" w:rsidRPr="00E41E3A">
              <w:rPr>
                <w:rFonts w:cs="Arial"/>
                <w:i/>
                <w:sz w:val="18"/>
                <w:szCs w:val="18"/>
              </w:rPr>
              <w:t>.</w:t>
            </w:r>
          </w:p>
          <w:p w14:paraId="13200581" w14:textId="5C216677" w:rsidR="000C2547" w:rsidRPr="00E41E3A" w:rsidRDefault="0077218D" w:rsidP="007A05AB">
            <w:pPr>
              <w:spacing w:after="100"/>
              <w:rPr>
                <w:rFonts w:cs="Arial"/>
                <w:sz w:val="18"/>
                <w:szCs w:val="18"/>
              </w:rPr>
            </w:pPr>
            <w:r w:rsidRPr="00E41E3A">
              <w:rPr>
                <w:rFonts w:cs="Arial"/>
                <w:i/>
                <w:sz w:val="18"/>
                <w:szCs w:val="18"/>
              </w:rPr>
              <w:t>Dans le dernier paragraphe, supprimer</w:t>
            </w:r>
            <w:r w:rsidR="000C2547" w:rsidRPr="00E41E3A">
              <w:rPr>
                <w:rFonts w:cs="Arial"/>
                <w:sz w:val="18"/>
                <w:szCs w:val="18"/>
              </w:rPr>
              <w:t xml:space="preserve"> "</w:t>
            </w:r>
            <w:r w:rsidRPr="00E41E3A">
              <w:rPr>
                <w:rFonts w:cs="Arial"/>
                <w:sz w:val="18"/>
                <w:szCs w:val="18"/>
              </w:rPr>
              <w:t>technique"</w:t>
            </w:r>
          </w:p>
        </w:tc>
      </w:tr>
      <w:tr w:rsidR="000C2547" w:rsidRPr="00E41E3A" w14:paraId="7C8BEED9" w14:textId="77777777" w:rsidTr="00141AE4">
        <w:tc>
          <w:tcPr>
            <w:tcW w:w="2838" w:type="dxa"/>
            <w:gridSpan w:val="2"/>
          </w:tcPr>
          <w:p w14:paraId="19DB8F1E" w14:textId="4588DB12" w:rsidR="000C2547" w:rsidRPr="00E41E3A" w:rsidRDefault="00A605F1" w:rsidP="0077218D">
            <w:pPr>
              <w:spacing w:after="100"/>
              <w:jc w:val="left"/>
              <w:rPr>
                <w:b/>
                <w:sz w:val="18"/>
                <w:szCs w:val="18"/>
              </w:rPr>
            </w:pPr>
            <w:r>
              <w:rPr>
                <w:b/>
                <w:sz w:val="18"/>
                <w:szCs w:val="18"/>
              </w:rPr>
              <w:t>Sous-Clause</w:t>
            </w:r>
            <w:r w:rsidR="000C2547" w:rsidRPr="00E41E3A">
              <w:rPr>
                <w:b/>
                <w:sz w:val="18"/>
                <w:szCs w:val="18"/>
              </w:rPr>
              <w:t xml:space="preserve"> 1.13: </w:t>
            </w:r>
            <w:r w:rsidR="0077218D" w:rsidRPr="00E41E3A">
              <w:rPr>
                <w:b/>
                <w:sz w:val="18"/>
                <w:szCs w:val="18"/>
              </w:rPr>
              <w:t>Données Confidentielles</w:t>
            </w:r>
          </w:p>
        </w:tc>
        <w:tc>
          <w:tcPr>
            <w:tcW w:w="6376" w:type="dxa"/>
          </w:tcPr>
          <w:p w14:paraId="170E2634" w14:textId="2E492B90" w:rsidR="000C2547" w:rsidRPr="00E41E3A" w:rsidRDefault="0077218D" w:rsidP="000C2547">
            <w:pPr>
              <w:spacing w:after="100"/>
              <w:rPr>
                <w:rFonts w:cs="Arial"/>
                <w:i/>
                <w:sz w:val="18"/>
                <w:szCs w:val="18"/>
              </w:rPr>
            </w:pPr>
            <w:r w:rsidRPr="00E41E3A">
              <w:rPr>
                <w:rFonts w:cs="Arial"/>
                <w:i/>
                <w:sz w:val="18"/>
                <w:szCs w:val="18"/>
              </w:rPr>
              <w:t xml:space="preserve">L'intégralité de la </w:t>
            </w:r>
            <w:r w:rsidR="00A605F1">
              <w:rPr>
                <w:rFonts w:cs="Arial"/>
                <w:i/>
                <w:sz w:val="18"/>
                <w:szCs w:val="18"/>
              </w:rPr>
              <w:t>Sous-Clause</w:t>
            </w:r>
            <w:r w:rsidRPr="00E41E3A">
              <w:rPr>
                <w:rFonts w:cs="Arial"/>
                <w:i/>
                <w:sz w:val="18"/>
                <w:szCs w:val="18"/>
              </w:rPr>
              <w:t xml:space="preserve"> est remplacée par ce qui suit :</w:t>
            </w:r>
          </w:p>
          <w:p w14:paraId="14DC4421" w14:textId="7B78CC5F" w:rsidR="000C2547" w:rsidRPr="00E41E3A" w:rsidRDefault="000C2547" w:rsidP="000C2547">
            <w:pPr>
              <w:spacing w:after="100"/>
              <w:ind w:left="742" w:hanging="742"/>
              <w:rPr>
                <w:rFonts w:cs="Arial"/>
                <w:b/>
                <w:sz w:val="18"/>
                <w:szCs w:val="18"/>
              </w:rPr>
            </w:pPr>
            <w:r w:rsidRPr="00E41E3A">
              <w:rPr>
                <w:rFonts w:cs="Arial"/>
                <w:sz w:val="18"/>
                <w:szCs w:val="18"/>
              </w:rPr>
              <w:t>"1.13</w:t>
            </w:r>
            <w:r w:rsidRPr="00E41E3A">
              <w:rPr>
                <w:rFonts w:cs="Arial"/>
                <w:sz w:val="18"/>
                <w:szCs w:val="18"/>
              </w:rPr>
              <w:tab/>
            </w:r>
            <w:r w:rsidR="0077218D" w:rsidRPr="00E41E3A">
              <w:rPr>
                <w:rFonts w:cs="Arial"/>
                <w:b/>
                <w:sz w:val="18"/>
                <w:szCs w:val="18"/>
              </w:rPr>
              <w:t>Données Confidentielles</w:t>
            </w:r>
          </w:p>
          <w:p w14:paraId="612E520B" w14:textId="2E7950B5" w:rsidR="000C2547" w:rsidRPr="00E41E3A" w:rsidRDefault="0077218D" w:rsidP="000C2547">
            <w:pPr>
              <w:spacing w:after="100"/>
              <w:rPr>
                <w:rFonts w:cs="Arial"/>
                <w:sz w:val="18"/>
                <w:szCs w:val="18"/>
              </w:rPr>
            </w:pPr>
            <w:r w:rsidRPr="00E41E3A">
              <w:rPr>
                <w:rFonts w:cs="Arial"/>
                <w:sz w:val="18"/>
                <w:szCs w:val="18"/>
              </w:rPr>
              <w:t>Le Personnel de l'Entrepreneur et le Personnel du Maître d'Ouvrage divulgueront toute</w:t>
            </w:r>
            <w:r w:rsidR="007A05AB">
              <w:rPr>
                <w:rFonts w:cs="Arial"/>
                <w:sz w:val="18"/>
                <w:szCs w:val="18"/>
              </w:rPr>
              <w:t>s les</w:t>
            </w:r>
            <w:r w:rsidRPr="00E41E3A">
              <w:rPr>
                <w:rFonts w:cs="Arial"/>
                <w:sz w:val="18"/>
                <w:szCs w:val="18"/>
              </w:rPr>
              <w:t xml:space="preserve"> </w:t>
            </w:r>
            <w:r w:rsidR="00943269" w:rsidRPr="00E41E3A">
              <w:rPr>
                <w:rFonts w:cs="Arial"/>
                <w:sz w:val="18"/>
                <w:szCs w:val="18"/>
              </w:rPr>
              <w:t>information</w:t>
            </w:r>
            <w:r w:rsidR="007A05AB">
              <w:rPr>
                <w:rFonts w:cs="Arial"/>
                <w:sz w:val="18"/>
                <w:szCs w:val="18"/>
              </w:rPr>
              <w:t>s</w:t>
            </w:r>
            <w:r w:rsidRPr="00E41E3A">
              <w:rPr>
                <w:rFonts w:cs="Arial"/>
                <w:sz w:val="18"/>
                <w:szCs w:val="18"/>
              </w:rPr>
              <w:t xml:space="preserve"> confidentielle</w:t>
            </w:r>
            <w:r w:rsidR="007A05AB">
              <w:rPr>
                <w:rFonts w:cs="Arial"/>
                <w:sz w:val="18"/>
                <w:szCs w:val="18"/>
              </w:rPr>
              <w:t>s</w:t>
            </w:r>
            <w:r w:rsidRPr="00E41E3A">
              <w:rPr>
                <w:rFonts w:cs="Arial"/>
                <w:sz w:val="18"/>
                <w:szCs w:val="18"/>
              </w:rPr>
              <w:t xml:space="preserve"> et autres informations qui peuvent être raisonnablement </w:t>
            </w:r>
            <w:r w:rsidR="007A05AB">
              <w:rPr>
                <w:rFonts w:cs="Arial"/>
                <w:sz w:val="18"/>
                <w:szCs w:val="18"/>
              </w:rPr>
              <w:t>requises</w:t>
            </w:r>
            <w:r w:rsidR="007A05AB" w:rsidRPr="00E41E3A">
              <w:rPr>
                <w:rFonts w:cs="Arial"/>
                <w:sz w:val="18"/>
                <w:szCs w:val="18"/>
              </w:rPr>
              <w:t xml:space="preserve"> </w:t>
            </w:r>
            <w:r w:rsidRPr="00E41E3A">
              <w:rPr>
                <w:rFonts w:cs="Arial"/>
                <w:sz w:val="18"/>
                <w:szCs w:val="18"/>
              </w:rPr>
              <w:t xml:space="preserve">afin de </w:t>
            </w:r>
            <w:r w:rsidR="007A05AB">
              <w:rPr>
                <w:rFonts w:cs="Arial"/>
                <w:sz w:val="18"/>
                <w:szCs w:val="18"/>
              </w:rPr>
              <w:t>vérifier la conformité au</w:t>
            </w:r>
            <w:r w:rsidRPr="00E41E3A">
              <w:rPr>
                <w:rFonts w:cs="Arial"/>
                <w:sz w:val="18"/>
                <w:szCs w:val="18"/>
              </w:rPr>
              <w:t xml:space="preserve"> Marché et de permettre sa bonne exécution</w:t>
            </w:r>
            <w:r w:rsidR="000C2547" w:rsidRPr="00E41E3A">
              <w:rPr>
                <w:rFonts w:cs="Arial"/>
                <w:sz w:val="18"/>
                <w:szCs w:val="18"/>
              </w:rPr>
              <w:t>.</w:t>
            </w:r>
          </w:p>
          <w:p w14:paraId="0AE0F9BD" w14:textId="2FE471C0" w:rsidR="000C2547" w:rsidRPr="00E41E3A" w:rsidRDefault="0077218D" w:rsidP="000C2547">
            <w:pPr>
              <w:spacing w:after="100"/>
              <w:rPr>
                <w:rFonts w:cs="Arial"/>
                <w:sz w:val="18"/>
                <w:szCs w:val="18"/>
              </w:rPr>
            </w:pPr>
            <w:r w:rsidRPr="00E41E3A">
              <w:rPr>
                <w:rFonts w:cs="Arial"/>
                <w:sz w:val="18"/>
                <w:szCs w:val="18"/>
              </w:rPr>
              <w:t>Chacun d'eux traiter</w:t>
            </w:r>
            <w:r w:rsidR="007A05AB">
              <w:rPr>
                <w:rFonts w:cs="Arial"/>
                <w:sz w:val="18"/>
                <w:szCs w:val="18"/>
              </w:rPr>
              <w:t>a</w:t>
            </w:r>
            <w:r w:rsidRPr="00E41E3A">
              <w:rPr>
                <w:rFonts w:cs="Arial"/>
                <w:sz w:val="18"/>
                <w:szCs w:val="18"/>
              </w:rPr>
              <w:t xml:space="preserve"> les </w:t>
            </w:r>
            <w:r w:rsidR="007A05AB">
              <w:rPr>
                <w:rFonts w:cs="Arial"/>
                <w:sz w:val="18"/>
                <w:szCs w:val="18"/>
              </w:rPr>
              <w:t>détails</w:t>
            </w:r>
            <w:r w:rsidR="007A05AB" w:rsidRPr="00E41E3A">
              <w:rPr>
                <w:rFonts w:cs="Arial"/>
                <w:sz w:val="18"/>
                <w:szCs w:val="18"/>
              </w:rPr>
              <w:t xml:space="preserve"> </w:t>
            </w:r>
            <w:r w:rsidRPr="00E41E3A">
              <w:rPr>
                <w:rFonts w:cs="Arial"/>
                <w:sz w:val="18"/>
                <w:szCs w:val="18"/>
              </w:rPr>
              <w:t xml:space="preserve">du Marché </w:t>
            </w:r>
            <w:r w:rsidR="007A05AB">
              <w:rPr>
                <w:rFonts w:cs="Arial"/>
                <w:sz w:val="18"/>
                <w:szCs w:val="18"/>
              </w:rPr>
              <w:t>comme</w:t>
            </w:r>
            <w:r w:rsidRPr="00E41E3A">
              <w:rPr>
                <w:rFonts w:cs="Arial"/>
                <w:sz w:val="18"/>
                <w:szCs w:val="18"/>
              </w:rPr>
              <w:t xml:space="preserve"> privé</w:t>
            </w:r>
            <w:r w:rsidR="004A66AD">
              <w:rPr>
                <w:rFonts w:cs="Arial"/>
                <w:sz w:val="18"/>
                <w:szCs w:val="18"/>
              </w:rPr>
              <w:t>s et confidentiels</w:t>
            </w:r>
            <w:r w:rsidR="005D0648" w:rsidRPr="00E41E3A">
              <w:rPr>
                <w:rFonts w:cs="Arial"/>
                <w:sz w:val="18"/>
                <w:szCs w:val="18"/>
              </w:rPr>
              <w:t xml:space="preserve">, sauf </w:t>
            </w:r>
            <w:r w:rsidR="004A66AD">
              <w:rPr>
                <w:rFonts w:cs="Arial"/>
                <w:sz w:val="18"/>
                <w:szCs w:val="18"/>
              </w:rPr>
              <w:t xml:space="preserve">dans la mesure nécessaire à l'exécution </w:t>
            </w:r>
            <w:r w:rsidR="005D0648" w:rsidRPr="00E41E3A">
              <w:rPr>
                <w:rFonts w:cs="Arial"/>
                <w:sz w:val="18"/>
                <w:szCs w:val="18"/>
              </w:rPr>
              <w:t xml:space="preserve">de leurs obligations </w:t>
            </w:r>
            <w:r w:rsidR="004A66AD">
              <w:rPr>
                <w:rFonts w:cs="Arial"/>
                <w:sz w:val="18"/>
                <w:szCs w:val="18"/>
              </w:rPr>
              <w:t>respectives en vertu</w:t>
            </w:r>
            <w:r w:rsidR="005D0648" w:rsidRPr="00E41E3A">
              <w:rPr>
                <w:rFonts w:cs="Arial"/>
                <w:sz w:val="18"/>
                <w:szCs w:val="18"/>
              </w:rPr>
              <w:t xml:space="preserve"> du Marché ou pour se conformer aux lois applicables.</w:t>
            </w:r>
            <w:r w:rsidR="000C2547" w:rsidRPr="00E41E3A">
              <w:rPr>
                <w:rFonts w:cs="Arial"/>
                <w:sz w:val="18"/>
                <w:szCs w:val="18"/>
              </w:rPr>
              <w:t xml:space="preserve"> </w:t>
            </w:r>
            <w:r w:rsidR="005D0648" w:rsidRPr="00E41E3A">
              <w:rPr>
                <w:rFonts w:cs="Arial"/>
                <w:sz w:val="18"/>
                <w:szCs w:val="18"/>
              </w:rPr>
              <w:t xml:space="preserve">Chacun d'eux ne publiera ni ne divulguera </w:t>
            </w:r>
            <w:r w:rsidR="004A66AD">
              <w:rPr>
                <w:rFonts w:cs="Arial"/>
                <w:sz w:val="18"/>
                <w:szCs w:val="18"/>
              </w:rPr>
              <w:t>aucun détail des</w:t>
            </w:r>
            <w:r w:rsidR="005D0648" w:rsidRPr="00E41E3A">
              <w:rPr>
                <w:rFonts w:cs="Arial"/>
                <w:sz w:val="18"/>
                <w:szCs w:val="18"/>
              </w:rPr>
              <w:t xml:space="preserve"> Ouvrages préparés par l'autre Partie sans l'accord préalable de l'autre Partie.</w:t>
            </w:r>
            <w:r w:rsidR="000C2547" w:rsidRPr="00E41E3A">
              <w:rPr>
                <w:rFonts w:cs="Arial"/>
                <w:sz w:val="18"/>
                <w:szCs w:val="18"/>
              </w:rPr>
              <w:t xml:space="preserve"> </w:t>
            </w:r>
            <w:r w:rsidR="004A66AD">
              <w:rPr>
                <w:rFonts w:cs="Arial"/>
                <w:sz w:val="18"/>
                <w:szCs w:val="18"/>
              </w:rPr>
              <w:t>Toutefois</w:t>
            </w:r>
            <w:r w:rsidR="004A66AD" w:rsidRPr="00E41E3A">
              <w:rPr>
                <w:rFonts w:cs="Arial"/>
                <w:sz w:val="18"/>
                <w:szCs w:val="18"/>
              </w:rPr>
              <w:t> </w:t>
            </w:r>
            <w:r w:rsidR="000C2547" w:rsidRPr="00E41E3A">
              <w:rPr>
                <w:rFonts w:cs="Arial"/>
                <w:sz w:val="18"/>
                <w:szCs w:val="18"/>
              </w:rPr>
              <w:t>:</w:t>
            </w:r>
          </w:p>
          <w:p w14:paraId="7813E4DD" w14:textId="66B29ED9" w:rsidR="000C2547" w:rsidRPr="00E41E3A" w:rsidRDefault="005D0648" w:rsidP="00905C50">
            <w:pPr>
              <w:pStyle w:val="Paragraphedeliste"/>
              <w:numPr>
                <w:ilvl w:val="0"/>
                <w:numId w:val="210"/>
              </w:numPr>
              <w:spacing w:after="100"/>
              <w:ind w:left="475" w:hanging="475"/>
              <w:contextualSpacing w:val="0"/>
              <w:rPr>
                <w:rFonts w:cs="Arial"/>
                <w:sz w:val="18"/>
                <w:szCs w:val="18"/>
              </w:rPr>
            </w:pPr>
            <w:r w:rsidRPr="00E41E3A">
              <w:rPr>
                <w:rFonts w:cs="Arial"/>
                <w:sz w:val="18"/>
                <w:szCs w:val="18"/>
              </w:rPr>
              <w:t xml:space="preserve">L'Entrepreneur </w:t>
            </w:r>
            <w:r w:rsidR="009E613C" w:rsidRPr="00E41E3A">
              <w:rPr>
                <w:rFonts w:cs="Arial"/>
                <w:sz w:val="18"/>
                <w:szCs w:val="18"/>
              </w:rPr>
              <w:t>sera</w:t>
            </w:r>
            <w:r w:rsidRPr="00E41E3A">
              <w:rPr>
                <w:rFonts w:cs="Arial"/>
                <w:sz w:val="18"/>
                <w:szCs w:val="18"/>
              </w:rPr>
              <w:t xml:space="preserve"> autorisé </w:t>
            </w:r>
            <w:r w:rsidR="00EA6886" w:rsidRPr="00E41E3A">
              <w:rPr>
                <w:rFonts w:cs="Arial"/>
                <w:sz w:val="18"/>
                <w:szCs w:val="18"/>
              </w:rPr>
              <w:t xml:space="preserve">à divulguer toute information </w:t>
            </w:r>
            <w:r w:rsidR="004A66AD">
              <w:rPr>
                <w:rFonts w:cs="Arial"/>
                <w:sz w:val="18"/>
                <w:szCs w:val="18"/>
              </w:rPr>
              <w:t>publiquement disponible</w:t>
            </w:r>
            <w:r w:rsidR="009E613C" w:rsidRPr="00E41E3A">
              <w:rPr>
                <w:rFonts w:cs="Arial"/>
                <w:sz w:val="18"/>
                <w:szCs w:val="18"/>
              </w:rPr>
              <w:t xml:space="preserve"> ou toute information</w:t>
            </w:r>
            <w:r w:rsidR="004A66AD">
              <w:rPr>
                <w:rFonts w:cs="Arial"/>
                <w:sz w:val="18"/>
                <w:szCs w:val="18"/>
              </w:rPr>
              <w:t xml:space="preserve"> sinon</w:t>
            </w:r>
            <w:r w:rsidR="009E613C" w:rsidRPr="00E41E3A">
              <w:rPr>
                <w:rFonts w:cs="Arial"/>
                <w:sz w:val="18"/>
                <w:szCs w:val="18"/>
              </w:rPr>
              <w:t xml:space="preserve"> requise pour </w:t>
            </w:r>
            <w:r w:rsidR="004A66AD">
              <w:rPr>
                <w:rFonts w:cs="Arial"/>
                <w:sz w:val="18"/>
                <w:szCs w:val="18"/>
              </w:rPr>
              <w:t>démontrer</w:t>
            </w:r>
            <w:r w:rsidR="004A66AD" w:rsidRPr="00E41E3A">
              <w:rPr>
                <w:rFonts w:cs="Arial"/>
                <w:sz w:val="18"/>
                <w:szCs w:val="18"/>
              </w:rPr>
              <w:t xml:space="preserve"> </w:t>
            </w:r>
            <w:r w:rsidR="00905C50" w:rsidRPr="00E41E3A">
              <w:rPr>
                <w:rFonts w:cs="Arial"/>
                <w:sz w:val="18"/>
                <w:szCs w:val="18"/>
              </w:rPr>
              <w:t xml:space="preserve">ses qualifications </w:t>
            </w:r>
            <w:r w:rsidR="004A66AD">
              <w:rPr>
                <w:rFonts w:cs="Arial"/>
                <w:sz w:val="18"/>
                <w:szCs w:val="18"/>
              </w:rPr>
              <w:t xml:space="preserve">en vue </w:t>
            </w:r>
            <w:r w:rsidR="00905C50" w:rsidRPr="00E41E3A">
              <w:rPr>
                <w:rFonts w:cs="Arial"/>
                <w:sz w:val="18"/>
                <w:szCs w:val="18"/>
              </w:rPr>
              <w:t>de soumissionner</w:t>
            </w:r>
            <w:r w:rsidR="009E613C" w:rsidRPr="00E41E3A">
              <w:rPr>
                <w:rFonts w:cs="Arial"/>
                <w:sz w:val="18"/>
                <w:szCs w:val="18"/>
              </w:rPr>
              <w:t xml:space="preserve"> </w:t>
            </w:r>
            <w:r w:rsidR="004A66AD">
              <w:rPr>
                <w:rFonts w:cs="Arial"/>
                <w:sz w:val="18"/>
                <w:szCs w:val="18"/>
              </w:rPr>
              <w:t>pour</w:t>
            </w:r>
            <w:r w:rsidR="004A66AD" w:rsidRPr="00E41E3A">
              <w:rPr>
                <w:rFonts w:cs="Arial"/>
                <w:sz w:val="18"/>
                <w:szCs w:val="18"/>
              </w:rPr>
              <w:t xml:space="preserve"> </w:t>
            </w:r>
            <w:r w:rsidR="009E613C" w:rsidRPr="00E41E3A">
              <w:rPr>
                <w:rFonts w:cs="Arial"/>
                <w:sz w:val="18"/>
                <w:szCs w:val="18"/>
              </w:rPr>
              <w:t>d'autres projets</w:t>
            </w:r>
            <w:r w:rsidR="00905C50" w:rsidRPr="00E41E3A">
              <w:rPr>
                <w:rFonts w:cs="Arial"/>
                <w:sz w:val="18"/>
                <w:szCs w:val="18"/>
              </w:rPr>
              <w:t> </w:t>
            </w:r>
            <w:r w:rsidR="000C2547" w:rsidRPr="00E41E3A">
              <w:rPr>
                <w:rFonts w:cs="Arial"/>
                <w:sz w:val="18"/>
                <w:szCs w:val="18"/>
              </w:rPr>
              <w:t>;</w:t>
            </w:r>
          </w:p>
          <w:p w14:paraId="490E68B5" w14:textId="547A6908" w:rsidR="000C2547" w:rsidRPr="00E41E3A" w:rsidRDefault="00905C50" w:rsidP="000C2547">
            <w:pPr>
              <w:pStyle w:val="Paragraphedeliste"/>
              <w:numPr>
                <w:ilvl w:val="0"/>
                <w:numId w:val="210"/>
              </w:numPr>
              <w:spacing w:after="100"/>
              <w:ind w:left="475" w:hanging="475"/>
              <w:contextualSpacing w:val="0"/>
              <w:rPr>
                <w:rFonts w:cs="Arial"/>
                <w:sz w:val="18"/>
                <w:szCs w:val="18"/>
              </w:rPr>
            </w:pPr>
            <w:r w:rsidRPr="00E41E3A">
              <w:rPr>
                <w:rFonts w:cs="Arial"/>
                <w:sz w:val="18"/>
                <w:szCs w:val="18"/>
              </w:rPr>
              <w:t xml:space="preserve">Le Maître d'Ouvrage </w:t>
            </w:r>
            <w:r w:rsidR="004A66AD">
              <w:rPr>
                <w:rFonts w:cs="Arial"/>
                <w:sz w:val="18"/>
                <w:szCs w:val="18"/>
              </w:rPr>
              <w:t>est</w:t>
            </w:r>
            <w:r w:rsidR="004A66AD" w:rsidRPr="00E41E3A">
              <w:rPr>
                <w:rFonts w:cs="Arial"/>
                <w:sz w:val="18"/>
                <w:szCs w:val="18"/>
              </w:rPr>
              <w:t xml:space="preserve"> </w:t>
            </w:r>
            <w:r w:rsidRPr="00E41E3A">
              <w:rPr>
                <w:rFonts w:cs="Arial"/>
                <w:sz w:val="18"/>
                <w:szCs w:val="18"/>
              </w:rPr>
              <w:t>autorisé à divulguer tout</w:t>
            </w:r>
            <w:r w:rsidR="004A66AD">
              <w:rPr>
                <w:rFonts w:cs="Arial"/>
                <w:sz w:val="18"/>
                <w:szCs w:val="18"/>
              </w:rPr>
              <w:t xml:space="preserve"> détail</w:t>
            </w:r>
            <w:r w:rsidRPr="00E41E3A">
              <w:rPr>
                <w:rFonts w:cs="Arial"/>
                <w:sz w:val="18"/>
                <w:szCs w:val="18"/>
              </w:rPr>
              <w:t xml:space="preserve"> que l'Entrepreneur n'a pas classé comme confidentiel ; et </w:t>
            </w:r>
          </w:p>
          <w:p w14:paraId="48D3B322" w14:textId="48190DFA" w:rsidR="000C2547" w:rsidRPr="00E41E3A" w:rsidRDefault="00905C50" w:rsidP="00905C50">
            <w:pPr>
              <w:pStyle w:val="Paragraphedeliste"/>
              <w:numPr>
                <w:ilvl w:val="0"/>
                <w:numId w:val="210"/>
              </w:numPr>
              <w:spacing w:after="100"/>
              <w:ind w:left="475" w:hanging="475"/>
              <w:contextualSpacing w:val="0"/>
              <w:rPr>
                <w:rFonts w:cs="Arial"/>
                <w:sz w:val="18"/>
                <w:szCs w:val="18"/>
              </w:rPr>
            </w:pPr>
            <w:r w:rsidRPr="00E41E3A">
              <w:rPr>
                <w:rFonts w:cs="Arial"/>
                <w:sz w:val="18"/>
                <w:szCs w:val="18"/>
              </w:rPr>
              <w:t>Ces restrictions ne concerne</w:t>
            </w:r>
            <w:r w:rsidR="004A66AD">
              <w:rPr>
                <w:rFonts w:cs="Arial"/>
                <w:sz w:val="18"/>
                <w:szCs w:val="18"/>
              </w:rPr>
              <w:t>ro</w:t>
            </w:r>
            <w:r w:rsidRPr="00E41E3A">
              <w:rPr>
                <w:rFonts w:cs="Arial"/>
                <w:sz w:val="18"/>
                <w:szCs w:val="18"/>
              </w:rPr>
              <w:t>nt pas le Maître d'Ouvrage lorsqu'il exerce</w:t>
            </w:r>
            <w:r w:rsidR="004A66AD">
              <w:rPr>
                <w:rFonts w:cs="Arial"/>
                <w:sz w:val="18"/>
                <w:szCs w:val="18"/>
              </w:rPr>
              <w:t>ra</w:t>
            </w:r>
            <w:r w:rsidRPr="00E41E3A">
              <w:rPr>
                <w:rFonts w:cs="Arial"/>
                <w:sz w:val="18"/>
                <w:szCs w:val="18"/>
              </w:rPr>
              <w:t xml:space="preserve"> ses droits</w:t>
            </w:r>
            <w:r w:rsidR="00C56005" w:rsidRPr="00E41E3A">
              <w:rPr>
                <w:rFonts w:cs="Arial"/>
                <w:sz w:val="18"/>
                <w:szCs w:val="18"/>
              </w:rPr>
              <w:t>,</w:t>
            </w:r>
            <w:r w:rsidRPr="00E41E3A">
              <w:rPr>
                <w:rFonts w:cs="Arial"/>
                <w:sz w:val="18"/>
                <w:szCs w:val="18"/>
              </w:rPr>
              <w:t xml:space="preserve"> en vertu de la </w:t>
            </w:r>
            <w:r w:rsidR="00A605F1">
              <w:rPr>
                <w:rFonts w:cs="Arial"/>
                <w:sz w:val="18"/>
                <w:szCs w:val="18"/>
              </w:rPr>
              <w:t>Sous-Clause</w:t>
            </w:r>
            <w:r w:rsidRPr="00E41E3A">
              <w:rPr>
                <w:rFonts w:cs="Arial"/>
                <w:sz w:val="18"/>
                <w:szCs w:val="18"/>
              </w:rPr>
              <w:t> 15.2</w:t>
            </w:r>
            <w:r w:rsidR="000C2547" w:rsidRPr="00E41E3A">
              <w:rPr>
                <w:rFonts w:cs="Arial"/>
                <w:sz w:val="18"/>
                <w:szCs w:val="18"/>
              </w:rPr>
              <w:t xml:space="preserve"> </w:t>
            </w:r>
            <w:r w:rsidR="000C2547" w:rsidRPr="00E41E3A">
              <w:rPr>
                <w:rFonts w:cs="Arial"/>
                <w:i/>
                <w:sz w:val="18"/>
                <w:szCs w:val="18"/>
              </w:rPr>
              <w:t>[</w:t>
            </w:r>
            <w:r w:rsidRPr="00E41E3A">
              <w:rPr>
                <w:rFonts w:cs="Arial"/>
                <w:i/>
                <w:sz w:val="18"/>
                <w:szCs w:val="18"/>
              </w:rPr>
              <w:t>Résiliation pour défaut de l'Entrepreneur</w:t>
            </w:r>
            <w:r w:rsidR="000C2547" w:rsidRPr="00E41E3A">
              <w:rPr>
                <w:rFonts w:cs="Arial"/>
                <w:i/>
                <w:sz w:val="18"/>
                <w:szCs w:val="18"/>
              </w:rPr>
              <w:t>]</w:t>
            </w:r>
            <w:r w:rsidR="000C2547" w:rsidRPr="00E41E3A">
              <w:rPr>
                <w:rFonts w:cs="Arial"/>
                <w:sz w:val="18"/>
                <w:szCs w:val="18"/>
              </w:rPr>
              <w:t>."</w:t>
            </w:r>
          </w:p>
        </w:tc>
      </w:tr>
      <w:tr w:rsidR="000C2547" w:rsidRPr="00E41E3A" w14:paraId="07D72594" w14:textId="77777777" w:rsidTr="00141AE4">
        <w:tc>
          <w:tcPr>
            <w:tcW w:w="2838" w:type="dxa"/>
            <w:gridSpan w:val="2"/>
          </w:tcPr>
          <w:p w14:paraId="1F56F052" w14:textId="043A016C" w:rsidR="000C2547" w:rsidRPr="00E41E3A" w:rsidRDefault="00A605F1" w:rsidP="00A275B9">
            <w:pPr>
              <w:spacing w:after="100"/>
              <w:jc w:val="left"/>
              <w:rPr>
                <w:b/>
                <w:sz w:val="18"/>
                <w:szCs w:val="18"/>
              </w:rPr>
            </w:pPr>
            <w:r>
              <w:rPr>
                <w:b/>
                <w:sz w:val="18"/>
                <w:szCs w:val="18"/>
              </w:rPr>
              <w:t>Sous-Clause</w:t>
            </w:r>
            <w:r w:rsidR="000C2547" w:rsidRPr="00E41E3A">
              <w:rPr>
                <w:b/>
                <w:sz w:val="18"/>
                <w:szCs w:val="18"/>
              </w:rPr>
              <w:t xml:space="preserve"> 1.14: </w:t>
            </w:r>
            <w:r w:rsidR="00A275B9" w:rsidRPr="00E41E3A">
              <w:rPr>
                <w:b/>
                <w:sz w:val="18"/>
                <w:szCs w:val="18"/>
              </w:rPr>
              <w:t>Conformité aux Lois</w:t>
            </w:r>
          </w:p>
        </w:tc>
        <w:tc>
          <w:tcPr>
            <w:tcW w:w="6376" w:type="dxa"/>
          </w:tcPr>
          <w:p w14:paraId="654E4C6F" w14:textId="4055384B" w:rsidR="000C2547" w:rsidRPr="00E41E3A" w:rsidRDefault="00A275B9">
            <w:pPr>
              <w:spacing w:after="100"/>
              <w:rPr>
                <w:rFonts w:cs="Arial"/>
                <w:sz w:val="18"/>
                <w:szCs w:val="18"/>
              </w:rPr>
            </w:pPr>
            <w:r w:rsidRPr="00E41E3A">
              <w:rPr>
                <w:rFonts w:cs="Arial"/>
                <w:i/>
                <w:sz w:val="18"/>
                <w:szCs w:val="18"/>
              </w:rPr>
              <w:t>A la fin de l'alinéa</w:t>
            </w:r>
            <w:r w:rsidR="000C2547" w:rsidRPr="00E41E3A">
              <w:rPr>
                <w:rFonts w:cs="Arial"/>
                <w:i/>
                <w:sz w:val="18"/>
                <w:szCs w:val="18"/>
              </w:rPr>
              <w:t xml:space="preserve"> (b) </w:t>
            </w:r>
            <w:r w:rsidRPr="00E41E3A">
              <w:rPr>
                <w:rFonts w:cs="Arial"/>
                <w:i/>
                <w:sz w:val="18"/>
                <w:szCs w:val="18"/>
              </w:rPr>
              <w:t>supprimer</w:t>
            </w:r>
            <w:r w:rsidR="000C2547" w:rsidRPr="00E41E3A">
              <w:rPr>
                <w:rFonts w:cs="Arial"/>
                <w:sz w:val="18"/>
                <w:szCs w:val="18"/>
              </w:rPr>
              <w:t xml:space="preserve"> "</w:t>
            </w:r>
            <w:r w:rsidR="00B531B8">
              <w:rPr>
                <w:rFonts w:cs="Arial"/>
                <w:sz w:val="18"/>
                <w:szCs w:val="18"/>
              </w:rPr>
              <w:t xml:space="preserve">… ; </w:t>
            </w:r>
            <w:r w:rsidRPr="00E41E3A">
              <w:rPr>
                <w:rFonts w:cs="Arial"/>
                <w:sz w:val="18"/>
                <w:szCs w:val="18"/>
              </w:rPr>
              <w:t>et</w:t>
            </w:r>
            <w:r w:rsidR="000C2547" w:rsidRPr="00E41E3A">
              <w:rPr>
                <w:rFonts w:cs="Arial"/>
                <w:sz w:val="18"/>
                <w:szCs w:val="18"/>
              </w:rPr>
              <w:t xml:space="preserve">" </w:t>
            </w:r>
            <w:r w:rsidRPr="00E41E3A">
              <w:rPr>
                <w:rFonts w:cs="Arial"/>
                <w:i/>
                <w:sz w:val="18"/>
                <w:szCs w:val="18"/>
              </w:rPr>
              <w:t>et ajouter </w:t>
            </w:r>
            <w:r w:rsidR="000C2547" w:rsidRPr="00E41E3A">
              <w:rPr>
                <w:rFonts w:cs="Arial"/>
                <w:sz w:val="18"/>
                <w:szCs w:val="18"/>
              </w:rPr>
              <w:t xml:space="preserve">: "…, </w:t>
            </w:r>
            <w:r w:rsidR="004A66AD">
              <w:rPr>
                <w:rFonts w:cs="Arial"/>
                <w:sz w:val="18"/>
                <w:szCs w:val="18"/>
              </w:rPr>
              <w:t>sauf si</w:t>
            </w:r>
            <w:r w:rsidRPr="00E41E3A">
              <w:rPr>
                <w:rFonts w:cs="Arial"/>
                <w:sz w:val="18"/>
                <w:szCs w:val="18"/>
              </w:rPr>
              <w:t xml:space="preserve"> l'Entrepreneur </w:t>
            </w:r>
            <w:r w:rsidR="004A66AD">
              <w:rPr>
                <w:rFonts w:cs="Arial"/>
                <w:sz w:val="18"/>
                <w:szCs w:val="18"/>
              </w:rPr>
              <w:t>est</w:t>
            </w:r>
            <w:r w:rsidRPr="00E41E3A">
              <w:rPr>
                <w:rFonts w:cs="Arial"/>
                <w:sz w:val="18"/>
                <w:szCs w:val="18"/>
              </w:rPr>
              <w:t xml:space="preserve"> empêché d'accomplir ces actions et démontre sa diligence </w:t>
            </w:r>
            <w:r w:rsidR="000C2547" w:rsidRPr="00E41E3A">
              <w:rPr>
                <w:rFonts w:cs="Arial"/>
                <w:sz w:val="18"/>
                <w:szCs w:val="18"/>
              </w:rPr>
              <w:t xml:space="preserve">; </w:t>
            </w:r>
            <w:r w:rsidRPr="00E41E3A">
              <w:rPr>
                <w:rFonts w:cs="Arial"/>
                <w:sz w:val="18"/>
                <w:szCs w:val="18"/>
              </w:rPr>
              <w:t>et"</w:t>
            </w:r>
          </w:p>
        </w:tc>
      </w:tr>
      <w:tr w:rsidR="000C2547" w:rsidRPr="00E41E3A" w14:paraId="4B48F424" w14:textId="77777777" w:rsidTr="00141AE4">
        <w:tc>
          <w:tcPr>
            <w:tcW w:w="2838" w:type="dxa"/>
            <w:gridSpan w:val="2"/>
          </w:tcPr>
          <w:p w14:paraId="63C95DC7" w14:textId="205D6798" w:rsidR="000C2547" w:rsidRPr="00E41E3A" w:rsidRDefault="0099064B" w:rsidP="00A275B9">
            <w:pPr>
              <w:spacing w:after="100"/>
              <w:jc w:val="left"/>
              <w:rPr>
                <w:b/>
                <w:sz w:val="18"/>
                <w:szCs w:val="18"/>
              </w:rPr>
            </w:pPr>
            <w:r w:rsidRPr="00E41E3A">
              <w:rPr>
                <w:b/>
                <w:sz w:val="18"/>
                <w:szCs w:val="18"/>
              </w:rPr>
              <w:t>Nouvelle</w:t>
            </w:r>
            <w:r w:rsidR="000C2547" w:rsidRPr="00E41E3A">
              <w:rPr>
                <w:b/>
                <w:sz w:val="18"/>
                <w:szCs w:val="18"/>
              </w:rPr>
              <w:t xml:space="preserve"> </w:t>
            </w:r>
            <w:r w:rsidR="00A605F1">
              <w:rPr>
                <w:b/>
                <w:sz w:val="18"/>
                <w:szCs w:val="18"/>
              </w:rPr>
              <w:t>Sous-Clause</w:t>
            </w:r>
            <w:r w:rsidR="000C2547" w:rsidRPr="00E41E3A">
              <w:rPr>
                <w:b/>
                <w:sz w:val="18"/>
                <w:szCs w:val="18"/>
              </w:rPr>
              <w:t xml:space="preserve"> 1.16: </w:t>
            </w:r>
            <w:r w:rsidR="00A275B9" w:rsidRPr="00E41E3A">
              <w:rPr>
                <w:b/>
                <w:sz w:val="18"/>
                <w:szCs w:val="18"/>
              </w:rPr>
              <w:t>Inspections et audit de l'AFD</w:t>
            </w:r>
          </w:p>
        </w:tc>
        <w:tc>
          <w:tcPr>
            <w:tcW w:w="6376" w:type="dxa"/>
          </w:tcPr>
          <w:p w14:paraId="6EA6DD6E" w14:textId="3A5BFD99" w:rsidR="00A275B9" w:rsidRPr="00E41E3A" w:rsidRDefault="00A605F1" w:rsidP="00A275B9">
            <w:pPr>
              <w:spacing w:after="100"/>
              <w:rPr>
                <w:rFonts w:cs="Arial"/>
                <w:i/>
                <w:sz w:val="18"/>
                <w:szCs w:val="18"/>
              </w:rPr>
            </w:pPr>
            <w:r>
              <w:rPr>
                <w:rFonts w:cs="Arial"/>
                <w:i/>
                <w:sz w:val="18"/>
                <w:szCs w:val="18"/>
              </w:rPr>
              <w:t>Sous-Clause</w:t>
            </w:r>
            <w:r w:rsidR="00A275B9" w:rsidRPr="00E41E3A">
              <w:rPr>
                <w:rFonts w:cs="Arial"/>
                <w:i/>
                <w:sz w:val="18"/>
                <w:szCs w:val="18"/>
              </w:rPr>
              <w:t xml:space="preserve"> additionnelle :</w:t>
            </w:r>
          </w:p>
          <w:p w14:paraId="393B98B7" w14:textId="392C6725" w:rsidR="000C2547" w:rsidRPr="00E41E3A" w:rsidRDefault="000C2547" w:rsidP="000C2547">
            <w:pPr>
              <w:spacing w:after="100"/>
              <w:ind w:left="742" w:hanging="742"/>
              <w:rPr>
                <w:rFonts w:cs="Arial"/>
                <w:sz w:val="18"/>
                <w:szCs w:val="18"/>
              </w:rPr>
            </w:pPr>
            <w:r w:rsidRPr="00E41E3A">
              <w:rPr>
                <w:rFonts w:cs="Arial"/>
                <w:sz w:val="18"/>
                <w:szCs w:val="18"/>
              </w:rPr>
              <w:t>"1.16</w:t>
            </w:r>
            <w:r w:rsidRPr="00E41E3A">
              <w:rPr>
                <w:rFonts w:cs="Arial"/>
                <w:sz w:val="18"/>
                <w:szCs w:val="18"/>
              </w:rPr>
              <w:tab/>
            </w:r>
            <w:r w:rsidRPr="00E41E3A">
              <w:rPr>
                <w:rFonts w:cs="Arial"/>
                <w:b/>
                <w:sz w:val="18"/>
                <w:szCs w:val="18"/>
              </w:rPr>
              <w:t xml:space="preserve">Inspections </w:t>
            </w:r>
            <w:r w:rsidR="00E061EF" w:rsidRPr="00E41E3A">
              <w:rPr>
                <w:rFonts w:cs="Arial"/>
                <w:b/>
                <w:sz w:val="18"/>
                <w:szCs w:val="18"/>
              </w:rPr>
              <w:t>et audit de l'</w:t>
            </w:r>
            <w:r w:rsidRPr="00E41E3A">
              <w:rPr>
                <w:rFonts w:cs="Arial"/>
                <w:b/>
                <w:sz w:val="18"/>
                <w:szCs w:val="18"/>
              </w:rPr>
              <w:t>AFD</w:t>
            </w:r>
          </w:p>
          <w:p w14:paraId="19E8854C" w14:textId="5A68EDE1" w:rsidR="00E6777F" w:rsidRDefault="004A66AD">
            <w:pPr>
              <w:spacing w:after="100"/>
              <w:rPr>
                <w:rFonts w:cs="Arial"/>
                <w:sz w:val="18"/>
                <w:szCs w:val="18"/>
              </w:rPr>
            </w:pPr>
            <w:r>
              <w:rPr>
                <w:rFonts w:cs="Arial"/>
                <w:sz w:val="18"/>
                <w:szCs w:val="18"/>
              </w:rPr>
              <w:t>En vertu du</w:t>
            </w:r>
            <w:r w:rsidR="00E061EF" w:rsidRPr="00E41E3A">
              <w:rPr>
                <w:rFonts w:cs="Arial"/>
                <w:sz w:val="18"/>
                <w:szCs w:val="18"/>
              </w:rPr>
              <w:t xml:space="preserve"> </w:t>
            </w:r>
            <w:r w:rsidR="007B057C" w:rsidRPr="00E41E3A">
              <w:rPr>
                <w:rFonts w:cs="Arial"/>
                <w:sz w:val="18"/>
                <w:szCs w:val="18"/>
              </w:rPr>
              <w:t>3</w:t>
            </w:r>
            <w:r w:rsidR="007B057C" w:rsidRPr="00E41E3A">
              <w:rPr>
                <w:rFonts w:cs="Arial"/>
                <w:sz w:val="18"/>
                <w:szCs w:val="18"/>
                <w:vertAlign w:val="superscript"/>
              </w:rPr>
              <w:t>ème</w:t>
            </w:r>
            <w:r w:rsidR="007B057C" w:rsidRPr="00E41E3A">
              <w:rPr>
                <w:rFonts w:cs="Arial"/>
                <w:sz w:val="18"/>
                <w:szCs w:val="18"/>
              </w:rPr>
              <w:t xml:space="preserve"> </w:t>
            </w:r>
            <w:r w:rsidR="00943269" w:rsidRPr="00E41E3A">
              <w:rPr>
                <w:rFonts w:cs="Arial"/>
                <w:sz w:val="18"/>
                <w:szCs w:val="18"/>
              </w:rPr>
              <w:t>paragraphe</w:t>
            </w:r>
            <w:r w:rsidR="00E061EF" w:rsidRPr="00E41E3A">
              <w:rPr>
                <w:rFonts w:cs="Arial"/>
                <w:sz w:val="18"/>
                <w:szCs w:val="18"/>
              </w:rPr>
              <w:t xml:space="preserve"> </w:t>
            </w:r>
            <w:r w:rsidR="007B057C" w:rsidRPr="00E41E3A">
              <w:rPr>
                <w:rFonts w:cs="Arial"/>
                <w:sz w:val="18"/>
                <w:szCs w:val="18"/>
              </w:rPr>
              <w:t xml:space="preserve">de la section 1. Pratiques </w:t>
            </w:r>
            <w:r w:rsidR="002251B6">
              <w:rPr>
                <w:rFonts w:cs="Arial"/>
                <w:sz w:val="18"/>
                <w:szCs w:val="18"/>
              </w:rPr>
              <w:t>Prohibées</w:t>
            </w:r>
            <w:r w:rsidR="000C2547" w:rsidRPr="00E41E3A">
              <w:rPr>
                <w:rFonts w:cs="Arial"/>
                <w:sz w:val="18"/>
                <w:szCs w:val="18"/>
              </w:rPr>
              <w:t xml:space="preserve"> </w:t>
            </w:r>
            <w:r w:rsidR="007B057C" w:rsidRPr="00E41E3A">
              <w:rPr>
                <w:rFonts w:cs="Arial"/>
                <w:sz w:val="18"/>
                <w:szCs w:val="18"/>
              </w:rPr>
              <w:t>de l'Annexe</w:t>
            </w:r>
            <w:r w:rsidR="000C2547" w:rsidRPr="00E41E3A">
              <w:rPr>
                <w:rFonts w:cs="Arial"/>
                <w:sz w:val="18"/>
                <w:szCs w:val="18"/>
              </w:rPr>
              <w:t xml:space="preserve"> B </w:t>
            </w:r>
            <w:r w:rsidR="007C5222">
              <w:rPr>
                <w:rFonts w:cs="Arial"/>
                <w:sz w:val="18"/>
                <w:szCs w:val="18"/>
              </w:rPr>
              <w:t>des Conditions Générales</w:t>
            </w:r>
            <w:r w:rsidR="000C2547" w:rsidRPr="00E41E3A">
              <w:rPr>
                <w:rFonts w:cs="Arial"/>
                <w:sz w:val="18"/>
                <w:szCs w:val="18"/>
              </w:rPr>
              <w:t xml:space="preserve">, </w:t>
            </w:r>
            <w:r w:rsidR="007B057C" w:rsidRPr="00E41E3A">
              <w:rPr>
                <w:rFonts w:cs="Arial"/>
                <w:sz w:val="18"/>
                <w:szCs w:val="18"/>
              </w:rPr>
              <w:t>l'Entrepreneur doit permettre et faire en sorte que ses Sous</w:t>
            </w:r>
            <w:r w:rsidR="007C5222">
              <w:rPr>
                <w:rFonts w:cs="Arial"/>
                <w:sz w:val="18"/>
                <w:szCs w:val="18"/>
              </w:rPr>
              <w:noBreakHyphen/>
            </w:r>
            <w:r w:rsidR="007B057C" w:rsidRPr="00E41E3A">
              <w:rPr>
                <w:rFonts w:cs="Arial"/>
                <w:sz w:val="18"/>
                <w:szCs w:val="18"/>
              </w:rPr>
              <w:t xml:space="preserve">Traitants et fournisseurs permettent </w:t>
            </w:r>
            <w:r w:rsidR="000B068D" w:rsidRPr="00E41E3A">
              <w:rPr>
                <w:rFonts w:cs="Arial"/>
                <w:sz w:val="18"/>
                <w:szCs w:val="18"/>
              </w:rPr>
              <w:t>à l'AFD et/ou aux</w:t>
            </w:r>
            <w:r w:rsidR="007B057C" w:rsidRPr="00E41E3A">
              <w:rPr>
                <w:rFonts w:cs="Arial"/>
                <w:sz w:val="18"/>
                <w:szCs w:val="18"/>
              </w:rPr>
              <w:t xml:space="preserve"> personnes désignées par l'AFD, </w:t>
            </w:r>
            <w:r w:rsidR="002251B6">
              <w:rPr>
                <w:rFonts w:cs="Arial"/>
                <w:sz w:val="18"/>
                <w:szCs w:val="18"/>
              </w:rPr>
              <w:t xml:space="preserve">de mener des investigations, </w:t>
            </w:r>
            <w:r w:rsidR="00B82303">
              <w:rPr>
                <w:rFonts w:cs="Arial"/>
                <w:sz w:val="18"/>
                <w:szCs w:val="18"/>
              </w:rPr>
              <w:t xml:space="preserve">et </w:t>
            </w:r>
            <w:r w:rsidR="002251B6">
              <w:rPr>
                <w:rFonts w:cs="Arial"/>
                <w:sz w:val="18"/>
                <w:szCs w:val="18"/>
              </w:rPr>
              <w:t xml:space="preserve">notamment </w:t>
            </w:r>
            <w:r w:rsidR="000B068D" w:rsidRPr="00E41E3A">
              <w:rPr>
                <w:rFonts w:cs="Arial"/>
                <w:sz w:val="18"/>
                <w:szCs w:val="18"/>
              </w:rPr>
              <w:t>d'inspecter</w:t>
            </w:r>
            <w:r w:rsidR="007B057C" w:rsidRPr="00E41E3A">
              <w:rPr>
                <w:rFonts w:cs="Arial"/>
                <w:sz w:val="18"/>
                <w:szCs w:val="18"/>
              </w:rPr>
              <w:t xml:space="preserve"> le Chantier</w:t>
            </w:r>
            <w:r w:rsidR="000B068D" w:rsidRPr="00E41E3A">
              <w:rPr>
                <w:rFonts w:cs="Arial"/>
                <w:sz w:val="18"/>
                <w:szCs w:val="18"/>
              </w:rPr>
              <w:t xml:space="preserve"> et/ou tous les comptes ou registres </w:t>
            </w:r>
            <w:r w:rsidR="007C5222">
              <w:rPr>
                <w:rFonts w:cs="Arial"/>
                <w:sz w:val="18"/>
                <w:szCs w:val="18"/>
              </w:rPr>
              <w:t xml:space="preserve">de l'Entrepreneur </w:t>
            </w:r>
            <w:r w:rsidR="000B068D" w:rsidRPr="00E41E3A">
              <w:rPr>
                <w:rFonts w:cs="Arial"/>
                <w:sz w:val="18"/>
                <w:szCs w:val="18"/>
              </w:rPr>
              <w:t>relatifs au processus de passation des marchés, de sélection et/ou d'exécution du Marché</w:t>
            </w:r>
            <w:r w:rsidR="000C2547" w:rsidRPr="00E41E3A">
              <w:rPr>
                <w:rFonts w:cs="Arial"/>
                <w:sz w:val="18"/>
                <w:szCs w:val="18"/>
              </w:rPr>
              <w:t xml:space="preserve">, </w:t>
            </w:r>
            <w:r w:rsidR="000B068D" w:rsidRPr="00E41E3A">
              <w:rPr>
                <w:rFonts w:cs="Arial"/>
                <w:sz w:val="18"/>
                <w:szCs w:val="18"/>
              </w:rPr>
              <w:t xml:space="preserve">et de permettre aux commissaires aux comptes </w:t>
            </w:r>
            <w:r w:rsidR="0099064B" w:rsidRPr="00E41E3A">
              <w:rPr>
                <w:rFonts w:cs="Arial"/>
                <w:sz w:val="18"/>
                <w:szCs w:val="18"/>
              </w:rPr>
              <w:t xml:space="preserve">désignés par l'AFD d'accéder à ces comptes et registres </w:t>
            </w:r>
            <w:r w:rsidR="007C5222">
              <w:rPr>
                <w:rFonts w:cs="Arial"/>
                <w:sz w:val="18"/>
                <w:szCs w:val="18"/>
              </w:rPr>
              <w:t>si</w:t>
            </w:r>
            <w:r w:rsidR="0099064B" w:rsidRPr="00E41E3A">
              <w:rPr>
                <w:rFonts w:cs="Arial"/>
                <w:sz w:val="18"/>
                <w:szCs w:val="18"/>
              </w:rPr>
              <w:t xml:space="preserve"> l'AFD</w:t>
            </w:r>
            <w:r w:rsidR="007C5222">
              <w:rPr>
                <w:rFonts w:cs="Arial"/>
                <w:sz w:val="18"/>
                <w:szCs w:val="18"/>
              </w:rPr>
              <w:t xml:space="preserve"> l'exige</w:t>
            </w:r>
            <w:r w:rsidR="0099064B" w:rsidRPr="00E41E3A">
              <w:rPr>
                <w:rFonts w:cs="Arial"/>
                <w:sz w:val="18"/>
                <w:szCs w:val="18"/>
              </w:rPr>
              <w:t>.</w:t>
            </w:r>
          </w:p>
          <w:p w14:paraId="3E5E860A" w14:textId="761CA614" w:rsidR="0099064B" w:rsidRPr="00E41E3A" w:rsidRDefault="00E6777F">
            <w:pPr>
              <w:spacing w:after="100"/>
              <w:rPr>
                <w:rFonts w:cs="Arial"/>
                <w:sz w:val="18"/>
                <w:szCs w:val="18"/>
              </w:rPr>
            </w:pPr>
            <w:r>
              <w:rPr>
                <w:rFonts w:cs="Arial"/>
                <w:sz w:val="18"/>
                <w:szCs w:val="18"/>
              </w:rPr>
              <w:t>L</w:t>
            </w:r>
            <w:r w:rsidR="005E3618">
              <w:rPr>
                <w:rFonts w:cs="Arial"/>
                <w:sz w:val="18"/>
                <w:szCs w:val="18"/>
              </w:rPr>
              <w:t>'attention de l'</w:t>
            </w:r>
            <w:r>
              <w:rPr>
                <w:rFonts w:cs="Arial"/>
                <w:sz w:val="18"/>
                <w:szCs w:val="18"/>
              </w:rPr>
              <w:t xml:space="preserve">Entrepreneur </w:t>
            </w:r>
            <w:r w:rsidR="005E3618">
              <w:rPr>
                <w:rFonts w:cs="Arial"/>
                <w:sz w:val="18"/>
                <w:szCs w:val="18"/>
              </w:rPr>
              <w:t xml:space="preserve">est attirée sur </w:t>
            </w:r>
            <w:r>
              <w:rPr>
                <w:rFonts w:cs="Arial"/>
                <w:sz w:val="18"/>
                <w:szCs w:val="18"/>
              </w:rPr>
              <w:t>l'Annexe B des C</w:t>
            </w:r>
            <w:r w:rsidRPr="00E6777F">
              <w:rPr>
                <w:rFonts w:cs="Arial"/>
                <w:sz w:val="18"/>
                <w:szCs w:val="18"/>
              </w:rPr>
              <w:t xml:space="preserve">onditions </w:t>
            </w:r>
            <w:r>
              <w:rPr>
                <w:rFonts w:cs="Arial"/>
                <w:sz w:val="18"/>
                <w:szCs w:val="18"/>
              </w:rPr>
              <w:t>G</w:t>
            </w:r>
            <w:r w:rsidRPr="00E6777F">
              <w:rPr>
                <w:rFonts w:cs="Arial"/>
                <w:sz w:val="18"/>
                <w:szCs w:val="18"/>
              </w:rPr>
              <w:t>én</w:t>
            </w:r>
            <w:r w:rsidR="00B856C0">
              <w:rPr>
                <w:rFonts w:cs="Arial"/>
                <w:sz w:val="18"/>
                <w:szCs w:val="18"/>
              </w:rPr>
              <w:t xml:space="preserve">érales qui </w:t>
            </w:r>
            <w:r w:rsidR="005E3618">
              <w:rPr>
                <w:rFonts w:cs="Arial"/>
                <w:sz w:val="18"/>
                <w:szCs w:val="18"/>
              </w:rPr>
              <w:t>stipule</w:t>
            </w:r>
            <w:r w:rsidR="00B856C0">
              <w:rPr>
                <w:rFonts w:cs="Arial"/>
                <w:sz w:val="18"/>
                <w:szCs w:val="18"/>
              </w:rPr>
              <w:t>, entre autre</w:t>
            </w:r>
            <w:r w:rsidR="005E3618">
              <w:rPr>
                <w:rFonts w:cs="Arial"/>
                <w:sz w:val="18"/>
                <w:szCs w:val="18"/>
              </w:rPr>
              <w:t>s, que d</w:t>
            </w:r>
            <w:r w:rsidR="00B856C0">
              <w:rPr>
                <w:rFonts w:cs="Arial"/>
                <w:sz w:val="18"/>
                <w:szCs w:val="18"/>
              </w:rPr>
              <w:t>es actions</w:t>
            </w:r>
            <w:r w:rsidRPr="00E6777F">
              <w:rPr>
                <w:rFonts w:cs="Arial"/>
                <w:sz w:val="18"/>
                <w:szCs w:val="18"/>
              </w:rPr>
              <w:t xml:space="preserve"> destiné</w:t>
            </w:r>
            <w:r w:rsidR="00B856C0">
              <w:rPr>
                <w:rFonts w:cs="Arial"/>
                <w:sz w:val="18"/>
                <w:szCs w:val="18"/>
              </w:rPr>
              <w:t>e</w:t>
            </w:r>
            <w:r w:rsidRPr="00E6777F">
              <w:rPr>
                <w:rFonts w:cs="Arial"/>
                <w:sz w:val="18"/>
                <w:szCs w:val="18"/>
              </w:rPr>
              <w:t xml:space="preserve">s à entraver l'exercice d'inspection de l'AFD </w:t>
            </w:r>
            <w:r w:rsidR="005E3618">
              <w:rPr>
                <w:rFonts w:cs="Arial"/>
                <w:sz w:val="18"/>
                <w:szCs w:val="18"/>
              </w:rPr>
              <w:t>et les droits d'audit stipulés</w:t>
            </w:r>
            <w:r w:rsidRPr="00E6777F">
              <w:rPr>
                <w:rFonts w:cs="Arial"/>
                <w:sz w:val="18"/>
                <w:szCs w:val="18"/>
              </w:rPr>
              <w:t xml:space="preserve"> </w:t>
            </w:r>
            <w:r w:rsidR="005E3618">
              <w:rPr>
                <w:rFonts w:cs="Arial"/>
                <w:sz w:val="18"/>
                <w:szCs w:val="18"/>
              </w:rPr>
              <w:t>au titre de</w:t>
            </w:r>
            <w:r w:rsidR="00B856C0">
              <w:rPr>
                <w:rFonts w:cs="Arial"/>
                <w:sz w:val="18"/>
                <w:szCs w:val="18"/>
              </w:rPr>
              <w:t xml:space="preserve"> la</w:t>
            </w:r>
            <w:r w:rsidRPr="00E6777F">
              <w:rPr>
                <w:rFonts w:cs="Arial"/>
                <w:sz w:val="18"/>
                <w:szCs w:val="18"/>
              </w:rPr>
              <w:t xml:space="preserve"> </w:t>
            </w:r>
            <w:r w:rsidR="00A605F1">
              <w:rPr>
                <w:rFonts w:cs="Arial"/>
                <w:sz w:val="18"/>
                <w:szCs w:val="18"/>
              </w:rPr>
              <w:t>Sous-Clause</w:t>
            </w:r>
            <w:r w:rsidR="005E3618">
              <w:rPr>
                <w:rFonts w:cs="Arial"/>
                <w:sz w:val="18"/>
                <w:szCs w:val="18"/>
              </w:rPr>
              <w:t> 1.16</w:t>
            </w:r>
            <w:r w:rsidRPr="00E6777F">
              <w:rPr>
                <w:rFonts w:cs="Arial"/>
                <w:sz w:val="18"/>
                <w:szCs w:val="18"/>
              </w:rPr>
              <w:t xml:space="preserve"> constituent une pratique </w:t>
            </w:r>
            <w:r w:rsidR="005E3618">
              <w:rPr>
                <w:rFonts w:cs="Arial"/>
                <w:sz w:val="18"/>
                <w:szCs w:val="18"/>
              </w:rPr>
              <w:t>interdite</w:t>
            </w:r>
            <w:r w:rsidR="00B856C0">
              <w:rPr>
                <w:rFonts w:cs="Arial"/>
                <w:sz w:val="18"/>
                <w:szCs w:val="18"/>
              </w:rPr>
              <w:t xml:space="preserve"> </w:t>
            </w:r>
            <w:r w:rsidR="005E3618">
              <w:rPr>
                <w:rFonts w:cs="Arial"/>
                <w:sz w:val="18"/>
                <w:szCs w:val="18"/>
              </w:rPr>
              <w:t>sujette à</w:t>
            </w:r>
            <w:r w:rsidR="00B856C0">
              <w:rPr>
                <w:rFonts w:cs="Arial"/>
                <w:sz w:val="18"/>
                <w:szCs w:val="18"/>
              </w:rPr>
              <w:t xml:space="preserve"> la</w:t>
            </w:r>
            <w:r w:rsidRPr="00E6777F">
              <w:rPr>
                <w:rFonts w:cs="Arial"/>
                <w:sz w:val="18"/>
                <w:szCs w:val="18"/>
              </w:rPr>
              <w:t xml:space="preserve"> résiliation du </w:t>
            </w:r>
            <w:r w:rsidR="00B856C0">
              <w:rPr>
                <w:rFonts w:cs="Arial"/>
                <w:sz w:val="18"/>
                <w:szCs w:val="18"/>
              </w:rPr>
              <w:t>Marché</w:t>
            </w:r>
            <w:r w:rsidR="00EA74EE">
              <w:rPr>
                <w:rFonts w:cs="Arial"/>
                <w:sz w:val="18"/>
                <w:szCs w:val="18"/>
              </w:rPr>
              <w:t xml:space="preserve">, conformément à la Clause 15 [Résiliation par </w:t>
            </w:r>
            <w:r w:rsidR="00CA7CD5">
              <w:rPr>
                <w:rFonts w:cs="Arial"/>
                <w:sz w:val="18"/>
                <w:szCs w:val="18"/>
              </w:rPr>
              <w:t>le Maître d'Ouvrage</w:t>
            </w:r>
            <w:r w:rsidR="00EA74EE">
              <w:rPr>
                <w:rFonts w:cs="Arial"/>
                <w:sz w:val="18"/>
                <w:szCs w:val="18"/>
              </w:rPr>
              <w:t>]</w:t>
            </w:r>
            <w:r w:rsidR="005E3618">
              <w:rPr>
                <w:rFonts w:cs="Arial"/>
                <w:sz w:val="18"/>
                <w:szCs w:val="18"/>
              </w:rPr>
              <w:t>.</w:t>
            </w:r>
            <w:r w:rsidR="000C2547" w:rsidRPr="00E41E3A">
              <w:rPr>
                <w:rFonts w:cs="Arial"/>
                <w:sz w:val="18"/>
                <w:szCs w:val="18"/>
              </w:rPr>
              <w:t>"</w:t>
            </w:r>
          </w:p>
        </w:tc>
      </w:tr>
      <w:tr w:rsidR="000C2547" w:rsidRPr="00E41E3A" w14:paraId="07A34E2B" w14:textId="77777777" w:rsidTr="00141AE4">
        <w:tc>
          <w:tcPr>
            <w:tcW w:w="2838" w:type="dxa"/>
            <w:gridSpan w:val="2"/>
          </w:tcPr>
          <w:p w14:paraId="48CADFFF" w14:textId="441C42C1" w:rsidR="000C2547" w:rsidRPr="00E41E3A" w:rsidRDefault="0099064B" w:rsidP="0099064B">
            <w:pPr>
              <w:spacing w:after="100"/>
              <w:jc w:val="left"/>
              <w:rPr>
                <w:b/>
                <w:sz w:val="18"/>
                <w:szCs w:val="18"/>
              </w:rPr>
            </w:pPr>
            <w:r w:rsidRPr="00E41E3A">
              <w:rPr>
                <w:b/>
                <w:sz w:val="18"/>
                <w:szCs w:val="18"/>
              </w:rPr>
              <w:t>Nouvelle</w:t>
            </w:r>
            <w:r w:rsidR="000C2547" w:rsidRPr="00E41E3A">
              <w:rPr>
                <w:b/>
                <w:sz w:val="18"/>
                <w:szCs w:val="18"/>
              </w:rPr>
              <w:t xml:space="preserve"> </w:t>
            </w:r>
            <w:r w:rsidR="00A605F1">
              <w:rPr>
                <w:b/>
                <w:sz w:val="18"/>
                <w:szCs w:val="18"/>
              </w:rPr>
              <w:t>Sous-Clause</w:t>
            </w:r>
            <w:r w:rsidR="000C2547" w:rsidRPr="00E41E3A">
              <w:rPr>
                <w:b/>
                <w:sz w:val="18"/>
                <w:szCs w:val="18"/>
              </w:rPr>
              <w:t xml:space="preserve"> 1.17: </w:t>
            </w:r>
            <w:r w:rsidRPr="00E41E3A">
              <w:rPr>
                <w:b/>
                <w:sz w:val="18"/>
                <w:szCs w:val="18"/>
              </w:rPr>
              <w:t>Non</w:t>
            </w:r>
            <w:r w:rsidRPr="00E41E3A">
              <w:rPr>
                <w:b/>
                <w:sz w:val="18"/>
                <w:szCs w:val="18"/>
              </w:rPr>
              <w:noBreakHyphen/>
              <w:t>renonciation</w:t>
            </w:r>
          </w:p>
        </w:tc>
        <w:tc>
          <w:tcPr>
            <w:tcW w:w="6376" w:type="dxa"/>
          </w:tcPr>
          <w:p w14:paraId="3E2F5D74" w14:textId="0B39B8C3" w:rsidR="00A275B9" w:rsidRPr="00E41E3A" w:rsidRDefault="00A605F1" w:rsidP="00A275B9">
            <w:pPr>
              <w:spacing w:after="100"/>
              <w:rPr>
                <w:rFonts w:cs="Arial"/>
                <w:i/>
                <w:sz w:val="18"/>
                <w:szCs w:val="18"/>
              </w:rPr>
            </w:pPr>
            <w:r>
              <w:rPr>
                <w:rFonts w:cs="Arial"/>
                <w:i/>
                <w:sz w:val="18"/>
                <w:szCs w:val="18"/>
              </w:rPr>
              <w:t>Sous-Clause</w:t>
            </w:r>
            <w:r w:rsidR="00A275B9" w:rsidRPr="00E41E3A">
              <w:rPr>
                <w:rFonts w:cs="Arial"/>
                <w:i/>
                <w:sz w:val="18"/>
                <w:szCs w:val="18"/>
              </w:rPr>
              <w:t xml:space="preserve"> additionnelle :</w:t>
            </w:r>
          </w:p>
          <w:p w14:paraId="5E4314A6" w14:textId="22360F2C" w:rsidR="000C2547" w:rsidRPr="00E41E3A" w:rsidRDefault="000C2547" w:rsidP="000C2547">
            <w:pPr>
              <w:spacing w:after="100"/>
              <w:ind w:left="742" w:hanging="742"/>
              <w:rPr>
                <w:rFonts w:cs="Arial"/>
                <w:sz w:val="18"/>
                <w:szCs w:val="18"/>
              </w:rPr>
            </w:pPr>
            <w:r w:rsidRPr="00E41E3A">
              <w:rPr>
                <w:rFonts w:cs="Arial"/>
                <w:sz w:val="18"/>
                <w:szCs w:val="18"/>
              </w:rPr>
              <w:t>"1.17</w:t>
            </w:r>
            <w:r w:rsidRPr="00E41E3A">
              <w:rPr>
                <w:rFonts w:cs="Arial"/>
                <w:sz w:val="18"/>
                <w:szCs w:val="18"/>
              </w:rPr>
              <w:tab/>
            </w:r>
            <w:r w:rsidR="0099064B" w:rsidRPr="00E41E3A">
              <w:rPr>
                <w:rFonts w:cs="Arial"/>
                <w:b/>
                <w:sz w:val="18"/>
                <w:szCs w:val="18"/>
              </w:rPr>
              <w:t>Non</w:t>
            </w:r>
            <w:r w:rsidR="0099064B" w:rsidRPr="00E41E3A">
              <w:rPr>
                <w:rFonts w:cs="Arial"/>
                <w:b/>
                <w:sz w:val="18"/>
                <w:szCs w:val="18"/>
              </w:rPr>
              <w:noBreakHyphen/>
              <w:t>renonciation</w:t>
            </w:r>
          </w:p>
          <w:p w14:paraId="4E7C0A48" w14:textId="4071D1BA" w:rsidR="000C2547" w:rsidRPr="00E41E3A" w:rsidRDefault="00F04CA7">
            <w:pPr>
              <w:spacing w:after="100"/>
              <w:rPr>
                <w:rFonts w:cs="Arial"/>
                <w:i/>
                <w:sz w:val="18"/>
                <w:szCs w:val="18"/>
              </w:rPr>
            </w:pPr>
            <w:r w:rsidRPr="00E41E3A">
              <w:rPr>
                <w:rFonts w:cs="Arial"/>
                <w:sz w:val="18"/>
                <w:szCs w:val="18"/>
              </w:rPr>
              <w:t>Sauf disposition contraire dans le Marché</w:t>
            </w:r>
            <w:r w:rsidR="0099064B" w:rsidRPr="00E41E3A">
              <w:rPr>
                <w:rFonts w:cs="Arial"/>
                <w:sz w:val="18"/>
                <w:szCs w:val="18"/>
              </w:rPr>
              <w:t>,</w:t>
            </w:r>
            <w:r w:rsidR="000C2547" w:rsidRPr="00E41E3A">
              <w:rPr>
                <w:rFonts w:cs="Arial"/>
                <w:sz w:val="18"/>
                <w:szCs w:val="18"/>
              </w:rPr>
              <w:t xml:space="preserve"> </w:t>
            </w:r>
            <w:r w:rsidR="00D34131" w:rsidRPr="00E41E3A">
              <w:rPr>
                <w:rFonts w:cs="Arial"/>
                <w:sz w:val="18"/>
                <w:szCs w:val="18"/>
              </w:rPr>
              <w:t xml:space="preserve">aucun retard ou aucune émission, par quelque Partie que ce soit, dans l'exercice de ses droits </w:t>
            </w:r>
            <w:r w:rsidR="0084371E" w:rsidRPr="00E41E3A">
              <w:rPr>
                <w:rFonts w:cs="Arial"/>
                <w:sz w:val="18"/>
                <w:szCs w:val="18"/>
              </w:rPr>
              <w:t>survenant</w:t>
            </w:r>
            <w:r w:rsidR="00D34131" w:rsidRPr="00E41E3A">
              <w:rPr>
                <w:rFonts w:cs="Arial"/>
                <w:sz w:val="18"/>
                <w:szCs w:val="18"/>
              </w:rPr>
              <w:t xml:space="preserve"> des Lois ou du Marché ne saurait affecter ces même</w:t>
            </w:r>
            <w:r w:rsidR="00B531B8">
              <w:rPr>
                <w:rFonts w:cs="Arial"/>
                <w:sz w:val="18"/>
                <w:szCs w:val="18"/>
              </w:rPr>
              <w:t>s</w:t>
            </w:r>
            <w:r w:rsidR="00D34131" w:rsidRPr="00E41E3A">
              <w:rPr>
                <w:rFonts w:cs="Arial"/>
                <w:sz w:val="18"/>
                <w:szCs w:val="18"/>
              </w:rPr>
              <w:t xml:space="preserve"> droits ou être compris comme une </w:t>
            </w:r>
            <w:r w:rsidR="00ED5A69" w:rsidRPr="00E41E3A">
              <w:rPr>
                <w:rFonts w:cs="Arial"/>
                <w:sz w:val="18"/>
                <w:szCs w:val="18"/>
              </w:rPr>
              <w:t>renonciation ou une altération de ces mêmes droits, ou empêcher leur exercice à tout moment ultérieur ; et tout exercice unique ou partiel de ces droits ne saurait empêcher tout exercice autre de ces droits, ni l'exercice de tout autre droit</w:t>
            </w:r>
            <w:r w:rsidR="000C2547" w:rsidRPr="00E41E3A">
              <w:rPr>
                <w:rFonts w:cs="Arial"/>
                <w:sz w:val="18"/>
                <w:szCs w:val="18"/>
              </w:rPr>
              <w:t>."</w:t>
            </w:r>
          </w:p>
        </w:tc>
      </w:tr>
      <w:tr w:rsidR="000C2547" w:rsidRPr="00E41E3A" w14:paraId="7CC782E1" w14:textId="77777777" w:rsidTr="00141AE4">
        <w:tc>
          <w:tcPr>
            <w:tcW w:w="2838" w:type="dxa"/>
            <w:gridSpan w:val="2"/>
          </w:tcPr>
          <w:p w14:paraId="1EFA6B37" w14:textId="6987B1F2" w:rsidR="000C2547" w:rsidRPr="00E41E3A" w:rsidRDefault="0099064B" w:rsidP="00ED5A69">
            <w:pPr>
              <w:spacing w:after="100"/>
              <w:jc w:val="left"/>
              <w:rPr>
                <w:b/>
                <w:sz w:val="18"/>
                <w:szCs w:val="18"/>
              </w:rPr>
            </w:pPr>
            <w:r w:rsidRPr="00E41E3A">
              <w:rPr>
                <w:b/>
                <w:sz w:val="18"/>
                <w:szCs w:val="18"/>
              </w:rPr>
              <w:t xml:space="preserve">Nouvelle </w:t>
            </w:r>
            <w:r w:rsidR="00A605F1">
              <w:rPr>
                <w:b/>
                <w:sz w:val="18"/>
                <w:szCs w:val="18"/>
              </w:rPr>
              <w:t>Sous-Clause</w:t>
            </w:r>
            <w:r w:rsidR="000C2547" w:rsidRPr="00E41E3A">
              <w:rPr>
                <w:b/>
                <w:sz w:val="18"/>
                <w:szCs w:val="18"/>
              </w:rPr>
              <w:t xml:space="preserve"> 1.18: </w:t>
            </w:r>
            <w:r w:rsidR="00ED5A69" w:rsidRPr="00E41E3A">
              <w:rPr>
                <w:b/>
                <w:sz w:val="18"/>
                <w:szCs w:val="18"/>
              </w:rPr>
              <w:t>Maintien des</w:t>
            </w:r>
            <w:r w:rsidR="000C2547" w:rsidRPr="00E41E3A">
              <w:rPr>
                <w:b/>
                <w:sz w:val="18"/>
                <w:szCs w:val="18"/>
              </w:rPr>
              <w:t xml:space="preserve"> </w:t>
            </w:r>
            <w:r w:rsidR="00ED5A69" w:rsidRPr="00E41E3A">
              <w:rPr>
                <w:b/>
                <w:sz w:val="18"/>
                <w:szCs w:val="18"/>
              </w:rPr>
              <w:t>o</w:t>
            </w:r>
            <w:r w:rsidR="000C2547" w:rsidRPr="00E41E3A">
              <w:rPr>
                <w:b/>
                <w:sz w:val="18"/>
                <w:szCs w:val="18"/>
              </w:rPr>
              <w:t>bligations</w:t>
            </w:r>
          </w:p>
        </w:tc>
        <w:tc>
          <w:tcPr>
            <w:tcW w:w="6376" w:type="dxa"/>
          </w:tcPr>
          <w:p w14:paraId="7E589D5C" w14:textId="15C287E7" w:rsidR="00A275B9" w:rsidRPr="00E41E3A" w:rsidRDefault="00A605F1" w:rsidP="00A275B9">
            <w:pPr>
              <w:spacing w:after="100"/>
              <w:rPr>
                <w:rFonts w:cs="Arial"/>
                <w:i/>
                <w:sz w:val="18"/>
                <w:szCs w:val="18"/>
              </w:rPr>
            </w:pPr>
            <w:r>
              <w:rPr>
                <w:rFonts w:cs="Arial"/>
                <w:i/>
                <w:sz w:val="18"/>
                <w:szCs w:val="18"/>
              </w:rPr>
              <w:t>Sous-Clause</w:t>
            </w:r>
            <w:r w:rsidR="00A275B9" w:rsidRPr="00E41E3A">
              <w:rPr>
                <w:rFonts w:cs="Arial"/>
                <w:i/>
                <w:sz w:val="18"/>
                <w:szCs w:val="18"/>
              </w:rPr>
              <w:t xml:space="preserve"> additionnelle :</w:t>
            </w:r>
          </w:p>
          <w:p w14:paraId="17B7F7AF" w14:textId="24426E71" w:rsidR="000C2547" w:rsidRPr="00E41E3A" w:rsidRDefault="000C2547" w:rsidP="000C2547">
            <w:pPr>
              <w:spacing w:after="100"/>
              <w:ind w:left="742" w:hanging="742"/>
              <w:rPr>
                <w:rFonts w:cs="Arial"/>
                <w:sz w:val="18"/>
                <w:szCs w:val="18"/>
              </w:rPr>
            </w:pPr>
            <w:r w:rsidRPr="00E41E3A">
              <w:rPr>
                <w:rFonts w:cs="Arial"/>
                <w:sz w:val="18"/>
                <w:szCs w:val="18"/>
              </w:rPr>
              <w:t>"1.18</w:t>
            </w:r>
            <w:r w:rsidRPr="00E41E3A">
              <w:rPr>
                <w:rFonts w:cs="Arial"/>
                <w:sz w:val="18"/>
                <w:szCs w:val="18"/>
              </w:rPr>
              <w:tab/>
            </w:r>
            <w:r w:rsidR="00ED5A69" w:rsidRPr="00E41E3A">
              <w:rPr>
                <w:rFonts w:cs="Arial"/>
                <w:b/>
                <w:sz w:val="18"/>
                <w:szCs w:val="18"/>
              </w:rPr>
              <w:t>Maintien des o</w:t>
            </w:r>
            <w:r w:rsidRPr="00E41E3A">
              <w:rPr>
                <w:rFonts w:cs="Arial"/>
                <w:b/>
                <w:sz w:val="18"/>
                <w:szCs w:val="18"/>
              </w:rPr>
              <w:t>bligations</w:t>
            </w:r>
          </w:p>
          <w:p w14:paraId="07A5C01B" w14:textId="02927D5C" w:rsidR="000C2547" w:rsidRPr="00E41E3A" w:rsidRDefault="00ED5A69">
            <w:pPr>
              <w:spacing w:after="100"/>
              <w:rPr>
                <w:rFonts w:cs="Arial"/>
                <w:i/>
                <w:sz w:val="18"/>
                <w:szCs w:val="18"/>
              </w:rPr>
            </w:pPr>
            <w:r w:rsidRPr="00E41E3A">
              <w:rPr>
                <w:rFonts w:cs="Arial"/>
                <w:sz w:val="18"/>
                <w:szCs w:val="18"/>
              </w:rPr>
              <w:t>Les o</w:t>
            </w:r>
            <w:r w:rsidR="000C2547" w:rsidRPr="00E41E3A">
              <w:rPr>
                <w:rFonts w:cs="Arial"/>
                <w:sz w:val="18"/>
                <w:szCs w:val="18"/>
              </w:rPr>
              <w:t xml:space="preserve">bligations </w:t>
            </w:r>
            <w:r w:rsidRPr="00E41E3A">
              <w:rPr>
                <w:rFonts w:cs="Arial"/>
                <w:sz w:val="18"/>
                <w:szCs w:val="18"/>
              </w:rPr>
              <w:t>nées du Marché, qui par leur nature continueraient à avoir effet au-delà de la résiliation ou de la clôture du Marché, seront maintenues et non affectées par la résiliation ou la clôture du Marché. Elle</w:t>
            </w:r>
            <w:r w:rsidR="00B531B8">
              <w:rPr>
                <w:rFonts w:cs="Arial"/>
                <w:sz w:val="18"/>
                <w:szCs w:val="18"/>
              </w:rPr>
              <w:t>s</w:t>
            </w:r>
            <w:r w:rsidRPr="00E41E3A">
              <w:rPr>
                <w:rFonts w:cs="Arial"/>
                <w:sz w:val="18"/>
                <w:szCs w:val="18"/>
              </w:rPr>
              <w:t xml:space="preserve"> incluent </w:t>
            </w:r>
            <w:r w:rsidR="00B4148E">
              <w:rPr>
                <w:rFonts w:cs="Arial"/>
                <w:sz w:val="18"/>
                <w:szCs w:val="18"/>
              </w:rPr>
              <w:t xml:space="preserve">notamment, à titre d'exemple seulement et sans que cette liste soit exhaustive, </w:t>
            </w:r>
            <w:r w:rsidRPr="00E41E3A">
              <w:rPr>
                <w:rFonts w:cs="Arial"/>
                <w:sz w:val="18"/>
                <w:szCs w:val="18"/>
              </w:rPr>
              <w:t xml:space="preserve">celles contenues dans les Clauses suivantes : </w:t>
            </w:r>
            <w:r w:rsidR="000C2547" w:rsidRPr="00E41E3A">
              <w:rPr>
                <w:rFonts w:cs="Arial"/>
                <w:sz w:val="18"/>
                <w:szCs w:val="18"/>
              </w:rPr>
              <w:t xml:space="preserve">Clause 1 </w:t>
            </w:r>
            <w:r w:rsidR="000C2547" w:rsidRPr="00E41E3A">
              <w:rPr>
                <w:rFonts w:cs="Arial"/>
                <w:i/>
                <w:sz w:val="18"/>
                <w:szCs w:val="18"/>
              </w:rPr>
              <w:t>[</w:t>
            </w:r>
            <w:r w:rsidRPr="00E41E3A">
              <w:rPr>
                <w:rFonts w:cs="Arial"/>
                <w:i/>
                <w:sz w:val="18"/>
                <w:szCs w:val="18"/>
              </w:rPr>
              <w:t>Dispositions Générales</w:t>
            </w:r>
            <w:r w:rsidR="000C2547" w:rsidRPr="00E41E3A">
              <w:rPr>
                <w:rFonts w:cs="Arial"/>
                <w:i/>
                <w:sz w:val="18"/>
                <w:szCs w:val="18"/>
              </w:rPr>
              <w:t>]</w:t>
            </w:r>
            <w:r w:rsidR="000C2547" w:rsidRPr="00E41E3A">
              <w:rPr>
                <w:rFonts w:cs="Arial"/>
                <w:sz w:val="18"/>
                <w:szCs w:val="18"/>
              </w:rPr>
              <w:t xml:space="preserve">, Clause 12 </w:t>
            </w:r>
            <w:r w:rsidR="000C2547" w:rsidRPr="00E41E3A">
              <w:rPr>
                <w:rFonts w:cs="Arial"/>
                <w:i/>
                <w:sz w:val="18"/>
                <w:szCs w:val="18"/>
              </w:rPr>
              <w:t>[</w:t>
            </w:r>
            <w:r w:rsidRPr="00E41E3A">
              <w:rPr>
                <w:rFonts w:cs="Arial"/>
                <w:i/>
                <w:sz w:val="18"/>
                <w:szCs w:val="18"/>
              </w:rPr>
              <w:t>Désordres</w:t>
            </w:r>
            <w:r w:rsidR="000C2547" w:rsidRPr="00E41E3A">
              <w:rPr>
                <w:rFonts w:cs="Arial"/>
                <w:i/>
                <w:sz w:val="18"/>
                <w:szCs w:val="18"/>
              </w:rPr>
              <w:t>]</w:t>
            </w:r>
            <w:r w:rsidR="000C2547" w:rsidRPr="00E41E3A">
              <w:rPr>
                <w:rFonts w:cs="Arial"/>
                <w:sz w:val="18"/>
                <w:szCs w:val="18"/>
              </w:rPr>
              <w:t xml:space="preserve">, Clause 17 </w:t>
            </w:r>
            <w:r w:rsidR="000C2547" w:rsidRPr="00E41E3A">
              <w:rPr>
                <w:rFonts w:cs="Arial"/>
                <w:i/>
                <w:sz w:val="18"/>
                <w:szCs w:val="18"/>
              </w:rPr>
              <w:t>[</w:t>
            </w:r>
            <w:r w:rsidRPr="00E41E3A">
              <w:rPr>
                <w:rFonts w:cs="Arial"/>
                <w:i/>
                <w:sz w:val="18"/>
                <w:szCs w:val="18"/>
              </w:rPr>
              <w:t>Affectations des Risques</w:t>
            </w:r>
            <w:r w:rsidR="000C2547" w:rsidRPr="00E41E3A">
              <w:rPr>
                <w:rFonts w:cs="Arial"/>
                <w:i/>
                <w:sz w:val="18"/>
                <w:szCs w:val="18"/>
              </w:rPr>
              <w:t>]</w:t>
            </w:r>
            <w:r w:rsidR="000C2547" w:rsidRPr="00E41E3A">
              <w:rPr>
                <w:rFonts w:cs="Arial"/>
                <w:sz w:val="18"/>
                <w:szCs w:val="18"/>
              </w:rPr>
              <w:t xml:space="preserve">, Clause 19 </w:t>
            </w:r>
            <w:r w:rsidR="000C2547" w:rsidRPr="00E41E3A">
              <w:rPr>
                <w:rFonts w:cs="Arial"/>
                <w:i/>
                <w:sz w:val="18"/>
                <w:szCs w:val="18"/>
              </w:rPr>
              <w:t>[</w:t>
            </w:r>
            <w:r w:rsidR="00D61037" w:rsidRPr="00E41E3A">
              <w:rPr>
                <w:rFonts w:cs="Arial"/>
                <w:i/>
                <w:sz w:val="18"/>
                <w:szCs w:val="18"/>
              </w:rPr>
              <w:t>Assu</w:t>
            </w:r>
            <w:r w:rsidR="000C2547" w:rsidRPr="00E41E3A">
              <w:rPr>
                <w:rFonts w:cs="Arial"/>
                <w:i/>
                <w:sz w:val="18"/>
                <w:szCs w:val="18"/>
              </w:rPr>
              <w:t>rance]</w:t>
            </w:r>
            <w:r w:rsidR="000C2547" w:rsidRPr="00E41E3A">
              <w:rPr>
                <w:rFonts w:cs="Arial"/>
                <w:sz w:val="18"/>
                <w:szCs w:val="18"/>
              </w:rPr>
              <w:t xml:space="preserve">, </w:t>
            </w:r>
            <w:r w:rsidR="00D61037" w:rsidRPr="00E41E3A">
              <w:rPr>
                <w:rFonts w:cs="Arial"/>
                <w:sz w:val="18"/>
                <w:szCs w:val="18"/>
              </w:rPr>
              <w:t>et</w:t>
            </w:r>
            <w:r w:rsidR="000C2547" w:rsidRPr="00E41E3A">
              <w:rPr>
                <w:rFonts w:cs="Arial"/>
                <w:sz w:val="18"/>
                <w:szCs w:val="18"/>
              </w:rPr>
              <w:t xml:space="preserve"> Clause 20 </w:t>
            </w:r>
            <w:r w:rsidR="000C2547" w:rsidRPr="00E41E3A">
              <w:rPr>
                <w:rFonts w:cs="Arial"/>
                <w:i/>
                <w:sz w:val="18"/>
                <w:szCs w:val="18"/>
              </w:rPr>
              <w:t>[</w:t>
            </w:r>
            <w:r w:rsidR="00D61037" w:rsidRPr="00E41E3A">
              <w:rPr>
                <w:rFonts w:cs="Arial"/>
                <w:i/>
                <w:sz w:val="18"/>
                <w:szCs w:val="18"/>
              </w:rPr>
              <w:t xml:space="preserve">Réclamations, </w:t>
            </w:r>
            <w:r w:rsidR="00F0577B" w:rsidRPr="00E41E3A">
              <w:rPr>
                <w:rFonts w:cs="Arial"/>
                <w:i/>
                <w:sz w:val="18"/>
                <w:szCs w:val="18"/>
              </w:rPr>
              <w:t>D</w:t>
            </w:r>
            <w:r w:rsidR="00D61037" w:rsidRPr="00E41E3A">
              <w:rPr>
                <w:rFonts w:cs="Arial"/>
                <w:i/>
                <w:sz w:val="18"/>
                <w:szCs w:val="18"/>
              </w:rPr>
              <w:t xml:space="preserve">ifférends et </w:t>
            </w:r>
            <w:r w:rsidR="00F0577B" w:rsidRPr="00E41E3A">
              <w:rPr>
                <w:rFonts w:cs="Arial"/>
                <w:i/>
                <w:sz w:val="18"/>
                <w:szCs w:val="18"/>
              </w:rPr>
              <w:t>A</w:t>
            </w:r>
            <w:r w:rsidR="00D61037" w:rsidRPr="00E41E3A">
              <w:rPr>
                <w:rFonts w:cs="Arial"/>
                <w:i/>
                <w:sz w:val="18"/>
                <w:szCs w:val="18"/>
              </w:rPr>
              <w:t>rbitrage</w:t>
            </w:r>
            <w:r w:rsidR="000C2547" w:rsidRPr="00E41E3A">
              <w:rPr>
                <w:rFonts w:cs="Arial"/>
                <w:i/>
                <w:sz w:val="18"/>
                <w:szCs w:val="18"/>
              </w:rPr>
              <w:t>]</w:t>
            </w:r>
            <w:r w:rsidR="000C2547" w:rsidRPr="00E41E3A">
              <w:rPr>
                <w:rFonts w:cs="Arial"/>
                <w:sz w:val="18"/>
                <w:szCs w:val="18"/>
              </w:rPr>
              <w:t>."</w:t>
            </w:r>
          </w:p>
        </w:tc>
      </w:tr>
      <w:tr w:rsidR="000C2547" w:rsidRPr="00E41E3A" w14:paraId="1FD21785" w14:textId="77777777" w:rsidTr="00141AE4">
        <w:tc>
          <w:tcPr>
            <w:tcW w:w="2838" w:type="dxa"/>
            <w:gridSpan w:val="2"/>
          </w:tcPr>
          <w:p w14:paraId="0CF4DEFD" w14:textId="62E46D7A" w:rsidR="000C2547" w:rsidRPr="00E41E3A" w:rsidRDefault="00D61037" w:rsidP="00D61037">
            <w:pPr>
              <w:spacing w:after="100"/>
              <w:jc w:val="left"/>
              <w:rPr>
                <w:b/>
                <w:sz w:val="18"/>
                <w:szCs w:val="18"/>
              </w:rPr>
            </w:pPr>
            <w:r w:rsidRPr="00E41E3A">
              <w:rPr>
                <w:b/>
                <w:sz w:val="18"/>
                <w:szCs w:val="18"/>
              </w:rPr>
              <w:t>Nouvelle</w:t>
            </w:r>
            <w:r w:rsidR="000C2547" w:rsidRPr="00E41E3A">
              <w:rPr>
                <w:b/>
                <w:sz w:val="18"/>
                <w:szCs w:val="18"/>
              </w:rPr>
              <w:t xml:space="preserve"> </w:t>
            </w:r>
            <w:r w:rsidR="00A605F1">
              <w:rPr>
                <w:b/>
                <w:sz w:val="18"/>
                <w:szCs w:val="18"/>
              </w:rPr>
              <w:t>Sous-Clause</w:t>
            </w:r>
            <w:r w:rsidR="000C2547" w:rsidRPr="00E41E3A">
              <w:rPr>
                <w:b/>
                <w:sz w:val="18"/>
                <w:szCs w:val="18"/>
              </w:rPr>
              <w:t xml:space="preserve"> 1.19: </w:t>
            </w:r>
            <w:r w:rsidRPr="00E41E3A">
              <w:rPr>
                <w:b/>
                <w:sz w:val="18"/>
                <w:szCs w:val="18"/>
              </w:rPr>
              <w:t>Divisibilité</w:t>
            </w:r>
          </w:p>
        </w:tc>
        <w:tc>
          <w:tcPr>
            <w:tcW w:w="6376" w:type="dxa"/>
          </w:tcPr>
          <w:p w14:paraId="7F74B785" w14:textId="7048C2E0" w:rsidR="00A275B9" w:rsidRPr="00E41E3A" w:rsidRDefault="00A605F1" w:rsidP="00A275B9">
            <w:pPr>
              <w:spacing w:after="100"/>
              <w:rPr>
                <w:rFonts w:cs="Arial"/>
                <w:i/>
                <w:sz w:val="18"/>
                <w:szCs w:val="18"/>
              </w:rPr>
            </w:pPr>
            <w:r>
              <w:rPr>
                <w:rFonts w:cs="Arial"/>
                <w:i/>
                <w:sz w:val="18"/>
                <w:szCs w:val="18"/>
              </w:rPr>
              <w:t>Sous-Clause</w:t>
            </w:r>
            <w:r w:rsidR="00A275B9" w:rsidRPr="00E41E3A">
              <w:rPr>
                <w:rFonts w:cs="Arial"/>
                <w:i/>
                <w:sz w:val="18"/>
                <w:szCs w:val="18"/>
              </w:rPr>
              <w:t xml:space="preserve"> additionnelle :</w:t>
            </w:r>
          </w:p>
          <w:p w14:paraId="15038981" w14:textId="4B67FF80" w:rsidR="000C2547" w:rsidRPr="00E41E3A" w:rsidRDefault="000C2547" w:rsidP="000C2547">
            <w:pPr>
              <w:spacing w:after="100"/>
              <w:ind w:left="742" w:hanging="742"/>
              <w:rPr>
                <w:rFonts w:cs="Arial"/>
                <w:sz w:val="18"/>
                <w:szCs w:val="18"/>
              </w:rPr>
            </w:pPr>
            <w:r w:rsidRPr="00E41E3A">
              <w:rPr>
                <w:rFonts w:cs="Arial"/>
                <w:sz w:val="18"/>
                <w:szCs w:val="18"/>
              </w:rPr>
              <w:t>"1.19</w:t>
            </w:r>
            <w:r w:rsidRPr="00E41E3A">
              <w:rPr>
                <w:rFonts w:cs="Arial"/>
                <w:sz w:val="18"/>
                <w:szCs w:val="18"/>
              </w:rPr>
              <w:tab/>
            </w:r>
            <w:r w:rsidR="00D61037" w:rsidRPr="00E41E3A">
              <w:rPr>
                <w:rFonts w:cs="Arial"/>
                <w:b/>
                <w:sz w:val="18"/>
                <w:szCs w:val="18"/>
              </w:rPr>
              <w:t>Divisibilité</w:t>
            </w:r>
          </w:p>
          <w:p w14:paraId="43BECDCA" w14:textId="1F1F1785" w:rsidR="000C2547" w:rsidRPr="00E41E3A" w:rsidRDefault="003D3A54" w:rsidP="000C2547">
            <w:pPr>
              <w:spacing w:after="100"/>
              <w:rPr>
                <w:rFonts w:cs="Arial"/>
                <w:sz w:val="18"/>
                <w:szCs w:val="18"/>
              </w:rPr>
            </w:pPr>
            <w:r w:rsidRPr="00E41E3A">
              <w:rPr>
                <w:rFonts w:cs="Arial"/>
                <w:sz w:val="18"/>
                <w:szCs w:val="18"/>
              </w:rPr>
              <w:t>Les Parties déclarent expressément que toute section, clause ou paragraphe de ce Marché sera considéré(e) comme divisible en termes de validité et d’opposabilité. Par conséquent si, pour quelque raison que ce soit, quelque disposition du Marché que ce soit venait à être déclarée nulle et non avenue, ou si une décision venait à définir qu’une partie de ladite disposition était contraire au droit applicable, cette déclaration ne saurait en aucune manière affecter la validité et l’opposabilité des autres dispositions, qui seraient interprétées, comprises et exécutées indépendamment de la portion déclarée nulle et non avenue</w:t>
            </w:r>
            <w:r w:rsidR="000C2547" w:rsidRPr="00E41E3A">
              <w:rPr>
                <w:rFonts w:cs="Arial"/>
                <w:sz w:val="18"/>
                <w:szCs w:val="18"/>
              </w:rPr>
              <w:t>.</w:t>
            </w:r>
            <w:r w:rsidR="00B4148E">
              <w:rPr>
                <w:rFonts w:cs="Arial"/>
                <w:sz w:val="18"/>
                <w:szCs w:val="18"/>
              </w:rPr>
              <w:t xml:space="preserve"> </w:t>
            </w:r>
            <w:r w:rsidR="00B4148E" w:rsidRPr="00B4148E">
              <w:rPr>
                <w:rFonts w:cs="Arial"/>
                <w:sz w:val="18"/>
                <w:szCs w:val="18"/>
              </w:rPr>
              <w:t xml:space="preserve">Par conséquent, toute partie du Marché qui ne serait pas déclarée nulle et non avenue de quelque manière que ce soit restera valide, opposable et </w:t>
            </w:r>
            <w:r w:rsidR="00B4148E">
              <w:rPr>
                <w:rFonts w:cs="Arial"/>
                <w:sz w:val="18"/>
                <w:szCs w:val="18"/>
              </w:rPr>
              <w:t>a</w:t>
            </w:r>
            <w:r w:rsidR="00B4148E" w:rsidRPr="00B4148E">
              <w:rPr>
                <w:rFonts w:cs="Arial"/>
                <w:sz w:val="18"/>
                <w:szCs w:val="18"/>
              </w:rPr>
              <w:t xml:space="preserve"> force obligatoire pour les Parties.</w:t>
            </w:r>
          </w:p>
          <w:p w14:paraId="09E99381" w14:textId="4806D6D2" w:rsidR="000C2547" w:rsidRPr="00E41E3A" w:rsidRDefault="003D3A54" w:rsidP="000C2547">
            <w:pPr>
              <w:spacing w:after="100"/>
              <w:rPr>
                <w:rFonts w:cs="Arial"/>
                <w:sz w:val="18"/>
                <w:szCs w:val="18"/>
              </w:rPr>
            </w:pPr>
            <w:r w:rsidRPr="00E41E3A">
              <w:rPr>
                <w:rFonts w:cs="Arial"/>
                <w:sz w:val="18"/>
                <w:szCs w:val="18"/>
              </w:rPr>
              <w:t>De la même manière, si toute disposition du Marché ou son application à tout individu ou société ou dans une circonstance donnée est déclarée nulle et non avenue, ou si son opposabilité est limitée de quelque manière que ce soit, les autres dispositions, ainsi que l’application de la disposition remise en cause à d’autres personnes ou dans d’autres circonstances, ne seront pas affectées, et seront appliquées dans la mesure permise par le droit applicable</w:t>
            </w:r>
            <w:r w:rsidR="000C2547" w:rsidRPr="00E41E3A">
              <w:rPr>
                <w:rFonts w:cs="Arial"/>
                <w:sz w:val="18"/>
                <w:szCs w:val="18"/>
              </w:rPr>
              <w:t>.</w:t>
            </w:r>
          </w:p>
          <w:p w14:paraId="60CC7C86" w14:textId="575BBECD" w:rsidR="000C2547" w:rsidRPr="00E41E3A" w:rsidRDefault="003D3A54">
            <w:pPr>
              <w:spacing w:after="100"/>
              <w:rPr>
                <w:rFonts w:cs="Arial"/>
                <w:i/>
                <w:sz w:val="18"/>
                <w:szCs w:val="18"/>
              </w:rPr>
            </w:pPr>
            <w:r w:rsidRPr="00E41E3A">
              <w:rPr>
                <w:rFonts w:cs="Arial"/>
                <w:sz w:val="18"/>
                <w:szCs w:val="18"/>
              </w:rPr>
              <w:t xml:space="preserve">Nonobstant ce qui précède, les Parties s’engagent à négocier de bonne foi les termes d’une disposition mutuellement satisfaisante </w:t>
            </w:r>
            <w:r w:rsidR="00B4148E">
              <w:rPr>
                <w:rFonts w:cs="Arial"/>
                <w:sz w:val="18"/>
                <w:szCs w:val="18"/>
              </w:rPr>
              <w:t>afin de</w:t>
            </w:r>
            <w:r w:rsidR="00B4148E" w:rsidRPr="00E41E3A">
              <w:rPr>
                <w:rFonts w:cs="Arial"/>
                <w:sz w:val="18"/>
                <w:szCs w:val="18"/>
              </w:rPr>
              <w:t xml:space="preserve"> </w:t>
            </w:r>
            <w:r w:rsidRPr="00E41E3A">
              <w:rPr>
                <w:rFonts w:cs="Arial"/>
                <w:sz w:val="18"/>
                <w:szCs w:val="18"/>
              </w:rPr>
              <w:t>remplace</w:t>
            </w:r>
            <w:r w:rsidR="00B4148E">
              <w:rPr>
                <w:rFonts w:cs="Arial"/>
                <w:sz w:val="18"/>
                <w:szCs w:val="18"/>
              </w:rPr>
              <w:t>r</w:t>
            </w:r>
            <w:r w:rsidRPr="00E41E3A">
              <w:rPr>
                <w:rFonts w:cs="Arial"/>
                <w:sz w:val="18"/>
                <w:szCs w:val="18"/>
              </w:rPr>
              <w:t xml:space="preserve"> toute clause qui </w:t>
            </w:r>
            <w:r w:rsidR="00B4148E">
              <w:rPr>
                <w:rFonts w:cs="Arial"/>
                <w:sz w:val="18"/>
                <w:szCs w:val="18"/>
              </w:rPr>
              <w:t>viendrait</w:t>
            </w:r>
            <w:r w:rsidR="00B4148E" w:rsidRPr="00E41E3A">
              <w:rPr>
                <w:rFonts w:cs="Arial"/>
                <w:sz w:val="18"/>
                <w:szCs w:val="18"/>
              </w:rPr>
              <w:t xml:space="preserve"> </w:t>
            </w:r>
            <w:r w:rsidRPr="00E41E3A">
              <w:rPr>
                <w:rFonts w:cs="Arial"/>
                <w:sz w:val="18"/>
                <w:szCs w:val="18"/>
              </w:rPr>
              <w:t>à être déclarée nulle et non avenue ou dont l’opposabilité soit en quelque manière que ce soit restreinte</w:t>
            </w:r>
            <w:r w:rsidR="000C2547" w:rsidRPr="00E41E3A">
              <w:rPr>
                <w:rFonts w:cs="Arial"/>
                <w:sz w:val="18"/>
                <w:szCs w:val="18"/>
              </w:rPr>
              <w:t>."</w:t>
            </w:r>
          </w:p>
        </w:tc>
      </w:tr>
      <w:tr w:rsidR="000C2547" w:rsidRPr="00E41E3A" w14:paraId="04B7B2EE" w14:textId="77777777" w:rsidTr="00141AE4">
        <w:tc>
          <w:tcPr>
            <w:tcW w:w="2838" w:type="dxa"/>
            <w:gridSpan w:val="2"/>
          </w:tcPr>
          <w:p w14:paraId="59DCFFF0" w14:textId="3268F83F" w:rsidR="000C2547" w:rsidRPr="00E41E3A" w:rsidRDefault="003D3A54" w:rsidP="003D3A54">
            <w:pPr>
              <w:spacing w:after="100"/>
              <w:jc w:val="left"/>
              <w:rPr>
                <w:b/>
                <w:sz w:val="18"/>
                <w:szCs w:val="18"/>
              </w:rPr>
            </w:pPr>
            <w:r w:rsidRPr="00E41E3A">
              <w:rPr>
                <w:b/>
                <w:sz w:val="18"/>
                <w:szCs w:val="18"/>
              </w:rPr>
              <w:t>Nouvelle</w:t>
            </w:r>
            <w:r w:rsidR="000C2547" w:rsidRPr="00E41E3A">
              <w:rPr>
                <w:b/>
                <w:sz w:val="18"/>
                <w:szCs w:val="18"/>
              </w:rPr>
              <w:t xml:space="preserve"> </w:t>
            </w:r>
            <w:r w:rsidR="00A605F1">
              <w:rPr>
                <w:b/>
                <w:sz w:val="18"/>
                <w:szCs w:val="18"/>
              </w:rPr>
              <w:t>Sous-Clause</w:t>
            </w:r>
            <w:r w:rsidR="000C2547" w:rsidRPr="00E41E3A">
              <w:rPr>
                <w:b/>
                <w:sz w:val="18"/>
                <w:szCs w:val="18"/>
              </w:rPr>
              <w:t xml:space="preserve"> 1.20: </w:t>
            </w:r>
            <w:r w:rsidRPr="00E41E3A">
              <w:rPr>
                <w:b/>
                <w:sz w:val="18"/>
                <w:szCs w:val="18"/>
              </w:rPr>
              <w:t>Pas de partenariat ou de relation d'agent</w:t>
            </w:r>
          </w:p>
        </w:tc>
        <w:tc>
          <w:tcPr>
            <w:tcW w:w="6376" w:type="dxa"/>
          </w:tcPr>
          <w:p w14:paraId="35EBB56F" w14:textId="00085FE2" w:rsidR="00E061EF" w:rsidRPr="00E41E3A" w:rsidRDefault="00A605F1" w:rsidP="00E061EF">
            <w:pPr>
              <w:spacing w:after="100"/>
              <w:rPr>
                <w:rFonts w:cs="Arial"/>
                <w:i/>
                <w:sz w:val="18"/>
                <w:szCs w:val="18"/>
              </w:rPr>
            </w:pPr>
            <w:r>
              <w:rPr>
                <w:rFonts w:cs="Arial"/>
                <w:i/>
                <w:sz w:val="18"/>
                <w:szCs w:val="18"/>
              </w:rPr>
              <w:t>Sous-Clause</w:t>
            </w:r>
            <w:r w:rsidR="00E061EF" w:rsidRPr="00E41E3A">
              <w:rPr>
                <w:rFonts w:cs="Arial"/>
                <w:i/>
                <w:sz w:val="18"/>
                <w:szCs w:val="18"/>
              </w:rPr>
              <w:t xml:space="preserve"> additionnelle :</w:t>
            </w:r>
          </w:p>
          <w:p w14:paraId="34FB46AB" w14:textId="50A61BF0" w:rsidR="000C2547" w:rsidRPr="00E41E3A" w:rsidRDefault="000C2547" w:rsidP="000C2547">
            <w:pPr>
              <w:spacing w:after="100"/>
              <w:ind w:left="742" w:hanging="742"/>
              <w:rPr>
                <w:rFonts w:cs="Arial"/>
                <w:sz w:val="18"/>
                <w:szCs w:val="18"/>
              </w:rPr>
            </w:pPr>
            <w:r w:rsidRPr="00E41E3A">
              <w:rPr>
                <w:rFonts w:cs="Arial"/>
                <w:sz w:val="18"/>
                <w:szCs w:val="18"/>
              </w:rPr>
              <w:t>"1.20</w:t>
            </w:r>
            <w:r w:rsidRPr="00E41E3A">
              <w:rPr>
                <w:rFonts w:cs="Arial"/>
                <w:sz w:val="18"/>
                <w:szCs w:val="18"/>
              </w:rPr>
              <w:tab/>
            </w:r>
            <w:r w:rsidR="003D3A54" w:rsidRPr="00E41E3A">
              <w:rPr>
                <w:rFonts w:cs="Arial"/>
                <w:b/>
                <w:sz w:val="18"/>
                <w:szCs w:val="18"/>
              </w:rPr>
              <w:t>Pas de partenariat ou de relation d'agent</w:t>
            </w:r>
          </w:p>
          <w:p w14:paraId="26D2EC15" w14:textId="5854C489" w:rsidR="000C2547" w:rsidRPr="00E41E3A" w:rsidRDefault="003D3A54" w:rsidP="000C2547">
            <w:pPr>
              <w:spacing w:after="100"/>
              <w:rPr>
                <w:rFonts w:cs="Arial"/>
                <w:i/>
                <w:sz w:val="18"/>
                <w:szCs w:val="18"/>
              </w:rPr>
            </w:pPr>
            <w:r w:rsidRPr="00E41E3A">
              <w:rPr>
                <w:rFonts w:cs="Arial"/>
                <w:sz w:val="18"/>
                <w:szCs w:val="18"/>
              </w:rPr>
              <w:t>Rien dans ce Marché ne saurait être interprété comme constituant une relation de partenariat ou comme faisant d’une Partie l’agent ou l’employé de l’autre Partie</w:t>
            </w:r>
            <w:r w:rsidR="000C2547" w:rsidRPr="00E41E3A">
              <w:rPr>
                <w:rFonts w:cs="Arial"/>
                <w:sz w:val="18"/>
                <w:szCs w:val="18"/>
              </w:rPr>
              <w:t>."</w:t>
            </w:r>
          </w:p>
        </w:tc>
      </w:tr>
      <w:tr w:rsidR="000C2547" w:rsidRPr="00E41E3A" w14:paraId="76E19503" w14:textId="77777777" w:rsidTr="006428FA">
        <w:tc>
          <w:tcPr>
            <w:tcW w:w="9214" w:type="dxa"/>
            <w:gridSpan w:val="3"/>
          </w:tcPr>
          <w:p w14:paraId="2030455C" w14:textId="5B26999D" w:rsidR="000C2547" w:rsidRPr="00E41E3A" w:rsidRDefault="000C2547" w:rsidP="00987EEE">
            <w:pPr>
              <w:spacing w:after="100"/>
              <w:jc w:val="center"/>
              <w:rPr>
                <w:b/>
              </w:rPr>
            </w:pPr>
            <w:r w:rsidRPr="00E41E3A">
              <w:rPr>
                <w:b/>
              </w:rPr>
              <w:t>CLAUSE 2</w:t>
            </w:r>
            <w:r w:rsidR="00A57126" w:rsidRPr="00E41E3A">
              <w:rPr>
                <w:b/>
              </w:rPr>
              <w:t xml:space="preserve"> </w:t>
            </w:r>
            <w:r w:rsidRPr="00E41E3A">
              <w:rPr>
                <w:b/>
              </w:rPr>
              <w:t xml:space="preserve">: </w:t>
            </w:r>
            <w:r w:rsidR="00987EEE" w:rsidRPr="00E41E3A">
              <w:rPr>
                <w:b/>
              </w:rPr>
              <w:t>LE MAÎTRE D'OUVRAGE</w:t>
            </w:r>
          </w:p>
        </w:tc>
      </w:tr>
      <w:tr w:rsidR="000C2547" w:rsidRPr="00E41E3A" w14:paraId="1247076B" w14:textId="77777777" w:rsidTr="006A7178">
        <w:tc>
          <w:tcPr>
            <w:tcW w:w="2716" w:type="dxa"/>
          </w:tcPr>
          <w:p w14:paraId="471E95F1" w14:textId="5C531028" w:rsidR="000C2547" w:rsidRPr="00E41E3A" w:rsidRDefault="00A605F1" w:rsidP="00987EEE">
            <w:pPr>
              <w:spacing w:after="100"/>
              <w:jc w:val="left"/>
              <w:rPr>
                <w:b/>
                <w:sz w:val="18"/>
                <w:szCs w:val="18"/>
              </w:rPr>
            </w:pPr>
            <w:r>
              <w:rPr>
                <w:b/>
                <w:sz w:val="18"/>
                <w:szCs w:val="18"/>
              </w:rPr>
              <w:t>Sous-Clause</w:t>
            </w:r>
            <w:r w:rsidR="00987EEE" w:rsidRPr="00E41E3A">
              <w:rPr>
                <w:b/>
                <w:sz w:val="18"/>
                <w:szCs w:val="18"/>
              </w:rPr>
              <w:t xml:space="preserve"> </w:t>
            </w:r>
            <w:r w:rsidR="000C2547" w:rsidRPr="00E41E3A">
              <w:rPr>
                <w:b/>
                <w:sz w:val="18"/>
                <w:szCs w:val="18"/>
              </w:rPr>
              <w:t>2.1</w:t>
            </w:r>
            <w:r w:rsidR="00987EEE" w:rsidRPr="00E41E3A">
              <w:rPr>
                <w:b/>
                <w:sz w:val="18"/>
                <w:szCs w:val="18"/>
              </w:rPr>
              <w:t> </w:t>
            </w:r>
            <w:r w:rsidR="000C2547" w:rsidRPr="00E41E3A">
              <w:rPr>
                <w:b/>
                <w:sz w:val="18"/>
                <w:szCs w:val="18"/>
              </w:rPr>
              <w:t xml:space="preserve">: </w:t>
            </w:r>
            <w:r w:rsidR="00987EEE" w:rsidRPr="00E41E3A">
              <w:rPr>
                <w:b/>
                <w:sz w:val="18"/>
                <w:szCs w:val="18"/>
              </w:rPr>
              <w:t>Droit d'accès au Chantier</w:t>
            </w:r>
          </w:p>
        </w:tc>
        <w:tc>
          <w:tcPr>
            <w:tcW w:w="6498" w:type="dxa"/>
            <w:gridSpan w:val="2"/>
          </w:tcPr>
          <w:p w14:paraId="7B6B1025" w14:textId="633463EF" w:rsidR="000C2547" w:rsidRPr="00E41E3A" w:rsidRDefault="00616C73" w:rsidP="000C2547">
            <w:pPr>
              <w:spacing w:after="100"/>
              <w:rPr>
                <w:rFonts w:cs="Arial"/>
                <w:sz w:val="18"/>
                <w:szCs w:val="18"/>
              </w:rPr>
            </w:pPr>
            <w:r w:rsidRPr="00E41E3A">
              <w:rPr>
                <w:rFonts w:cs="Arial"/>
                <w:i/>
                <w:sz w:val="18"/>
                <w:szCs w:val="18"/>
              </w:rPr>
              <w:t>A la 3</w:t>
            </w:r>
            <w:r w:rsidRPr="00E41E3A">
              <w:rPr>
                <w:rFonts w:cs="Arial"/>
                <w:i/>
                <w:sz w:val="18"/>
                <w:szCs w:val="18"/>
                <w:vertAlign w:val="superscript"/>
              </w:rPr>
              <w:t>ème</w:t>
            </w:r>
            <w:r w:rsidRPr="00E41E3A">
              <w:rPr>
                <w:rFonts w:cs="Arial"/>
                <w:i/>
                <w:sz w:val="18"/>
                <w:szCs w:val="18"/>
              </w:rPr>
              <w:t xml:space="preserve"> phrase du 1</w:t>
            </w:r>
            <w:r w:rsidRPr="00E41E3A">
              <w:rPr>
                <w:rFonts w:cs="Arial"/>
                <w:i/>
                <w:sz w:val="18"/>
                <w:szCs w:val="18"/>
                <w:vertAlign w:val="superscript"/>
              </w:rPr>
              <w:t>er</w:t>
            </w:r>
            <w:r w:rsidRPr="00E41E3A">
              <w:rPr>
                <w:rFonts w:cs="Arial"/>
                <w:i/>
                <w:sz w:val="18"/>
                <w:szCs w:val="18"/>
              </w:rPr>
              <w:t xml:space="preserve"> paragraphe, supprimer</w:t>
            </w:r>
            <w:r w:rsidR="000C2547" w:rsidRPr="00E41E3A">
              <w:rPr>
                <w:rFonts w:cs="Arial"/>
                <w:i/>
                <w:sz w:val="18"/>
                <w:szCs w:val="18"/>
              </w:rPr>
              <w:t xml:space="preserve"> </w:t>
            </w:r>
            <w:r w:rsidR="000C2547" w:rsidRPr="00E41E3A">
              <w:rPr>
                <w:rFonts w:cs="Arial"/>
                <w:sz w:val="18"/>
                <w:szCs w:val="18"/>
              </w:rPr>
              <w:t>"</w:t>
            </w:r>
            <w:r w:rsidRPr="00E41E3A">
              <w:rPr>
                <w:rFonts w:cs="Arial"/>
                <w:sz w:val="18"/>
                <w:szCs w:val="18"/>
              </w:rPr>
              <w:t>les Exigences du Maître d'Ouvrage</w:t>
            </w:r>
            <w:r w:rsidR="000C2547" w:rsidRPr="00E41E3A">
              <w:rPr>
                <w:rFonts w:cs="Arial"/>
                <w:sz w:val="18"/>
                <w:szCs w:val="18"/>
              </w:rPr>
              <w:t>"</w:t>
            </w:r>
            <w:r w:rsidR="000C2547" w:rsidRPr="00E41E3A">
              <w:rPr>
                <w:rFonts w:cs="Arial"/>
                <w:i/>
                <w:sz w:val="18"/>
                <w:szCs w:val="18"/>
              </w:rPr>
              <w:t xml:space="preserve"> </w:t>
            </w:r>
            <w:r w:rsidRPr="00E41E3A">
              <w:rPr>
                <w:rFonts w:cs="Arial"/>
                <w:i/>
                <w:sz w:val="18"/>
                <w:szCs w:val="18"/>
              </w:rPr>
              <w:t>et remplacer par</w:t>
            </w:r>
            <w:r w:rsidR="000C2547" w:rsidRPr="00E41E3A">
              <w:rPr>
                <w:rFonts w:cs="Arial"/>
                <w:i/>
                <w:sz w:val="18"/>
                <w:szCs w:val="18"/>
              </w:rPr>
              <w:t xml:space="preserve"> </w:t>
            </w:r>
            <w:r w:rsidR="000C2547" w:rsidRPr="00E41E3A">
              <w:rPr>
                <w:rFonts w:cs="Arial"/>
                <w:sz w:val="18"/>
                <w:szCs w:val="18"/>
              </w:rPr>
              <w:t>"</w:t>
            </w:r>
            <w:r w:rsidRPr="00E41E3A">
              <w:rPr>
                <w:rFonts w:cs="Arial"/>
                <w:sz w:val="18"/>
                <w:szCs w:val="18"/>
              </w:rPr>
              <w:t>le</w:t>
            </w:r>
            <w:r w:rsidR="00544FAE">
              <w:rPr>
                <w:rFonts w:cs="Arial"/>
                <w:sz w:val="18"/>
                <w:szCs w:val="18"/>
              </w:rPr>
              <w:t xml:space="preserve">s </w:t>
            </w:r>
            <w:r w:rsidR="007A46AE">
              <w:rPr>
                <w:rFonts w:cs="Arial"/>
                <w:sz w:val="18"/>
                <w:szCs w:val="18"/>
              </w:rPr>
              <w:t>Conditions Particulières – Partie A : </w:t>
            </w:r>
            <w:r w:rsidR="00544FAE">
              <w:rPr>
                <w:rFonts w:cs="Arial"/>
                <w:sz w:val="18"/>
                <w:szCs w:val="18"/>
              </w:rPr>
              <w:t>Données du Marché</w:t>
            </w:r>
            <w:r w:rsidR="000C2547" w:rsidRPr="00E41E3A">
              <w:rPr>
                <w:rFonts w:cs="Arial"/>
                <w:sz w:val="18"/>
                <w:szCs w:val="18"/>
              </w:rPr>
              <w:t>".</w:t>
            </w:r>
          </w:p>
          <w:p w14:paraId="5557543A" w14:textId="6A904CBC" w:rsidR="000C2547" w:rsidRPr="00E41E3A" w:rsidRDefault="00616C73" w:rsidP="00861507">
            <w:pPr>
              <w:spacing w:after="100"/>
              <w:rPr>
                <w:rFonts w:cs="Arial"/>
                <w:sz w:val="18"/>
                <w:szCs w:val="18"/>
              </w:rPr>
            </w:pPr>
            <w:r w:rsidRPr="00E41E3A">
              <w:rPr>
                <w:rFonts w:cs="Arial"/>
                <w:i/>
                <w:sz w:val="18"/>
                <w:szCs w:val="18"/>
              </w:rPr>
              <w:t>A la fin du dernier paragraphe, supprimer</w:t>
            </w:r>
            <w:r w:rsidR="00DC1F2E" w:rsidRPr="00E41E3A">
              <w:rPr>
                <w:rFonts w:cs="Arial"/>
                <w:i/>
                <w:sz w:val="18"/>
                <w:szCs w:val="18"/>
              </w:rPr>
              <w:t> </w:t>
            </w:r>
            <w:r w:rsidR="000C2547" w:rsidRPr="00E41E3A">
              <w:rPr>
                <w:rFonts w:cs="Arial"/>
                <w:i/>
                <w:sz w:val="18"/>
                <w:szCs w:val="18"/>
              </w:rPr>
              <w:t>:</w:t>
            </w:r>
            <w:r w:rsidR="000C2547" w:rsidRPr="00E41E3A">
              <w:rPr>
                <w:rFonts w:cs="Arial"/>
                <w:sz w:val="18"/>
                <w:szCs w:val="18"/>
              </w:rPr>
              <w:t xml:space="preserve"> "…</w:t>
            </w:r>
            <w:r w:rsidR="00DC1F2E" w:rsidRPr="00E41E3A">
              <w:rPr>
                <w:rFonts w:cs="Arial"/>
                <w:sz w:val="18"/>
                <w:szCs w:val="18"/>
              </w:rPr>
              <w:t xml:space="preserve"> du coût associé</w:t>
            </w:r>
            <w:r w:rsidR="000C2547" w:rsidRPr="00E41E3A">
              <w:rPr>
                <w:rFonts w:cs="Arial"/>
                <w:sz w:val="18"/>
                <w:szCs w:val="18"/>
              </w:rPr>
              <w:t xml:space="preserve">" </w:t>
            </w:r>
            <w:r w:rsidR="00DC1F2E" w:rsidRPr="00E41E3A">
              <w:rPr>
                <w:rFonts w:cs="Arial"/>
                <w:i/>
                <w:sz w:val="18"/>
                <w:szCs w:val="18"/>
              </w:rPr>
              <w:t>et remplac</w:t>
            </w:r>
            <w:r w:rsidR="00544FAE">
              <w:rPr>
                <w:rFonts w:cs="Arial"/>
                <w:i/>
                <w:sz w:val="18"/>
                <w:szCs w:val="18"/>
              </w:rPr>
              <w:t>er</w:t>
            </w:r>
            <w:r w:rsidR="00DC1F2E" w:rsidRPr="00E41E3A">
              <w:rPr>
                <w:rFonts w:cs="Arial"/>
                <w:i/>
                <w:sz w:val="18"/>
                <w:szCs w:val="18"/>
              </w:rPr>
              <w:t xml:space="preserve"> par </w:t>
            </w:r>
            <w:r w:rsidR="000C2547" w:rsidRPr="00E41E3A">
              <w:rPr>
                <w:rFonts w:cs="Arial"/>
                <w:i/>
                <w:sz w:val="18"/>
                <w:szCs w:val="18"/>
              </w:rPr>
              <w:t>:</w:t>
            </w:r>
            <w:r w:rsidR="00DC1F2E" w:rsidRPr="00E41E3A">
              <w:rPr>
                <w:rFonts w:cs="Arial"/>
                <w:sz w:val="18"/>
                <w:szCs w:val="18"/>
              </w:rPr>
              <w:t xml:space="preserve"> "…des Coûts plus Profit</w:t>
            </w:r>
            <w:r w:rsidR="00861507">
              <w:rPr>
                <w:rFonts w:cs="Arial"/>
                <w:sz w:val="18"/>
                <w:szCs w:val="18"/>
              </w:rPr>
              <w:t xml:space="preserve"> associés</w:t>
            </w:r>
            <w:r w:rsidR="000C2547" w:rsidRPr="00E41E3A">
              <w:rPr>
                <w:rFonts w:cs="Arial"/>
                <w:sz w:val="18"/>
                <w:szCs w:val="18"/>
              </w:rPr>
              <w:t>."</w:t>
            </w:r>
          </w:p>
        </w:tc>
      </w:tr>
      <w:tr w:rsidR="000C2547" w:rsidRPr="00E41E3A" w14:paraId="07D2BD8F" w14:textId="77777777" w:rsidTr="006A7178">
        <w:tc>
          <w:tcPr>
            <w:tcW w:w="2716" w:type="dxa"/>
          </w:tcPr>
          <w:p w14:paraId="49F45F40" w14:textId="799FAB11" w:rsidR="000C2547" w:rsidRPr="00E41E3A" w:rsidRDefault="00A605F1" w:rsidP="00987EEE">
            <w:pPr>
              <w:spacing w:after="100"/>
              <w:jc w:val="left"/>
              <w:rPr>
                <w:b/>
                <w:sz w:val="18"/>
                <w:szCs w:val="18"/>
              </w:rPr>
            </w:pPr>
            <w:r>
              <w:rPr>
                <w:b/>
                <w:sz w:val="18"/>
                <w:szCs w:val="18"/>
              </w:rPr>
              <w:t>Sous-Clause</w:t>
            </w:r>
            <w:r w:rsidR="00987EEE" w:rsidRPr="00E41E3A">
              <w:rPr>
                <w:b/>
                <w:sz w:val="18"/>
                <w:szCs w:val="18"/>
              </w:rPr>
              <w:t xml:space="preserve"> </w:t>
            </w:r>
            <w:r w:rsidR="000C2547" w:rsidRPr="00E41E3A">
              <w:rPr>
                <w:b/>
                <w:sz w:val="18"/>
                <w:szCs w:val="18"/>
              </w:rPr>
              <w:t>2.4</w:t>
            </w:r>
            <w:r w:rsidR="00987EEE" w:rsidRPr="00E41E3A">
              <w:rPr>
                <w:b/>
                <w:sz w:val="18"/>
                <w:szCs w:val="18"/>
              </w:rPr>
              <w:t> </w:t>
            </w:r>
            <w:r w:rsidR="000C2547" w:rsidRPr="00E41E3A">
              <w:rPr>
                <w:b/>
                <w:sz w:val="18"/>
                <w:szCs w:val="18"/>
              </w:rPr>
              <w:t xml:space="preserve">: </w:t>
            </w:r>
            <w:r w:rsidR="00987EEE" w:rsidRPr="00E41E3A">
              <w:rPr>
                <w:b/>
                <w:sz w:val="18"/>
                <w:szCs w:val="18"/>
              </w:rPr>
              <w:t>Dispositions financières du Maître d'Ouvrage</w:t>
            </w:r>
          </w:p>
        </w:tc>
        <w:tc>
          <w:tcPr>
            <w:tcW w:w="6498" w:type="dxa"/>
            <w:gridSpan w:val="2"/>
          </w:tcPr>
          <w:p w14:paraId="5DB03601" w14:textId="7D729F29" w:rsidR="00987EEE" w:rsidRPr="00E41E3A" w:rsidRDefault="00987EEE" w:rsidP="00987EEE">
            <w:pPr>
              <w:spacing w:after="100"/>
              <w:rPr>
                <w:rFonts w:cs="Arial"/>
                <w:i/>
                <w:sz w:val="18"/>
                <w:szCs w:val="18"/>
              </w:rPr>
            </w:pPr>
            <w:r w:rsidRPr="00E41E3A">
              <w:rPr>
                <w:rFonts w:cs="Arial"/>
                <w:i/>
                <w:sz w:val="18"/>
                <w:szCs w:val="18"/>
              </w:rPr>
              <w:t xml:space="preserve">L'intégralité de la </w:t>
            </w:r>
            <w:r w:rsidR="00A605F1">
              <w:rPr>
                <w:rFonts w:cs="Arial"/>
                <w:i/>
                <w:sz w:val="18"/>
                <w:szCs w:val="18"/>
              </w:rPr>
              <w:t>Sous-Clause</w:t>
            </w:r>
            <w:r w:rsidRPr="00E41E3A">
              <w:rPr>
                <w:rFonts w:cs="Arial"/>
                <w:i/>
                <w:sz w:val="18"/>
                <w:szCs w:val="18"/>
              </w:rPr>
              <w:t xml:space="preserve"> est remplacée par ce qui suit :</w:t>
            </w:r>
          </w:p>
          <w:p w14:paraId="217239E0" w14:textId="337A7D1F" w:rsidR="000C2547" w:rsidRPr="00E41E3A" w:rsidRDefault="000C2547" w:rsidP="000C2547">
            <w:pPr>
              <w:spacing w:after="100"/>
              <w:ind w:left="742" w:hanging="742"/>
              <w:rPr>
                <w:rFonts w:cs="Arial"/>
                <w:sz w:val="18"/>
                <w:szCs w:val="18"/>
              </w:rPr>
            </w:pPr>
            <w:r w:rsidRPr="00E41E3A">
              <w:rPr>
                <w:rFonts w:cs="Arial"/>
                <w:sz w:val="18"/>
                <w:szCs w:val="18"/>
              </w:rPr>
              <w:t xml:space="preserve">"2.4 </w:t>
            </w:r>
            <w:r w:rsidRPr="00E41E3A">
              <w:rPr>
                <w:rFonts w:cs="Arial"/>
                <w:sz w:val="18"/>
                <w:szCs w:val="18"/>
              </w:rPr>
              <w:tab/>
            </w:r>
            <w:r w:rsidR="00987EEE" w:rsidRPr="00E41E3A">
              <w:rPr>
                <w:rFonts w:cs="Arial"/>
                <w:b/>
                <w:sz w:val="18"/>
                <w:szCs w:val="18"/>
              </w:rPr>
              <w:t>Dispositions financières du Maître d'Ouvrage</w:t>
            </w:r>
          </w:p>
          <w:p w14:paraId="526A0351" w14:textId="42909D94" w:rsidR="00D81BB5" w:rsidRPr="00E41E3A" w:rsidRDefault="00DC1F2E" w:rsidP="000C2547">
            <w:pPr>
              <w:spacing w:after="100"/>
              <w:rPr>
                <w:rFonts w:cs="Arial"/>
                <w:sz w:val="18"/>
                <w:szCs w:val="18"/>
              </w:rPr>
            </w:pPr>
            <w:r w:rsidRPr="00E41E3A">
              <w:rPr>
                <w:rFonts w:cs="Arial"/>
                <w:sz w:val="18"/>
                <w:szCs w:val="18"/>
              </w:rPr>
              <w:t>Le Maître d'Ouvrage soumettra, avant la Date de Commencement</w:t>
            </w:r>
            <w:r w:rsidR="00D81BB5" w:rsidRPr="00E41E3A">
              <w:rPr>
                <w:rFonts w:cs="Arial"/>
                <w:sz w:val="18"/>
                <w:szCs w:val="18"/>
              </w:rPr>
              <w:t xml:space="preserve"> et par</w:t>
            </w:r>
            <w:r w:rsidRPr="00E41E3A">
              <w:rPr>
                <w:rFonts w:cs="Arial"/>
                <w:sz w:val="18"/>
                <w:szCs w:val="18"/>
              </w:rPr>
              <w:t xml:space="preserve"> la suite dans les 28 jours suivant la réception de toute demande de l'Entrepreneur, </w:t>
            </w:r>
            <w:r w:rsidR="00653A61">
              <w:rPr>
                <w:rFonts w:cs="Arial"/>
                <w:sz w:val="18"/>
                <w:szCs w:val="18"/>
              </w:rPr>
              <w:t>des</w:t>
            </w:r>
            <w:r w:rsidR="00653A61" w:rsidRPr="00E41E3A">
              <w:rPr>
                <w:rFonts w:cs="Arial"/>
                <w:sz w:val="18"/>
                <w:szCs w:val="18"/>
              </w:rPr>
              <w:t xml:space="preserve"> </w:t>
            </w:r>
            <w:r w:rsidR="00D81BB5" w:rsidRPr="00E41E3A">
              <w:rPr>
                <w:rFonts w:cs="Arial"/>
                <w:sz w:val="18"/>
                <w:szCs w:val="18"/>
              </w:rPr>
              <w:t xml:space="preserve">preuves raisonnables que des dispositions financières ont été prises et sont maintenues, </w:t>
            </w:r>
            <w:r w:rsidR="00653A61">
              <w:rPr>
                <w:rFonts w:cs="Arial"/>
                <w:sz w:val="18"/>
                <w:szCs w:val="18"/>
              </w:rPr>
              <w:t>qui permettront</w:t>
            </w:r>
            <w:r w:rsidR="00653A61" w:rsidRPr="00E41E3A">
              <w:rPr>
                <w:rFonts w:cs="Arial"/>
                <w:sz w:val="18"/>
                <w:szCs w:val="18"/>
              </w:rPr>
              <w:t xml:space="preserve"> </w:t>
            </w:r>
            <w:r w:rsidR="00D81BB5" w:rsidRPr="00E41E3A">
              <w:rPr>
                <w:rFonts w:cs="Arial"/>
                <w:sz w:val="18"/>
                <w:szCs w:val="18"/>
              </w:rPr>
              <w:t xml:space="preserve">au Maître d'Ouvrage de payer le Montant du Marché (tel qu'estimé à ce moment), conformément à la Clause 14 </w:t>
            </w:r>
            <w:r w:rsidR="00D81BB5" w:rsidRPr="00E41E3A">
              <w:rPr>
                <w:rFonts w:cs="Arial"/>
                <w:i/>
                <w:sz w:val="18"/>
                <w:szCs w:val="18"/>
              </w:rPr>
              <w:t>[Montant du Marché et Paiement]</w:t>
            </w:r>
            <w:r w:rsidR="00D81BB5" w:rsidRPr="00E41E3A">
              <w:rPr>
                <w:rFonts w:cs="Arial"/>
                <w:sz w:val="18"/>
                <w:szCs w:val="18"/>
              </w:rPr>
              <w:t xml:space="preserve">. Avant que le Maître d'Ouvrage n'apporte un quelconque changement important à ses dispositions financières, le Maître d'Ouvrage </w:t>
            </w:r>
            <w:r w:rsidR="00CC6BB8">
              <w:rPr>
                <w:rFonts w:cs="Arial"/>
                <w:sz w:val="18"/>
                <w:szCs w:val="18"/>
              </w:rPr>
              <w:t>donnera</w:t>
            </w:r>
            <w:r w:rsidR="00CC6BB8" w:rsidRPr="00E41E3A">
              <w:rPr>
                <w:rFonts w:cs="Arial"/>
                <w:sz w:val="18"/>
                <w:szCs w:val="18"/>
              </w:rPr>
              <w:t xml:space="preserve"> </w:t>
            </w:r>
            <w:r w:rsidR="00D81BB5" w:rsidRPr="00E41E3A">
              <w:rPr>
                <w:rFonts w:cs="Arial"/>
                <w:sz w:val="18"/>
                <w:szCs w:val="18"/>
              </w:rPr>
              <w:t xml:space="preserve">à l'Entrepreneur des informations </w:t>
            </w:r>
            <w:r w:rsidR="00C062DC" w:rsidRPr="00E41E3A">
              <w:rPr>
                <w:rFonts w:cs="Arial"/>
                <w:sz w:val="18"/>
                <w:szCs w:val="18"/>
              </w:rPr>
              <w:t>détaillées</w:t>
            </w:r>
            <w:r w:rsidR="00D81BB5" w:rsidRPr="00E41E3A">
              <w:rPr>
                <w:rFonts w:cs="Arial"/>
                <w:sz w:val="18"/>
                <w:szCs w:val="18"/>
              </w:rPr>
              <w:t>.</w:t>
            </w:r>
          </w:p>
          <w:p w14:paraId="7B83BC10" w14:textId="3C062E20" w:rsidR="000C2547" w:rsidRPr="00E41E3A" w:rsidRDefault="00CC6BB8">
            <w:pPr>
              <w:spacing w:after="100"/>
              <w:rPr>
                <w:rFonts w:cs="Arial"/>
                <w:sz w:val="18"/>
                <w:szCs w:val="18"/>
              </w:rPr>
            </w:pPr>
            <w:r>
              <w:rPr>
                <w:rFonts w:cs="Arial"/>
                <w:sz w:val="18"/>
                <w:szCs w:val="18"/>
              </w:rPr>
              <w:t>En outre</w:t>
            </w:r>
            <w:r w:rsidR="005145B7" w:rsidRPr="00E41E3A">
              <w:rPr>
                <w:rFonts w:cs="Arial"/>
                <w:sz w:val="18"/>
                <w:szCs w:val="18"/>
              </w:rPr>
              <w:t>, si l'AFD a notifié au Maître d'Ouvrage que l'AFD a suspendu les décaissements au titre de son prêt, qui finance tout</w:t>
            </w:r>
            <w:r>
              <w:rPr>
                <w:rFonts w:cs="Arial"/>
                <w:sz w:val="18"/>
                <w:szCs w:val="18"/>
              </w:rPr>
              <w:t>e</w:t>
            </w:r>
            <w:r w:rsidR="005145B7" w:rsidRPr="00E41E3A">
              <w:rPr>
                <w:rFonts w:cs="Arial"/>
                <w:sz w:val="18"/>
                <w:szCs w:val="18"/>
              </w:rPr>
              <w:t xml:space="preserve"> ou partie </w:t>
            </w:r>
            <w:r>
              <w:rPr>
                <w:rFonts w:cs="Arial"/>
                <w:sz w:val="18"/>
                <w:szCs w:val="18"/>
              </w:rPr>
              <w:t xml:space="preserve">de </w:t>
            </w:r>
            <w:r w:rsidR="005145B7" w:rsidRPr="00E41E3A">
              <w:rPr>
                <w:rFonts w:cs="Arial"/>
                <w:sz w:val="18"/>
                <w:szCs w:val="18"/>
              </w:rPr>
              <w:t xml:space="preserve">l'exécution des Ouvrages, le Maître d'Ouvrage </w:t>
            </w:r>
            <w:r>
              <w:rPr>
                <w:rFonts w:cs="Arial"/>
                <w:sz w:val="18"/>
                <w:szCs w:val="18"/>
              </w:rPr>
              <w:t>émettra une Notification de</w:t>
            </w:r>
            <w:r w:rsidRPr="00E41E3A">
              <w:rPr>
                <w:rFonts w:cs="Arial"/>
                <w:sz w:val="18"/>
                <w:szCs w:val="18"/>
              </w:rPr>
              <w:t xml:space="preserve"> </w:t>
            </w:r>
            <w:r w:rsidR="005145B7" w:rsidRPr="00E41E3A">
              <w:rPr>
                <w:rFonts w:cs="Arial"/>
                <w:sz w:val="18"/>
                <w:szCs w:val="18"/>
              </w:rPr>
              <w:t xml:space="preserve">cette suspension à l'Entrepreneur </w:t>
            </w:r>
            <w:r>
              <w:rPr>
                <w:rFonts w:cs="Arial"/>
                <w:sz w:val="18"/>
                <w:szCs w:val="18"/>
              </w:rPr>
              <w:t>avec</w:t>
            </w:r>
            <w:r w:rsidR="005145B7" w:rsidRPr="00E41E3A">
              <w:rPr>
                <w:rFonts w:cs="Arial"/>
                <w:sz w:val="18"/>
                <w:szCs w:val="18"/>
              </w:rPr>
              <w:t xml:space="preserve"> des informations détaillées, y compris la date de </w:t>
            </w:r>
            <w:r>
              <w:rPr>
                <w:rFonts w:cs="Arial"/>
                <w:sz w:val="18"/>
                <w:szCs w:val="18"/>
              </w:rPr>
              <w:t>la</w:t>
            </w:r>
            <w:r w:rsidRPr="00E41E3A">
              <w:rPr>
                <w:rFonts w:cs="Arial"/>
                <w:sz w:val="18"/>
                <w:szCs w:val="18"/>
              </w:rPr>
              <w:t xml:space="preserve"> </w:t>
            </w:r>
            <w:r w:rsidR="005145B7" w:rsidRPr="00E41E3A">
              <w:rPr>
                <w:rFonts w:cs="Arial"/>
                <w:sz w:val="18"/>
                <w:szCs w:val="18"/>
              </w:rPr>
              <w:t>notification</w:t>
            </w:r>
            <w:r>
              <w:rPr>
                <w:rFonts w:cs="Arial"/>
                <w:sz w:val="18"/>
                <w:szCs w:val="18"/>
              </w:rPr>
              <w:t xml:space="preserve"> de suspension par l'AFD</w:t>
            </w:r>
            <w:r w:rsidR="005145B7" w:rsidRPr="00E41E3A">
              <w:rPr>
                <w:rFonts w:cs="Arial"/>
                <w:sz w:val="18"/>
                <w:szCs w:val="18"/>
              </w:rPr>
              <w:t xml:space="preserve">, avec copie au Représentant du Maître d'Ouvrage, dans les 7 </w:t>
            </w:r>
            <w:r w:rsidR="003A58EB" w:rsidRPr="00E41E3A">
              <w:rPr>
                <w:rFonts w:cs="Arial"/>
                <w:sz w:val="18"/>
                <w:szCs w:val="18"/>
              </w:rPr>
              <w:t xml:space="preserve">jours suivant la réception par </w:t>
            </w:r>
            <w:r w:rsidR="005145B7" w:rsidRPr="00E41E3A">
              <w:rPr>
                <w:rFonts w:cs="Arial"/>
                <w:sz w:val="18"/>
                <w:szCs w:val="18"/>
              </w:rPr>
              <w:t xml:space="preserve">le Maître d'Ouvrage de la notification de suspension </w:t>
            </w:r>
            <w:r>
              <w:rPr>
                <w:rFonts w:cs="Arial"/>
                <w:sz w:val="18"/>
                <w:szCs w:val="18"/>
              </w:rPr>
              <w:t>par</w:t>
            </w:r>
            <w:r w:rsidRPr="00E41E3A">
              <w:rPr>
                <w:rFonts w:cs="Arial"/>
                <w:sz w:val="18"/>
                <w:szCs w:val="18"/>
              </w:rPr>
              <w:t xml:space="preserve"> </w:t>
            </w:r>
            <w:r w:rsidR="005145B7" w:rsidRPr="00E41E3A">
              <w:rPr>
                <w:rFonts w:cs="Arial"/>
                <w:sz w:val="18"/>
                <w:szCs w:val="18"/>
              </w:rPr>
              <w:t>l'AFD. Si d'autres fonds sont disponibles dans des devises approprié</w:t>
            </w:r>
            <w:r>
              <w:rPr>
                <w:rFonts w:cs="Arial"/>
                <w:sz w:val="18"/>
                <w:szCs w:val="18"/>
              </w:rPr>
              <w:t>e</w:t>
            </w:r>
            <w:r w:rsidR="003A58EB" w:rsidRPr="00E41E3A">
              <w:rPr>
                <w:rFonts w:cs="Arial"/>
                <w:sz w:val="18"/>
                <w:szCs w:val="18"/>
              </w:rPr>
              <w:t xml:space="preserve">s pour que le Maître d'Ouvrage continue à effectuer des paiements à l'Entrepreneur au-delà d'une date tombant 60 jours après la date de notification de suspension par l'AFD, le Maître d'Ouvrage fournira une preuve raisonnable dans sa </w:t>
            </w:r>
            <w:r>
              <w:rPr>
                <w:rFonts w:cs="Arial"/>
                <w:sz w:val="18"/>
                <w:szCs w:val="18"/>
              </w:rPr>
              <w:t>N</w:t>
            </w:r>
            <w:r w:rsidR="003A58EB" w:rsidRPr="00E41E3A">
              <w:rPr>
                <w:rFonts w:cs="Arial"/>
                <w:sz w:val="18"/>
                <w:szCs w:val="18"/>
              </w:rPr>
              <w:t>otification de la mesure dans laquelle ces fonds seront disponibles</w:t>
            </w:r>
            <w:r w:rsidR="000C2547" w:rsidRPr="00E41E3A">
              <w:rPr>
                <w:rFonts w:cs="Arial"/>
                <w:sz w:val="18"/>
                <w:szCs w:val="18"/>
              </w:rPr>
              <w:t>."</w:t>
            </w:r>
          </w:p>
        </w:tc>
      </w:tr>
      <w:tr w:rsidR="000C2547" w:rsidRPr="00E41E3A" w14:paraId="4309D90C" w14:textId="77777777" w:rsidTr="006428FA">
        <w:tc>
          <w:tcPr>
            <w:tcW w:w="9214" w:type="dxa"/>
            <w:gridSpan w:val="3"/>
          </w:tcPr>
          <w:p w14:paraId="3ABEC149" w14:textId="54053471" w:rsidR="000C2547" w:rsidRPr="00E41E3A" w:rsidRDefault="000C2547" w:rsidP="003A58EB">
            <w:pPr>
              <w:spacing w:after="100"/>
              <w:jc w:val="center"/>
              <w:rPr>
                <w:b/>
              </w:rPr>
            </w:pPr>
            <w:r w:rsidRPr="00E41E3A">
              <w:rPr>
                <w:b/>
              </w:rPr>
              <w:t>CLAUSE 3</w:t>
            </w:r>
            <w:r w:rsidR="00A57126" w:rsidRPr="00E41E3A">
              <w:rPr>
                <w:b/>
              </w:rPr>
              <w:t xml:space="preserve"> </w:t>
            </w:r>
            <w:r w:rsidRPr="00E41E3A">
              <w:rPr>
                <w:b/>
              </w:rPr>
              <w:t xml:space="preserve">: </w:t>
            </w:r>
            <w:r w:rsidR="003A58EB" w:rsidRPr="00E41E3A">
              <w:rPr>
                <w:b/>
              </w:rPr>
              <w:t>LE REPRESENTANT DU MAITRE D'OUVRAGE</w:t>
            </w:r>
          </w:p>
        </w:tc>
      </w:tr>
      <w:tr w:rsidR="000C2547" w:rsidRPr="00E41E3A" w14:paraId="4179F861" w14:textId="77777777" w:rsidTr="006A7178">
        <w:tc>
          <w:tcPr>
            <w:tcW w:w="2716" w:type="dxa"/>
          </w:tcPr>
          <w:p w14:paraId="6BD87ECB" w14:textId="3150EEFE" w:rsidR="000C2547" w:rsidRPr="00E41E3A" w:rsidRDefault="00A605F1" w:rsidP="00630F64">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3.1</w:t>
            </w:r>
            <w:r w:rsidR="00630F64" w:rsidRPr="00E41E3A">
              <w:rPr>
                <w:b/>
                <w:sz w:val="18"/>
                <w:szCs w:val="18"/>
              </w:rPr>
              <w:t> </w:t>
            </w:r>
            <w:r w:rsidR="000C2547" w:rsidRPr="00E41E3A">
              <w:rPr>
                <w:b/>
                <w:sz w:val="18"/>
                <w:szCs w:val="18"/>
              </w:rPr>
              <w:t xml:space="preserve">: </w:t>
            </w:r>
            <w:r w:rsidR="00630F64" w:rsidRPr="00E41E3A">
              <w:rPr>
                <w:b/>
                <w:sz w:val="18"/>
                <w:szCs w:val="18"/>
              </w:rPr>
              <w:t>Devoirs et autorité du Représentants du Maître d'Ouvrage</w:t>
            </w:r>
          </w:p>
        </w:tc>
        <w:tc>
          <w:tcPr>
            <w:tcW w:w="6498" w:type="dxa"/>
            <w:gridSpan w:val="2"/>
          </w:tcPr>
          <w:p w14:paraId="6B851EFD" w14:textId="6844338A" w:rsidR="000C2547" w:rsidRPr="00E41E3A" w:rsidRDefault="00630F64" w:rsidP="000C2547">
            <w:pPr>
              <w:spacing w:after="100"/>
              <w:rPr>
                <w:rFonts w:cs="Arial"/>
                <w:i/>
                <w:sz w:val="18"/>
                <w:szCs w:val="18"/>
              </w:rPr>
            </w:pPr>
            <w:r w:rsidRPr="00E41E3A">
              <w:rPr>
                <w:rFonts w:cs="Arial"/>
                <w:i/>
                <w:sz w:val="18"/>
                <w:szCs w:val="18"/>
              </w:rPr>
              <w:t>Supprimer le 4</w:t>
            </w:r>
            <w:r w:rsidRPr="00E41E3A">
              <w:rPr>
                <w:rFonts w:cs="Arial"/>
                <w:i/>
                <w:sz w:val="18"/>
                <w:szCs w:val="18"/>
                <w:vertAlign w:val="superscript"/>
              </w:rPr>
              <w:t>ème</w:t>
            </w:r>
            <w:r w:rsidRPr="00E41E3A">
              <w:rPr>
                <w:rFonts w:cs="Arial"/>
                <w:i/>
                <w:sz w:val="18"/>
                <w:szCs w:val="18"/>
              </w:rPr>
              <w:t xml:space="preserve"> paragraphe commençant par </w:t>
            </w:r>
            <w:r w:rsidR="000C2547" w:rsidRPr="00E41E3A">
              <w:rPr>
                <w:rFonts w:cs="Arial"/>
                <w:i/>
                <w:sz w:val="18"/>
                <w:szCs w:val="18"/>
              </w:rPr>
              <w:t>"</w:t>
            </w:r>
            <w:r w:rsidRPr="00E41E3A">
              <w:rPr>
                <w:rFonts w:cs="Arial"/>
                <w:sz w:val="18"/>
                <w:szCs w:val="18"/>
              </w:rPr>
              <w:t>Le Maître d'ouvrage s'engage</w:t>
            </w:r>
            <w:r w:rsidR="00CC6BB8">
              <w:rPr>
                <w:rFonts w:cs="Arial"/>
                <w:sz w:val="18"/>
                <w:szCs w:val="18"/>
              </w:rPr>
              <w:t xml:space="preserve"> à ne pas imposer</w:t>
            </w:r>
            <w:r w:rsidR="000C2547" w:rsidRPr="00E41E3A">
              <w:rPr>
                <w:rFonts w:cs="Arial"/>
                <w:i/>
                <w:sz w:val="18"/>
                <w:szCs w:val="18"/>
              </w:rPr>
              <w:t xml:space="preserve">" </w:t>
            </w:r>
            <w:r w:rsidRPr="00E41E3A">
              <w:rPr>
                <w:rFonts w:cs="Arial"/>
                <w:i/>
                <w:sz w:val="18"/>
                <w:szCs w:val="18"/>
              </w:rPr>
              <w:t>et le remplacer par ce qui suit </w:t>
            </w:r>
            <w:r w:rsidR="000C2547" w:rsidRPr="00E41E3A">
              <w:rPr>
                <w:rFonts w:cs="Arial"/>
                <w:i/>
                <w:sz w:val="18"/>
                <w:szCs w:val="18"/>
              </w:rPr>
              <w:t>:</w:t>
            </w:r>
          </w:p>
          <w:p w14:paraId="6D02C9D1" w14:textId="66FE3677" w:rsidR="000C2547" w:rsidRPr="00E41E3A" w:rsidRDefault="000C2547" w:rsidP="000C2547">
            <w:pPr>
              <w:spacing w:after="100"/>
              <w:rPr>
                <w:rFonts w:cs="Arial"/>
                <w:sz w:val="18"/>
                <w:szCs w:val="18"/>
              </w:rPr>
            </w:pPr>
            <w:r w:rsidRPr="00E41E3A">
              <w:rPr>
                <w:rFonts w:cs="Arial"/>
                <w:sz w:val="18"/>
                <w:szCs w:val="18"/>
              </w:rPr>
              <w:t>"</w:t>
            </w:r>
            <w:r w:rsidR="00630F64" w:rsidRPr="00E41E3A">
              <w:rPr>
                <w:rFonts w:cs="Arial"/>
                <w:sz w:val="18"/>
                <w:szCs w:val="18"/>
              </w:rPr>
              <w:t>Le Maître d'Ouvrage informe sans délai l'Entrepreneur de toute modification de l'autorité attribuée au Représentant du Maître d'Ouvrage.</w:t>
            </w:r>
            <w:r w:rsidRPr="00E41E3A">
              <w:rPr>
                <w:rFonts w:cs="Arial"/>
                <w:sz w:val="18"/>
                <w:szCs w:val="18"/>
              </w:rPr>
              <w:t>"</w:t>
            </w:r>
          </w:p>
          <w:p w14:paraId="1F054526" w14:textId="1B26B149" w:rsidR="000C2547" w:rsidRPr="00E41E3A" w:rsidRDefault="00087609" w:rsidP="000C2547">
            <w:pPr>
              <w:spacing w:after="100"/>
              <w:rPr>
                <w:rFonts w:cs="Arial"/>
                <w:i/>
                <w:sz w:val="18"/>
                <w:szCs w:val="18"/>
              </w:rPr>
            </w:pPr>
            <w:r w:rsidRPr="00E41E3A">
              <w:rPr>
                <w:rFonts w:cs="Arial"/>
                <w:i/>
                <w:sz w:val="18"/>
                <w:szCs w:val="18"/>
              </w:rPr>
              <w:t>Supprimer "</w:t>
            </w:r>
            <w:r w:rsidRPr="00E41E3A">
              <w:rPr>
                <w:rFonts w:cs="Arial"/>
                <w:sz w:val="18"/>
                <w:szCs w:val="18"/>
              </w:rPr>
              <w:t>et</w:t>
            </w:r>
            <w:r w:rsidRPr="00E41E3A">
              <w:rPr>
                <w:rFonts w:cs="Arial"/>
                <w:i/>
                <w:sz w:val="18"/>
                <w:szCs w:val="18"/>
              </w:rPr>
              <w:t>" à la fin du paragraphe 3.1(b) et ajouter ce qui suit à la fin du paragraphe</w:t>
            </w:r>
            <w:r w:rsidR="000C2547" w:rsidRPr="00E41E3A">
              <w:rPr>
                <w:rFonts w:cs="Arial"/>
                <w:i/>
                <w:sz w:val="18"/>
                <w:szCs w:val="18"/>
              </w:rPr>
              <w:t xml:space="preserve"> 3.1(c)</w:t>
            </w:r>
            <w:r w:rsidRPr="00E41E3A">
              <w:rPr>
                <w:rFonts w:cs="Arial"/>
                <w:i/>
                <w:sz w:val="18"/>
                <w:szCs w:val="18"/>
              </w:rPr>
              <w:t> </w:t>
            </w:r>
            <w:r w:rsidR="000C2547" w:rsidRPr="00E41E3A">
              <w:rPr>
                <w:rFonts w:cs="Arial"/>
                <w:i/>
                <w:sz w:val="18"/>
                <w:szCs w:val="18"/>
              </w:rPr>
              <w:t>:</w:t>
            </w:r>
          </w:p>
          <w:p w14:paraId="283A7DC6" w14:textId="1748D227" w:rsidR="000C2547" w:rsidRPr="00E41E3A" w:rsidRDefault="00087609" w:rsidP="000C2547">
            <w:pPr>
              <w:spacing w:after="100"/>
              <w:ind w:left="742"/>
              <w:rPr>
                <w:rFonts w:cs="Arial"/>
                <w:sz w:val="18"/>
                <w:szCs w:val="18"/>
              </w:rPr>
            </w:pPr>
            <w:r w:rsidRPr="00E41E3A">
              <w:rPr>
                <w:rFonts w:cs="Arial"/>
                <w:sz w:val="18"/>
                <w:szCs w:val="18"/>
              </w:rPr>
              <w:t>"; et</w:t>
            </w:r>
          </w:p>
          <w:p w14:paraId="66F7ECE5" w14:textId="66673FC6" w:rsidR="000C2547" w:rsidRPr="00E41E3A" w:rsidRDefault="000C2547" w:rsidP="000C2547">
            <w:pPr>
              <w:spacing w:after="100"/>
              <w:ind w:left="742" w:hanging="742"/>
              <w:rPr>
                <w:rFonts w:cs="Arial"/>
                <w:sz w:val="18"/>
                <w:szCs w:val="18"/>
              </w:rPr>
            </w:pPr>
            <w:r w:rsidRPr="00E41E3A">
              <w:rPr>
                <w:rFonts w:cs="Arial"/>
                <w:sz w:val="18"/>
                <w:szCs w:val="18"/>
              </w:rPr>
              <w:t>(d)</w:t>
            </w:r>
            <w:r w:rsidRPr="00E41E3A">
              <w:rPr>
                <w:rFonts w:cs="Arial"/>
                <w:sz w:val="18"/>
                <w:szCs w:val="18"/>
              </w:rPr>
              <w:tab/>
            </w:r>
            <w:r w:rsidR="00087609" w:rsidRPr="00E41E3A">
              <w:rPr>
                <w:rFonts w:cs="Arial"/>
                <w:sz w:val="18"/>
                <w:szCs w:val="18"/>
              </w:rPr>
              <w:t xml:space="preserve">tout acte du Représentant du Maître d'Ouvrage en réponse à une demande de l'Entrepreneur, sauf indication contraire expresse, sera notifié par écrit à l'Entrepreneur dans </w:t>
            </w:r>
            <w:r w:rsidR="00CC6BB8">
              <w:rPr>
                <w:rFonts w:cs="Arial"/>
                <w:sz w:val="18"/>
                <w:szCs w:val="18"/>
              </w:rPr>
              <w:t>les</w:t>
            </w:r>
            <w:r w:rsidR="00087609" w:rsidRPr="00E41E3A">
              <w:rPr>
                <w:rFonts w:cs="Arial"/>
                <w:sz w:val="18"/>
                <w:szCs w:val="18"/>
              </w:rPr>
              <w:t xml:space="preserve"> vingt</w:t>
            </w:r>
            <w:r w:rsidR="00087609" w:rsidRPr="00E41E3A">
              <w:rPr>
                <w:rFonts w:cs="Arial"/>
                <w:sz w:val="18"/>
                <w:szCs w:val="18"/>
              </w:rPr>
              <w:noBreakHyphen/>
              <w:t>huit (28) jours de la réception</w:t>
            </w:r>
            <w:r w:rsidR="00CC6BB8">
              <w:rPr>
                <w:rFonts w:cs="Arial"/>
                <w:sz w:val="18"/>
                <w:szCs w:val="18"/>
              </w:rPr>
              <w:t xml:space="preserve"> de la demande</w:t>
            </w:r>
            <w:r w:rsidR="00087609" w:rsidRPr="00E41E3A">
              <w:rPr>
                <w:rFonts w:cs="Arial"/>
                <w:sz w:val="18"/>
                <w:szCs w:val="18"/>
              </w:rPr>
              <w:t>.</w:t>
            </w:r>
            <w:r w:rsidRPr="00E41E3A">
              <w:rPr>
                <w:rFonts w:cs="Arial"/>
                <w:sz w:val="18"/>
                <w:szCs w:val="18"/>
              </w:rPr>
              <w:t>"</w:t>
            </w:r>
          </w:p>
          <w:p w14:paraId="3F34170C" w14:textId="08ED4CEF" w:rsidR="00087609" w:rsidRPr="00E41E3A" w:rsidRDefault="00087609" w:rsidP="00087609">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p>
          <w:p w14:paraId="72E11F48" w14:textId="4D81AF4F" w:rsidR="000C2547" w:rsidRPr="00E41E3A" w:rsidRDefault="000C2547">
            <w:pPr>
              <w:spacing w:after="100"/>
              <w:rPr>
                <w:rFonts w:cs="Arial"/>
                <w:sz w:val="18"/>
                <w:szCs w:val="18"/>
              </w:rPr>
            </w:pPr>
            <w:r w:rsidRPr="00E41E3A">
              <w:rPr>
                <w:rFonts w:cs="Arial"/>
                <w:sz w:val="18"/>
                <w:szCs w:val="18"/>
              </w:rPr>
              <w:t>"</w:t>
            </w:r>
            <w:r w:rsidR="00087609" w:rsidRPr="00E41E3A">
              <w:rPr>
                <w:rFonts w:cs="Arial"/>
                <w:sz w:val="18"/>
                <w:szCs w:val="18"/>
              </w:rPr>
              <w:t>Nonobstant l'obligation</w:t>
            </w:r>
            <w:r w:rsidR="004056B1" w:rsidRPr="00E41E3A">
              <w:rPr>
                <w:rFonts w:cs="Arial"/>
                <w:sz w:val="18"/>
                <w:szCs w:val="18"/>
              </w:rPr>
              <w:t xml:space="preserve"> </w:t>
            </w:r>
            <w:r w:rsidR="002B624A">
              <w:rPr>
                <w:rFonts w:cs="Arial"/>
                <w:sz w:val="18"/>
                <w:szCs w:val="18"/>
              </w:rPr>
              <w:t>telle que définie</w:t>
            </w:r>
            <w:r w:rsidR="002B624A" w:rsidRPr="00E41E3A">
              <w:rPr>
                <w:rFonts w:cs="Arial"/>
                <w:sz w:val="18"/>
                <w:szCs w:val="18"/>
              </w:rPr>
              <w:t xml:space="preserve"> </w:t>
            </w:r>
            <w:r w:rsidR="004056B1" w:rsidRPr="00E41E3A">
              <w:rPr>
                <w:rFonts w:cs="Arial"/>
                <w:sz w:val="18"/>
                <w:szCs w:val="18"/>
              </w:rPr>
              <w:t xml:space="preserve">ci-dessus d'obtenir </w:t>
            </w:r>
            <w:r w:rsidR="002B624A">
              <w:rPr>
                <w:rFonts w:cs="Arial"/>
                <w:sz w:val="18"/>
                <w:szCs w:val="18"/>
              </w:rPr>
              <w:t xml:space="preserve">une </w:t>
            </w:r>
            <w:r w:rsidR="004056B1" w:rsidRPr="00E41E3A">
              <w:rPr>
                <w:rFonts w:cs="Arial"/>
                <w:sz w:val="18"/>
                <w:szCs w:val="18"/>
              </w:rPr>
              <w:t>approbation si,</w:t>
            </w:r>
            <w:r w:rsidR="00087609" w:rsidRPr="00E41E3A">
              <w:rPr>
                <w:rFonts w:cs="Arial"/>
                <w:sz w:val="18"/>
                <w:szCs w:val="18"/>
              </w:rPr>
              <w:t xml:space="preserve"> </w:t>
            </w:r>
            <w:r w:rsidR="004056B1" w:rsidRPr="00E41E3A">
              <w:rPr>
                <w:rFonts w:cs="Arial"/>
                <w:sz w:val="18"/>
                <w:szCs w:val="18"/>
              </w:rPr>
              <w:t xml:space="preserve">de l'avis du Représentant du Maître d'Ouvrage, une urgence </w:t>
            </w:r>
            <w:r w:rsidR="002B624A">
              <w:rPr>
                <w:rFonts w:cs="Arial"/>
                <w:sz w:val="18"/>
                <w:szCs w:val="18"/>
              </w:rPr>
              <w:t>survient qui affecte</w:t>
            </w:r>
            <w:r w:rsidR="004056B1" w:rsidRPr="00E41E3A">
              <w:rPr>
                <w:rFonts w:cs="Arial"/>
                <w:sz w:val="18"/>
                <w:szCs w:val="18"/>
              </w:rPr>
              <w:t xml:space="preserve"> la sécurité de la vie ou</w:t>
            </w:r>
            <w:r w:rsidR="007E5356">
              <w:rPr>
                <w:rFonts w:cs="Arial"/>
                <w:sz w:val="18"/>
                <w:szCs w:val="18"/>
              </w:rPr>
              <w:t xml:space="preserve"> de</w:t>
            </w:r>
            <w:r w:rsidR="004056B1" w:rsidRPr="00E41E3A">
              <w:rPr>
                <w:rFonts w:cs="Arial"/>
                <w:sz w:val="18"/>
                <w:szCs w:val="18"/>
              </w:rPr>
              <w:t xml:space="preserve"> </w:t>
            </w:r>
            <w:r w:rsidR="002B624A">
              <w:rPr>
                <w:rFonts w:cs="Arial"/>
                <w:sz w:val="18"/>
                <w:szCs w:val="18"/>
              </w:rPr>
              <w:t xml:space="preserve">l'exécution </w:t>
            </w:r>
            <w:r w:rsidR="004056B1" w:rsidRPr="00E41E3A">
              <w:rPr>
                <w:rFonts w:cs="Arial"/>
                <w:sz w:val="18"/>
                <w:szCs w:val="18"/>
              </w:rPr>
              <w:t xml:space="preserve">des Ouvrages ou des biens adjacents, il peut, </w:t>
            </w:r>
            <w:r w:rsidR="00F57E87" w:rsidRPr="00E41E3A">
              <w:rPr>
                <w:rFonts w:cs="Arial"/>
                <w:sz w:val="18"/>
                <w:szCs w:val="18"/>
              </w:rPr>
              <w:t xml:space="preserve">sans libérer l'Entrepreneur de l'une quelconque de ses tâches et </w:t>
            </w:r>
            <w:r w:rsidR="00C062DC" w:rsidRPr="00E41E3A">
              <w:rPr>
                <w:rFonts w:cs="Arial"/>
                <w:sz w:val="18"/>
                <w:szCs w:val="18"/>
              </w:rPr>
              <w:t>responsabilités</w:t>
            </w:r>
            <w:r w:rsidR="00F57E87" w:rsidRPr="00E41E3A">
              <w:rPr>
                <w:rFonts w:cs="Arial"/>
                <w:sz w:val="18"/>
                <w:szCs w:val="18"/>
              </w:rPr>
              <w:t xml:space="preserve"> en vertu du Marché, donner instruction à l'Entrepreneur d'exécuter tous travaux ou </w:t>
            </w:r>
            <w:r w:rsidR="007E5356">
              <w:rPr>
                <w:rFonts w:cs="Arial"/>
                <w:sz w:val="18"/>
                <w:szCs w:val="18"/>
              </w:rPr>
              <w:t>de faire</w:t>
            </w:r>
            <w:r w:rsidR="007E5356" w:rsidRPr="00E41E3A">
              <w:rPr>
                <w:rFonts w:cs="Arial"/>
                <w:sz w:val="18"/>
                <w:szCs w:val="18"/>
              </w:rPr>
              <w:t xml:space="preserve"> </w:t>
            </w:r>
            <w:r w:rsidR="00F57E87" w:rsidRPr="00E41E3A">
              <w:rPr>
                <w:rFonts w:cs="Arial"/>
                <w:sz w:val="18"/>
                <w:szCs w:val="18"/>
              </w:rPr>
              <w:t>toutes choses qui, de l'avis du Représentant du Maître d'Ouvrage, peuvent être nécessaire</w:t>
            </w:r>
            <w:r w:rsidR="002B624A">
              <w:rPr>
                <w:rFonts w:cs="Arial"/>
                <w:sz w:val="18"/>
                <w:szCs w:val="18"/>
              </w:rPr>
              <w:t>s</w:t>
            </w:r>
            <w:r w:rsidR="00F57E87" w:rsidRPr="00E41E3A">
              <w:rPr>
                <w:rFonts w:cs="Arial"/>
                <w:sz w:val="18"/>
                <w:szCs w:val="18"/>
              </w:rPr>
              <w:t xml:space="preserve"> pour atténuer ou réduire le risque. L'Entrepreneur se conformera sans délai, malgré l’absence d’approbation du Maître d'Ouvrage, à toute instruction </w:t>
            </w:r>
            <w:r w:rsidR="002B624A">
              <w:rPr>
                <w:rFonts w:cs="Arial"/>
                <w:sz w:val="18"/>
                <w:szCs w:val="18"/>
              </w:rPr>
              <w:t xml:space="preserve">de ce type </w:t>
            </w:r>
            <w:r w:rsidR="00F57E87" w:rsidRPr="00E41E3A">
              <w:rPr>
                <w:rFonts w:cs="Arial"/>
                <w:sz w:val="18"/>
                <w:szCs w:val="18"/>
              </w:rPr>
              <w:t xml:space="preserve">du Représentant du Maître d'Ouvrage. Le cas échéant, le Représentant du Maître d'Ouvrage déterminera un </w:t>
            </w:r>
            <w:r w:rsidR="003F25E8" w:rsidRPr="00E41E3A">
              <w:rPr>
                <w:rFonts w:cs="Arial"/>
                <w:sz w:val="18"/>
                <w:szCs w:val="18"/>
              </w:rPr>
              <w:t>supplément au Montant</w:t>
            </w:r>
            <w:r w:rsidR="00F57E87" w:rsidRPr="00E41E3A">
              <w:rPr>
                <w:rFonts w:cs="Arial"/>
                <w:sz w:val="18"/>
                <w:szCs w:val="18"/>
              </w:rPr>
              <w:t xml:space="preserve"> du </w:t>
            </w:r>
            <w:r w:rsidR="003F25E8" w:rsidRPr="00E41E3A">
              <w:rPr>
                <w:rFonts w:cs="Arial"/>
                <w:sz w:val="18"/>
                <w:szCs w:val="18"/>
              </w:rPr>
              <w:t>Marché</w:t>
            </w:r>
            <w:r w:rsidR="00F57E87" w:rsidRPr="00E41E3A">
              <w:rPr>
                <w:rFonts w:cs="Arial"/>
                <w:sz w:val="18"/>
                <w:szCs w:val="18"/>
              </w:rPr>
              <w:t xml:space="preserve">, en </w:t>
            </w:r>
            <w:r w:rsidR="003F25E8" w:rsidRPr="00E41E3A">
              <w:rPr>
                <w:rFonts w:cs="Arial"/>
                <w:sz w:val="18"/>
                <w:szCs w:val="18"/>
              </w:rPr>
              <w:t>rapport avec</w:t>
            </w:r>
            <w:r w:rsidR="00F57E87" w:rsidRPr="00E41E3A">
              <w:rPr>
                <w:rFonts w:cs="Arial"/>
                <w:sz w:val="18"/>
                <w:szCs w:val="18"/>
              </w:rPr>
              <w:t xml:space="preserve"> cette instruction, conformément à la Clause 13</w:t>
            </w:r>
            <w:r w:rsidR="003F25E8" w:rsidRPr="00E41E3A">
              <w:rPr>
                <w:rFonts w:cs="Arial"/>
                <w:sz w:val="18"/>
                <w:szCs w:val="18"/>
              </w:rPr>
              <w:t xml:space="preserve"> </w:t>
            </w:r>
            <w:r w:rsidR="003F25E8" w:rsidRPr="00E41E3A">
              <w:rPr>
                <w:rFonts w:cs="Arial"/>
                <w:i/>
                <w:sz w:val="18"/>
                <w:szCs w:val="18"/>
              </w:rPr>
              <w:t>[Changements et Ajustements]</w:t>
            </w:r>
            <w:r w:rsidR="003F25E8" w:rsidRPr="00E41E3A">
              <w:rPr>
                <w:rFonts w:cs="Arial"/>
                <w:sz w:val="18"/>
                <w:szCs w:val="18"/>
              </w:rPr>
              <w:t>,</w:t>
            </w:r>
            <w:r w:rsidR="00F57E87" w:rsidRPr="00E41E3A">
              <w:rPr>
                <w:rFonts w:cs="Arial"/>
                <w:sz w:val="18"/>
                <w:szCs w:val="18"/>
              </w:rPr>
              <w:t xml:space="preserve"> et en </w:t>
            </w:r>
            <w:r w:rsidR="002B624A">
              <w:rPr>
                <w:rFonts w:cs="Arial"/>
                <w:sz w:val="18"/>
                <w:szCs w:val="18"/>
              </w:rPr>
              <w:t>notifiera</w:t>
            </w:r>
            <w:r w:rsidR="002B624A" w:rsidRPr="00E41E3A">
              <w:rPr>
                <w:rFonts w:cs="Arial"/>
                <w:sz w:val="18"/>
                <w:szCs w:val="18"/>
              </w:rPr>
              <w:t xml:space="preserve"> </w:t>
            </w:r>
            <w:r w:rsidR="00F57E87" w:rsidRPr="00E41E3A">
              <w:rPr>
                <w:rFonts w:cs="Arial"/>
                <w:sz w:val="18"/>
                <w:szCs w:val="18"/>
              </w:rPr>
              <w:t>l’Entrepreneur</w:t>
            </w:r>
            <w:r w:rsidR="003F25E8" w:rsidRPr="00E41E3A">
              <w:rPr>
                <w:rFonts w:cs="Arial"/>
                <w:sz w:val="18"/>
                <w:szCs w:val="18"/>
              </w:rPr>
              <w:t xml:space="preserve"> en conséquence</w:t>
            </w:r>
            <w:r w:rsidR="00F57E87" w:rsidRPr="00E41E3A">
              <w:rPr>
                <w:rFonts w:cs="Arial"/>
                <w:sz w:val="18"/>
                <w:szCs w:val="18"/>
              </w:rPr>
              <w:t xml:space="preserve">, avec copie </w:t>
            </w:r>
            <w:r w:rsidR="003F25E8" w:rsidRPr="00E41E3A">
              <w:rPr>
                <w:rFonts w:cs="Arial"/>
                <w:sz w:val="18"/>
                <w:szCs w:val="18"/>
              </w:rPr>
              <w:t>au Maître d'Ouvrage.</w:t>
            </w:r>
            <w:r w:rsidRPr="00E41E3A">
              <w:rPr>
                <w:rFonts w:cs="Arial"/>
                <w:sz w:val="18"/>
                <w:szCs w:val="18"/>
              </w:rPr>
              <w:t>"</w:t>
            </w:r>
          </w:p>
        </w:tc>
      </w:tr>
      <w:tr w:rsidR="000C2547" w:rsidRPr="00E41E3A" w14:paraId="1DA20FAA" w14:textId="77777777" w:rsidTr="006A7178">
        <w:tc>
          <w:tcPr>
            <w:tcW w:w="2716" w:type="dxa"/>
          </w:tcPr>
          <w:p w14:paraId="7F3A7860" w14:textId="12AD2B51" w:rsidR="000C2547" w:rsidRPr="00E41E3A" w:rsidRDefault="00A605F1" w:rsidP="003F25E8">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3.2</w:t>
            </w:r>
            <w:r w:rsidR="00630F64" w:rsidRPr="00E41E3A">
              <w:rPr>
                <w:b/>
                <w:sz w:val="18"/>
                <w:szCs w:val="18"/>
              </w:rPr>
              <w:t> </w:t>
            </w:r>
            <w:r w:rsidR="000C2547" w:rsidRPr="00E41E3A">
              <w:rPr>
                <w:b/>
                <w:sz w:val="18"/>
                <w:szCs w:val="18"/>
              </w:rPr>
              <w:t>: D</w:t>
            </w:r>
            <w:r w:rsidR="003F25E8" w:rsidRPr="00E41E3A">
              <w:rPr>
                <w:b/>
                <w:sz w:val="18"/>
                <w:szCs w:val="18"/>
              </w:rPr>
              <w:t>é</w:t>
            </w:r>
            <w:r w:rsidR="000C2547" w:rsidRPr="00E41E3A">
              <w:rPr>
                <w:b/>
                <w:sz w:val="18"/>
                <w:szCs w:val="18"/>
              </w:rPr>
              <w:t>l</w:t>
            </w:r>
            <w:r w:rsidR="003F25E8" w:rsidRPr="00E41E3A">
              <w:rPr>
                <w:b/>
                <w:sz w:val="18"/>
                <w:szCs w:val="18"/>
              </w:rPr>
              <w:t>é</w:t>
            </w:r>
            <w:r w:rsidR="000C2547" w:rsidRPr="00E41E3A">
              <w:rPr>
                <w:b/>
                <w:sz w:val="18"/>
                <w:szCs w:val="18"/>
              </w:rPr>
              <w:t xml:space="preserve">gation </w:t>
            </w:r>
            <w:r w:rsidR="003F25E8" w:rsidRPr="00E41E3A">
              <w:rPr>
                <w:b/>
                <w:sz w:val="18"/>
                <w:szCs w:val="18"/>
              </w:rPr>
              <w:t>par le Représentant du Maître d'Ouvrage</w:t>
            </w:r>
          </w:p>
        </w:tc>
        <w:tc>
          <w:tcPr>
            <w:tcW w:w="6498" w:type="dxa"/>
            <w:gridSpan w:val="2"/>
          </w:tcPr>
          <w:p w14:paraId="01290499" w14:textId="2807C3BF" w:rsidR="000C2547" w:rsidRPr="00E41E3A" w:rsidRDefault="003F25E8">
            <w:pPr>
              <w:spacing w:after="100"/>
              <w:rPr>
                <w:rFonts w:cs="Arial"/>
                <w:sz w:val="18"/>
                <w:szCs w:val="18"/>
              </w:rPr>
            </w:pPr>
            <w:r w:rsidRPr="00E41E3A">
              <w:rPr>
                <w:rFonts w:cs="Arial"/>
                <w:i/>
                <w:sz w:val="18"/>
                <w:szCs w:val="18"/>
              </w:rPr>
              <w:t>Supprimer les termes suivants du 1</w:t>
            </w:r>
            <w:r w:rsidRPr="00E41E3A">
              <w:rPr>
                <w:rFonts w:cs="Arial"/>
                <w:i/>
                <w:sz w:val="18"/>
                <w:szCs w:val="18"/>
                <w:vertAlign w:val="superscript"/>
              </w:rPr>
              <w:t>er</w:t>
            </w:r>
            <w:r w:rsidRPr="00E41E3A">
              <w:rPr>
                <w:rFonts w:cs="Arial"/>
                <w:i/>
                <w:sz w:val="18"/>
                <w:szCs w:val="18"/>
              </w:rPr>
              <w:t xml:space="preserve"> paragraphe</w:t>
            </w:r>
            <w:r w:rsidR="000C2547" w:rsidRPr="00E41E3A">
              <w:rPr>
                <w:rFonts w:cs="Arial"/>
                <w:sz w:val="18"/>
                <w:szCs w:val="18"/>
              </w:rPr>
              <w:t xml:space="preserve"> </w:t>
            </w:r>
            <w:r w:rsidR="00BC344E" w:rsidRPr="00E41E3A">
              <w:rPr>
                <w:rFonts w:cs="Arial"/>
                <w:sz w:val="18"/>
                <w:szCs w:val="18"/>
              </w:rPr>
              <w:t xml:space="preserve">: </w:t>
            </w:r>
            <w:r w:rsidR="000C2547" w:rsidRPr="00E41E3A">
              <w:rPr>
                <w:rFonts w:cs="Arial"/>
                <w:sz w:val="18"/>
                <w:szCs w:val="18"/>
              </w:rPr>
              <w:t>"(</w:t>
            </w:r>
            <w:r w:rsidRPr="00E41E3A">
              <w:rPr>
                <w:rFonts w:cs="Arial"/>
                <w:sz w:val="18"/>
                <w:szCs w:val="18"/>
              </w:rPr>
              <w:t>autres que l'Auditeur</w:t>
            </w:r>
            <w:r w:rsidR="000C2547" w:rsidRPr="00E41E3A">
              <w:rPr>
                <w:rFonts w:cs="Arial"/>
                <w:sz w:val="18"/>
                <w:szCs w:val="18"/>
              </w:rPr>
              <w:t>)".</w:t>
            </w:r>
          </w:p>
        </w:tc>
      </w:tr>
      <w:tr w:rsidR="000C2547" w:rsidRPr="00E41E3A" w14:paraId="12154785" w14:textId="77777777" w:rsidTr="006A7178">
        <w:tc>
          <w:tcPr>
            <w:tcW w:w="2716" w:type="dxa"/>
          </w:tcPr>
          <w:p w14:paraId="6D3FBB6E" w14:textId="186388A3" w:rsidR="000C2547" w:rsidRPr="00E41E3A" w:rsidRDefault="00A605F1" w:rsidP="00BC344E">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3.3</w:t>
            </w:r>
            <w:r w:rsidR="00630F64" w:rsidRPr="00E41E3A">
              <w:rPr>
                <w:b/>
                <w:sz w:val="18"/>
                <w:szCs w:val="18"/>
              </w:rPr>
              <w:t> </w:t>
            </w:r>
            <w:r w:rsidR="000C2547" w:rsidRPr="00E41E3A">
              <w:rPr>
                <w:b/>
                <w:sz w:val="18"/>
                <w:szCs w:val="18"/>
              </w:rPr>
              <w:t xml:space="preserve">: Instructions </w:t>
            </w:r>
            <w:r w:rsidR="00BC344E" w:rsidRPr="00E41E3A">
              <w:rPr>
                <w:b/>
                <w:sz w:val="18"/>
                <w:szCs w:val="18"/>
              </w:rPr>
              <w:t xml:space="preserve">du </w:t>
            </w:r>
            <w:r w:rsidR="00C062DC" w:rsidRPr="00E41E3A">
              <w:rPr>
                <w:b/>
                <w:sz w:val="18"/>
                <w:szCs w:val="18"/>
              </w:rPr>
              <w:t>Représentant</w:t>
            </w:r>
            <w:r w:rsidR="00BC344E" w:rsidRPr="00E41E3A">
              <w:rPr>
                <w:b/>
                <w:sz w:val="18"/>
                <w:szCs w:val="18"/>
              </w:rPr>
              <w:t xml:space="preserve"> du Maître d'Ouvrage</w:t>
            </w:r>
          </w:p>
        </w:tc>
        <w:tc>
          <w:tcPr>
            <w:tcW w:w="6498" w:type="dxa"/>
            <w:gridSpan w:val="2"/>
          </w:tcPr>
          <w:p w14:paraId="41066C06" w14:textId="6FC1565F" w:rsidR="000C2547" w:rsidRPr="00E41E3A" w:rsidRDefault="00BC344E" w:rsidP="000C2547">
            <w:pPr>
              <w:spacing w:after="100"/>
              <w:rPr>
                <w:rFonts w:cs="Arial"/>
                <w:sz w:val="18"/>
                <w:szCs w:val="18"/>
              </w:rPr>
            </w:pPr>
            <w:r w:rsidRPr="00E41E3A">
              <w:rPr>
                <w:rFonts w:cs="Arial"/>
                <w:i/>
                <w:sz w:val="18"/>
                <w:szCs w:val="18"/>
              </w:rPr>
              <w:t>La dernière phrase du 2</w:t>
            </w:r>
            <w:r w:rsidRPr="00E41E3A">
              <w:rPr>
                <w:rFonts w:cs="Arial"/>
                <w:i/>
                <w:sz w:val="18"/>
                <w:szCs w:val="18"/>
                <w:vertAlign w:val="superscript"/>
              </w:rPr>
              <w:t>ème</w:t>
            </w:r>
            <w:r w:rsidRPr="00E41E3A">
              <w:rPr>
                <w:rFonts w:cs="Arial"/>
                <w:i/>
                <w:sz w:val="18"/>
                <w:szCs w:val="18"/>
              </w:rPr>
              <w:t xml:space="preserve"> paragraphe </w:t>
            </w:r>
            <w:r w:rsidR="00A41C95">
              <w:rPr>
                <w:rFonts w:cs="Arial"/>
                <w:i/>
                <w:sz w:val="18"/>
                <w:szCs w:val="18"/>
              </w:rPr>
              <w:t>stipulant que</w:t>
            </w:r>
            <w:r w:rsidRPr="00E41E3A">
              <w:rPr>
                <w:rFonts w:cs="Arial"/>
                <w:i/>
                <w:sz w:val="18"/>
                <w:szCs w:val="18"/>
              </w:rPr>
              <w:t> :</w:t>
            </w:r>
            <w:r w:rsidR="000C2547" w:rsidRPr="00E41E3A">
              <w:rPr>
                <w:rFonts w:cs="Arial"/>
                <w:sz w:val="18"/>
                <w:szCs w:val="18"/>
              </w:rPr>
              <w:t xml:space="preserve"> "</w:t>
            </w:r>
            <w:r w:rsidR="00D07DD7" w:rsidRPr="00E41E3A">
              <w:rPr>
                <w:rFonts w:cs="Arial"/>
                <w:sz w:val="18"/>
                <w:szCs w:val="18"/>
              </w:rPr>
              <w:t>Ces instructions doivent être données par écrit</w:t>
            </w:r>
            <w:r w:rsidR="000C2547" w:rsidRPr="00E41E3A">
              <w:rPr>
                <w:rFonts w:cs="Arial"/>
                <w:sz w:val="18"/>
                <w:szCs w:val="18"/>
              </w:rPr>
              <w:t xml:space="preserve">." </w:t>
            </w:r>
            <w:r w:rsidR="00D07DD7" w:rsidRPr="00E41E3A">
              <w:rPr>
                <w:rFonts w:cs="Arial"/>
                <w:i/>
                <w:sz w:val="18"/>
                <w:szCs w:val="18"/>
              </w:rPr>
              <w:t>est remplacée par </w:t>
            </w:r>
            <w:r w:rsidR="000C2547" w:rsidRPr="00E41E3A">
              <w:rPr>
                <w:rFonts w:cs="Arial"/>
                <w:i/>
                <w:sz w:val="18"/>
                <w:szCs w:val="18"/>
              </w:rPr>
              <w:t>:</w:t>
            </w:r>
            <w:r w:rsidR="000C2547" w:rsidRPr="00E41E3A">
              <w:rPr>
                <w:rFonts w:cs="Arial"/>
                <w:sz w:val="18"/>
                <w:szCs w:val="18"/>
              </w:rPr>
              <w:t xml:space="preserve"> "</w:t>
            </w:r>
            <w:r w:rsidR="00111A76" w:rsidRPr="00E41E3A">
              <w:rPr>
                <w:rFonts w:cs="Arial"/>
                <w:sz w:val="18"/>
                <w:szCs w:val="18"/>
              </w:rPr>
              <w:t>L</w:t>
            </w:r>
            <w:r w:rsidR="00D07DD7" w:rsidRPr="00E41E3A">
              <w:rPr>
                <w:rFonts w:cs="Arial"/>
                <w:sz w:val="18"/>
                <w:szCs w:val="18"/>
              </w:rPr>
              <w:t xml:space="preserve">orsque cela est possible, leurs instructions doivent être données par écrit. Si le Représentant du Maître d'Ouvrage ou </w:t>
            </w:r>
            <w:r w:rsidR="00A41C95">
              <w:rPr>
                <w:rFonts w:cs="Arial"/>
                <w:sz w:val="18"/>
                <w:szCs w:val="18"/>
              </w:rPr>
              <w:t>son</w:t>
            </w:r>
            <w:r w:rsidR="00111A76" w:rsidRPr="00E41E3A">
              <w:rPr>
                <w:rFonts w:cs="Arial"/>
                <w:sz w:val="18"/>
                <w:szCs w:val="18"/>
              </w:rPr>
              <w:t xml:space="preserve"> collaborateur</w:t>
            </w:r>
            <w:r w:rsidR="00D07DD7" w:rsidRPr="00E41E3A">
              <w:rPr>
                <w:rFonts w:cs="Arial"/>
                <w:sz w:val="18"/>
                <w:szCs w:val="18"/>
              </w:rPr>
              <w:t xml:space="preserve"> délégué :</w:t>
            </w:r>
          </w:p>
          <w:p w14:paraId="2E6B0A8E" w14:textId="00E9B1B3" w:rsidR="000C2547" w:rsidRPr="00E41E3A" w:rsidRDefault="00D07DD7" w:rsidP="000C2547">
            <w:pPr>
              <w:pStyle w:val="Paragraphedeliste"/>
              <w:numPr>
                <w:ilvl w:val="0"/>
                <w:numId w:val="83"/>
              </w:numPr>
              <w:spacing w:after="100"/>
              <w:ind w:left="459" w:hanging="459"/>
              <w:contextualSpacing w:val="0"/>
              <w:rPr>
                <w:rFonts w:cs="Arial"/>
                <w:sz w:val="18"/>
                <w:szCs w:val="18"/>
              </w:rPr>
            </w:pPr>
            <w:r w:rsidRPr="00E41E3A">
              <w:rPr>
                <w:rFonts w:cs="Arial"/>
                <w:sz w:val="18"/>
                <w:szCs w:val="18"/>
              </w:rPr>
              <w:t xml:space="preserve">donne une </w:t>
            </w:r>
            <w:r w:rsidR="00692413" w:rsidRPr="00E41E3A">
              <w:rPr>
                <w:rFonts w:cs="Arial"/>
                <w:sz w:val="18"/>
                <w:szCs w:val="18"/>
              </w:rPr>
              <w:t xml:space="preserve">instruction </w:t>
            </w:r>
            <w:r w:rsidRPr="00E41E3A">
              <w:rPr>
                <w:rFonts w:cs="Arial"/>
                <w:sz w:val="18"/>
                <w:szCs w:val="18"/>
              </w:rPr>
              <w:t>orale</w:t>
            </w:r>
            <w:r w:rsidR="000C2547" w:rsidRPr="00E41E3A">
              <w:rPr>
                <w:rFonts w:cs="Arial"/>
                <w:sz w:val="18"/>
                <w:szCs w:val="18"/>
              </w:rPr>
              <w:t>,</w:t>
            </w:r>
          </w:p>
          <w:p w14:paraId="5B80C466" w14:textId="58BDBB41" w:rsidR="000C2547" w:rsidRPr="00E41E3A" w:rsidRDefault="00D07DD7" w:rsidP="000C2547">
            <w:pPr>
              <w:pStyle w:val="Paragraphedeliste"/>
              <w:numPr>
                <w:ilvl w:val="0"/>
                <w:numId w:val="83"/>
              </w:numPr>
              <w:spacing w:after="100"/>
              <w:ind w:left="459" w:hanging="459"/>
              <w:contextualSpacing w:val="0"/>
              <w:rPr>
                <w:rFonts w:cs="Arial"/>
                <w:sz w:val="18"/>
                <w:szCs w:val="18"/>
              </w:rPr>
            </w:pPr>
            <w:r w:rsidRPr="00E41E3A">
              <w:rPr>
                <w:rFonts w:cs="Arial"/>
                <w:sz w:val="18"/>
                <w:szCs w:val="18"/>
              </w:rPr>
              <w:t xml:space="preserve">reçoit </w:t>
            </w:r>
            <w:r w:rsidR="00E24869" w:rsidRPr="00E41E3A">
              <w:rPr>
                <w:rFonts w:cs="Arial"/>
                <w:sz w:val="18"/>
                <w:szCs w:val="18"/>
              </w:rPr>
              <w:t>une confirmation écrite de l'instruction de la part (ou pour le compte) de l'Entrepreneur</w:t>
            </w:r>
            <w:r w:rsidR="00692413" w:rsidRPr="00E41E3A">
              <w:rPr>
                <w:rFonts w:cs="Arial"/>
                <w:sz w:val="18"/>
                <w:szCs w:val="18"/>
              </w:rPr>
              <w:t xml:space="preserve"> dans les deux jours ouvrables suivant la transmission de l'instruction ; et</w:t>
            </w:r>
          </w:p>
          <w:p w14:paraId="75FB5C96" w14:textId="72102562" w:rsidR="000C2547" w:rsidRPr="00E41E3A" w:rsidRDefault="00C85583" w:rsidP="00C85583">
            <w:pPr>
              <w:pStyle w:val="Paragraphedeliste"/>
              <w:numPr>
                <w:ilvl w:val="0"/>
                <w:numId w:val="83"/>
              </w:numPr>
              <w:spacing w:after="100"/>
              <w:ind w:left="459" w:hanging="459"/>
              <w:contextualSpacing w:val="0"/>
              <w:rPr>
                <w:rFonts w:cs="Arial"/>
                <w:sz w:val="18"/>
                <w:szCs w:val="18"/>
              </w:rPr>
            </w:pPr>
            <w:r w:rsidRPr="00E41E3A">
              <w:rPr>
                <w:rFonts w:cs="Arial"/>
                <w:sz w:val="18"/>
                <w:szCs w:val="18"/>
              </w:rPr>
              <w:t xml:space="preserve">ne répond pas en émettant un </w:t>
            </w:r>
            <w:r w:rsidR="00A41C95">
              <w:rPr>
                <w:rFonts w:cs="Arial"/>
                <w:sz w:val="18"/>
                <w:szCs w:val="18"/>
              </w:rPr>
              <w:t>rejet</w:t>
            </w:r>
            <w:r w:rsidR="00A41C95" w:rsidRPr="00E41E3A">
              <w:rPr>
                <w:rFonts w:cs="Arial"/>
                <w:sz w:val="18"/>
                <w:szCs w:val="18"/>
              </w:rPr>
              <w:t xml:space="preserve"> </w:t>
            </w:r>
            <w:r w:rsidRPr="00E41E3A">
              <w:rPr>
                <w:rFonts w:cs="Arial"/>
                <w:sz w:val="18"/>
                <w:szCs w:val="18"/>
              </w:rPr>
              <w:t>écrit et/ou une instruction dans les deux jours ouvrables suivant la réception de la confirmation</w:t>
            </w:r>
            <w:r w:rsidR="000C2547" w:rsidRPr="00E41E3A">
              <w:rPr>
                <w:rFonts w:cs="Arial"/>
                <w:sz w:val="18"/>
                <w:szCs w:val="18"/>
              </w:rPr>
              <w:t>,</w:t>
            </w:r>
          </w:p>
          <w:p w14:paraId="471BD709" w14:textId="09A1B784" w:rsidR="000C2547" w:rsidRPr="00E41E3A" w:rsidRDefault="00A41C95">
            <w:pPr>
              <w:spacing w:after="100"/>
              <w:rPr>
                <w:rFonts w:cs="Arial"/>
                <w:sz w:val="18"/>
                <w:szCs w:val="18"/>
              </w:rPr>
            </w:pPr>
            <w:r>
              <w:rPr>
                <w:rFonts w:cs="Arial"/>
                <w:sz w:val="18"/>
                <w:szCs w:val="18"/>
              </w:rPr>
              <w:t xml:space="preserve">alors </w:t>
            </w:r>
            <w:r w:rsidR="00111A76" w:rsidRPr="00E41E3A">
              <w:rPr>
                <w:rFonts w:cs="Arial"/>
                <w:sz w:val="18"/>
                <w:szCs w:val="18"/>
              </w:rPr>
              <w:t xml:space="preserve">la confirmation constituera l'instruction écrite du Représentant du Maître d'Ouvrage ou </w:t>
            </w:r>
            <w:r>
              <w:rPr>
                <w:rFonts w:cs="Arial"/>
                <w:sz w:val="18"/>
                <w:szCs w:val="18"/>
              </w:rPr>
              <w:t>de son collaborateur</w:t>
            </w:r>
            <w:r w:rsidR="00111A76" w:rsidRPr="00E41E3A">
              <w:rPr>
                <w:rFonts w:cs="Arial"/>
                <w:sz w:val="18"/>
                <w:szCs w:val="18"/>
              </w:rPr>
              <w:t xml:space="preserve"> délégué (</w:t>
            </w:r>
            <w:r>
              <w:rPr>
                <w:rFonts w:cs="Arial"/>
                <w:sz w:val="18"/>
                <w:szCs w:val="18"/>
              </w:rPr>
              <w:t>selon le cas</w:t>
            </w:r>
            <w:r w:rsidR="00111A76" w:rsidRPr="00E41E3A">
              <w:rPr>
                <w:rFonts w:cs="Arial"/>
                <w:sz w:val="18"/>
                <w:szCs w:val="18"/>
              </w:rPr>
              <w:t>)</w:t>
            </w:r>
            <w:r w:rsidR="00B1690C" w:rsidRPr="00E41E3A">
              <w:rPr>
                <w:rFonts w:cs="Arial"/>
                <w:sz w:val="18"/>
                <w:szCs w:val="18"/>
              </w:rPr>
              <w:t>.</w:t>
            </w:r>
            <w:r w:rsidR="000C2547" w:rsidRPr="00E41E3A">
              <w:rPr>
                <w:rFonts w:cs="Arial"/>
                <w:sz w:val="18"/>
                <w:szCs w:val="18"/>
              </w:rPr>
              <w:t>"</w:t>
            </w:r>
          </w:p>
        </w:tc>
      </w:tr>
      <w:tr w:rsidR="000C2547" w:rsidRPr="00E41E3A" w14:paraId="1052D52A" w14:textId="77777777" w:rsidTr="006A7178">
        <w:tc>
          <w:tcPr>
            <w:tcW w:w="2716" w:type="dxa"/>
          </w:tcPr>
          <w:p w14:paraId="55656539" w14:textId="3D7D9042" w:rsidR="000C2547" w:rsidRPr="00E41E3A" w:rsidRDefault="00A605F1" w:rsidP="00BC344E">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3.4</w:t>
            </w:r>
            <w:r w:rsidR="00630F64" w:rsidRPr="00E41E3A">
              <w:rPr>
                <w:b/>
                <w:sz w:val="18"/>
                <w:szCs w:val="18"/>
              </w:rPr>
              <w:t> </w:t>
            </w:r>
            <w:r w:rsidR="000C2547" w:rsidRPr="00E41E3A">
              <w:rPr>
                <w:b/>
                <w:sz w:val="18"/>
                <w:szCs w:val="18"/>
              </w:rPr>
              <w:t xml:space="preserve">: </w:t>
            </w:r>
            <w:r w:rsidR="00BC344E" w:rsidRPr="00E41E3A">
              <w:rPr>
                <w:b/>
                <w:sz w:val="18"/>
                <w:szCs w:val="18"/>
              </w:rPr>
              <w:t>Remplacement du Représentant du Maître d'Ouvrage</w:t>
            </w:r>
          </w:p>
        </w:tc>
        <w:tc>
          <w:tcPr>
            <w:tcW w:w="6498" w:type="dxa"/>
            <w:gridSpan w:val="2"/>
          </w:tcPr>
          <w:p w14:paraId="1D8181E5" w14:textId="151412EA" w:rsidR="00B1690C" w:rsidRPr="00E41E3A" w:rsidRDefault="00B1690C" w:rsidP="00B1690C">
            <w:pPr>
              <w:spacing w:after="100"/>
              <w:rPr>
                <w:rFonts w:cs="Arial"/>
                <w:i/>
                <w:sz w:val="18"/>
                <w:szCs w:val="18"/>
              </w:rPr>
            </w:pPr>
            <w:r w:rsidRPr="00E41E3A">
              <w:rPr>
                <w:rFonts w:cs="Arial"/>
                <w:i/>
                <w:sz w:val="18"/>
                <w:szCs w:val="18"/>
              </w:rPr>
              <w:t xml:space="preserve">L'intégralité de la </w:t>
            </w:r>
            <w:r w:rsidR="00A605F1">
              <w:rPr>
                <w:rFonts w:cs="Arial"/>
                <w:i/>
                <w:sz w:val="18"/>
                <w:szCs w:val="18"/>
              </w:rPr>
              <w:t>Sous-Clause</w:t>
            </w:r>
            <w:r w:rsidRPr="00E41E3A">
              <w:rPr>
                <w:rFonts w:cs="Arial"/>
                <w:i/>
                <w:sz w:val="18"/>
                <w:szCs w:val="18"/>
              </w:rPr>
              <w:t xml:space="preserve"> est remplacée par ce qui suit :</w:t>
            </w:r>
          </w:p>
          <w:p w14:paraId="6476104D" w14:textId="1AFCF6A9" w:rsidR="000C2547" w:rsidRPr="00E41E3A" w:rsidRDefault="000C2547" w:rsidP="000C2547">
            <w:pPr>
              <w:spacing w:after="100"/>
              <w:ind w:left="742" w:hanging="742"/>
              <w:rPr>
                <w:rFonts w:cs="Arial"/>
                <w:sz w:val="18"/>
                <w:szCs w:val="18"/>
              </w:rPr>
            </w:pPr>
            <w:r w:rsidRPr="00E41E3A">
              <w:rPr>
                <w:rFonts w:cs="Arial"/>
                <w:sz w:val="18"/>
                <w:szCs w:val="18"/>
              </w:rPr>
              <w:t xml:space="preserve">"3.4 </w:t>
            </w:r>
            <w:r w:rsidRPr="00E41E3A">
              <w:rPr>
                <w:rFonts w:cs="Arial"/>
                <w:sz w:val="18"/>
                <w:szCs w:val="18"/>
              </w:rPr>
              <w:tab/>
            </w:r>
            <w:r w:rsidRPr="00E41E3A">
              <w:rPr>
                <w:rFonts w:cs="Arial"/>
                <w:b/>
                <w:sz w:val="18"/>
                <w:szCs w:val="18"/>
              </w:rPr>
              <w:t>Re</w:t>
            </w:r>
            <w:r w:rsidR="00B1690C" w:rsidRPr="00E41E3A">
              <w:rPr>
                <w:rFonts w:cs="Arial"/>
                <w:b/>
                <w:sz w:val="18"/>
                <w:szCs w:val="18"/>
              </w:rPr>
              <w:t>m</w:t>
            </w:r>
            <w:r w:rsidRPr="00E41E3A">
              <w:rPr>
                <w:rFonts w:cs="Arial"/>
                <w:b/>
                <w:sz w:val="18"/>
                <w:szCs w:val="18"/>
              </w:rPr>
              <w:t xml:space="preserve">placement </w:t>
            </w:r>
            <w:r w:rsidR="00B1690C" w:rsidRPr="00E41E3A">
              <w:rPr>
                <w:rFonts w:cs="Arial"/>
                <w:b/>
                <w:sz w:val="18"/>
                <w:szCs w:val="18"/>
              </w:rPr>
              <w:t>du Représentant du Maître d'Ouvrage</w:t>
            </w:r>
          </w:p>
          <w:p w14:paraId="205C4F16" w14:textId="5D77AF8B" w:rsidR="000C2547" w:rsidRPr="00E41E3A" w:rsidRDefault="00B1690C">
            <w:pPr>
              <w:spacing w:after="100"/>
              <w:rPr>
                <w:rFonts w:cs="Arial"/>
                <w:sz w:val="18"/>
                <w:szCs w:val="18"/>
              </w:rPr>
            </w:pPr>
            <w:r w:rsidRPr="00E41E3A">
              <w:rPr>
                <w:rFonts w:cs="Arial"/>
                <w:sz w:val="18"/>
                <w:szCs w:val="18"/>
              </w:rPr>
              <w:t xml:space="preserve">Si le Maître d'Ouvrage </w:t>
            </w:r>
            <w:r w:rsidR="00A41C95">
              <w:rPr>
                <w:rFonts w:cs="Arial"/>
                <w:sz w:val="18"/>
                <w:szCs w:val="18"/>
              </w:rPr>
              <w:t>a</w:t>
            </w:r>
            <w:r w:rsidRPr="00E41E3A">
              <w:rPr>
                <w:rFonts w:cs="Arial"/>
                <w:sz w:val="18"/>
                <w:szCs w:val="18"/>
              </w:rPr>
              <w:t xml:space="preserve"> l'intention de remplacer le Représentant du Maître d'Ouvrage, </w:t>
            </w:r>
            <w:r w:rsidR="00A41C95">
              <w:rPr>
                <w:rFonts w:cs="Arial"/>
                <w:sz w:val="18"/>
                <w:szCs w:val="18"/>
              </w:rPr>
              <w:t xml:space="preserve">le Maître d'Ouvrage </w:t>
            </w:r>
            <w:r w:rsidR="00AA7448">
              <w:rPr>
                <w:rFonts w:cs="Arial"/>
                <w:sz w:val="18"/>
                <w:szCs w:val="18"/>
              </w:rPr>
              <w:t>émettra à une Notification à l'Entrepreneur</w:t>
            </w:r>
            <w:r w:rsidRPr="00E41E3A">
              <w:rPr>
                <w:rFonts w:cs="Arial"/>
                <w:sz w:val="18"/>
                <w:szCs w:val="18"/>
              </w:rPr>
              <w:t xml:space="preserve">, au moins 21 jours avant la date </w:t>
            </w:r>
            <w:r w:rsidR="00AA7448">
              <w:rPr>
                <w:rFonts w:cs="Arial"/>
                <w:sz w:val="18"/>
                <w:szCs w:val="18"/>
              </w:rPr>
              <w:t xml:space="preserve">prévue </w:t>
            </w:r>
            <w:r w:rsidRPr="00E41E3A">
              <w:rPr>
                <w:rFonts w:cs="Arial"/>
                <w:sz w:val="18"/>
                <w:szCs w:val="18"/>
              </w:rPr>
              <w:t xml:space="preserve">de remplacement, indiquant le nom, l'adresse et l'expérience pertinente du </w:t>
            </w:r>
            <w:r w:rsidR="00AA7448">
              <w:rPr>
                <w:rFonts w:cs="Arial"/>
                <w:sz w:val="18"/>
                <w:szCs w:val="18"/>
              </w:rPr>
              <w:t xml:space="preserve">remplaçant prévu du </w:t>
            </w:r>
            <w:r w:rsidRPr="00E41E3A">
              <w:rPr>
                <w:rFonts w:cs="Arial"/>
                <w:sz w:val="18"/>
                <w:szCs w:val="18"/>
              </w:rPr>
              <w:t xml:space="preserve">Représentant du Maître d'Ouvrage. Si l'Entrepreneur considère que le remplaçant </w:t>
            </w:r>
            <w:r w:rsidR="00AA7448">
              <w:rPr>
                <w:rFonts w:cs="Arial"/>
                <w:sz w:val="18"/>
                <w:szCs w:val="18"/>
              </w:rPr>
              <w:t xml:space="preserve">prévu </w:t>
            </w:r>
            <w:r w:rsidRPr="00E41E3A">
              <w:rPr>
                <w:rFonts w:cs="Arial"/>
                <w:sz w:val="18"/>
                <w:szCs w:val="18"/>
              </w:rPr>
              <w:t xml:space="preserve">du Représentant du Maître d'Ouvrage </w:t>
            </w:r>
            <w:r w:rsidR="00AA7448">
              <w:rPr>
                <w:rFonts w:cs="Arial"/>
                <w:sz w:val="18"/>
                <w:szCs w:val="18"/>
              </w:rPr>
              <w:t>n'est pas approprié</w:t>
            </w:r>
            <w:r w:rsidR="001438F7" w:rsidRPr="00E41E3A">
              <w:rPr>
                <w:rFonts w:cs="Arial"/>
                <w:sz w:val="18"/>
                <w:szCs w:val="18"/>
              </w:rPr>
              <w:t xml:space="preserve">, il a le droit de formuler une objection contre lui par </w:t>
            </w:r>
            <w:r w:rsidR="00AA7448">
              <w:rPr>
                <w:rFonts w:cs="Arial"/>
                <w:sz w:val="18"/>
                <w:szCs w:val="18"/>
              </w:rPr>
              <w:t>N</w:t>
            </w:r>
            <w:r w:rsidR="001438F7" w:rsidRPr="00E41E3A">
              <w:rPr>
                <w:rFonts w:cs="Arial"/>
                <w:sz w:val="18"/>
                <w:szCs w:val="18"/>
              </w:rPr>
              <w:t xml:space="preserve">otification au Maître d'Ouvrage, avec </w:t>
            </w:r>
            <w:r w:rsidR="00AA7448">
              <w:rPr>
                <w:rFonts w:cs="Arial"/>
                <w:sz w:val="18"/>
                <w:szCs w:val="18"/>
              </w:rPr>
              <w:t>des détails</w:t>
            </w:r>
            <w:r w:rsidR="001438F7" w:rsidRPr="00E41E3A">
              <w:rPr>
                <w:rFonts w:cs="Arial"/>
                <w:sz w:val="18"/>
                <w:szCs w:val="18"/>
              </w:rPr>
              <w:t xml:space="preserve"> à l’appui, et </w:t>
            </w:r>
            <w:r w:rsidR="00A2415F" w:rsidRPr="00E41E3A">
              <w:rPr>
                <w:rFonts w:cs="Arial"/>
                <w:sz w:val="18"/>
                <w:szCs w:val="18"/>
              </w:rPr>
              <w:t xml:space="preserve">le Maître d'Ouvrage </w:t>
            </w:r>
            <w:r w:rsidR="00AA7448">
              <w:rPr>
                <w:rFonts w:cs="Arial"/>
                <w:sz w:val="18"/>
                <w:szCs w:val="18"/>
              </w:rPr>
              <w:t>tiendra pleinement compte</w:t>
            </w:r>
            <w:r w:rsidR="00A2415F" w:rsidRPr="00E41E3A">
              <w:rPr>
                <w:rFonts w:cs="Arial"/>
                <w:sz w:val="18"/>
                <w:szCs w:val="18"/>
              </w:rPr>
              <w:t xml:space="preserve"> de cette objection</w:t>
            </w:r>
            <w:r w:rsidR="000C2547" w:rsidRPr="00E41E3A">
              <w:rPr>
                <w:rFonts w:cs="Arial"/>
                <w:sz w:val="18"/>
                <w:szCs w:val="18"/>
              </w:rPr>
              <w:t>."</w:t>
            </w:r>
          </w:p>
        </w:tc>
      </w:tr>
      <w:tr w:rsidR="000C2547" w:rsidRPr="00E41E3A" w14:paraId="018BCE84" w14:textId="77777777" w:rsidTr="006A7178">
        <w:tc>
          <w:tcPr>
            <w:tcW w:w="2716" w:type="dxa"/>
          </w:tcPr>
          <w:p w14:paraId="54C85B63" w14:textId="3E2653CE" w:rsidR="000C2547" w:rsidRPr="00E41E3A" w:rsidRDefault="00A605F1" w:rsidP="000C2547">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3.5</w:t>
            </w:r>
            <w:r w:rsidR="00630F64" w:rsidRPr="00E41E3A">
              <w:rPr>
                <w:b/>
                <w:sz w:val="18"/>
                <w:szCs w:val="18"/>
              </w:rPr>
              <w:t> </w:t>
            </w:r>
            <w:r w:rsidR="00BC344E" w:rsidRPr="00E41E3A">
              <w:rPr>
                <w:b/>
                <w:sz w:val="18"/>
                <w:szCs w:val="18"/>
              </w:rPr>
              <w:t>: Dé</w:t>
            </w:r>
            <w:r w:rsidR="000C2547" w:rsidRPr="00E41E3A">
              <w:rPr>
                <w:b/>
                <w:sz w:val="18"/>
                <w:szCs w:val="18"/>
              </w:rPr>
              <w:t>terminations</w:t>
            </w:r>
          </w:p>
        </w:tc>
        <w:tc>
          <w:tcPr>
            <w:tcW w:w="6498" w:type="dxa"/>
            <w:gridSpan w:val="2"/>
          </w:tcPr>
          <w:p w14:paraId="2566C879" w14:textId="12D8D3F4" w:rsidR="000C2547" w:rsidRPr="00E41E3A" w:rsidRDefault="00A2415F" w:rsidP="000C2547">
            <w:pPr>
              <w:spacing w:after="100"/>
              <w:rPr>
                <w:rFonts w:cs="Arial"/>
                <w:i/>
                <w:sz w:val="18"/>
                <w:szCs w:val="18"/>
              </w:rPr>
            </w:pPr>
            <w:r w:rsidRPr="00E41E3A">
              <w:rPr>
                <w:rFonts w:cs="Arial"/>
                <w:i/>
                <w:sz w:val="18"/>
                <w:szCs w:val="18"/>
              </w:rPr>
              <w:t>Supprimer le 2</w:t>
            </w:r>
            <w:r w:rsidRPr="00E41E3A">
              <w:rPr>
                <w:rFonts w:cs="Arial"/>
                <w:i/>
                <w:sz w:val="18"/>
                <w:szCs w:val="18"/>
                <w:vertAlign w:val="superscript"/>
              </w:rPr>
              <w:t>ème</w:t>
            </w:r>
            <w:r w:rsidRPr="00E41E3A">
              <w:rPr>
                <w:rFonts w:cs="Arial"/>
                <w:i/>
                <w:sz w:val="18"/>
                <w:szCs w:val="18"/>
              </w:rPr>
              <w:t xml:space="preserve"> paragraphe et le remplacer par ce qui suit :</w:t>
            </w:r>
          </w:p>
          <w:p w14:paraId="732585D2" w14:textId="185C1557" w:rsidR="000C2547" w:rsidRPr="00E41E3A" w:rsidRDefault="000C2547">
            <w:pPr>
              <w:spacing w:after="100"/>
              <w:rPr>
                <w:rFonts w:cs="Arial"/>
                <w:sz w:val="18"/>
                <w:szCs w:val="18"/>
              </w:rPr>
            </w:pPr>
            <w:r w:rsidRPr="00E41E3A">
              <w:rPr>
                <w:rFonts w:cs="Arial"/>
                <w:sz w:val="18"/>
                <w:szCs w:val="18"/>
              </w:rPr>
              <w:t>"</w:t>
            </w:r>
            <w:r w:rsidR="00A2415F" w:rsidRPr="00E41E3A">
              <w:rPr>
                <w:rFonts w:cs="Arial"/>
                <w:sz w:val="18"/>
                <w:szCs w:val="18"/>
              </w:rPr>
              <w:t xml:space="preserve">Le Représentant du Maître d'Ouvrage </w:t>
            </w:r>
            <w:r w:rsidR="00AA7448">
              <w:rPr>
                <w:rFonts w:cs="Arial"/>
                <w:sz w:val="18"/>
                <w:szCs w:val="18"/>
              </w:rPr>
              <w:t>émettra une Notification de chaque accord ou détermination aux</w:t>
            </w:r>
            <w:r w:rsidR="00F0577B" w:rsidRPr="00E41E3A">
              <w:rPr>
                <w:rFonts w:cs="Arial"/>
                <w:sz w:val="18"/>
                <w:szCs w:val="18"/>
              </w:rPr>
              <w:t xml:space="preserve"> deux Parties</w:t>
            </w:r>
            <w:r w:rsidR="00AA7448">
              <w:rPr>
                <w:rFonts w:cs="Arial"/>
                <w:sz w:val="18"/>
                <w:szCs w:val="18"/>
              </w:rPr>
              <w:t>, avec</w:t>
            </w:r>
            <w:r w:rsidR="00F0577B" w:rsidRPr="00E41E3A">
              <w:rPr>
                <w:rFonts w:cs="Arial"/>
                <w:sz w:val="18"/>
                <w:szCs w:val="18"/>
              </w:rPr>
              <w:t xml:space="preserve"> les précisions nécessaires à l'appui, dans</w:t>
            </w:r>
            <w:r w:rsidR="00AA7448">
              <w:rPr>
                <w:rFonts w:cs="Arial"/>
                <w:sz w:val="18"/>
                <w:szCs w:val="18"/>
              </w:rPr>
              <w:t xml:space="preserve"> un délai de</w:t>
            </w:r>
            <w:r w:rsidR="00F0577B" w:rsidRPr="00E41E3A">
              <w:rPr>
                <w:rFonts w:cs="Arial"/>
                <w:sz w:val="18"/>
                <w:szCs w:val="18"/>
              </w:rPr>
              <w:t xml:space="preserve"> vingt-huit (28) jours </w:t>
            </w:r>
            <w:r w:rsidR="00CA37F5">
              <w:rPr>
                <w:rFonts w:cs="Arial"/>
                <w:sz w:val="18"/>
                <w:szCs w:val="18"/>
              </w:rPr>
              <w:t>à compter de</w:t>
            </w:r>
            <w:r w:rsidR="00CA37F5" w:rsidRPr="00E41E3A">
              <w:rPr>
                <w:rFonts w:cs="Arial"/>
                <w:sz w:val="18"/>
                <w:szCs w:val="18"/>
              </w:rPr>
              <w:t xml:space="preserve"> </w:t>
            </w:r>
            <w:r w:rsidR="00F0577B" w:rsidRPr="00E41E3A">
              <w:rPr>
                <w:rFonts w:cs="Arial"/>
                <w:sz w:val="18"/>
                <w:szCs w:val="18"/>
              </w:rPr>
              <w:t>la réception de la réclamation ou de la demande correspondante, sauf indication contraire.</w:t>
            </w:r>
            <w:r w:rsidRPr="00E41E3A">
              <w:rPr>
                <w:rFonts w:cs="Arial"/>
                <w:sz w:val="18"/>
                <w:szCs w:val="18"/>
              </w:rPr>
              <w:t xml:space="preserve"> </w:t>
            </w:r>
            <w:r w:rsidR="00F0577B" w:rsidRPr="00E41E3A">
              <w:rPr>
                <w:rFonts w:cs="Arial"/>
                <w:sz w:val="18"/>
                <w:szCs w:val="18"/>
              </w:rPr>
              <w:t>Chaque Partie donner</w:t>
            </w:r>
            <w:r w:rsidR="00CA37F5">
              <w:rPr>
                <w:rFonts w:cs="Arial"/>
                <w:sz w:val="18"/>
                <w:szCs w:val="18"/>
              </w:rPr>
              <w:t>a</w:t>
            </w:r>
            <w:r w:rsidR="00F0577B" w:rsidRPr="00E41E3A">
              <w:rPr>
                <w:rFonts w:cs="Arial"/>
                <w:sz w:val="18"/>
                <w:szCs w:val="18"/>
              </w:rPr>
              <w:t xml:space="preserve"> effet à chaque accord ou </w:t>
            </w:r>
            <w:r w:rsidR="00CA37F5">
              <w:rPr>
                <w:rFonts w:cs="Arial"/>
                <w:sz w:val="18"/>
                <w:szCs w:val="18"/>
              </w:rPr>
              <w:t>détermination</w:t>
            </w:r>
            <w:r w:rsidR="00CA37F5" w:rsidRPr="00E41E3A">
              <w:rPr>
                <w:rFonts w:cs="Arial"/>
                <w:sz w:val="18"/>
                <w:szCs w:val="18"/>
              </w:rPr>
              <w:t xml:space="preserve"> </w:t>
            </w:r>
            <w:r w:rsidR="00F0577B" w:rsidRPr="00E41E3A">
              <w:rPr>
                <w:rFonts w:cs="Arial"/>
                <w:sz w:val="18"/>
                <w:szCs w:val="18"/>
              </w:rPr>
              <w:t xml:space="preserve">à moins </w:t>
            </w:r>
            <w:r w:rsidR="00CA37F5">
              <w:rPr>
                <w:rFonts w:cs="Arial"/>
                <w:sz w:val="18"/>
                <w:szCs w:val="18"/>
              </w:rPr>
              <w:t xml:space="preserve">que et jusqu'à ce </w:t>
            </w:r>
            <w:r w:rsidR="00F0577B" w:rsidRPr="00E41E3A">
              <w:rPr>
                <w:rFonts w:cs="Arial"/>
                <w:sz w:val="18"/>
                <w:szCs w:val="18"/>
              </w:rPr>
              <w:t xml:space="preserve">qu'elle soit révisée en </w:t>
            </w:r>
            <w:r w:rsidR="00CA37F5">
              <w:rPr>
                <w:rFonts w:cs="Arial"/>
                <w:sz w:val="18"/>
                <w:szCs w:val="18"/>
              </w:rPr>
              <w:t>vertu</w:t>
            </w:r>
            <w:r w:rsidR="00CA37F5" w:rsidRPr="00E41E3A">
              <w:rPr>
                <w:rFonts w:cs="Arial"/>
                <w:sz w:val="18"/>
                <w:szCs w:val="18"/>
              </w:rPr>
              <w:t xml:space="preserve"> </w:t>
            </w:r>
            <w:r w:rsidR="00F0577B" w:rsidRPr="00E41E3A">
              <w:rPr>
                <w:rFonts w:cs="Arial"/>
                <w:sz w:val="18"/>
                <w:szCs w:val="18"/>
              </w:rPr>
              <w:t xml:space="preserve">de la </w:t>
            </w:r>
            <w:r w:rsidRPr="00E41E3A">
              <w:rPr>
                <w:rFonts w:cs="Arial"/>
                <w:sz w:val="18"/>
                <w:szCs w:val="18"/>
              </w:rPr>
              <w:t xml:space="preserve">Clause 20 </w:t>
            </w:r>
            <w:r w:rsidRPr="00E41E3A">
              <w:rPr>
                <w:rFonts w:cs="Arial"/>
                <w:i/>
                <w:sz w:val="18"/>
                <w:szCs w:val="18"/>
              </w:rPr>
              <w:t>[</w:t>
            </w:r>
            <w:r w:rsidR="00F0577B" w:rsidRPr="00E41E3A">
              <w:rPr>
                <w:rFonts w:cs="Arial"/>
                <w:i/>
                <w:sz w:val="18"/>
                <w:szCs w:val="18"/>
              </w:rPr>
              <w:t>Réclamations, Différends et Arbitrage</w:t>
            </w:r>
            <w:r w:rsidRPr="00E41E3A">
              <w:rPr>
                <w:rFonts w:cs="Arial"/>
                <w:i/>
                <w:sz w:val="18"/>
                <w:szCs w:val="18"/>
              </w:rPr>
              <w:t>]</w:t>
            </w:r>
            <w:r w:rsidRPr="00E41E3A">
              <w:rPr>
                <w:rFonts w:cs="Arial"/>
                <w:sz w:val="18"/>
                <w:szCs w:val="18"/>
              </w:rPr>
              <w:t>."</w:t>
            </w:r>
          </w:p>
        </w:tc>
      </w:tr>
      <w:tr w:rsidR="000C2547" w:rsidRPr="00E41E3A" w14:paraId="67CD3D38" w14:textId="77777777" w:rsidTr="006428FA">
        <w:tc>
          <w:tcPr>
            <w:tcW w:w="9214" w:type="dxa"/>
            <w:gridSpan w:val="3"/>
          </w:tcPr>
          <w:p w14:paraId="6B7E4FEE" w14:textId="2166ECC7" w:rsidR="000C2547" w:rsidRPr="00E41E3A" w:rsidRDefault="000C2547" w:rsidP="00630F64">
            <w:pPr>
              <w:spacing w:after="100"/>
              <w:jc w:val="center"/>
              <w:rPr>
                <w:b/>
              </w:rPr>
            </w:pPr>
            <w:r w:rsidRPr="00E41E3A">
              <w:rPr>
                <w:b/>
              </w:rPr>
              <w:t>CLAUSE 4</w:t>
            </w:r>
            <w:r w:rsidR="00A57126" w:rsidRPr="00E41E3A">
              <w:rPr>
                <w:b/>
              </w:rPr>
              <w:t xml:space="preserve"> </w:t>
            </w:r>
            <w:r w:rsidRPr="00E41E3A">
              <w:rPr>
                <w:b/>
              </w:rPr>
              <w:t xml:space="preserve">: </w:t>
            </w:r>
            <w:r w:rsidR="00630F64" w:rsidRPr="00E41E3A">
              <w:rPr>
                <w:b/>
              </w:rPr>
              <w:t>L'ENTREPRENEUR</w:t>
            </w:r>
          </w:p>
        </w:tc>
      </w:tr>
      <w:tr w:rsidR="000C2547" w:rsidRPr="00E41E3A" w14:paraId="2BB88A90" w14:textId="77777777" w:rsidTr="006A7178">
        <w:tc>
          <w:tcPr>
            <w:tcW w:w="2716" w:type="dxa"/>
          </w:tcPr>
          <w:p w14:paraId="47B277F7" w14:textId="5F69D389" w:rsidR="000C2547" w:rsidRPr="00E41E3A" w:rsidRDefault="00A605F1" w:rsidP="00C64277">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4.1</w:t>
            </w:r>
            <w:r w:rsidR="00630F64" w:rsidRPr="00E41E3A">
              <w:rPr>
                <w:b/>
                <w:sz w:val="18"/>
                <w:szCs w:val="18"/>
              </w:rPr>
              <w:t> </w:t>
            </w:r>
            <w:r w:rsidR="000C2547" w:rsidRPr="00E41E3A">
              <w:rPr>
                <w:b/>
                <w:sz w:val="18"/>
                <w:szCs w:val="18"/>
              </w:rPr>
              <w:t xml:space="preserve">: </w:t>
            </w:r>
            <w:r w:rsidR="00C64277" w:rsidRPr="00E41E3A">
              <w:rPr>
                <w:b/>
                <w:sz w:val="18"/>
                <w:szCs w:val="18"/>
              </w:rPr>
              <w:t>Obligations générales de l'Entrepreneur</w:t>
            </w:r>
          </w:p>
        </w:tc>
        <w:tc>
          <w:tcPr>
            <w:tcW w:w="6498" w:type="dxa"/>
            <w:gridSpan w:val="2"/>
          </w:tcPr>
          <w:p w14:paraId="24B12AC7" w14:textId="76192E37" w:rsidR="000C2547" w:rsidRPr="00E41E3A" w:rsidRDefault="00F96F2E" w:rsidP="000C2547">
            <w:pPr>
              <w:spacing w:after="100"/>
              <w:rPr>
                <w:rFonts w:cs="Arial"/>
                <w:i/>
                <w:sz w:val="18"/>
                <w:szCs w:val="18"/>
              </w:rPr>
            </w:pPr>
            <w:r w:rsidRPr="00E41E3A">
              <w:rPr>
                <w:rFonts w:cs="Arial"/>
                <w:i/>
                <w:sz w:val="18"/>
                <w:szCs w:val="18"/>
              </w:rPr>
              <w:t>Insérer ce qui suit à la fin du 2</w:t>
            </w:r>
            <w:r w:rsidRPr="00E41E3A">
              <w:rPr>
                <w:rFonts w:cs="Arial"/>
                <w:i/>
                <w:sz w:val="18"/>
                <w:szCs w:val="18"/>
                <w:vertAlign w:val="superscript"/>
              </w:rPr>
              <w:t>ème</w:t>
            </w:r>
            <w:r w:rsidRPr="00E41E3A">
              <w:rPr>
                <w:rFonts w:cs="Arial"/>
                <w:i/>
                <w:sz w:val="18"/>
                <w:szCs w:val="18"/>
              </w:rPr>
              <w:t xml:space="preserve"> paragraphe </w:t>
            </w:r>
            <w:r w:rsidR="000C2547" w:rsidRPr="00E41E3A">
              <w:rPr>
                <w:rFonts w:cs="Arial"/>
                <w:i/>
                <w:sz w:val="18"/>
                <w:szCs w:val="18"/>
              </w:rPr>
              <w:t>:</w:t>
            </w:r>
          </w:p>
          <w:p w14:paraId="3BC2EB49" w14:textId="02CAF0A1" w:rsidR="000C2547" w:rsidRPr="00E41E3A" w:rsidRDefault="000C2547" w:rsidP="000C2547">
            <w:pPr>
              <w:spacing w:after="100"/>
              <w:rPr>
                <w:rFonts w:cs="Arial"/>
                <w:sz w:val="18"/>
                <w:szCs w:val="18"/>
              </w:rPr>
            </w:pPr>
            <w:r w:rsidRPr="00E41E3A">
              <w:rPr>
                <w:rFonts w:cs="Arial"/>
                <w:sz w:val="18"/>
                <w:szCs w:val="18"/>
              </w:rPr>
              <w:t>"</w:t>
            </w:r>
            <w:r w:rsidR="00F96F2E" w:rsidRPr="00E41E3A">
              <w:rPr>
                <w:rFonts w:cs="Arial"/>
                <w:sz w:val="18"/>
                <w:szCs w:val="18"/>
              </w:rPr>
              <w:t xml:space="preserve">L'Entrepreneur s'engage à respecter les critères d'éligibilité de l'AFD spécifiés à l'Annexe C </w:t>
            </w:r>
            <w:r w:rsidR="00513620">
              <w:rPr>
                <w:rFonts w:cs="Arial"/>
                <w:sz w:val="18"/>
                <w:szCs w:val="18"/>
              </w:rPr>
              <w:t>des Conditions Générales</w:t>
            </w:r>
            <w:r w:rsidRPr="00E41E3A">
              <w:rPr>
                <w:rFonts w:cs="Arial"/>
                <w:sz w:val="18"/>
                <w:szCs w:val="18"/>
              </w:rPr>
              <w:t>."</w:t>
            </w:r>
          </w:p>
          <w:p w14:paraId="3FC924F0" w14:textId="6B7B7338" w:rsidR="000C2547" w:rsidRPr="00E41E3A" w:rsidRDefault="00F96F2E" w:rsidP="000C2547">
            <w:pPr>
              <w:spacing w:after="100"/>
              <w:rPr>
                <w:rFonts w:cs="Arial"/>
                <w:i/>
                <w:sz w:val="18"/>
                <w:szCs w:val="18"/>
              </w:rPr>
            </w:pPr>
            <w:r w:rsidRPr="00E41E3A">
              <w:rPr>
                <w:rFonts w:cs="Arial"/>
                <w:i/>
                <w:sz w:val="18"/>
                <w:szCs w:val="18"/>
              </w:rPr>
              <w:t>Insérer ce qui suit au 5</w:t>
            </w:r>
            <w:r w:rsidRPr="00E41E3A">
              <w:rPr>
                <w:rFonts w:cs="Arial"/>
                <w:i/>
                <w:sz w:val="18"/>
                <w:szCs w:val="18"/>
                <w:vertAlign w:val="superscript"/>
              </w:rPr>
              <w:t>ème</w:t>
            </w:r>
            <w:r w:rsidRPr="00E41E3A">
              <w:rPr>
                <w:rFonts w:cs="Arial"/>
                <w:i/>
                <w:sz w:val="18"/>
                <w:szCs w:val="18"/>
              </w:rPr>
              <w:t xml:space="preserve"> paragraphe après la phrase :</w:t>
            </w:r>
            <w:r w:rsidR="000C2547" w:rsidRPr="00E41E3A">
              <w:rPr>
                <w:rFonts w:cs="Arial"/>
                <w:i/>
                <w:sz w:val="18"/>
                <w:szCs w:val="18"/>
              </w:rPr>
              <w:t xml:space="preserve"> "</w:t>
            </w:r>
            <w:r w:rsidRPr="00E41E3A">
              <w:rPr>
                <w:rFonts w:cs="Arial"/>
                <w:sz w:val="18"/>
                <w:szCs w:val="18"/>
              </w:rPr>
              <w:t>Chaque fois que le Représentant du Maître d'Ouvrage l'exige, l'Entrepreneur doit soumettre les détails des dispositifs et des méthodes qu'il propose d'adopter pour la réalisation des Ouvrages</w:t>
            </w:r>
            <w:r w:rsidR="000C2547" w:rsidRPr="00E41E3A">
              <w:rPr>
                <w:rFonts w:cs="Arial"/>
                <w:sz w:val="18"/>
                <w:szCs w:val="18"/>
              </w:rPr>
              <w:t>.</w:t>
            </w:r>
            <w:r w:rsidRPr="006A7178">
              <w:rPr>
                <w:rFonts w:cs="Arial"/>
                <w:sz w:val="18"/>
                <w:szCs w:val="18"/>
              </w:rPr>
              <w:t>"</w:t>
            </w:r>
            <w:r w:rsidRPr="00E41E3A">
              <w:rPr>
                <w:rFonts w:cs="Arial"/>
                <w:sz w:val="18"/>
                <w:szCs w:val="18"/>
              </w:rPr>
              <w:t> :</w:t>
            </w:r>
          </w:p>
          <w:p w14:paraId="229AE7BA" w14:textId="0F0B953E" w:rsidR="000C2547" w:rsidRPr="00E41E3A" w:rsidRDefault="000C2547">
            <w:pPr>
              <w:spacing w:after="100"/>
              <w:rPr>
                <w:rFonts w:cs="Arial"/>
                <w:sz w:val="18"/>
                <w:szCs w:val="18"/>
              </w:rPr>
            </w:pPr>
            <w:r w:rsidRPr="00E41E3A">
              <w:rPr>
                <w:rFonts w:cs="Arial"/>
                <w:sz w:val="18"/>
                <w:szCs w:val="18"/>
              </w:rPr>
              <w:t>"</w:t>
            </w:r>
            <w:r w:rsidR="004E5A67" w:rsidRPr="00E41E3A">
              <w:rPr>
                <w:rFonts w:cs="Arial"/>
                <w:sz w:val="18"/>
                <w:szCs w:val="18"/>
              </w:rPr>
              <w:t xml:space="preserve">L'Entrepreneur ne </w:t>
            </w:r>
            <w:r w:rsidR="00363244">
              <w:rPr>
                <w:rFonts w:cs="Arial"/>
                <w:sz w:val="18"/>
                <w:szCs w:val="18"/>
              </w:rPr>
              <w:t>commencera la réalisation</w:t>
            </w:r>
            <w:r w:rsidR="004E5A67" w:rsidRPr="00E41E3A">
              <w:rPr>
                <w:rFonts w:cs="Arial"/>
                <w:sz w:val="18"/>
                <w:szCs w:val="18"/>
              </w:rPr>
              <w:t xml:space="preserve"> </w:t>
            </w:r>
            <w:r w:rsidR="00363244">
              <w:rPr>
                <w:rFonts w:cs="Arial"/>
                <w:sz w:val="18"/>
                <w:szCs w:val="18"/>
              </w:rPr>
              <w:t>d'</w:t>
            </w:r>
            <w:r w:rsidR="004E5A67" w:rsidRPr="00E41E3A">
              <w:rPr>
                <w:rFonts w:cs="Arial"/>
                <w:sz w:val="18"/>
                <w:szCs w:val="18"/>
              </w:rPr>
              <w:t xml:space="preserve">aucun </w:t>
            </w:r>
            <w:r w:rsidR="007E5356">
              <w:rPr>
                <w:rFonts w:cs="Arial"/>
                <w:sz w:val="18"/>
                <w:szCs w:val="18"/>
              </w:rPr>
              <w:t xml:space="preserve">des </w:t>
            </w:r>
            <w:r w:rsidR="004E5A67" w:rsidRPr="00E41E3A">
              <w:rPr>
                <w:rFonts w:cs="Arial"/>
                <w:sz w:val="18"/>
                <w:szCs w:val="18"/>
              </w:rPr>
              <w:t>Ouvrage</w:t>
            </w:r>
            <w:r w:rsidR="007E5356">
              <w:rPr>
                <w:rFonts w:cs="Arial"/>
                <w:sz w:val="18"/>
                <w:szCs w:val="18"/>
              </w:rPr>
              <w:t>s</w:t>
            </w:r>
            <w:r w:rsidR="004E5A67" w:rsidRPr="00E41E3A">
              <w:rPr>
                <w:rFonts w:cs="Arial"/>
                <w:sz w:val="18"/>
                <w:szCs w:val="18"/>
              </w:rPr>
              <w:t xml:space="preserve">, ni </w:t>
            </w:r>
            <w:r w:rsidR="00B95755">
              <w:rPr>
                <w:rFonts w:cs="Arial"/>
                <w:sz w:val="18"/>
                <w:szCs w:val="18"/>
              </w:rPr>
              <w:t>aucun travaux, y compris des activités</w:t>
            </w:r>
            <w:r w:rsidR="00B95755" w:rsidRPr="00E41E3A">
              <w:rPr>
                <w:rFonts w:cs="Arial"/>
                <w:sz w:val="18"/>
                <w:szCs w:val="18"/>
              </w:rPr>
              <w:t xml:space="preserve"> </w:t>
            </w:r>
            <w:r w:rsidR="004E5A67" w:rsidRPr="00E41E3A">
              <w:rPr>
                <w:rFonts w:cs="Arial"/>
                <w:sz w:val="18"/>
                <w:szCs w:val="18"/>
              </w:rPr>
              <w:t xml:space="preserve">de mobilisation et/ou de pré-construction (par exemple, </w:t>
            </w:r>
            <w:r w:rsidR="004522F0" w:rsidRPr="00E41E3A">
              <w:rPr>
                <w:rFonts w:cs="Arial"/>
                <w:sz w:val="18"/>
                <w:szCs w:val="18"/>
              </w:rPr>
              <w:t>déblaiement</w:t>
            </w:r>
            <w:r w:rsidR="004E5A67" w:rsidRPr="00E41E3A">
              <w:rPr>
                <w:rFonts w:cs="Arial"/>
                <w:sz w:val="18"/>
                <w:szCs w:val="18"/>
              </w:rPr>
              <w:t xml:space="preserve"> limité pour les routes de transport, les accès au site et l'établissement du chantier, les études géotechniques ou destinées à sélectionner les </w:t>
            </w:r>
            <w:r w:rsidR="004522F0" w:rsidRPr="00E41E3A">
              <w:rPr>
                <w:rFonts w:cs="Arial"/>
                <w:sz w:val="18"/>
                <w:szCs w:val="18"/>
              </w:rPr>
              <w:t>zones annexes</w:t>
            </w:r>
            <w:r w:rsidR="004E5A67" w:rsidRPr="00E41E3A">
              <w:rPr>
                <w:rFonts w:cs="Arial"/>
                <w:sz w:val="18"/>
                <w:szCs w:val="18"/>
              </w:rPr>
              <w:t xml:space="preserve"> tels que les carrières et </w:t>
            </w:r>
            <w:r w:rsidR="004522F0" w:rsidRPr="00E41E3A">
              <w:rPr>
                <w:rFonts w:cs="Arial"/>
                <w:sz w:val="18"/>
                <w:szCs w:val="18"/>
              </w:rPr>
              <w:t>les fosses</w:t>
            </w:r>
            <w:r w:rsidR="004E5A67" w:rsidRPr="00E41E3A">
              <w:rPr>
                <w:rFonts w:cs="Arial"/>
                <w:sz w:val="18"/>
                <w:szCs w:val="18"/>
              </w:rPr>
              <w:t xml:space="preserve"> d'emprunt</w:t>
            </w:r>
            <w:r w:rsidR="004522F0" w:rsidRPr="00E41E3A">
              <w:rPr>
                <w:rFonts w:cs="Arial"/>
                <w:sz w:val="18"/>
                <w:szCs w:val="18"/>
              </w:rPr>
              <w:t xml:space="preserve">), à moins que le Représentant du Maître d'Ouvrage ne soit convaincu que des mesures appropriées sont en place pour </w:t>
            </w:r>
            <w:r w:rsidR="007E5356">
              <w:rPr>
                <w:rFonts w:cs="Arial"/>
                <w:sz w:val="18"/>
                <w:szCs w:val="18"/>
              </w:rPr>
              <w:t>traiter les</w:t>
            </w:r>
            <w:r w:rsidR="004522F0" w:rsidRPr="00E41E3A">
              <w:rPr>
                <w:rFonts w:cs="Arial"/>
                <w:sz w:val="18"/>
                <w:szCs w:val="18"/>
              </w:rPr>
              <w:t xml:space="preserve"> risques et impacts environnementaux, sociaux, de santé et sécurité. Comme défini dans les Spécifications </w:t>
            </w:r>
            <w:r w:rsidR="00E74362">
              <w:rPr>
                <w:rFonts w:cs="Arial"/>
                <w:sz w:val="18"/>
                <w:szCs w:val="18"/>
              </w:rPr>
              <w:t>ESSS</w:t>
            </w:r>
            <w:r w:rsidR="00E74362" w:rsidRPr="00E41E3A">
              <w:rPr>
                <w:rFonts w:cs="Arial"/>
                <w:sz w:val="18"/>
                <w:szCs w:val="18"/>
              </w:rPr>
              <w:t xml:space="preserve"> </w:t>
            </w:r>
            <w:r w:rsidR="004522F0" w:rsidRPr="00E41E3A">
              <w:rPr>
                <w:rFonts w:cs="Arial"/>
                <w:sz w:val="18"/>
                <w:szCs w:val="18"/>
              </w:rPr>
              <w:t xml:space="preserve">(le cas échéant), l'Entrepreneur soumettra, de manière continue, </w:t>
            </w:r>
            <w:r w:rsidR="002A456C">
              <w:rPr>
                <w:rFonts w:cs="Arial"/>
                <w:sz w:val="18"/>
                <w:szCs w:val="18"/>
              </w:rPr>
              <w:t xml:space="preserve">pour </w:t>
            </w:r>
            <w:r w:rsidR="004522F0" w:rsidRPr="00E41E3A">
              <w:rPr>
                <w:rFonts w:cs="Arial"/>
                <w:sz w:val="18"/>
                <w:szCs w:val="18"/>
              </w:rPr>
              <w:t xml:space="preserve">approbation préalable du Représentant du Maître d'Ouvrage, un Plan de </w:t>
            </w:r>
            <w:r w:rsidR="002A456C">
              <w:rPr>
                <w:rFonts w:cs="Arial"/>
                <w:sz w:val="18"/>
                <w:szCs w:val="18"/>
              </w:rPr>
              <w:t>G</w:t>
            </w:r>
            <w:r w:rsidR="004522F0" w:rsidRPr="00E41E3A">
              <w:rPr>
                <w:rFonts w:cs="Arial"/>
                <w:sz w:val="18"/>
                <w:szCs w:val="18"/>
              </w:rPr>
              <w:t xml:space="preserve">estion </w:t>
            </w:r>
            <w:r w:rsidR="002A456C">
              <w:rPr>
                <w:rFonts w:cs="Arial"/>
                <w:sz w:val="18"/>
                <w:szCs w:val="18"/>
              </w:rPr>
              <w:t>E</w:t>
            </w:r>
            <w:r w:rsidR="004522F0" w:rsidRPr="00E41E3A">
              <w:rPr>
                <w:rFonts w:cs="Arial"/>
                <w:sz w:val="18"/>
                <w:szCs w:val="18"/>
              </w:rPr>
              <w:t xml:space="preserve">nvironnementale et </w:t>
            </w:r>
            <w:r w:rsidR="002A456C">
              <w:rPr>
                <w:rFonts w:cs="Arial"/>
                <w:sz w:val="18"/>
                <w:szCs w:val="18"/>
              </w:rPr>
              <w:t>S</w:t>
            </w:r>
            <w:r w:rsidR="004522F0" w:rsidRPr="00E41E3A">
              <w:rPr>
                <w:rFonts w:cs="Arial"/>
                <w:sz w:val="18"/>
                <w:szCs w:val="18"/>
              </w:rPr>
              <w:t xml:space="preserve">ociale </w:t>
            </w:r>
            <w:r w:rsidR="009E6B60">
              <w:rPr>
                <w:rFonts w:cs="Arial"/>
                <w:sz w:val="18"/>
                <w:szCs w:val="18"/>
              </w:rPr>
              <w:t>des Travaux</w:t>
            </w:r>
            <w:r w:rsidR="004522F0" w:rsidRPr="00E41E3A">
              <w:rPr>
                <w:rFonts w:cs="Arial"/>
                <w:sz w:val="18"/>
                <w:szCs w:val="18"/>
              </w:rPr>
              <w:t xml:space="preserve"> (PGES</w:t>
            </w:r>
            <w:r w:rsidR="004522F0" w:rsidRPr="00E41E3A">
              <w:rPr>
                <w:rFonts w:cs="Arial"/>
                <w:sz w:val="18"/>
                <w:szCs w:val="18"/>
              </w:rPr>
              <w:noBreakHyphen/>
              <w:t xml:space="preserve">Travaux) </w:t>
            </w:r>
            <w:r w:rsidR="007E5356">
              <w:rPr>
                <w:rFonts w:cs="Arial"/>
                <w:sz w:val="18"/>
                <w:szCs w:val="18"/>
              </w:rPr>
              <w:t xml:space="preserve">de l'Entrepreneur </w:t>
            </w:r>
            <w:r w:rsidR="004522F0" w:rsidRPr="00E41E3A">
              <w:rPr>
                <w:rFonts w:cs="Arial"/>
                <w:sz w:val="18"/>
                <w:szCs w:val="18"/>
              </w:rPr>
              <w:t xml:space="preserve">pour gérer les risques et les impacts </w:t>
            </w:r>
            <w:r w:rsidR="00DB22AA" w:rsidRPr="00E41E3A">
              <w:rPr>
                <w:rFonts w:cs="Arial"/>
                <w:sz w:val="18"/>
                <w:szCs w:val="18"/>
              </w:rPr>
              <w:t>ESSS</w:t>
            </w:r>
            <w:r w:rsidR="004522F0" w:rsidRPr="00E41E3A">
              <w:rPr>
                <w:rFonts w:cs="Arial"/>
                <w:sz w:val="18"/>
                <w:szCs w:val="18"/>
              </w:rPr>
              <w:t xml:space="preserve"> des travaux</w:t>
            </w:r>
            <w:r w:rsidR="00DB22AA" w:rsidRPr="00E41E3A">
              <w:rPr>
                <w:rFonts w:cs="Arial"/>
                <w:sz w:val="18"/>
                <w:szCs w:val="18"/>
              </w:rPr>
              <w:t xml:space="preserve"> sur </w:t>
            </w:r>
            <w:r w:rsidR="009E6B60">
              <w:rPr>
                <w:rFonts w:cs="Arial"/>
                <w:sz w:val="18"/>
                <w:szCs w:val="18"/>
              </w:rPr>
              <w:t>toute</w:t>
            </w:r>
            <w:r w:rsidR="00DB22AA" w:rsidRPr="00E41E3A">
              <w:rPr>
                <w:rFonts w:cs="Arial"/>
                <w:sz w:val="18"/>
                <w:szCs w:val="18"/>
              </w:rPr>
              <w:t xml:space="preserve"> Z</w:t>
            </w:r>
            <w:r w:rsidR="004522F0" w:rsidRPr="00E41E3A">
              <w:rPr>
                <w:rFonts w:cs="Arial"/>
                <w:sz w:val="18"/>
                <w:szCs w:val="18"/>
              </w:rPr>
              <w:t xml:space="preserve">one </w:t>
            </w:r>
            <w:r w:rsidR="00DF5E6C">
              <w:rPr>
                <w:rFonts w:cs="Arial"/>
                <w:sz w:val="18"/>
                <w:szCs w:val="18"/>
              </w:rPr>
              <w:t>du Chantier</w:t>
            </w:r>
            <w:r w:rsidR="00DB22AA" w:rsidRPr="00E41E3A">
              <w:rPr>
                <w:rFonts w:cs="Arial"/>
                <w:sz w:val="18"/>
                <w:szCs w:val="18"/>
              </w:rPr>
              <w:t>. Le PGES</w:t>
            </w:r>
            <w:r w:rsidR="00DB22AA" w:rsidRPr="00E41E3A">
              <w:rPr>
                <w:rFonts w:cs="Arial"/>
                <w:sz w:val="18"/>
                <w:szCs w:val="18"/>
              </w:rPr>
              <w:noBreakHyphen/>
              <w:t>Travaux et le Plan de Protection de l</w:t>
            </w:r>
            <w:r w:rsidR="00882216" w:rsidRPr="00E41E3A">
              <w:rPr>
                <w:rFonts w:cs="Arial"/>
                <w:sz w:val="18"/>
                <w:szCs w:val="18"/>
              </w:rPr>
              <w:t>'Environnement (PPE) a</w:t>
            </w:r>
            <w:r w:rsidR="00DB22AA" w:rsidRPr="00E41E3A">
              <w:rPr>
                <w:rFonts w:cs="Arial"/>
                <w:sz w:val="18"/>
                <w:szCs w:val="18"/>
              </w:rPr>
              <w:t xml:space="preserve">nnexé correspondant à une </w:t>
            </w:r>
            <w:r w:rsidR="00DF5E6C" w:rsidRPr="00E41E3A">
              <w:rPr>
                <w:rFonts w:cs="Arial"/>
                <w:sz w:val="18"/>
                <w:szCs w:val="18"/>
              </w:rPr>
              <w:t xml:space="preserve">Zone </w:t>
            </w:r>
            <w:r w:rsidR="00DF5E6C">
              <w:rPr>
                <w:rFonts w:cs="Arial"/>
                <w:sz w:val="18"/>
                <w:szCs w:val="18"/>
              </w:rPr>
              <w:t>du Chantier</w:t>
            </w:r>
            <w:r w:rsidR="00DF5E6C" w:rsidRPr="00E41E3A" w:rsidDel="00DF5E6C">
              <w:rPr>
                <w:rFonts w:cs="Arial"/>
                <w:sz w:val="18"/>
                <w:szCs w:val="18"/>
              </w:rPr>
              <w:t xml:space="preserve"> </w:t>
            </w:r>
            <w:r w:rsidR="00DB22AA" w:rsidRPr="00E41E3A">
              <w:rPr>
                <w:rFonts w:cs="Arial"/>
                <w:sz w:val="18"/>
                <w:szCs w:val="18"/>
              </w:rPr>
              <w:t xml:space="preserve">seront approuvés avant le début </w:t>
            </w:r>
            <w:r w:rsidR="00882216" w:rsidRPr="00E41E3A">
              <w:rPr>
                <w:rFonts w:cs="Arial"/>
                <w:sz w:val="18"/>
                <w:szCs w:val="18"/>
              </w:rPr>
              <w:t>des activités</w:t>
            </w:r>
            <w:r w:rsidR="00DB22AA" w:rsidRPr="00E41E3A">
              <w:rPr>
                <w:rFonts w:cs="Arial"/>
                <w:sz w:val="18"/>
                <w:szCs w:val="18"/>
              </w:rPr>
              <w:t xml:space="preserve"> de construction (par exemple, </w:t>
            </w:r>
            <w:r w:rsidR="002A456C">
              <w:rPr>
                <w:rFonts w:cs="Arial"/>
                <w:sz w:val="18"/>
                <w:szCs w:val="18"/>
              </w:rPr>
              <w:t>l'</w:t>
            </w:r>
            <w:r w:rsidR="00DB22AA" w:rsidRPr="00E41E3A">
              <w:rPr>
                <w:rFonts w:cs="Arial"/>
                <w:sz w:val="18"/>
                <w:szCs w:val="18"/>
              </w:rPr>
              <w:t xml:space="preserve">excavation, </w:t>
            </w:r>
            <w:r w:rsidR="002A456C">
              <w:rPr>
                <w:rFonts w:cs="Arial"/>
                <w:sz w:val="18"/>
                <w:szCs w:val="18"/>
              </w:rPr>
              <w:t xml:space="preserve">les </w:t>
            </w:r>
            <w:r w:rsidR="00DB22AA" w:rsidRPr="00E41E3A">
              <w:rPr>
                <w:rFonts w:cs="Arial"/>
                <w:sz w:val="18"/>
                <w:szCs w:val="18"/>
              </w:rPr>
              <w:t xml:space="preserve">travaux de terrassement, </w:t>
            </w:r>
            <w:r w:rsidR="002A456C">
              <w:rPr>
                <w:rFonts w:cs="Arial"/>
                <w:sz w:val="18"/>
                <w:szCs w:val="18"/>
              </w:rPr>
              <w:t xml:space="preserve">les </w:t>
            </w:r>
            <w:r w:rsidR="00DB22AA" w:rsidRPr="00E41E3A">
              <w:rPr>
                <w:rFonts w:cs="Arial"/>
                <w:sz w:val="18"/>
                <w:szCs w:val="18"/>
              </w:rPr>
              <w:t xml:space="preserve">travaux de ponts et de structures, </w:t>
            </w:r>
            <w:r w:rsidR="002A456C">
              <w:rPr>
                <w:rFonts w:cs="Arial"/>
                <w:sz w:val="18"/>
                <w:szCs w:val="18"/>
              </w:rPr>
              <w:t>les déviations</w:t>
            </w:r>
            <w:r w:rsidR="002A456C" w:rsidRPr="00E41E3A">
              <w:rPr>
                <w:rFonts w:cs="Arial"/>
                <w:sz w:val="18"/>
                <w:szCs w:val="18"/>
              </w:rPr>
              <w:t xml:space="preserve"> </w:t>
            </w:r>
            <w:r w:rsidR="00DB22AA" w:rsidRPr="00E41E3A">
              <w:rPr>
                <w:rFonts w:cs="Arial"/>
                <w:sz w:val="18"/>
                <w:szCs w:val="18"/>
              </w:rPr>
              <w:t xml:space="preserve">de cours d'eau et de routes, </w:t>
            </w:r>
            <w:r w:rsidR="002A456C">
              <w:rPr>
                <w:rFonts w:cs="Arial"/>
                <w:sz w:val="18"/>
                <w:szCs w:val="18"/>
              </w:rPr>
              <w:t>l'</w:t>
            </w:r>
            <w:r w:rsidR="00DB22AA" w:rsidRPr="00E41E3A">
              <w:rPr>
                <w:rFonts w:cs="Arial"/>
                <w:sz w:val="18"/>
                <w:szCs w:val="18"/>
              </w:rPr>
              <w:t xml:space="preserve">exploitation </w:t>
            </w:r>
            <w:r w:rsidR="0076085C">
              <w:rPr>
                <w:rFonts w:cs="Arial"/>
                <w:sz w:val="18"/>
                <w:szCs w:val="18"/>
              </w:rPr>
              <w:t>de</w:t>
            </w:r>
            <w:r w:rsidR="0076085C" w:rsidRPr="00E41E3A">
              <w:rPr>
                <w:rFonts w:cs="Arial"/>
                <w:sz w:val="18"/>
                <w:szCs w:val="18"/>
              </w:rPr>
              <w:t xml:space="preserve"> </w:t>
            </w:r>
            <w:r w:rsidR="00DB22AA" w:rsidRPr="00E41E3A">
              <w:rPr>
                <w:rFonts w:cs="Arial"/>
                <w:sz w:val="18"/>
                <w:szCs w:val="18"/>
              </w:rPr>
              <w:t xml:space="preserve">carrière ou </w:t>
            </w:r>
            <w:r w:rsidR="002A456C">
              <w:rPr>
                <w:rFonts w:cs="Arial"/>
                <w:sz w:val="18"/>
                <w:szCs w:val="18"/>
              </w:rPr>
              <w:t>l'</w:t>
            </w:r>
            <w:r w:rsidR="00DB22AA" w:rsidRPr="00E41E3A">
              <w:rPr>
                <w:rFonts w:cs="Arial"/>
                <w:sz w:val="18"/>
                <w:szCs w:val="18"/>
              </w:rPr>
              <w:t xml:space="preserve">extraction de matériaux, </w:t>
            </w:r>
            <w:r w:rsidR="002A456C">
              <w:rPr>
                <w:rFonts w:cs="Arial"/>
                <w:sz w:val="18"/>
                <w:szCs w:val="18"/>
              </w:rPr>
              <w:t xml:space="preserve">la </w:t>
            </w:r>
            <w:r w:rsidR="00882216" w:rsidRPr="00E41E3A">
              <w:rPr>
                <w:rFonts w:cs="Arial"/>
                <w:sz w:val="18"/>
                <w:szCs w:val="18"/>
              </w:rPr>
              <w:t>préparation du</w:t>
            </w:r>
            <w:r w:rsidR="00DB22AA" w:rsidRPr="00E41E3A">
              <w:rPr>
                <w:rFonts w:cs="Arial"/>
                <w:sz w:val="18"/>
                <w:szCs w:val="18"/>
              </w:rPr>
              <w:t xml:space="preserve"> béton et </w:t>
            </w:r>
            <w:r w:rsidR="002A456C">
              <w:rPr>
                <w:rFonts w:cs="Arial"/>
                <w:sz w:val="18"/>
                <w:szCs w:val="18"/>
              </w:rPr>
              <w:t xml:space="preserve">la </w:t>
            </w:r>
            <w:r w:rsidR="00DB22AA" w:rsidRPr="00E41E3A">
              <w:rPr>
                <w:rFonts w:cs="Arial"/>
                <w:sz w:val="18"/>
                <w:szCs w:val="18"/>
              </w:rPr>
              <w:t>fabrication d'asphalte).</w:t>
            </w:r>
            <w:r w:rsidR="00882216" w:rsidRPr="00E41E3A">
              <w:rPr>
                <w:rFonts w:cs="Arial"/>
                <w:sz w:val="18"/>
                <w:szCs w:val="18"/>
              </w:rPr>
              <w:t xml:space="preserve"> Le PGES</w:t>
            </w:r>
            <w:r w:rsidR="00882216" w:rsidRPr="00E41E3A">
              <w:rPr>
                <w:rFonts w:cs="Arial"/>
                <w:sz w:val="18"/>
                <w:szCs w:val="18"/>
              </w:rPr>
              <w:noBreakHyphen/>
              <w:t xml:space="preserve">Travaux approuvé sera </w:t>
            </w:r>
            <w:r w:rsidR="000435F8" w:rsidRPr="00E41E3A">
              <w:rPr>
                <w:rFonts w:cs="Arial"/>
                <w:sz w:val="18"/>
                <w:szCs w:val="18"/>
              </w:rPr>
              <w:t>revu</w:t>
            </w:r>
            <w:r w:rsidR="00882216" w:rsidRPr="00E41E3A">
              <w:rPr>
                <w:rFonts w:cs="Arial"/>
                <w:sz w:val="18"/>
                <w:szCs w:val="18"/>
              </w:rPr>
              <w:t xml:space="preserve"> périodiquement (mais pas moins </w:t>
            </w:r>
            <w:r w:rsidR="000435F8" w:rsidRPr="00E41E3A">
              <w:rPr>
                <w:rFonts w:cs="Arial"/>
                <w:sz w:val="18"/>
                <w:szCs w:val="18"/>
              </w:rPr>
              <w:t>que</w:t>
            </w:r>
            <w:r w:rsidR="00882216" w:rsidRPr="00E41E3A">
              <w:rPr>
                <w:rFonts w:cs="Arial"/>
                <w:sz w:val="18"/>
                <w:szCs w:val="18"/>
              </w:rPr>
              <w:t xml:space="preserve"> tous les 6 mois)</w:t>
            </w:r>
            <w:r w:rsidR="000435F8" w:rsidRPr="00E41E3A">
              <w:rPr>
                <w:rFonts w:cs="Arial"/>
                <w:sz w:val="18"/>
                <w:szCs w:val="18"/>
              </w:rPr>
              <w:t xml:space="preserve"> et mis à jour </w:t>
            </w:r>
            <w:r w:rsidR="002A456C">
              <w:rPr>
                <w:rFonts w:cs="Arial"/>
                <w:sz w:val="18"/>
                <w:szCs w:val="18"/>
              </w:rPr>
              <w:t>au moment opportun selon</w:t>
            </w:r>
            <w:r w:rsidR="00786116">
              <w:rPr>
                <w:rFonts w:cs="Arial"/>
                <w:sz w:val="18"/>
                <w:szCs w:val="18"/>
              </w:rPr>
              <w:t xml:space="preserve"> </w:t>
            </w:r>
            <w:r w:rsidR="002A456C">
              <w:rPr>
                <w:rFonts w:cs="Arial"/>
                <w:sz w:val="18"/>
                <w:szCs w:val="18"/>
              </w:rPr>
              <w:t>les</w:t>
            </w:r>
            <w:r w:rsidR="000435F8" w:rsidRPr="00E41E3A">
              <w:rPr>
                <w:rFonts w:cs="Arial"/>
                <w:sz w:val="18"/>
                <w:szCs w:val="18"/>
              </w:rPr>
              <w:t xml:space="preserve"> besoin</w:t>
            </w:r>
            <w:r w:rsidR="002A456C">
              <w:rPr>
                <w:rFonts w:cs="Arial"/>
                <w:sz w:val="18"/>
                <w:szCs w:val="18"/>
              </w:rPr>
              <w:t>s</w:t>
            </w:r>
            <w:r w:rsidR="000435F8" w:rsidRPr="00E41E3A">
              <w:rPr>
                <w:rFonts w:cs="Arial"/>
                <w:sz w:val="18"/>
                <w:szCs w:val="18"/>
              </w:rPr>
              <w:t xml:space="preserve"> par l'Entrepreneur</w:t>
            </w:r>
            <w:r w:rsidR="001726B5">
              <w:rPr>
                <w:rFonts w:cs="Arial"/>
                <w:sz w:val="18"/>
                <w:szCs w:val="18"/>
              </w:rPr>
              <w:t>,</w:t>
            </w:r>
            <w:r w:rsidR="000435F8" w:rsidRPr="00E41E3A">
              <w:rPr>
                <w:rFonts w:cs="Arial"/>
                <w:sz w:val="18"/>
                <w:szCs w:val="18"/>
              </w:rPr>
              <w:t xml:space="preserve"> </w:t>
            </w:r>
            <w:r w:rsidR="0076085C">
              <w:rPr>
                <w:rFonts w:cs="Arial"/>
                <w:sz w:val="18"/>
                <w:szCs w:val="18"/>
              </w:rPr>
              <w:t>pour s'assurer qu'il contient les</w:t>
            </w:r>
            <w:r w:rsidR="000435F8" w:rsidRPr="00E41E3A">
              <w:rPr>
                <w:rFonts w:cs="Arial"/>
                <w:sz w:val="18"/>
                <w:szCs w:val="18"/>
              </w:rPr>
              <w:t xml:space="preserve"> mesures appropriées aux activités à entreprendre. Le PGES</w:t>
            </w:r>
            <w:r w:rsidR="000435F8" w:rsidRPr="00E41E3A">
              <w:rPr>
                <w:rFonts w:cs="Arial"/>
                <w:sz w:val="18"/>
                <w:szCs w:val="18"/>
              </w:rPr>
              <w:noBreakHyphen/>
              <w:t xml:space="preserve">Travaux mis à jour doit </w:t>
            </w:r>
            <w:r w:rsidR="0076085C">
              <w:rPr>
                <w:rFonts w:cs="Arial"/>
                <w:sz w:val="18"/>
                <w:szCs w:val="18"/>
              </w:rPr>
              <w:t>sera</w:t>
            </w:r>
            <w:r w:rsidR="0076085C" w:rsidRPr="00E41E3A">
              <w:rPr>
                <w:rFonts w:cs="Arial"/>
                <w:sz w:val="18"/>
                <w:szCs w:val="18"/>
              </w:rPr>
              <w:t xml:space="preserve"> </w:t>
            </w:r>
            <w:r w:rsidR="000435F8" w:rsidRPr="00E41E3A">
              <w:rPr>
                <w:rFonts w:cs="Arial"/>
                <w:sz w:val="18"/>
                <w:szCs w:val="18"/>
              </w:rPr>
              <w:t>soumis à l'approbation préalable du Représentant du Maître d'Ouvrage "</w:t>
            </w:r>
          </w:p>
        </w:tc>
      </w:tr>
      <w:tr w:rsidR="000C2547" w:rsidRPr="00E41E3A" w14:paraId="795FF798" w14:textId="77777777" w:rsidTr="006A7178">
        <w:tc>
          <w:tcPr>
            <w:tcW w:w="2716" w:type="dxa"/>
          </w:tcPr>
          <w:p w14:paraId="61A86E6F" w14:textId="711D1C07" w:rsidR="000C2547" w:rsidRPr="00E41E3A" w:rsidRDefault="00A605F1" w:rsidP="00C64277">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4.2</w:t>
            </w:r>
            <w:r w:rsidR="00630F64" w:rsidRPr="00E41E3A">
              <w:rPr>
                <w:b/>
                <w:sz w:val="18"/>
                <w:szCs w:val="18"/>
              </w:rPr>
              <w:t> </w:t>
            </w:r>
            <w:r w:rsidR="000C2547" w:rsidRPr="00E41E3A">
              <w:rPr>
                <w:b/>
                <w:sz w:val="18"/>
                <w:szCs w:val="18"/>
              </w:rPr>
              <w:t xml:space="preserve">: </w:t>
            </w:r>
            <w:r w:rsidR="00C64277" w:rsidRPr="00E41E3A">
              <w:rPr>
                <w:b/>
                <w:sz w:val="18"/>
                <w:szCs w:val="18"/>
              </w:rPr>
              <w:t>Garantie de Bonne Exécution</w:t>
            </w:r>
          </w:p>
        </w:tc>
        <w:tc>
          <w:tcPr>
            <w:tcW w:w="6498" w:type="dxa"/>
            <w:gridSpan w:val="2"/>
          </w:tcPr>
          <w:p w14:paraId="15A1740A" w14:textId="550AA907" w:rsidR="000C2547" w:rsidRPr="00E41E3A" w:rsidRDefault="00C2622D" w:rsidP="000C2547">
            <w:pPr>
              <w:spacing w:after="100"/>
              <w:rPr>
                <w:rFonts w:cs="Arial"/>
                <w:i/>
                <w:sz w:val="18"/>
                <w:szCs w:val="18"/>
              </w:rPr>
            </w:pPr>
            <w:r w:rsidRPr="00E41E3A">
              <w:rPr>
                <w:rFonts w:cs="Arial"/>
                <w:i/>
                <w:sz w:val="18"/>
                <w:szCs w:val="18"/>
              </w:rPr>
              <w:t>Supprimer le 2</w:t>
            </w:r>
            <w:r w:rsidRPr="00E41E3A">
              <w:rPr>
                <w:rFonts w:cs="Arial"/>
                <w:i/>
                <w:sz w:val="18"/>
                <w:szCs w:val="18"/>
                <w:vertAlign w:val="superscript"/>
              </w:rPr>
              <w:t>ème</w:t>
            </w:r>
            <w:r w:rsidRPr="00E41E3A">
              <w:rPr>
                <w:rFonts w:cs="Arial"/>
                <w:i/>
                <w:sz w:val="18"/>
                <w:szCs w:val="18"/>
              </w:rPr>
              <w:t xml:space="preserve"> paragraphe et le remplacer par ce qui suit :</w:t>
            </w:r>
          </w:p>
          <w:p w14:paraId="6DED63B2" w14:textId="5D6A7941" w:rsidR="000C2547" w:rsidRPr="00E41E3A" w:rsidRDefault="000C2547" w:rsidP="000C2547">
            <w:pPr>
              <w:spacing w:after="100"/>
              <w:rPr>
                <w:rFonts w:cs="Arial"/>
                <w:sz w:val="18"/>
                <w:szCs w:val="18"/>
              </w:rPr>
            </w:pPr>
            <w:r w:rsidRPr="00E41E3A">
              <w:rPr>
                <w:rFonts w:cs="Arial"/>
                <w:sz w:val="18"/>
                <w:szCs w:val="18"/>
              </w:rPr>
              <w:t>"</w:t>
            </w:r>
            <w:r w:rsidR="00C2622D" w:rsidRPr="00E41E3A">
              <w:rPr>
                <w:rFonts w:cs="Arial"/>
                <w:sz w:val="18"/>
                <w:szCs w:val="18"/>
              </w:rPr>
              <w:t xml:space="preserve">L'Entrepreneur </w:t>
            </w:r>
            <w:r w:rsidR="00A1403E" w:rsidRPr="00E41E3A">
              <w:rPr>
                <w:rFonts w:cs="Arial"/>
                <w:sz w:val="18"/>
                <w:szCs w:val="18"/>
              </w:rPr>
              <w:t>a</w:t>
            </w:r>
            <w:r w:rsidR="0076085C">
              <w:rPr>
                <w:rFonts w:cs="Arial"/>
                <w:sz w:val="18"/>
                <w:szCs w:val="18"/>
              </w:rPr>
              <w:t>cquiert le</w:t>
            </w:r>
            <w:r w:rsidR="00A1403E" w:rsidRPr="00E41E3A">
              <w:rPr>
                <w:rFonts w:cs="Arial"/>
                <w:sz w:val="18"/>
                <w:szCs w:val="18"/>
              </w:rPr>
              <w:t xml:space="preserve"> droit à une</w:t>
            </w:r>
            <w:r w:rsidR="00C2622D" w:rsidRPr="00E41E3A">
              <w:rPr>
                <w:rFonts w:cs="Arial"/>
                <w:sz w:val="18"/>
                <w:szCs w:val="18"/>
              </w:rPr>
              <w:t xml:space="preserve"> réduction du montant de la Garantie de Bonne Exécution, </w:t>
            </w:r>
            <w:r w:rsidR="00A1403E" w:rsidRPr="00E41E3A">
              <w:rPr>
                <w:rFonts w:cs="Arial"/>
                <w:sz w:val="18"/>
                <w:szCs w:val="18"/>
              </w:rPr>
              <w:t>tel qu'indiqué</w:t>
            </w:r>
            <w:r w:rsidR="00C2622D" w:rsidRPr="00E41E3A">
              <w:rPr>
                <w:rFonts w:cs="Arial"/>
                <w:sz w:val="18"/>
                <w:szCs w:val="18"/>
              </w:rPr>
              <w:t xml:space="preserve"> dans les Données du Marché</w:t>
            </w:r>
            <w:r w:rsidR="00A1403E" w:rsidRPr="00E41E3A">
              <w:rPr>
                <w:rFonts w:cs="Arial"/>
                <w:sz w:val="18"/>
                <w:szCs w:val="18"/>
              </w:rPr>
              <w:t xml:space="preserve"> : </w:t>
            </w:r>
          </w:p>
          <w:p w14:paraId="4716891E" w14:textId="5FFC0A09" w:rsidR="000C2547" w:rsidRPr="00E41E3A" w:rsidRDefault="00A1403E" w:rsidP="00A1403E">
            <w:pPr>
              <w:pStyle w:val="Paragraphedeliste"/>
              <w:numPr>
                <w:ilvl w:val="0"/>
                <w:numId w:val="84"/>
              </w:numPr>
              <w:spacing w:after="100"/>
              <w:ind w:left="601" w:hanging="567"/>
              <w:contextualSpacing w:val="0"/>
              <w:rPr>
                <w:rFonts w:cs="Arial"/>
                <w:sz w:val="18"/>
                <w:szCs w:val="18"/>
              </w:rPr>
            </w:pPr>
            <w:r w:rsidRPr="00E41E3A">
              <w:rPr>
                <w:rFonts w:cs="Arial"/>
                <w:sz w:val="18"/>
                <w:szCs w:val="18"/>
              </w:rPr>
              <w:t xml:space="preserve">après certification par le Représentant du Maître d'Ouvrage </w:t>
            </w:r>
            <w:r w:rsidR="006C5127" w:rsidRPr="00E41E3A">
              <w:rPr>
                <w:rFonts w:cs="Arial"/>
                <w:sz w:val="18"/>
                <w:szCs w:val="18"/>
              </w:rPr>
              <w:t xml:space="preserve">que </w:t>
            </w:r>
            <w:r w:rsidRPr="00E41E3A">
              <w:rPr>
                <w:rFonts w:cs="Arial"/>
                <w:sz w:val="18"/>
                <w:szCs w:val="18"/>
              </w:rPr>
              <w:t xml:space="preserve">l'Entrepreneur a </w:t>
            </w:r>
            <w:r w:rsidR="0076085C">
              <w:rPr>
                <w:rFonts w:cs="Arial"/>
                <w:sz w:val="18"/>
                <w:szCs w:val="18"/>
              </w:rPr>
              <w:t>parachevé</w:t>
            </w:r>
            <w:r w:rsidR="0076085C" w:rsidRPr="00E41E3A">
              <w:rPr>
                <w:rFonts w:cs="Arial"/>
                <w:sz w:val="18"/>
                <w:szCs w:val="18"/>
              </w:rPr>
              <w:t xml:space="preserve"> </w:t>
            </w:r>
            <w:r w:rsidRPr="00E41E3A">
              <w:rPr>
                <w:rFonts w:cs="Arial"/>
                <w:sz w:val="18"/>
                <w:szCs w:val="18"/>
              </w:rPr>
              <w:t xml:space="preserve">tous les travaux </w:t>
            </w:r>
            <w:r w:rsidR="0076085C">
              <w:rPr>
                <w:rFonts w:cs="Arial"/>
                <w:sz w:val="18"/>
                <w:szCs w:val="18"/>
              </w:rPr>
              <w:t>et réparés tous</w:t>
            </w:r>
            <w:r w:rsidRPr="00E41E3A">
              <w:rPr>
                <w:rFonts w:cs="Arial"/>
                <w:sz w:val="18"/>
                <w:szCs w:val="18"/>
              </w:rPr>
              <w:t xml:space="preserve"> les désordres</w:t>
            </w:r>
            <w:r w:rsidR="0076085C">
              <w:rPr>
                <w:rFonts w:cs="Arial"/>
                <w:sz w:val="18"/>
                <w:szCs w:val="18"/>
              </w:rPr>
              <w:t xml:space="preserve"> mineurs restant</w:t>
            </w:r>
            <w:r w:rsidRPr="00E41E3A">
              <w:rPr>
                <w:rFonts w:cs="Arial"/>
                <w:sz w:val="18"/>
                <w:szCs w:val="18"/>
              </w:rPr>
              <w:t xml:space="preserve">, tels que visés à la </w:t>
            </w:r>
            <w:r w:rsidR="00A605F1">
              <w:rPr>
                <w:rFonts w:cs="Arial"/>
                <w:sz w:val="18"/>
                <w:szCs w:val="18"/>
              </w:rPr>
              <w:t>Sous-Clause</w:t>
            </w:r>
            <w:r w:rsidRPr="00E41E3A">
              <w:rPr>
                <w:rFonts w:cs="Arial"/>
                <w:sz w:val="18"/>
                <w:szCs w:val="18"/>
              </w:rPr>
              <w:t xml:space="preserve"> 11.5(i), ou</w:t>
            </w:r>
          </w:p>
          <w:p w14:paraId="46971BA4" w14:textId="33F22766" w:rsidR="000C2547" w:rsidRPr="00E41E3A" w:rsidRDefault="006C5127" w:rsidP="006C5127">
            <w:pPr>
              <w:pStyle w:val="Paragraphedeliste"/>
              <w:numPr>
                <w:ilvl w:val="0"/>
                <w:numId w:val="84"/>
              </w:numPr>
              <w:spacing w:after="100"/>
              <w:ind w:left="601" w:hanging="567"/>
              <w:contextualSpacing w:val="0"/>
              <w:rPr>
                <w:rFonts w:cs="Arial"/>
                <w:sz w:val="18"/>
                <w:szCs w:val="18"/>
              </w:rPr>
            </w:pPr>
            <w:r w:rsidRPr="00E41E3A">
              <w:rPr>
                <w:rFonts w:cs="Arial"/>
                <w:sz w:val="18"/>
                <w:szCs w:val="18"/>
              </w:rPr>
              <w:t xml:space="preserve">le dernier jour de la période visée au dernier paragraphe de la </w:t>
            </w:r>
            <w:r w:rsidR="00A605F1">
              <w:rPr>
                <w:rFonts w:cs="Arial"/>
                <w:sz w:val="18"/>
                <w:szCs w:val="18"/>
              </w:rPr>
              <w:t>Sous-Clause</w:t>
            </w:r>
            <w:r w:rsidRPr="00E41E3A">
              <w:rPr>
                <w:rFonts w:cs="Arial"/>
                <w:sz w:val="18"/>
                <w:szCs w:val="18"/>
              </w:rPr>
              <w:t xml:space="preserve"> 11.5, dans le cas où le Certificat de Mise en Service est réputé avoir été délivré</w:t>
            </w:r>
            <w:r w:rsidR="000C2547" w:rsidRPr="00E41E3A">
              <w:rPr>
                <w:rFonts w:cs="Arial"/>
                <w:sz w:val="18"/>
                <w:szCs w:val="18"/>
              </w:rPr>
              <w:t>."</w:t>
            </w:r>
          </w:p>
          <w:p w14:paraId="2E0C30F4" w14:textId="3AE718D3" w:rsidR="000C2547" w:rsidRPr="00E41E3A" w:rsidRDefault="006C5127" w:rsidP="000C2547">
            <w:pPr>
              <w:spacing w:after="100"/>
              <w:rPr>
                <w:rFonts w:cs="Arial"/>
                <w:sz w:val="18"/>
                <w:szCs w:val="18"/>
              </w:rPr>
            </w:pPr>
            <w:r w:rsidRPr="00E41E3A">
              <w:rPr>
                <w:rFonts w:cs="Arial"/>
                <w:i/>
                <w:sz w:val="18"/>
                <w:szCs w:val="18"/>
              </w:rPr>
              <w:t>Au 3</w:t>
            </w:r>
            <w:r w:rsidRPr="00E41E3A">
              <w:rPr>
                <w:rFonts w:cs="Arial"/>
                <w:i/>
                <w:sz w:val="18"/>
                <w:szCs w:val="18"/>
                <w:vertAlign w:val="superscript"/>
              </w:rPr>
              <w:t>ème</w:t>
            </w:r>
            <w:r w:rsidRPr="00E41E3A">
              <w:rPr>
                <w:rFonts w:cs="Arial"/>
                <w:i/>
                <w:sz w:val="18"/>
                <w:szCs w:val="18"/>
              </w:rPr>
              <w:t xml:space="preserve"> paragraphe, supprimer</w:t>
            </w:r>
            <w:r w:rsidR="000C2547" w:rsidRPr="00E41E3A">
              <w:rPr>
                <w:rFonts w:cs="Arial"/>
                <w:sz w:val="18"/>
                <w:szCs w:val="18"/>
              </w:rPr>
              <w:t xml:space="preserve"> "…</w:t>
            </w:r>
            <w:r w:rsidR="005C1959" w:rsidRPr="00E41E3A">
              <w:rPr>
                <w:rFonts w:cs="Arial"/>
                <w:sz w:val="18"/>
                <w:szCs w:val="18"/>
              </w:rPr>
              <w:t>par une entité</w:t>
            </w:r>
            <w:r w:rsidR="000C2547" w:rsidRPr="00E41E3A">
              <w:rPr>
                <w:rFonts w:cs="Arial"/>
                <w:sz w:val="18"/>
                <w:szCs w:val="18"/>
              </w:rPr>
              <w:t xml:space="preserve">…" </w:t>
            </w:r>
            <w:r w:rsidRPr="00E41E3A">
              <w:rPr>
                <w:rFonts w:cs="Arial"/>
                <w:i/>
                <w:sz w:val="18"/>
                <w:szCs w:val="18"/>
              </w:rPr>
              <w:t>et remplacer par</w:t>
            </w:r>
            <w:r w:rsidR="000C2547" w:rsidRPr="00E41E3A">
              <w:rPr>
                <w:rFonts w:cs="Arial"/>
                <w:sz w:val="18"/>
                <w:szCs w:val="18"/>
              </w:rPr>
              <w:t xml:space="preserve"> "…</w:t>
            </w:r>
            <w:r w:rsidR="005C1959" w:rsidRPr="00E41E3A">
              <w:rPr>
                <w:rFonts w:cs="Arial"/>
                <w:sz w:val="18"/>
                <w:szCs w:val="18"/>
              </w:rPr>
              <w:t>par une banque ou une institution financière réputée sélectionnée par l'Entrepreneur</w:t>
            </w:r>
            <w:r w:rsidR="000C2547" w:rsidRPr="00E41E3A">
              <w:rPr>
                <w:rFonts w:cs="Arial"/>
                <w:sz w:val="18"/>
                <w:szCs w:val="18"/>
              </w:rPr>
              <w:t>…"</w:t>
            </w:r>
          </w:p>
          <w:p w14:paraId="24BEDA55" w14:textId="7E3211CC" w:rsidR="000C2547" w:rsidRPr="00E41E3A" w:rsidRDefault="005C1959" w:rsidP="000C2547">
            <w:pPr>
              <w:spacing w:after="100"/>
              <w:rPr>
                <w:rFonts w:cs="Arial"/>
                <w:i/>
                <w:sz w:val="18"/>
                <w:szCs w:val="18"/>
              </w:rPr>
            </w:pPr>
            <w:r w:rsidRPr="00E41E3A">
              <w:rPr>
                <w:rFonts w:cs="Arial"/>
                <w:i/>
                <w:sz w:val="18"/>
                <w:szCs w:val="18"/>
              </w:rPr>
              <w:t>A l'alinéa (</w:t>
            </w:r>
            <w:r w:rsidR="000C2547" w:rsidRPr="00E41E3A">
              <w:rPr>
                <w:rFonts w:cs="Arial"/>
                <w:i/>
                <w:sz w:val="18"/>
                <w:szCs w:val="18"/>
              </w:rPr>
              <w:t xml:space="preserve">a), </w:t>
            </w:r>
            <w:r w:rsidRPr="00E41E3A">
              <w:rPr>
                <w:rFonts w:cs="Arial"/>
                <w:i/>
                <w:sz w:val="18"/>
                <w:szCs w:val="18"/>
              </w:rPr>
              <w:t>supprimer</w:t>
            </w:r>
            <w:r w:rsidR="000C2547" w:rsidRPr="00E41E3A">
              <w:rPr>
                <w:rFonts w:cs="Arial"/>
                <w:i/>
                <w:sz w:val="18"/>
                <w:szCs w:val="18"/>
              </w:rPr>
              <w:t xml:space="preserve"> </w:t>
            </w:r>
            <w:r w:rsidR="000C2547" w:rsidRPr="00E41E3A">
              <w:rPr>
                <w:rFonts w:cs="Arial"/>
                <w:sz w:val="18"/>
                <w:szCs w:val="18"/>
              </w:rPr>
              <w:t>"…</w:t>
            </w:r>
            <w:r w:rsidRPr="00E41E3A">
              <w:rPr>
                <w:rFonts w:cs="Arial"/>
                <w:sz w:val="18"/>
                <w:szCs w:val="18"/>
              </w:rPr>
              <w:t>ou</w:t>
            </w:r>
            <w:r w:rsidR="000C2547" w:rsidRPr="00E41E3A">
              <w:rPr>
                <w:rFonts w:cs="Arial"/>
                <w:sz w:val="18"/>
                <w:szCs w:val="18"/>
              </w:rPr>
              <w:t xml:space="preserve">, </w:t>
            </w:r>
            <w:r w:rsidRPr="00E41E3A">
              <w:rPr>
                <w:rFonts w:cs="Arial"/>
                <w:sz w:val="18"/>
                <w:szCs w:val="18"/>
              </w:rPr>
              <w:t>en cas de réduction antérieure</w:t>
            </w:r>
            <w:r w:rsidR="000C2547" w:rsidRPr="00E41E3A">
              <w:rPr>
                <w:rFonts w:cs="Arial"/>
                <w:sz w:val="18"/>
                <w:szCs w:val="18"/>
              </w:rPr>
              <w:t xml:space="preserve">, </w:t>
            </w:r>
            <w:r w:rsidR="009D6428" w:rsidRPr="00E41E3A">
              <w:rPr>
                <w:rFonts w:cs="Arial"/>
                <w:sz w:val="18"/>
                <w:szCs w:val="18"/>
              </w:rPr>
              <w:t>le montant réduit de la Garantie de Bonne Exécution.</w:t>
            </w:r>
            <w:r w:rsidR="000C2547" w:rsidRPr="00E41E3A">
              <w:rPr>
                <w:rFonts w:cs="Arial"/>
                <w:sz w:val="18"/>
                <w:szCs w:val="18"/>
              </w:rPr>
              <w:t>"</w:t>
            </w:r>
          </w:p>
          <w:p w14:paraId="489F4CE1" w14:textId="6BDE334B" w:rsidR="009D6428" w:rsidRPr="00E41E3A" w:rsidRDefault="009D6428" w:rsidP="009D6428">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p>
          <w:p w14:paraId="233312AB" w14:textId="4662A9C6" w:rsidR="000C2547" w:rsidRPr="00E41E3A" w:rsidRDefault="000C2547" w:rsidP="00B3782B">
            <w:pPr>
              <w:spacing w:after="100"/>
              <w:rPr>
                <w:rFonts w:cs="Arial"/>
                <w:sz w:val="18"/>
                <w:szCs w:val="18"/>
              </w:rPr>
            </w:pPr>
            <w:r w:rsidRPr="00E41E3A">
              <w:rPr>
                <w:rFonts w:cs="Arial"/>
                <w:sz w:val="18"/>
                <w:szCs w:val="18"/>
              </w:rPr>
              <w:t>"</w:t>
            </w:r>
            <w:r w:rsidR="00B3782B" w:rsidRPr="00E41E3A">
              <w:rPr>
                <w:rFonts w:cs="Arial"/>
                <w:sz w:val="18"/>
                <w:szCs w:val="18"/>
              </w:rPr>
              <w:t xml:space="preserve">Sans préjudice des autres dispositions du reste de cette </w:t>
            </w:r>
            <w:r w:rsidR="00A605F1">
              <w:rPr>
                <w:rFonts w:cs="Arial"/>
                <w:sz w:val="18"/>
                <w:szCs w:val="18"/>
              </w:rPr>
              <w:t>Sous-Clause</w:t>
            </w:r>
            <w:r w:rsidRPr="00E41E3A">
              <w:rPr>
                <w:rFonts w:cs="Arial"/>
                <w:sz w:val="18"/>
                <w:szCs w:val="18"/>
              </w:rPr>
              <w:t xml:space="preserve">, </w:t>
            </w:r>
            <w:r w:rsidR="00B3782B" w:rsidRPr="00E41E3A">
              <w:rPr>
                <w:rFonts w:cs="Arial"/>
                <w:sz w:val="18"/>
                <w:szCs w:val="18"/>
              </w:rPr>
              <w:t>lorsque</w:t>
            </w:r>
            <w:r w:rsidR="00751814" w:rsidRPr="00E41E3A">
              <w:rPr>
                <w:rFonts w:cs="Arial"/>
                <w:sz w:val="18"/>
                <w:szCs w:val="18"/>
              </w:rPr>
              <w:t xml:space="preserve"> le Représentant du Maître d'Ouvrage détermine </w:t>
            </w:r>
            <w:r w:rsidR="00B3782B" w:rsidRPr="00E41E3A">
              <w:rPr>
                <w:rFonts w:cs="Arial"/>
                <w:sz w:val="18"/>
                <w:szCs w:val="18"/>
              </w:rPr>
              <w:t>un ajout</w:t>
            </w:r>
            <w:r w:rsidR="0084026E" w:rsidRPr="00E41E3A">
              <w:rPr>
                <w:rFonts w:cs="Arial"/>
                <w:sz w:val="18"/>
                <w:szCs w:val="18"/>
              </w:rPr>
              <w:t xml:space="preserve"> ou une </w:t>
            </w:r>
            <w:r w:rsidR="00B3782B" w:rsidRPr="00E41E3A">
              <w:rPr>
                <w:rFonts w:cs="Arial"/>
                <w:sz w:val="18"/>
                <w:szCs w:val="18"/>
              </w:rPr>
              <w:t>réfaction</w:t>
            </w:r>
            <w:r w:rsidR="0084026E" w:rsidRPr="00E41E3A">
              <w:rPr>
                <w:rFonts w:cs="Arial"/>
                <w:sz w:val="18"/>
                <w:szCs w:val="18"/>
              </w:rPr>
              <w:t xml:space="preserve"> </w:t>
            </w:r>
            <w:r w:rsidR="00B3782B" w:rsidRPr="00E41E3A">
              <w:rPr>
                <w:rFonts w:cs="Arial"/>
                <w:sz w:val="18"/>
                <w:szCs w:val="18"/>
              </w:rPr>
              <w:t>au</w:t>
            </w:r>
            <w:r w:rsidR="0084026E" w:rsidRPr="00E41E3A">
              <w:rPr>
                <w:rFonts w:cs="Arial"/>
                <w:sz w:val="18"/>
                <w:szCs w:val="18"/>
              </w:rPr>
              <w:t xml:space="preserve"> Montant du Marché</w:t>
            </w:r>
            <w:r w:rsidR="00B3782B" w:rsidRPr="00E41E3A">
              <w:rPr>
                <w:rFonts w:cs="Arial"/>
                <w:sz w:val="18"/>
                <w:szCs w:val="18"/>
              </w:rPr>
              <w:t xml:space="preserve"> résultant d'un changement dans les co</w:t>
            </w:r>
            <w:r w:rsidR="0084026E" w:rsidRPr="00E41E3A">
              <w:rPr>
                <w:rFonts w:cs="Arial"/>
                <w:sz w:val="18"/>
                <w:szCs w:val="18"/>
              </w:rPr>
              <w:t>ût</w:t>
            </w:r>
            <w:r w:rsidR="00B3782B" w:rsidRPr="00E41E3A">
              <w:rPr>
                <w:rFonts w:cs="Arial"/>
                <w:sz w:val="18"/>
                <w:szCs w:val="18"/>
              </w:rPr>
              <w:t>s</w:t>
            </w:r>
            <w:r w:rsidR="0084026E" w:rsidRPr="00E41E3A">
              <w:rPr>
                <w:rFonts w:cs="Arial"/>
                <w:sz w:val="18"/>
                <w:szCs w:val="18"/>
              </w:rPr>
              <w:t xml:space="preserve"> </w:t>
            </w:r>
            <w:r w:rsidR="00FA4743" w:rsidRPr="00E41E3A">
              <w:rPr>
                <w:rFonts w:cs="Arial"/>
                <w:sz w:val="18"/>
                <w:szCs w:val="18"/>
              </w:rPr>
              <w:t>et/</w:t>
            </w:r>
            <w:r w:rsidR="00751814" w:rsidRPr="00E41E3A">
              <w:rPr>
                <w:rFonts w:cs="Arial"/>
                <w:sz w:val="18"/>
                <w:szCs w:val="18"/>
              </w:rPr>
              <w:t xml:space="preserve">ou </w:t>
            </w:r>
            <w:r w:rsidR="00B3782B" w:rsidRPr="00E41E3A">
              <w:rPr>
                <w:rFonts w:cs="Arial"/>
                <w:sz w:val="18"/>
                <w:szCs w:val="18"/>
              </w:rPr>
              <w:t>dans</w:t>
            </w:r>
            <w:r w:rsidR="00FA4743" w:rsidRPr="00E41E3A">
              <w:rPr>
                <w:rFonts w:cs="Arial"/>
                <w:sz w:val="18"/>
                <w:szCs w:val="18"/>
              </w:rPr>
              <w:t xml:space="preserve"> la</w:t>
            </w:r>
            <w:r w:rsidR="00751814" w:rsidRPr="00E41E3A">
              <w:rPr>
                <w:rFonts w:cs="Arial"/>
                <w:sz w:val="18"/>
                <w:szCs w:val="18"/>
              </w:rPr>
              <w:t xml:space="preserve"> législation, ou d'un</w:t>
            </w:r>
            <w:r w:rsidR="0084026E" w:rsidRPr="00E41E3A">
              <w:rPr>
                <w:rFonts w:cs="Arial"/>
                <w:sz w:val="18"/>
                <w:szCs w:val="18"/>
              </w:rPr>
              <w:t xml:space="preserve"> Changement</w:t>
            </w:r>
            <w:r w:rsidR="00B3782B" w:rsidRPr="00E41E3A">
              <w:rPr>
                <w:rFonts w:cs="Arial"/>
                <w:sz w:val="18"/>
                <w:szCs w:val="18"/>
              </w:rPr>
              <w:t xml:space="preserve"> représentant</w:t>
            </w:r>
            <w:r w:rsidR="00751814" w:rsidRPr="00E41E3A">
              <w:rPr>
                <w:rFonts w:cs="Arial"/>
                <w:sz w:val="18"/>
                <w:szCs w:val="18"/>
              </w:rPr>
              <w:t xml:space="preserve"> plus de vingt-cinq pour cent (25%) de la </w:t>
            </w:r>
            <w:r w:rsidR="00B3782B" w:rsidRPr="00E41E3A">
              <w:rPr>
                <w:rFonts w:cs="Arial"/>
                <w:sz w:val="18"/>
                <w:szCs w:val="18"/>
              </w:rPr>
              <w:t>portion</w:t>
            </w:r>
            <w:r w:rsidR="0084026E" w:rsidRPr="00E41E3A">
              <w:rPr>
                <w:rFonts w:cs="Arial"/>
                <w:sz w:val="18"/>
                <w:szCs w:val="18"/>
              </w:rPr>
              <w:t xml:space="preserve"> du Montant du Marché</w:t>
            </w:r>
            <w:r w:rsidR="00751814" w:rsidRPr="00E41E3A">
              <w:rPr>
                <w:rFonts w:cs="Arial"/>
                <w:sz w:val="18"/>
                <w:szCs w:val="18"/>
              </w:rPr>
              <w:t xml:space="preserve"> payable dans une </w:t>
            </w:r>
            <w:r w:rsidR="00B3782B" w:rsidRPr="00E41E3A">
              <w:rPr>
                <w:rFonts w:cs="Arial"/>
                <w:sz w:val="18"/>
                <w:szCs w:val="18"/>
              </w:rPr>
              <w:t>devise</w:t>
            </w:r>
            <w:r w:rsidR="00751814" w:rsidRPr="00E41E3A">
              <w:rPr>
                <w:rFonts w:cs="Arial"/>
                <w:sz w:val="18"/>
                <w:szCs w:val="18"/>
              </w:rPr>
              <w:t xml:space="preserve"> spécifique, l</w:t>
            </w:r>
            <w:r w:rsidR="0084026E" w:rsidRPr="00E41E3A">
              <w:rPr>
                <w:rFonts w:cs="Arial"/>
                <w:sz w:val="18"/>
                <w:szCs w:val="18"/>
              </w:rPr>
              <w:t>'Entrepreneur</w:t>
            </w:r>
            <w:r w:rsidR="00B3782B" w:rsidRPr="00E41E3A">
              <w:rPr>
                <w:rFonts w:cs="Arial"/>
                <w:sz w:val="18"/>
                <w:szCs w:val="18"/>
              </w:rPr>
              <w:t xml:space="preserve"> doit immédiatement</w:t>
            </w:r>
            <w:r w:rsidR="00FF219D" w:rsidRPr="00E41E3A">
              <w:rPr>
                <w:rFonts w:cs="Arial"/>
                <w:sz w:val="18"/>
                <w:szCs w:val="18"/>
              </w:rPr>
              <w:t>, à la demande du Représentant du Maître d'Ouvrage,</w:t>
            </w:r>
            <w:r w:rsidR="0084026E" w:rsidRPr="00E41E3A">
              <w:rPr>
                <w:rFonts w:cs="Arial"/>
                <w:sz w:val="18"/>
                <w:szCs w:val="18"/>
              </w:rPr>
              <w:t xml:space="preserve"> augmenter</w:t>
            </w:r>
            <w:r w:rsidR="00B3782B" w:rsidRPr="00E41E3A">
              <w:rPr>
                <w:rFonts w:cs="Arial"/>
                <w:sz w:val="18"/>
                <w:szCs w:val="18"/>
              </w:rPr>
              <w:t xml:space="preserve"> ou réduire</w:t>
            </w:r>
            <w:r w:rsidR="00FF219D" w:rsidRPr="00E41E3A">
              <w:rPr>
                <w:rFonts w:cs="Arial"/>
                <w:sz w:val="18"/>
                <w:szCs w:val="18"/>
              </w:rPr>
              <w:t>, selon le cas, la valeur de la G</w:t>
            </w:r>
            <w:r w:rsidR="00751814" w:rsidRPr="00E41E3A">
              <w:rPr>
                <w:rFonts w:cs="Arial"/>
                <w:sz w:val="18"/>
                <w:szCs w:val="18"/>
              </w:rPr>
              <w:t xml:space="preserve">arantie de </w:t>
            </w:r>
            <w:r w:rsidR="00FF219D" w:rsidRPr="00E41E3A">
              <w:rPr>
                <w:rFonts w:cs="Arial"/>
                <w:sz w:val="18"/>
                <w:szCs w:val="18"/>
              </w:rPr>
              <w:t>Bonne E</w:t>
            </w:r>
            <w:r w:rsidR="00751814" w:rsidRPr="00E41E3A">
              <w:rPr>
                <w:rFonts w:cs="Arial"/>
                <w:sz w:val="18"/>
                <w:szCs w:val="18"/>
              </w:rPr>
              <w:t xml:space="preserve">xécution </w:t>
            </w:r>
            <w:r w:rsidR="00B3782B" w:rsidRPr="00E41E3A">
              <w:rPr>
                <w:rFonts w:cs="Arial"/>
                <w:sz w:val="18"/>
                <w:szCs w:val="18"/>
              </w:rPr>
              <w:t>dans la même proportion et dans cette devise</w:t>
            </w:r>
            <w:r w:rsidR="00751814" w:rsidRPr="00E41E3A">
              <w:rPr>
                <w:rFonts w:cs="Arial"/>
                <w:sz w:val="18"/>
                <w:szCs w:val="18"/>
              </w:rPr>
              <w:t>.</w:t>
            </w:r>
            <w:r w:rsidRPr="00E41E3A">
              <w:rPr>
                <w:rFonts w:cs="Arial"/>
                <w:sz w:val="18"/>
                <w:szCs w:val="18"/>
              </w:rPr>
              <w:t>"</w:t>
            </w:r>
          </w:p>
        </w:tc>
      </w:tr>
      <w:tr w:rsidR="000C2547" w:rsidRPr="00E41E3A" w14:paraId="0BADFE6A" w14:textId="77777777" w:rsidTr="006A7178">
        <w:tc>
          <w:tcPr>
            <w:tcW w:w="2716" w:type="dxa"/>
          </w:tcPr>
          <w:p w14:paraId="71AA7B60" w14:textId="5217EF90" w:rsidR="000C2547" w:rsidRPr="00E41E3A" w:rsidRDefault="00A605F1" w:rsidP="00C64277">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4.3</w:t>
            </w:r>
            <w:r w:rsidR="00630F64" w:rsidRPr="00E41E3A">
              <w:rPr>
                <w:b/>
                <w:sz w:val="18"/>
                <w:szCs w:val="18"/>
              </w:rPr>
              <w:t> </w:t>
            </w:r>
            <w:r w:rsidR="000C2547" w:rsidRPr="00E41E3A">
              <w:rPr>
                <w:b/>
                <w:sz w:val="18"/>
                <w:szCs w:val="18"/>
              </w:rPr>
              <w:t xml:space="preserve">: </w:t>
            </w:r>
            <w:r w:rsidR="00C64277" w:rsidRPr="00E41E3A">
              <w:rPr>
                <w:b/>
                <w:sz w:val="18"/>
                <w:szCs w:val="18"/>
              </w:rPr>
              <w:t>le Représentant de l'Entrepreneur</w:t>
            </w:r>
          </w:p>
        </w:tc>
        <w:tc>
          <w:tcPr>
            <w:tcW w:w="6498" w:type="dxa"/>
            <w:gridSpan w:val="2"/>
          </w:tcPr>
          <w:p w14:paraId="7AE6FC3E" w14:textId="7B4E50F5" w:rsidR="003D6A88" w:rsidRPr="00E41E3A" w:rsidRDefault="003D6A88" w:rsidP="003D6A88">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p>
          <w:p w14:paraId="63BAADE4" w14:textId="060A7C38" w:rsidR="000C2547" w:rsidRPr="00E41E3A" w:rsidRDefault="000C2547" w:rsidP="002E21DD">
            <w:pPr>
              <w:spacing w:after="100"/>
              <w:rPr>
                <w:rFonts w:cs="Arial"/>
                <w:sz w:val="18"/>
                <w:szCs w:val="18"/>
              </w:rPr>
            </w:pPr>
            <w:r w:rsidRPr="00E41E3A">
              <w:rPr>
                <w:rFonts w:cs="Arial"/>
                <w:sz w:val="18"/>
                <w:szCs w:val="18"/>
              </w:rPr>
              <w:t>"</w:t>
            </w:r>
            <w:r w:rsidR="003D6A88" w:rsidRPr="00E41E3A">
              <w:rPr>
                <w:rFonts w:cs="Arial"/>
                <w:sz w:val="18"/>
                <w:szCs w:val="18"/>
              </w:rPr>
              <w:t>Si le</w:t>
            </w:r>
            <w:r w:rsidR="00E0384F" w:rsidRPr="00E41E3A">
              <w:rPr>
                <w:rFonts w:cs="Arial"/>
                <w:sz w:val="18"/>
                <w:szCs w:val="18"/>
              </w:rPr>
              <w:t xml:space="preserve">s personnes déléguées </w:t>
            </w:r>
            <w:r w:rsidR="00B3782B" w:rsidRPr="00E41E3A">
              <w:rPr>
                <w:rFonts w:cs="Arial"/>
                <w:sz w:val="18"/>
                <w:szCs w:val="18"/>
              </w:rPr>
              <w:t>par le</w:t>
            </w:r>
            <w:r w:rsidR="003D6A88" w:rsidRPr="00E41E3A">
              <w:rPr>
                <w:rFonts w:cs="Arial"/>
                <w:sz w:val="18"/>
                <w:szCs w:val="18"/>
              </w:rPr>
              <w:t xml:space="preserve"> Représentant de l'Entrepreneur</w:t>
            </w:r>
            <w:r w:rsidR="00E0384F" w:rsidRPr="00E41E3A">
              <w:rPr>
                <w:rFonts w:cs="Arial"/>
                <w:sz w:val="18"/>
                <w:szCs w:val="18"/>
              </w:rPr>
              <w:t xml:space="preserve"> ne </w:t>
            </w:r>
            <w:r w:rsidR="00B3782B" w:rsidRPr="00E41E3A">
              <w:rPr>
                <w:rFonts w:cs="Arial"/>
                <w:sz w:val="18"/>
                <w:szCs w:val="18"/>
              </w:rPr>
              <w:t>parlent pas ladite</w:t>
            </w:r>
            <w:r w:rsidR="00E0384F" w:rsidRPr="00E41E3A">
              <w:rPr>
                <w:rFonts w:cs="Arial"/>
                <w:sz w:val="18"/>
                <w:szCs w:val="18"/>
              </w:rPr>
              <w:t xml:space="preserve"> langue, l'Entrepreneur </w:t>
            </w:r>
            <w:r w:rsidR="00B3782B" w:rsidRPr="00E41E3A">
              <w:rPr>
                <w:rFonts w:cs="Arial"/>
                <w:sz w:val="18"/>
                <w:szCs w:val="18"/>
              </w:rPr>
              <w:t>doit mobiliser</w:t>
            </w:r>
            <w:r w:rsidR="00E0384F" w:rsidRPr="00E41E3A">
              <w:rPr>
                <w:rFonts w:cs="Arial"/>
                <w:sz w:val="18"/>
                <w:szCs w:val="18"/>
              </w:rPr>
              <w:t xml:space="preserve">, pendant </w:t>
            </w:r>
            <w:r w:rsidR="00B3782B" w:rsidRPr="00E41E3A">
              <w:rPr>
                <w:rFonts w:cs="Arial"/>
                <w:sz w:val="18"/>
                <w:szCs w:val="18"/>
              </w:rPr>
              <w:t xml:space="preserve">les heures de </w:t>
            </w:r>
            <w:r w:rsidR="00E0384F" w:rsidRPr="00E41E3A">
              <w:rPr>
                <w:rFonts w:cs="Arial"/>
                <w:sz w:val="18"/>
                <w:szCs w:val="18"/>
              </w:rPr>
              <w:t xml:space="preserve">travail, des interprètes compétents </w:t>
            </w:r>
            <w:r w:rsidR="00B3782B" w:rsidRPr="00E41E3A">
              <w:rPr>
                <w:rFonts w:cs="Arial"/>
                <w:sz w:val="18"/>
                <w:szCs w:val="18"/>
              </w:rPr>
              <w:t>et en</w:t>
            </w:r>
            <w:r w:rsidR="006555DC" w:rsidRPr="00E41E3A">
              <w:rPr>
                <w:rFonts w:cs="Arial"/>
                <w:sz w:val="18"/>
                <w:szCs w:val="18"/>
              </w:rPr>
              <w:t xml:space="preserve"> nombre suffisant</w:t>
            </w:r>
            <w:r w:rsidR="003D6A88" w:rsidRPr="00E41E3A">
              <w:rPr>
                <w:rFonts w:cs="Arial"/>
                <w:sz w:val="18"/>
                <w:szCs w:val="18"/>
              </w:rPr>
              <w:t xml:space="preserve"> </w:t>
            </w:r>
            <w:r w:rsidR="002E21DD" w:rsidRPr="00E41E3A">
              <w:rPr>
                <w:rFonts w:cs="Arial"/>
                <w:sz w:val="18"/>
                <w:szCs w:val="18"/>
              </w:rPr>
              <w:t>selon l'appréciation du</w:t>
            </w:r>
            <w:r w:rsidR="006555DC" w:rsidRPr="00E41E3A">
              <w:rPr>
                <w:rFonts w:cs="Arial"/>
                <w:sz w:val="18"/>
                <w:szCs w:val="18"/>
              </w:rPr>
              <w:t xml:space="preserve"> Représentant du Maître d'Ouvrage</w:t>
            </w:r>
            <w:r w:rsidRPr="00E41E3A">
              <w:rPr>
                <w:rFonts w:cs="Arial"/>
                <w:sz w:val="18"/>
                <w:szCs w:val="18"/>
              </w:rPr>
              <w:t>."</w:t>
            </w:r>
          </w:p>
        </w:tc>
      </w:tr>
      <w:tr w:rsidR="000C2547" w:rsidRPr="00E41E3A" w14:paraId="27949130" w14:textId="77777777" w:rsidTr="006A7178">
        <w:tc>
          <w:tcPr>
            <w:tcW w:w="2716" w:type="dxa"/>
          </w:tcPr>
          <w:p w14:paraId="2D05E247" w14:textId="0684CB8E" w:rsidR="000C2547" w:rsidRPr="00E41E3A" w:rsidRDefault="00A605F1" w:rsidP="00C64277">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4.4</w:t>
            </w:r>
            <w:r w:rsidR="00630F64" w:rsidRPr="00E41E3A">
              <w:rPr>
                <w:b/>
                <w:sz w:val="18"/>
                <w:szCs w:val="18"/>
              </w:rPr>
              <w:t> </w:t>
            </w:r>
            <w:r w:rsidR="000C2547" w:rsidRPr="00E41E3A">
              <w:rPr>
                <w:b/>
                <w:sz w:val="18"/>
                <w:szCs w:val="18"/>
              </w:rPr>
              <w:t xml:space="preserve">: </w:t>
            </w:r>
            <w:r w:rsidR="00C64277" w:rsidRPr="00E41E3A">
              <w:rPr>
                <w:b/>
                <w:sz w:val="18"/>
                <w:szCs w:val="18"/>
              </w:rPr>
              <w:t>Sous</w:t>
            </w:r>
            <w:r w:rsidR="00C64277" w:rsidRPr="00E41E3A">
              <w:rPr>
                <w:b/>
                <w:sz w:val="18"/>
                <w:szCs w:val="18"/>
              </w:rPr>
              <w:noBreakHyphen/>
              <w:t>Traitants</w:t>
            </w:r>
            <w:r w:rsidR="003C74C1">
              <w:rPr>
                <w:b/>
                <w:sz w:val="18"/>
                <w:szCs w:val="18"/>
              </w:rPr>
              <w:t xml:space="preserve"> et Fournisseurs </w:t>
            </w:r>
          </w:p>
        </w:tc>
        <w:tc>
          <w:tcPr>
            <w:tcW w:w="6498" w:type="dxa"/>
            <w:gridSpan w:val="2"/>
          </w:tcPr>
          <w:p w14:paraId="55C6995B" w14:textId="2F81C680" w:rsidR="000C2547" w:rsidRPr="006A7178" w:rsidRDefault="003C74C1" w:rsidP="000C2547">
            <w:pPr>
              <w:spacing w:after="100"/>
              <w:rPr>
                <w:noProof/>
                <w:sz w:val="18"/>
              </w:rPr>
            </w:pPr>
            <w:r w:rsidRPr="006A7178">
              <w:rPr>
                <w:i/>
                <w:noProof/>
                <w:sz w:val="18"/>
              </w:rPr>
              <w:t xml:space="preserve">Renommer cette </w:t>
            </w:r>
            <w:r w:rsidR="00A605F1" w:rsidRPr="006A7178">
              <w:rPr>
                <w:i/>
                <w:noProof/>
                <w:sz w:val="18"/>
              </w:rPr>
              <w:t>Sous-Clause</w:t>
            </w:r>
            <w:r w:rsidRPr="006A7178">
              <w:rPr>
                <w:i/>
                <w:noProof/>
                <w:sz w:val="18"/>
              </w:rPr>
              <w:t xml:space="preserve"> en </w:t>
            </w:r>
            <w:r w:rsidR="00A605F1" w:rsidRPr="006A7178">
              <w:rPr>
                <w:i/>
                <w:noProof/>
                <w:sz w:val="18"/>
              </w:rPr>
              <w:t>«</w:t>
            </w:r>
            <w:r w:rsidRPr="006A7178">
              <w:rPr>
                <w:i/>
                <w:noProof/>
                <w:sz w:val="18"/>
              </w:rPr>
              <w:t xml:space="preserve"> Sous-traitants et Fournisseurs </w:t>
            </w:r>
            <w:r w:rsidR="00A605F1" w:rsidRPr="006A7178">
              <w:rPr>
                <w:i/>
                <w:noProof/>
                <w:sz w:val="18"/>
              </w:rPr>
              <w:t>«</w:t>
            </w:r>
            <w:r w:rsidRPr="006A7178">
              <w:rPr>
                <w:i/>
                <w:noProof/>
                <w:sz w:val="18"/>
              </w:rPr>
              <w:t>.</w:t>
            </w:r>
            <w:r w:rsidR="000C2547" w:rsidRPr="006A7178">
              <w:rPr>
                <w:noProof/>
                <w:sz w:val="18"/>
              </w:rPr>
              <w:t>:</w:t>
            </w:r>
          </w:p>
          <w:p w14:paraId="3EF6108D" w14:textId="26E4E65C" w:rsidR="000C2547" w:rsidRPr="006A7178" w:rsidRDefault="000C2547" w:rsidP="000C2547">
            <w:pPr>
              <w:spacing w:after="100"/>
              <w:rPr>
                <w:noProof/>
                <w:sz w:val="18"/>
              </w:rPr>
            </w:pPr>
            <w:r w:rsidRPr="006A7178">
              <w:rPr>
                <w:noProof/>
                <w:sz w:val="18"/>
              </w:rPr>
              <w:t>"</w:t>
            </w:r>
            <w:r w:rsidR="006555DC" w:rsidRPr="006A7178">
              <w:rPr>
                <w:noProof/>
                <w:sz w:val="18"/>
              </w:rPr>
              <w:t>L'Entrepreneur s'engage à ne recruter que des Sous</w:t>
            </w:r>
            <w:r w:rsidR="006555DC" w:rsidRPr="006A7178">
              <w:rPr>
                <w:noProof/>
                <w:sz w:val="18"/>
              </w:rPr>
              <w:noBreakHyphen/>
              <w:t xml:space="preserve">Traitants qui respectent les critères d'éligibilité de l'AFD spécifiés à l'Annexe C </w:t>
            </w:r>
            <w:r w:rsidR="0076085C" w:rsidRPr="006A7178">
              <w:rPr>
                <w:noProof/>
                <w:sz w:val="18"/>
              </w:rPr>
              <w:t>des Conditions Générales</w:t>
            </w:r>
            <w:r w:rsidRPr="006A7178">
              <w:rPr>
                <w:noProof/>
                <w:sz w:val="18"/>
              </w:rPr>
              <w:t>.</w:t>
            </w:r>
          </w:p>
          <w:p w14:paraId="00E5B88F" w14:textId="20A8F405" w:rsidR="000C2547" w:rsidRPr="006A7178" w:rsidRDefault="006555DC" w:rsidP="000C2547">
            <w:pPr>
              <w:spacing w:after="100"/>
              <w:rPr>
                <w:noProof/>
                <w:sz w:val="18"/>
              </w:rPr>
            </w:pPr>
            <w:r w:rsidRPr="006A7178">
              <w:rPr>
                <w:noProof/>
                <w:sz w:val="18"/>
              </w:rPr>
              <w:t xml:space="preserve">En cas de non-respect de cette exigence par l'Entrepreneur, que le Représentant du Maître d'Ouvrage ait donné ou non son consentement préalable en vertu de la présente </w:t>
            </w:r>
            <w:r w:rsidR="00A605F1" w:rsidRPr="006A7178">
              <w:rPr>
                <w:noProof/>
                <w:sz w:val="18"/>
              </w:rPr>
              <w:t>Sous-Clause</w:t>
            </w:r>
            <w:r w:rsidRPr="006A7178">
              <w:rPr>
                <w:noProof/>
                <w:sz w:val="18"/>
              </w:rPr>
              <w:t>, l'Entrepreneur devra immédiatement cesser toute activité avec le Sous</w:t>
            </w:r>
            <w:r w:rsidRPr="006A7178">
              <w:rPr>
                <w:noProof/>
                <w:sz w:val="18"/>
              </w:rPr>
              <w:noBreakHyphen/>
              <w:t>Traitant non éligible et le remplacer par un Sous</w:t>
            </w:r>
            <w:r w:rsidRPr="006A7178">
              <w:rPr>
                <w:noProof/>
                <w:sz w:val="18"/>
              </w:rPr>
              <w:noBreakHyphen/>
              <w:t xml:space="preserve">Traitant éligible, à ses propres risques et frais. S'il ne le fait pas, le Maître d'Ouvrage pourra résilier le </w:t>
            </w:r>
            <w:r w:rsidR="0076085C" w:rsidRPr="006A7178">
              <w:rPr>
                <w:noProof/>
                <w:sz w:val="18"/>
              </w:rPr>
              <w:t xml:space="preserve">Marché </w:t>
            </w:r>
            <w:r w:rsidRPr="006A7178">
              <w:rPr>
                <w:noProof/>
                <w:sz w:val="18"/>
              </w:rPr>
              <w:t xml:space="preserve">conformément à la Clause 15.2 [Résiliation </w:t>
            </w:r>
            <w:r w:rsidR="003407F4" w:rsidRPr="006A7178">
              <w:rPr>
                <w:noProof/>
                <w:sz w:val="18"/>
              </w:rPr>
              <w:t>pour Défaut de l'Entrepreneur</w:t>
            </w:r>
            <w:r w:rsidRPr="006A7178">
              <w:rPr>
                <w:noProof/>
                <w:sz w:val="18"/>
              </w:rPr>
              <w:t>]</w:t>
            </w:r>
            <w:r w:rsidR="000C2547" w:rsidRPr="006A7178">
              <w:rPr>
                <w:noProof/>
                <w:sz w:val="18"/>
              </w:rPr>
              <w:t>."</w:t>
            </w:r>
          </w:p>
          <w:p w14:paraId="07E5F66E" w14:textId="2DCE5634" w:rsidR="000C2547" w:rsidRPr="006A7178" w:rsidRDefault="000C2547" w:rsidP="000C2547">
            <w:pPr>
              <w:spacing w:after="100"/>
              <w:rPr>
                <w:noProof/>
                <w:sz w:val="18"/>
              </w:rPr>
            </w:pPr>
            <w:r w:rsidRPr="006A7178">
              <w:rPr>
                <w:noProof/>
                <w:sz w:val="18"/>
              </w:rPr>
              <w:t xml:space="preserve">". </w:t>
            </w:r>
          </w:p>
          <w:p w14:paraId="2B30675D" w14:textId="2B590C7F" w:rsidR="004972E2" w:rsidRPr="006A7178" w:rsidRDefault="004972E2" w:rsidP="000C2547">
            <w:pPr>
              <w:spacing w:after="100"/>
              <w:rPr>
                <w:rStyle w:val="lev"/>
                <w:b w:val="0"/>
                <w:i/>
                <w:noProof/>
                <w:sz w:val="18"/>
              </w:rPr>
            </w:pPr>
            <w:r w:rsidRPr="004972E2">
              <w:rPr>
                <w:bCs/>
                <w:i/>
                <w:noProof/>
                <w:sz w:val="18"/>
              </w:rPr>
              <w:t>Modifier l’alinéa a</w:t>
            </w:r>
            <w:r w:rsidRPr="006A7178">
              <w:rPr>
                <w:i/>
                <w:noProof/>
                <w:sz w:val="18"/>
              </w:rPr>
              <w:t>) comme suit :</w:t>
            </w:r>
          </w:p>
          <w:p w14:paraId="6A1FDAB4" w14:textId="322BFAD2" w:rsidR="004972E2" w:rsidRPr="006A7178" w:rsidRDefault="004972E2" w:rsidP="004972E2">
            <w:pPr>
              <w:spacing w:after="100"/>
              <w:rPr>
                <w:noProof/>
                <w:sz w:val="18"/>
              </w:rPr>
            </w:pPr>
            <w:r>
              <w:rPr>
                <w:noProof/>
                <w:sz w:val="18"/>
              </w:rPr>
              <w:t xml:space="preserve">a) </w:t>
            </w:r>
            <w:r w:rsidRPr="006A7178">
              <w:rPr>
                <w:noProof/>
                <w:sz w:val="18"/>
              </w:rPr>
              <w:t xml:space="preserve">L’Entrepreneur </w:t>
            </w:r>
            <w:r w:rsidR="00CA661B" w:rsidRPr="00CA661B">
              <w:rPr>
                <w:noProof/>
                <w:sz w:val="18"/>
              </w:rPr>
              <w:t>sera dispensé d’obtenir un consentement</w:t>
            </w:r>
            <w:r w:rsidR="00CA661B">
              <w:rPr>
                <w:noProof/>
                <w:sz w:val="18"/>
              </w:rPr>
              <w:t xml:space="preserve"> préalable </w:t>
            </w:r>
            <w:r w:rsidRPr="006A7178">
              <w:rPr>
                <w:noProof/>
                <w:sz w:val="18"/>
              </w:rPr>
              <w:t xml:space="preserve">du Représentant du Maître d’Ouvrage </w:t>
            </w:r>
            <w:r w:rsidR="00CA661B" w:rsidRPr="00CA661B">
              <w:rPr>
                <w:noProof/>
                <w:sz w:val="18"/>
              </w:rPr>
              <w:t>pour tout contrat de sous-traitance avec un Sous-Traitant ou Fournisseur listé à la Clause 4.4a) des Données du Marché</w:t>
            </w:r>
            <w:r w:rsidRPr="006A7178">
              <w:rPr>
                <w:noProof/>
                <w:sz w:val="18"/>
              </w:rPr>
              <w:t>;</w:t>
            </w:r>
          </w:p>
          <w:p w14:paraId="1E3A4922" w14:textId="0A3F8AC5" w:rsidR="004972E2" w:rsidRPr="006A7178" w:rsidRDefault="004972E2" w:rsidP="004972E2">
            <w:pPr>
              <w:spacing w:after="100"/>
              <w:rPr>
                <w:bCs/>
                <w:i/>
                <w:noProof/>
                <w:sz w:val="18"/>
              </w:rPr>
            </w:pPr>
            <w:r>
              <w:rPr>
                <w:bCs/>
                <w:i/>
                <w:noProof/>
                <w:sz w:val="18"/>
              </w:rPr>
              <w:t>Modifier l’alinéa b</w:t>
            </w:r>
            <w:r w:rsidRPr="009F6D3F">
              <w:rPr>
                <w:bCs/>
                <w:i/>
                <w:noProof/>
                <w:sz w:val="18"/>
              </w:rPr>
              <w:t>) comme suit :</w:t>
            </w:r>
          </w:p>
          <w:p w14:paraId="10DB3862" w14:textId="5C422B9F" w:rsidR="00CA661B" w:rsidRPr="00CA661B" w:rsidRDefault="004972E2" w:rsidP="00CA661B">
            <w:pPr>
              <w:spacing w:after="100"/>
              <w:rPr>
                <w:noProof/>
                <w:sz w:val="18"/>
              </w:rPr>
            </w:pPr>
            <w:r>
              <w:rPr>
                <w:bCs/>
                <w:noProof/>
                <w:sz w:val="18"/>
              </w:rPr>
              <w:t>b</w:t>
            </w:r>
            <w:r w:rsidRPr="006A7178">
              <w:rPr>
                <w:noProof/>
                <w:sz w:val="18"/>
              </w:rPr>
              <w:t xml:space="preserve">) </w:t>
            </w:r>
            <w:r w:rsidR="00CA661B" w:rsidRPr="00CA661B">
              <w:rPr>
                <w:noProof/>
                <w:sz w:val="18"/>
              </w:rPr>
              <w:t xml:space="preserve">le consentement préalable du </w:t>
            </w:r>
            <w:r w:rsidRPr="006A7178">
              <w:rPr>
                <w:noProof/>
                <w:sz w:val="18"/>
              </w:rPr>
              <w:t xml:space="preserve">Représentant du Maître d’Ouvrage </w:t>
            </w:r>
            <w:r w:rsidR="00CA661B" w:rsidRPr="00CA661B">
              <w:rPr>
                <w:noProof/>
                <w:sz w:val="18"/>
              </w:rPr>
              <w:t xml:space="preserve">doit être obtenu pour les Sous-Traitants et Fournisseurs visés dans les Données du Marché, et il sera conditionné à la soumission par l’Entrepreneur : </w:t>
            </w:r>
          </w:p>
          <w:p w14:paraId="450EB310" w14:textId="239E38C3" w:rsidR="00CA661B" w:rsidRPr="00CA661B" w:rsidRDefault="00CA661B" w:rsidP="00CA661B">
            <w:pPr>
              <w:spacing w:after="100"/>
              <w:rPr>
                <w:noProof/>
                <w:sz w:val="18"/>
              </w:rPr>
            </w:pPr>
            <w:r w:rsidRPr="00CA661B">
              <w:rPr>
                <w:noProof/>
                <w:sz w:val="18"/>
              </w:rPr>
              <w:t>i) des informations détaillées attestant que le Sous-Traitant ou Fournisseur possède les capacités techniques et financières rendues nécessaires par la nature des travaux qui font l’objet de la sous-traitance ou des fournitures qui seront vendues à l’Entrepreneur ; en particulier, l’Entrepreneur devra soumettre les informations requises dans les Données du Marché pour les Sous-Traitants</w:t>
            </w:r>
            <w:r w:rsidRPr="00CA661B">
              <w:rPr>
                <w:b/>
                <w:noProof/>
                <w:sz w:val="18"/>
              </w:rPr>
              <w:t xml:space="preserve"> </w:t>
            </w:r>
            <w:r w:rsidRPr="00CA661B">
              <w:rPr>
                <w:noProof/>
                <w:sz w:val="18"/>
              </w:rPr>
              <w:t xml:space="preserve">listés à cette Clause; </w:t>
            </w:r>
          </w:p>
          <w:p w14:paraId="46DFC27F" w14:textId="77777777" w:rsidR="00392736" w:rsidRDefault="00CA661B" w:rsidP="00CA661B">
            <w:pPr>
              <w:spacing w:after="100"/>
              <w:rPr>
                <w:noProof/>
                <w:sz w:val="18"/>
              </w:rPr>
            </w:pPr>
            <w:r w:rsidRPr="00CA661B">
              <w:rPr>
                <w:noProof/>
                <w:sz w:val="18"/>
              </w:rPr>
              <w:t>ii) d’un Formulaire d'engagement ESSS signé par le Sous-Traitant et le Fournisseur selon le modèle annexé au Marché</w:t>
            </w:r>
            <w:r w:rsidR="00392736">
              <w:rPr>
                <w:noProof/>
                <w:sz w:val="18"/>
              </w:rPr>
              <w:t> ;</w:t>
            </w:r>
          </w:p>
          <w:p w14:paraId="5FF844C7" w14:textId="78D2076C" w:rsidR="00CA661B" w:rsidRPr="0000008D" w:rsidRDefault="00392736" w:rsidP="00CA661B">
            <w:pPr>
              <w:spacing w:after="100"/>
              <w:rPr>
                <w:noProof/>
                <w:sz w:val="18"/>
                <w:szCs w:val="18"/>
              </w:rPr>
            </w:pPr>
            <w:r w:rsidRPr="00AA6F3E">
              <w:rPr>
                <w:noProof/>
                <w:color w:val="C00000"/>
                <w:sz w:val="18"/>
                <w:szCs w:val="18"/>
              </w:rPr>
              <w:t>iii) d’un Formulaire de déclaration d’antécédents en matière de travail forcé et de travail des enfants signé par les Fournisseurs des Matériaux et Equipements listés dans les Données du Marché selon le modèle annexé au Marché</w:t>
            </w:r>
            <w:r w:rsidR="00BC622E" w:rsidRPr="0000008D">
              <w:rPr>
                <w:noProof/>
                <w:sz w:val="18"/>
                <w:szCs w:val="18"/>
              </w:rPr>
              <w:t>.</w:t>
            </w:r>
            <w:r w:rsidR="00CA661B" w:rsidRPr="0000008D">
              <w:rPr>
                <w:noProof/>
                <w:sz w:val="18"/>
                <w:szCs w:val="18"/>
              </w:rPr>
              <w:t xml:space="preserve"> </w:t>
            </w:r>
          </w:p>
          <w:p w14:paraId="64473B46" w14:textId="142FBF1F" w:rsidR="003407F4" w:rsidRPr="006A7178" w:rsidRDefault="003407F4" w:rsidP="003407F4">
            <w:pPr>
              <w:spacing w:after="100"/>
              <w:rPr>
                <w:i/>
                <w:noProof/>
                <w:sz w:val="18"/>
              </w:rPr>
            </w:pPr>
            <w:r w:rsidRPr="006A7178">
              <w:rPr>
                <w:i/>
                <w:noProof/>
                <w:sz w:val="18"/>
              </w:rPr>
              <w:t xml:space="preserve">Ajouter ce qui suit à la fin de la </w:t>
            </w:r>
            <w:r w:rsidR="00A605F1">
              <w:rPr>
                <w:i/>
                <w:noProof/>
                <w:sz w:val="18"/>
              </w:rPr>
              <w:t>Sous-Clause</w:t>
            </w:r>
            <w:r w:rsidRPr="006A7178">
              <w:rPr>
                <w:i/>
                <w:noProof/>
                <w:sz w:val="18"/>
              </w:rPr>
              <w:t> :</w:t>
            </w:r>
          </w:p>
          <w:p w14:paraId="50DD5C55" w14:textId="06C3B6F2" w:rsidR="000C2547" w:rsidRPr="006A7178" w:rsidRDefault="000C2547" w:rsidP="000C2547">
            <w:pPr>
              <w:spacing w:after="100"/>
              <w:rPr>
                <w:noProof/>
                <w:sz w:val="18"/>
              </w:rPr>
            </w:pPr>
            <w:r w:rsidRPr="006A7178">
              <w:rPr>
                <w:noProof/>
                <w:sz w:val="18"/>
              </w:rPr>
              <w:t>"</w:t>
            </w:r>
            <w:r w:rsidR="003407F4" w:rsidRPr="006A7178">
              <w:rPr>
                <w:noProof/>
                <w:sz w:val="18"/>
              </w:rPr>
              <w:t xml:space="preserve">L'Entrepreneur </w:t>
            </w:r>
            <w:r w:rsidR="0076085C" w:rsidRPr="006A7178">
              <w:rPr>
                <w:noProof/>
                <w:sz w:val="18"/>
              </w:rPr>
              <w:t xml:space="preserve">veillera à ce </w:t>
            </w:r>
            <w:r w:rsidR="00427388" w:rsidRPr="006A7178">
              <w:rPr>
                <w:noProof/>
                <w:sz w:val="18"/>
              </w:rPr>
              <w:t xml:space="preserve">que les exigences imposées </w:t>
            </w:r>
            <w:r w:rsidR="00B56B82" w:rsidRPr="006A7178">
              <w:rPr>
                <w:noProof/>
                <w:sz w:val="18"/>
              </w:rPr>
              <w:t>à l'Entrepreneur par</w:t>
            </w:r>
            <w:r w:rsidR="00427388" w:rsidRPr="006A7178">
              <w:rPr>
                <w:noProof/>
                <w:sz w:val="18"/>
              </w:rPr>
              <w:t xml:space="preserve"> la </w:t>
            </w:r>
            <w:r w:rsidR="00A605F1" w:rsidRPr="006A7178">
              <w:rPr>
                <w:noProof/>
                <w:sz w:val="18"/>
              </w:rPr>
              <w:t>Sous-Clause</w:t>
            </w:r>
            <w:r w:rsidR="00427388" w:rsidRPr="006A7178">
              <w:rPr>
                <w:noProof/>
                <w:sz w:val="18"/>
              </w:rPr>
              <w:t xml:space="preserve"> 1</w:t>
            </w:r>
            <w:r w:rsidRPr="006A7178">
              <w:rPr>
                <w:noProof/>
                <w:sz w:val="18"/>
              </w:rPr>
              <w:t>.13 [</w:t>
            </w:r>
            <w:r w:rsidR="00427388" w:rsidRPr="006A7178">
              <w:rPr>
                <w:noProof/>
                <w:sz w:val="18"/>
              </w:rPr>
              <w:t>Données Confidentielles</w:t>
            </w:r>
            <w:r w:rsidRPr="006A7178">
              <w:rPr>
                <w:noProof/>
                <w:sz w:val="18"/>
              </w:rPr>
              <w:t xml:space="preserve">] </w:t>
            </w:r>
            <w:r w:rsidR="00B56B82" w:rsidRPr="006A7178">
              <w:rPr>
                <w:noProof/>
                <w:sz w:val="18"/>
              </w:rPr>
              <w:t>s'appliquent également</w:t>
            </w:r>
            <w:r w:rsidR="00427388" w:rsidRPr="006A7178">
              <w:rPr>
                <w:noProof/>
                <w:sz w:val="18"/>
              </w:rPr>
              <w:t xml:space="preserve"> à chaque Sous</w:t>
            </w:r>
            <w:r w:rsidR="00427388" w:rsidRPr="006A7178">
              <w:rPr>
                <w:noProof/>
                <w:sz w:val="18"/>
              </w:rPr>
              <w:noBreakHyphen/>
              <w:t>Traitant</w:t>
            </w:r>
            <w:r w:rsidRPr="006A7178">
              <w:rPr>
                <w:noProof/>
                <w:sz w:val="18"/>
              </w:rPr>
              <w:t xml:space="preserve">. </w:t>
            </w:r>
            <w:r w:rsidR="00427388" w:rsidRPr="006A7178">
              <w:rPr>
                <w:noProof/>
                <w:sz w:val="18"/>
              </w:rPr>
              <w:t xml:space="preserve">Dans la mesure du possible, l'Entrepreneur </w:t>
            </w:r>
            <w:r w:rsidR="002E21DD" w:rsidRPr="006A7178">
              <w:rPr>
                <w:noProof/>
                <w:sz w:val="18"/>
              </w:rPr>
              <w:t>donne</w:t>
            </w:r>
            <w:r w:rsidR="00B56B82" w:rsidRPr="006A7178">
              <w:rPr>
                <w:noProof/>
                <w:sz w:val="18"/>
              </w:rPr>
              <w:t>ra</w:t>
            </w:r>
            <w:r w:rsidR="00834E41" w:rsidRPr="006A7178">
              <w:rPr>
                <w:noProof/>
                <w:sz w:val="18"/>
              </w:rPr>
              <w:t xml:space="preserve"> </w:t>
            </w:r>
            <w:r w:rsidR="00427388" w:rsidRPr="006A7178">
              <w:rPr>
                <w:noProof/>
                <w:sz w:val="18"/>
              </w:rPr>
              <w:t xml:space="preserve">aux </w:t>
            </w:r>
            <w:r w:rsidR="00B56B82" w:rsidRPr="006A7178">
              <w:rPr>
                <w:noProof/>
                <w:sz w:val="18"/>
              </w:rPr>
              <w:t xml:space="preserve">fournisseurs </w:t>
            </w:r>
            <w:r w:rsidR="00427388" w:rsidRPr="006A7178">
              <w:rPr>
                <w:noProof/>
                <w:sz w:val="18"/>
              </w:rPr>
              <w:t xml:space="preserve">du </w:t>
            </w:r>
            <w:r w:rsidR="002E21DD" w:rsidRPr="006A7178">
              <w:rPr>
                <w:noProof/>
                <w:sz w:val="18"/>
              </w:rPr>
              <w:t>P</w:t>
            </w:r>
            <w:r w:rsidR="00427388" w:rsidRPr="006A7178">
              <w:rPr>
                <w:noProof/>
                <w:sz w:val="18"/>
              </w:rPr>
              <w:t xml:space="preserve">ays </w:t>
            </w:r>
            <w:r w:rsidR="002E21DD" w:rsidRPr="006A7178">
              <w:rPr>
                <w:noProof/>
                <w:sz w:val="18"/>
              </w:rPr>
              <w:t>une opportunité</w:t>
            </w:r>
            <w:r w:rsidR="00834E41" w:rsidRPr="006A7178">
              <w:rPr>
                <w:noProof/>
                <w:sz w:val="18"/>
              </w:rPr>
              <w:t xml:space="preserve"> raisonnable</w:t>
            </w:r>
            <w:r w:rsidR="00B56B82" w:rsidRPr="006A7178">
              <w:rPr>
                <w:noProof/>
                <w:sz w:val="18"/>
              </w:rPr>
              <w:t xml:space="preserve"> et équitable</w:t>
            </w:r>
            <w:r w:rsidR="002E21DD" w:rsidRPr="006A7178">
              <w:rPr>
                <w:noProof/>
                <w:sz w:val="18"/>
              </w:rPr>
              <w:t xml:space="preserve"> d'être </w:t>
            </w:r>
            <w:r w:rsidR="00B56B82" w:rsidRPr="006A7178">
              <w:rPr>
                <w:noProof/>
                <w:sz w:val="18"/>
              </w:rPr>
              <w:t xml:space="preserve">sélectionnés comme </w:t>
            </w:r>
            <w:r w:rsidR="002E21DD" w:rsidRPr="006A7178">
              <w:rPr>
                <w:noProof/>
                <w:sz w:val="18"/>
              </w:rPr>
              <w:t>S</w:t>
            </w:r>
            <w:r w:rsidR="00834E41" w:rsidRPr="006A7178">
              <w:rPr>
                <w:noProof/>
                <w:sz w:val="18"/>
              </w:rPr>
              <w:t>ous</w:t>
            </w:r>
            <w:r w:rsidR="00834E41" w:rsidRPr="006A7178">
              <w:rPr>
                <w:noProof/>
                <w:sz w:val="18"/>
              </w:rPr>
              <w:noBreakHyphen/>
              <w:t>Traitants</w:t>
            </w:r>
            <w:r w:rsidRPr="006A7178">
              <w:rPr>
                <w:noProof/>
                <w:sz w:val="18"/>
              </w:rPr>
              <w:t>."</w:t>
            </w:r>
          </w:p>
          <w:p w14:paraId="572BF6C4" w14:textId="1D4E1B9C" w:rsidR="000C2547" w:rsidRPr="006A7178" w:rsidRDefault="00834E41" w:rsidP="000C2547">
            <w:pPr>
              <w:spacing w:after="100"/>
              <w:rPr>
                <w:b/>
                <w:i/>
                <w:noProof/>
                <w:sz w:val="18"/>
              </w:rPr>
            </w:pPr>
            <w:r w:rsidRPr="006A7178">
              <w:rPr>
                <w:b/>
                <w:i/>
                <w:noProof/>
                <w:sz w:val="18"/>
              </w:rPr>
              <w:t>Si l'option "paiement direct des Sous</w:t>
            </w:r>
            <w:r w:rsidRPr="006A7178">
              <w:rPr>
                <w:b/>
                <w:i/>
                <w:noProof/>
                <w:sz w:val="18"/>
              </w:rPr>
              <w:noBreakHyphen/>
              <w:t xml:space="preserve">Traitants" a été sélectionnée </w:t>
            </w:r>
            <w:r w:rsidR="00FE3670" w:rsidRPr="006A7178">
              <w:rPr>
                <w:b/>
                <w:i/>
                <w:noProof/>
                <w:sz w:val="18"/>
              </w:rPr>
              <w:t xml:space="preserve">dans la </w:t>
            </w:r>
            <w:r w:rsidR="00A605F1" w:rsidRPr="006A7178">
              <w:rPr>
                <w:b/>
                <w:i/>
                <w:noProof/>
                <w:sz w:val="18"/>
              </w:rPr>
              <w:t>Sous-Clause</w:t>
            </w:r>
            <w:r w:rsidR="00FE3670" w:rsidRPr="006A7178">
              <w:rPr>
                <w:b/>
                <w:i/>
                <w:noProof/>
                <w:sz w:val="18"/>
              </w:rPr>
              <w:t xml:space="preserve"> </w:t>
            </w:r>
            <w:r w:rsidR="000C2547" w:rsidRPr="006A7178">
              <w:rPr>
                <w:b/>
                <w:i/>
                <w:noProof/>
                <w:sz w:val="18"/>
              </w:rPr>
              <w:t xml:space="preserve">4.4 </w:t>
            </w:r>
            <w:r w:rsidR="00B56B82" w:rsidRPr="006A7178">
              <w:rPr>
                <w:b/>
                <w:i/>
                <w:noProof/>
                <w:sz w:val="18"/>
              </w:rPr>
              <w:t xml:space="preserve">des </w:t>
            </w:r>
            <w:r w:rsidR="007A46AE" w:rsidRPr="006A7178">
              <w:rPr>
                <w:b/>
                <w:i/>
                <w:noProof/>
                <w:sz w:val="18"/>
              </w:rPr>
              <w:t>Conditions Particulières – Partie A : </w:t>
            </w:r>
            <w:r w:rsidR="00B56B82" w:rsidRPr="006A7178">
              <w:rPr>
                <w:b/>
                <w:i/>
                <w:noProof/>
                <w:sz w:val="18"/>
              </w:rPr>
              <w:t>Données du Marché</w:t>
            </w:r>
            <w:r w:rsidR="000C2547" w:rsidRPr="006A7178">
              <w:rPr>
                <w:b/>
                <w:i/>
                <w:noProof/>
                <w:sz w:val="18"/>
              </w:rPr>
              <w:t xml:space="preserve">, </w:t>
            </w:r>
            <w:r w:rsidR="00FE3670" w:rsidRPr="006A7178">
              <w:rPr>
                <w:b/>
                <w:i/>
                <w:noProof/>
                <w:sz w:val="18"/>
              </w:rPr>
              <w:t xml:space="preserve">alors </w:t>
            </w:r>
            <w:r w:rsidR="00B56B82" w:rsidRPr="006A7178">
              <w:rPr>
                <w:b/>
                <w:i/>
                <w:noProof/>
                <w:sz w:val="18"/>
              </w:rPr>
              <w:t xml:space="preserve">les </w:t>
            </w:r>
            <w:r w:rsidR="00FE3670" w:rsidRPr="006A7178">
              <w:rPr>
                <w:b/>
                <w:i/>
                <w:noProof/>
                <w:sz w:val="18"/>
              </w:rPr>
              <w:t>disposition</w:t>
            </w:r>
            <w:r w:rsidR="00B56B82" w:rsidRPr="006A7178">
              <w:rPr>
                <w:b/>
                <w:i/>
                <w:noProof/>
                <w:sz w:val="18"/>
              </w:rPr>
              <w:t>s</w:t>
            </w:r>
            <w:r w:rsidR="00FE3670" w:rsidRPr="006A7178">
              <w:rPr>
                <w:b/>
                <w:i/>
                <w:noProof/>
                <w:sz w:val="18"/>
              </w:rPr>
              <w:t xml:space="preserve"> suivante</w:t>
            </w:r>
            <w:r w:rsidR="00B56B82" w:rsidRPr="006A7178">
              <w:rPr>
                <w:b/>
                <w:i/>
                <w:noProof/>
                <w:sz w:val="18"/>
              </w:rPr>
              <w:t>s</w:t>
            </w:r>
            <w:r w:rsidR="00FE3670" w:rsidRPr="006A7178">
              <w:rPr>
                <w:b/>
                <w:i/>
                <w:noProof/>
                <w:sz w:val="18"/>
              </w:rPr>
              <w:t xml:space="preserve"> </w:t>
            </w:r>
            <w:r w:rsidR="00B56B82" w:rsidRPr="006A7178">
              <w:rPr>
                <w:b/>
                <w:i/>
                <w:noProof/>
                <w:sz w:val="18"/>
              </w:rPr>
              <w:t>sont applicables </w:t>
            </w:r>
            <w:r w:rsidR="00FE3670" w:rsidRPr="006A7178">
              <w:rPr>
                <w:b/>
                <w:i/>
                <w:noProof/>
                <w:sz w:val="18"/>
              </w:rPr>
              <w:t>:</w:t>
            </w:r>
          </w:p>
          <w:p w14:paraId="56D29716" w14:textId="58860444" w:rsidR="00FE3670" w:rsidRPr="006A7178" w:rsidRDefault="00FE3670" w:rsidP="00FE3670">
            <w:pPr>
              <w:spacing w:after="100"/>
              <w:rPr>
                <w:noProof/>
                <w:sz w:val="18"/>
              </w:rPr>
            </w:pPr>
            <w:r w:rsidRPr="006A7178">
              <w:rPr>
                <w:noProof/>
                <w:sz w:val="18"/>
              </w:rPr>
              <w:t>Un Sous-Traitant nommé dans le Marché</w:t>
            </w:r>
            <w:r w:rsidR="00A05613" w:rsidRPr="006A7178">
              <w:rPr>
                <w:noProof/>
                <w:sz w:val="18"/>
              </w:rPr>
              <w:t>,</w:t>
            </w:r>
            <w:r w:rsidRPr="006A7178">
              <w:rPr>
                <w:noProof/>
                <w:sz w:val="18"/>
              </w:rPr>
              <w:t xml:space="preserve"> ou </w:t>
            </w:r>
            <w:r w:rsidR="00A05613" w:rsidRPr="006A7178">
              <w:rPr>
                <w:noProof/>
                <w:sz w:val="18"/>
              </w:rPr>
              <w:t xml:space="preserve">proposé par l'Entrepreneur après réception de la Lettre d'Acceptation pour consentement conformément à la présente </w:t>
            </w:r>
            <w:r w:rsidR="00A605F1" w:rsidRPr="006A7178">
              <w:rPr>
                <w:noProof/>
                <w:sz w:val="18"/>
              </w:rPr>
              <w:t>Sous-Clause</w:t>
            </w:r>
            <w:r w:rsidRPr="006A7178">
              <w:rPr>
                <w:noProof/>
                <w:sz w:val="18"/>
              </w:rPr>
              <w:t xml:space="preserve">, </w:t>
            </w:r>
            <w:r w:rsidR="00A05613" w:rsidRPr="006A7178">
              <w:rPr>
                <w:noProof/>
                <w:sz w:val="18"/>
              </w:rPr>
              <w:t xml:space="preserve">peut </w:t>
            </w:r>
            <w:r w:rsidRPr="006A7178">
              <w:rPr>
                <w:noProof/>
                <w:sz w:val="18"/>
              </w:rPr>
              <w:t>être payé directement par le Maître d'Ouvrage pour les travaux effectués et/ou les fournitures ou prestations fournies par ce Sous</w:t>
            </w:r>
            <w:r w:rsidRPr="006A7178">
              <w:rPr>
                <w:noProof/>
                <w:sz w:val="18"/>
              </w:rPr>
              <w:noBreakHyphen/>
              <w:t xml:space="preserve">Traitant et qui n’ont pas déjà donné lieu à paiement </w:t>
            </w:r>
            <w:r w:rsidR="00B56B82" w:rsidRPr="006A7178">
              <w:rPr>
                <w:noProof/>
                <w:sz w:val="18"/>
              </w:rPr>
              <w:t>à</w:t>
            </w:r>
            <w:r w:rsidRPr="006A7178">
              <w:rPr>
                <w:noProof/>
                <w:sz w:val="18"/>
              </w:rPr>
              <w:t xml:space="preserve"> l’Entrepreneur, si (a) le Maître d'Ouvrage et les autorités dont l’approbation est nécessaire à l’entrée en vigueur du Marché en sont d’accord, ou (b) si </w:t>
            </w:r>
            <w:r w:rsidR="00B56B82" w:rsidRPr="006A7178">
              <w:rPr>
                <w:noProof/>
                <w:sz w:val="18"/>
              </w:rPr>
              <w:t xml:space="preserve">les lois et </w:t>
            </w:r>
            <w:r w:rsidRPr="006A7178">
              <w:rPr>
                <w:noProof/>
                <w:sz w:val="18"/>
              </w:rPr>
              <w:t>la réglementation applicable</w:t>
            </w:r>
            <w:r w:rsidR="00B56B82" w:rsidRPr="006A7178">
              <w:rPr>
                <w:noProof/>
                <w:sz w:val="18"/>
              </w:rPr>
              <w:t>s du pays de l'Entrepreneur</w:t>
            </w:r>
            <w:r w:rsidRPr="006A7178">
              <w:rPr>
                <w:noProof/>
                <w:sz w:val="18"/>
              </w:rPr>
              <w:t xml:space="preserve"> l’impose</w:t>
            </w:r>
            <w:r w:rsidR="00B56B82" w:rsidRPr="006A7178">
              <w:rPr>
                <w:noProof/>
                <w:sz w:val="18"/>
              </w:rPr>
              <w:t>nt</w:t>
            </w:r>
            <w:r w:rsidRPr="006A7178">
              <w:rPr>
                <w:noProof/>
                <w:sz w:val="18"/>
              </w:rPr>
              <w:t>.</w:t>
            </w:r>
          </w:p>
          <w:p w14:paraId="2465CA1A" w14:textId="380DCA8C" w:rsidR="00FE3670" w:rsidRPr="006A7178" w:rsidRDefault="00FE3670">
            <w:pPr>
              <w:spacing w:after="100"/>
              <w:rPr>
                <w:noProof/>
                <w:sz w:val="18"/>
              </w:rPr>
            </w:pPr>
            <w:r w:rsidRPr="006A7178">
              <w:rPr>
                <w:noProof/>
                <w:sz w:val="18"/>
              </w:rPr>
              <w:t xml:space="preserve">Dans ce cas, l’Entrepreneur </w:t>
            </w:r>
            <w:r w:rsidR="00A05613" w:rsidRPr="006A7178">
              <w:rPr>
                <w:noProof/>
                <w:sz w:val="18"/>
              </w:rPr>
              <w:t xml:space="preserve">doit fournir </w:t>
            </w:r>
            <w:r w:rsidRPr="006A7178">
              <w:rPr>
                <w:noProof/>
                <w:sz w:val="18"/>
              </w:rPr>
              <w:t xml:space="preserve">au </w:t>
            </w:r>
            <w:r w:rsidR="00D632F2" w:rsidRPr="006A7178">
              <w:rPr>
                <w:noProof/>
                <w:sz w:val="18"/>
              </w:rPr>
              <w:t>Maitre d'Ouvrage</w:t>
            </w:r>
            <w:r w:rsidRPr="006A7178">
              <w:rPr>
                <w:noProof/>
                <w:sz w:val="18"/>
              </w:rPr>
              <w:t xml:space="preserve">, avant tout commencement </w:t>
            </w:r>
            <w:r w:rsidR="00A05613" w:rsidRPr="006A7178">
              <w:rPr>
                <w:noProof/>
                <w:sz w:val="18"/>
              </w:rPr>
              <w:t>des travaux sous</w:t>
            </w:r>
            <w:r w:rsidR="00A05613" w:rsidRPr="006A7178">
              <w:rPr>
                <w:noProof/>
                <w:sz w:val="18"/>
              </w:rPr>
              <w:noBreakHyphen/>
              <w:t>traités</w:t>
            </w:r>
            <w:r w:rsidRPr="006A7178">
              <w:rPr>
                <w:noProof/>
                <w:sz w:val="18"/>
              </w:rPr>
              <w:t>, une déclaration mentionnant :</w:t>
            </w:r>
          </w:p>
          <w:p w14:paraId="7331BD07" w14:textId="77777777" w:rsidR="00D632F2" w:rsidRPr="006A7178" w:rsidRDefault="00D632F2" w:rsidP="00D632F2">
            <w:pPr>
              <w:pStyle w:val="Paragraphedeliste"/>
              <w:numPr>
                <w:ilvl w:val="0"/>
                <w:numId w:val="148"/>
              </w:numPr>
              <w:spacing w:after="100"/>
              <w:ind w:left="635" w:hanging="635"/>
              <w:contextualSpacing w:val="0"/>
              <w:rPr>
                <w:noProof/>
                <w:sz w:val="18"/>
              </w:rPr>
            </w:pPr>
            <w:r w:rsidRPr="006A7178">
              <w:rPr>
                <w:noProof/>
                <w:sz w:val="18"/>
              </w:rPr>
              <w:t>la nature et le périmètre des prestations dont la sous-traitance est prévue,</w:t>
            </w:r>
          </w:p>
          <w:p w14:paraId="562DA363" w14:textId="051B3943" w:rsidR="00D632F2" w:rsidRPr="006A7178" w:rsidRDefault="00D632F2" w:rsidP="00D632F2">
            <w:pPr>
              <w:pStyle w:val="Paragraphedeliste"/>
              <w:numPr>
                <w:ilvl w:val="0"/>
                <w:numId w:val="148"/>
              </w:numPr>
              <w:spacing w:after="100"/>
              <w:ind w:left="635" w:hanging="635"/>
              <w:contextualSpacing w:val="0"/>
              <w:rPr>
                <w:noProof/>
                <w:sz w:val="18"/>
              </w:rPr>
            </w:pPr>
            <w:r w:rsidRPr="006A7178">
              <w:rPr>
                <w:noProof/>
                <w:sz w:val="18"/>
              </w:rPr>
              <w:t>le nom, la raison ou la dénomination sociale et l’adresse du Sous</w:t>
            </w:r>
            <w:r w:rsidRPr="006A7178">
              <w:rPr>
                <w:noProof/>
                <w:sz w:val="18"/>
              </w:rPr>
              <w:noBreakHyphen/>
              <w:t>Traitant proposé,</w:t>
            </w:r>
          </w:p>
          <w:p w14:paraId="2FE1F1E5" w14:textId="6441E31A" w:rsidR="00D632F2" w:rsidRPr="006A7178" w:rsidRDefault="00D632F2" w:rsidP="00D632F2">
            <w:pPr>
              <w:pStyle w:val="Paragraphedeliste"/>
              <w:numPr>
                <w:ilvl w:val="0"/>
                <w:numId w:val="148"/>
              </w:numPr>
              <w:spacing w:after="100"/>
              <w:ind w:left="635" w:hanging="635"/>
              <w:contextualSpacing w:val="0"/>
              <w:rPr>
                <w:noProof/>
                <w:sz w:val="18"/>
              </w:rPr>
            </w:pPr>
            <w:r w:rsidRPr="006A7178">
              <w:rPr>
                <w:noProof/>
                <w:sz w:val="18"/>
              </w:rPr>
              <w:t>les termes et conditions de paiement prévus par le contrat de sous</w:t>
            </w:r>
            <w:r w:rsidRPr="006A7178">
              <w:rPr>
                <w:noProof/>
                <w:sz w:val="18"/>
              </w:rPr>
              <w:noBreakHyphen/>
              <w:t xml:space="preserve">traitance et le montant </w:t>
            </w:r>
            <w:r w:rsidR="00C062DC" w:rsidRPr="006A7178">
              <w:rPr>
                <w:noProof/>
                <w:sz w:val="18"/>
              </w:rPr>
              <w:t>prévisionnel du contrat de sous</w:t>
            </w:r>
            <w:r w:rsidR="00C062DC" w:rsidRPr="006A7178">
              <w:rPr>
                <w:noProof/>
                <w:sz w:val="18"/>
              </w:rPr>
              <w:noBreakHyphen/>
            </w:r>
            <w:r w:rsidRPr="006A7178">
              <w:rPr>
                <w:noProof/>
                <w:sz w:val="18"/>
              </w:rPr>
              <w:t>traitance, notamment la date d’établissement des prix et, le cas échéant, les modalités d’ajustement des prix, le régime des avances, des acomptes, des réfactions, des primes et des pénalités.</w:t>
            </w:r>
          </w:p>
          <w:p w14:paraId="2F8DAFCF" w14:textId="77777777" w:rsidR="006478CE" w:rsidRPr="006A7178" w:rsidRDefault="006478CE" w:rsidP="006478CE">
            <w:pPr>
              <w:spacing w:after="100"/>
              <w:rPr>
                <w:noProof/>
                <w:sz w:val="18"/>
                <w:szCs w:val="18"/>
              </w:rPr>
            </w:pPr>
            <w:r w:rsidRPr="006A7178">
              <w:rPr>
                <w:noProof/>
                <w:sz w:val="18"/>
                <w:szCs w:val="18"/>
              </w:rPr>
              <w:t>Le Maître d’Ouvrage dispose d’un délai de (28) jours à compter de la réception de la déclaration de l’Entrepreneur pour signifier :</w:t>
            </w:r>
          </w:p>
          <w:p w14:paraId="699E6380" w14:textId="77777777" w:rsidR="006478CE" w:rsidRPr="006A7178" w:rsidRDefault="006478CE" w:rsidP="006A7178">
            <w:pPr>
              <w:pStyle w:val="Paragraphedeliste"/>
              <w:numPr>
                <w:ilvl w:val="0"/>
                <w:numId w:val="757"/>
              </w:numPr>
              <w:spacing w:after="100"/>
              <w:ind w:left="466" w:hanging="283"/>
              <w:contextualSpacing w:val="0"/>
              <w:rPr>
                <w:noProof/>
                <w:sz w:val="18"/>
                <w:szCs w:val="18"/>
              </w:rPr>
            </w:pPr>
            <w:r w:rsidRPr="006A7178">
              <w:rPr>
                <w:noProof/>
                <w:sz w:val="18"/>
                <w:szCs w:val="18"/>
              </w:rPr>
              <w:t>Son acceptation des pièces justificatives servant de base au paiement direct ; ou</w:t>
            </w:r>
          </w:p>
          <w:p w14:paraId="7C5C1464" w14:textId="77777777" w:rsidR="006478CE" w:rsidRPr="006A7178" w:rsidRDefault="006478CE" w:rsidP="006A7178">
            <w:pPr>
              <w:pStyle w:val="Paragraphedeliste"/>
              <w:numPr>
                <w:ilvl w:val="0"/>
                <w:numId w:val="757"/>
              </w:numPr>
              <w:spacing w:after="100"/>
              <w:ind w:left="459" w:hanging="276"/>
              <w:contextualSpacing w:val="0"/>
              <w:rPr>
                <w:noProof/>
                <w:sz w:val="18"/>
                <w:szCs w:val="18"/>
              </w:rPr>
            </w:pPr>
            <w:r w:rsidRPr="006A7178">
              <w:rPr>
                <w:noProof/>
                <w:sz w:val="18"/>
                <w:szCs w:val="18"/>
              </w:rPr>
              <w:t>Son refus motivé de la totalité ou d’une partie de celle-ci en le justifiant à l’Entrepreneur ; auquel cas, dans la mesure où cela est compatible avec les Lois du Pays le Maître d’Ouvrage sera en droit de refuser tout paiement direct au Sous-Traitant jusqu’à ce que l’Entrepreneur soumette l’ensemble des pièces justificatives nécessaires et acceptables pour le Maître de l’Ouvrage, qui agira de manière raisonnable.</w:t>
            </w:r>
          </w:p>
          <w:p w14:paraId="738739EF" w14:textId="77777777" w:rsidR="006478CE" w:rsidRPr="006A7178" w:rsidRDefault="006478CE" w:rsidP="006478CE">
            <w:pPr>
              <w:spacing w:after="100"/>
              <w:rPr>
                <w:noProof/>
                <w:sz w:val="18"/>
                <w:szCs w:val="18"/>
              </w:rPr>
            </w:pPr>
            <w:r w:rsidRPr="006A7178">
              <w:rPr>
                <w:noProof/>
                <w:sz w:val="18"/>
                <w:szCs w:val="18"/>
              </w:rPr>
              <w:t>Sans réponse du Maître d’Ouvrage passé ce délai, il est réputé avoir accepté les pièces justificatives qu’il n’a pas expressément refusées.</w:t>
            </w:r>
          </w:p>
          <w:p w14:paraId="274BF221" w14:textId="348171F7" w:rsidR="00434E9E" w:rsidRPr="006A7178" w:rsidRDefault="006478CE">
            <w:pPr>
              <w:spacing w:after="100"/>
              <w:rPr>
                <w:noProof/>
                <w:sz w:val="18"/>
              </w:rPr>
            </w:pPr>
            <w:r w:rsidRPr="006A7178">
              <w:rPr>
                <w:noProof/>
                <w:sz w:val="18"/>
                <w:szCs w:val="18"/>
              </w:rPr>
              <w:t>Le montant total des paiements directs effectués au profit d’un Sous Traitant ne peut excéder le montant prévisionnel du contrat de sous traitance qui est visé dans cette Sous-Clause , sauf acceptation préalable du Maître d’Ouvrage sur présentation d’une demande de l’Entrepreneur dûment justifiée.</w:t>
            </w:r>
          </w:p>
        </w:tc>
      </w:tr>
      <w:tr w:rsidR="000C2547" w:rsidRPr="00E41E3A" w14:paraId="4B193596" w14:textId="77777777" w:rsidTr="006A7178">
        <w:tc>
          <w:tcPr>
            <w:tcW w:w="2716" w:type="dxa"/>
          </w:tcPr>
          <w:p w14:paraId="0992B6EE" w14:textId="64FDD85C" w:rsidR="000C2547" w:rsidRPr="00E41E3A" w:rsidRDefault="00A605F1" w:rsidP="00C64277">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4.5</w:t>
            </w:r>
            <w:r w:rsidR="00630F64" w:rsidRPr="00E41E3A">
              <w:rPr>
                <w:b/>
                <w:sz w:val="18"/>
                <w:szCs w:val="18"/>
              </w:rPr>
              <w:t> </w:t>
            </w:r>
            <w:r w:rsidR="000C2547" w:rsidRPr="00E41E3A">
              <w:rPr>
                <w:b/>
                <w:sz w:val="18"/>
                <w:szCs w:val="18"/>
              </w:rPr>
              <w:t xml:space="preserve">: </w:t>
            </w:r>
            <w:r w:rsidR="00C64277" w:rsidRPr="00E41E3A">
              <w:rPr>
                <w:b/>
                <w:sz w:val="18"/>
                <w:szCs w:val="18"/>
              </w:rPr>
              <w:t>Sous</w:t>
            </w:r>
            <w:r w:rsidR="00C64277" w:rsidRPr="00E41E3A">
              <w:rPr>
                <w:b/>
                <w:sz w:val="18"/>
                <w:szCs w:val="18"/>
              </w:rPr>
              <w:noBreakHyphen/>
              <w:t>Traitants Désignés</w:t>
            </w:r>
          </w:p>
        </w:tc>
        <w:tc>
          <w:tcPr>
            <w:tcW w:w="6498" w:type="dxa"/>
            <w:gridSpan w:val="2"/>
          </w:tcPr>
          <w:p w14:paraId="5C808FCB" w14:textId="1CD45D03" w:rsidR="000C2547" w:rsidRPr="00E41E3A" w:rsidRDefault="00411D45">
            <w:pPr>
              <w:spacing w:after="100"/>
              <w:rPr>
                <w:rFonts w:cs="Arial"/>
                <w:i/>
                <w:sz w:val="18"/>
                <w:szCs w:val="18"/>
              </w:rPr>
            </w:pPr>
            <w:r w:rsidRPr="00E41E3A">
              <w:rPr>
                <w:rFonts w:cs="Arial"/>
                <w:i/>
                <w:sz w:val="18"/>
                <w:szCs w:val="18"/>
              </w:rPr>
              <w:t>Dans la 1</w:t>
            </w:r>
            <w:r w:rsidRPr="00E41E3A">
              <w:rPr>
                <w:rFonts w:cs="Arial"/>
                <w:i/>
                <w:sz w:val="18"/>
                <w:szCs w:val="18"/>
                <w:vertAlign w:val="superscript"/>
              </w:rPr>
              <w:t>ère</w:t>
            </w:r>
            <w:r w:rsidRPr="00E41E3A">
              <w:rPr>
                <w:rFonts w:cs="Arial"/>
                <w:i/>
                <w:sz w:val="18"/>
                <w:szCs w:val="18"/>
              </w:rPr>
              <w:t xml:space="preserve"> phrase du paragraphe, supprimer </w:t>
            </w:r>
            <w:r w:rsidR="000C2547" w:rsidRPr="00E41E3A">
              <w:rPr>
                <w:rFonts w:cs="Arial"/>
                <w:sz w:val="18"/>
                <w:szCs w:val="18"/>
              </w:rPr>
              <w:t>"</w:t>
            </w:r>
            <w:r w:rsidRPr="00E41E3A">
              <w:rPr>
                <w:rFonts w:cs="Arial"/>
                <w:sz w:val="18"/>
                <w:szCs w:val="18"/>
              </w:rPr>
              <w:t>Exigences du Maître d'Ouvrage</w:t>
            </w:r>
            <w:r w:rsidR="000C2547" w:rsidRPr="00E41E3A">
              <w:rPr>
                <w:rFonts w:cs="Arial"/>
                <w:sz w:val="18"/>
                <w:szCs w:val="18"/>
              </w:rPr>
              <w:t>"</w:t>
            </w:r>
            <w:r w:rsidR="000C2547" w:rsidRPr="00E41E3A">
              <w:rPr>
                <w:rFonts w:cs="Arial"/>
                <w:i/>
                <w:sz w:val="18"/>
                <w:szCs w:val="18"/>
              </w:rPr>
              <w:t xml:space="preserve"> </w:t>
            </w:r>
            <w:r w:rsidRPr="00E41E3A">
              <w:rPr>
                <w:rFonts w:cs="Arial"/>
                <w:i/>
                <w:sz w:val="18"/>
                <w:szCs w:val="18"/>
              </w:rPr>
              <w:t>et remplacer par</w:t>
            </w:r>
            <w:r w:rsidR="000C2547" w:rsidRPr="00E41E3A">
              <w:rPr>
                <w:rFonts w:cs="Arial"/>
                <w:i/>
                <w:sz w:val="18"/>
                <w:szCs w:val="18"/>
              </w:rPr>
              <w:t xml:space="preserve"> </w:t>
            </w:r>
            <w:r w:rsidR="000C2547" w:rsidRPr="00E41E3A">
              <w:rPr>
                <w:rFonts w:cs="Arial"/>
                <w:sz w:val="18"/>
                <w:szCs w:val="18"/>
              </w:rPr>
              <w:t>"</w:t>
            </w:r>
            <w:r w:rsidRPr="00E41E3A">
              <w:rPr>
                <w:rFonts w:cs="Arial"/>
                <w:sz w:val="18"/>
                <w:szCs w:val="18"/>
              </w:rPr>
              <w:t>le</w:t>
            </w:r>
            <w:r w:rsidR="00B56B82">
              <w:rPr>
                <w:rFonts w:cs="Arial"/>
                <w:sz w:val="18"/>
                <w:szCs w:val="18"/>
              </w:rPr>
              <w:t xml:space="preserve">s </w:t>
            </w:r>
            <w:r w:rsidR="007A46AE">
              <w:rPr>
                <w:rFonts w:cs="Arial"/>
                <w:sz w:val="18"/>
                <w:szCs w:val="18"/>
              </w:rPr>
              <w:t>Données Particulières – Partie A : </w:t>
            </w:r>
            <w:r w:rsidR="00B56B82">
              <w:rPr>
                <w:rFonts w:cs="Arial"/>
                <w:sz w:val="18"/>
                <w:szCs w:val="18"/>
              </w:rPr>
              <w:t>Données du Marché</w:t>
            </w:r>
            <w:r w:rsidR="000C2547" w:rsidRPr="00E41E3A">
              <w:rPr>
                <w:rFonts w:cs="Arial"/>
                <w:sz w:val="18"/>
                <w:szCs w:val="18"/>
              </w:rPr>
              <w:t>".</w:t>
            </w:r>
          </w:p>
        </w:tc>
      </w:tr>
      <w:tr w:rsidR="000C2547" w:rsidRPr="00E41E3A" w14:paraId="2995FE6C" w14:textId="77777777" w:rsidTr="006A7178">
        <w:tc>
          <w:tcPr>
            <w:tcW w:w="2716" w:type="dxa"/>
          </w:tcPr>
          <w:p w14:paraId="2129A957" w14:textId="79623422" w:rsidR="000C2547" w:rsidRPr="00E41E3A" w:rsidRDefault="00A605F1" w:rsidP="00411D45">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4.6</w:t>
            </w:r>
            <w:r w:rsidR="00630F64" w:rsidRPr="00E41E3A">
              <w:rPr>
                <w:b/>
                <w:sz w:val="18"/>
                <w:szCs w:val="18"/>
              </w:rPr>
              <w:t> </w:t>
            </w:r>
            <w:r w:rsidR="00411D45" w:rsidRPr="00E41E3A">
              <w:rPr>
                <w:b/>
                <w:sz w:val="18"/>
                <w:szCs w:val="18"/>
              </w:rPr>
              <w:t>: Coopé</w:t>
            </w:r>
            <w:r w:rsidR="000C2547" w:rsidRPr="00E41E3A">
              <w:rPr>
                <w:b/>
                <w:sz w:val="18"/>
                <w:szCs w:val="18"/>
              </w:rPr>
              <w:t>ration</w:t>
            </w:r>
          </w:p>
        </w:tc>
        <w:tc>
          <w:tcPr>
            <w:tcW w:w="6498" w:type="dxa"/>
            <w:gridSpan w:val="2"/>
          </w:tcPr>
          <w:p w14:paraId="56522D05" w14:textId="03C696B7" w:rsidR="000C2547" w:rsidRPr="00E41E3A" w:rsidRDefault="00411D45" w:rsidP="0041010C">
            <w:pPr>
              <w:spacing w:after="100"/>
              <w:rPr>
                <w:rFonts w:cs="Arial"/>
                <w:sz w:val="18"/>
                <w:szCs w:val="18"/>
              </w:rPr>
            </w:pPr>
            <w:r w:rsidRPr="00E41E3A">
              <w:rPr>
                <w:rFonts w:cs="Arial"/>
                <w:i/>
                <w:sz w:val="18"/>
                <w:szCs w:val="18"/>
              </w:rPr>
              <w:t>Dans le 2</w:t>
            </w:r>
            <w:r w:rsidRPr="00E41E3A">
              <w:rPr>
                <w:rFonts w:cs="Arial"/>
                <w:i/>
                <w:sz w:val="18"/>
                <w:szCs w:val="18"/>
                <w:vertAlign w:val="superscript"/>
              </w:rPr>
              <w:t>ème</w:t>
            </w:r>
            <w:r w:rsidRPr="00E41E3A">
              <w:rPr>
                <w:rFonts w:cs="Arial"/>
                <w:i/>
                <w:sz w:val="18"/>
                <w:szCs w:val="18"/>
              </w:rPr>
              <w:t xml:space="preserve"> paragraphe, ajouter</w:t>
            </w:r>
            <w:r w:rsidR="000C2547" w:rsidRPr="00E41E3A">
              <w:rPr>
                <w:rFonts w:cs="Arial"/>
                <w:sz w:val="18"/>
                <w:szCs w:val="18"/>
              </w:rPr>
              <w:t xml:space="preserve"> "</w:t>
            </w:r>
            <w:r w:rsidRPr="00E41E3A">
              <w:rPr>
                <w:rFonts w:cs="Arial"/>
                <w:sz w:val="18"/>
                <w:szCs w:val="18"/>
              </w:rPr>
              <w:t xml:space="preserve">des retards </w:t>
            </w:r>
            <w:r w:rsidR="0041010C" w:rsidRPr="00E41E3A">
              <w:rPr>
                <w:rFonts w:cs="Arial"/>
                <w:sz w:val="18"/>
                <w:szCs w:val="18"/>
              </w:rPr>
              <w:t>I</w:t>
            </w:r>
            <w:r w:rsidRPr="00E41E3A">
              <w:rPr>
                <w:rFonts w:cs="Arial"/>
                <w:sz w:val="18"/>
                <w:szCs w:val="18"/>
              </w:rPr>
              <w:t>mprévisibles et/ou</w:t>
            </w:r>
            <w:r w:rsidR="000C2547" w:rsidRPr="00E41E3A">
              <w:rPr>
                <w:rFonts w:cs="Arial"/>
                <w:sz w:val="18"/>
                <w:szCs w:val="18"/>
              </w:rPr>
              <w:t xml:space="preserve">" </w:t>
            </w:r>
            <w:r w:rsidRPr="00E41E3A">
              <w:rPr>
                <w:rFonts w:cs="Arial"/>
                <w:sz w:val="18"/>
                <w:szCs w:val="18"/>
              </w:rPr>
              <w:t>avant</w:t>
            </w:r>
            <w:r w:rsidR="000C2547" w:rsidRPr="00E41E3A">
              <w:rPr>
                <w:rFonts w:cs="Arial"/>
                <w:sz w:val="18"/>
                <w:szCs w:val="18"/>
              </w:rPr>
              <w:t xml:space="preserve"> "</w:t>
            </w:r>
            <w:r w:rsidRPr="00E41E3A">
              <w:rPr>
                <w:rFonts w:cs="Arial"/>
                <w:sz w:val="18"/>
                <w:szCs w:val="18"/>
              </w:rPr>
              <w:t>des Coûts Imprévisibles</w:t>
            </w:r>
            <w:r w:rsidR="000C2547" w:rsidRPr="00E41E3A">
              <w:rPr>
                <w:rFonts w:cs="Arial"/>
                <w:sz w:val="18"/>
                <w:szCs w:val="18"/>
              </w:rPr>
              <w:t>."</w:t>
            </w:r>
          </w:p>
        </w:tc>
      </w:tr>
      <w:tr w:rsidR="000C2547" w:rsidRPr="00E41E3A" w14:paraId="620AD687" w14:textId="77777777" w:rsidTr="006A7178">
        <w:tc>
          <w:tcPr>
            <w:tcW w:w="2716" w:type="dxa"/>
          </w:tcPr>
          <w:p w14:paraId="7A4E3465" w14:textId="47770013" w:rsidR="000C2547" w:rsidRPr="00E41E3A" w:rsidRDefault="00A605F1" w:rsidP="00411D45">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4.8</w:t>
            </w:r>
            <w:r w:rsidR="00630F64" w:rsidRPr="00E41E3A">
              <w:rPr>
                <w:b/>
                <w:sz w:val="18"/>
                <w:szCs w:val="18"/>
              </w:rPr>
              <w:t> </w:t>
            </w:r>
            <w:r w:rsidR="000C2547" w:rsidRPr="00E41E3A">
              <w:rPr>
                <w:b/>
                <w:sz w:val="18"/>
                <w:szCs w:val="18"/>
              </w:rPr>
              <w:t xml:space="preserve">: </w:t>
            </w:r>
            <w:r w:rsidR="00411D45" w:rsidRPr="00E41E3A">
              <w:rPr>
                <w:b/>
                <w:sz w:val="18"/>
                <w:szCs w:val="18"/>
              </w:rPr>
              <w:t>Mesures de sécurité</w:t>
            </w:r>
          </w:p>
        </w:tc>
        <w:tc>
          <w:tcPr>
            <w:tcW w:w="6498" w:type="dxa"/>
            <w:gridSpan w:val="2"/>
          </w:tcPr>
          <w:p w14:paraId="7009F742" w14:textId="3B4ABF54" w:rsidR="00411D45" w:rsidRPr="00E41E3A" w:rsidRDefault="00411D45" w:rsidP="00411D45">
            <w:pPr>
              <w:spacing w:after="100"/>
              <w:rPr>
                <w:rFonts w:cs="Arial"/>
                <w:i/>
                <w:sz w:val="18"/>
                <w:szCs w:val="18"/>
              </w:rPr>
            </w:pPr>
            <w:r w:rsidRPr="00E41E3A">
              <w:rPr>
                <w:rFonts w:cs="Arial"/>
                <w:i/>
                <w:sz w:val="18"/>
                <w:szCs w:val="18"/>
              </w:rPr>
              <w:t>Ajouter ce qui suit à la fin de la Sous-</w:t>
            </w:r>
            <w:r w:rsidR="003E7EF3">
              <w:rPr>
                <w:rFonts w:cs="Arial"/>
                <w:i/>
                <w:sz w:val="18"/>
                <w:szCs w:val="18"/>
              </w:rPr>
              <w:t>c</w:t>
            </w:r>
            <w:r w:rsidRPr="00E41E3A">
              <w:rPr>
                <w:rFonts w:cs="Arial"/>
                <w:i/>
                <w:sz w:val="18"/>
                <w:szCs w:val="18"/>
              </w:rPr>
              <w:t>lause :</w:t>
            </w:r>
          </w:p>
          <w:p w14:paraId="31F368DE" w14:textId="1DA1D217" w:rsidR="000C2547" w:rsidRPr="00E41E3A" w:rsidRDefault="000C2547" w:rsidP="00411D45">
            <w:pPr>
              <w:spacing w:after="100"/>
              <w:rPr>
                <w:rFonts w:cs="Arial"/>
                <w:sz w:val="18"/>
                <w:szCs w:val="18"/>
              </w:rPr>
            </w:pPr>
            <w:r w:rsidRPr="00E41E3A">
              <w:rPr>
                <w:rFonts w:cs="Arial"/>
                <w:sz w:val="18"/>
                <w:szCs w:val="18"/>
              </w:rPr>
              <w:t>"</w:t>
            </w:r>
            <w:r w:rsidR="00411D45" w:rsidRPr="00E41E3A">
              <w:rPr>
                <w:rFonts w:cs="Arial"/>
                <w:sz w:val="18"/>
                <w:szCs w:val="18"/>
              </w:rPr>
              <w:t>Ces dispositions sont complétées par celles listées dans les Spécifications ESSS auxquelles l'Entrepreneur doit se conformer en totalité</w:t>
            </w:r>
            <w:r w:rsidRPr="00E41E3A">
              <w:rPr>
                <w:rFonts w:cs="Arial"/>
                <w:sz w:val="18"/>
                <w:szCs w:val="18"/>
              </w:rPr>
              <w:t>."</w:t>
            </w:r>
          </w:p>
        </w:tc>
      </w:tr>
      <w:tr w:rsidR="000C2547" w:rsidRPr="00E41E3A" w14:paraId="50439427" w14:textId="77777777" w:rsidTr="006A7178">
        <w:tc>
          <w:tcPr>
            <w:tcW w:w="2716" w:type="dxa"/>
          </w:tcPr>
          <w:p w14:paraId="54D4D6A1" w14:textId="3D9ADEF8" w:rsidR="000C2547" w:rsidRPr="00E41E3A" w:rsidRDefault="00A605F1" w:rsidP="00675514">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4.12</w:t>
            </w:r>
            <w:r w:rsidR="00630F64" w:rsidRPr="00E41E3A">
              <w:rPr>
                <w:b/>
                <w:sz w:val="18"/>
                <w:szCs w:val="18"/>
              </w:rPr>
              <w:t> </w:t>
            </w:r>
            <w:r w:rsidR="000C2547" w:rsidRPr="00E41E3A">
              <w:rPr>
                <w:b/>
                <w:sz w:val="18"/>
                <w:szCs w:val="18"/>
              </w:rPr>
              <w:t>: Conditions</w:t>
            </w:r>
            <w:r w:rsidR="00675514" w:rsidRPr="00E41E3A">
              <w:rPr>
                <w:b/>
                <w:sz w:val="18"/>
                <w:szCs w:val="18"/>
              </w:rPr>
              <w:t xml:space="preserve"> Physiques Imprévisibles</w:t>
            </w:r>
          </w:p>
        </w:tc>
        <w:tc>
          <w:tcPr>
            <w:tcW w:w="6498" w:type="dxa"/>
            <w:gridSpan w:val="2"/>
          </w:tcPr>
          <w:p w14:paraId="043AB350" w14:textId="1222018C" w:rsidR="000C2547" w:rsidRPr="00E41E3A" w:rsidRDefault="00B73019" w:rsidP="000C2547">
            <w:pPr>
              <w:spacing w:after="100"/>
              <w:rPr>
                <w:rFonts w:cs="Arial"/>
                <w:i/>
                <w:sz w:val="18"/>
                <w:szCs w:val="18"/>
              </w:rPr>
            </w:pPr>
            <w:r w:rsidRPr="00E41E3A">
              <w:rPr>
                <w:rFonts w:cs="Arial"/>
                <w:i/>
                <w:sz w:val="18"/>
                <w:szCs w:val="18"/>
              </w:rPr>
              <w:t>Remp</w:t>
            </w:r>
            <w:r w:rsidR="00675514" w:rsidRPr="00E41E3A">
              <w:rPr>
                <w:rFonts w:cs="Arial"/>
                <w:i/>
                <w:sz w:val="18"/>
                <w:szCs w:val="18"/>
              </w:rPr>
              <w:t>lacer le dernier paragraphe par ce qui suit :</w:t>
            </w:r>
          </w:p>
          <w:p w14:paraId="5AFDA8DA" w14:textId="435EF203" w:rsidR="000C2547" w:rsidRPr="00E41E3A" w:rsidRDefault="000C2547">
            <w:pPr>
              <w:spacing w:after="100"/>
              <w:rPr>
                <w:rFonts w:cs="Arial"/>
                <w:sz w:val="18"/>
                <w:szCs w:val="18"/>
              </w:rPr>
            </w:pPr>
            <w:r w:rsidRPr="00E41E3A">
              <w:rPr>
                <w:rFonts w:cs="Arial"/>
                <w:sz w:val="18"/>
                <w:szCs w:val="18"/>
              </w:rPr>
              <w:t>"</w:t>
            </w:r>
            <w:r w:rsidR="00675514" w:rsidRPr="00E41E3A">
              <w:rPr>
                <w:rFonts w:cs="Arial"/>
                <w:sz w:val="18"/>
                <w:szCs w:val="18"/>
              </w:rPr>
              <w:t xml:space="preserve">Le Représentant du Maître d'Ouvrage tiendra compte de toute preuve des conditions physiques </w:t>
            </w:r>
            <w:r w:rsidR="00B33C98">
              <w:rPr>
                <w:rFonts w:cs="Arial"/>
                <w:sz w:val="18"/>
                <w:szCs w:val="18"/>
              </w:rPr>
              <w:t>prévues par</w:t>
            </w:r>
            <w:r w:rsidR="00675514" w:rsidRPr="00E41E3A">
              <w:rPr>
                <w:rFonts w:cs="Arial"/>
                <w:sz w:val="18"/>
                <w:szCs w:val="18"/>
              </w:rPr>
              <w:t xml:space="preserve"> l'Entrepreneur lors de la Soumission de l'Offre, qui sera mise à disposition par l'Entrepreneur, mais </w:t>
            </w:r>
            <w:r w:rsidR="000578A5" w:rsidRPr="00E41E3A">
              <w:rPr>
                <w:rFonts w:cs="Arial"/>
                <w:sz w:val="18"/>
                <w:szCs w:val="18"/>
              </w:rPr>
              <w:t xml:space="preserve">ne sera pas lié par l'interprétation </w:t>
            </w:r>
            <w:r w:rsidR="00B33C98">
              <w:rPr>
                <w:rFonts w:cs="Arial"/>
                <w:sz w:val="18"/>
                <w:szCs w:val="18"/>
              </w:rPr>
              <w:t>faite par</w:t>
            </w:r>
            <w:r w:rsidR="000578A5" w:rsidRPr="00E41E3A">
              <w:rPr>
                <w:rFonts w:cs="Arial"/>
                <w:sz w:val="18"/>
                <w:szCs w:val="18"/>
              </w:rPr>
              <w:t xml:space="preserve"> l'Entrepreneur de </w:t>
            </w:r>
            <w:r w:rsidR="00B33C98">
              <w:rPr>
                <w:rFonts w:cs="Arial"/>
                <w:sz w:val="18"/>
                <w:szCs w:val="18"/>
              </w:rPr>
              <w:t>cette</w:t>
            </w:r>
            <w:r w:rsidR="00B33C98" w:rsidRPr="00E41E3A">
              <w:rPr>
                <w:rFonts w:cs="Arial"/>
                <w:sz w:val="18"/>
                <w:szCs w:val="18"/>
              </w:rPr>
              <w:t xml:space="preserve"> </w:t>
            </w:r>
            <w:r w:rsidR="000578A5" w:rsidRPr="00E41E3A">
              <w:rPr>
                <w:rFonts w:cs="Arial"/>
                <w:sz w:val="18"/>
                <w:szCs w:val="18"/>
              </w:rPr>
              <w:t>preuve</w:t>
            </w:r>
            <w:r w:rsidRPr="00E41E3A">
              <w:rPr>
                <w:rFonts w:cs="Arial"/>
                <w:sz w:val="18"/>
                <w:szCs w:val="18"/>
              </w:rPr>
              <w:t>."</w:t>
            </w:r>
          </w:p>
        </w:tc>
      </w:tr>
      <w:tr w:rsidR="000C2547" w:rsidRPr="00E41E3A" w14:paraId="1851B1D7" w14:textId="77777777" w:rsidTr="006A7178">
        <w:tc>
          <w:tcPr>
            <w:tcW w:w="2716" w:type="dxa"/>
          </w:tcPr>
          <w:p w14:paraId="4A88F673" w14:textId="7968A7AF" w:rsidR="000C2547" w:rsidRPr="00E41E3A" w:rsidRDefault="00A605F1" w:rsidP="00B73019">
            <w:pPr>
              <w:spacing w:after="100"/>
              <w:jc w:val="left"/>
              <w:rPr>
                <w:b/>
                <w:sz w:val="18"/>
                <w:szCs w:val="18"/>
              </w:rPr>
            </w:pPr>
            <w:r>
              <w:rPr>
                <w:b/>
                <w:sz w:val="18"/>
                <w:szCs w:val="18"/>
              </w:rPr>
              <w:t>Sous-Clause</w:t>
            </w:r>
            <w:r w:rsidR="00630F64" w:rsidRPr="00E41E3A">
              <w:rPr>
                <w:b/>
                <w:sz w:val="18"/>
                <w:szCs w:val="18"/>
              </w:rPr>
              <w:t xml:space="preserve"> </w:t>
            </w:r>
            <w:r w:rsidR="000C2547" w:rsidRPr="00E41E3A">
              <w:rPr>
                <w:b/>
                <w:sz w:val="18"/>
                <w:szCs w:val="18"/>
              </w:rPr>
              <w:t>4.15</w:t>
            </w:r>
            <w:r w:rsidR="00630F64" w:rsidRPr="00E41E3A">
              <w:rPr>
                <w:b/>
                <w:sz w:val="18"/>
                <w:szCs w:val="18"/>
              </w:rPr>
              <w:t> </w:t>
            </w:r>
            <w:r w:rsidR="000C2547" w:rsidRPr="00E41E3A">
              <w:rPr>
                <w:b/>
                <w:sz w:val="18"/>
                <w:szCs w:val="18"/>
              </w:rPr>
              <w:t xml:space="preserve">: </w:t>
            </w:r>
            <w:r w:rsidR="00B73019" w:rsidRPr="00E41E3A">
              <w:rPr>
                <w:b/>
                <w:sz w:val="18"/>
                <w:szCs w:val="18"/>
              </w:rPr>
              <w:t>Voies d'accès</w:t>
            </w:r>
          </w:p>
        </w:tc>
        <w:tc>
          <w:tcPr>
            <w:tcW w:w="6498" w:type="dxa"/>
            <w:gridSpan w:val="2"/>
          </w:tcPr>
          <w:p w14:paraId="03636CCD" w14:textId="17A4A475" w:rsidR="000C2547" w:rsidRPr="00E41E3A" w:rsidRDefault="00B73019" w:rsidP="00B73019">
            <w:pPr>
              <w:spacing w:after="100"/>
              <w:rPr>
                <w:rFonts w:cs="Arial"/>
                <w:sz w:val="18"/>
                <w:szCs w:val="18"/>
              </w:rPr>
            </w:pPr>
            <w:r w:rsidRPr="00E41E3A">
              <w:rPr>
                <w:rFonts w:cs="Arial"/>
                <w:i/>
                <w:sz w:val="18"/>
                <w:szCs w:val="18"/>
              </w:rPr>
              <w:t xml:space="preserve">Rajouter </w:t>
            </w:r>
            <w:r w:rsidR="000C2547" w:rsidRPr="00E41E3A">
              <w:rPr>
                <w:rFonts w:cs="Arial"/>
                <w:sz w:val="18"/>
                <w:szCs w:val="18"/>
              </w:rPr>
              <w:t>"</w:t>
            </w:r>
            <w:r w:rsidRPr="00E41E3A">
              <w:rPr>
                <w:rFonts w:cs="Arial"/>
                <w:sz w:val="18"/>
                <w:szCs w:val="18"/>
              </w:rPr>
              <w:t>à la Date de Référence</w:t>
            </w:r>
            <w:r w:rsidR="000C2547" w:rsidRPr="00E41E3A">
              <w:rPr>
                <w:rFonts w:cs="Arial"/>
                <w:sz w:val="18"/>
                <w:szCs w:val="18"/>
              </w:rPr>
              <w:t xml:space="preserve">" </w:t>
            </w:r>
            <w:r w:rsidRPr="00E41E3A">
              <w:rPr>
                <w:rFonts w:cs="Arial"/>
                <w:i/>
                <w:sz w:val="18"/>
                <w:szCs w:val="18"/>
              </w:rPr>
              <w:t>à la fin de la 1</w:t>
            </w:r>
            <w:r w:rsidRPr="00E41E3A">
              <w:rPr>
                <w:rFonts w:cs="Arial"/>
                <w:i/>
                <w:sz w:val="18"/>
                <w:szCs w:val="18"/>
                <w:vertAlign w:val="superscript"/>
              </w:rPr>
              <w:t>ère</w:t>
            </w:r>
            <w:r w:rsidRPr="00E41E3A">
              <w:rPr>
                <w:rFonts w:cs="Arial"/>
                <w:i/>
                <w:sz w:val="18"/>
                <w:szCs w:val="18"/>
              </w:rPr>
              <w:t xml:space="preserve"> phrase</w:t>
            </w:r>
            <w:r w:rsidR="000C2547" w:rsidRPr="00E41E3A">
              <w:rPr>
                <w:rFonts w:cs="Arial"/>
                <w:sz w:val="18"/>
                <w:szCs w:val="18"/>
              </w:rPr>
              <w:t>.</w:t>
            </w:r>
          </w:p>
        </w:tc>
      </w:tr>
      <w:tr w:rsidR="00B73019" w:rsidRPr="00E41E3A" w14:paraId="1F9DB61D" w14:textId="77777777" w:rsidTr="006A7178">
        <w:tc>
          <w:tcPr>
            <w:tcW w:w="2716" w:type="dxa"/>
          </w:tcPr>
          <w:p w14:paraId="112055E2" w14:textId="3EF5CB60" w:rsidR="00B73019" w:rsidRPr="00E41E3A" w:rsidRDefault="00A605F1" w:rsidP="00B73019">
            <w:pPr>
              <w:spacing w:after="100"/>
              <w:jc w:val="left"/>
              <w:rPr>
                <w:b/>
                <w:sz w:val="18"/>
                <w:szCs w:val="18"/>
              </w:rPr>
            </w:pPr>
            <w:r>
              <w:rPr>
                <w:b/>
                <w:sz w:val="18"/>
                <w:szCs w:val="18"/>
              </w:rPr>
              <w:t>Sous-Clause</w:t>
            </w:r>
            <w:r w:rsidR="00B73019" w:rsidRPr="00E41E3A">
              <w:rPr>
                <w:b/>
                <w:sz w:val="18"/>
                <w:szCs w:val="18"/>
              </w:rPr>
              <w:t xml:space="preserve"> 4.18 : Protection de l'environnement</w:t>
            </w:r>
          </w:p>
        </w:tc>
        <w:tc>
          <w:tcPr>
            <w:tcW w:w="6498" w:type="dxa"/>
            <w:gridSpan w:val="2"/>
          </w:tcPr>
          <w:p w14:paraId="5DFA973E" w14:textId="768803CE" w:rsidR="00B73019" w:rsidRPr="00E41E3A" w:rsidRDefault="00B73019" w:rsidP="00B73019">
            <w:pPr>
              <w:spacing w:after="100"/>
              <w:rPr>
                <w:rFonts w:cs="Arial"/>
                <w:i/>
                <w:sz w:val="18"/>
                <w:szCs w:val="18"/>
              </w:rPr>
            </w:pPr>
            <w:r w:rsidRPr="00E41E3A">
              <w:rPr>
                <w:rFonts w:cs="Arial"/>
                <w:i/>
                <w:sz w:val="18"/>
                <w:szCs w:val="18"/>
              </w:rPr>
              <w:t>Ajouter ce qui suit à la fin de la Sous-</w:t>
            </w:r>
            <w:r w:rsidR="003E7EF3">
              <w:rPr>
                <w:rFonts w:cs="Arial"/>
                <w:i/>
                <w:sz w:val="18"/>
                <w:szCs w:val="18"/>
              </w:rPr>
              <w:t>c</w:t>
            </w:r>
            <w:r w:rsidRPr="00E41E3A">
              <w:rPr>
                <w:rFonts w:cs="Arial"/>
                <w:i/>
                <w:sz w:val="18"/>
                <w:szCs w:val="18"/>
              </w:rPr>
              <w:t>lause :</w:t>
            </w:r>
          </w:p>
          <w:p w14:paraId="208B6B3D" w14:textId="718904AE" w:rsidR="00B73019" w:rsidRPr="00E41E3A" w:rsidRDefault="00B73019" w:rsidP="00B73019">
            <w:pPr>
              <w:spacing w:after="100"/>
              <w:rPr>
                <w:rFonts w:cs="Arial"/>
                <w:sz w:val="18"/>
                <w:szCs w:val="18"/>
              </w:rPr>
            </w:pPr>
            <w:r w:rsidRPr="00E41E3A">
              <w:rPr>
                <w:rFonts w:cs="Arial"/>
                <w:sz w:val="18"/>
                <w:szCs w:val="18"/>
              </w:rPr>
              <w:t>"Ces dispositions sont complétées par celles listées dans les Spécifications ESSS auxquelles l'Entrepreneur doit se conformer en totalité."</w:t>
            </w:r>
          </w:p>
        </w:tc>
      </w:tr>
      <w:tr w:rsidR="00B73019" w:rsidRPr="00E41E3A" w14:paraId="4033F35E" w14:textId="77777777" w:rsidTr="006A7178">
        <w:tc>
          <w:tcPr>
            <w:tcW w:w="2716" w:type="dxa"/>
          </w:tcPr>
          <w:p w14:paraId="00603DCC" w14:textId="5B06DF2F" w:rsidR="00B73019" w:rsidRPr="00E41E3A" w:rsidRDefault="00A605F1" w:rsidP="00BF43EE">
            <w:pPr>
              <w:spacing w:after="100"/>
              <w:jc w:val="left"/>
              <w:rPr>
                <w:b/>
                <w:sz w:val="18"/>
                <w:szCs w:val="18"/>
              </w:rPr>
            </w:pPr>
            <w:r>
              <w:rPr>
                <w:b/>
                <w:sz w:val="18"/>
                <w:szCs w:val="18"/>
              </w:rPr>
              <w:t>Sous-Clause</w:t>
            </w:r>
            <w:r w:rsidR="00B73019" w:rsidRPr="00E41E3A">
              <w:rPr>
                <w:b/>
                <w:sz w:val="18"/>
                <w:szCs w:val="18"/>
              </w:rPr>
              <w:t xml:space="preserve"> 4.20 : </w:t>
            </w:r>
            <w:r w:rsidR="00BF43EE" w:rsidRPr="00E41E3A">
              <w:rPr>
                <w:b/>
                <w:sz w:val="18"/>
                <w:szCs w:val="18"/>
              </w:rPr>
              <w:t>Matériel du Maître d'Ouvrage et Matériaux mis Gracieusement à Disposition</w:t>
            </w:r>
          </w:p>
        </w:tc>
        <w:tc>
          <w:tcPr>
            <w:tcW w:w="6498" w:type="dxa"/>
            <w:gridSpan w:val="2"/>
          </w:tcPr>
          <w:p w14:paraId="072F64A0" w14:textId="410D3AE2" w:rsidR="00B73019" w:rsidRPr="00E41E3A" w:rsidRDefault="00BF43EE">
            <w:pPr>
              <w:spacing w:after="100"/>
              <w:rPr>
                <w:rFonts w:cs="Arial"/>
                <w:i/>
                <w:sz w:val="18"/>
                <w:szCs w:val="18"/>
              </w:rPr>
            </w:pPr>
            <w:r w:rsidRPr="00E41E3A">
              <w:rPr>
                <w:rFonts w:cs="Arial"/>
                <w:i/>
                <w:sz w:val="18"/>
                <w:szCs w:val="18"/>
              </w:rPr>
              <w:t>Au 1</w:t>
            </w:r>
            <w:r w:rsidRPr="00E41E3A">
              <w:rPr>
                <w:rFonts w:cs="Arial"/>
                <w:i/>
                <w:sz w:val="18"/>
                <w:szCs w:val="18"/>
                <w:vertAlign w:val="superscript"/>
              </w:rPr>
              <w:t>er</w:t>
            </w:r>
            <w:r w:rsidRPr="00E41E3A">
              <w:rPr>
                <w:rFonts w:cs="Arial"/>
                <w:i/>
                <w:sz w:val="18"/>
                <w:szCs w:val="18"/>
              </w:rPr>
              <w:t xml:space="preserve"> et 3</w:t>
            </w:r>
            <w:r w:rsidRPr="00E41E3A">
              <w:rPr>
                <w:rFonts w:cs="Arial"/>
                <w:i/>
                <w:sz w:val="18"/>
                <w:szCs w:val="18"/>
                <w:vertAlign w:val="superscript"/>
              </w:rPr>
              <w:t>ème</w:t>
            </w:r>
            <w:r w:rsidRPr="00E41E3A">
              <w:rPr>
                <w:rFonts w:cs="Arial"/>
                <w:i/>
                <w:sz w:val="18"/>
                <w:szCs w:val="18"/>
              </w:rPr>
              <w:t xml:space="preserve"> paragraphe</w:t>
            </w:r>
            <w:r w:rsidR="00B73019" w:rsidRPr="00E41E3A">
              <w:rPr>
                <w:rFonts w:cs="Arial"/>
                <w:i/>
                <w:sz w:val="18"/>
                <w:szCs w:val="18"/>
              </w:rPr>
              <w:t xml:space="preserve">, </w:t>
            </w:r>
            <w:r w:rsidRPr="00E41E3A">
              <w:rPr>
                <w:rFonts w:cs="Arial"/>
                <w:i/>
                <w:sz w:val="18"/>
                <w:szCs w:val="18"/>
              </w:rPr>
              <w:t>supprimer</w:t>
            </w:r>
            <w:r w:rsidR="00B73019" w:rsidRPr="00E41E3A">
              <w:rPr>
                <w:rFonts w:cs="Arial"/>
                <w:i/>
                <w:sz w:val="18"/>
                <w:szCs w:val="18"/>
              </w:rPr>
              <w:t xml:space="preserve"> </w:t>
            </w:r>
            <w:r w:rsidR="00B73019" w:rsidRPr="00E41E3A">
              <w:rPr>
                <w:rFonts w:cs="Arial"/>
                <w:sz w:val="18"/>
                <w:szCs w:val="18"/>
              </w:rPr>
              <w:t>"</w:t>
            </w:r>
            <w:r w:rsidRPr="00E41E3A">
              <w:rPr>
                <w:rFonts w:cs="Arial"/>
                <w:sz w:val="18"/>
                <w:szCs w:val="18"/>
              </w:rPr>
              <w:t>Exigences du Maître d'Ouvrage</w:t>
            </w:r>
            <w:r w:rsidR="00B73019" w:rsidRPr="00E41E3A">
              <w:rPr>
                <w:rFonts w:cs="Arial"/>
                <w:sz w:val="18"/>
                <w:szCs w:val="18"/>
              </w:rPr>
              <w:t>"</w:t>
            </w:r>
            <w:r w:rsidR="00B73019" w:rsidRPr="00E41E3A">
              <w:rPr>
                <w:rFonts w:cs="Arial"/>
                <w:i/>
                <w:sz w:val="18"/>
                <w:szCs w:val="18"/>
              </w:rPr>
              <w:t xml:space="preserve"> </w:t>
            </w:r>
            <w:r w:rsidRPr="00E41E3A">
              <w:rPr>
                <w:rFonts w:cs="Arial"/>
                <w:i/>
                <w:sz w:val="18"/>
                <w:szCs w:val="18"/>
              </w:rPr>
              <w:t xml:space="preserve">et remplacer par </w:t>
            </w:r>
            <w:r w:rsidR="00B73019" w:rsidRPr="00E41E3A">
              <w:rPr>
                <w:rFonts w:cs="Arial"/>
                <w:sz w:val="18"/>
                <w:szCs w:val="18"/>
              </w:rPr>
              <w:t>"</w:t>
            </w:r>
            <w:r w:rsidRPr="00E41E3A">
              <w:rPr>
                <w:rFonts w:cs="Arial"/>
                <w:sz w:val="18"/>
                <w:szCs w:val="18"/>
              </w:rPr>
              <w:t>le</w:t>
            </w:r>
            <w:r w:rsidR="00B33C98">
              <w:rPr>
                <w:rFonts w:cs="Arial"/>
                <w:sz w:val="18"/>
                <w:szCs w:val="18"/>
              </w:rPr>
              <w:t xml:space="preserve">s </w:t>
            </w:r>
            <w:r w:rsidR="007A46AE">
              <w:rPr>
                <w:rFonts w:cs="Arial"/>
                <w:sz w:val="18"/>
                <w:szCs w:val="18"/>
              </w:rPr>
              <w:t>Conditions Particulière – Partie A : </w:t>
            </w:r>
            <w:r w:rsidR="00B33C98">
              <w:rPr>
                <w:rFonts w:cs="Arial"/>
                <w:sz w:val="18"/>
                <w:szCs w:val="18"/>
              </w:rPr>
              <w:t>Données du Marché</w:t>
            </w:r>
            <w:r w:rsidR="00B73019" w:rsidRPr="00E41E3A">
              <w:rPr>
                <w:rFonts w:cs="Arial"/>
                <w:sz w:val="18"/>
                <w:szCs w:val="18"/>
              </w:rPr>
              <w:t>".</w:t>
            </w:r>
          </w:p>
        </w:tc>
      </w:tr>
      <w:tr w:rsidR="00B73019" w:rsidRPr="00E41E3A" w14:paraId="103A6AB7" w14:textId="77777777" w:rsidTr="006A7178">
        <w:tc>
          <w:tcPr>
            <w:tcW w:w="2716" w:type="dxa"/>
          </w:tcPr>
          <w:p w14:paraId="240C2991" w14:textId="31ACF6E6" w:rsidR="00B73019" w:rsidRPr="00E41E3A" w:rsidRDefault="00A605F1" w:rsidP="00BF43EE">
            <w:pPr>
              <w:spacing w:after="100"/>
              <w:jc w:val="left"/>
              <w:rPr>
                <w:b/>
                <w:sz w:val="18"/>
                <w:szCs w:val="18"/>
              </w:rPr>
            </w:pPr>
            <w:r>
              <w:rPr>
                <w:b/>
                <w:sz w:val="18"/>
                <w:szCs w:val="18"/>
              </w:rPr>
              <w:t>Sous-Clause</w:t>
            </w:r>
            <w:r w:rsidR="00B73019" w:rsidRPr="00E41E3A">
              <w:rPr>
                <w:b/>
                <w:sz w:val="18"/>
                <w:szCs w:val="18"/>
              </w:rPr>
              <w:t xml:space="preserve"> 4.21 : </w:t>
            </w:r>
            <w:r w:rsidR="00BF43EE" w:rsidRPr="00E41E3A">
              <w:rPr>
                <w:b/>
                <w:sz w:val="18"/>
                <w:szCs w:val="18"/>
              </w:rPr>
              <w:t>Rapports d'avancement</w:t>
            </w:r>
          </w:p>
        </w:tc>
        <w:tc>
          <w:tcPr>
            <w:tcW w:w="6498" w:type="dxa"/>
            <w:gridSpan w:val="2"/>
          </w:tcPr>
          <w:p w14:paraId="20876ABE" w14:textId="140B2230" w:rsidR="00703825" w:rsidRDefault="00703825" w:rsidP="00B73019">
            <w:pPr>
              <w:spacing w:after="100"/>
              <w:rPr>
                <w:rFonts w:cs="Arial"/>
                <w:i/>
                <w:sz w:val="18"/>
                <w:szCs w:val="18"/>
              </w:rPr>
            </w:pPr>
            <w:r>
              <w:rPr>
                <w:rFonts w:cs="Arial"/>
                <w:i/>
                <w:sz w:val="18"/>
                <w:szCs w:val="18"/>
              </w:rPr>
              <w:t>Dans la 1</w:t>
            </w:r>
            <w:r w:rsidRPr="006A7178">
              <w:rPr>
                <w:rFonts w:cs="Arial"/>
                <w:i/>
                <w:sz w:val="18"/>
                <w:szCs w:val="18"/>
                <w:vertAlign w:val="superscript"/>
              </w:rPr>
              <w:t>ère</w:t>
            </w:r>
            <w:r>
              <w:rPr>
                <w:rFonts w:cs="Arial"/>
                <w:i/>
                <w:sz w:val="18"/>
                <w:szCs w:val="18"/>
              </w:rPr>
              <w:t xml:space="preserve"> phrase du 1</w:t>
            </w:r>
            <w:r w:rsidRPr="006A7178">
              <w:rPr>
                <w:rFonts w:cs="Arial"/>
                <w:i/>
                <w:sz w:val="18"/>
                <w:szCs w:val="18"/>
                <w:vertAlign w:val="superscript"/>
              </w:rPr>
              <w:t>er</w:t>
            </w:r>
            <w:r>
              <w:rPr>
                <w:rFonts w:cs="Arial"/>
                <w:i/>
                <w:sz w:val="18"/>
                <w:szCs w:val="18"/>
              </w:rPr>
              <w:t xml:space="preserve"> paragraphe, remplacer </w:t>
            </w:r>
            <w:r w:rsidRPr="006A7178">
              <w:rPr>
                <w:rFonts w:cs="Arial"/>
                <w:sz w:val="18"/>
                <w:szCs w:val="18"/>
              </w:rPr>
              <w:t>"et cinq copies"</w:t>
            </w:r>
            <w:r>
              <w:rPr>
                <w:rFonts w:cs="Arial"/>
                <w:i/>
                <w:sz w:val="18"/>
                <w:szCs w:val="18"/>
              </w:rPr>
              <w:t xml:space="preserve"> par ce qui suit :</w:t>
            </w:r>
          </w:p>
          <w:p w14:paraId="2570F515" w14:textId="7633F3DA" w:rsidR="00703825" w:rsidRPr="006A7178" w:rsidRDefault="00703825" w:rsidP="00B73019">
            <w:pPr>
              <w:spacing w:after="100"/>
              <w:rPr>
                <w:rFonts w:cs="Arial"/>
                <w:sz w:val="18"/>
                <w:szCs w:val="18"/>
              </w:rPr>
            </w:pPr>
            <w:r w:rsidRPr="006A7178">
              <w:rPr>
                <w:rFonts w:cs="Arial"/>
                <w:sz w:val="18"/>
                <w:szCs w:val="18"/>
              </w:rPr>
              <w:t>", une copie numérique et deux copies papier".</w:t>
            </w:r>
          </w:p>
          <w:p w14:paraId="01A374B9" w14:textId="6319F40D" w:rsidR="00B73019" w:rsidRPr="00E41E3A" w:rsidRDefault="00BF43EE" w:rsidP="00B73019">
            <w:pPr>
              <w:spacing w:after="100"/>
              <w:rPr>
                <w:rFonts w:cs="Arial"/>
                <w:i/>
                <w:sz w:val="18"/>
                <w:szCs w:val="18"/>
              </w:rPr>
            </w:pPr>
            <w:r w:rsidRPr="00E41E3A">
              <w:rPr>
                <w:rFonts w:cs="Arial"/>
                <w:i/>
                <w:sz w:val="18"/>
                <w:szCs w:val="18"/>
              </w:rPr>
              <w:t xml:space="preserve">Ajouter à la fin de l'alinéa </w:t>
            </w:r>
            <w:r w:rsidR="00B73019" w:rsidRPr="00E41E3A">
              <w:rPr>
                <w:rFonts w:cs="Arial"/>
                <w:i/>
                <w:sz w:val="18"/>
                <w:szCs w:val="18"/>
              </w:rPr>
              <w:t>(a)</w:t>
            </w:r>
            <w:r w:rsidR="00C3583D">
              <w:rPr>
                <w:rFonts w:cs="Arial"/>
                <w:i/>
                <w:sz w:val="18"/>
                <w:szCs w:val="18"/>
              </w:rPr>
              <w:t xml:space="preserve"> </w:t>
            </w:r>
            <w:r w:rsidR="00B73019" w:rsidRPr="00E41E3A">
              <w:rPr>
                <w:rFonts w:cs="Arial"/>
                <w:i/>
                <w:sz w:val="18"/>
                <w:szCs w:val="18"/>
              </w:rPr>
              <w:t>:</w:t>
            </w:r>
          </w:p>
          <w:p w14:paraId="76C196E6" w14:textId="5388B3D0" w:rsidR="00B73019" w:rsidRPr="00E41E3A" w:rsidRDefault="00B73019" w:rsidP="00B73019">
            <w:pPr>
              <w:spacing w:after="100"/>
              <w:rPr>
                <w:rFonts w:cs="Arial"/>
                <w:sz w:val="18"/>
                <w:szCs w:val="18"/>
              </w:rPr>
            </w:pPr>
            <w:r w:rsidRPr="00E41E3A">
              <w:rPr>
                <w:rFonts w:cs="Arial"/>
                <w:sz w:val="18"/>
                <w:szCs w:val="18"/>
              </w:rPr>
              <w:t>"…</w:t>
            </w:r>
            <w:r w:rsidR="00BF43EE" w:rsidRPr="00E41E3A">
              <w:rPr>
                <w:rFonts w:cs="Arial"/>
                <w:sz w:val="18"/>
                <w:szCs w:val="18"/>
              </w:rPr>
              <w:t xml:space="preserve">et incluant </w:t>
            </w:r>
            <w:r w:rsidR="00B33C98">
              <w:rPr>
                <w:rFonts w:cs="Arial"/>
                <w:sz w:val="18"/>
                <w:szCs w:val="18"/>
              </w:rPr>
              <w:t>l</w:t>
            </w:r>
            <w:r w:rsidR="00BF43EE" w:rsidRPr="00E41E3A">
              <w:rPr>
                <w:rFonts w:cs="Arial"/>
                <w:sz w:val="18"/>
                <w:szCs w:val="18"/>
              </w:rPr>
              <w:t xml:space="preserve">es étapes </w:t>
            </w:r>
            <w:r w:rsidR="00B33C98">
              <w:rPr>
                <w:rFonts w:cs="Arial"/>
                <w:sz w:val="18"/>
                <w:szCs w:val="18"/>
              </w:rPr>
              <w:t>de</w:t>
            </w:r>
            <w:r w:rsidR="00BF43EE" w:rsidRPr="00E41E3A">
              <w:rPr>
                <w:rFonts w:cs="Arial"/>
                <w:sz w:val="18"/>
                <w:szCs w:val="18"/>
              </w:rPr>
              <w:t xml:space="preserve"> travail de chaque Sous</w:t>
            </w:r>
            <w:r w:rsidR="00BF43EE" w:rsidRPr="00E41E3A">
              <w:rPr>
                <w:rFonts w:cs="Arial"/>
                <w:sz w:val="18"/>
                <w:szCs w:val="18"/>
              </w:rPr>
              <w:noBreakHyphen/>
              <w:t xml:space="preserve">Traitant Désigné (tel que défini à la </w:t>
            </w:r>
            <w:r w:rsidR="00A605F1">
              <w:rPr>
                <w:rFonts w:cs="Arial"/>
                <w:sz w:val="18"/>
                <w:szCs w:val="18"/>
              </w:rPr>
              <w:t>Sous-Clause</w:t>
            </w:r>
            <w:r w:rsidR="00BF43EE" w:rsidRPr="00E41E3A">
              <w:rPr>
                <w:rFonts w:cs="Arial"/>
                <w:sz w:val="18"/>
                <w:szCs w:val="18"/>
              </w:rPr>
              <w:t xml:space="preserve"> 4.5 </w:t>
            </w:r>
            <w:r w:rsidRPr="00E41E3A">
              <w:rPr>
                <w:rFonts w:cs="Arial"/>
                <w:i/>
                <w:sz w:val="18"/>
                <w:szCs w:val="18"/>
              </w:rPr>
              <w:t>[</w:t>
            </w:r>
            <w:r w:rsidR="00BF43EE" w:rsidRPr="00E41E3A">
              <w:rPr>
                <w:rFonts w:cs="Arial"/>
                <w:i/>
                <w:sz w:val="18"/>
                <w:szCs w:val="18"/>
              </w:rPr>
              <w:t>Sous</w:t>
            </w:r>
            <w:r w:rsidR="00BF43EE" w:rsidRPr="00E41E3A">
              <w:rPr>
                <w:rFonts w:cs="Arial"/>
                <w:i/>
                <w:sz w:val="18"/>
                <w:szCs w:val="18"/>
              </w:rPr>
              <w:noBreakHyphen/>
              <w:t>Traitants Désignés</w:t>
            </w:r>
            <w:r w:rsidRPr="00E41E3A">
              <w:rPr>
                <w:rFonts w:cs="Arial"/>
                <w:i/>
                <w:sz w:val="18"/>
                <w:szCs w:val="18"/>
              </w:rPr>
              <w:t>]</w:t>
            </w:r>
            <w:r w:rsidRPr="00E41E3A">
              <w:rPr>
                <w:rFonts w:cs="Arial"/>
                <w:sz w:val="18"/>
                <w:szCs w:val="18"/>
              </w:rPr>
              <w:t>),"</w:t>
            </w:r>
          </w:p>
          <w:p w14:paraId="7BC6F083" w14:textId="3DCE9A33" w:rsidR="00B73019" w:rsidRPr="00E41E3A" w:rsidRDefault="00BF43EE" w:rsidP="00B73019">
            <w:pPr>
              <w:spacing w:after="100"/>
              <w:rPr>
                <w:rFonts w:cs="Arial"/>
                <w:i/>
                <w:sz w:val="18"/>
                <w:szCs w:val="18"/>
              </w:rPr>
            </w:pPr>
            <w:r w:rsidRPr="00E41E3A">
              <w:rPr>
                <w:rFonts w:cs="Arial"/>
                <w:i/>
                <w:sz w:val="18"/>
                <w:szCs w:val="18"/>
              </w:rPr>
              <w:t xml:space="preserve">L'alinéa </w:t>
            </w:r>
            <w:r w:rsidR="00B73019" w:rsidRPr="00E41E3A">
              <w:rPr>
                <w:rFonts w:cs="Arial"/>
                <w:i/>
                <w:sz w:val="18"/>
                <w:szCs w:val="18"/>
              </w:rPr>
              <w:t xml:space="preserve">(g) </w:t>
            </w:r>
            <w:r w:rsidRPr="00E41E3A">
              <w:rPr>
                <w:rFonts w:cs="Arial"/>
                <w:i/>
                <w:sz w:val="18"/>
                <w:szCs w:val="18"/>
              </w:rPr>
              <w:t>est remplacé par ce qui suit </w:t>
            </w:r>
            <w:r w:rsidR="00B73019" w:rsidRPr="00E41E3A">
              <w:rPr>
                <w:rFonts w:cs="Arial"/>
                <w:i/>
                <w:sz w:val="18"/>
                <w:szCs w:val="18"/>
              </w:rPr>
              <w:t>:</w:t>
            </w:r>
          </w:p>
          <w:p w14:paraId="1A05B9D1" w14:textId="64D2D64A" w:rsidR="00B73019" w:rsidRDefault="00B73019" w:rsidP="00BF43EE">
            <w:pPr>
              <w:spacing w:after="100"/>
              <w:ind w:left="777" w:hanging="777"/>
              <w:rPr>
                <w:rFonts w:cs="Arial"/>
                <w:sz w:val="18"/>
                <w:szCs w:val="18"/>
              </w:rPr>
            </w:pPr>
            <w:r w:rsidRPr="00E41E3A">
              <w:rPr>
                <w:rFonts w:cs="Arial"/>
                <w:sz w:val="18"/>
                <w:szCs w:val="18"/>
              </w:rPr>
              <w:t>"(g)</w:t>
            </w:r>
            <w:r w:rsidRPr="00E41E3A">
              <w:rPr>
                <w:rFonts w:cs="Arial"/>
                <w:sz w:val="18"/>
                <w:szCs w:val="18"/>
              </w:rPr>
              <w:tab/>
            </w:r>
            <w:bookmarkStart w:id="479" w:name="_Hlk237616489"/>
            <w:r w:rsidR="00BF43EE" w:rsidRPr="00E41E3A">
              <w:rPr>
                <w:rFonts w:cs="Arial"/>
                <w:sz w:val="18"/>
                <w:szCs w:val="18"/>
              </w:rPr>
              <w:t>le rapport d'activité Environnement</w:t>
            </w:r>
            <w:r w:rsidR="00BA456A" w:rsidRPr="00E41E3A">
              <w:rPr>
                <w:rFonts w:cs="Arial"/>
                <w:sz w:val="18"/>
                <w:szCs w:val="18"/>
              </w:rPr>
              <w:t>al, Social, de Santé et Sécurité (ESSS) spécifié à l'Article 6 des Spécifications ESSS des Exigences du Maître d'Ouvrage</w:t>
            </w:r>
            <w:bookmarkEnd w:id="479"/>
            <w:r w:rsidR="00BA456A" w:rsidRPr="00E41E3A">
              <w:rPr>
                <w:rFonts w:cs="Arial"/>
                <w:sz w:val="18"/>
                <w:szCs w:val="18"/>
              </w:rPr>
              <w:t>,</w:t>
            </w:r>
            <w:r w:rsidRPr="00E41E3A">
              <w:rPr>
                <w:rFonts w:cs="Arial"/>
                <w:sz w:val="18"/>
                <w:szCs w:val="18"/>
              </w:rPr>
              <w:t>"</w:t>
            </w:r>
          </w:p>
          <w:p w14:paraId="2C33228C" w14:textId="00527C3F" w:rsidR="00392736" w:rsidRPr="00996368" w:rsidRDefault="00392736" w:rsidP="00BF43EE">
            <w:pPr>
              <w:spacing w:after="100"/>
              <w:ind w:left="777" w:hanging="777"/>
              <w:rPr>
                <w:rFonts w:cs="Arial"/>
                <w:color w:val="C00000"/>
                <w:sz w:val="18"/>
                <w:szCs w:val="18"/>
              </w:rPr>
            </w:pPr>
            <w:r w:rsidRPr="00996368">
              <w:rPr>
                <w:rFonts w:cs="Arial"/>
                <w:color w:val="C00000"/>
                <w:sz w:val="18"/>
                <w:szCs w:val="18"/>
              </w:rPr>
              <w:t xml:space="preserve">Ajouter un alinéa (i) : </w:t>
            </w:r>
          </w:p>
          <w:p w14:paraId="6FFB5C18" w14:textId="4E5D84E8" w:rsidR="00392736" w:rsidRPr="00FD52CC" w:rsidRDefault="00392736" w:rsidP="00996368">
            <w:pPr>
              <w:pStyle w:val="Paragraphedeliste"/>
              <w:numPr>
                <w:ilvl w:val="1"/>
                <w:numId w:val="35"/>
              </w:numPr>
              <w:spacing w:after="100"/>
              <w:ind w:left="463"/>
              <w:rPr>
                <w:rFonts w:cs="Arial"/>
                <w:color w:val="C00000"/>
                <w:sz w:val="18"/>
                <w:szCs w:val="18"/>
              </w:rPr>
            </w:pPr>
            <w:r w:rsidRPr="00FD52CC">
              <w:rPr>
                <w:rFonts w:cs="Arial"/>
                <w:color w:val="C00000"/>
                <w:sz w:val="18"/>
                <w:szCs w:val="18"/>
              </w:rPr>
              <w:t xml:space="preserve">les rapports </w:t>
            </w:r>
            <w:r w:rsidR="00A96ED5" w:rsidRPr="00FD52CC">
              <w:rPr>
                <w:rFonts w:cs="Arial"/>
                <w:color w:val="C00000"/>
                <w:sz w:val="18"/>
                <w:szCs w:val="18"/>
              </w:rPr>
              <w:t>requis à l’</w:t>
            </w:r>
            <w:r w:rsidR="00FD52CC">
              <w:rPr>
                <w:rFonts w:cs="Arial"/>
                <w:color w:val="C00000"/>
                <w:sz w:val="18"/>
                <w:szCs w:val="18"/>
              </w:rPr>
              <w:t>A</w:t>
            </w:r>
            <w:r w:rsidR="00A96ED5" w:rsidRPr="00FD52CC">
              <w:rPr>
                <w:rFonts w:cs="Arial"/>
                <w:color w:val="C00000"/>
                <w:sz w:val="18"/>
                <w:szCs w:val="18"/>
              </w:rPr>
              <w:t>rticle 5 des</w:t>
            </w:r>
            <w:r w:rsidRPr="00FD52CC">
              <w:rPr>
                <w:rFonts w:cs="Arial"/>
                <w:color w:val="C00000"/>
                <w:sz w:val="18"/>
                <w:szCs w:val="18"/>
              </w:rPr>
              <w:t xml:space="preserve"> Exigences d’achat responsable spécifié</w:t>
            </w:r>
            <w:r w:rsidR="00FD52CC">
              <w:rPr>
                <w:rFonts w:cs="Arial"/>
                <w:color w:val="C00000"/>
                <w:sz w:val="18"/>
                <w:szCs w:val="18"/>
              </w:rPr>
              <w:t>e</w:t>
            </w:r>
            <w:r w:rsidRPr="00FD52CC">
              <w:rPr>
                <w:rFonts w:cs="Arial"/>
                <w:color w:val="C00000"/>
                <w:sz w:val="18"/>
                <w:szCs w:val="18"/>
              </w:rPr>
              <w:t xml:space="preserve">s </w:t>
            </w:r>
            <w:r w:rsidR="00A96ED5" w:rsidRPr="00FD52CC">
              <w:rPr>
                <w:rFonts w:cs="Arial"/>
                <w:color w:val="C00000"/>
                <w:sz w:val="18"/>
                <w:szCs w:val="18"/>
              </w:rPr>
              <w:t>dans les</w:t>
            </w:r>
            <w:r w:rsidRPr="00FD52CC">
              <w:rPr>
                <w:rFonts w:cs="Arial"/>
                <w:color w:val="C00000"/>
                <w:sz w:val="18"/>
                <w:szCs w:val="18"/>
              </w:rPr>
              <w:t xml:space="preserve"> Exigences du Maître d'Ouvrage</w:t>
            </w:r>
            <w:r w:rsidR="00996368" w:rsidRPr="00FD52CC">
              <w:rPr>
                <w:rFonts w:cs="Arial"/>
                <w:color w:val="C00000"/>
                <w:sz w:val="18"/>
                <w:szCs w:val="18"/>
              </w:rPr>
              <w:t>.</w:t>
            </w:r>
          </w:p>
          <w:p w14:paraId="68B653E0" w14:textId="3E671FBC" w:rsidR="00B73019" w:rsidRPr="00E41E3A" w:rsidRDefault="00E411F7" w:rsidP="00B73019">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p>
          <w:p w14:paraId="35BCA71F" w14:textId="7BF01D26" w:rsidR="00B73019" w:rsidRPr="00E41E3A" w:rsidRDefault="00B73019" w:rsidP="00B73019">
            <w:pPr>
              <w:spacing w:after="100"/>
              <w:rPr>
                <w:rFonts w:cs="Arial"/>
                <w:sz w:val="18"/>
                <w:szCs w:val="18"/>
              </w:rPr>
            </w:pPr>
            <w:r w:rsidRPr="00E41E3A">
              <w:rPr>
                <w:rFonts w:cs="Arial"/>
                <w:sz w:val="18"/>
                <w:szCs w:val="18"/>
              </w:rPr>
              <w:t>"</w:t>
            </w:r>
            <w:r w:rsidR="00E411F7" w:rsidRPr="00E41E3A">
              <w:rPr>
                <w:rFonts w:cs="Arial"/>
                <w:sz w:val="18"/>
                <w:szCs w:val="18"/>
              </w:rPr>
              <w:t xml:space="preserve">L'Entrepreneur </w:t>
            </w:r>
            <w:r w:rsidR="00B33C98">
              <w:rPr>
                <w:rFonts w:cs="Arial"/>
                <w:sz w:val="18"/>
                <w:szCs w:val="18"/>
              </w:rPr>
              <w:t>notifiera</w:t>
            </w:r>
            <w:r w:rsidR="00E411F7" w:rsidRPr="00E41E3A">
              <w:rPr>
                <w:rFonts w:cs="Arial"/>
                <w:sz w:val="18"/>
                <w:szCs w:val="18"/>
              </w:rPr>
              <w:t xml:space="preserve"> immédiatement le Représentant du Maître d'Ouvrage des incidents </w:t>
            </w:r>
            <w:r w:rsidR="00B33C98">
              <w:rPr>
                <w:rFonts w:cs="Arial"/>
                <w:sz w:val="18"/>
                <w:szCs w:val="18"/>
              </w:rPr>
              <w:t>relevant des catégories</w:t>
            </w:r>
            <w:r w:rsidR="007F1DB7" w:rsidRPr="00E41E3A">
              <w:rPr>
                <w:rFonts w:cs="Arial"/>
                <w:sz w:val="18"/>
                <w:szCs w:val="18"/>
              </w:rPr>
              <w:t xml:space="preserve"> suivantes</w:t>
            </w:r>
            <w:r w:rsidR="00E411F7" w:rsidRPr="00E41E3A">
              <w:rPr>
                <w:rFonts w:cs="Arial"/>
                <w:sz w:val="18"/>
                <w:szCs w:val="18"/>
              </w:rPr>
              <w:t xml:space="preserve">. Les </w:t>
            </w:r>
            <w:r w:rsidR="007B4745">
              <w:rPr>
                <w:rFonts w:cs="Arial"/>
                <w:sz w:val="18"/>
                <w:szCs w:val="18"/>
              </w:rPr>
              <w:t>détails complets</w:t>
            </w:r>
            <w:r w:rsidR="00741895" w:rsidRPr="00E41E3A">
              <w:rPr>
                <w:rFonts w:cs="Arial"/>
                <w:sz w:val="18"/>
                <w:szCs w:val="18"/>
              </w:rPr>
              <w:t xml:space="preserve"> de ces incidents seront fournis au Représentant du Maître d'Ouvrage </w:t>
            </w:r>
            <w:r w:rsidR="007F1DB7" w:rsidRPr="00E41E3A">
              <w:rPr>
                <w:rFonts w:cs="Arial"/>
                <w:sz w:val="18"/>
                <w:szCs w:val="18"/>
              </w:rPr>
              <w:t>dans un délai convenu avec le Représentant du Maître d'Ouvrage </w:t>
            </w:r>
            <w:r w:rsidRPr="00E41E3A">
              <w:rPr>
                <w:rFonts w:cs="Arial"/>
                <w:sz w:val="18"/>
                <w:szCs w:val="18"/>
              </w:rPr>
              <w:t>:</w:t>
            </w:r>
          </w:p>
          <w:p w14:paraId="21641593" w14:textId="3723B71A" w:rsidR="00B73019" w:rsidRPr="00E41E3A" w:rsidRDefault="007F1DB7" w:rsidP="00BF43EE">
            <w:pPr>
              <w:pStyle w:val="Paragraphedeliste"/>
              <w:numPr>
                <w:ilvl w:val="0"/>
                <w:numId w:val="85"/>
              </w:numPr>
              <w:spacing w:after="100"/>
              <w:ind w:left="777" w:hanging="777"/>
              <w:contextualSpacing w:val="0"/>
              <w:rPr>
                <w:rFonts w:cs="Arial"/>
                <w:sz w:val="18"/>
                <w:szCs w:val="18"/>
              </w:rPr>
            </w:pPr>
            <w:r w:rsidRPr="00E41E3A">
              <w:rPr>
                <w:rFonts w:cs="Arial"/>
                <w:sz w:val="18"/>
                <w:szCs w:val="18"/>
              </w:rPr>
              <w:t>violation avérée ou probable de toute loi ou convention internationale ;</w:t>
            </w:r>
          </w:p>
          <w:p w14:paraId="179C5C8E" w14:textId="35A54224" w:rsidR="00B73019" w:rsidRPr="00E41E3A" w:rsidRDefault="007F1DB7" w:rsidP="00BF43EE">
            <w:pPr>
              <w:pStyle w:val="Paragraphedeliste"/>
              <w:numPr>
                <w:ilvl w:val="0"/>
                <w:numId w:val="85"/>
              </w:numPr>
              <w:spacing w:after="100"/>
              <w:ind w:left="777" w:hanging="777"/>
              <w:contextualSpacing w:val="0"/>
              <w:rPr>
                <w:rFonts w:cs="Arial"/>
                <w:sz w:val="18"/>
                <w:szCs w:val="18"/>
              </w:rPr>
            </w:pPr>
            <w:r w:rsidRPr="00E41E3A">
              <w:rPr>
                <w:rFonts w:cs="Arial"/>
                <w:sz w:val="18"/>
                <w:szCs w:val="18"/>
              </w:rPr>
              <w:t xml:space="preserve">tout </w:t>
            </w:r>
            <w:r w:rsidR="00814CAF" w:rsidRPr="00E41E3A">
              <w:rPr>
                <w:rFonts w:cs="Arial"/>
                <w:sz w:val="18"/>
                <w:szCs w:val="18"/>
              </w:rPr>
              <w:t>décès</w:t>
            </w:r>
            <w:r w:rsidRPr="00E41E3A">
              <w:rPr>
                <w:rFonts w:cs="Arial"/>
                <w:sz w:val="18"/>
                <w:szCs w:val="18"/>
              </w:rPr>
              <w:t xml:space="preserve"> ou blessure grave </w:t>
            </w:r>
            <w:r w:rsidR="00B73019" w:rsidRPr="00E41E3A">
              <w:rPr>
                <w:rFonts w:cs="Arial"/>
                <w:sz w:val="18"/>
                <w:szCs w:val="18"/>
              </w:rPr>
              <w:t>;</w:t>
            </w:r>
          </w:p>
          <w:p w14:paraId="6497773F" w14:textId="06D1F26D" w:rsidR="00B73019" w:rsidRPr="00E41E3A" w:rsidRDefault="007F1DB7" w:rsidP="00BF43EE">
            <w:pPr>
              <w:pStyle w:val="Paragraphedeliste"/>
              <w:numPr>
                <w:ilvl w:val="0"/>
                <w:numId w:val="85"/>
              </w:numPr>
              <w:spacing w:after="100"/>
              <w:ind w:left="777" w:hanging="777"/>
              <w:contextualSpacing w:val="0"/>
              <w:rPr>
                <w:rFonts w:cs="Arial"/>
                <w:sz w:val="18"/>
                <w:szCs w:val="18"/>
              </w:rPr>
            </w:pPr>
            <w:r w:rsidRPr="00E41E3A">
              <w:rPr>
                <w:rFonts w:cs="Arial"/>
                <w:sz w:val="18"/>
                <w:szCs w:val="18"/>
              </w:rPr>
              <w:t xml:space="preserve">effets indésirables ou dommages importants aux biens privés (par exemple, accident de véhicule, dommages dus à des projections, travaux en dehors des limites) ; </w:t>
            </w:r>
          </w:p>
          <w:p w14:paraId="21C6868D" w14:textId="60AB3347" w:rsidR="00B73019" w:rsidRPr="00E41E3A" w:rsidRDefault="007F1DB7" w:rsidP="00BF43EE">
            <w:pPr>
              <w:pStyle w:val="Paragraphedeliste"/>
              <w:numPr>
                <w:ilvl w:val="0"/>
                <w:numId w:val="85"/>
              </w:numPr>
              <w:spacing w:after="100"/>
              <w:ind w:left="777" w:hanging="777"/>
              <w:contextualSpacing w:val="0"/>
              <w:rPr>
                <w:rFonts w:cs="Arial"/>
                <w:sz w:val="18"/>
                <w:szCs w:val="18"/>
              </w:rPr>
            </w:pPr>
            <w:r w:rsidRPr="00E41E3A">
              <w:rPr>
                <w:rFonts w:cs="Arial"/>
                <w:sz w:val="18"/>
                <w:szCs w:val="18"/>
              </w:rPr>
              <w:t xml:space="preserve">pollution importante de </w:t>
            </w:r>
            <w:r w:rsidR="007B4745">
              <w:rPr>
                <w:rFonts w:cs="Arial"/>
                <w:sz w:val="18"/>
                <w:szCs w:val="18"/>
              </w:rPr>
              <w:t>l'aquifère</w:t>
            </w:r>
            <w:r w:rsidRPr="00E41E3A">
              <w:rPr>
                <w:rFonts w:cs="Arial"/>
                <w:sz w:val="18"/>
                <w:szCs w:val="18"/>
              </w:rPr>
              <w:t xml:space="preserve"> d'eau potable ou détérioration ou destruction d'habitat ou d'espèc</w:t>
            </w:r>
            <w:r w:rsidR="00B279C4" w:rsidRPr="00E41E3A">
              <w:rPr>
                <w:rFonts w:cs="Arial"/>
                <w:sz w:val="18"/>
                <w:szCs w:val="18"/>
              </w:rPr>
              <w:t>es rares en voie de disparition (y compris les zones protégées) ; ou</w:t>
            </w:r>
          </w:p>
          <w:p w14:paraId="5824A0D2" w14:textId="5AD961B3" w:rsidR="00B73019" w:rsidRPr="00E41E3A" w:rsidRDefault="00B279C4">
            <w:pPr>
              <w:pStyle w:val="Paragraphedeliste"/>
              <w:numPr>
                <w:ilvl w:val="0"/>
                <w:numId w:val="85"/>
              </w:numPr>
              <w:spacing w:after="100"/>
              <w:ind w:left="769" w:hanging="769"/>
              <w:contextualSpacing w:val="0"/>
              <w:rPr>
                <w:rFonts w:cs="Arial"/>
                <w:sz w:val="18"/>
                <w:szCs w:val="18"/>
              </w:rPr>
            </w:pPr>
            <w:r w:rsidRPr="00E41E3A">
              <w:rPr>
                <w:rFonts w:cs="Arial"/>
                <w:sz w:val="18"/>
                <w:szCs w:val="18"/>
              </w:rPr>
              <w:t xml:space="preserve">toute allégation de violence sexiste, de harcèlement </w:t>
            </w:r>
            <w:r w:rsidR="007B4745">
              <w:rPr>
                <w:rFonts w:cs="Arial"/>
                <w:sz w:val="18"/>
                <w:szCs w:val="18"/>
              </w:rPr>
              <w:t xml:space="preserve">sexuel </w:t>
            </w:r>
            <w:r w:rsidRPr="00E41E3A">
              <w:rPr>
                <w:rFonts w:cs="Arial"/>
                <w:sz w:val="18"/>
                <w:szCs w:val="18"/>
              </w:rPr>
              <w:t xml:space="preserve">ou d'abus sexuel, de maltraitance d'enfants, </w:t>
            </w:r>
            <w:r w:rsidR="001726B5">
              <w:rPr>
                <w:rFonts w:cs="Arial"/>
                <w:sz w:val="18"/>
                <w:szCs w:val="18"/>
              </w:rPr>
              <w:t>de débauche ou d'autres violations impliquant des enfants</w:t>
            </w:r>
            <w:r w:rsidRPr="00E41E3A">
              <w:rPr>
                <w:rFonts w:cs="Arial"/>
                <w:sz w:val="18"/>
                <w:szCs w:val="18"/>
              </w:rPr>
              <w:t>.</w:t>
            </w:r>
            <w:r w:rsidR="00B73019" w:rsidRPr="00E41E3A">
              <w:rPr>
                <w:rFonts w:cs="Arial"/>
                <w:sz w:val="18"/>
                <w:szCs w:val="18"/>
              </w:rPr>
              <w:t>"</w:t>
            </w:r>
          </w:p>
        </w:tc>
      </w:tr>
      <w:tr w:rsidR="00B73019" w:rsidRPr="00E41E3A" w14:paraId="3C61AE2D" w14:textId="77777777" w:rsidTr="006A7178">
        <w:tc>
          <w:tcPr>
            <w:tcW w:w="2716" w:type="dxa"/>
          </w:tcPr>
          <w:p w14:paraId="2C1C9A77" w14:textId="15393BBA" w:rsidR="00B73019" w:rsidRPr="00E41E3A" w:rsidRDefault="00867145" w:rsidP="00B73019">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4.26 : Dé</w:t>
            </w:r>
            <w:r w:rsidR="00B73019" w:rsidRPr="00E41E3A">
              <w:rPr>
                <w:b/>
                <w:sz w:val="18"/>
                <w:szCs w:val="18"/>
              </w:rPr>
              <w:t>molition</w:t>
            </w:r>
          </w:p>
        </w:tc>
        <w:tc>
          <w:tcPr>
            <w:tcW w:w="6498" w:type="dxa"/>
            <w:gridSpan w:val="2"/>
          </w:tcPr>
          <w:p w14:paraId="4345397A" w14:textId="4FB50C89" w:rsidR="00867145" w:rsidRPr="00E41E3A" w:rsidRDefault="00A605F1" w:rsidP="00867145">
            <w:pPr>
              <w:spacing w:after="100"/>
              <w:rPr>
                <w:rFonts w:cs="Arial"/>
                <w:i/>
                <w:sz w:val="18"/>
                <w:szCs w:val="18"/>
              </w:rPr>
            </w:pPr>
            <w:r>
              <w:rPr>
                <w:rFonts w:cs="Arial"/>
                <w:i/>
                <w:sz w:val="18"/>
                <w:szCs w:val="18"/>
              </w:rPr>
              <w:t>Sous-Clause</w:t>
            </w:r>
            <w:r w:rsidR="00867145" w:rsidRPr="00E41E3A">
              <w:rPr>
                <w:rFonts w:cs="Arial"/>
                <w:i/>
                <w:sz w:val="18"/>
                <w:szCs w:val="18"/>
              </w:rPr>
              <w:t xml:space="preserve"> additionnelle :</w:t>
            </w:r>
          </w:p>
          <w:p w14:paraId="272B3A2C" w14:textId="6BEF595D" w:rsidR="00B73019" w:rsidRPr="00E41E3A" w:rsidRDefault="00B73019" w:rsidP="00B73019">
            <w:pPr>
              <w:spacing w:after="100"/>
              <w:ind w:left="742" w:hanging="742"/>
              <w:rPr>
                <w:rFonts w:cs="Arial"/>
                <w:sz w:val="18"/>
                <w:szCs w:val="18"/>
              </w:rPr>
            </w:pPr>
            <w:r w:rsidRPr="00E41E3A">
              <w:rPr>
                <w:rFonts w:cs="Arial"/>
                <w:sz w:val="18"/>
                <w:szCs w:val="18"/>
              </w:rPr>
              <w:t xml:space="preserve">"4.26 </w:t>
            </w:r>
            <w:r w:rsidRPr="00E41E3A">
              <w:rPr>
                <w:rFonts w:cs="Arial"/>
                <w:sz w:val="18"/>
                <w:szCs w:val="18"/>
              </w:rPr>
              <w:tab/>
            </w:r>
            <w:r w:rsidRPr="00E41E3A">
              <w:rPr>
                <w:rFonts w:cs="Arial"/>
                <w:b/>
                <w:sz w:val="18"/>
                <w:szCs w:val="18"/>
              </w:rPr>
              <w:t>D</w:t>
            </w:r>
            <w:r w:rsidR="00867145" w:rsidRPr="00E41E3A">
              <w:rPr>
                <w:rFonts w:cs="Arial"/>
                <w:b/>
                <w:sz w:val="18"/>
                <w:szCs w:val="18"/>
              </w:rPr>
              <w:t>é</w:t>
            </w:r>
            <w:r w:rsidRPr="00E41E3A">
              <w:rPr>
                <w:rFonts w:cs="Arial"/>
                <w:b/>
                <w:sz w:val="18"/>
                <w:szCs w:val="18"/>
              </w:rPr>
              <w:t>molition</w:t>
            </w:r>
          </w:p>
          <w:p w14:paraId="7945D7FA" w14:textId="02F718D3" w:rsidR="00AA7DF7" w:rsidRPr="00E41E3A" w:rsidRDefault="00867145" w:rsidP="00AA7DF7">
            <w:pPr>
              <w:spacing w:after="100"/>
              <w:rPr>
                <w:rFonts w:cs="Arial"/>
                <w:sz w:val="18"/>
                <w:szCs w:val="18"/>
              </w:rPr>
            </w:pPr>
            <w:r w:rsidRPr="00E41E3A">
              <w:rPr>
                <w:rFonts w:cs="Arial"/>
                <w:sz w:val="18"/>
                <w:szCs w:val="18"/>
              </w:rPr>
              <w:t xml:space="preserve">L’entrepreneur ne </w:t>
            </w:r>
            <w:r w:rsidR="007B4745">
              <w:rPr>
                <w:rFonts w:cs="Arial"/>
                <w:sz w:val="18"/>
                <w:szCs w:val="18"/>
              </w:rPr>
              <w:t>détruira</w:t>
            </w:r>
            <w:r w:rsidRPr="00E41E3A">
              <w:rPr>
                <w:rFonts w:cs="Arial"/>
                <w:sz w:val="18"/>
                <w:szCs w:val="18"/>
              </w:rPr>
              <w:t xml:space="preserve"> aucun bâtiment ou structure sauf </w:t>
            </w:r>
            <w:r w:rsidR="007B4745">
              <w:rPr>
                <w:rFonts w:cs="Arial"/>
                <w:sz w:val="18"/>
                <w:szCs w:val="18"/>
              </w:rPr>
              <w:t xml:space="preserve">si et tel que </w:t>
            </w:r>
            <w:r w:rsidRPr="00E41E3A">
              <w:rPr>
                <w:rFonts w:cs="Arial"/>
                <w:sz w:val="18"/>
                <w:szCs w:val="18"/>
              </w:rPr>
              <w:t xml:space="preserve">spécifié dans les Exigences du Maître d'Ouvrage ou avec </w:t>
            </w:r>
            <w:r w:rsidR="007B4745">
              <w:rPr>
                <w:rFonts w:cs="Arial"/>
                <w:sz w:val="18"/>
                <w:szCs w:val="18"/>
              </w:rPr>
              <w:t>l'approbation</w:t>
            </w:r>
            <w:r w:rsidR="007B4745" w:rsidRPr="00E41E3A">
              <w:rPr>
                <w:rFonts w:cs="Arial"/>
                <w:sz w:val="18"/>
                <w:szCs w:val="18"/>
              </w:rPr>
              <w:t xml:space="preserve"> </w:t>
            </w:r>
            <w:r w:rsidRPr="00E41E3A">
              <w:rPr>
                <w:rFonts w:cs="Arial"/>
                <w:sz w:val="18"/>
                <w:szCs w:val="18"/>
              </w:rPr>
              <w:t>écrit</w:t>
            </w:r>
            <w:r w:rsidR="007B4745">
              <w:rPr>
                <w:rFonts w:cs="Arial"/>
                <w:sz w:val="18"/>
                <w:szCs w:val="18"/>
              </w:rPr>
              <w:t>e</w:t>
            </w:r>
            <w:r w:rsidRPr="00E41E3A">
              <w:rPr>
                <w:rFonts w:cs="Arial"/>
                <w:sz w:val="18"/>
                <w:szCs w:val="18"/>
              </w:rPr>
              <w:t xml:space="preserve"> préalable du Représentant du Maître d'Ouvrage. </w:t>
            </w:r>
          </w:p>
          <w:p w14:paraId="4329F9D1" w14:textId="6BF3E49D" w:rsidR="00B73019" w:rsidRPr="00E41E3A" w:rsidRDefault="00AA7DF7">
            <w:pPr>
              <w:spacing w:after="100"/>
              <w:rPr>
                <w:rFonts w:cs="Arial"/>
                <w:b/>
                <w:sz w:val="18"/>
                <w:szCs w:val="18"/>
              </w:rPr>
            </w:pPr>
            <w:r w:rsidRPr="00E41E3A">
              <w:rPr>
                <w:rFonts w:cs="Arial"/>
                <w:sz w:val="18"/>
                <w:szCs w:val="18"/>
              </w:rPr>
              <w:t xml:space="preserve">Les conditions de réutilisation, de vente et d'élimination des matériaux démolis </w:t>
            </w:r>
            <w:r w:rsidR="007B4745">
              <w:rPr>
                <w:rFonts w:cs="Arial"/>
                <w:sz w:val="18"/>
                <w:szCs w:val="18"/>
              </w:rPr>
              <w:t>sont celles spécifiées dans les</w:t>
            </w:r>
            <w:r w:rsidRPr="00E41E3A">
              <w:rPr>
                <w:rFonts w:cs="Arial"/>
                <w:sz w:val="18"/>
                <w:szCs w:val="18"/>
              </w:rPr>
              <w:t xml:space="preserve"> Exigences du Maître d'Ouvrage."</w:t>
            </w:r>
          </w:p>
        </w:tc>
      </w:tr>
      <w:tr w:rsidR="00B73019" w:rsidRPr="00E41E3A" w14:paraId="458F8367" w14:textId="77777777" w:rsidTr="006A7178">
        <w:tc>
          <w:tcPr>
            <w:tcW w:w="2716" w:type="dxa"/>
          </w:tcPr>
          <w:p w14:paraId="0A63D9BB" w14:textId="6FAEC5EC" w:rsidR="00B73019" w:rsidRPr="00E41E3A" w:rsidRDefault="00B73019" w:rsidP="00762BE9">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4.27 : </w:t>
            </w:r>
            <w:r w:rsidR="00762BE9" w:rsidRPr="00E41E3A">
              <w:rPr>
                <w:b/>
                <w:sz w:val="18"/>
                <w:szCs w:val="18"/>
              </w:rPr>
              <w:t>Installations Existantes</w:t>
            </w:r>
          </w:p>
        </w:tc>
        <w:tc>
          <w:tcPr>
            <w:tcW w:w="6498" w:type="dxa"/>
            <w:gridSpan w:val="2"/>
          </w:tcPr>
          <w:p w14:paraId="533499ED" w14:textId="1EEBECFE" w:rsidR="00867145" w:rsidRPr="00E41E3A" w:rsidRDefault="00A605F1" w:rsidP="00867145">
            <w:pPr>
              <w:spacing w:after="100"/>
              <w:rPr>
                <w:rFonts w:cs="Arial"/>
                <w:i/>
                <w:sz w:val="18"/>
                <w:szCs w:val="18"/>
              </w:rPr>
            </w:pPr>
            <w:r>
              <w:rPr>
                <w:rFonts w:cs="Arial"/>
                <w:i/>
                <w:sz w:val="18"/>
                <w:szCs w:val="18"/>
              </w:rPr>
              <w:t>Sous-Clause</w:t>
            </w:r>
            <w:r w:rsidR="00867145" w:rsidRPr="00E41E3A">
              <w:rPr>
                <w:rFonts w:cs="Arial"/>
                <w:i/>
                <w:sz w:val="18"/>
                <w:szCs w:val="18"/>
              </w:rPr>
              <w:t xml:space="preserve"> additionnelle :</w:t>
            </w:r>
          </w:p>
          <w:p w14:paraId="499693B9" w14:textId="776E8295" w:rsidR="00B73019" w:rsidRPr="00E41E3A" w:rsidRDefault="00B73019" w:rsidP="00B73019">
            <w:pPr>
              <w:spacing w:after="100"/>
              <w:ind w:left="742" w:hanging="742"/>
              <w:rPr>
                <w:rFonts w:cs="Arial"/>
                <w:b/>
                <w:sz w:val="18"/>
                <w:szCs w:val="18"/>
              </w:rPr>
            </w:pPr>
            <w:r w:rsidRPr="00E41E3A">
              <w:rPr>
                <w:rFonts w:cs="Arial"/>
                <w:sz w:val="18"/>
                <w:szCs w:val="18"/>
              </w:rPr>
              <w:t xml:space="preserve">"4.27 </w:t>
            </w:r>
            <w:r w:rsidRPr="00E41E3A">
              <w:rPr>
                <w:rFonts w:cs="Arial"/>
                <w:sz w:val="18"/>
                <w:szCs w:val="18"/>
              </w:rPr>
              <w:tab/>
            </w:r>
            <w:r w:rsidR="00762BE9" w:rsidRPr="00E41E3A">
              <w:rPr>
                <w:rFonts w:cs="Arial"/>
                <w:b/>
                <w:sz w:val="18"/>
                <w:szCs w:val="18"/>
              </w:rPr>
              <w:t>Installations Existantes</w:t>
            </w:r>
          </w:p>
          <w:p w14:paraId="30AE01C4" w14:textId="512515D9" w:rsidR="00B73019" w:rsidRPr="00E41E3A" w:rsidRDefault="00762BE9" w:rsidP="00B73019">
            <w:pPr>
              <w:spacing w:after="100"/>
              <w:rPr>
                <w:rFonts w:cs="Arial"/>
                <w:sz w:val="18"/>
                <w:szCs w:val="18"/>
              </w:rPr>
            </w:pPr>
            <w:r w:rsidRPr="00E41E3A">
              <w:rPr>
                <w:rFonts w:cs="Arial"/>
                <w:sz w:val="18"/>
                <w:szCs w:val="18"/>
              </w:rPr>
              <w:t xml:space="preserve">L'Entrepreneur </w:t>
            </w:r>
            <w:r w:rsidR="007B4745">
              <w:rPr>
                <w:rFonts w:cs="Arial"/>
                <w:sz w:val="18"/>
                <w:szCs w:val="18"/>
              </w:rPr>
              <w:t>prendra en charge</w:t>
            </w:r>
            <w:r w:rsidRPr="00E41E3A">
              <w:rPr>
                <w:rFonts w:cs="Arial"/>
                <w:sz w:val="18"/>
                <w:szCs w:val="18"/>
              </w:rPr>
              <w:t>, réhabiliter</w:t>
            </w:r>
            <w:r w:rsidR="007B4745">
              <w:rPr>
                <w:rFonts w:cs="Arial"/>
                <w:sz w:val="18"/>
                <w:szCs w:val="18"/>
              </w:rPr>
              <w:t>a</w:t>
            </w:r>
            <w:r w:rsidRPr="00E41E3A">
              <w:rPr>
                <w:rFonts w:cs="Arial"/>
                <w:sz w:val="18"/>
                <w:szCs w:val="18"/>
              </w:rPr>
              <w:t xml:space="preserve">, </w:t>
            </w:r>
            <w:r w:rsidR="007B4745">
              <w:rPr>
                <w:rFonts w:cs="Arial"/>
                <w:sz w:val="18"/>
                <w:szCs w:val="18"/>
              </w:rPr>
              <w:t>améliorera</w:t>
            </w:r>
            <w:r w:rsidRPr="00E41E3A">
              <w:rPr>
                <w:rFonts w:cs="Arial"/>
                <w:sz w:val="18"/>
                <w:szCs w:val="18"/>
              </w:rPr>
              <w:t>, exploiter</w:t>
            </w:r>
            <w:r w:rsidR="007B4745">
              <w:rPr>
                <w:rFonts w:cs="Arial"/>
                <w:sz w:val="18"/>
                <w:szCs w:val="18"/>
              </w:rPr>
              <w:t>a</w:t>
            </w:r>
            <w:r w:rsidRPr="00E41E3A">
              <w:rPr>
                <w:rFonts w:cs="Arial"/>
                <w:sz w:val="18"/>
                <w:szCs w:val="18"/>
              </w:rPr>
              <w:t xml:space="preserve"> et </w:t>
            </w:r>
            <w:r w:rsidR="007B4745">
              <w:rPr>
                <w:rFonts w:cs="Arial"/>
                <w:sz w:val="18"/>
                <w:szCs w:val="18"/>
              </w:rPr>
              <w:t>entretiendra</w:t>
            </w:r>
            <w:r w:rsidR="007B4745" w:rsidRPr="00E41E3A">
              <w:rPr>
                <w:rFonts w:cs="Arial"/>
                <w:sz w:val="18"/>
                <w:szCs w:val="18"/>
              </w:rPr>
              <w:t xml:space="preserve"> </w:t>
            </w:r>
            <w:r w:rsidRPr="00E41E3A">
              <w:rPr>
                <w:rFonts w:cs="Arial"/>
                <w:sz w:val="18"/>
                <w:szCs w:val="18"/>
              </w:rPr>
              <w:t>les installations existantes comme spécifié dans les Exigences du Maître d'Ouvrage</w:t>
            </w:r>
            <w:r w:rsidR="00B73019" w:rsidRPr="00E41E3A">
              <w:rPr>
                <w:rFonts w:cs="Arial"/>
                <w:sz w:val="18"/>
                <w:szCs w:val="18"/>
              </w:rPr>
              <w:t xml:space="preserve">. </w:t>
            </w:r>
          </w:p>
          <w:p w14:paraId="1E8682B7" w14:textId="42E13D26" w:rsidR="00B73019" w:rsidRPr="00E41E3A" w:rsidRDefault="007B4745" w:rsidP="00B73019">
            <w:pPr>
              <w:spacing w:after="100"/>
              <w:rPr>
                <w:rFonts w:cs="Arial"/>
                <w:sz w:val="18"/>
                <w:szCs w:val="18"/>
              </w:rPr>
            </w:pPr>
            <w:r>
              <w:rPr>
                <w:rFonts w:cs="Arial"/>
                <w:sz w:val="18"/>
                <w:szCs w:val="18"/>
              </w:rPr>
              <w:t>Sauf indication contraire dans les</w:t>
            </w:r>
            <w:r w:rsidR="007D3B25" w:rsidRPr="00E41E3A">
              <w:rPr>
                <w:rFonts w:cs="Arial"/>
                <w:sz w:val="18"/>
                <w:szCs w:val="18"/>
              </w:rPr>
              <w:t xml:space="preserve"> Exigences du Maître d'Ouvrage, </w:t>
            </w:r>
            <w:r w:rsidR="0069031F" w:rsidRPr="00E41E3A">
              <w:rPr>
                <w:rFonts w:cs="Arial"/>
                <w:sz w:val="18"/>
                <w:szCs w:val="18"/>
              </w:rPr>
              <w:t xml:space="preserve">l'Entrepreneur </w:t>
            </w:r>
            <w:r>
              <w:rPr>
                <w:rFonts w:cs="Arial"/>
                <w:sz w:val="18"/>
                <w:szCs w:val="18"/>
              </w:rPr>
              <w:t>fournira et paiera</w:t>
            </w:r>
            <w:r w:rsidR="0069031F" w:rsidRPr="00E41E3A">
              <w:rPr>
                <w:rFonts w:cs="Arial"/>
                <w:sz w:val="18"/>
                <w:szCs w:val="18"/>
              </w:rPr>
              <w:t xml:space="preserve"> toute la main d'œuvre, le matériel, les matériaux (y compris les pièces de rechange et les consommables), </w:t>
            </w:r>
            <w:r>
              <w:rPr>
                <w:rFonts w:cs="Arial"/>
                <w:sz w:val="18"/>
                <w:szCs w:val="18"/>
              </w:rPr>
              <w:t>et</w:t>
            </w:r>
            <w:r w:rsidR="0069031F" w:rsidRPr="00E41E3A">
              <w:rPr>
                <w:rFonts w:cs="Arial"/>
                <w:sz w:val="18"/>
                <w:szCs w:val="18"/>
              </w:rPr>
              <w:t xml:space="preserve"> l'électricité nécessaire</w:t>
            </w:r>
            <w:r>
              <w:rPr>
                <w:rFonts w:cs="Arial"/>
                <w:sz w:val="18"/>
                <w:szCs w:val="18"/>
              </w:rPr>
              <w:t>s</w:t>
            </w:r>
            <w:r w:rsidR="0069031F" w:rsidRPr="00E41E3A">
              <w:rPr>
                <w:rFonts w:cs="Arial"/>
                <w:sz w:val="18"/>
                <w:szCs w:val="18"/>
              </w:rPr>
              <w:t xml:space="preserve"> pour exploiter et entretenir les </w:t>
            </w:r>
            <w:r w:rsidR="00814CAF" w:rsidRPr="00E41E3A">
              <w:rPr>
                <w:rFonts w:cs="Arial"/>
                <w:sz w:val="18"/>
                <w:szCs w:val="18"/>
              </w:rPr>
              <w:t>Installations</w:t>
            </w:r>
            <w:r w:rsidR="0069031F" w:rsidRPr="00E41E3A">
              <w:rPr>
                <w:rFonts w:cs="Arial"/>
                <w:sz w:val="18"/>
                <w:szCs w:val="18"/>
              </w:rPr>
              <w:t xml:space="preserve"> Existantes. </w:t>
            </w:r>
          </w:p>
          <w:p w14:paraId="29515709" w14:textId="56171962" w:rsidR="00B73019" w:rsidRPr="00E41E3A" w:rsidRDefault="0069031F" w:rsidP="00B73019">
            <w:pPr>
              <w:spacing w:after="100"/>
              <w:ind w:left="742" w:hanging="742"/>
              <w:rPr>
                <w:rFonts w:cs="Arial"/>
                <w:sz w:val="18"/>
                <w:szCs w:val="18"/>
              </w:rPr>
            </w:pPr>
            <w:r w:rsidRPr="00E41E3A">
              <w:rPr>
                <w:rFonts w:cs="Arial"/>
                <w:sz w:val="18"/>
                <w:szCs w:val="18"/>
              </w:rPr>
              <w:t xml:space="preserve">Pendant toute la </w:t>
            </w:r>
            <w:r w:rsidR="00AA66FF">
              <w:rPr>
                <w:rFonts w:cs="Arial"/>
                <w:sz w:val="18"/>
                <w:szCs w:val="18"/>
              </w:rPr>
              <w:t>d</w:t>
            </w:r>
            <w:r w:rsidRPr="00E41E3A">
              <w:rPr>
                <w:rFonts w:cs="Arial"/>
                <w:sz w:val="18"/>
                <w:szCs w:val="18"/>
              </w:rPr>
              <w:t>urée du Marché</w:t>
            </w:r>
            <w:r w:rsidR="00B73019" w:rsidRPr="00E41E3A">
              <w:rPr>
                <w:rFonts w:cs="Arial"/>
                <w:sz w:val="18"/>
                <w:szCs w:val="18"/>
              </w:rPr>
              <w:t xml:space="preserve">, </w:t>
            </w:r>
          </w:p>
          <w:p w14:paraId="3084C2B9" w14:textId="44F9351B" w:rsidR="00B73019" w:rsidRPr="00E41E3A" w:rsidRDefault="007B739A" w:rsidP="0069031F">
            <w:pPr>
              <w:pStyle w:val="Paragraphedeliste"/>
              <w:numPr>
                <w:ilvl w:val="0"/>
                <w:numId w:val="86"/>
              </w:numPr>
              <w:spacing w:after="100"/>
              <w:ind w:left="459" w:hanging="459"/>
              <w:contextualSpacing w:val="0"/>
              <w:rPr>
                <w:rFonts w:cs="Arial"/>
                <w:sz w:val="18"/>
                <w:szCs w:val="18"/>
              </w:rPr>
            </w:pPr>
            <w:r w:rsidRPr="00E41E3A">
              <w:rPr>
                <w:rFonts w:cs="Arial"/>
                <w:sz w:val="18"/>
                <w:szCs w:val="18"/>
              </w:rPr>
              <w:t>l'E</w:t>
            </w:r>
            <w:r w:rsidR="0069031F" w:rsidRPr="00E41E3A">
              <w:rPr>
                <w:rFonts w:cs="Arial"/>
                <w:sz w:val="18"/>
                <w:szCs w:val="18"/>
              </w:rPr>
              <w:t xml:space="preserve">ntrepreneur </w:t>
            </w:r>
            <w:r w:rsidRPr="00E41E3A">
              <w:rPr>
                <w:rFonts w:cs="Arial"/>
                <w:sz w:val="18"/>
                <w:szCs w:val="18"/>
              </w:rPr>
              <w:t xml:space="preserve">mettra tout en œuvre, dans la mesure du </w:t>
            </w:r>
            <w:r w:rsidR="00814CAF" w:rsidRPr="00E41E3A">
              <w:rPr>
                <w:rFonts w:cs="Arial"/>
                <w:sz w:val="18"/>
                <w:szCs w:val="18"/>
              </w:rPr>
              <w:t>raisonnable</w:t>
            </w:r>
            <w:r w:rsidRPr="00E41E3A">
              <w:rPr>
                <w:rFonts w:cs="Arial"/>
                <w:sz w:val="18"/>
                <w:szCs w:val="18"/>
              </w:rPr>
              <w:t>, pour satisfaire aux</w:t>
            </w:r>
            <w:r w:rsidR="0069031F" w:rsidRPr="00E41E3A">
              <w:rPr>
                <w:rFonts w:cs="Arial"/>
                <w:sz w:val="18"/>
                <w:szCs w:val="18"/>
              </w:rPr>
              <w:t xml:space="preserve"> </w:t>
            </w:r>
            <w:r w:rsidRPr="00E41E3A">
              <w:rPr>
                <w:rFonts w:cs="Arial"/>
                <w:sz w:val="18"/>
                <w:szCs w:val="18"/>
              </w:rPr>
              <w:t>standards de performance</w:t>
            </w:r>
            <w:r w:rsidR="0069031F" w:rsidRPr="00E41E3A">
              <w:rPr>
                <w:rFonts w:cs="Arial"/>
                <w:sz w:val="18"/>
                <w:szCs w:val="18"/>
              </w:rPr>
              <w:t xml:space="preserve"> spécifiés pour les Installations Existantes dans les Exigences du Maître d'Ouvrage ;</w:t>
            </w:r>
          </w:p>
          <w:p w14:paraId="702EED80" w14:textId="75B48F6E" w:rsidR="00B73019" w:rsidRPr="00E41E3A" w:rsidRDefault="007B739A" w:rsidP="007F1239">
            <w:pPr>
              <w:pStyle w:val="Paragraphedeliste"/>
              <w:numPr>
                <w:ilvl w:val="0"/>
                <w:numId w:val="86"/>
              </w:numPr>
              <w:spacing w:after="100"/>
              <w:ind w:left="459" w:hanging="459"/>
              <w:contextualSpacing w:val="0"/>
              <w:rPr>
                <w:rFonts w:cs="Arial"/>
                <w:sz w:val="18"/>
                <w:szCs w:val="18"/>
              </w:rPr>
            </w:pPr>
            <w:r w:rsidRPr="00E41E3A">
              <w:rPr>
                <w:rFonts w:cs="Arial"/>
                <w:sz w:val="18"/>
                <w:szCs w:val="18"/>
              </w:rPr>
              <w:t>le Ma</w:t>
            </w:r>
            <w:r w:rsidR="005938B5" w:rsidRPr="00E41E3A">
              <w:rPr>
                <w:rFonts w:cs="Arial"/>
                <w:sz w:val="18"/>
                <w:szCs w:val="18"/>
              </w:rPr>
              <w:t xml:space="preserve">ître d'Ouvrage indemnisera et </w:t>
            </w:r>
            <w:r w:rsidR="0003256B">
              <w:rPr>
                <w:rFonts w:cs="Arial"/>
                <w:sz w:val="18"/>
                <w:szCs w:val="18"/>
              </w:rPr>
              <w:t>prémunira</w:t>
            </w:r>
            <w:r w:rsidR="0003256B" w:rsidRPr="00E41E3A">
              <w:rPr>
                <w:rFonts w:cs="Arial"/>
                <w:sz w:val="18"/>
                <w:szCs w:val="18"/>
              </w:rPr>
              <w:t xml:space="preserve"> </w:t>
            </w:r>
            <w:r w:rsidR="005938B5" w:rsidRPr="00E41E3A">
              <w:rPr>
                <w:rFonts w:cs="Arial"/>
                <w:sz w:val="18"/>
                <w:szCs w:val="18"/>
              </w:rPr>
              <w:t>l'Entrepreneur de toute</w:t>
            </w:r>
            <w:r w:rsidR="0003256B">
              <w:rPr>
                <w:rFonts w:cs="Arial"/>
                <w:sz w:val="18"/>
                <w:szCs w:val="18"/>
              </w:rPr>
              <w:t>s les</w:t>
            </w:r>
            <w:r w:rsidR="005938B5" w:rsidRPr="00E41E3A">
              <w:rPr>
                <w:rFonts w:cs="Arial"/>
                <w:sz w:val="18"/>
                <w:szCs w:val="18"/>
              </w:rPr>
              <w:t xml:space="preserve"> réclamation</w:t>
            </w:r>
            <w:r w:rsidR="0003256B">
              <w:rPr>
                <w:rFonts w:cs="Arial"/>
                <w:sz w:val="18"/>
                <w:szCs w:val="18"/>
              </w:rPr>
              <w:t>s</w:t>
            </w:r>
            <w:r w:rsidR="005938B5" w:rsidRPr="00E41E3A">
              <w:rPr>
                <w:rFonts w:cs="Arial"/>
                <w:sz w:val="18"/>
                <w:szCs w:val="18"/>
              </w:rPr>
              <w:t xml:space="preserve"> </w:t>
            </w:r>
            <w:r w:rsidR="001726B5">
              <w:rPr>
                <w:rFonts w:cs="Arial"/>
                <w:sz w:val="18"/>
                <w:szCs w:val="18"/>
              </w:rPr>
              <w:t>introduite</w:t>
            </w:r>
            <w:r w:rsidR="00C3583D">
              <w:rPr>
                <w:rFonts w:cs="Arial"/>
                <w:sz w:val="18"/>
                <w:szCs w:val="18"/>
              </w:rPr>
              <w:t>s</w:t>
            </w:r>
            <w:r w:rsidR="001726B5">
              <w:rPr>
                <w:rFonts w:cs="Arial"/>
                <w:sz w:val="18"/>
                <w:szCs w:val="18"/>
              </w:rPr>
              <w:t xml:space="preserve"> à son en</w:t>
            </w:r>
            <w:r w:rsidR="005938B5" w:rsidRPr="00E41E3A">
              <w:rPr>
                <w:rFonts w:cs="Arial"/>
                <w:sz w:val="18"/>
                <w:szCs w:val="18"/>
              </w:rPr>
              <w:t xml:space="preserve">contre concernant </w:t>
            </w:r>
            <w:r w:rsidR="00D66B15" w:rsidRPr="00E41E3A">
              <w:rPr>
                <w:rFonts w:cs="Arial"/>
                <w:sz w:val="18"/>
                <w:szCs w:val="18"/>
              </w:rPr>
              <w:t>l'exploitation</w:t>
            </w:r>
            <w:r w:rsidR="005938B5" w:rsidRPr="00E41E3A">
              <w:rPr>
                <w:rFonts w:cs="Arial"/>
                <w:sz w:val="18"/>
                <w:szCs w:val="18"/>
              </w:rPr>
              <w:t xml:space="preserve"> des Installations Existantes, dans la mesure où l'état </w:t>
            </w:r>
            <w:r w:rsidR="0041010C" w:rsidRPr="00E41E3A">
              <w:rPr>
                <w:rFonts w:cs="Arial"/>
                <w:sz w:val="18"/>
                <w:szCs w:val="18"/>
              </w:rPr>
              <w:t>I</w:t>
            </w:r>
            <w:r w:rsidR="005938B5" w:rsidRPr="00E41E3A">
              <w:rPr>
                <w:rFonts w:cs="Arial"/>
                <w:sz w:val="18"/>
                <w:szCs w:val="18"/>
              </w:rPr>
              <w:t>mprévisible des Installations Existantes</w:t>
            </w:r>
            <w:r w:rsidR="0003256B">
              <w:rPr>
                <w:rFonts w:cs="Arial"/>
                <w:sz w:val="18"/>
                <w:szCs w:val="18"/>
              </w:rPr>
              <w:t xml:space="preserve"> les</w:t>
            </w:r>
            <w:r w:rsidR="005938B5" w:rsidRPr="00E41E3A">
              <w:rPr>
                <w:rFonts w:cs="Arial"/>
                <w:sz w:val="18"/>
                <w:szCs w:val="18"/>
              </w:rPr>
              <w:t xml:space="preserve"> </w:t>
            </w:r>
            <w:r w:rsidR="00427A8D" w:rsidRPr="00E41E3A">
              <w:rPr>
                <w:rFonts w:cs="Arial"/>
                <w:sz w:val="18"/>
                <w:szCs w:val="18"/>
              </w:rPr>
              <w:t>rend incapables</w:t>
            </w:r>
            <w:r w:rsidR="00D66B15" w:rsidRPr="00E41E3A">
              <w:rPr>
                <w:rFonts w:cs="Arial"/>
                <w:sz w:val="18"/>
                <w:szCs w:val="18"/>
              </w:rPr>
              <w:t xml:space="preserve"> </w:t>
            </w:r>
            <w:r w:rsidR="005938B5" w:rsidRPr="00E41E3A">
              <w:rPr>
                <w:rFonts w:cs="Arial"/>
                <w:sz w:val="18"/>
                <w:szCs w:val="18"/>
              </w:rPr>
              <w:t xml:space="preserve">de </w:t>
            </w:r>
            <w:r w:rsidR="00814CAF" w:rsidRPr="00E41E3A">
              <w:rPr>
                <w:rFonts w:cs="Arial"/>
                <w:sz w:val="18"/>
                <w:szCs w:val="18"/>
              </w:rPr>
              <w:t>satisfaire</w:t>
            </w:r>
            <w:r w:rsidR="00D66B15" w:rsidRPr="00E41E3A">
              <w:rPr>
                <w:rFonts w:cs="Arial"/>
                <w:sz w:val="18"/>
                <w:szCs w:val="18"/>
              </w:rPr>
              <w:t xml:space="preserve"> aux Garanties de Performance applicables.</w:t>
            </w:r>
          </w:p>
          <w:p w14:paraId="535A2D7A" w14:textId="21D1B201" w:rsidR="00B73019" w:rsidRPr="00E41E3A" w:rsidRDefault="00427A8D">
            <w:pPr>
              <w:spacing w:after="100"/>
              <w:rPr>
                <w:rFonts w:cs="Arial"/>
                <w:b/>
                <w:sz w:val="18"/>
                <w:szCs w:val="18"/>
              </w:rPr>
            </w:pPr>
            <w:r w:rsidRPr="00E41E3A">
              <w:rPr>
                <w:rFonts w:cs="Arial"/>
                <w:sz w:val="18"/>
                <w:szCs w:val="18"/>
              </w:rPr>
              <w:t xml:space="preserve">A la date </w:t>
            </w:r>
            <w:r w:rsidR="001726B5">
              <w:rPr>
                <w:rFonts w:cs="Arial"/>
                <w:sz w:val="18"/>
                <w:szCs w:val="18"/>
              </w:rPr>
              <w:t>du début</w:t>
            </w:r>
            <w:r w:rsidRPr="00E41E3A">
              <w:rPr>
                <w:rFonts w:cs="Arial"/>
                <w:sz w:val="18"/>
                <w:szCs w:val="18"/>
              </w:rPr>
              <w:t xml:space="preserve"> de la Prestation d'Exploitation, les Installations Existantes, sauf indication contraire spécifiée dans les Exigences du Maître d'Ouvrage, seront réputées faire partie des Ouvrages, et toutes les références dans le Marché aux Ouvrages, </w:t>
            </w:r>
            <w:r w:rsidR="0003256B">
              <w:rPr>
                <w:rFonts w:cs="Arial"/>
                <w:sz w:val="18"/>
                <w:szCs w:val="18"/>
              </w:rPr>
              <w:t xml:space="preserve">aux </w:t>
            </w:r>
            <w:r w:rsidRPr="00E41E3A">
              <w:rPr>
                <w:rFonts w:cs="Arial"/>
                <w:sz w:val="18"/>
                <w:szCs w:val="18"/>
              </w:rPr>
              <w:t xml:space="preserve">Ouvrages Définitifs, </w:t>
            </w:r>
            <w:r w:rsidR="0003256B">
              <w:rPr>
                <w:rFonts w:cs="Arial"/>
                <w:sz w:val="18"/>
                <w:szCs w:val="18"/>
              </w:rPr>
              <w:t xml:space="preserve">aux </w:t>
            </w:r>
            <w:r w:rsidRPr="00E41E3A">
              <w:rPr>
                <w:rFonts w:cs="Arial"/>
                <w:sz w:val="18"/>
                <w:szCs w:val="18"/>
              </w:rPr>
              <w:t xml:space="preserve">Equipements et </w:t>
            </w:r>
            <w:r w:rsidR="00C43924" w:rsidRPr="00E41E3A">
              <w:rPr>
                <w:rFonts w:cs="Arial"/>
                <w:sz w:val="18"/>
                <w:szCs w:val="18"/>
              </w:rPr>
              <w:t>au Chantier, etc. seront réputées inclure les Installations Existantes</w:t>
            </w:r>
            <w:r w:rsidR="00B73019" w:rsidRPr="00E41E3A">
              <w:rPr>
                <w:rFonts w:cs="Arial"/>
                <w:sz w:val="18"/>
                <w:szCs w:val="18"/>
              </w:rPr>
              <w:t>."</w:t>
            </w:r>
          </w:p>
        </w:tc>
      </w:tr>
      <w:tr w:rsidR="00B73019" w:rsidRPr="00E41E3A" w14:paraId="4FC1E4E9" w14:textId="77777777" w:rsidTr="006A7178">
        <w:tc>
          <w:tcPr>
            <w:tcW w:w="2716" w:type="dxa"/>
          </w:tcPr>
          <w:p w14:paraId="2DB0D758" w14:textId="5BEF824C" w:rsidR="00B73019" w:rsidRPr="00E41E3A" w:rsidRDefault="00B73019" w:rsidP="00C43924">
            <w:pPr>
              <w:keepNext/>
              <w:keepLines/>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4.28 : </w:t>
            </w:r>
            <w:r w:rsidR="00C43924" w:rsidRPr="00E41E3A">
              <w:rPr>
                <w:b/>
                <w:sz w:val="18"/>
                <w:szCs w:val="18"/>
              </w:rPr>
              <w:t>Journal de Chantier</w:t>
            </w:r>
          </w:p>
        </w:tc>
        <w:tc>
          <w:tcPr>
            <w:tcW w:w="6498" w:type="dxa"/>
            <w:gridSpan w:val="2"/>
          </w:tcPr>
          <w:p w14:paraId="0655FC1A" w14:textId="0E667607" w:rsidR="00867145" w:rsidRPr="00E41E3A" w:rsidRDefault="00A605F1" w:rsidP="00867145">
            <w:pPr>
              <w:spacing w:after="100"/>
              <w:rPr>
                <w:rFonts w:cs="Arial"/>
                <w:i/>
                <w:sz w:val="18"/>
                <w:szCs w:val="18"/>
              </w:rPr>
            </w:pPr>
            <w:r>
              <w:rPr>
                <w:rFonts w:cs="Arial"/>
                <w:i/>
                <w:sz w:val="18"/>
                <w:szCs w:val="18"/>
              </w:rPr>
              <w:t>Sous-Clause</w:t>
            </w:r>
            <w:r w:rsidR="00867145" w:rsidRPr="00E41E3A">
              <w:rPr>
                <w:rFonts w:cs="Arial"/>
                <w:i/>
                <w:sz w:val="18"/>
                <w:szCs w:val="18"/>
              </w:rPr>
              <w:t xml:space="preserve"> additionnelle :</w:t>
            </w:r>
          </w:p>
          <w:p w14:paraId="084DEAC6" w14:textId="3DDDA567" w:rsidR="00B73019" w:rsidRPr="00E41E3A" w:rsidRDefault="00B73019" w:rsidP="00B73019">
            <w:pPr>
              <w:keepNext/>
              <w:keepLines/>
              <w:spacing w:after="100"/>
              <w:ind w:left="742" w:hanging="742"/>
              <w:rPr>
                <w:rFonts w:cs="Arial"/>
                <w:sz w:val="18"/>
                <w:szCs w:val="18"/>
              </w:rPr>
            </w:pPr>
            <w:r w:rsidRPr="00E41E3A">
              <w:rPr>
                <w:rFonts w:cs="Arial"/>
                <w:sz w:val="18"/>
                <w:szCs w:val="18"/>
              </w:rPr>
              <w:t>"4.28</w:t>
            </w:r>
            <w:r w:rsidRPr="00E41E3A">
              <w:rPr>
                <w:rFonts w:cs="Arial"/>
                <w:sz w:val="18"/>
                <w:szCs w:val="18"/>
              </w:rPr>
              <w:tab/>
            </w:r>
            <w:r w:rsidR="00C43924" w:rsidRPr="00E41E3A">
              <w:rPr>
                <w:rFonts w:cs="Arial"/>
                <w:b/>
                <w:sz w:val="18"/>
                <w:szCs w:val="18"/>
              </w:rPr>
              <w:t>Journal de Chantier</w:t>
            </w:r>
          </w:p>
          <w:p w14:paraId="23C821B5" w14:textId="2FF4D447" w:rsidR="00B73019" w:rsidRPr="00E41E3A" w:rsidRDefault="00C43924">
            <w:pPr>
              <w:keepNext/>
              <w:keepLines/>
              <w:spacing w:after="100"/>
              <w:rPr>
                <w:rFonts w:cs="Arial"/>
                <w:sz w:val="18"/>
                <w:szCs w:val="18"/>
              </w:rPr>
            </w:pPr>
            <w:r w:rsidRPr="00E41E3A">
              <w:rPr>
                <w:rFonts w:cs="Arial"/>
                <w:sz w:val="18"/>
                <w:szCs w:val="18"/>
              </w:rPr>
              <w:t>L'Entrepreneur</w:t>
            </w:r>
            <w:r w:rsidR="00A64FB2" w:rsidRPr="00E41E3A">
              <w:rPr>
                <w:rFonts w:cs="Arial"/>
                <w:sz w:val="18"/>
                <w:szCs w:val="18"/>
              </w:rPr>
              <w:t xml:space="preserve"> doit tenir sur site un j</w:t>
            </w:r>
            <w:r w:rsidRPr="00E41E3A">
              <w:rPr>
                <w:rFonts w:cs="Arial"/>
                <w:sz w:val="18"/>
                <w:szCs w:val="18"/>
              </w:rPr>
              <w:t xml:space="preserve">ournal de Chantier, selon un format approuvé par le Représentant du Maître d'Ouvrage, et qui doit intégrer les champs </w:t>
            </w:r>
            <w:r w:rsidR="0003256B">
              <w:rPr>
                <w:rFonts w:cs="Arial"/>
                <w:sz w:val="18"/>
                <w:szCs w:val="18"/>
              </w:rPr>
              <w:t>exigés par</w:t>
            </w:r>
            <w:r w:rsidRPr="00E41E3A">
              <w:rPr>
                <w:rFonts w:cs="Arial"/>
                <w:sz w:val="18"/>
                <w:szCs w:val="18"/>
              </w:rPr>
              <w:t xml:space="preserve"> les Exigences du Maître d'Ouvrage. Il </w:t>
            </w:r>
            <w:r w:rsidR="00A64FB2" w:rsidRPr="00E41E3A">
              <w:rPr>
                <w:rFonts w:cs="Arial"/>
                <w:sz w:val="18"/>
                <w:szCs w:val="18"/>
              </w:rPr>
              <w:t xml:space="preserve">sera utilisé pour enregistrer </w:t>
            </w:r>
            <w:r w:rsidR="001E77B0" w:rsidRPr="00E41E3A">
              <w:rPr>
                <w:rFonts w:cs="Arial"/>
                <w:sz w:val="18"/>
                <w:szCs w:val="18"/>
              </w:rPr>
              <w:t>l</w:t>
            </w:r>
            <w:r w:rsidRPr="00E41E3A">
              <w:rPr>
                <w:rFonts w:cs="Arial"/>
                <w:sz w:val="18"/>
                <w:szCs w:val="18"/>
              </w:rPr>
              <w:t>es activités de l’Entrepreneur</w:t>
            </w:r>
            <w:r w:rsidR="001E77B0" w:rsidRPr="00E41E3A">
              <w:rPr>
                <w:rFonts w:cs="Arial"/>
                <w:sz w:val="18"/>
                <w:szCs w:val="18"/>
              </w:rPr>
              <w:t xml:space="preserve"> au quotidien</w:t>
            </w:r>
            <w:r w:rsidRPr="00E41E3A">
              <w:rPr>
                <w:rFonts w:cs="Arial"/>
                <w:sz w:val="18"/>
                <w:szCs w:val="18"/>
              </w:rPr>
              <w:t xml:space="preserve">, </w:t>
            </w:r>
            <w:r w:rsidR="001E77B0" w:rsidRPr="00E41E3A">
              <w:rPr>
                <w:rFonts w:cs="Arial"/>
                <w:sz w:val="18"/>
                <w:szCs w:val="18"/>
              </w:rPr>
              <w:t>et</w:t>
            </w:r>
            <w:r w:rsidRPr="00E41E3A">
              <w:rPr>
                <w:rFonts w:cs="Arial"/>
                <w:sz w:val="18"/>
                <w:szCs w:val="18"/>
              </w:rPr>
              <w:t xml:space="preserve"> toute instruction du Représentant du Maître d'Ouvrage donnée sur </w:t>
            </w:r>
            <w:r w:rsidR="001E77B0" w:rsidRPr="00E41E3A">
              <w:rPr>
                <w:rFonts w:cs="Arial"/>
                <w:sz w:val="18"/>
                <w:szCs w:val="18"/>
              </w:rPr>
              <w:t>le Chantier</w:t>
            </w:r>
            <w:r w:rsidR="00224098" w:rsidRPr="00E41E3A">
              <w:rPr>
                <w:rFonts w:cs="Arial"/>
                <w:sz w:val="18"/>
                <w:szCs w:val="18"/>
              </w:rPr>
              <w:t xml:space="preserve">. Le Personnel du Maître d'Ouvrage </w:t>
            </w:r>
            <w:r w:rsidR="001E77B0" w:rsidRPr="00E41E3A">
              <w:rPr>
                <w:rFonts w:cs="Arial"/>
                <w:sz w:val="18"/>
                <w:szCs w:val="18"/>
              </w:rPr>
              <w:t>doit avoir accès</w:t>
            </w:r>
            <w:r w:rsidR="00224098" w:rsidRPr="00E41E3A">
              <w:rPr>
                <w:rFonts w:cs="Arial"/>
                <w:sz w:val="18"/>
                <w:szCs w:val="18"/>
              </w:rPr>
              <w:t xml:space="preserve"> à ce document à tout moment, et une copie de chaque enregistrement </w:t>
            </w:r>
            <w:r w:rsidR="00AB5B79" w:rsidRPr="00E41E3A">
              <w:rPr>
                <w:rFonts w:cs="Arial"/>
                <w:sz w:val="18"/>
                <w:szCs w:val="18"/>
              </w:rPr>
              <w:t>journalier doit rapidement</w:t>
            </w:r>
            <w:r w:rsidR="00224098" w:rsidRPr="00E41E3A">
              <w:rPr>
                <w:rFonts w:cs="Arial"/>
                <w:sz w:val="18"/>
                <w:szCs w:val="18"/>
              </w:rPr>
              <w:t xml:space="preserve"> être fournie par l’Entrepreneur au Représentant du Maître d'Ouvrage</w:t>
            </w:r>
            <w:r w:rsidR="00B73019" w:rsidRPr="00E41E3A">
              <w:rPr>
                <w:rFonts w:cs="Arial"/>
                <w:sz w:val="18"/>
                <w:szCs w:val="18"/>
              </w:rPr>
              <w:t>."</w:t>
            </w:r>
          </w:p>
        </w:tc>
      </w:tr>
      <w:tr w:rsidR="00B73019" w:rsidRPr="00E41E3A" w14:paraId="72ABC405" w14:textId="77777777" w:rsidTr="006428FA">
        <w:tc>
          <w:tcPr>
            <w:tcW w:w="9214" w:type="dxa"/>
            <w:gridSpan w:val="3"/>
          </w:tcPr>
          <w:p w14:paraId="5C779569" w14:textId="46C078C5" w:rsidR="00B73019" w:rsidRPr="00E41E3A" w:rsidRDefault="00B73019" w:rsidP="00BC2227">
            <w:pPr>
              <w:spacing w:after="100"/>
              <w:jc w:val="center"/>
              <w:rPr>
                <w:b/>
              </w:rPr>
            </w:pPr>
            <w:r w:rsidRPr="00E41E3A">
              <w:rPr>
                <w:b/>
              </w:rPr>
              <w:t>CLAUSE 5</w:t>
            </w:r>
            <w:r w:rsidR="00A57126" w:rsidRPr="00E41E3A">
              <w:rPr>
                <w:b/>
              </w:rPr>
              <w:t xml:space="preserve"> </w:t>
            </w:r>
            <w:r w:rsidRPr="00E41E3A">
              <w:rPr>
                <w:b/>
              </w:rPr>
              <w:t xml:space="preserve">: </w:t>
            </w:r>
            <w:r w:rsidR="00BC2227" w:rsidRPr="00E41E3A">
              <w:rPr>
                <w:b/>
              </w:rPr>
              <w:t>CONCEPTION</w:t>
            </w:r>
          </w:p>
        </w:tc>
      </w:tr>
      <w:tr w:rsidR="00B73019" w:rsidRPr="00E41E3A" w14:paraId="53F678A3" w14:textId="77777777" w:rsidTr="003E7EF3">
        <w:tc>
          <w:tcPr>
            <w:tcW w:w="2716" w:type="dxa"/>
          </w:tcPr>
          <w:p w14:paraId="428BDCB7" w14:textId="0BCAAAE9" w:rsidR="00B73019" w:rsidRPr="00E41E3A" w:rsidRDefault="00A605F1" w:rsidP="00BC2227">
            <w:pPr>
              <w:spacing w:after="100"/>
              <w:jc w:val="left"/>
              <w:rPr>
                <w:b/>
                <w:sz w:val="18"/>
                <w:szCs w:val="18"/>
                <w:highlight w:val="yellow"/>
              </w:rPr>
            </w:pPr>
            <w:r>
              <w:rPr>
                <w:b/>
                <w:sz w:val="18"/>
                <w:szCs w:val="18"/>
              </w:rPr>
              <w:t>Sous-Clause</w:t>
            </w:r>
            <w:r w:rsidR="00AE31F9" w:rsidRPr="00E41E3A">
              <w:rPr>
                <w:b/>
                <w:sz w:val="18"/>
                <w:szCs w:val="18"/>
              </w:rPr>
              <w:t xml:space="preserve"> </w:t>
            </w:r>
            <w:r w:rsidR="00B73019" w:rsidRPr="00E41E3A">
              <w:rPr>
                <w:b/>
                <w:sz w:val="18"/>
                <w:szCs w:val="18"/>
              </w:rPr>
              <w:t>5.1</w:t>
            </w:r>
            <w:r w:rsidR="00BC2227" w:rsidRPr="00E41E3A">
              <w:rPr>
                <w:b/>
                <w:sz w:val="18"/>
                <w:szCs w:val="18"/>
              </w:rPr>
              <w:t> </w:t>
            </w:r>
            <w:r w:rsidR="00B73019" w:rsidRPr="00E41E3A">
              <w:rPr>
                <w:b/>
                <w:sz w:val="18"/>
                <w:szCs w:val="18"/>
              </w:rPr>
              <w:t>: Obligations</w:t>
            </w:r>
            <w:r w:rsidR="00BC2227" w:rsidRPr="00E41E3A">
              <w:rPr>
                <w:b/>
                <w:sz w:val="18"/>
                <w:szCs w:val="18"/>
              </w:rPr>
              <w:t xml:space="preserve"> Générales de Conception</w:t>
            </w:r>
          </w:p>
        </w:tc>
        <w:tc>
          <w:tcPr>
            <w:tcW w:w="6498" w:type="dxa"/>
            <w:gridSpan w:val="2"/>
          </w:tcPr>
          <w:p w14:paraId="0A9F3DB6" w14:textId="741B1111" w:rsidR="00B73019" w:rsidRPr="00E41E3A" w:rsidRDefault="00BC2227" w:rsidP="00B73019">
            <w:pPr>
              <w:spacing w:after="100"/>
              <w:rPr>
                <w:rFonts w:cs="Arial"/>
                <w:i/>
                <w:sz w:val="18"/>
                <w:szCs w:val="18"/>
              </w:rPr>
            </w:pPr>
            <w:r w:rsidRPr="00E41E3A">
              <w:rPr>
                <w:rFonts w:cs="Arial"/>
                <w:i/>
                <w:sz w:val="18"/>
                <w:szCs w:val="18"/>
              </w:rPr>
              <w:t>Ajouter ce qui suit à la fin de la dernière phrase du 1</w:t>
            </w:r>
            <w:r w:rsidRPr="00E41E3A">
              <w:rPr>
                <w:rFonts w:cs="Arial"/>
                <w:i/>
                <w:sz w:val="18"/>
                <w:szCs w:val="18"/>
                <w:vertAlign w:val="superscript"/>
              </w:rPr>
              <w:t>er</w:t>
            </w:r>
            <w:r w:rsidRPr="00E41E3A">
              <w:rPr>
                <w:rFonts w:cs="Arial"/>
                <w:i/>
                <w:sz w:val="18"/>
                <w:szCs w:val="18"/>
              </w:rPr>
              <w:t xml:space="preserve"> paragraphe </w:t>
            </w:r>
            <w:r w:rsidR="00B73019" w:rsidRPr="00E41E3A">
              <w:rPr>
                <w:rFonts w:cs="Arial"/>
                <w:i/>
                <w:sz w:val="18"/>
                <w:szCs w:val="18"/>
              </w:rPr>
              <w:t>:</w:t>
            </w:r>
          </w:p>
          <w:p w14:paraId="1A0F31CE" w14:textId="4DB5D4BB" w:rsidR="00B73019" w:rsidRPr="00E41E3A" w:rsidRDefault="00B73019">
            <w:pPr>
              <w:spacing w:after="100"/>
              <w:rPr>
                <w:rFonts w:cs="Arial"/>
                <w:sz w:val="18"/>
                <w:szCs w:val="18"/>
              </w:rPr>
            </w:pPr>
            <w:r w:rsidRPr="00E41E3A">
              <w:rPr>
                <w:rFonts w:cs="Arial"/>
                <w:sz w:val="18"/>
                <w:szCs w:val="18"/>
              </w:rPr>
              <w:t>"…</w:t>
            </w:r>
            <w:r w:rsidR="00BC2227" w:rsidRPr="00E41E3A">
              <w:rPr>
                <w:rFonts w:cs="Arial"/>
                <w:sz w:val="18"/>
                <w:szCs w:val="18"/>
              </w:rPr>
              <w:t xml:space="preserve">dans les 21 jours suivant la réception par l'Entrepreneur de la Lettre d'Acceptation. Tous les concepteurs et Sous-Traitants de conception doivent avoir </w:t>
            </w:r>
            <w:r w:rsidR="00A64FB2" w:rsidRPr="00E41E3A">
              <w:rPr>
                <w:rFonts w:cs="Arial"/>
                <w:sz w:val="18"/>
                <w:szCs w:val="18"/>
              </w:rPr>
              <w:t>le</w:t>
            </w:r>
            <w:r w:rsidR="002F3E0D">
              <w:rPr>
                <w:rFonts w:cs="Arial"/>
                <w:sz w:val="18"/>
                <w:szCs w:val="18"/>
              </w:rPr>
              <w:t>ur</w:t>
            </w:r>
            <w:r w:rsidRPr="00E41E3A">
              <w:rPr>
                <w:rFonts w:cs="Arial"/>
                <w:sz w:val="18"/>
                <w:szCs w:val="18"/>
              </w:rPr>
              <w:t xml:space="preserve"> </w:t>
            </w:r>
            <w:r w:rsidR="00A64FB2" w:rsidRPr="00E41E3A">
              <w:rPr>
                <w:rFonts w:cs="Arial"/>
                <w:sz w:val="18"/>
                <w:szCs w:val="18"/>
              </w:rPr>
              <w:t xml:space="preserve">siège </w:t>
            </w:r>
            <w:r w:rsidR="002F3E0D">
              <w:rPr>
                <w:rFonts w:cs="Arial"/>
                <w:sz w:val="18"/>
                <w:szCs w:val="18"/>
              </w:rPr>
              <w:t>immatriculé</w:t>
            </w:r>
            <w:r w:rsidR="00A64FB2" w:rsidRPr="00E41E3A">
              <w:rPr>
                <w:rFonts w:cs="Arial"/>
                <w:sz w:val="18"/>
                <w:szCs w:val="18"/>
              </w:rPr>
              <w:t xml:space="preserve"> dans un </w:t>
            </w:r>
            <w:r w:rsidR="00345E8D" w:rsidRPr="00E41E3A">
              <w:rPr>
                <w:rFonts w:cs="Arial"/>
                <w:sz w:val="18"/>
                <w:szCs w:val="18"/>
              </w:rPr>
              <w:t>p</w:t>
            </w:r>
            <w:r w:rsidR="00A64FB2" w:rsidRPr="00E41E3A">
              <w:rPr>
                <w:rFonts w:cs="Arial"/>
                <w:sz w:val="18"/>
                <w:szCs w:val="18"/>
              </w:rPr>
              <w:t>ays éligible</w:t>
            </w:r>
            <w:r w:rsidR="00345E8D" w:rsidRPr="00E41E3A">
              <w:rPr>
                <w:rFonts w:cs="Arial"/>
                <w:sz w:val="18"/>
                <w:szCs w:val="18"/>
              </w:rPr>
              <w:t xml:space="preserve"> conformément aux critères d'éligibilité de l'AFD énumérées à l'Annexe C </w:t>
            </w:r>
            <w:r w:rsidR="002F3E0D">
              <w:rPr>
                <w:rFonts w:cs="Arial"/>
                <w:sz w:val="18"/>
                <w:szCs w:val="18"/>
              </w:rPr>
              <w:t>des Conditions Générales</w:t>
            </w:r>
            <w:r w:rsidRPr="00E41E3A">
              <w:rPr>
                <w:rFonts w:cs="Arial"/>
                <w:sz w:val="18"/>
                <w:szCs w:val="18"/>
              </w:rPr>
              <w:t>."</w:t>
            </w:r>
          </w:p>
        </w:tc>
      </w:tr>
      <w:tr w:rsidR="00B73019" w:rsidRPr="00E41E3A" w14:paraId="2ED5DF0C" w14:textId="77777777" w:rsidTr="006428FA">
        <w:tc>
          <w:tcPr>
            <w:tcW w:w="9214" w:type="dxa"/>
            <w:gridSpan w:val="3"/>
          </w:tcPr>
          <w:p w14:paraId="35DB0830" w14:textId="766C50E0" w:rsidR="00B73019" w:rsidRPr="00E41E3A" w:rsidRDefault="00B73019" w:rsidP="00AE31F9">
            <w:pPr>
              <w:keepNext/>
              <w:keepLines/>
              <w:spacing w:after="100"/>
              <w:jc w:val="center"/>
              <w:rPr>
                <w:b/>
              </w:rPr>
            </w:pPr>
            <w:r w:rsidRPr="00E41E3A">
              <w:rPr>
                <w:b/>
              </w:rPr>
              <w:t>CLAUSE 6</w:t>
            </w:r>
            <w:r w:rsidR="00A57126" w:rsidRPr="00E41E3A">
              <w:rPr>
                <w:b/>
              </w:rPr>
              <w:t xml:space="preserve"> </w:t>
            </w:r>
            <w:r w:rsidRPr="00E41E3A">
              <w:rPr>
                <w:b/>
              </w:rPr>
              <w:t xml:space="preserve">: </w:t>
            </w:r>
            <w:r w:rsidR="00AE31F9" w:rsidRPr="00E41E3A">
              <w:rPr>
                <w:b/>
              </w:rPr>
              <w:t>PERSONNEL ET MAIN D'OEUVRE</w:t>
            </w:r>
          </w:p>
        </w:tc>
      </w:tr>
      <w:tr w:rsidR="00B73019" w:rsidRPr="00E41E3A" w14:paraId="5D7DC0FF" w14:textId="77777777" w:rsidTr="006A7178">
        <w:tc>
          <w:tcPr>
            <w:tcW w:w="2716" w:type="dxa"/>
          </w:tcPr>
          <w:p w14:paraId="5DDA9F62" w14:textId="790B613E" w:rsidR="00B73019" w:rsidRPr="00E41E3A" w:rsidRDefault="00A605F1" w:rsidP="00AE31F9">
            <w:pPr>
              <w:spacing w:after="100"/>
              <w:jc w:val="left"/>
              <w:rPr>
                <w:b/>
                <w:sz w:val="18"/>
                <w:szCs w:val="18"/>
              </w:rPr>
            </w:pPr>
            <w:r>
              <w:rPr>
                <w:b/>
                <w:sz w:val="18"/>
                <w:szCs w:val="18"/>
              </w:rPr>
              <w:t>Sous-Clause</w:t>
            </w:r>
            <w:r w:rsidR="00AE31F9" w:rsidRPr="00E41E3A">
              <w:rPr>
                <w:b/>
                <w:sz w:val="18"/>
                <w:szCs w:val="18"/>
              </w:rPr>
              <w:t xml:space="preserve"> </w:t>
            </w:r>
            <w:r w:rsidR="00B73019" w:rsidRPr="00E41E3A">
              <w:rPr>
                <w:b/>
                <w:sz w:val="18"/>
                <w:szCs w:val="18"/>
              </w:rPr>
              <w:t>6.1</w:t>
            </w:r>
            <w:r w:rsidR="00AE31F9" w:rsidRPr="00E41E3A">
              <w:rPr>
                <w:b/>
                <w:sz w:val="18"/>
                <w:szCs w:val="18"/>
              </w:rPr>
              <w:t> </w:t>
            </w:r>
            <w:r w:rsidR="00B73019" w:rsidRPr="00E41E3A">
              <w:rPr>
                <w:b/>
                <w:sz w:val="18"/>
                <w:szCs w:val="18"/>
              </w:rPr>
              <w:t xml:space="preserve">: </w:t>
            </w:r>
            <w:r w:rsidR="00AE31F9" w:rsidRPr="00E41E3A">
              <w:rPr>
                <w:b/>
                <w:sz w:val="18"/>
                <w:szCs w:val="18"/>
              </w:rPr>
              <w:t>E</w:t>
            </w:r>
            <w:r w:rsidR="00814CAF">
              <w:rPr>
                <w:b/>
                <w:sz w:val="18"/>
                <w:szCs w:val="18"/>
              </w:rPr>
              <w:t>mbauche du personnel et de main</w:t>
            </w:r>
            <w:r w:rsidR="00814CAF">
              <w:rPr>
                <w:b/>
                <w:sz w:val="18"/>
                <w:szCs w:val="18"/>
              </w:rPr>
              <w:noBreakHyphen/>
            </w:r>
            <w:r w:rsidR="00AE31F9" w:rsidRPr="00E41E3A">
              <w:rPr>
                <w:b/>
                <w:sz w:val="18"/>
                <w:szCs w:val="18"/>
              </w:rPr>
              <w:t>d'</w:t>
            </w:r>
            <w:r w:rsidR="00814CAF" w:rsidRPr="00E41E3A">
              <w:rPr>
                <w:b/>
                <w:sz w:val="18"/>
                <w:szCs w:val="18"/>
              </w:rPr>
              <w:t>œuvre</w:t>
            </w:r>
          </w:p>
        </w:tc>
        <w:tc>
          <w:tcPr>
            <w:tcW w:w="6498" w:type="dxa"/>
            <w:gridSpan w:val="2"/>
          </w:tcPr>
          <w:p w14:paraId="5493CB6B" w14:textId="449E74FE" w:rsidR="00BD7A6F" w:rsidRPr="00E41E3A" w:rsidRDefault="00BD7A6F" w:rsidP="00BD7A6F">
            <w:pPr>
              <w:spacing w:after="100"/>
              <w:rPr>
                <w:rFonts w:cs="Arial"/>
                <w:i/>
                <w:sz w:val="18"/>
                <w:szCs w:val="18"/>
              </w:rPr>
            </w:pPr>
            <w:r w:rsidRPr="00E41E3A">
              <w:rPr>
                <w:rFonts w:cs="Arial"/>
                <w:i/>
                <w:sz w:val="18"/>
                <w:szCs w:val="18"/>
              </w:rPr>
              <w:t xml:space="preserve">L'intégralité de la </w:t>
            </w:r>
            <w:r w:rsidR="00A605F1">
              <w:rPr>
                <w:rFonts w:cs="Arial"/>
                <w:i/>
                <w:sz w:val="18"/>
                <w:szCs w:val="18"/>
              </w:rPr>
              <w:t>Sous-Clause</w:t>
            </w:r>
            <w:r w:rsidRPr="00E41E3A">
              <w:rPr>
                <w:rFonts w:cs="Arial"/>
                <w:i/>
                <w:sz w:val="18"/>
                <w:szCs w:val="18"/>
              </w:rPr>
              <w:t xml:space="preserve"> est remplacée par ce qui suit :</w:t>
            </w:r>
          </w:p>
          <w:p w14:paraId="30CF5732" w14:textId="1912DBB2" w:rsidR="00BD7A6F" w:rsidRPr="00E41E3A" w:rsidRDefault="00B73019" w:rsidP="00B73019">
            <w:pPr>
              <w:spacing w:after="100"/>
              <w:rPr>
                <w:rFonts w:cs="Arial"/>
                <w:sz w:val="18"/>
                <w:szCs w:val="18"/>
              </w:rPr>
            </w:pPr>
            <w:r w:rsidRPr="00E41E3A">
              <w:rPr>
                <w:rFonts w:cs="Arial"/>
                <w:sz w:val="18"/>
                <w:szCs w:val="18"/>
              </w:rPr>
              <w:t>"</w:t>
            </w:r>
            <w:r w:rsidR="00BD7A6F" w:rsidRPr="00E41E3A">
              <w:rPr>
                <w:rFonts w:cs="Arial"/>
                <w:sz w:val="18"/>
                <w:szCs w:val="18"/>
              </w:rPr>
              <w:t>A</w:t>
            </w:r>
            <w:r w:rsidR="00F04CA7" w:rsidRPr="00E41E3A">
              <w:rPr>
                <w:rFonts w:cs="Arial"/>
                <w:sz w:val="18"/>
                <w:szCs w:val="18"/>
              </w:rPr>
              <w:t xml:space="preserve"> </w:t>
            </w:r>
            <w:r w:rsidR="00BD7A6F" w:rsidRPr="00E41E3A">
              <w:rPr>
                <w:rFonts w:cs="Arial"/>
                <w:sz w:val="18"/>
                <w:szCs w:val="18"/>
              </w:rPr>
              <w:t xml:space="preserve">moins que les Exigences du Maître d'Ouvrage </w:t>
            </w:r>
            <w:r w:rsidR="00F04CA7" w:rsidRPr="00E41E3A">
              <w:rPr>
                <w:rFonts w:cs="Arial"/>
                <w:sz w:val="18"/>
                <w:szCs w:val="18"/>
              </w:rPr>
              <w:t>n'</w:t>
            </w:r>
            <w:r w:rsidR="00BD7A6F" w:rsidRPr="00E41E3A">
              <w:rPr>
                <w:rFonts w:cs="Arial"/>
                <w:sz w:val="18"/>
                <w:szCs w:val="18"/>
              </w:rPr>
              <w:t xml:space="preserve">en disposent autrement, l'Entrepreneur </w:t>
            </w:r>
            <w:r w:rsidR="00F04CA7" w:rsidRPr="00E41E3A">
              <w:rPr>
                <w:rFonts w:cs="Arial"/>
                <w:sz w:val="18"/>
                <w:szCs w:val="18"/>
              </w:rPr>
              <w:t xml:space="preserve">doit prendre </w:t>
            </w:r>
            <w:r w:rsidR="00BD7A6F" w:rsidRPr="00E41E3A">
              <w:rPr>
                <w:rFonts w:cs="Arial"/>
                <w:sz w:val="18"/>
                <w:szCs w:val="18"/>
              </w:rPr>
              <w:t xml:space="preserve">les dispositions </w:t>
            </w:r>
            <w:r w:rsidR="00F04CA7" w:rsidRPr="00E41E3A">
              <w:rPr>
                <w:rFonts w:cs="Arial"/>
                <w:sz w:val="18"/>
                <w:szCs w:val="18"/>
              </w:rPr>
              <w:t>pour l'embauche de l'ensemble du personnel et de</w:t>
            </w:r>
            <w:r w:rsidR="00BD7A6F" w:rsidRPr="00E41E3A">
              <w:rPr>
                <w:rFonts w:cs="Arial"/>
                <w:sz w:val="18"/>
                <w:szCs w:val="18"/>
              </w:rPr>
              <w:t xml:space="preserve"> la main-d'œuvre, locale ou autre, </w:t>
            </w:r>
            <w:r w:rsidR="00F04CA7" w:rsidRPr="00E41E3A">
              <w:rPr>
                <w:rFonts w:cs="Arial"/>
                <w:sz w:val="18"/>
                <w:szCs w:val="18"/>
              </w:rPr>
              <w:t xml:space="preserve">pour sa rémunération, sa restauration, son transport et, le cas échéant, son </w:t>
            </w:r>
            <w:r w:rsidR="002E21DD" w:rsidRPr="00E41E3A">
              <w:rPr>
                <w:rFonts w:cs="Arial"/>
                <w:sz w:val="18"/>
                <w:szCs w:val="18"/>
              </w:rPr>
              <w:t>hébergement</w:t>
            </w:r>
            <w:r w:rsidR="00F04CA7" w:rsidRPr="00E41E3A">
              <w:rPr>
                <w:rFonts w:cs="Arial"/>
                <w:sz w:val="18"/>
                <w:szCs w:val="18"/>
              </w:rPr>
              <w:t>.</w:t>
            </w:r>
          </w:p>
          <w:p w14:paraId="289E5709" w14:textId="3CD6F194" w:rsidR="00B73019" w:rsidRPr="00E41E3A" w:rsidRDefault="00F04CA7" w:rsidP="003E7EF3">
            <w:pPr>
              <w:spacing w:after="100"/>
              <w:rPr>
                <w:rFonts w:cs="Arial"/>
                <w:b/>
                <w:sz w:val="18"/>
                <w:szCs w:val="18"/>
              </w:rPr>
            </w:pPr>
            <w:r w:rsidRPr="00E41E3A">
              <w:rPr>
                <w:rFonts w:cs="Arial"/>
                <w:sz w:val="18"/>
                <w:szCs w:val="18"/>
              </w:rPr>
              <w:t xml:space="preserve">L'entrepreneur </w:t>
            </w:r>
            <w:r w:rsidR="002E21DD" w:rsidRPr="00E41E3A">
              <w:rPr>
                <w:rFonts w:cs="Arial"/>
                <w:sz w:val="18"/>
                <w:szCs w:val="18"/>
              </w:rPr>
              <w:t>est encouragé, dans une mesure raisonnable et praticable, à employ</w:t>
            </w:r>
            <w:r w:rsidRPr="00E41E3A">
              <w:rPr>
                <w:rFonts w:cs="Arial"/>
                <w:sz w:val="18"/>
                <w:szCs w:val="18"/>
              </w:rPr>
              <w:t>er du personnel et de la main d'œuvre</w:t>
            </w:r>
            <w:r w:rsidR="003E7EF3">
              <w:rPr>
                <w:rFonts w:cs="Arial"/>
                <w:sz w:val="18"/>
                <w:szCs w:val="18"/>
              </w:rPr>
              <w:t xml:space="preserve"> du Pays</w:t>
            </w:r>
            <w:r w:rsidR="002E21DD" w:rsidRPr="00E41E3A">
              <w:rPr>
                <w:rFonts w:cs="Arial"/>
                <w:sz w:val="18"/>
                <w:szCs w:val="18"/>
              </w:rPr>
              <w:t>, dotés des</w:t>
            </w:r>
            <w:r w:rsidR="00BF69E9" w:rsidRPr="00E41E3A">
              <w:rPr>
                <w:rFonts w:cs="Arial"/>
                <w:sz w:val="18"/>
                <w:szCs w:val="18"/>
              </w:rPr>
              <w:t xml:space="preserve"> qualifications et </w:t>
            </w:r>
            <w:r w:rsidR="002E21DD" w:rsidRPr="00E41E3A">
              <w:rPr>
                <w:rFonts w:cs="Arial"/>
                <w:sz w:val="18"/>
                <w:szCs w:val="18"/>
              </w:rPr>
              <w:t xml:space="preserve">de </w:t>
            </w:r>
            <w:r w:rsidR="00BF69E9" w:rsidRPr="00E41E3A">
              <w:rPr>
                <w:rFonts w:cs="Arial"/>
                <w:sz w:val="18"/>
                <w:szCs w:val="18"/>
              </w:rPr>
              <w:t>l'expérience appropriées</w:t>
            </w:r>
            <w:r w:rsidR="00B73019" w:rsidRPr="00E41E3A">
              <w:rPr>
                <w:rFonts w:cs="Arial"/>
                <w:sz w:val="18"/>
                <w:szCs w:val="18"/>
              </w:rPr>
              <w:t>."</w:t>
            </w:r>
          </w:p>
        </w:tc>
      </w:tr>
      <w:tr w:rsidR="00B73019" w:rsidRPr="00E41E3A" w14:paraId="7B839DFB" w14:textId="77777777" w:rsidTr="006A7178">
        <w:tc>
          <w:tcPr>
            <w:tcW w:w="2716" w:type="dxa"/>
          </w:tcPr>
          <w:p w14:paraId="3C61D07A" w14:textId="1CFE94D5" w:rsidR="00B73019" w:rsidRPr="00E41E3A" w:rsidRDefault="00A605F1" w:rsidP="00AE31F9">
            <w:pPr>
              <w:spacing w:after="100"/>
              <w:jc w:val="left"/>
              <w:rPr>
                <w:b/>
                <w:sz w:val="18"/>
                <w:szCs w:val="18"/>
              </w:rPr>
            </w:pPr>
            <w:r>
              <w:rPr>
                <w:b/>
                <w:sz w:val="18"/>
                <w:szCs w:val="18"/>
              </w:rPr>
              <w:t>Sous-Clause</w:t>
            </w:r>
            <w:r w:rsidR="00AE31F9" w:rsidRPr="00E41E3A">
              <w:rPr>
                <w:b/>
                <w:sz w:val="18"/>
                <w:szCs w:val="18"/>
              </w:rPr>
              <w:t xml:space="preserve"> </w:t>
            </w:r>
            <w:r w:rsidR="00B73019" w:rsidRPr="00E41E3A">
              <w:rPr>
                <w:b/>
                <w:sz w:val="18"/>
                <w:szCs w:val="18"/>
              </w:rPr>
              <w:t>6.2</w:t>
            </w:r>
            <w:r w:rsidR="00AE31F9" w:rsidRPr="00E41E3A">
              <w:rPr>
                <w:b/>
                <w:sz w:val="18"/>
                <w:szCs w:val="18"/>
              </w:rPr>
              <w:t> </w:t>
            </w:r>
            <w:r w:rsidR="00B73019" w:rsidRPr="00E41E3A">
              <w:rPr>
                <w:b/>
                <w:sz w:val="18"/>
                <w:szCs w:val="18"/>
              </w:rPr>
              <w:t xml:space="preserve">: </w:t>
            </w:r>
            <w:r w:rsidR="00AE31F9" w:rsidRPr="00E41E3A">
              <w:rPr>
                <w:b/>
                <w:sz w:val="18"/>
                <w:szCs w:val="18"/>
              </w:rPr>
              <w:t>Taux de rémunération et conditions de travail</w:t>
            </w:r>
          </w:p>
        </w:tc>
        <w:tc>
          <w:tcPr>
            <w:tcW w:w="6498" w:type="dxa"/>
            <w:gridSpan w:val="2"/>
          </w:tcPr>
          <w:p w14:paraId="0F87A9FF" w14:textId="6DA06F97" w:rsidR="00B73019" w:rsidRPr="00E41E3A" w:rsidRDefault="00BF69E9" w:rsidP="00B73019">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r w:rsidR="00B73019" w:rsidRPr="00E41E3A">
              <w:rPr>
                <w:rFonts w:cs="Arial"/>
                <w:i/>
                <w:sz w:val="18"/>
                <w:szCs w:val="18"/>
              </w:rPr>
              <w:t>:</w:t>
            </w:r>
          </w:p>
          <w:p w14:paraId="62914EA9" w14:textId="272FCE24" w:rsidR="00B73019" w:rsidRPr="00E41E3A" w:rsidRDefault="00B73019" w:rsidP="007E4035">
            <w:pPr>
              <w:rPr>
                <w:rFonts w:cs="Arial"/>
                <w:sz w:val="18"/>
                <w:szCs w:val="18"/>
              </w:rPr>
            </w:pPr>
            <w:r w:rsidRPr="00E41E3A">
              <w:rPr>
                <w:rFonts w:cs="Arial"/>
                <w:sz w:val="18"/>
                <w:szCs w:val="18"/>
              </w:rPr>
              <w:t>"</w:t>
            </w:r>
            <w:r w:rsidR="00BF69E9" w:rsidRPr="00E41E3A">
              <w:rPr>
                <w:rFonts w:cs="Arial"/>
                <w:sz w:val="18"/>
                <w:szCs w:val="18"/>
              </w:rPr>
              <w:t xml:space="preserve">L'Entrepreneur </w:t>
            </w:r>
            <w:r w:rsidR="00310157" w:rsidRPr="00E41E3A">
              <w:rPr>
                <w:rFonts w:cs="Arial"/>
                <w:sz w:val="18"/>
                <w:szCs w:val="18"/>
              </w:rPr>
              <w:t>doit informer le Personnel de l'Entrepreneur</w:t>
            </w:r>
            <w:r w:rsidR="00975446" w:rsidRPr="00E41E3A">
              <w:rPr>
                <w:rFonts w:cs="Arial"/>
                <w:sz w:val="18"/>
                <w:szCs w:val="18"/>
              </w:rPr>
              <w:t xml:space="preserve"> </w:t>
            </w:r>
            <w:r w:rsidR="002E21DD" w:rsidRPr="00E41E3A">
              <w:rPr>
                <w:rFonts w:cs="Arial"/>
                <w:sz w:val="18"/>
                <w:szCs w:val="18"/>
              </w:rPr>
              <w:t>quant à leur</w:t>
            </w:r>
            <w:r w:rsidR="00975446" w:rsidRPr="00E41E3A">
              <w:rPr>
                <w:rFonts w:cs="Arial"/>
                <w:sz w:val="18"/>
                <w:szCs w:val="18"/>
              </w:rPr>
              <w:t xml:space="preserve"> obligation de </w:t>
            </w:r>
            <w:r w:rsidR="002E21DD" w:rsidRPr="00E41E3A">
              <w:rPr>
                <w:rFonts w:cs="Arial"/>
                <w:sz w:val="18"/>
                <w:szCs w:val="18"/>
              </w:rPr>
              <w:t>s'acquitter</w:t>
            </w:r>
            <w:r w:rsidR="00975446" w:rsidRPr="00E41E3A">
              <w:rPr>
                <w:rFonts w:cs="Arial"/>
                <w:sz w:val="18"/>
                <w:szCs w:val="18"/>
              </w:rPr>
              <w:t xml:space="preserve"> des impôts sur le revenu </w:t>
            </w:r>
            <w:r w:rsidR="002E21DD" w:rsidRPr="00E41E3A">
              <w:rPr>
                <w:rFonts w:cs="Arial"/>
                <w:sz w:val="18"/>
                <w:szCs w:val="18"/>
              </w:rPr>
              <w:t xml:space="preserve">des personnes physiques </w:t>
            </w:r>
            <w:r w:rsidR="00975446" w:rsidRPr="00E41E3A">
              <w:rPr>
                <w:rFonts w:cs="Arial"/>
                <w:sz w:val="18"/>
                <w:szCs w:val="18"/>
              </w:rPr>
              <w:t>dans le Pays au titre de</w:t>
            </w:r>
            <w:r w:rsidR="002E21DD" w:rsidRPr="00E41E3A">
              <w:rPr>
                <w:rFonts w:cs="Arial"/>
                <w:sz w:val="18"/>
                <w:szCs w:val="18"/>
              </w:rPr>
              <w:t xml:space="preserve"> leur</w:t>
            </w:r>
            <w:r w:rsidR="00975446" w:rsidRPr="00E41E3A">
              <w:rPr>
                <w:rFonts w:cs="Arial"/>
                <w:sz w:val="18"/>
                <w:szCs w:val="18"/>
              </w:rPr>
              <w:t xml:space="preserve">s salaires, rémunérations, </w:t>
            </w:r>
            <w:r w:rsidR="007E4035" w:rsidRPr="00E41E3A">
              <w:rPr>
                <w:rFonts w:cs="Arial"/>
                <w:sz w:val="18"/>
                <w:szCs w:val="18"/>
              </w:rPr>
              <w:t>allocations</w:t>
            </w:r>
            <w:r w:rsidR="00975446" w:rsidRPr="00E41E3A">
              <w:rPr>
                <w:rFonts w:cs="Arial"/>
                <w:sz w:val="18"/>
                <w:szCs w:val="18"/>
              </w:rPr>
              <w:t xml:space="preserve"> et tous </w:t>
            </w:r>
            <w:r w:rsidR="007E4035" w:rsidRPr="00E41E3A">
              <w:rPr>
                <w:rFonts w:cs="Arial"/>
                <w:sz w:val="18"/>
                <w:szCs w:val="18"/>
              </w:rPr>
              <w:t>bénéfices</w:t>
            </w:r>
            <w:r w:rsidR="00975446" w:rsidRPr="00E41E3A">
              <w:rPr>
                <w:rFonts w:cs="Arial"/>
                <w:sz w:val="18"/>
                <w:szCs w:val="18"/>
              </w:rPr>
              <w:t xml:space="preserve"> assujettis à </w:t>
            </w:r>
            <w:r w:rsidR="007E4035" w:rsidRPr="00E41E3A">
              <w:rPr>
                <w:rFonts w:cs="Arial"/>
                <w:sz w:val="18"/>
                <w:szCs w:val="18"/>
              </w:rPr>
              <w:t>la fiscalité conformément aux</w:t>
            </w:r>
            <w:r w:rsidR="00975446" w:rsidRPr="00E41E3A">
              <w:rPr>
                <w:rFonts w:cs="Arial"/>
                <w:sz w:val="18"/>
                <w:szCs w:val="18"/>
              </w:rPr>
              <w:t xml:space="preserve"> Lois du Pays en vigueur, et l'Entrepreneur doit </w:t>
            </w:r>
            <w:r w:rsidR="007E4035" w:rsidRPr="00E41E3A">
              <w:rPr>
                <w:rFonts w:cs="Arial"/>
                <w:sz w:val="18"/>
                <w:szCs w:val="18"/>
              </w:rPr>
              <w:t xml:space="preserve">remplir ses obligations au titre des retenues à la source applicables à ces revenus conformément à ces </w:t>
            </w:r>
            <w:r w:rsidR="00975446" w:rsidRPr="00E41E3A">
              <w:rPr>
                <w:rFonts w:cs="Arial"/>
                <w:sz w:val="18"/>
                <w:szCs w:val="18"/>
              </w:rPr>
              <w:t>Lois</w:t>
            </w:r>
            <w:r w:rsidRPr="00E41E3A">
              <w:rPr>
                <w:rFonts w:cs="Arial"/>
                <w:sz w:val="18"/>
                <w:szCs w:val="18"/>
              </w:rPr>
              <w:t>."</w:t>
            </w:r>
          </w:p>
        </w:tc>
      </w:tr>
      <w:tr w:rsidR="00B73019" w:rsidRPr="00E41E3A" w14:paraId="35000C08" w14:textId="77777777" w:rsidTr="006A7178">
        <w:tc>
          <w:tcPr>
            <w:tcW w:w="2716" w:type="dxa"/>
          </w:tcPr>
          <w:p w14:paraId="0350984E" w14:textId="3EE5E73F" w:rsidR="00B73019" w:rsidRPr="00E41E3A" w:rsidRDefault="00A605F1" w:rsidP="00AE31F9">
            <w:pPr>
              <w:spacing w:after="100"/>
              <w:jc w:val="left"/>
              <w:rPr>
                <w:b/>
                <w:sz w:val="18"/>
                <w:szCs w:val="18"/>
              </w:rPr>
            </w:pPr>
            <w:r>
              <w:rPr>
                <w:b/>
                <w:sz w:val="18"/>
                <w:szCs w:val="18"/>
              </w:rPr>
              <w:t>Sous-Clause</w:t>
            </w:r>
            <w:r w:rsidR="00AE31F9" w:rsidRPr="00E41E3A">
              <w:rPr>
                <w:b/>
                <w:sz w:val="18"/>
                <w:szCs w:val="18"/>
              </w:rPr>
              <w:t xml:space="preserve"> </w:t>
            </w:r>
            <w:r w:rsidR="00B73019" w:rsidRPr="00E41E3A">
              <w:rPr>
                <w:b/>
                <w:sz w:val="18"/>
                <w:szCs w:val="18"/>
              </w:rPr>
              <w:t>6.7</w:t>
            </w:r>
            <w:r w:rsidR="00AE31F9" w:rsidRPr="00E41E3A">
              <w:rPr>
                <w:b/>
                <w:sz w:val="18"/>
                <w:szCs w:val="18"/>
              </w:rPr>
              <w:t> </w:t>
            </w:r>
            <w:r w:rsidR="00B73019" w:rsidRPr="00E41E3A">
              <w:rPr>
                <w:b/>
                <w:sz w:val="18"/>
                <w:szCs w:val="18"/>
              </w:rPr>
              <w:t xml:space="preserve">: </w:t>
            </w:r>
            <w:r w:rsidR="00AE31F9" w:rsidRPr="00E41E3A">
              <w:rPr>
                <w:b/>
                <w:sz w:val="18"/>
                <w:szCs w:val="18"/>
              </w:rPr>
              <w:t>Santé et sécurité</w:t>
            </w:r>
          </w:p>
        </w:tc>
        <w:tc>
          <w:tcPr>
            <w:tcW w:w="6498" w:type="dxa"/>
            <w:gridSpan w:val="2"/>
          </w:tcPr>
          <w:p w14:paraId="3ED4874D" w14:textId="14E52B3D" w:rsidR="001B6157" w:rsidRPr="00E41E3A" w:rsidRDefault="001B6157" w:rsidP="001B6157">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p>
          <w:p w14:paraId="12286409" w14:textId="356E8BBD" w:rsidR="00B73019" w:rsidRPr="00E41E3A" w:rsidRDefault="00B73019" w:rsidP="00B73019">
            <w:pPr>
              <w:spacing w:after="100"/>
              <w:rPr>
                <w:rFonts w:cs="Arial"/>
                <w:sz w:val="18"/>
                <w:szCs w:val="18"/>
              </w:rPr>
            </w:pPr>
            <w:r w:rsidRPr="00E41E3A">
              <w:rPr>
                <w:rFonts w:cs="Arial"/>
                <w:sz w:val="18"/>
                <w:szCs w:val="18"/>
              </w:rPr>
              <w:t>"</w:t>
            </w:r>
            <w:r w:rsidR="001B6157" w:rsidRPr="00E41E3A">
              <w:rPr>
                <w:rFonts w:cs="Arial"/>
                <w:sz w:val="18"/>
                <w:szCs w:val="18"/>
              </w:rPr>
              <w:t xml:space="preserve">Prévention </w:t>
            </w:r>
            <w:r w:rsidR="00762159">
              <w:rPr>
                <w:rFonts w:cs="Arial"/>
                <w:sz w:val="18"/>
                <w:szCs w:val="18"/>
              </w:rPr>
              <w:t xml:space="preserve">contre le </w:t>
            </w:r>
            <w:r w:rsidR="001B6157" w:rsidRPr="00E41E3A">
              <w:rPr>
                <w:rFonts w:cs="Arial"/>
                <w:sz w:val="18"/>
                <w:szCs w:val="18"/>
              </w:rPr>
              <w:t xml:space="preserve">VIH-SIDA. L’Entrepreneur doit </w:t>
            </w:r>
            <w:r w:rsidR="007E4035" w:rsidRPr="00E41E3A">
              <w:rPr>
                <w:rFonts w:cs="Arial"/>
                <w:sz w:val="18"/>
                <w:szCs w:val="18"/>
              </w:rPr>
              <w:t>conduire</w:t>
            </w:r>
            <w:r w:rsidR="001B6157" w:rsidRPr="00E41E3A">
              <w:rPr>
                <w:rFonts w:cs="Arial"/>
                <w:sz w:val="18"/>
                <w:szCs w:val="18"/>
              </w:rPr>
              <w:t xml:space="preserve"> </w:t>
            </w:r>
            <w:r w:rsidR="007E4035" w:rsidRPr="00E41E3A">
              <w:rPr>
                <w:rFonts w:cs="Arial"/>
                <w:sz w:val="18"/>
                <w:szCs w:val="18"/>
              </w:rPr>
              <w:t>une campagne</w:t>
            </w:r>
            <w:r w:rsidR="001B6157" w:rsidRPr="00E41E3A">
              <w:rPr>
                <w:rFonts w:cs="Arial"/>
                <w:sz w:val="18"/>
                <w:szCs w:val="18"/>
              </w:rPr>
              <w:t xml:space="preserve"> de sensibilisation au VIH-SIDA par l’intermédiaire d’un prestataire de services </w:t>
            </w:r>
            <w:r w:rsidR="007E4035" w:rsidRPr="00E41E3A">
              <w:rPr>
                <w:rFonts w:cs="Arial"/>
                <w:sz w:val="18"/>
                <w:szCs w:val="18"/>
              </w:rPr>
              <w:t>approuvé</w:t>
            </w:r>
            <w:r w:rsidR="001B6157" w:rsidRPr="00E41E3A">
              <w:rPr>
                <w:rFonts w:cs="Arial"/>
                <w:sz w:val="18"/>
                <w:szCs w:val="18"/>
              </w:rPr>
              <w:t xml:space="preserve"> et </w:t>
            </w:r>
            <w:r w:rsidR="007E4035" w:rsidRPr="00E41E3A">
              <w:rPr>
                <w:rFonts w:cs="Arial"/>
                <w:sz w:val="18"/>
                <w:szCs w:val="18"/>
              </w:rPr>
              <w:t>doit prendre</w:t>
            </w:r>
            <w:r w:rsidR="001B6157" w:rsidRPr="00E41E3A">
              <w:rPr>
                <w:rFonts w:cs="Arial"/>
                <w:sz w:val="18"/>
                <w:szCs w:val="18"/>
              </w:rPr>
              <w:t xml:space="preserve"> toute autre</w:t>
            </w:r>
            <w:r w:rsidR="007E4035" w:rsidRPr="00E41E3A">
              <w:rPr>
                <w:rFonts w:cs="Arial"/>
                <w:sz w:val="18"/>
                <w:szCs w:val="18"/>
              </w:rPr>
              <w:t xml:space="preserve"> mesure</w:t>
            </w:r>
            <w:r w:rsidR="001B6157" w:rsidRPr="00E41E3A">
              <w:rPr>
                <w:rFonts w:cs="Arial"/>
                <w:sz w:val="18"/>
                <w:szCs w:val="18"/>
              </w:rPr>
              <w:t xml:space="preserve"> spécifiée dans le Marché </w:t>
            </w:r>
            <w:r w:rsidR="007E4035" w:rsidRPr="00E41E3A">
              <w:rPr>
                <w:rFonts w:cs="Arial"/>
                <w:sz w:val="18"/>
                <w:szCs w:val="18"/>
              </w:rPr>
              <w:t>pour</w:t>
            </w:r>
            <w:r w:rsidR="001B6157" w:rsidRPr="00E41E3A">
              <w:rPr>
                <w:rFonts w:cs="Arial"/>
                <w:sz w:val="18"/>
                <w:szCs w:val="18"/>
              </w:rPr>
              <w:t xml:space="preserve"> réduire le risque de </w:t>
            </w:r>
            <w:r w:rsidR="007E4035" w:rsidRPr="00E41E3A">
              <w:rPr>
                <w:rFonts w:cs="Arial"/>
                <w:sz w:val="18"/>
                <w:szCs w:val="18"/>
              </w:rPr>
              <w:t>transmission</w:t>
            </w:r>
            <w:r w:rsidR="001B6157" w:rsidRPr="00E41E3A">
              <w:rPr>
                <w:rFonts w:cs="Arial"/>
                <w:sz w:val="18"/>
                <w:szCs w:val="18"/>
              </w:rPr>
              <w:t xml:space="preserve"> du virus VIH </w:t>
            </w:r>
            <w:r w:rsidR="007E4035" w:rsidRPr="00E41E3A">
              <w:rPr>
                <w:rFonts w:cs="Arial"/>
                <w:sz w:val="18"/>
                <w:szCs w:val="18"/>
              </w:rPr>
              <w:t>au sein du</w:t>
            </w:r>
            <w:r w:rsidR="001B6157" w:rsidRPr="00E41E3A">
              <w:rPr>
                <w:rFonts w:cs="Arial"/>
                <w:sz w:val="18"/>
                <w:szCs w:val="18"/>
              </w:rPr>
              <w:t xml:space="preserve"> Personnel de l’Entrepreneur et </w:t>
            </w:r>
            <w:r w:rsidR="007E4035" w:rsidRPr="00E41E3A">
              <w:rPr>
                <w:rFonts w:cs="Arial"/>
                <w:sz w:val="18"/>
                <w:szCs w:val="18"/>
              </w:rPr>
              <w:t xml:space="preserve">entre le Personnel de l’Entrepreneur et </w:t>
            </w:r>
            <w:r w:rsidR="001B6157" w:rsidRPr="00E41E3A">
              <w:rPr>
                <w:rFonts w:cs="Arial"/>
                <w:sz w:val="18"/>
                <w:szCs w:val="18"/>
              </w:rPr>
              <w:t xml:space="preserve">la communauté locale, </w:t>
            </w:r>
            <w:r w:rsidR="007E4035" w:rsidRPr="00E41E3A">
              <w:rPr>
                <w:rFonts w:cs="Arial"/>
                <w:sz w:val="18"/>
                <w:szCs w:val="18"/>
              </w:rPr>
              <w:t>pour</w:t>
            </w:r>
            <w:r w:rsidR="001B6157" w:rsidRPr="00E41E3A">
              <w:rPr>
                <w:rFonts w:cs="Arial"/>
                <w:sz w:val="18"/>
                <w:szCs w:val="18"/>
              </w:rPr>
              <w:t xml:space="preserve"> promouvoir un diagnostic précoce et </w:t>
            </w:r>
            <w:r w:rsidR="007E4035" w:rsidRPr="00E41E3A">
              <w:rPr>
                <w:rFonts w:cs="Arial"/>
                <w:sz w:val="18"/>
                <w:szCs w:val="18"/>
              </w:rPr>
              <w:t xml:space="preserve">pour </w:t>
            </w:r>
            <w:r w:rsidR="00814CAF" w:rsidRPr="00E41E3A">
              <w:rPr>
                <w:rFonts w:cs="Arial"/>
                <w:sz w:val="18"/>
                <w:szCs w:val="18"/>
              </w:rPr>
              <w:t>assister</w:t>
            </w:r>
            <w:r w:rsidR="007E4035" w:rsidRPr="00E41E3A">
              <w:rPr>
                <w:rFonts w:cs="Arial"/>
                <w:sz w:val="18"/>
                <w:szCs w:val="18"/>
              </w:rPr>
              <w:t xml:space="preserve"> les individus contaminés</w:t>
            </w:r>
            <w:r w:rsidRPr="00E41E3A">
              <w:rPr>
                <w:rFonts w:cs="Arial"/>
                <w:sz w:val="18"/>
                <w:szCs w:val="18"/>
              </w:rPr>
              <w:t>.</w:t>
            </w:r>
          </w:p>
          <w:p w14:paraId="1053DAE9" w14:textId="0C4950C3" w:rsidR="001B6157" w:rsidRPr="00E41E3A" w:rsidRDefault="007E4035" w:rsidP="00B73019">
            <w:pPr>
              <w:spacing w:after="100"/>
              <w:rPr>
                <w:rFonts w:cs="Arial"/>
                <w:sz w:val="18"/>
                <w:szCs w:val="18"/>
              </w:rPr>
            </w:pPr>
            <w:r w:rsidRPr="00E41E3A">
              <w:rPr>
                <w:rFonts w:cs="Arial"/>
                <w:sz w:val="18"/>
                <w:szCs w:val="18"/>
              </w:rPr>
              <w:t>P</w:t>
            </w:r>
            <w:r w:rsidR="001B6157" w:rsidRPr="00E41E3A">
              <w:rPr>
                <w:rFonts w:cs="Arial"/>
                <w:sz w:val="18"/>
                <w:szCs w:val="18"/>
              </w:rPr>
              <w:t xml:space="preserve">endant toute la durée du Marché (y compris </w:t>
            </w:r>
            <w:r w:rsidRPr="00E41E3A">
              <w:rPr>
                <w:rFonts w:cs="Arial"/>
                <w:sz w:val="18"/>
                <w:szCs w:val="18"/>
              </w:rPr>
              <w:t xml:space="preserve">pendant </w:t>
            </w:r>
            <w:r w:rsidR="001B6157" w:rsidRPr="00E41E3A">
              <w:rPr>
                <w:rFonts w:cs="Arial"/>
                <w:sz w:val="18"/>
                <w:szCs w:val="18"/>
              </w:rPr>
              <w:t xml:space="preserve">la Durée de la Prestation d’Exploitation) </w:t>
            </w:r>
            <w:r w:rsidRPr="00E41E3A">
              <w:rPr>
                <w:rFonts w:cs="Arial"/>
                <w:sz w:val="18"/>
                <w:szCs w:val="18"/>
              </w:rPr>
              <w:t>l'Entrepreneur doit </w:t>
            </w:r>
            <w:r w:rsidR="001B6157" w:rsidRPr="00E41E3A">
              <w:rPr>
                <w:rFonts w:cs="Arial"/>
                <w:sz w:val="18"/>
                <w:szCs w:val="18"/>
              </w:rPr>
              <w:t xml:space="preserve">: (i) </w:t>
            </w:r>
            <w:r w:rsidRPr="00E41E3A">
              <w:rPr>
                <w:rFonts w:cs="Arial"/>
                <w:sz w:val="18"/>
                <w:szCs w:val="18"/>
              </w:rPr>
              <w:t>réaliser des campagnes d'I</w:t>
            </w:r>
            <w:r w:rsidR="001B6157" w:rsidRPr="00E41E3A">
              <w:rPr>
                <w:rFonts w:cs="Arial"/>
                <w:sz w:val="18"/>
                <w:szCs w:val="18"/>
              </w:rPr>
              <w:t>nformation, d'</w:t>
            </w:r>
            <w:r w:rsidRPr="00E41E3A">
              <w:rPr>
                <w:rFonts w:cs="Arial"/>
                <w:sz w:val="18"/>
                <w:szCs w:val="18"/>
              </w:rPr>
              <w:t>Education et de C</w:t>
            </w:r>
            <w:r w:rsidR="001B6157" w:rsidRPr="00E41E3A">
              <w:rPr>
                <w:rFonts w:cs="Arial"/>
                <w:sz w:val="18"/>
                <w:szCs w:val="18"/>
              </w:rPr>
              <w:t>ommunication</w:t>
            </w:r>
            <w:r w:rsidRPr="00E41E3A">
              <w:rPr>
                <w:rFonts w:cs="Arial"/>
                <w:sz w:val="18"/>
                <w:szCs w:val="18"/>
              </w:rPr>
              <w:t xml:space="preserve"> (IEC)</w:t>
            </w:r>
            <w:r w:rsidR="001B6157" w:rsidRPr="00E41E3A">
              <w:rPr>
                <w:rFonts w:cs="Arial"/>
                <w:sz w:val="18"/>
                <w:szCs w:val="18"/>
              </w:rPr>
              <w:t xml:space="preserve">, au moins </w:t>
            </w:r>
            <w:r w:rsidR="001F1818" w:rsidRPr="00E41E3A">
              <w:rPr>
                <w:rFonts w:cs="Arial"/>
                <w:sz w:val="18"/>
                <w:szCs w:val="18"/>
              </w:rPr>
              <w:t xml:space="preserve">une fois </w:t>
            </w:r>
            <w:r w:rsidR="001B6157" w:rsidRPr="00E41E3A">
              <w:rPr>
                <w:rFonts w:cs="Arial"/>
                <w:sz w:val="18"/>
                <w:szCs w:val="18"/>
              </w:rPr>
              <w:t xml:space="preserve">tous les </w:t>
            </w:r>
            <w:r w:rsidR="001F1818" w:rsidRPr="00E41E3A">
              <w:rPr>
                <w:rFonts w:cs="Arial"/>
                <w:sz w:val="18"/>
                <w:szCs w:val="18"/>
              </w:rPr>
              <w:t xml:space="preserve">deux </w:t>
            </w:r>
            <w:r w:rsidR="001B6157" w:rsidRPr="00E41E3A">
              <w:rPr>
                <w:rFonts w:cs="Arial"/>
                <w:sz w:val="18"/>
                <w:szCs w:val="18"/>
              </w:rPr>
              <w:t xml:space="preserve">mois, à </w:t>
            </w:r>
            <w:r w:rsidR="001F1818" w:rsidRPr="00E41E3A">
              <w:rPr>
                <w:rFonts w:cs="Arial"/>
                <w:sz w:val="18"/>
                <w:szCs w:val="18"/>
              </w:rPr>
              <w:t>l'intention</w:t>
            </w:r>
            <w:r w:rsidR="001B6157" w:rsidRPr="00E41E3A">
              <w:rPr>
                <w:rFonts w:cs="Arial"/>
                <w:sz w:val="18"/>
                <w:szCs w:val="18"/>
              </w:rPr>
              <w:t xml:space="preserve"> </w:t>
            </w:r>
            <w:r w:rsidR="004B4F0F" w:rsidRPr="00E41E3A">
              <w:rPr>
                <w:rFonts w:cs="Arial"/>
                <w:sz w:val="18"/>
                <w:szCs w:val="18"/>
              </w:rPr>
              <w:t xml:space="preserve">de </w:t>
            </w:r>
            <w:r w:rsidR="001F1818" w:rsidRPr="00E41E3A">
              <w:rPr>
                <w:rFonts w:cs="Arial"/>
                <w:sz w:val="18"/>
                <w:szCs w:val="18"/>
              </w:rPr>
              <w:t>tout le</w:t>
            </w:r>
            <w:r w:rsidR="004B4F0F" w:rsidRPr="00E41E3A">
              <w:rPr>
                <w:rFonts w:cs="Arial"/>
                <w:sz w:val="18"/>
                <w:szCs w:val="18"/>
              </w:rPr>
              <w:t xml:space="preserve"> personnel et la main-d'œuvre du Chantier</w:t>
            </w:r>
            <w:r w:rsidR="001B6157" w:rsidRPr="00E41E3A">
              <w:rPr>
                <w:rFonts w:cs="Arial"/>
                <w:sz w:val="18"/>
                <w:szCs w:val="18"/>
              </w:rPr>
              <w:t xml:space="preserve"> (y compris </w:t>
            </w:r>
            <w:r w:rsidR="001F1818" w:rsidRPr="00E41E3A">
              <w:rPr>
                <w:rFonts w:cs="Arial"/>
                <w:sz w:val="18"/>
                <w:szCs w:val="18"/>
              </w:rPr>
              <w:t>les préposés de</w:t>
            </w:r>
            <w:r w:rsidR="001B6157" w:rsidRPr="00E41E3A">
              <w:rPr>
                <w:rFonts w:cs="Arial"/>
                <w:sz w:val="18"/>
                <w:szCs w:val="18"/>
              </w:rPr>
              <w:t xml:space="preserve"> l’Entrepreneur, les </w:t>
            </w:r>
            <w:r w:rsidR="004B4F0F" w:rsidRPr="00E41E3A">
              <w:rPr>
                <w:rFonts w:cs="Arial"/>
                <w:sz w:val="18"/>
                <w:szCs w:val="18"/>
              </w:rPr>
              <w:t>Sous</w:t>
            </w:r>
            <w:r w:rsidR="004B4F0F" w:rsidRPr="00E41E3A">
              <w:rPr>
                <w:rFonts w:cs="Arial"/>
                <w:sz w:val="18"/>
                <w:szCs w:val="18"/>
              </w:rPr>
              <w:noBreakHyphen/>
              <w:t>Traitants</w:t>
            </w:r>
            <w:r w:rsidR="001B6157" w:rsidRPr="00E41E3A">
              <w:rPr>
                <w:rFonts w:cs="Arial"/>
                <w:sz w:val="18"/>
                <w:szCs w:val="18"/>
              </w:rPr>
              <w:t xml:space="preserve"> et tous les </w:t>
            </w:r>
            <w:r w:rsidR="001F1818" w:rsidRPr="00E41E3A">
              <w:rPr>
                <w:rFonts w:cs="Arial"/>
                <w:sz w:val="18"/>
                <w:szCs w:val="18"/>
              </w:rPr>
              <w:t>autres personnels</w:t>
            </w:r>
            <w:r w:rsidR="001B6157" w:rsidRPr="00E41E3A">
              <w:rPr>
                <w:rFonts w:cs="Arial"/>
                <w:sz w:val="18"/>
                <w:szCs w:val="18"/>
              </w:rPr>
              <w:t xml:space="preserve"> de l’Entrepreneur ou du Maître d’Ouvrage, </w:t>
            </w:r>
            <w:r w:rsidR="001F1818" w:rsidRPr="00E41E3A">
              <w:rPr>
                <w:rFonts w:cs="Arial"/>
                <w:sz w:val="18"/>
                <w:szCs w:val="18"/>
              </w:rPr>
              <w:t xml:space="preserve">et tous les conducteurs d'engins, ainsi que les équipes </w:t>
            </w:r>
            <w:r w:rsidR="001B6157" w:rsidRPr="00E41E3A">
              <w:rPr>
                <w:rFonts w:cs="Arial"/>
                <w:sz w:val="18"/>
                <w:szCs w:val="18"/>
              </w:rPr>
              <w:t xml:space="preserve">effectuant des livraisons sur le </w:t>
            </w:r>
            <w:r w:rsidR="004B4F0F" w:rsidRPr="00E41E3A">
              <w:rPr>
                <w:rFonts w:cs="Arial"/>
                <w:sz w:val="18"/>
                <w:szCs w:val="18"/>
              </w:rPr>
              <w:t>Chantier</w:t>
            </w:r>
            <w:r w:rsidR="001F1818" w:rsidRPr="00E41E3A">
              <w:rPr>
                <w:rFonts w:cs="Arial"/>
                <w:sz w:val="18"/>
                <w:szCs w:val="18"/>
              </w:rPr>
              <w:t xml:space="preserve"> pour l</w:t>
            </w:r>
            <w:r w:rsidR="001B6157" w:rsidRPr="00E41E3A">
              <w:rPr>
                <w:rFonts w:cs="Arial"/>
                <w:sz w:val="18"/>
                <w:szCs w:val="18"/>
              </w:rPr>
              <w:t xml:space="preserve">es activités de construction) et </w:t>
            </w:r>
            <w:r w:rsidR="001F1818" w:rsidRPr="00E41E3A">
              <w:rPr>
                <w:rFonts w:cs="Arial"/>
                <w:sz w:val="18"/>
                <w:szCs w:val="18"/>
              </w:rPr>
              <w:t>l</w:t>
            </w:r>
            <w:r w:rsidR="004B4F0F" w:rsidRPr="00E41E3A">
              <w:rPr>
                <w:rFonts w:cs="Arial"/>
                <w:sz w:val="18"/>
                <w:szCs w:val="18"/>
              </w:rPr>
              <w:t>es</w:t>
            </w:r>
            <w:r w:rsidR="001B6157" w:rsidRPr="00E41E3A">
              <w:rPr>
                <w:rFonts w:cs="Arial"/>
                <w:sz w:val="18"/>
                <w:szCs w:val="18"/>
              </w:rPr>
              <w:t xml:space="preserve"> communautés locales </w:t>
            </w:r>
            <w:r w:rsidR="001F1818" w:rsidRPr="00E41E3A">
              <w:rPr>
                <w:rFonts w:cs="Arial"/>
                <w:sz w:val="18"/>
                <w:szCs w:val="18"/>
              </w:rPr>
              <w:t>avoisinantes</w:t>
            </w:r>
            <w:r w:rsidR="001B6157" w:rsidRPr="00E41E3A">
              <w:rPr>
                <w:rFonts w:cs="Arial"/>
                <w:sz w:val="18"/>
                <w:szCs w:val="18"/>
              </w:rPr>
              <w:t xml:space="preserve">, concernant les risques, </w:t>
            </w:r>
            <w:r w:rsidR="001F1818" w:rsidRPr="00E41E3A">
              <w:rPr>
                <w:rFonts w:cs="Arial"/>
                <w:sz w:val="18"/>
                <w:szCs w:val="18"/>
              </w:rPr>
              <w:t xml:space="preserve">les </w:t>
            </w:r>
            <w:r w:rsidR="001B6157" w:rsidRPr="00E41E3A">
              <w:rPr>
                <w:rFonts w:cs="Arial"/>
                <w:sz w:val="18"/>
                <w:szCs w:val="18"/>
              </w:rPr>
              <w:t xml:space="preserve">dangers et </w:t>
            </w:r>
            <w:r w:rsidR="001F1818" w:rsidRPr="00E41E3A">
              <w:rPr>
                <w:rFonts w:cs="Arial"/>
                <w:sz w:val="18"/>
                <w:szCs w:val="18"/>
              </w:rPr>
              <w:t>l'impact</w:t>
            </w:r>
            <w:r w:rsidR="001B6157" w:rsidRPr="00E41E3A">
              <w:rPr>
                <w:rFonts w:cs="Arial"/>
                <w:sz w:val="18"/>
                <w:szCs w:val="18"/>
              </w:rPr>
              <w:t xml:space="preserve">, et les comportements </w:t>
            </w:r>
            <w:r w:rsidR="001F1818" w:rsidRPr="00E41E3A">
              <w:rPr>
                <w:rFonts w:cs="Arial"/>
                <w:sz w:val="18"/>
                <w:szCs w:val="18"/>
              </w:rPr>
              <w:t>préventifs à adopter en ce qui concerne les ma</w:t>
            </w:r>
            <w:r w:rsidR="001B6157" w:rsidRPr="00E41E3A">
              <w:rPr>
                <w:rFonts w:cs="Arial"/>
                <w:sz w:val="18"/>
                <w:szCs w:val="18"/>
              </w:rPr>
              <w:t>ladies sexuellement transmissibles (</w:t>
            </w:r>
            <w:r w:rsidR="001F1818" w:rsidRPr="00E41E3A">
              <w:rPr>
                <w:rFonts w:cs="Arial"/>
                <w:sz w:val="18"/>
                <w:szCs w:val="18"/>
              </w:rPr>
              <w:t xml:space="preserve">MST) – ou les infections sexuellement transmissibles (IST) </w:t>
            </w:r>
            <w:r w:rsidR="004E40F4" w:rsidRPr="00E41E3A">
              <w:rPr>
                <w:rFonts w:cs="Arial"/>
                <w:sz w:val="18"/>
                <w:szCs w:val="18"/>
              </w:rPr>
              <w:t>en général et le VIH</w:t>
            </w:r>
            <w:r w:rsidR="004E40F4" w:rsidRPr="00E41E3A">
              <w:rPr>
                <w:rFonts w:cs="Arial"/>
                <w:sz w:val="18"/>
                <w:szCs w:val="18"/>
              </w:rPr>
              <w:noBreakHyphen/>
            </w:r>
            <w:r w:rsidR="001B6157" w:rsidRPr="00E41E3A">
              <w:rPr>
                <w:rFonts w:cs="Arial"/>
                <w:sz w:val="18"/>
                <w:szCs w:val="18"/>
              </w:rPr>
              <w:t>SIDA en particulier</w:t>
            </w:r>
            <w:r w:rsidR="001F1818" w:rsidRPr="00E41E3A">
              <w:rPr>
                <w:rFonts w:cs="Arial"/>
                <w:sz w:val="18"/>
                <w:szCs w:val="18"/>
              </w:rPr>
              <w:t>,</w:t>
            </w:r>
            <w:r w:rsidR="001B6157" w:rsidRPr="00E41E3A">
              <w:rPr>
                <w:rFonts w:cs="Arial"/>
                <w:sz w:val="18"/>
                <w:szCs w:val="18"/>
              </w:rPr>
              <w:t xml:space="preserve"> (ii)</w:t>
            </w:r>
            <w:r w:rsidR="004B4F0F" w:rsidRPr="00E41E3A">
              <w:rPr>
                <w:rFonts w:cs="Arial"/>
                <w:sz w:val="18"/>
                <w:szCs w:val="18"/>
              </w:rPr>
              <w:t> </w:t>
            </w:r>
            <w:r w:rsidR="001B6157" w:rsidRPr="00E41E3A">
              <w:rPr>
                <w:rFonts w:cs="Arial"/>
                <w:sz w:val="18"/>
                <w:szCs w:val="18"/>
              </w:rPr>
              <w:t>fournir</w:t>
            </w:r>
            <w:r w:rsidR="001F1818" w:rsidRPr="00E41E3A">
              <w:rPr>
                <w:rFonts w:cs="Arial"/>
                <w:sz w:val="18"/>
                <w:szCs w:val="18"/>
              </w:rPr>
              <w:t xml:space="preserve"> à tout le personnel et à la main d'œuvre du Chantier</w:t>
            </w:r>
            <w:r w:rsidR="001B6157" w:rsidRPr="00E41E3A">
              <w:rPr>
                <w:rFonts w:cs="Arial"/>
                <w:sz w:val="18"/>
                <w:szCs w:val="18"/>
              </w:rPr>
              <w:t xml:space="preserve"> des préservatifs masculins ou féminins</w:t>
            </w:r>
            <w:r w:rsidR="001F1818" w:rsidRPr="00E41E3A">
              <w:rPr>
                <w:rFonts w:cs="Arial"/>
                <w:sz w:val="18"/>
                <w:szCs w:val="18"/>
              </w:rPr>
              <w:t xml:space="preserve"> selon les cas, et</w:t>
            </w:r>
            <w:r w:rsidR="001B6157" w:rsidRPr="00E41E3A">
              <w:rPr>
                <w:rFonts w:cs="Arial"/>
                <w:sz w:val="18"/>
                <w:szCs w:val="18"/>
              </w:rPr>
              <w:t xml:space="preserve"> (iii) </w:t>
            </w:r>
            <w:r w:rsidR="001F1818" w:rsidRPr="00E41E3A">
              <w:rPr>
                <w:rFonts w:cs="Arial"/>
                <w:sz w:val="18"/>
                <w:szCs w:val="18"/>
              </w:rPr>
              <w:t xml:space="preserve">pourvoir au </w:t>
            </w:r>
            <w:r w:rsidR="001B6157" w:rsidRPr="00E41E3A">
              <w:rPr>
                <w:rFonts w:cs="Arial"/>
                <w:sz w:val="18"/>
                <w:szCs w:val="18"/>
              </w:rPr>
              <w:t xml:space="preserve">dépistage, </w:t>
            </w:r>
            <w:r w:rsidR="001F1818" w:rsidRPr="00E41E3A">
              <w:rPr>
                <w:rFonts w:cs="Arial"/>
                <w:sz w:val="18"/>
                <w:szCs w:val="18"/>
              </w:rPr>
              <w:t>au</w:t>
            </w:r>
            <w:r w:rsidR="001B6157" w:rsidRPr="00E41E3A">
              <w:rPr>
                <w:rFonts w:cs="Arial"/>
                <w:sz w:val="18"/>
                <w:szCs w:val="18"/>
              </w:rPr>
              <w:t xml:space="preserve"> diagnostic, </w:t>
            </w:r>
            <w:r w:rsidR="001F1818" w:rsidRPr="00E41E3A">
              <w:rPr>
                <w:rFonts w:cs="Arial"/>
                <w:sz w:val="18"/>
                <w:szCs w:val="18"/>
              </w:rPr>
              <w:t>à l'assistance et à l'orientation vers un programme national de prévention des IST e</w:t>
            </w:r>
            <w:r w:rsidR="001B6157" w:rsidRPr="00E41E3A">
              <w:rPr>
                <w:rFonts w:cs="Arial"/>
                <w:sz w:val="18"/>
                <w:szCs w:val="18"/>
              </w:rPr>
              <w:t xml:space="preserve">t </w:t>
            </w:r>
            <w:r w:rsidR="001F1818" w:rsidRPr="00E41E3A">
              <w:rPr>
                <w:rFonts w:cs="Arial"/>
                <w:sz w:val="18"/>
                <w:szCs w:val="18"/>
              </w:rPr>
              <w:t xml:space="preserve">du </w:t>
            </w:r>
            <w:r w:rsidR="004E40F4" w:rsidRPr="00E41E3A">
              <w:rPr>
                <w:rFonts w:cs="Arial"/>
                <w:sz w:val="18"/>
                <w:szCs w:val="18"/>
              </w:rPr>
              <w:t>VIH</w:t>
            </w:r>
            <w:r w:rsidR="004E40F4" w:rsidRPr="00E41E3A">
              <w:rPr>
                <w:rFonts w:cs="Arial"/>
                <w:sz w:val="18"/>
                <w:szCs w:val="18"/>
              </w:rPr>
              <w:noBreakHyphen/>
            </w:r>
            <w:r w:rsidR="001B6157" w:rsidRPr="00E41E3A">
              <w:rPr>
                <w:rFonts w:cs="Arial"/>
                <w:sz w:val="18"/>
                <w:szCs w:val="18"/>
              </w:rPr>
              <w:t>SIDA (</w:t>
            </w:r>
            <w:r w:rsidR="001F1818" w:rsidRPr="00E41E3A">
              <w:rPr>
                <w:rFonts w:cs="Arial"/>
                <w:sz w:val="18"/>
                <w:szCs w:val="18"/>
              </w:rPr>
              <w:t>à moins qu'il n'e</w:t>
            </w:r>
            <w:r w:rsidR="00762159">
              <w:rPr>
                <w:rFonts w:cs="Arial"/>
                <w:sz w:val="18"/>
                <w:szCs w:val="18"/>
              </w:rPr>
              <w:t>n</w:t>
            </w:r>
            <w:r w:rsidR="001F1818" w:rsidRPr="00E41E3A">
              <w:rPr>
                <w:rFonts w:cs="Arial"/>
                <w:sz w:val="18"/>
                <w:szCs w:val="18"/>
              </w:rPr>
              <w:t xml:space="preserve"> soit convenu autrement</w:t>
            </w:r>
            <w:r w:rsidR="001B6157" w:rsidRPr="00E41E3A">
              <w:rPr>
                <w:rFonts w:cs="Arial"/>
                <w:sz w:val="18"/>
                <w:szCs w:val="18"/>
              </w:rPr>
              <w:t xml:space="preserve">) </w:t>
            </w:r>
            <w:r w:rsidR="001F1818" w:rsidRPr="00E41E3A">
              <w:rPr>
                <w:rFonts w:cs="Arial"/>
                <w:sz w:val="18"/>
                <w:szCs w:val="18"/>
              </w:rPr>
              <w:t>pour tout le personnel et la main d'œuvre du Chantier.</w:t>
            </w:r>
          </w:p>
          <w:p w14:paraId="0EF41142" w14:textId="0332BBDA" w:rsidR="004B4F0F" w:rsidRPr="00E41E3A" w:rsidRDefault="004B4F0F" w:rsidP="00B73019">
            <w:pPr>
              <w:spacing w:after="100"/>
              <w:rPr>
                <w:rFonts w:cs="Arial"/>
                <w:sz w:val="18"/>
                <w:szCs w:val="18"/>
              </w:rPr>
            </w:pPr>
            <w:r w:rsidRPr="00E41E3A">
              <w:rPr>
                <w:rFonts w:cs="Arial"/>
                <w:sz w:val="18"/>
                <w:szCs w:val="18"/>
              </w:rPr>
              <w:t xml:space="preserve">L'Entrepreneur doit inclure dans le programme à soumettre pour l'exécution des </w:t>
            </w:r>
            <w:r w:rsidR="004E40F4" w:rsidRPr="00E41E3A">
              <w:rPr>
                <w:rFonts w:cs="Arial"/>
                <w:sz w:val="18"/>
                <w:szCs w:val="18"/>
              </w:rPr>
              <w:t>Ouvrages</w:t>
            </w:r>
            <w:r w:rsidRPr="00E41E3A">
              <w:rPr>
                <w:rFonts w:cs="Arial"/>
                <w:sz w:val="18"/>
                <w:szCs w:val="18"/>
              </w:rPr>
              <w:t xml:space="preserve"> </w:t>
            </w:r>
            <w:r w:rsidR="004E40F4" w:rsidRPr="00E41E3A">
              <w:rPr>
                <w:rFonts w:cs="Arial"/>
                <w:sz w:val="18"/>
                <w:szCs w:val="18"/>
              </w:rPr>
              <w:t>conformément à la</w:t>
            </w:r>
            <w:r w:rsidRPr="00E41E3A">
              <w:rPr>
                <w:rFonts w:cs="Arial"/>
                <w:sz w:val="18"/>
                <w:szCs w:val="18"/>
              </w:rPr>
              <w:t xml:space="preserve"> </w:t>
            </w:r>
            <w:r w:rsidR="00A605F1">
              <w:rPr>
                <w:rFonts w:cs="Arial"/>
                <w:sz w:val="18"/>
                <w:szCs w:val="18"/>
              </w:rPr>
              <w:t>Sous-Clause</w:t>
            </w:r>
            <w:r w:rsidRPr="00E41E3A">
              <w:rPr>
                <w:rFonts w:cs="Arial"/>
                <w:sz w:val="18"/>
                <w:szCs w:val="18"/>
              </w:rPr>
              <w:t xml:space="preserve"> 8.3. </w:t>
            </w:r>
            <w:r w:rsidRPr="00E41E3A">
              <w:rPr>
                <w:rFonts w:cs="Arial"/>
                <w:i/>
                <w:sz w:val="18"/>
                <w:szCs w:val="18"/>
              </w:rPr>
              <w:t>[Programme]</w:t>
            </w:r>
            <w:r w:rsidRPr="00E41E3A">
              <w:rPr>
                <w:rFonts w:cs="Arial"/>
                <w:sz w:val="18"/>
                <w:szCs w:val="18"/>
              </w:rPr>
              <w:t xml:space="preserve">, un programme </w:t>
            </w:r>
            <w:r w:rsidR="004E40F4" w:rsidRPr="00E41E3A">
              <w:rPr>
                <w:rFonts w:cs="Arial"/>
                <w:sz w:val="18"/>
                <w:szCs w:val="18"/>
              </w:rPr>
              <w:t>d'assistance au</w:t>
            </w:r>
            <w:r w:rsidRPr="00E41E3A">
              <w:rPr>
                <w:rFonts w:cs="Arial"/>
                <w:sz w:val="18"/>
                <w:szCs w:val="18"/>
              </w:rPr>
              <w:t xml:space="preserve"> personnel </w:t>
            </w:r>
            <w:r w:rsidR="004E40F4" w:rsidRPr="00E41E3A">
              <w:rPr>
                <w:rFonts w:cs="Arial"/>
                <w:sz w:val="18"/>
                <w:szCs w:val="18"/>
              </w:rPr>
              <w:t xml:space="preserve">et à la main d'œuvre du Chantier et à leurs familles, </w:t>
            </w:r>
            <w:r w:rsidRPr="00E41E3A">
              <w:rPr>
                <w:rFonts w:cs="Arial"/>
                <w:sz w:val="18"/>
                <w:szCs w:val="18"/>
              </w:rPr>
              <w:t xml:space="preserve">concernant les infections </w:t>
            </w:r>
            <w:r w:rsidR="004E40F4" w:rsidRPr="00E41E3A">
              <w:rPr>
                <w:rFonts w:cs="Arial"/>
                <w:sz w:val="18"/>
                <w:szCs w:val="18"/>
              </w:rPr>
              <w:t>sexuellement transmissibles (IST) et les</w:t>
            </w:r>
            <w:r w:rsidRPr="00E41E3A">
              <w:rPr>
                <w:rFonts w:cs="Arial"/>
                <w:sz w:val="18"/>
                <w:szCs w:val="18"/>
              </w:rPr>
              <w:t xml:space="preserve"> maladies sexuellement transmi</w:t>
            </w:r>
            <w:r w:rsidR="004E40F4" w:rsidRPr="00E41E3A">
              <w:rPr>
                <w:rFonts w:cs="Arial"/>
                <w:sz w:val="18"/>
                <w:szCs w:val="18"/>
              </w:rPr>
              <w:t>ssibles (MST), y compris le VIH</w:t>
            </w:r>
            <w:r w:rsidR="004E40F4" w:rsidRPr="00E41E3A">
              <w:rPr>
                <w:rFonts w:cs="Arial"/>
                <w:sz w:val="18"/>
                <w:szCs w:val="18"/>
              </w:rPr>
              <w:noBreakHyphen/>
            </w:r>
            <w:r w:rsidRPr="00E41E3A">
              <w:rPr>
                <w:rFonts w:cs="Arial"/>
                <w:sz w:val="18"/>
                <w:szCs w:val="18"/>
              </w:rPr>
              <w:t>SIDA. Le programme</w:t>
            </w:r>
            <w:r w:rsidR="004E40F4" w:rsidRPr="00E41E3A">
              <w:rPr>
                <w:rFonts w:cs="Arial"/>
                <w:sz w:val="18"/>
                <w:szCs w:val="18"/>
              </w:rPr>
              <w:t xml:space="preserve"> d'assistance concernant les</w:t>
            </w:r>
            <w:r w:rsidRPr="00E41E3A">
              <w:rPr>
                <w:rFonts w:cs="Arial"/>
                <w:sz w:val="18"/>
                <w:szCs w:val="18"/>
              </w:rPr>
              <w:t xml:space="preserve"> MST</w:t>
            </w:r>
            <w:r w:rsidR="004E40F4" w:rsidRPr="00E41E3A">
              <w:rPr>
                <w:rFonts w:cs="Arial"/>
                <w:sz w:val="18"/>
                <w:szCs w:val="18"/>
              </w:rPr>
              <w:t>, les IST et le VIH</w:t>
            </w:r>
            <w:r w:rsidR="004E40F4" w:rsidRPr="00E41E3A">
              <w:rPr>
                <w:rFonts w:cs="Arial"/>
                <w:sz w:val="18"/>
                <w:szCs w:val="18"/>
              </w:rPr>
              <w:noBreakHyphen/>
            </w:r>
            <w:r w:rsidRPr="00E41E3A">
              <w:rPr>
                <w:rFonts w:cs="Arial"/>
                <w:sz w:val="18"/>
                <w:szCs w:val="18"/>
              </w:rPr>
              <w:t xml:space="preserve">SIDA </w:t>
            </w:r>
            <w:r w:rsidR="004E40F4" w:rsidRPr="00E41E3A">
              <w:rPr>
                <w:rFonts w:cs="Arial"/>
                <w:sz w:val="18"/>
                <w:szCs w:val="18"/>
              </w:rPr>
              <w:t xml:space="preserve">doit indiquer </w:t>
            </w:r>
            <w:r w:rsidRPr="00E41E3A">
              <w:rPr>
                <w:rFonts w:cs="Arial"/>
                <w:sz w:val="18"/>
                <w:szCs w:val="18"/>
              </w:rPr>
              <w:t>quand, comment et à quel coût l'Entrepreneur prévoit de satisfa</w:t>
            </w:r>
            <w:r w:rsidR="000D43C6" w:rsidRPr="00E41E3A">
              <w:rPr>
                <w:rFonts w:cs="Arial"/>
                <w:sz w:val="18"/>
                <w:szCs w:val="18"/>
              </w:rPr>
              <w:t xml:space="preserve">ire </w:t>
            </w:r>
            <w:r w:rsidR="004E40F4" w:rsidRPr="00E41E3A">
              <w:rPr>
                <w:rFonts w:cs="Arial"/>
                <w:sz w:val="18"/>
                <w:szCs w:val="18"/>
              </w:rPr>
              <w:t xml:space="preserve">les </w:t>
            </w:r>
            <w:r w:rsidR="000D43C6" w:rsidRPr="00E41E3A">
              <w:rPr>
                <w:rFonts w:cs="Arial"/>
                <w:sz w:val="18"/>
                <w:szCs w:val="18"/>
              </w:rPr>
              <w:t xml:space="preserve">exigences de cette </w:t>
            </w:r>
            <w:r w:rsidR="00A605F1">
              <w:rPr>
                <w:rFonts w:cs="Arial"/>
                <w:sz w:val="18"/>
                <w:szCs w:val="18"/>
              </w:rPr>
              <w:t>Sous-Clause</w:t>
            </w:r>
            <w:r w:rsidR="004E40F4" w:rsidRPr="00E41E3A">
              <w:rPr>
                <w:rFonts w:cs="Arial"/>
                <w:sz w:val="18"/>
                <w:szCs w:val="18"/>
              </w:rPr>
              <w:t xml:space="preserve"> et les </w:t>
            </w:r>
            <w:r w:rsidRPr="00E41E3A">
              <w:rPr>
                <w:rFonts w:cs="Arial"/>
                <w:sz w:val="18"/>
                <w:szCs w:val="18"/>
              </w:rPr>
              <w:t xml:space="preserve">exigences connexes du Maître d’Ouvrage. Pour chaque composante, le programme </w:t>
            </w:r>
            <w:r w:rsidR="004E40F4" w:rsidRPr="00E41E3A">
              <w:rPr>
                <w:rFonts w:cs="Arial"/>
                <w:sz w:val="18"/>
                <w:szCs w:val="18"/>
              </w:rPr>
              <w:t>doit détailler</w:t>
            </w:r>
            <w:r w:rsidRPr="00E41E3A">
              <w:rPr>
                <w:rFonts w:cs="Arial"/>
                <w:sz w:val="18"/>
                <w:szCs w:val="18"/>
              </w:rPr>
              <w:t xml:space="preserve"> les </w:t>
            </w:r>
            <w:r w:rsidR="004E40F4" w:rsidRPr="00E41E3A">
              <w:rPr>
                <w:rFonts w:cs="Arial"/>
                <w:sz w:val="18"/>
                <w:szCs w:val="18"/>
              </w:rPr>
              <w:t>ressources à mobiliser ou à utiliser et</w:t>
            </w:r>
            <w:r w:rsidRPr="00E41E3A">
              <w:rPr>
                <w:rFonts w:cs="Arial"/>
                <w:sz w:val="18"/>
                <w:szCs w:val="18"/>
              </w:rPr>
              <w:t xml:space="preserve"> toute sous-traitance proposée</w:t>
            </w:r>
            <w:r w:rsidR="004E40F4" w:rsidRPr="00E41E3A">
              <w:rPr>
                <w:rFonts w:cs="Arial"/>
                <w:sz w:val="18"/>
                <w:szCs w:val="18"/>
              </w:rPr>
              <w:t xml:space="preserve"> à ce sujet</w:t>
            </w:r>
            <w:r w:rsidRPr="00E41E3A">
              <w:rPr>
                <w:rFonts w:cs="Arial"/>
                <w:sz w:val="18"/>
                <w:szCs w:val="18"/>
              </w:rPr>
              <w:t xml:space="preserve">. Le programme </w:t>
            </w:r>
            <w:r w:rsidR="004E40F4" w:rsidRPr="00E41E3A">
              <w:rPr>
                <w:rFonts w:cs="Arial"/>
                <w:sz w:val="18"/>
                <w:szCs w:val="18"/>
              </w:rPr>
              <w:t xml:space="preserve">doit </w:t>
            </w:r>
            <w:r w:rsidRPr="00E41E3A">
              <w:rPr>
                <w:rFonts w:cs="Arial"/>
                <w:sz w:val="18"/>
                <w:szCs w:val="18"/>
              </w:rPr>
              <w:t>également</w:t>
            </w:r>
            <w:r w:rsidR="004E40F4" w:rsidRPr="00E41E3A">
              <w:rPr>
                <w:rFonts w:cs="Arial"/>
                <w:sz w:val="18"/>
                <w:szCs w:val="18"/>
              </w:rPr>
              <w:t xml:space="preserve"> inclure</w:t>
            </w:r>
            <w:r w:rsidRPr="00E41E3A">
              <w:rPr>
                <w:rFonts w:cs="Arial"/>
                <w:sz w:val="18"/>
                <w:szCs w:val="18"/>
              </w:rPr>
              <w:t xml:space="preserve"> une estimation détaillée </w:t>
            </w:r>
            <w:r w:rsidR="004E40F4" w:rsidRPr="00E41E3A">
              <w:rPr>
                <w:rFonts w:cs="Arial"/>
                <w:sz w:val="18"/>
                <w:szCs w:val="18"/>
              </w:rPr>
              <w:t>de son</w:t>
            </w:r>
            <w:r w:rsidRPr="00E41E3A">
              <w:rPr>
                <w:rFonts w:cs="Arial"/>
                <w:sz w:val="18"/>
                <w:szCs w:val="18"/>
              </w:rPr>
              <w:t xml:space="preserve"> coûts</w:t>
            </w:r>
            <w:r w:rsidR="004E40F4" w:rsidRPr="00E41E3A">
              <w:rPr>
                <w:rFonts w:cs="Arial"/>
                <w:sz w:val="18"/>
                <w:szCs w:val="18"/>
              </w:rPr>
              <w:t>, justificatifs à l'appui.</w:t>
            </w:r>
          </w:p>
          <w:p w14:paraId="7D79640C" w14:textId="1506546B" w:rsidR="00B73019" w:rsidRPr="00E41E3A" w:rsidRDefault="000D43C6" w:rsidP="000D43C6">
            <w:pPr>
              <w:spacing w:after="100"/>
              <w:rPr>
                <w:rFonts w:cs="Arial"/>
                <w:sz w:val="18"/>
                <w:szCs w:val="18"/>
              </w:rPr>
            </w:pPr>
            <w:r w:rsidRPr="00E41E3A">
              <w:rPr>
                <w:rFonts w:cs="Arial"/>
                <w:sz w:val="18"/>
                <w:szCs w:val="18"/>
              </w:rPr>
              <w:t>Ces dispositions sont complétées par celles énumérées dans les Spécifications ESSS que l'Entrepreneur est tenu de respecter.</w:t>
            </w:r>
            <w:r w:rsidR="00B73019" w:rsidRPr="00E41E3A">
              <w:rPr>
                <w:rFonts w:cs="Arial"/>
                <w:sz w:val="18"/>
                <w:szCs w:val="18"/>
              </w:rPr>
              <w:t>"</w:t>
            </w:r>
          </w:p>
        </w:tc>
      </w:tr>
      <w:tr w:rsidR="00B73019" w:rsidRPr="00E41E3A" w14:paraId="5EE317B5" w14:textId="77777777" w:rsidTr="006A7178">
        <w:tc>
          <w:tcPr>
            <w:tcW w:w="2716" w:type="dxa"/>
          </w:tcPr>
          <w:p w14:paraId="5DDA697E" w14:textId="4C5D39E4" w:rsidR="00B73019" w:rsidRPr="00E41E3A" w:rsidRDefault="00A605F1" w:rsidP="00AE31F9">
            <w:pPr>
              <w:spacing w:after="100"/>
              <w:jc w:val="left"/>
              <w:rPr>
                <w:b/>
                <w:sz w:val="18"/>
                <w:szCs w:val="18"/>
              </w:rPr>
            </w:pPr>
            <w:r>
              <w:rPr>
                <w:b/>
                <w:sz w:val="18"/>
                <w:szCs w:val="18"/>
              </w:rPr>
              <w:t>Sous-Clause</w:t>
            </w:r>
            <w:r w:rsidR="00AE31F9" w:rsidRPr="00E41E3A">
              <w:rPr>
                <w:b/>
                <w:sz w:val="18"/>
                <w:szCs w:val="18"/>
              </w:rPr>
              <w:t xml:space="preserve"> </w:t>
            </w:r>
            <w:r w:rsidR="00B73019" w:rsidRPr="00E41E3A">
              <w:rPr>
                <w:b/>
                <w:sz w:val="18"/>
                <w:szCs w:val="18"/>
              </w:rPr>
              <w:t>6.9</w:t>
            </w:r>
            <w:r w:rsidR="00AE31F9" w:rsidRPr="00E41E3A">
              <w:rPr>
                <w:b/>
                <w:sz w:val="18"/>
                <w:szCs w:val="18"/>
              </w:rPr>
              <w:t> </w:t>
            </w:r>
            <w:r w:rsidR="00B73019" w:rsidRPr="00E41E3A">
              <w:rPr>
                <w:b/>
                <w:sz w:val="18"/>
                <w:szCs w:val="18"/>
              </w:rPr>
              <w:t xml:space="preserve">: </w:t>
            </w:r>
            <w:r w:rsidR="00AE31F9" w:rsidRPr="00E41E3A">
              <w:rPr>
                <w:b/>
                <w:sz w:val="18"/>
                <w:szCs w:val="18"/>
              </w:rPr>
              <w:t>Personnel de l'Entrepreneur</w:t>
            </w:r>
          </w:p>
        </w:tc>
        <w:tc>
          <w:tcPr>
            <w:tcW w:w="6498" w:type="dxa"/>
            <w:gridSpan w:val="2"/>
          </w:tcPr>
          <w:p w14:paraId="1F0DF7C5" w14:textId="2759A11E" w:rsidR="00B73019" w:rsidRPr="00E41E3A" w:rsidRDefault="00ED05CA" w:rsidP="00B73019">
            <w:pPr>
              <w:spacing w:after="100"/>
              <w:rPr>
                <w:rFonts w:cs="Arial"/>
                <w:i/>
                <w:sz w:val="18"/>
                <w:szCs w:val="18"/>
              </w:rPr>
            </w:pPr>
            <w:r w:rsidRPr="00E41E3A">
              <w:rPr>
                <w:rFonts w:cs="Arial"/>
                <w:i/>
                <w:sz w:val="18"/>
                <w:szCs w:val="18"/>
              </w:rPr>
              <w:t xml:space="preserve">Supprimer </w:t>
            </w:r>
            <w:r w:rsidR="00B73019" w:rsidRPr="00E41E3A">
              <w:rPr>
                <w:rFonts w:cs="Arial"/>
                <w:i/>
                <w:sz w:val="18"/>
                <w:szCs w:val="18"/>
              </w:rPr>
              <w:t>"</w:t>
            </w:r>
            <w:r w:rsidRPr="00E41E3A">
              <w:rPr>
                <w:rFonts w:cs="Arial"/>
                <w:sz w:val="18"/>
                <w:szCs w:val="18"/>
              </w:rPr>
              <w:t>ou</w:t>
            </w:r>
            <w:r w:rsidR="00B73019" w:rsidRPr="00E41E3A">
              <w:rPr>
                <w:rFonts w:cs="Arial"/>
                <w:sz w:val="18"/>
                <w:szCs w:val="18"/>
              </w:rPr>
              <w:t xml:space="preserve">" </w:t>
            </w:r>
            <w:r w:rsidRPr="00E41E3A">
              <w:rPr>
                <w:rFonts w:cs="Arial"/>
                <w:i/>
                <w:sz w:val="18"/>
                <w:szCs w:val="18"/>
              </w:rPr>
              <w:t>à la fin de l'alinéa</w:t>
            </w:r>
            <w:r w:rsidR="00B73019" w:rsidRPr="00E41E3A">
              <w:rPr>
                <w:rFonts w:cs="Arial"/>
                <w:i/>
                <w:sz w:val="18"/>
                <w:szCs w:val="18"/>
              </w:rPr>
              <w:t xml:space="preserve"> (c) </w:t>
            </w:r>
            <w:r w:rsidRPr="00E41E3A">
              <w:rPr>
                <w:rFonts w:cs="Arial"/>
                <w:i/>
                <w:sz w:val="18"/>
                <w:szCs w:val="18"/>
              </w:rPr>
              <w:t>et ajouter les alinéas</w:t>
            </w:r>
            <w:r w:rsidR="00B73019" w:rsidRPr="00E41E3A">
              <w:rPr>
                <w:rFonts w:cs="Arial"/>
                <w:i/>
                <w:sz w:val="18"/>
                <w:szCs w:val="18"/>
              </w:rPr>
              <w:t xml:space="preserve"> (e) </w:t>
            </w:r>
            <w:r w:rsidRPr="00E41E3A">
              <w:rPr>
                <w:rFonts w:cs="Arial"/>
                <w:i/>
                <w:sz w:val="18"/>
                <w:szCs w:val="18"/>
              </w:rPr>
              <w:t>et</w:t>
            </w:r>
            <w:r w:rsidR="00B73019" w:rsidRPr="00E41E3A">
              <w:rPr>
                <w:rFonts w:cs="Arial"/>
                <w:i/>
                <w:sz w:val="18"/>
                <w:szCs w:val="18"/>
              </w:rPr>
              <w:t xml:space="preserve"> (f)</w:t>
            </w:r>
            <w:r w:rsidRPr="00E41E3A">
              <w:rPr>
                <w:rFonts w:cs="Arial"/>
                <w:i/>
                <w:sz w:val="18"/>
                <w:szCs w:val="18"/>
              </w:rPr>
              <w:t xml:space="preserve"> comme suit </w:t>
            </w:r>
            <w:r w:rsidR="00B73019" w:rsidRPr="00E41E3A">
              <w:rPr>
                <w:rFonts w:cs="Arial"/>
                <w:i/>
                <w:sz w:val="18"/>
                <w:szCs w:val="18"/>
              </w:rPr>
              <w:t xml:space="preserve">: </w:t>
            </w:r>
          </w:p>
          <w:p w14:paraId="1165C212" w14:textId="24759945" w:rsidR="00526C39" w:rsidRPr="00E41E3A" w:rsidRDefault="00B73019" w:rsidP="00B73019">
            <w:pPr>
              <w:spacing w:after="100"/>
              <w:ind w:left="459" w:hanging="459"/>
              <w:rPr>
                <w:rFonts w:cs="Arial"/>
                <w:sz w:val="18"/>
                <w:szCs w:val="18"/>
              </w:rPr>
            </w:pPr>
            <w:r w:rsidRPr="00E41E3A">
              <w:rPr>
                <w:rFonts w:cs="Arial"/>
                <w:sz w:val="18"/>
                <w:szCs w:val="18"/>
              </w:rPr>
              <w:t>"(e)</w:t>
            </w:r>
            <w:r w:rsidRPr="00E41E3A">
              <w:rPr>
                <w:rFonts w:cs="Arial"/>
                <w:sz w:val="18"/>
                <w:szCs w:val="18"/>
              </w:rPr>
              <w:tab/>
            </w:r>
            <w:r w:rsidR="00762159">
              <w:rPr>
                <w:rFonts w:cs="Arial"/>
                <w:sz w:val="18"/>
                <w:szCs w:val="18"/>
              </w:rPr>
              <w:t xml:space="preserve">est considéré, </w:t>
            </w:r>
            <w:r w:rsidR="00CC04DA" w:rsidRPr="00E41E3A">
              <w:rPr>
                <w:rFonts w:cs="Arial"/>
                <w:sz w:val="18"/>
                <w:szCs w:val="18"/>
              </w:rPr>
              <w:t xml:space="preserve">sur la base de preuves raisonnables, </w:t>
            </w:r>
            <w:r w:rsidR="00762159">
              <w:rPr>
                <w:rFonts w:cs="Arial"/>
                <w:sz w:val="18"/>
                <w:szCs w:val="18"/>
              </w:rPr>
              <w:t xml:space="preserve">comme s'étant </w:t>
            </w:r>
            <w:r w:rsidR="00CC04DA" w:rsidRPr="00E41E3A">
              <w:rPr>
                <w:rFonts w:cs="Arial"/>
                <w:sz w:val="18"/>
                <w:szCs w:val="18"/>
              </w:rPr>
              <w:t xml:space="preserve">livré à des </w:t>
            </w:r>
            <w:r w:rsidR="00526C39" w:rsidRPr="00E41E3A">
              <w:rPr>
                <w:rFonts w:cs="Arial"/>
                <w:sz w:val="18"/>
                <w:szCs w:val="18"/>
              </w:rPr>
              <w:t>p</w:t>
            </w:r>
            <w:r w:rsidR="00CC04DA" w:rsidRPr="00E41E3A">
              <w:rPr>
                <w:rFonts w:cs="Arial"/>
                <w:sz w:val="18"/>
                <w:szCs w:val="18"/>
              </w:rPr>
              <w:t xml:space="preserve">ratiques </w:t>
            </w:r>
            <w:r w:rsidR="002251B6">
              <w:rPr>
                <w:rFonts w:cs="Arial"/>
                <w:sz w:val="18"/>
                <w:szCs w:val="18"/>
              </w:rPr>
              <w:t>prohibées</w:t>
            </w:r>
            <w:r w:rsidR="00CC04DA" w:rsidRPr="00E41E3A">
              <w:rPr>
                <w:rFonts w:cs="Arial"/>
                <w:sz w:val="18"/>
                <w:szCs w:val="18"/>
              </w:rPr>
              <w:t xml:space="preserve">, telles que définies à l'Annexe B </w:t>
            </w:r>
            <w:r w:rsidR="00762159">
              <w:rPr>
                <w:rFonts w:cs="Arial"/>
                <w:sz w:val="18"/>
                <w:szCs w:val="18"/>
              </w:rPr>
              <w:t>des Conditions Générales</w:t>
            </w:r>
            <w:r w:rsidR="00526C39" w:rsidRPr="00E41E3A">
              <w:rPr>
                <w:rFonts w:cs="Arial"/>
                <w:sz w:val="18"/>
                <w:szCs w:val="18"/>
              </w:rPr>
              <w:t xml:space="preserve">, pendant l'exécution des </w:t>
            </w:r>
            <w:r w:rsidR="00762159">
              <w:rPr>
                <w:rFonts w:cs="Arial"/>
                <w:sz w:val="18"/>
                <w:szCs w:val="18"/>
              </w:rPr>
              <w:t>Ouvrages</w:t>
            </w:r>
            <w:r w:rsidR="00762159" w:rsidRPr="00E41E3A">
              <w:rPr>
                <w:rFonts w:cs="Arial"/>
                <w:sz w:val="18"/>
                <w:szCs w:val="18"/>
              </w:rPr>
              <w:t> </w:t>
            </w:r>
            <w:r w:rsidR="00526C39" w:rsidRPr="00E41E3A">
              <w:rPr>
                <w:rFonts w:cs="Arial"/>
                <w:sz w:val="18"/>
                <w:szCs w:val="18"/>
              </w:rPr>
              <w:t>; ou</w:t>
            </w:r>
          </w:p>
          <w:p w14:paraId="37AEA15C" w14:textId="2F82B34D" w:rsidR="00B73019" w:rsidRPr="00E41E3A" w:rsidRDefault="00B73019" w:rsidP="00B73019">
            <w:pPr>
              <w:spacing w:after="100"/>
              <w:ind w:left="459" w:hanging="459"/>
              <w:rPr>
                <w:rFonts w:cs="Arial"/>
                <w:sz w:val="18"/>
                <w:szCs w:val="18"/>
              </w:rPr>
            </w:pPr>
            <w:r w:rsidRPr="00E41E3A">
              <w:rPr>
                <w:rFonts w:cs="Arial"/>
                <w:sz w:val="18"/>
                <w:szCs w:val="18"/>
              </w:rPr>
              <w:t>(f)</w:t>
            </w:r>
            <w:r w:rsidRPr="00E41E3A">
              <w:rPr>
                <w:rFonts w:cs="Arial"/>
                <w:sz w:val="18"/>
                <w:szCs w:val="18"/>
              </w:rPr>
              <w:tab/>
            </w:r>
            <w:r w:rsidR="00526C39" w:rsidRPr="00E41E3A">
              <w:rPr>
                <w:rFonts w:cs="Arial"/>
                <w:sz w:val="18"/>
                <w:szCs w:val="18"/>
              </w:rPr>
              <w:t xml:space="preserve">commet une faute grave (par exemple, propagation de maladies transmissibles, harcèlement sexuel, violence </w:t>
            </w:r>
            <w:r w:rsidR="00762159">
              <w:rPr>
                <w:rFonts w:cs="Arial"/>
                <w:sz w:val="18"/>
                <w:szCs w:val="18"/>
              </w:rPr>
              <w:t>à caractère sexiste</w:t>
            </w:r>
            <w:r w:rsidR="00526C39" w:rsidRPr="00E41E3A">
              <w:rPr>
                <w:rFonts w:cs="Arial"/>
                <w:sz w:val="18"/>
                <w:szCs w:val="18"/>
              </w:rPr>
              <w:t xml:space="preserve">, activité illicite ou crime, ou toute activité mentionnée dans les </w:t>
            </w:r>
            <w:r w:rsidR="00A605F1">
              <w:rPr>
                <w:rFonts w:cs="Arial"/>
                <w:sz w:val="18"/>
                <w:szCs w:val="18"/>
              </w:rPr>
              <w:t>Sous-Clause</w:t>
            </w:r>
            <w:r w:rsidR="00526C39" w:rsidRPr="00E41E3A">
              <w:rPr>
                <w:rFonts w:cs="Arial"/>
                <w:sz w:val="18"/>
                <w:szCs w:val="18"/>
              </w:rPr>
              <w:t>s 7.5 et 7.6 des Spécifications ESSS des Exigences du Maître d'Ouvrage.</w:t>
            </w:r>
            <w:r w:rsidRPr="00E41E3A">
              <w:rPr>
                <w:rFonts w:cs="Arial"/>
                <w:sz w:val="18"/>
                <w:szCs w:val="18"/>
              </w:rPr>
              <w:t>"</w:t>
            </w:r>
          </w:p>
          <w:p w14:paraId="2A518EA3" w14:textId="7D1CC605" w:rsidR="00B73019" w:rsidRPr="00E41E3A" w:rsidRDefault="003B2693" w:rsidP="00B73019">
            <w:pPr>
              <w:spacing w:after="100"/>
              <w:rPr>
                <w:rFonts w:cs="Arial"/>
                <w:i/>
                <w:sz w:val="18"/>
                <w:szCs w:val="18"/>
              </w:rPr>
            </w:pPr>
            <w:r w:rsidRPr="00E41E3A">
              <w:rPr>
                <w:rFonts w:cs="Arial"/>
                <w:i/>
                <w:sz w:val="18"/>
                <w:szCs w:val="18"/>
              </w:rPr>
              <w:t>Après la phrase</w:t>
            </w:r>
            <w:r w:rsidR="00B73019" w:rsidRPr="00E41E3A">
              <w:rPr>
                <w:rFonts w:cs="Arial"/>
                <w:sz w:val="18"/>
                <w:szCs w:val="18"/>
              </w:rPr>
              <w:t xml:space="preserve"> "</w:t>
            </w:r>
            <w:r w:rsidRPr="00E41E3A">
              <w:rPr>
                <w:rFonts w:cs="Arial"/>
                <w:sz w:val="18"/>
                <w:szCs w:val="18"/>
              </w:rPr>
              <w:t>Si nécessaire, l'Entrepreneur doit alors nommer (ou faire nommer) un(e) remplaçant(e) qualifié(e).",</w:t>
            </w:r>
            <w:r w:rsidRPr="00E41E3A">
              <w:rPr>
                <w:rFonts w:cs="Arial"/>
                <w:i/>
                <w:sz w:val="18"/>
                <w:szCs w:val="18"/>
              </w:rPr>
              <w:t xml:space="preserve"> ajouter ce qui suit comme nouveau paragraphe </w:t>
            </w:r>
            <w:r w:rsidR="00B73019" w:rsidRPr="00E41E3A">
              <w:rPr>
                <w:rFonts w:cs="Arial"/>
                <w:i/>
                <w:sz w:val="18"/>
                <w:szCs w:val="18"/>
              </w:rPr>
              <w:t>:</w:t>
            </w:r>
          </w:p>
          <w:p w14:paraId="15D9C83A" w14:textId="4A6931A8" w:rsidR="00B73019" w:rsidRPr="00E41E3A" w:rsidRDefault="00B73019">
            <w:pPr>
              <w:rPr>
                <w:rFonts w:cs="Arial"/>
                <w:sz w:val="18"/>
                <w:szCs w:val="18"/>
              </w:rPr>
            </w:pPr>
            <w:r w:rsidRPr="00E41E3A">
              <w:rPr>
                <w:rFonts w:cs="Arial"/>
                <w:sz w:val="18"/>
                <w:szCs w:val="18"/>
              </w:rPr>
              <w:t>"</w:t>
            </w:r>
            <w:r w:rsidR="003B2693" w:rsidRPr="00E41E3A">
              <w:rPr>
                <w:rFonts w:cs="Arial"/>
                <w:sz w:val="18"/>
                <w:szCs w:val="18"/>
              </w:rPr>
              <w:t xml:space="preserve">Le Personnel de l'Entrepreneur comprend le Personnel Clé. Si l'Entrepreneur envisage de remplacer un Personnel Clé, l'Entrepreneur </w:t>
            </w:r>
            <w:r w:rsidR="00762159">
              <w:rPr>
                <w:rFonts w:cs="Arial"/>
                <w:sz w:val="18"/>
                <w:szCs w:val="18"/>
              </w:rPr>
              <w:t>devra</w:t>
            </w:r>
            <w:r w:rsidR="003B2693" w:rsidRPr="00E41E3A">
              <w:rPr>
                <w:rFonts w:cs="Arial"/>
                <w:sz w:val="18"/>
                <w:szCs w:val="18"/>
              </w:rPr>
              <w:t xml:space="preserve">, au moins trente (30) jours avant la date prévue pour le remplacement, </w:t>
            </w:r>
            <w:r w:rsidR="00762159">
              <w:rPr>
                <w:rFonts w:cs="Arial"/>
                <w:sz w:val="18"/>
                <w:szCs w:val="18"/>
              </w:rPr>
              <w:t>émettre une Notification</w:t>
            </w:r>
            <w:r w:rsidR="00762159" w:rsidRPr="00E41E3A">
              <w:rPr>
                <w:rFonts w:cs="Arial"/>
                <w:sz w:val="18"/>
                <w:szCs w:val="18"/>
              </w:rPr>
              <w:t xml:space="preserve"> </w:t>
            </w:r>
            <w:r w:rsidR="003B2693" w:rsidRPr="00E41E3A">
              <w:rPr>
                <w:rFonts w:cs="Arial"/>
                <w:sz w:val="18"/>
                <w:szCs w:val="18"/>
              </w:rPr>
              <w:t>au Représentant du Maître d'Ouvrage</w:t>
            </w:r>
            <w:r w:rsidR="00762159">
              <w:rPr>
                <w:rFonts w:cs="Arial"/>
                <w:sz w:val="18"/>
                <w:szCs w:val="18"/>
              </w:rPr>
              <w:t xml:space="preserve"> incluant</w:t>
            </w:r>
            <w:r w:rsidR="003B2693" w:rsidRPr="00E41E3A">
              <w:rPr>
                <w:rFonts w:cs="Arial"/>
                <w:sz w:val="18"/>
                <w:szCs w:val="18"/>
              </w:rPr>
              <w:t xml:space="preserve"> le nom, l'adresse, les </w:t>
            </w:r>
            <w:r w:rsidR="00762159">
              <w:rPr>
                <w:rFonts w:cs="Arial"/>
                <w:sz w:val="18"/>
                <w:szCs w:val="18"/>
              </w:rPr>
              <w:t>qualifications</w:t>
            </w:r>
            <w:r w:rsidR="00762159" w:rsidRPr="00E41E3A">
              <w:rPr>
                <w:rFonts w:cs="Arial"/>
                <w:sz w:val="18"/>
                <w:szCs w:val="18"/>
              </w:rPr>
              <w:t xml:space="preserve"> </w:t>
            </w:r>
            <w:r w:rsidR="003B2693" w:rsidRPr="00E41E3A">
              <w:rPr>
                <w:rFonts w:cs="Arial"/>
                <w:sz w:val="18"/>
                <w:szCs w:val="18"/>
              </w:rPr>
              <w:t xml:space="preserve">universitaires </w:t>
            </w:r>
            <w:r w:rsidR="002B2380" w:rsidRPr="00E41E3A">
              <w:rPr>
                <w:rFonts w:cs="Arial"/>
                <w:sz w:val="18"/>
                <w:szCs w:val="18"/>
              </w:rPr>
              <w:t>et l'expérience pertinente du</w:t>
            </w:r>
            <w:r w:rsidR="00762159">
              <w:rPr>
                <w:rFonts w:cs="Arial"/>
                <w:sz w:val="18"/>
                <w:szCs w:val="18"/>
              </w:rPr>
              <w:t xml:space="preserve"> Personnel Clé prévu pour le remplacement</w:t>
            </w:r>
            <w:r w:rsidR="002B2380" w:rsidRPr="00E41E3A">
              <w:rPr>
                <w:rFonts w:cs="Arial"/>
                <w:sz w:val="18"/>
                <w:szCs w:val="18"/>
              </w:rPr>
              <w:t xml:space="preserve">. </w:t>
            </w:r>
            <w:r w:rsidR="006311E3">
              <w:rPr>
                <w:rFonts w:cs="Arial"/>
                <w:sz w:val="18"/>
                <w:szCs w:val="18"/>
              </w:rPr>
              <w:t>Ce Personnel Clé de remplacement doit présenter une qualification et expérience égale</w:t>
            </w:r>
            <w:r w:rsidR="00854E02">
              <w:rPr>
                <w:rFonts w:cs="Arial"/>
                <w:sz w:val="18"/>
                <w:szCs w:val="18"/>
              </w:rPr>
              <w:t>s</w:t>
            </w:r>
            <w:r w:rsidR="006311E3">
              <w:rPr>
                <w:rFonts w:cs="Arial"/>
                <w:sz w:val="18"/>
                <w:szCs w:val="18"/>
              </w:rPr>
              <w:t xml:space="preserve"> ou supérieure</w:t>
            </w:r>
            <w:r w:rsidR="00854E02">
              <w:rPr>
                <w:rFonts w:cs="Arial"/>
                <w:sz w:val="18"/>
                <w:szCs w:val="18"/>
              </w:rPr>
              <w:t>s</w:t>
            </w:r>
            <w:r w:rsidR="006311E3">
              <w:rPr>
                <w:rFonts w:cs="Arial"/>
                <w:sz w:val="18"/>
                <w:szCs w:val="18"/>
              </w:rPr>
              <w:t xml:space="preserve"> au Personnel Clé remplacé. </w:t>
            </w:r>
            <w:r w:rsidR="002B2380" w:rsidRPr="00E41E3A">
              <w:rPr>
                <w:rFonts w:cs="Arial"/>
                <w:sz w:val="18"/>
                <w:szCs w:val="18"/>
              </w:rPr>
              <w:t>Sauf en cas de maladie, décès ou démission d'un Personnel Clé, l'</w:t>
            </w:r>
            <w:r w:rsidR="00814CAF" w:rsidRPr="00E41E3A">
              <w:rPr>
                <w:rFonts w:cs="Arial"/>
                <w:sz w:val="18"/>
                <w:szCs w:val="18"/>
              </w:rPr>
              <w:t>Entrepreneur</w:t>
            </w:r>
            <w:r w:rsidR="002B2380" w:rsidRPr="00E41E3A">
              <w:rPr>
                <w:rFonts w:cs="Arial"/>
                <w:sz w:val="18"/>
                <w:szCs w:val="18"/>
              </w:rPr>
              <w:t xml:space="preserve"> ne </w:t>
            </w:r>
            <w:r w:rsidR="00762159">
              <w:rPr>
                <w:rFonts w:cs="Arial"/>
                <w:sz w:val="18"/>
                <w:szCs w:val="18"/>
              </w:rPr>
              <w:t>pourra</w:t>
            </w:r>
            <w:r w:rsidR="002B2380" w:rsidRPr="00E41E3A">
              <w:rPr>
                <w:rFonts w:cs="Arial"/>
                <w:sz w:val="18"/>
                <w:szCs w:val="18"/>
              </w:rPr>
              <w:t xml:space="preserve">, sans </w:t>
            </w:r>
            <w:r w:rsidR="00762159">
              <w:rPr>
                <w:rFonts w:cs="Arial"/>
                <w:sz w:val="18"/>
                <w:szCs w:val="18"/>
              </w:rPr>
              <w:t>l'accord</w:t>
            </w:r>
            <w:r w:rsidR="002B2380" w:rsidRPr="00E41E3A">
              <w:rPr>
                <w:rFonts w:cs="Arial"/>
                <w:sz w:val="18"/>
                <w:szCs w:val="18"/>
              </w:rPr>
              <w:t xml:space="preserve"> préalable du Représentant du Maître d'Ouvrage, révoquer la </w:t>
            </w:r>
            <w:r w:rsidR="00762159">
              <w:rPr>
                <w:rFonts w:cs="Arial"/>
                <w:sz w:val="18"/>
                <w:szCs w:val="18"/>
              </w:rPr>
              <w:t>désignation</w:t>
            </w:r>
            <w:r w:rsidR="00762159" w:rsidRPr="00E41E3A">
              <w:rPr>
                <w:rFonts w:cs="Arial"/>
                <w:sz w:val="18"/>
                <w:szCs w:val="18"/>
              </w:rPr>
              <w:t xml:space="preserve"> </w:t>
            </w:r>
            <w:r w:rsidR="002B2380" w:rsidRPr="00E41E3A">
              <w:rPr>
                <w:rFonts w:cs="Arial"/>
                <w:sz w:val="18"/>
                <w:szCs w:val="18"/>
              </w:rPr>
              <w:t>du Personnel Clé ou désigner un remplaçant.</w:t>
            </w:r>
            <w:r w:rsidRPr="00E41E3A">
              <w:rPr>
                <w:rFonts w:cs="Arial"/>
                <w:sz w:val="18"/>
                <w:szCs w:val="18"/>
              </w:rPr>
              <w:t>"</w:t>
            </w:r>
          </w:p>
        </w:tc>
      </w:tr>
      <w:tr w:rsidR="00B73019" w:rsidRPr="00E41E3A" w14:paraId="2200D8EF" w14:textId="77777777" w:rsidTr="006A7178">
        <w:tc>
          <w:tcPr>
            <w:tcW w:w="2716" w:type="dxa"/>
          </w:tcPr>
          <w:p w14:paraId="49117543" w14:textId="442568CA" w:rsidR="00B73019" w:rsidRPr="00E41E3A" w:rsidRDefault="00B73019" w:rsidP="008C40FC">
            <w:pPr>
              <w:spacing w:after="100"/>
              <w:jc w:val="left"/>
              <w:rPr>
                <w:b/>
                <w:sz w:val="18"/>
                <w:szCs w:val="18"/>
              </w:rPr>
            </w:pPr>
            <w:r w:rsidRPr="00E41E3A">
              <w:rPr>
                <w:b/>
                <w:sz w:val="18"/>
                <w:szCs w:val="18"/>
              </w:rPr>
              <w:t>N</w:t>
            </w:r>
            <w:r w:rsidR="00AE31F9" w:rsidRPr="00E41E3A">
              <w:rPr>
                <w:b/>
                <w:sz w:val="18"/>
                <w:szCs w:val="18"/>
              </w:rPr>
              <w:t>ouvelle</w:t>
            </w:r>
            <w:r w:rsidRPr="00E41E3A">
              <w:rPr>
                <w:b/>
                <w:sz w:val="18"/>
                <w:szCs w:val="18"/>
              </w:rPr>
              <w:t xml:space="preserve"> </w:t>
            </w:r>
            <w:r w:rsidR="00A605F1">
              <w:rPr>
                <w:b/>
                <w:sz w:val="18"/>
                <w:szCs w:val="18"/>
              </w:rPr>
              <w:t>Sous-Clause</w:t>
            </w:r>
            <w:r w:rsidR="00AE31F9" w:rsidRPr="00E41E3A">
              <w:rPr>
                <w:b/>
                <w:sz w:val="18"/>
                <w:szCs w:val="18"/>
              </w:rPr>
              <w:t xml:space="preserve"> </w:t>
            </w:r>
            <w:r w:rsidRPr="00E41E3A">
              <w:rPr>
                <w:b/>
                <w:sz w:val="18"/>
                <w:szCs w:val="18"/>
              </w:rPr>
              <w:t>6.12</w:t>
            </w:r>
            <w:r w:rsidR="00AE31F9" w:rsidRPr="00E41E3A">
              <w:rPr>
                <w:b/>
                <w:sz w:val="18"/>
                <w:szCs w:val="18"/>
              </w:rPr>
              <w:t> </w:t>
            </w:r>
            <w:r w:rsidRPr="00E41E3A">
              <w:rPr>
                <w:b/>
                <w:sz w:val="18"/>
                <w:szCs w:val="18"/>
              </w:rPr>
              <w:t>: Personnel</w:t>
            </w:r>
            <w:r w:rsidR="008C40FC" w:rsidRPr="00E41E3A">
              <w:rPr>
                <w:b/>
                <w:sz w:val="18"/>
                <w:szCs w:val="18"/>
              </w:rPr>
              <w:t xml:space="preserve"> étranger</w:t>
            </w:r>
          </w:p>
        </w:tc>
        <w:tc>
          <w:tcPr>
            <w:tcW w:w="6498" w:type="dxa"/>
            <w:gridSpan w:val="2"/>
          </w:tcPr>
          <w:p w14:paraId="004B85ED" w14:textId="6A31E2B9"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6538888B" w14:textId="01F52F62" w:rsidR="00B73019" w:rsidRPr="00E41E3A" w:rsidRDefault="00B73019" w:rsidP="00B73019">
            <w:pPr>
              <w:spacing w:after="100"/>
              <w:ind w:left="742" w:hanging="742"/>
              <w:rPr>
                <w:rFonts w:cs="Arial"/>
                <w:b/>
                <w:sz w:val="18"/>
                <w:szCs w:val="18"/>
              </w:rPr>
            </w:pPr>
            <w:r w:rsidRPr="00E41E3A">
              <w:rPr>
                <w:rFonts w:cs="Arial"/>
                <w:sz w:val="18"/>
                <w:szCs w:val="18"/>
              </w:rPr>
              <w:t>"6.12</w:t>
            </w:r>
            <w:r w:rsidRPr="00E41E3A">
              <w:rPr>
                <w:rFonts w:cs="Arial"/>
                <w:sz w:val="18"/>
                <w:szCs w:val="18"/>
              </w:rPr>
              <w:tab/>
            </w:r>
            <w:r w:rsidR="002B2380" w:rsidRPr="00E41E3A">
              <w:rPr>
                <w:rFonts w:cs="Arial"/>
                <w:b/>
                <w:sz w:val="18"/>
                <w:szCs w:val="18"/>
              </w:rPr>
              <w:t>Personne</w:t>
            </w:r>
            <w:r w:rsidR="008C40FC" w:rsidRPr="00E41E3A">
              <w:rPr>
                <w:rFonts w:cs="Arial"/>
                <w:b/>
                <w:sz w:val="18"/>
                <w:szCs w:val="18"/>
              </w:rPr>
              <w:t>l étranger</w:t>
            </w:r>
          </w:p>
          <w:p w14:paraId="1BC4DEF8" w14:textId="77777777" w:rsidR="008C40FC" w:rsidRPr="00E41E3A" w:rsidRDefault="008C40FC" w:rsidP="008C40FC">
            <w:pPr>
              <w:spacing w:after="100"/>
              <w:rPr>
                <w:rFonts w:cs="Arial"/>
                <w:sz w:val="18"/>
                <w:szCs w:val="18"/>
              </w:rPr>
            </w:pPr>
            <w:r w:rsidRPr="00E41E3A">
              <w:rPr>
                <w:rFonts w:cs="Arial"/>
                <w:sz w:val="18"/>
                <w:szCs w:val="18"/>
              </w:rPr>
              <w:t>L’Entrepreneur peut faire venir dans le Pays tout personnel étranger qui est nécessaire pour l’exécution des Ouvrages, dans la limite permise par les Lois applicables. L’Entrepreneur doit s’assurer que ce personnel dispose des visas de séjour et des permis de travail nécessaires. Le Maître d'Ouvrage doit, à la demande de l’Entrepreneur, faire de son mieux, et de manière prompte et ponctuelle, pour aider l’Entrepreneur à obtenir toute autorisation émanant des collectivités locales, de l’administration nationale, étatique ou des autorités gouvernementales, requise pour mobiliser le personnel de l’Entrepreneur.</w:t>
            </w:r>
          </w:p>
          <w:p w14:paraId="297253AD" w14:textId="31670EC6" w:rsidR="00B73019" w:rsidRPr="00E41E3A" w:rsidRDefault="008C40FC" w:rsidP="008C40FC">
            <w:pPr>
              <w:spacing w:after="100"/>
              <w:rPr>
                <w:rFonts w:cs="Arial"/>
                <w:sz w:val="18"/>
                <w:szCs w:val="18"/>
              </w:rPr>
            </w:pPr>
            <w:r w:rsidRPr="00E41E3A">
              <w:rPr>
                <w:rFonts w:cs="Arial"/>
                <w:sz w:val="18"/>
                <w:szCs w:val="18"/>
              </w:rPr>
              <w:t>L’Entrepreneur est responsable du retour de ce personnel vers leur lieu de recrutement ou vers leur domicile. En cas de décès dans le Pays d’un tel membre du personnel ou d’un membre de sa famille, l’Entrepreneur est de la même manière responsable de la prise de mesures appropriées pour leur rapatriement ou leurs obsèques</w:t>
            </w:r>
            <w:r w:rsidR="00B73019" w:rsidRPr="00E41E3A">
              <w:rPr>
                <w:rFonts w:cs="Arial"/>
                <w:sz w:val="18"/>
                <w:szCs w:val="18"/>
              </w:rPr>
              <w:t>."</w:t>
            </w:r>
          </w:p>
        </w:tc>
      </w:tr>
      <w:tr w:rsidR="00B73019" w:rsidRPr="00E41E3A" w14:paraId="6DBEDBDB" w14:textId="77777777" w:rsidTr="006A7178">
        <w:tc>
          <w:tcPr>
            <w:tcW w:w="2716" w:type="dxa"/>
          </w:tcPr>
          <w:p w14:paraId="158F0E6F" w14:textId="16D3CF24" w:rsidR="00B73019" w:rsidRPr="00E41E3A" w:rsidRDefault="00AE31F9" w:rsidP="00F22A4E">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6.13</w:t>
            </w:r>
            <w:r w:rsidRPr="00E41E3A">
              <w:rPr>
                <w:b/>
                <w:sz w:val="18"/>
                <w:szCs w:val="18"/>
              </w:rPr>
              <w:t> </w:t>
            </w:r>
            <w:r w:rsidR="00B73019" w:rsidRPr="00E41E3A">
              <w:rPr>
                <w:b/>
                <w:sz w:val="18"/>
                <w:szCs w:val="18"/>
              </w:rPr>
              <w:t xml:space="preserve">: </w:t>
            </w:r>
            <w:r w:rsidR="008C40FC" w:rsidRPr="00E41E3A">
              <w:rPr>
                <w:b/>
                <w:sz w:val="18"/>
                <w:szCs w:val="18"/>
              </w:rPr>
              <w:t>Fourniture de denrées alimentaires</w:t>
            </w:r>
          </w:p>
        </w:tc>
        <w:tc>
          <w:tcPr>
            <w:tcW w:w="6498" w:type="dxa"/>
            <w:gridSpan w:val="2"/>
          </w:tcPr>
          <w:p w14:paraId="419C6397" w14:textId="56BE5C30"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506097DF" w14:textId="5232E5D1"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"6.13</w:t>
            </w:r>
            <w:r w:rsidRPr="00E41E3A">
              <w:rPr>
                <w:rFonts w:cs="Arial"/>
                <w:sz w:val="18"/>
                <w:szCs w:val="18"/>
              </w:rPr>
              <w:tab/>
            </w:r>
            <w:r w:rsidR="004E40F4" w:rsidRPr="00E41E3A">
              <w:rPr>
                <w:rFonts w:cs="Arial"/>
                <w:b/>
                <w:sz w:val="18"/>
                <w:szCs w:val="18"/>
              </w:rPr>
              <w:t xml:space="preserve">Fourniture de denrées </w:t>
            </w:r>
            <w:r w:rsidR="00814CAF" w:rsidRPr="00E41E3A">
              <w:rPr>
                <w:rFonts w:cs="Arial"/>
                <w:b/>
                <w:sz w:val="18"/>
                <w:szCs w:val="18"/>
              </w:rPr>
              <w:t>alimentaires</w:t>
            </w:r>
          </w:p>
          <w:p w14:paraId="24AF222D" w14:textId="10DD0645" w:rsidR="00B73019" w:rsidRPr="00E41E3A" w:rsidRDefault="003E3E6C" w:rsidP="00B73019">
            <w:pPr>
              <w:spacing w:after="100"/>
              <w:rPr>
                <w:rFonts w:cs="Arial"/>
                <w:sz w:val="18"/>
                <w:szCs w:val="18"/>
              </w:rPr>
            </w:pPr>
            <w:r w:rsidRPr="00E41E3A">
              <w:rPr>
                <w:rFonts w:cs="Arial"/>
                <w:sz w:val="18"/>
                <w:szCs w:val="18"/>
              </w:rPr>
              <w:t>L’Entrepreneur doit prendre les mesures nécessaires pour fournir une alimentation convenable et suffisante au Personnel de l'Entrepreneur, tel qu’éventuellement mentionné dans les Exigences du Maître d'Ouvrage, et à des prix raisonnables dans le cadre de l’exécution du Marché ou en lien avec celui</w:t>
            </w:r>
            <w:r w:rsidRPr="00E41E3A">
              <w:rPr>
                <w:rFonts w:cs="Arial"/>
                <w:sz w:val="18"/>
                <w:szCs w:val="18"/>
              </w:rPr>
              <w:noBreakHyphen/>
              <w:t>ci.</w:t>
            </w:r>
            <w:r w:rsidR="00B73019" w:rsidRPr="00E41E3A">
              <w:rPr>
                <w:rFonts w:cs="Arial"/>
                <w:sz w:val="18"/>
                <w:szCs w:val="18"/>
              </w:rPr>
              <w:t>"</w:t>
            </w:r>
          </w:p>
        </w:tc>
      </w:tr>
      <w:tr w:rsidR="00B73019" w:rsidRPr="00E41E3A" w14:paraId="36938953" w14:textId="77777777" w:rsidTr="006A7178">
        <w:tc>
          <w:tcPr>
            <w:tcW w:w="2716" w:type="dxa"/>
          </w:tcPr>
          <w:p w14:paraId="4E0553A6" w14:textId="5FE37B8C" w:rsidR="00B73019" w:rsidRPr="00E41E3A" w:rsidRDefault="00AE31F9" w:rsidP="003E3E6C">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6.14</w:t>
            </w:r>
            <w:r w:rsidRPr="00E41E3A">
              <w:rPr>
                <w:b/>
                <w:sz w:val="18"/>
                <w:szCs w:val="18"/>
              </w:rPr>
              <w:t> </w:t>
            </w:r>
            <w:r w:rsidR="00B73019" w:rsidRPr="00E41E3A">
              <w:rPr>
                <w:b/>
                <w:sz w:val="18"/>
                <w:szCs w:val="18"/>
              </w:rPr>
              <w:t xml:space="preserve">: </w:t>
            </w:r>
            <w:r w:rsidR="003E3E6C" w:rsidRPr="00E41E3A">
              <w:rPr>
                <w:b/>
                <w:sz w:val="18"/>
                <w:szCs w:val="18"/>
              </w:rPr>
              <w:t>Approvisionnement en eau</w:t>
            </w:r>
          </w:p>
        </w:tc>
        <w:tc>
          <w:tcPr>
            <w:tcW w:w="6498" w:type="dxa"/>
            <w:gridSpan w:val="2"/>
          </w:tcPr>
          <w:p w14:paraId="65C381F3" w14:textId="35078918"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2ED81A1D" w14:textId="35235994"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"6.14</w:t>
            </w:r>
            <w:r w:rsidRPr="00E41E3A">
              <w:rPr>
                <w:rFonts w:cs="Arial"/>
                <w:sz w:val="18"/>
                <w:szCs w:val="18"/>
              </w:rPr>
              <w:tab/>
            </w:r>
            <w:r w:rsidR="003E3E6C" w:rsidRPr="00E41E3A">
              <w:rPr>
                <w:rFonts w:cs="Arial"/>
                <w:b/>
                <w:sz w:val="18"/>
                <w:szCs w:val="18"/>
              </w:rPr>
              <w:t>Approvisionnement en eau</w:t>
            </w:r>
          </w:p>
          <w:p w14:paraId="336EA3ED" w14:textId="538C847B" w:rsidR="00B73019" w:rsidRPr="00E41E3A" w:rsidRDefault="003E3E6C" w:rsidP="00B73019">
            <w:pPr>
              <w:spacing w:after="100"/>
              <w:rPr>
                <w:rFonts w:cs="Arial"/>
                <w:sz w:val="18"/>
                <w:szCs w:val="18"/>
              </w:rPr>
            </w:pPr>
            <w:r w:rsidRPr="00E41E3A">
              <w:rPr>
                <w:rFonts w:cs="Arial"/>
                <w:sz w:val="18"/>
                <w:szCs w:val="18"/>
              </w:rPr>
              <w:t>L’Entrepreneur doit, en tenant compte des conditions locales, assurer sur le Chantier une alimentation en eau potable et autre en quantités suffisantes pour son utilisation par le Personnel de l’Entrepreneur</w:t>
            </w:r>
            <w:r w:rsidR="00B73019" w:rsidRPr="00E41E3A">
              <w:rPr>
                <w:rFonts w:cs="Arial"/>
                <w:sz w:val="18"/>
                <w:szCs w:val="18"/>
              </w:rPr>
              <w:t>."</w:t>
            </w:r>
          </w:p>
        </w:tc>
      </w:tr>
      <w:tr w:rsidR="00B73019" w:rsidRPr="00E41E3A" w14:paraId="1A9294B2" w14:textId="77777777" w:rsidTr="006A7178">
        <w:tc>
          <w:tcPr>
            <w:tcW w:w="2716" w:type="dxa"/>
          </w:tcPr>
          <w:p w14:paraId="550800E7" w14:textId="7D233262" w:rsidR="00B73019" w:rsidRPr="00E41E3A" w:rsidRDefault="00AE31F9" w:rsidP="003E3E6C">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6.15</w:t>
            </w:r>
            <w:r w:rsidRPr="00E41E3A">
              <w:rPr>
                <w:b/>
                <w:sz w:val="18"/>
                <w:szCs w:val="18"/>
              </w:rPr>
              <w:t> </w:t>
            </w:r>
            <w:r w:rsidR="00B73019" w:rsidRPr="00E41E3A">
              <w:rPr>
                <w:b/>
                <w:sz w:val="18"/>
                <w:szCs w:val="18"/>
              </w:rPr>
              <w:t xml:space="preserve">: </w:t>
            </w:r>
            <w:r w:rsidR="003E3E6C" w:rsidRPr="00E41E3A">
              <w:rPr>
                <w:b/>
                <w:sz w:val="18"/>
                <w:szCs w:val="18"/>
              </w:rPr>
              <w:t>Mesures contre les insectes et animaux nuisibles</w:t>
            </w:r>
          </w:p>
        </w:tc>
        <w:tc>
          <w:tcPr>
            <w:tcW w:w="6498" w:type="dxa"/>
            <w:gridSpan w:val="2"/>
          </w:tcPr>
          <w:p w14:paraId="3CDAB6E2" w14:textId="4A50E38B"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360614DC" w14:textId="7A071AA4"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"6.15</w:t>
            </w:r>
            <w:r w:rsidRPr="00E41E3A">
              <w:rPr>
                <w:rFonts w:cs="Arial"/>
                <w:sz w:val="18"/>
                <w:szCs w:val="18"/>
              </w:rPr>
              <w:tab/>
            </w:r>
            <w:r w:rsidR="003E3E6C" w:rsidRPr="00E41E3A">
              <w:rPr>
                <w:rFonts w:cs="Arial"/>
                <w:b/>
                <w:sz w:val="18"/>
                <w:szCs w:val="18"/>
              </w:rPr>
              <w:t>Mesures contre les insectes et animaux nuisibles</w:t>
            </w:r>
          </w:p>
          <w:p w14:paraId="225B1071" w14:textId="47FD81E2" w:rsidR="00B73019" w:rsidRPr="00E41E3A" w:rsidRDefault="003E3E6C" w:rsidP="00B73019">
            <w:pPr>
              <w:spacing w:after="100"/>
              <w:rPr>
                <w:rFonts w:cs="Arial"/>
                <w:sz w:val="18"/>
                <w:szCs w:val="18"/>
              </w:rPr>
            </w:pPr>
            <w:r w:rsidRPr="00E41E3A">
              <w:rPr>
                <w:rFonts w:cs="Arial"/>
                <w:sz w:val="18"/>
                <w:szCs w:val="18"/>
              </w:rPr>
              <w:t>L’Entrepreneur doit prendre, à tout moment, les précautions nécessaires pour protéger le Personnel de l’Entrepreneur employé sur le Chantier contre les insectes et animaux nuisibles, et pour réduire le risque pour sa santé. L’Entrepreneur doit se conformer à toutes les réglementations des autorités sanitaires locales, y compris en ce qui concerne l’utilisation d’insecticides appropriés</w:t>
            </w:r>
            <w:r w:rsidR="00B73019" w:rsidRPr="00E41E3A">
              <w:rPr>
                <w:rFonts w:cs="Arial"/>
                <w:sz w:val="18"/>
                <w:szCs w:val="18"/>
              </w:rPr>
              <w:t>."</w:t>
            </w:r>
          </w:p>
        </w:tc>
      </w:tr>
      <w:tr w:rsidR="00B73019" w:rsidRPr="00E41E3A" w14:paraId="17F44D53" w14:textId="77777777" w:rsidTr="006A7178">
        <w:tc>
          <w:tcPr>
            <w:tcW w:w="2716" w:type="dxa"/>
          </w:tcPr>
          <w:p w14:paraId="045F3BBF" w14:textId="1C3634C6" w:rsidR="00B73019" w:rsidRPr="00E41E3A" w:rsidRDefault="00AE31F9" w:rsidP="003E3E6C">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6.16</w:t>
            </w:r>
            <w:r w:rsidRPr="00E41E3A">
              <w:rPr>
                <w:b/>
                <w:sz w:val="18"/>
                <w:szCs w:val="18"/>
              </w:rPr>
              <w:t> </w:t>
            </w:r>
            <w:r w:rsidR="00B73019" w:rsidRPr="00E41E3A">
              <w:rPr>
                <w:b/>
                <w:sz w:val="18"/>
                <w:szCs w:val="18"/>
              </w:rPr>
              <w:t xml:space="preserve">: </w:t>
            </w:r>
            <w:r w:rsidR="003E3E6C" w:rsidRPr="00E41E3A">
              <w:rPr>
                <w:b/>
                <w:sz w:val="18"/>
                <w:szCs w:val="18"/>
              </w:rPr>
              <w:t>Boissons alcoolisées et drogues</w:t>
            </w:r>
          </w:p>
        </w:tc>
        <w:tc>
          <w:tcPr>
            <w:tcW w:w="6498" w:type="dxa"/>
            <w:gridSpan w:val="2"/>
          </w:tcPr>
          <w:p w14:paraId="244F1D10" w14:textId="66934B45" w:rsidR="00814CAF" w:rsidRPr="00E41E3A" w:rsidRDefault="00A605F1" w:rsidP="00814CAF">
            <w:pPr>
              <w:spacing w:after="100"/>
              <w:rPr>
                <w:rFonts w:cs="Arial"/>
                <w:i/>
                <w:sz w:val="18"/>
                <w:szCs w:val="18"/>
              </w:rPr>
            </w:pPr>
            <w:r>
              <w:rPr>
                <w:rFonts w:cs="Arial"/>
                <w:i/>
                <w:sz w:val="18"/>
                <w:szCs w:val="18"/>
              </w:rPr>
              <w:t>Sous-Clause</w:t>
            </w:r>
            <w:r w:rsidR="00814CAF" w:rsidRPr="00E41E3A">
              <w:rPr>
                <w:rFonts w:cs="Arial"/>
                <w:i/>
                <w:sz w:val="18"/>
                <w:szCs w:val="18"/>
              </w:rPr>
              <w:t xml:space="preserve"> additionnelle :</w:t>
            </w:r>
          </w:p>
          <w:p w14:paraId="5DB6CCB2" w14:textId="3FE44034"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"6.16</w:t>
            </w:r>
            <w:r w:rsidRPr="00E41E3A">
              <w:rPr>
                <w:rFonts w:cs="Arial"/>
                <w:sz w:val="18"/>
                <w:szCs w:val="18"/>
              </w:rPr>
              <w:tab/>
            </w:r>
            <w:r w:rsidR="003E3E6C" w:rsidRPr="00E41E3A">
              <w:rPr>
                <w:rFonts w:cs="Arial"/>
                <w:b/>
                <w:sz w:val="18"/>
                <w:szCs w:val="18"/>
              </w:rPr>
              <w:t>Boissons alcoolisées et drogues</w:t>
            </w:r>
          </w:p>
          <w:p w14:paraId="48D7C02D" w14:textId="54420D7D" w:rsidR="00B73019" w:rsidRPr="00E41E3A" w:rsidRDefault="003E3E6C" w:rsidP="00B73019">
            <w:pPr>
              <w:spacing w:after="100"/>
              <w:rPr>
                <w:rFonts w:cs="Arial"/>
                <w:sz w:val="18"/>
                <w:szCs w:val="18"/>
              </w:rPr>
            </w:pPr>
            <w:r w:rsidRPr="00E41E3A">
              <w:rPr>
                <w:rFonts w:cs="Arial"/>
                <w:sz w:val="18"/>
                <w:szCs w:val="18"/>
              </w:rPr>
              <w:t xml:space="preserve">L’Entrepreneur ne doit pas, en dehors des cas autorisés par les Lois du Pays, importer, vendre, donner, faire le troc ou autrement céder des boissons alcoolisées ou de drogues, ou permettre l’importation, la vente, le don, l’échange ou la cession de </w:t>
            </w:r>
            <w:r w:rsidR="00814CAF" w:rsidRPr="00E41E3A">
              <w:rPr>
                <w:rFonts w:cs="Arial"/>
                <w:sz w:val="18"/>
                <w:szCs w:val="18"/>
              </w:rPr>
              <w:t>ceux-ci</w:t>
            </w:r>
            <w:r w:rsidRPr="00E41E3A">
              <w:rPr>
                <w:rFonts w:cs="Arial"/>
                <w:sz w:val="18"/>
                <w:szCs w:val="18"/>
              </w:rPr>
              <w:t xml:space="preserve"> par le Personnel de l’Entrepreneur</w:t>
            </w:r>
            <w:r w:rsidR="00B73019" w:rsidRPr="00E41E3A">
              <w:rPr>
                <w:rFonts w:cs="Arial"/>
                <w:sz w:val="18"/>
                <w:szCs w:val="18"/>
              </w:rPr>
              <w:t>."</w:t>
            </w:r>
          </w:p>
        </w:tc>
      </w:tr>
      <w:tr w:rsidR="00B73019" w:rsidRPr="00E41E3A" w14:paraId="1A08F403" w14:textId="77777777" w:rsidTr="006A7178">
        <w:tc>
          <w:tcPr>
            <w:tcW w:w="2716" w:type="dxa"/>
          </w:tcPr>
          <w:p w14:paraId="12472DDD" w14:textId="3BBB90E0" w:rsidR="00B73019" w:rsidRPr="00E41E3A" w:rsidRDefault="00AE31F9" w:rsidP="003E3E6C">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6.17</w:t>
            </w:r>
            <w:r w:rsidRPr="00E41E3A">
              <w:rPr>
                <w:b/>
                <w:sz w:val="18"/>
                <w:szCs w:val="18"/>
              </w:rPr>
              <w:t> </w:t>
            </w:r>
            <w:r w:rsidR="00B73019" w:rsidRPr="00E41E3A">
              <w:rPr>
                <w:b/>
                <w:sz w:val="18"/>
                <w:szCs w:val="18"/>
              </w:rPr>
              <w:t xml:space="preserve">: </w:t>
            </w:r>
            <w:r w:rsidR="003E3E6C" w:rsidRPr="00E41E3A">
              <w:rPr>
                <w:b/>
                <w:sz w:val="18"/>
                <w:szCs w:val="18"/>
              </w:rPr>
              <w:t>Armes et munitions</w:t>
            </w:r>
          </w:p>
        </w:tc>
        <w:tc>
          <w:tcPr>
            <w:tcW w:w="6498" w:type="dxa"/>
            <w:gridSpan w:val="2"/>
          </w:tcPr>
          <w:p w14:paraId="14859735" w14:textId="25B1B00D"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442F0723" w14:textId="0CA26AF7"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"6.17</w:t>
            </w:r>
            <w:r w:rsidRPr="00E41E3A">
              <w:rPr>
                <w:rFonts w:cs="Arial"/>
                <w:sz w:val="18"/>
                <w:szCs w:val="18"/>
              </w:rPr>
              <w:tab/>
            </w:r>
            <w:r w:rsidRPr="00E41E3A">
              <w:rPr>
                <w:rFonts w:cs="Arial"/>
                <w:b/>
                <w:sz w:val="18"/>
                <w:szCs w:val="18"/>
              </w:rPr>
              <w:t>Arm</w:t>
            </w:r>
            <w:r w:rsidR="003E3E6C" w:rsidRPr="00E41E3A">
              <w:rPr>
                <w:rFonts w:cs="Arial"/>
                <w:b/>
                <w:sz w:val="18"/>
                <w:szCs w:val="18"/>
              </w:rPr>
              <w:t>e</w:t>
            </w:r>
            <w:r w:rsidRPr="00E41E3A">
              <w:rPr>
                <w:rFonts w:cs="Arial"/>
                <w:b/>
                <w:sz w:val="18"/>
                <w:szCs w:val="18"/>
              </w:rPr>
              <w:t xml:space="preserve">s </w:t>
            </w:r>
            <w:r w:rsidR="003E3E6C" w:rsidRPr="00E41E3A">
              <w:rPr>
                <w:rFonts w:cs="Arial"/>
                <w:b/>
                <w:sz w:val="18"/>
                <w:szCs w:val="18"/>
              </w:rPr>
              <w:t>et munitions</w:t>
            </w:r>
          </w:p>
          <w:p w14:paraId="5B31A161" w14:textId="2F82C41F" w:rsidR="00B73019" w:rsidRPr="00E41E3A" w:rsidRDefault="003E3E6C" w:rsidP="00B73019">
            <w:pPr>
              <w:spacing w:after="100"/>
              <w:rPr>
                <w:rFonts w:cs="Arial"/>
                <w:sz w:val="18"/>
                <w:szCs w:val="18"/>
              </w:rPr>
            </w:pPr>
            <w:r w:rsidRPr="00E41E3A">
              <w:rPr>
                <w:rFonts w:cs="Arial"/>
                <w:sz w:val="18"/>
                <w:szCs w:val="18"/>
              </w:rPr>
              <w:t>L’Entrepreneur ne doit pas donner, faire le troc ou autrement céder aucune arme ou munition de quelque sorte que ce soit, pour quiconque, ou permettre au Personnel de l’Entrepreneur d’en faire autant</w:t>
            </w:r>
            <w:r w:rsidR="00B73019" w:rsidRPr="00E41E3A">
              <w:rPr>
                <w:rFonts w:cs="Arial"/>
                <w:sz w:val="18"/>
                <w:szCs w:val="18"/>
              </w:rPr>
              <w:t>."</w:t>
            </w:r>
          </w:p>
        </w:tc>
      </w:tr>
      <w:tr w:rsidR="00B73019" w:rsidRPr="00E41E3A" w14:paraId="18015C61" w14:textId="77777777" w:rsidTr="006A7178">
        <w:tc>
          <w:tcPr>
            <w:tcW w:w="2716" w:type="dxa"/>
          </w:tcPr>
          <w:p w14:paraId="6485CE89" w14:textId="2CBBB1EC" w:rsidR="00B73019" w:rsidRPr="00E41E3A" w:rsidRDefault="00AE31F9" w:rsidP="0027781A">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6.18</w:t>
            </w:r>
            <w:r w:rsidRPr="00E41E3A">
              <w:rPr>
                <w:b/>
                <w:sz w:val="18"/>
                <w:szCs w:val="18"/>
              </w:rPr>
              <w:t> </w:t>
            </w:r>
            <w:r w:rsidR="00B73019" w:rsidRPr="00E41E3A">
              <w:rPr>
                <w:b/>
                <w:sz w:val="18"/>
                <w:szCs w:val="18"/>
              </w:rPr>
              <w:t xml:space="preserve">: </w:t>
            </w:r>
            <w:r w:rsidR="0027781A" w:rsidRPr="00E41E3A">
              <w:rPr>
                <w:b/>
                <w:sz w:val="18"/>
                <w:szCs w:val="18"/>
              </w:rPr>
              <w:t>Fêtes et coutumes religieuses</w:t>
            </w:r>
          </w:p>
        </w:tc>
        <w:tc>
          <w:tcPr>
            <w:tcW w:w="6498" w:type="dxa"/>
            <w:gridSpan w:val="2"/>
          </w:tcPr>
          <w:p w14:paraId="0D225713" w14:textId="37A58459"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553091ED" w14:textId="3303286A"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"6.18</w:t>
            </w:r>
            <w:r w:rsidRPr="00E41E3A">
              <w:rPr>
                <w:rFonts w:cs="Arial"/>
                <w:sz w:val="18"/>
                <w:szCs w:val="18"/>
              </w:rPr>
              <w:tab/>
            </w:r>
            <w:r w:rsidR="0027781A" w:rsidRPr="00E41E3A">
              <w:rPr>
                <w:rFonts w:cs="Arial"/>
                <w:b/>
                <w:sz w:val="18"/>
                <w:szCs w:val="18"/>
              </w:rPr>
              <w:t>Fêtes et coutumes religieuses</w:t>
            </w:r>
          </w:p>
          <w:p w14:paraId="435B1354" w14:textId="532A652F" w:rsidR="00B73019" w:rsidRPr="00E41E3A" w:rsidRDefault="0027781A" w:rsidP="00B73019">
            <w:pPr>
              <w:spacing w:after="100"/>
              <w:rPr>
                <w:rFonts w:cs="Arial"/>
                <w:i/>
                <w:sz w:val="18"/>
                <w:szCs w:val="18"/>
              </w:rPr>
            </w:pPr>
            <w:r w:rsidRPr="00E41E3A">
              <w:rPr>
                <w:rFonts w:cs="Arial"/>
                <w:sz w:val="18"/>
                <w:szCs w:val="18"/>
              </w:rPr>
              <w:t>L’Entrepreneur doit respecter les fêtes, les jours de repos, ainsi que les coutumes, religieuses ou autres, en vigueur dans le Pays</w:t>
            </w:r>
            <w:r w:rsidR="00B73019" w:rsidRPr="00E41E3A">
              <w:rPr>
                <w:rFonts w:cs="Arial"/>
                <w:sz w:val="18"/>
                <w:szCs w:val="18"/>
              </w:rPr>
              <w:t>."</w:t>
            </w:r>
          </w:p>
        </w:tc>
      </w:tr>
      <w:tr w:rsidR="00B73019" w:rsidRPr="00E41E3A" w14:paraId="00610AEF" w14:textId="77777777" w:rsidTr="006A7178">
        <w:tc>
          <w:tcPr>
            <w:tcW w:w="2716" w:type="dxa"/>
          </w:tcPr>
          <w:p w14:paraId="0741A712" w14:textId="63D32D76" w:rsidR="00B73019" w:rsidRPr="00E41E3A" w:rsidRDefault="00AE31F9" w:rsidP="0027781A">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6.19</w:t>
            </w:r>
            <w:r w:rsidRPr="00E41E3A">
              <w:rPr>
                <w:b/>
                <w:sz w:val="18"/>
                <w:szCs w:val="18"/>
              </w:rPr>
              <w:t> </w:t>
            </w:r>
            <w:r w:rsidR="00B73019" w:rsidRPr="00E41E3A">
              <w:rPr>
                <w:b/>
                <w:sz w:val="18"/>
                <w:szCs w:val="18"/>
              </w:rPr>
              <w:t xml:space="preserve">: </w:t>
            </w:r>
            <w:r w:rsidR="0027781A" w:rsidRPr="00E41E3A">
              <w:rPr>
                <w:b/>
                <w:sz w:val="18"/>
                <w:szCs w:val="18"/>
              </w:rPr>
              <w:t>Préparatifs funéraires</w:t>
            </w:r>
          </w:p>
        </w:tc>
        <w:tc>
          <w:tcPr>
            <w:tcW w:w="6498" w:type="dxa"/>
            <w:gridSpan w:val="2"/>
          </w:tcPr>
          <w:p w14:paraId="14E6FE83" w14:textId="3783ED9F"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7B6D05F6" w14:textId="4CA5A166"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"6.19</w:t>
            </w:r>
            <w:r w:rsidRPr="00E41E3A">
              <w:rPr>
                <w:rFonts w:cs="Arial"/>
                <w:sz w:val="18"/>
                <w:szCs w:val="18"/>
              </w:rPr>
              <w:tab/>
            </w:r>
            <w:r w:rsidR="0027781A" w:rsidRPr="00E41E3A">
              <w:rPr>
                <w:rFonts w:cs="Arial"/>
                <w:b/>
                <w:sz w:val="18"/>
                <w:szCs w:val="18"/>
              </w:rPr>
              <w:t>Préparatifs funéraires</w:t>
            </w:r>
          </w:p>
          <w:p w14:paraId="208A9ACA" w14:textId="7227CD8A" w:rsidR="00B73019" w:rsidRPr="00E41E3A" w:rsidRDefault="0027781A" w:rsidP="00B73019">
            <w:pPr>
              <w:spacing w:after="100"/>
              <w:rPr>
                <w:rFonts w:cs="Arial"/>
                <w:i/>
                <w:sz w:val="18"/>
                <w:szCs w:val="18"/>
              </w:rPr>
            </w:pPr>
            <w:r w:rsidRPr="00E41E3A">
              <w:rPr>
                <w:rFonts w:cs="Arial"/>
                <w:sz w:val="18"/>
                <w:szCs w:val="18"/>
              </w:rPr>
              <w:t>L’Entrepreneur est responsable, dans le respect des réglementations locales, de l’organisation des obsèques de quiconque de ses préposés locaux pourrait décéder alors qu’il est employé à l’exécution des Ouvrages</w:t>
            </w:r>
            <w:r w:rsidR="00B73019" w:rsidRPr="00E41E3A">
              <w:rPr>
                <w:rFonts w:cs="Arial"/>
                <w:sz w:val="18"/>
                <w:szCs w:val="18"/>
              </w:rPr>
              <w:t>."</w:t>
            </w:r>
          </w:p>
        </w:tc>
      </w:tr>
      <w:tr w:rsidR="00B73019" w:rsidRPr="00E41E3A" w14:paraId="20DE39B8" w14:textId="77777777" w:rsidTr="006A7178">
        <w:tc>
          <w:tcPr>
            <w:tcW w:w="2716" w:type="dxa"/>
          </w:tcPr>
          <w:p w14:paraId="25ED143F" w14:textId="5B3FB9DD" w:rsidR="00B73019" w:rsidRPr="00E41E3A" w:rsidRDefault="00AE31F9" w:rsidP="0027781A">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6.20</w:t>
            </w:r>
            <w:r w:rsidRPr="00E41E3A">
              <w:rPr>
                <w:b/>
                <w:sz w:val="18"/>
                <w:szCs w:val="18"/>
              </w:rPr>
              <w:t> </w:t>
            </w:r>
            <w:r w:rsidR="00B73019" w:rsidRPr="00E41E3A">
              <w:rPr>
                <w:b/>
                <w:sz w:val="18"/>
                <w:szCs w:val="18"/>
              </w:rPr>
              <w:t xml:space="preserve">: </w:t>
            </w:r>
            <w:r w:rsidR="0027781A" w:rsidRPr="00E41E3A">
              <w:rPr>
                <w:b/>
                <w:sz w:val="18"/>
                <w:szCs w:val="18"/>
              </w:rPr>
              <w:t>Travail forcé</w:t>
            </w:r>
          </w:p>
        </w:tc>
        <w:tc>
          <w:tcPr>
            <w:tcW w:w="6498" w:type="dxa"/>
            <w:gridSpan w:val="2"/>
          </w:tcPr>
          <w:p w14:paraId="4F69D2D4" w14:textId="36CA299A"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7677D710" w14:textId="2F53F921"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"6.20</w:t>
            </w:r>
            <w:r w:rsidRPr="00E41E3A">
              <w:rPr>
                <w:rFonts w:cs="Arial"/>
                <w:sz w:val="18"/>
                <w:szCs w:val="18"/>
              </w:rPr>
              <w:tab/>
            </w:r>
            <w:r w:rsidR="0027781A" w:rsidRPr="00E41E3A">
              <w:rPr>
                <w:rFonts w:cs="Arial"/>
                <w:b/>
                <w:sz w:val="18"/>
                <w:szCs w:val="18"/>
              </w:rPr>
              <w:t>Travail forcé</w:t>
            </w:r>
          </w:p>
          <w:p w14:paraId="6E828967" w14:textId="5C33DA01" w:rsidR="00B73019" w:rsidRPr="00E41E3A" w:rsidRDefault="0027781A" w:rsidP="00B73019">
            <w:pPr>
              <w:spacing w:after="100"/>
              <w:rPr>
                <w:rFonts w:cs="Arial"/>
                <w:i/>
                <w:sz w:val="18"/>
                <w:szCs w:val="18"/>
              </w:rPr>
            </w:pPr>
            <w:r w:rsidRPr="00E41E3A">
              <w:rPr>
                <w:rFonts w:cs="Arial"/>
                <w:sz w:val="18"/>
                <w:szCs w:val="18"/>
              </w:rPr>
              <w:t>L’Entrepreneur ne doit pas recourir au travail forcé, lequel consiste en tout travail ou service réalisé de manière non volontaire et qui est obtenu d’un individu sous la menace de la force ou d’une sanction, et inclut toute sorte de travail non volontaire ou obligatoire, tel que le travail en servitude, le travail non rémunéré (pour le compte d’un créancier), ou tout travail effectué sous des dispositions similaires</w:t>
            </w:r>
            <w:r w:rsidR="00B73019" w:rsidRPr="00E41E3A">
              <w:rPr>
                <w:rFonts w:cs="Arial"/>
                <w:sz w:val="18"/>
                <w:szCs w:val="18"/>
              </w:rPr>
              <w:t>."</w:t>
            </w:r>
          </w:p>
        </w:tc>
      </w:tr>
      <w:tr w:rsidR="00B73019" w:rsidRPr="00E41E3A" w14:paraId="5E940D36" w14:textId="77777777" w:rsidTr="006A7178">
        <w:tc>
          <w:tcPr>
            <w:tcW w:w="2716" w:type="dxa"/>
          </w:tcPr>
          <w:p w14:paraId="085900B8" w14:textId="04AADC61" w:rsidR="00B73019" w:rsidRPr="00E41E3A" w:rsidRDefault="00AE31F9" w:rsidP="0027781A">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6.21</w:t>
            </w:r>
            <w:r w:rsidRPr="00E41E3A">
              <w:rPr>
                <w:b/>
                <w:sz w:val="18"/>
                <w:szCs w:val="18"/>
              </w:rPr>
              <w:t> </w:t>
            </w:r>
            <w:r w:rsidR="00B73019" w:rsidRPr="00E41E3A">
              <w:rPr>
                <w:b/>
                <w:sz w:val="18"/>
                <w:szCs w:val="18"/>
              </w:rPr>
              <w:t xml:space="preserve">: </w:t>
            </w:r>
            <w:r w:rsidR="0027781A" w:rsidRPr="00E41E3A">
              <w:rPr>
                <w:b/>
                <w:sz w:val="18"/>
                <w:szCs w:val="18"/>
              </w:rPr>
              <w:t>Travail des enfants</w:t>
            </w:r>
          </w:p>
        </w:tc>
        <w:tc>
          <w:tcPr>
            <w:tcW w:w="6498" w:type="dxa"/>
            <w:gridSpan w:val="2"/>
          </w:tcPr>
          <w:p w14:paraId="688B3816" w14:textId="29D52A24"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35393263" w14:textId="5153B06F"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"6.21</w:t>
            </w:r>
            <w:r w:rsidRPr="00E41E3A">
              <w:rPr>
                <w:rFonts w:cs="Arial"/>
                <w:sz w:val="18"/>
                <w:szCs w:val="18"/>
              </w:rPr>
              <w:tab/>
            </w:r>
            <w:r w:rsidR="0027781A" w:rsidRPr="00E41E3A">
              <w:rPr>
                <w:rFonts w:cs="Arial"/>
                <w:b/>
                <w:sz w:val="18"/>
                <w:szCs w:val="18"/>
              </w:rPr>
              <w:t>Travail des enfants</w:t>
            </w:r>
          </w:p>
          <w:p w14:paraId="6E4EC2CC" w14:textId="779DC2DD" w:rsidR="00B73019" w:rsidRPr="00E41E3A" w:rsidRDefault="0027781A" w:rsidP="00B73019">
            <w:pPr>
              <w:spacing w:after="100"/>
              <w:rPr>
                <w:rFonts w:cs="Arial"/>
                <w:i/>
                <w:sz w:val="18"/>
                <w:szCs w:val="18"/>
              </w:rPr>
            </w:pPr>
            <w:r w:rsidRPr="00E41E3A">
              <w:rPr>
                <w:rFonts w:cs="Arial"/>
                <w:sz w:val="18"/>
                <w:szCs w:val="18"/>
              </w:rPr>
              <w:t>L’Entrepreneur ne doit pas employer des enfants d’une manière qui soit assimilable à une exploitation économique, ou qui soit susceptible d’être dangereuse, ou qui interfère avec l’éducation de l’enfant, ou qui soit dommageable à la santé de l’enfant ou à son développement physique, mental, spirituel, moral ou social. Lorsqu’il existe des dispositions pour l’emploi de mineurs dans les Lois du Pays relatives au droit du travail, l’Entrepreneur doit respecter ces lois qui lui sont applicables. Les enfants âgés de moins de 18 ans ne doivent pas être employés pour un travail dangereux</w:t>
            </w:r>
            <w:r w:rsidR="00B73019" w:rsidRPr="00E41E3A">
              <w:rPr>
                <w:rFonts w:cs="Arial"/>
                <w:sz w:val="18"/>
                <w:szCs w:val="18"/>
              </w:rPr>
              <w:t>."</w:t>
            </w:r>
          </w:p>
        </w:tc>
      </w:tr>
      <w:tr w:rsidR="00B73019" w:rsidRPr="00E41E3A" w14:paraId="1BCEE919" w14:textId="77777777" w:rsidTr="006A7178">
        <w:tc>
          <w:tcPr>
            <w:tcW w:w="2716" w:type="dxa"/>
          </w:tcPr>
          <w:p w14:paraId="70CBA941" w14:textId="71BE63B1" w:rsidR="00B73019" w:rsidRPr="00E41E3A" w:rsidRDefault="00AE31F9" w:rsidP="0027781A">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6.22</w:t>
            </w:r>
            <w:r w:rsidRPr="00E41E3A">
              <w:rPr>
                <w:b/>
                <w:sz w:val="18"/>
                <w:szCs w:val="18"/>
              </w:rPr>
              <w:t> </w:t>
            </w:r>
            <w:r w:rsidR="00B73019" w:rsidRPr="00E41E3A">
              <w:rPr>
                <w:b/>
                <w:sz w:val="18"/>
                <w:szCs w:val="18"/>
              </w:rPr>
              <w:t xml:space="preserve">: </w:t>
            </w:r>
            <w:r w:rsidR="0027781A" w:rsidRPr="00E41E3A">
              <w:rPr>
                <w:b/>
                <w:sz w:val="18"/>
                <w:szCs w:val="18"/>
              </w:rPr>
              <w:t>Registres sur l'emploi des ouvriers</w:t>
            </w:r>
          </w:p>
        </w:tc>
        <w:tc>
          <w:tcPr>
            <w:tcW w:w="6498" w:type="dxa"/>
            <w:gridSpan w:val="2"/>
          </w:tcPr>
          <w:p w14:paraId="1012CB83" w14:textId="30037B7B"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547A25A3" w14:textId="53633561"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"6.22</w:t>
            </w:r>
            <w:r w:rsidRPr="00E41E3A">
              <w:rPr>
                <w:rFonts w:cs="Arial"/>
                <w:sz w:val="18"/>
                <w:szCs w:val="18"/>
              </w:rPr>
              <w:tab/>
            </w:r>
            <w:r w:rsidR="0027781A" w:rsidRPr="00E41E3A">
              <w:rPr>
                <w:rFonts w:cs="Arial"/>
                <w:b/>
                <w:sz w:val="18"/>
                <w:szCs w:val="18"/>
              </w:rPr>
              <w:t>Registres sur l'emploi des ouvriers</w:t>
            </w:r>
          </w:p>
          <w:p w14:paraId="6D02B461" w14:textId="10A4F308" w:rsidR="00B73019" w:rsidRPr="00E41E3A" w:rsidRDefault="0027781A" w:rsidP="00B73019">
            <w:pPr>
              <w:spacing w:after="100"/>
              <w:rPr>
                <w:rFonts w:cs="Arial"/>
                <w:sz w:val="18"/>
                <w:szCs w:val="18"/>
              </w:rPr>
            </w:pPr>
            <w:r w:rsidRPr="00E41E3A">
              <w:rPr>
                <w:rFonts w:cs="Arial"/>
                <w:sz w:val="18"/>
                <w:szCs w:val="18"/>
              </w:rPr>
              <w:t xml:space="preserve">L’Entrepreneur doit tenir des registres complets et précis sur l’emploi de la main d’œuvre sur le Chantier. Les registres doivent inclure les noms, âges, le sexe, nombre d’heures travaillées et salaires payés de tous les ouvriers. Ces registres seront résumés mensuellement et soumis au Représentant du Maître d'Ouvrage. Ces registres doivent être inclus dans les données présentées par l’Entrepreneur conformément à la </w:t>
            </w:r>
            <w:r w:rsidR="00A605F1">
              <w:rPr>
                <w:rFonts w:cs="Arial"/>
                <w:sz w:val="18"/>
                <w:szCs w:val="18"/>
              </w:rPr>
              <w:t>Sous-Clause</w:t>
            </w:r>
            <w:r w:rsidRPr="00E41E3A">
              <w:rPr>
                <w:rFonts w:cs="Arial"/>
                <w:sz w:val="18"/>
                <w:szCs w:val="18"/>
              </w:rPr>
              <w:t xml:space="preserve"> 6.10 </w:t>
            </w:r>
            <w:r w:rsidRPr="00E41E3A">
              <w:rPr>
                <w:rFonts w:cs="Arial"/>
                <w:i/>
                <w:sz w:val="18"/>
                <w:szCs w:val="18"/>
              </w:rPr>
              <w:t>[Registre du Personnel et du Matériel de l'Entrepreneur]</w:t>
            </w:r>
            <w:r w:rsidR="00B73019" w:rsidRPr="00E41E3A">
              <w:rPr>
                <w:rFonts w:cs="Arial"/>
                <w:sz w:val="18"/>
                <w:szCs w:val="18"/>
              </w:rPr>
              <w:t>."</w:t>
            </w:r>
          </w:p>
        </w:tc>
      </w:tr>
      <w:tr w:rsidR="00B73019" w:rsidRPr="00E41E3A" w14:paraId="4590716A" w14:textId="77777777" w:rsidTr="006A7178">
        <w:tc>
          <w:tcPr>
            <w:tcW w:w="2716" w:type="dxa"/>
          </w:tcPr>
          <w:p w14:paraId="6BD1214C" w14:textId="230C291D" w:rsidR="00B73019" w:rsidRPr="00E41E3A" w:rsidRDefault="00AE31F9" w:rsidP="0020572A">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6.23</w:t>
            </w:r>
            <w:r w:rsidRPr="00E41E3A">
              <w:rPr>
                <w:b/>
                <w:sz w:val="18"/>
                <w:szCs w:val="18"/>
              </w:rPr>
              <w:t> </w:t>
            </w:r>
            <w:r w:rsidR="00B73019" w:rsidRPr="00E41E3A">
              <w:rPr>
                <w:b/>
                <w:sz w:val="18"/>
                <w:szCs w:val="18"/>
              </w:rPr>
              <w:t xml:space="preserve">: </w:t>
            </w:r>
            <w:r w:rsidR="0020572A" w:rsidRPr="00E41E3A">
              <w:rPr>
                <w:b/>
                <w:sz w:val="18"/>
                <w:szCs w:val="18"/>
              </w:rPr>
              <w:t>Organisations de travailleurs</w:t>
            </w:r>
          </w:p>
        </w:tc>
        <w:tc>
          <w:tcPr>
            <w:tcW w:w="6498" w:type="dxa"/>
            <w:gridSpan w:val="2"/>
          </w:tcPr>
          <w:p w14:paraId="70A06AC7" w14:textId="249201A6"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39D764F0" w14:textId="4C088758"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"6.23</w:t>
            </w:r>
            <w:r w:rsidRPr="00E41E3A">
              <w:rPr>
                <w:rFonts w:cs="Arial"/>
                <w:sz w:val="18"/>
                <w:szCs w:val="18"/>
              </w:rPr>
              <w:tab/>
            </w:r>
            <w:r w:rsidRPr="00E41E3A">
              <w:rPr>
                <w:rFonts w:cs="Arial"/>
                <w:b/>
                <w:sz w:val="18"/>
                <w:szCs w:val="18"/>
              </w:rPr>
              <w:t>Organisations</w:t>
            </w:r>
            <w:r w:rsidR="009125C5" w:rsidRPr="00E41E3A">
              <w:rPr>
                <w:rFonts w:cs="Arial"/>
                <w:b/>
                <w:sz w:val="18"/>
                <w:szCs w:val="18"/>
              </w:rPr>
              <w:t xml:space="preserve"> de travailleurs</w:t>
            </w:r>
          </w:p>
          <w:p w14:paraId="174823C1" w14:textId="08538872" w:rsidR="00B73019" w:rsidRPr="00E41E3A" w:rsidRDefault="009125C5" w:rsidP="00B73019">
            <w:pPr>
              <w:spacing w:after="100"/>
              <w:rPr>
                <w:rFonts w:cs="Arial"/>
                <w:sz w:val="18"/>
                <w:szCs w:val="18"/>
              </w:rPr>
            </w:pPr>
            <w:r w:rsidRPr="00E41E3A">
              <w:rPr>
                <w:rFonts w:cs="Arial"/>
                <w:sz w:val="18"/>
                <w:szCs w:val="18"/>
              </w:rPr>
              <w:t>Dans les pays où les lois relatives au droit du travail reconnaissent les droits des travailleurs à créer et rejoindre les organisations de travailleurs de leur choix sans interférence et à négocier de manière collective, l’Entrepreneur doit se conformer à ces lois. Lorsque les lois relatives au droit du travail limitent notablement les organisations de travailleurs, l’Entrepreneur doit assurer au Personnel de l’Entrepreneur des moyens alternatifs pour exprimer leurs griefs et protéger leurs droits quant aux conditions de travail et modalités d’emploi. Dans chaque cas décrit ci-dessus, et lorsque les lois relatives au droit du travail sont silencieuses, l’Entrepreneur ne doit pas décourager le Personnel de l’Entrepreneur de créer ou rejoindre les organisations de travailleurs de leur choix, ou de négocier de manière collective, et ne doit pas discriminer ou user de représailles contre le Personnel de l’Entrepreneur qui participe ou cherche à participer à de telles organisations et à négocier de manière collective. L’Entrepreneur doit dialoguer avec les représentants des travailleurs. Les organisations de travailleurs sont supposées représenter de manière juste les travailleurs dans la population active</w:t>
            </w:r>
            <w:r w:rsidR="00B73019" w:rsidRPr="00E41E3A">
              <w:rPr>
                <w:rFonts w:cs="Arial"/>
                <w:sz w:val="18"/>
                <w:szCs w:val="18"/>
              </w:rPr>
              <w:t>."</w:t>
            </w:r>
          </w:p>
        </w:tc>
      </w:tr>
      <w:tr w:rsidR="00B73019" w:rsidRPr="00E41E3A" w14:paraId="3436934E" w14:textId="77777777" w:rsidTr="006A7178">
        <w:tc>
          <w:tcPr>
            <w:tcW w:w="2716" w:type="dxa"/>
          </w:tcPr>
          <w:p w14:paraId="515BC23A" w14:textId="1055F50E" w:rsidR="00B73019" w:rsidRPr="00E41E3A" w:rsidRDefault="00AE31F9" w:rsidP="009125C5">
            <w:pPr>
              <w:spacing w:after="100"/>
              <w:jc w:val="left"/>
              <w:rPr>
                <w:b/>
                <w:sz w:val="18"/>
                <w:szCs w:val="18"/>
              </w:rPr>
            </w:pPr>
            <w:r w:rsidRPr="00E41E3A">
              <w:rPr>
                <w:b/>
                <w:sz w:val="18"/>
                <w:szCs w:val="18"/>
              </w:rPr>
              <w:t xml:space="preserve">Nouvelle </w:t>
            </w:r>
            <w:r w:rsidR="00A605F1">
              <w:rPr>
                <w:b/>
                <w:sz w:val="18"/>
                <w:szCs w:val="18"/>
              </w:rPr>
              <w:t>Sous-Clause</w:t>
            </w:r>
            <w:r w:rsidRPr="00E41E3A">
              <w:rPr>
                <w:b/>
                <w:sz w:val="18"/>
                <w:szCs w:val="18"/>
              </w:rPr>
              <w:t xml:space="preserve"> </w:t>
            </w:r>
            <w:r w:rsidR="00B73019" w:rsidRPr="00E41E3A">
              <w:rPr>
                <w:b/>
                <w:sz w:val="18"/>
                <w:szCs w:val="18"/>
              </w:rPr>
              <w:t>6.24</w:t>
            </w:r>
            <w:r w:rsidRPr="00E41E3A">
              <w:rPr>
                <w:b/>
                <w:sz w:val="18"/>
                <w:szCs w:val="18"/>
              </w:rPr>
              <w:t> </w:t>
            </w:r>
            <w:r w:rsidR="009125C5" w:rsidRPr="00E41E3A">
              <w:rPr>
                <w:b/>
                <w:sz w:val="18"/>
                <w:szCs w:val="18"/>
              </w:rPr>
              <w:t>: Non</w:t>
            </w:r>
            <w:r w:rsidR="009125C5" w:rsidRPr="00E41E3A">
              <w:rPr>
                <w:b/>
                <w:sz w:val="18"/>
                <w:szCs w:val="18"/>
              </w:rPr>
              <w:noBreakHyphen/>
              <w:t>d</w:t>
            </w:r>
            <w:r w:rsidR="00B73019" w:rsidRPr="00E41E3A">
              <w:rPr>
                <w:b/>
                <w:sz w:val="18"/>
                <w:szCs w:val="18"/>
              </w:rPr>
              <w:t xml:space="preserve">iscrimination </w:t>
            </w:r>
            <w:r w:rsidR="009125C5" w:rsidRPr="00E41E3A">
              <w:rPr>
                <w:b/>
                <w:sz w:val="18"/>
                <w:szCs w:val="18"/>
              </w:rPr>
              <w:t>et égalité des chances</w:t>
            </w:r>
          </w:p>
        </w:tc>
        <w:tc>
          <w:tcPr>
            <w:tcW w:w="6498" w:type="dxa"/>
            <w:gridSpan w:val="2"/>
          </w:tcPr>
          <w:p w14:paraId="444FA286" w14:textId="4CA6D2F5" w:rsidR="00AE31F9" w:rsidRPr="00E41E3A" w:rsidRDefault="00A605F1" w:rsidP="00AE31F9">
            <w:pPr>
              <w:spacing w:after="100"/>
              <w:rPr>
                <w:rFonts w:cs="Arial"/>
                <w:i/>
                <w:sz w:val="18"/>
                <w:szCs w:val="18"/>
              </w:rPr>
            </w:pPr>
            <w:r>
              <w:rPr>
                <w:rFonts w:cs="Arial"/>
                <w:i/>
                <w:sz w:val="18"/>
                <w:szCs w:val="18"/>
              </w:rPr>
              <w:t>Sous-Clause</w:t>
            </w:r>
            <w:r w:rsidR="00AE31F9" w:rsidRPr="00E41E3A">
              <w:rPr>
                <w:rFonts w:cs="Arial"/>
                <w:i/>
                <w:sz w:val="18"/>
                <w:szCs w:val="18"/>
              </w:rPr>
              <w:t xml:space="preserve"> additionnelle :</w:t>
            </w:r>
          </w:p>
          <w:p w14:paraId="04D20D25" w14:textId="6464B5FB" w:rsidR="00B73019" w:rsidRPr="00E41E3A" w:rsidRDefault="00B73019" w:rsidP="00B73019">
            <w:pPr>
              <w:pStyle w:val="Paragraphedeliste"/>
              <w:spacing w:after="100"/>
              <w:ind w:left="742" w:hanging="742"/>
              <w:rPr>
                <w:rFonts w:cs="Arial"/>
                <w:sz w:val="18"/>
                <w:szCs w:val="18"/>
              </w:rPr>
            </w:pPr>
            <w:r w:rsidRPr="00E41E3A">
              <w:rPr>
                <w:rFonts w:cs="Arial"/>
                <w:sz w:val="18"/>
                <w:szCs w:val="18"/>
              </w:rPr>
              <w:t>"6.24</w:t>
            </w:r>
            <w:r w:rsidRPr="00E41E3A">
              <w:rPr>
                <w:rFonts w:cs="Arial"/>
                <w:sz w:val="18"/>
                <w:szCs w:val="18"/>
              </w:rPr>
              <w:tab/>
            </w:r>
            <w:r w:rsidR="009125C5" w:rsidRPr="00E41E3A">
              <w:rPr>
                <w:rFonts w:cs="Arial"/>
                <w:b/>
                <w:sz w:val="18"/>
                <w:szCs w:val="18"/>
              </w:rPr>
              <w:t>Non</w:t>
            </w:r>
            <w:r w:rsidR="009125C5" w:rsidRPr="00E41E3A">
              <w:rPr>
                <w:rFonts w:cs="Arial"/>
                <w:b/>
                <w:sz w:val="18"/>
                <w:szCs w:val="18"/>
              </w:rPr>
              <w:noBreakHyphen/>
              <w:t>d</w:t>
            </w:r>
            <w:r w:rsidRPr="00E41E3A">
              <w:rPr>
                <w:rFonts w:cs="Arial"/>
                <w:b/>
                <w:sz w:val="18"/>
                <w:szCs w:val="18"/>
              </w:rPr>
              <w:t xml:space="preserve">iscrimination </w:t>
            </w:r>
            <w:r w:rsidR="009125C5" w:rsidRPr="00E41E3A">
              <w:rPr>
                <w:rFonts w:cs="Arial"/>
                <w:b/>
                <w:sz w:val="18"/>
                <w:szCs w:val="18"/>
              </w:rPr>
              <w:t>et égalité des chances</w:t>
            </w:r>
          </w:p>
          <w:p w14:paraId="094EEF14" w14:textId="03DF1BA0" w:rsidR="00B73019" w:rsidRPr="00E41E3A" w:rsidRDefault="009125C5" w:rsidP="00B73019">
            <w:pPr>
              <w:spacing w:after="100"/>
              <w:rPr>
                <w:rFonts w:cs="Arial"/>
                <w:i/>
                <w:sz w:val="18"/>
                <w:szCs w:val="18"/>
              </w:rPr>
            </w:pPr>
            <w:r w:rsidRPr="00E41E3A">
              <w:rPr>
                <w:rFonts w:cs="Arial"/>
                <w:sz w:val="18"/>
                <w:szCs w:val="18"/>
              </w:rPr>
              <w:t>L’Entrepreneur ne doit pas prendre de décision relative à un emploi sur la base de caractéristiques personnelles qui sont sans relation avec les exigences intrinsèques du travail. L’Entrepreneur doit baser la relation de travail sur le principe de l’égalité des chances et d’un traitement équitable, et ne doit pas faire de discrimination dans la relation de travail, y compris le recrutement et l’embauche, la rémunération (incluant salaire et avantages), les conditions de travail et les modalités de l’emploi, l’accès à la formation, la promotion, le licenciement ou le départ à la retraite, et la discipline. Dans les pays où les lois relatives au droit du travail ont des dispositions visant à la non-discrimination à l’emploi, l’Entrepreneur doit se conformer à ces lois. Lorsque les lois relatives au droit du travail sont silencieuses en ce qui concerne la non-discrimination à l’emploi, l’Entrepreneur doit remplir les conditions de cette Sous Clause. Des mesures spéciales de protection ou d’aide pour remédier à une discrimination passée, ou une sélection pour un emploi particulier basée sur les exigences inhérentes à cet emploi, ne sont pas considérées comme une discrimination</w:t>
            </w:r>
            <w:r w:rsidR="00B73019" w:rsidRPr="00E41E3A">
              <w:rPr>
                <w:rFonts w:cs="Arial"/>
                <w:sz w:val="18"/>
                <w:szCs w:val="18"/>
              </w:rPr>
              <w:t>."</w:t>
            </w:r>
          </w:p>
        </w:tc>
      </w:tr>
      <w:tr w:rsidR="00B73019" w:rsidRPr="00E41E3A" w14:paraId="0BEBB344" w14:textId="77777777" w:rsidTr="006428FA">
        <w:tc>
          <w:tcPr>
            <w:tcW w:w="9214" w:type="dxa"/>
            <w:gridSpan w:val="3"/>
          </w:tcPr>
          <w:p w14:paraId="2CBDE44A" w14:textId="73B7A03B" w:rsidR="00B73019" w:rsidRPr="00E41E3A" w:rsidRDefault="00B73019" w:rsidP="009125C5">
            <w:pPr>
              <w:keepNext/>
              <w:keepLines/>
              <w:spacing w:after="100"/>
              <w:jc w:val="center"/>
              <w:rPr>
                <w:b/>
              </w:rPr>
            </w:pPr>
            <w:r w:rsidRPr="00E41E3A">
              <w:rPr>
                <w:b/>
              </w:rPr>
              <w:t>CLAUSE 7</w:t>
            </w:r>
            <w:r w:rsidR="00A57126" w:rsidRPr="00E41E3A">
              <w:rPr>
                <w:b/>
              </w:rPr>
              <w:t xml:space="preserve"> </w:t>
            </w:r>
            <w:r w:rsidRPr="00E41E3A">
              <w:rPr>
                <w:b/>
              </w:rPr>
              <w:t xml:space="preserve">: </w:t>
            </w:r>
            <w:r w:rsidR="009125C5" w:rsidRPr="00E41E3A">
              <w:rPr>
                <w:b/>
              </w:rPr>
              <w:t>EQUIPEMENTS, MATERIAUX ET REALISATION</w:t>
            </w:r>
          </w:p>
        </w:tc>
      </w:tr>
      <w:tr w:rsidR="00BE1902" w:rsidRPr="00BE1902" w14:paraId="137E9BF9" w14:textId="77777777" w:rsidTr="006A7178">
        <w:tc>
          <w:tcPr>
            <w:tcW w:w="2716" w:type="dxa"/>
          </w:tcPr>
          <w:p w14:paraId="6C48FD02" w14:textId="36F7D5AC" w:rsidR="00B73019" w:rsidRPr="00BE1902" w:rsidRDefault="00A605F1" w:rsidP="009125C5">
            <w:pPr>
              <w:keepNext/>
              <w:keepLines/>
              <w:spacing w:after="100"/>
              <w:jc w:val="left"/>
              <w:rPr>
                <w:b/>
                <w:sz w:val="18"/>
                <w:szCs w:val="18"/>
              </w:rPr>
            </w:pPr>
            <w:r w:rsidRPr="00BE1902">
              <w:rPr>
                <w:b/>
                <w:sz w:val="18"/>
                <w:szCs w:val="18"/>
              </w:rPr>
              <w:t>Sous-Clause</w:t>
            </w:r>
            <w:r w:rsidR="009125C5" w:rsidRPr="00BE1902">
              <w:rPr>
                <w:b/>
                <w:sz w:val="18"/>
                <w:szCs w:val="18"/>
              </w:rPr>
              <w:t xml:space="preserve"> </w:t>
            </w:r>
            <w:r w:rsidR="00B73019" w:rsidRPr="00BE1902">
              <w:rPr>
                <w:b/>
                <w:sz w:val="18"/>
                <w:szCs w:val="18"/>
              </w:rPr>
              <w:t>7.4</w:t>
            </w:r>
            <w:r w:rsidR="009125C5" w:rsidRPr="00BE1902">
              <w:rPr>
                <w:b/>
                <w:sz w:val="18"/>
                <w:szCs w:val="18"/>
              </w:rPr>
              <w:t> </w:t>
            </w:r>
            <w:r w:rsidR="00B73019" w:rsidRPr="00BE1902">
              <w:rPr>
                <w:b/>
                <w:sz w:val="18"/>
                <w:szCs w:val="18"/>
              </w:rPr>
              <w:t xml:space="preserve">: </w:t>
            </w:r>
            <w:r w:rsidR="009125C5" w:rsidRPr="00BE1902">
              <w:rPr>
                <w:b/>
                <w:sz w:val="18"/>
                <w:szCs w:val="18"/>
              </w:rPr>
              <w:t>Essais</w:t>
            </w:r>
          </w:p>
        </w:tc>
        <w:tc>
          <w:tcPr>
            <w:tcW w:w="6498" w:type="dxa"/>
            <w:gridSpan w:val="2"/>
          </w:tcPr>
          <w:p w14:paraId="40EF2A3D" w14:textId="77777777" w:rsidR="00A6472C" w:rsidRPr="00BE1902" w:rsidRDefault="00894417" w:rsidP="006A7178">
            <w:pPr>
              <w:suppressAutoHyphens w:val="0"/>
              <w:overflowPunct/>
              <w:autoSpaceDE/>
              <w:autoSpaceDN/>
              <w:adjustRightInd/>
              <w:spacing w:before="100" w:beforeAutospacing="1" w:after="100" w:afterAutospacing="1" w:line="240" w:lineRule="auto"/>
              <w:textAlignment w:val="auto"/>
              <w:rPr>
                <w:rFonts w:cs="Arial"/>
                <w:i/>
                <w:noProof/>
                <w:sz w:val="18"/>
                <w:szCs w:val="18"/>
              </w:rPr>
            </w:pPr>
            <w:r w:rsidRPr="00BE1902">
              <w:rPr>
                <w:rFonts w:cs="Arial"/>
                <w:i/>
                <w:noProof/>
                <w:sz w:val="18"/>
                <w:szCs w:val="18"/>
              </w:rPr>
              <w:t xml:space="preserve">Ajouter à la fin du premier paragraphe : </w:t>
            </w:r>
          </w:p>
          <w:p w14:paraId="417BA41D" w14:textId="7B10EF5F" w:rsidR="00894417" w:rsidRPr="00BE1902" w:rsidRDefault="00CD1162" w:rsidP="006A7178">
            <w:pPr>
              <w:suppressAutoHyphens w:val="0"/>
              <w:overflowPunct/>
              <w:autoSpaceDE/>
              <w:autoSpaceDN/>
              <w:adjustRightInd/>
              <w:spacing w:before="100" w:beforeAutospacing="1" w:after="100" w:afterAutospacing="1" w:line="240" w:lineRule="auto"/>
              <w:textAlignment w:val="auto"/>
              <w:rPr>
                <w:rFonts w:cs="Arial"/>
                <w:sz w:val="18"/>
                <w:szCs w:val="18"/>
                <w:lang w:eastAsia="fr-FR"/>
              </w:rPr>
            </w:pPr>
            <w:r w:rsidRPr="00BE1902">
              <w:rPr>
                <w:rFonts w:cs="Arial"/>
                <w:sz w:val="18"/>
                <w:szCs w:val="18"/>
              </w:rPr>
              <w:t>"</w:t>
            </w:r>
            <w:r w:rsidR="00D57F44" w:rsidRPr="00BE1902">
              <w:rPr>
                <w:noProof/>
              </w:rPr>
              <w:t xml:space="preserve"> </w:t>
            </w:r>
            <w:r w:rsidR="00D57F44" w:rsidRPr="00BE1902">
              <w:rPr>
                <w:rFonts w:cs="Arial"/>
                <w:iCs/>
                <w:sz w:val="18"/>
                <w:szCs w:val="18"/>
                <w:lang w:eastAsia="fr-FR"/>
              </w:rPr>
              <w:t>Ces essais incluent les Essais d’Acceptation en Usine, s’ils sont définis comme applicables dans les Données du Marché</w:t>
            </w:r>
            <w:r w:rsidR="00D57F44" w:rsidRPr="00BE1902" w:rsidDel="00D57F44">
              <w:rPr>
                <w:rFonts w:cs="Arial"/>
                <w:iCs/>
                <w:sz w:val="18"/>
                <w:szCs w:val="18"/>
                <w:lang w:eastAsia="fr-FR"/>
              </w:rPr>
              <w:t xml:space="preserve"> </w:t>
            </w:r>
            <w:r w:rsidRPr="00BE1902">
              <w:rPr>
                <w:rFonts w:cs="Arial"/>
                <w:sz w:val="18"/>
                <w:szCs w:val="18"/>
              </w:rPr>
              <w:t>"</w:t>
            </w:r>
            <w:r w:rsidR="00894417" w:rsidRPr="00BE1902">
              <w:rPr>
                <w:rFonts w:cs="Arial"/>
                <w:iCs/>
                <w:sz w:val="18"/>
                <w:szCs w:val="18"/>
                <w:lang w:eastAsia="fr-FR"/>
              </w:rPr>
              <w:t>.</w:t>
            </w:r>
            <w:r w:rsidR="00894417" w:rsidRPr="00BE1902">
              <w:rPr>
                <w:rFonts w:cs="Arial"/>
                <w:i/>
                <w:iCs/>
                <w:sz w:val="18"/>
                <w:szCs w:val="18"/>
                <w:lang w:eastAsia="fr-FR"/>
              </w:rPr>
              <w:t xml:space="preserve"> </w:t>
            </w:r>
          </w:p>
          <w:p w14:paraId="2FD03502" w14:textId="77777777" w:rsidR="00B84E40" w:rsidRPr="00BE1902" w:rsidRDefault="00B84E40" w:rsidP="00B84E40">
            <w:pPr>
              <w:spacing w:after="100"/>
              <w:rPr>
                <w:i/>
                <w:noProof/>
                <w:sz w:val="18"/>
                <w:szCs w:val="18"/>
              </w:rPr>
            </w:pPr>
            <w:r w:rsidRPr="00BE1902">
              <w:rPr>
                <w:i/>
                <w:noProof/>
                <w:sz w:val="18"/>
                <w:szCs w:val="18"/>
              </w:rPr>
              <w:t>Dans le 2</w:t>
            </w:r>
            <w:r w:rsidRPr="00BE1902">
              <w:rPr>
                <w:i/>
                <w:noProof/>
                <w:sz w:val="18"/>
                <w:szCs w:val="18"/>
                <w:vertAlign w:val="superscript"/>
              </w:rPr>
              <w:t>ème</w:t>
            </w:r>
            <w:r w:rsidRPr="00BE1902">
              <w:rPr>
                <w:i/>
                <w:noProof/>
                <w:sz w:val="18"/>
                <w:szCs w:val="18"/>
              </w:rPr>
              <w:t xml:space="preserve"> paragraphe :</w:t>
            </w:r>
          </w:p>
          <w:p w14:paraId="618E6790" w14:textId="6C5BD897" w:rsidR="00B84E40" w:rsidRPr="00BE1902" w:rsidRDefault="00B84E40" w:rsidP="00B84E40">
            <w:pPr>
              <w:spacing w:after="100"/>
              <w:rPr>
                <w:i/>
                <w:noProof/>
                <w:sz w:val="18"/>
                <w:szCs w:val="18"/>
              </w:rPr>
            </w:pPr>
            <w:r w:rsidRPr="00BE1902">
              <w:rPr>
                <w:i/>
                <w:noProof/>
                <w:sz w:val="18"/>
                <w:szCs w:val="18"/>
              </w:rPr>
              <w:t>remplacer « </w:t>
            </w:r>
            <w:r w:rsidRPr="00BE1902">
              <w:rPr>
                <w:noProof/>
                <w:sz w:val="18"/>
                <w:szCs w:val="18"/>
              </w:rPr>
              <w:t>L’Entrepreneur doit convenir, avec le Répresentant du Maître d’Ouvrage, du lieu et du moment des essais spécifiés pour les Equipements, les Matériaux et autres parties des Ouvrages » par ce qui suit :</w:t>
            </w:r>
          </w:p>
          <w:p w14:paraId="2F27F759" w14:textId="4767D502" w:rsidR="00B84E40" w:rsidRPr="00BE1902" w:rsidRDefault="00B84E40" w:rsidP="00B84E40">
            <w:pPr>
              <w:spacing w:after="100"/>
              <w:rPr>
                <w:noProof/>
                <w:sz w:val="18"/>
                <w:szCs w:val="18"/>
              </w:rPr>
            </w:pPr>
            <w:r w:rsidRPr="00BE1902">
              <w:rPr>
                <w:noProof/>
                <w:sz w:val="18"/>
                <w:szCs w:val="18"/>
              </w:rPr>
              <w:t xml:space="preserve">"L’Entrepreneur doit notifier au Répresentant du Maître d’Ouvrage le lieu et le moment où se tiendront les essais spécifiés pour les Equipements, les Matériaux et autres parties des Ouvrages. Cette notification doit être donnée dans un délai raisonnable pour que le Répresentant du Maître d’Ouvrage puisse planifier sa participation, en tenant compte du lieu où se tiendront les essais et des besoins spécifiques de déplacement en conséquence. L’Entrepreneur doit fournir, lorsque cela est demandé par le Répresentant du Maître d’Ouvrage, une assistance raisonnable à l’obtention de tous visas requis pour permettre au personnel du Répresentant du Maître d’Ouvrage et du Maître d’Ouvrage d’assister aux Essais d’Acceptation en Usine, le cas échéant.  </w:t>
            </w:r>
          </w:p>
          <w:p w14:paraId="2B48EAB9" w14:textId="77777777" w:rsidR="00B84E40" w:rsidRPr="00BE1902" w:rsidRDefault="00B84E40" w:rsidP="00B84E40">
            <w:pPr>
              <w:spacing w:after="100"/>
              <w:rPr>
                <w:noProof/>
                <w:sz w:val="18"/>
                <w:szCs w:val="18"/>
              </w:rPr>
            </w:pPr>
            <w:r w:rsidRPr="00BE1902">
              <w:rPr>
                <w:noProof/>
                <w:sz w:val="18"/>
                <w:szCs w:val="18"/>
              </w:rPr>
              <w:t>L’Entrepreneur doit exécuter tous essais tels qu’exigés par les Lois applicables et tels qu’exigés par les autorités publiques compétentes légalement constituées dans le Pays afin qu’elles approuvent les Ouvrages achevés. Tous essais exigés par les Lois applicables ou par les autorités publiques légalement constituées ne constitueront en aucune mesure des essais modifiés ou supplémentaires au sens du Marché et seront à exécuter par l’Entrepreneur à ses risques et frais.</w:t>
            </w:r>
          </w:p>
          <w:p w14:paraId="471F369A" w14:textId="1BD36C2C" w:rsidR="00B73019" w:rsidRPr="00BE1902" w:rsidRDefault="00B84E40" w:rsidP="00311848">
            <w:pPr>
              <w:keepNext/>
              <w:keepLines/>
              <w:spacing w:after="100"/>
              <w:rPr>
                <w:rFonts w:cs="Arial"/>
                <w:sz w:val="18"/>
                <w:szCs w:val="18"/>
              </w:rPr>
            </w:pPr>
            <w:r w:rsidRPr="00BE1902">
              <w:rPr>
                <w:i/>
                <w:noProof/>
                <w:sz w:val="18"/>
                <w:szCs w:val="18"/>
              </w:rPr>
              <w:t>Dans le 4</w:t>
            </w:r>
            <w:r w:rsidRPr="00BE1902">
              <w:rPr>
                <w:i/>
                <w:noProof/>
                <w:sz w:val="18"/>
                <w:szCs w:val="18"/>
                <w:vertAlign w:val="superscript"/>
              </w:rPr>
              <w:t>ème</w:t>
            </w:r>
            <w:r w:rsidRPr="00BE1902">
              <w:rPr>
                <w:i/>
                <w:noProof/>
                <w:sz w:val="18"/>
                <w:szCs w:val="18"/>
              </w:rPr>
              <w:t xml:space="preserve"> paragraphe, remplacer </w:t>
            </w:r>
            <w:r w:rsidRPr="00BE1902">
              <w:rPr>
                <w:noProof/>
                <w:sz w:val="18"/>
                <w:szCs w:val="18"/>
              </w:rPr>
              <w:t>"notifier l’Entrepreneur au moins 24 heures à l’avance" par "notifier l’Entrepreneur au moins 24 heures à l’avance, à moins qu’une durée plus longue ne soit indiquée dans les Exigences du Maître d’Ouvrage</w:t>
            </w:r>
          </w:p>
        </w:tc>
      </w:tr>
      <w:tr w:rsidR="00B73019" w:rsidRPr="00E41E3A" w14:paraId="71CF6AA7" w14:textId="77777777" w:rsidTr="006A7178">
        <w:tc>
          <w:tcPr>
            <w:tcW w:w="2716" w:type="dxa"/>
          </w:tcPr>
          <w:p w14:paraId="7B3253C1" w14:textId="18E998B2" w:rsidR="00B73019" w:rsidRPr="00E41E3A" w:rsidRDefault="00A605F1" w:rsidP="009125C5">
            <w:pPr>
              <w:spacing w:after="100"/>
              <w:jc w:val="left"/>
              <w:rPr>
                <w:b/>
                <w:sz w:val="18"/>
                <w:szCs w:val="18"/>
              </w:rPr>
            </w:pPr>
            <w:r>
              <w:rPr>
                <w:b/>
                <w:sz w:val="18"/>
                <w:szCs w:val="18"/>
              </w:rPr>
              <w:t>Sous-Clause</w:t>
            </w:r>
            <w:r w:rsidR="009125C5" w:rsidRPr="00E41E3A">
              <w:rPr>
                <w:b/>
                <w:sz w:val="18"/>
                <w:szCs w:val="18"/>
              </w:rPr>
              <w:t xml:space="preserve"> </w:t>
            </w:r>
            <w:r w:rsidR="00B73019" w:rsidRPr="00E41E3A">
              <w:rPr>
                <w:b/>
                <w:sz w:val="18"/>
                <w:szCs w:val="18"/>
              </w:rPr>
              <w:t>7.7</w:t>
            </w:r>
            <w:r w:rsidR="009125C5" w:rsidRPr="00E41E3A">
              <w:rPr>
                <w:b/>
                <w:sz w:val="18"/>
                <w:szCs w:val="18"/>
              </w:rPr>
              <w:t> </w:t>
            </w:r>
            <w:r w:rsidR="00B73019" w:rsidRPr="00E41E3A">
              <w:rPr>
                <w:b/>
                <w:sz w:val="18"/>
                <w:szCs w:val="18"/>
              </w:rPr>
              <w:t xml:space="preserve">: </w:t>
            </w:r>
            <w:r w:rsidR="009125C5" w:rsidRPr="00E41E3A">
              <w:rPr>
                <w:b/>
                <w:sz w:val="18"/>
                <w:szCs w:val="18"/>
              </w:rPr>
              <w:t>Propriété des Equipements et des Matériaux</w:t>
            </w:r>
          </w:p>
        </w:tc>
        <w:tc>
          <w:tcPr>
            <w:tcW w:w="6498" w:type="dxa"/>
            <w:gridSpan w:val="2"/>
          </w:tcPr>
          <w:p w14:paraId="7FE9AA65" w14:textId="444E44F6" w:rsidR="00B73019" w:rsidRPr="00E41E3A" w:rsidRDefault="00311848" w:rsidP="00B73019">
            <w:pPr>
              <w:spacing w:after="100"/>
              <w:rPr>
                <w:rFonts w:cs="Arial"/>
                <w:sz w:val="18"/>
                <w:szCs w:val="18"/>
              </w:rPr>
            </w:pPr>
            <w:r w:rsidRPr="00E41E3A">
              <w:rPr>
                <w:rFonts w:cs="Arial"/>
                <w:i/>
                <w:sz w:val="18"/>
                <w:szCs w:val="18"/>
              </w:rPr>
              <w:t>A chaque alinéa</w:t>
            </w:r>
            <w:r w:rsidR="00B73019" w:rsidRPr="00E41E3A">
              <w:rPr>
                <w:rFonts w:cs="Arial"/>
                <w:i/>
                <w:sz w:val="18"/>
                <w:szCs w:val="18"/>
              </w:rPr>
              <w:t xml:space="preserve"> (b) </w:t>
            </w:r>
            <w:r w:rsidRPr="00E41E3A">
              <w:rPr>
                <w:rFonts w:cs="Arial"/>
                <w:i/>
                <w:sz w:val="18"/>
                <w:szCs w:val="18"/>
              </w:rPr>
              <w:t>et</w:t>
            </w:r>
            <w:r w:rsidR="00B73019" w:rsidRPr="00E41E3A">
              <w:rPr>
                <w:rFonts w:cs="Arial"/>
                <w:i/>
                <w:sz w:val="18"/>
                <w:szCs w:val="18"/>
              </w:rPr>
              <w:t xml:space="preserve"> (c), </w:t>
            </w:r>
            <w:r w:rsidR="00B73019" w:rsidRPr="00E41E3A">
              <w:rPr>
                <w:rFonts w:cs="Arial"/>
                <w:sz w:val="18"/>
                <w:szCs w:val="18"/>
              </w:rPr>
              <w:t>"</w:t>
            </w:r>
            <w:r w:rsidR="00B16B19" w:rsidRPr="00E41E3A">
              <w:rPr>
                <w:rFonts w:cs="Arial"/>
                <w:sz w:val="18"/>
                <w:szCs w:val="18"/>
              </w:rPr>
              <w:t>lorsque l'Entrepreneur est payé la valeur de l'Equipement et des Matériaux</w:t>
            </w:r>
            <w:r w:rsidR="00B73019" w:rsidRPr="00E41E3A">
              <w:rPr>
                <w:rFonts w:cs="Arial"/>
                <w:sz w:val="18"/>
                <w:szCs w:val="18"/>
              </w:rPr>
              <w:t xml:space="preserve">…" </w:t>
            </w:r>
            <w:r w:rsidR="00B16B19" w:rsidRPr="00E41E3A">
              <w:rPr>
                <w:rFonts w:cs="Arial"/>
                <w:i/>
                <w:sz w:val="18"/>
                <w:szCs w:val="18"/>
              </w:rPr>
              <w:t>est remplacé par </w:t>
            </w:r>
            <w:r w:rsidR="00B73019" w:rsidRPr="00E41E3A">
              <w:rPr>
                <w:rFonts w:cs="Arial"/>
                <w:i/>
                <w:sz w:val="18"/>
                <w:szCs w:val="18"/>
              </w:rPr>
              <w:t>:</w:t>
            </w:r>
            <w:r w:rsidR="00B73019" w:rsidRPr="00E41E3A">
              <w:rPr>
                <w:rFonts w:cs="Arial"/>
                <w:sz w:val="18"/>
                <w:szCs w:val="18"/>
              </w:rPr>
              <w:t xml:space="preserve"> "</w:t>
            </w:r>
            <w:r w:rsidR="00B16B19" w:rsidRPr="00E41E3A">
              <w:rPr>
                <w:rFonts w:cs="Arial"/>
                <w:sz w:val="18"/>
                <w:szCs w:val="18"/>
              </w:rPr>
              <w:t>lorsque l'Entrepreneur est payé de la v</w:t>
            </w:r>
            <w:r w:rsidR="00814CAF">
              <w:rPr>
                <w:rFonts w:cs="Arial"/>
                <w:sz w:val="18"/>
                <w:szCs w:val="18"/>
              </w:rPr>
              <w:t>a</w:t>
            </w:r>
            <w:r w:rsidR="00B16B19" w:rsidRPr="00E41E3A">
              <w:rPr>
                <w:rFonts w:cs="Arial"/>
                <w:sz w:val="18"/>
                <w:szCs w:val="18"/>
              </w:rPr>
              <w:t>leur correspondante</w:t>
            </w:r>
            <w:r w:rsidR="00B73019" w:rsidRPr="00E41E3A">
              <w:rPr>
                <w:rFonts w:cs="Arial"/>
                <w:sz w:val="18"/>
                <w:szCs w:val="18"/>
              </w:rPr>
              <w:t>…".</w:t>
            </w:r>
          </w:p>
          <w:p w14:paraId="46BBE972" w14:textId="5493ADCB" w:rsidR="00B16B19" w:rsidRPr="00E41E3A" w:rsidRDefault="00B16B19" w:rsidP="00B16B19">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p>
          <w:p w14:paraId="6857D7C4" w14:textId="07117DEB" w:rsidR="00B73019" w:rsidRPr="00E41E3A" w:rsidRDefault="00B73019" w:rsidP="00B73019">
            <w:pPr>
              <w:spacing w:after="100"/>
              <w:rPr>
                <w:rFonts w:cs="Arial"/>
                <w:sz w:val="18"/>
                <w:szCs w:val="18"/>
              </w:rPr>
            </w:pPr>
            <w:r w:rsidRPr="00E41E3A">
              <w:rPr>
                <w:rFonts w:cs="Arial"/>
                <w:sz w:val="18"/>
                <w:szCs w:val="18"/>
              </w:rPr>
              <w:t>"</w:t>
            </w:r>
            <w:r w:rsidR="00B16B19" w:rsidRPr="00E41E3A">
              <w:rPr>
                <w:rFonts w:cs="Arial"/>
                <w:sz w:val="18"/>
                <w:szCs w:val="18"/>
              </w:rPr>
              <w:t xml:space="preserve">Sauf indication contraire dans les Exigences du Maître d'Ouvrage, les véhicules, camions, équipement mobiles et matériels du Chantier (autres que les équipements mobiles </w:t>
            </w:r>
            <w:r w:rsidR="00814CAF" w:rsidRPr="00E41E3A">
              <w:rPr>
                <w:rFonts w:cs="Arial"/>
                <w:sz w:val="18"/>
                <w:szCs w:val="18"/>
              </w:rPr>
              <w:t>temporaires</w:t>
            </w:r>
            <w:r w:rsidR="00B16B19" w:rsidRPr="00E41E3A">
              <w:rPr>
                <w:rFonts w:cs="Arial"/>
                <w:sz w:val="18"/>
                <w:szCs w:val="18"/>
              </w:rPr>
              <w:t xml:space="preserve"> et les matériels temporaires apportés sur le Chantier pour entreprendre des tâches correctives spécifiques), les outils, fournitures, logiciels et </w:t>
            </w:r>
            <w:r w:rsidR="00814CAF" w:rsidRPr="00E41E3A">
              <w:rPr>
                <w:rFonts w:cs="Arial"/>
                <w:sz w:val="18"/>
                <w:szCs w:val="18"/>
              </w:rPr>
              <w:t>consommables</w:t>
            </w:r>
            <w:r w:rsidR="00B16B19" w:rsidRPr="00E41E3A">
              <w:rPr>
                <w:rFonts w:cs="Arial"/>
                <w:sz w:val="18"/>
                <w:szCs w:val="18"/>
              </w:rPr>
              <w:t xml:space="preserve"> de bureau utilisés par l'Entrepreneur pour la Prestation d'Exploitation deviendront la propriété du Maître d'Ouvrage. Les véhicules utilisés pour le transport du Personnel de l'Entrepreneur et les ordinateurs et appareils mobiles </w:t>
            </w:r>
            <w:r w:rsidR="003D0089">
              <w:rPr>
                <w:rFonts w:cs="Arial"/>
                <w:sz w:val="18"/>
                <w:szCs w:val="18"/>
              </w:rPr>
              <w:t xml:space="preserve">alloués </w:t>
            </w:r>
            <w:r w:rsidR="00B16B19" w:rsidRPr="00E41E3A">
              <w:rPr>
                <w:rFonts w:cs="Arial"/>
                <w:sz w:val="18"/>
                <w:szCs w:val="18"/>
              </w:rPr>
              <w:t xml:space="preserve">à </w:t>
            </w:r>
            <w:r w:rsidR="003D0089">
              <w:rPr>
                <w:rFonts w:cs="Arial"/>
                <w:sz w:val="18"/>
                <w:szCs w:val="18"/>
              </w:rPr>
              <w:t>l'</w:t>
            </w:r>
            <w:r w:rsidR="00B16B19" w:rsidRPr="00E41E3A">
              <w:rPr>
                <w:rFonts w:cs="Arial"/>
                <w:sz w:val="18"/>
                <w:szCs w:val="18"/>
              </w:rPr>
              <w:t>usage personnel du Personnel de l'</w:t>
            </w:r>
            <w:r w:rsidR="00814CAF" w:rsidRPr="00E41E3A">
              <w:rPr>
                <w:rFonts w:cs="Arial"/>
                <w:sz w:val="18"/>
                <w:szCs w:val="18"/>
              </w:rPr>
              <w:t>Entrepreneur</w:t>
            </w:r>
            <w:r w:rsidR="00B16B19" w:rsidRPr="00E41E3A">
              <w:rPr>
                <w:rFonts w:cs="Arial"/>
                <w:sz w:val="18"/>
                <w:szCs w:val="18"/>
              </w:rPr>
              <w:t xml:space="preserve"> seront </w:t>
            </w:r>
            <w:r w:rsidR="003D0089">
              <w:rPr>
                <w:rFonts w:cs="Arial"/>
                <w:sz w:val="18"/>
                <w:szCs w:val="18"/>
              </w:rPr>
              <w:t xml:space="preserve">considérés comme </w:t>
            </w:r>
            <w:r w:rsidR="00B16B19" w:rsidRPr="00E41E3A">
              <w:rPr>
                <w:rFonts w:cs="Arial"/>
                <w:sz w:val="18"/>
                <w:szCs w:val="18"/>
              </w:rPr>
              <w:t>Matériel de l'Entrepreneur.</w:t>
            </w:r>
          </w:p>
          <w:p w14:paraId="0CFD7072" w14:textId="37077537" w:rsidR="00B73019" w:rsidRPr="00E41E3A" w:rsidRDefault="006B38D7">
            <w:pPr>
              <w:spacing w:after="100"/>
              <w:rPr>
                <w:rFonts w:cs="Arial"/>
                <w:b/>
                <w:sz w:val="18"/>
                <w:szCs w:val="18"/>
              </w:rPr>
            </w:pPr>
            <w:r w:rsidRPr="00E41E3A">
              <w:rPr>
                <w:rFonts w:cs="Arial"/>
                <w:sz w:val="18"/>
                <w:szCs w:val="18"/>
              </w:rPr>
              <w:t xml:space="preserve">L'Entrepreneur doit tenir à jour les inventaires </w:t>
            </w:r>
            <w:r w:rsidR="003D0089">
              <w:rPr>
                <w:rFonts w:cs="Arial"/>
                <w:sz w:val="18"/>
                <w:szCs w:val="18"/>
              </w:rPr>
              <w:t>du</w:t>
            </w:r>
            <w:r w:rsidR="003D0089" w:rsidRPr="00E41E3A">
              <w:rPr>
                <w:rFonts w:cs="Arial"/>
                <w:sz w:val="18"/>
                <w:szCs w:val="18"/>
              </w:rPr>
              <w:t xml:space="preserve"> </w:t>
            </w:r>
            <w:r w:rsidRPr="00E41E3A">
              <w:rPr>
                <w:rFonts w:cs="Arial"/>
                <w:sz w:val="18"/>
                <w:szCs w:val="18"/>
              </w:rPr>
              <w:t>Matériel</w:t>
            </w:r>
            <w:r w:rsidR="003D0089">
              <w:rPr>
                <w:rFonts w:cs="Arial"/>
                <w:sz w:val="18"/>
                <w:szCs w:val="18"/>
              </w:rPr>
              <w:t xml:space="preserve"> de l'Entrepreneur</w:t>
            </w:r>
            <w:r w:rsidRPr="00E41E3A">
              <w:rPr>
                <w:rFonts w:cs="Arial"/>
                <w:sz w:val="18"/>
                <w:szCs w:val="18"/>
              </w:rPr>
              <w:t xml:space="preserve">, </w:t>
            </w:r>
            <w:r w:rsidR="003D0089">
              <w:rPr>
                <w:rFonts w:cs="Arial"/>
                <w:sz w:val="18"/>
                <w:szCs w:val="18"/>
              </w:rPr>
              <w:t xml:space="preserve">des </w:t>
            </w:r>
            <w:r w:rsidRPr="00E41E3A">
              <w:rPr>
                <w:rFonts w:cs="Arial"/>
                <w:sz w:val="18"/>
                <w:szCs w:val="18"/>
              </w:rPr>
              <w:t xml:space="preserve">Matériaux et </w:t>
            </w:r>
            <w:r w:rsidR="003D0089">
              <w:rPr>
                <w:rFonts w:cs="Arial"/>
                <w:sz w:val="18"/>
                <w:szCs w:val="18"/>
              </w:rPr>
              <w:t xml:space="preserve">des </w:t>
            </w:r>
            <w:r w:rsidRPr="00E41E3A">
              <w:rPr>
                <w:rFonts w:cs="Arial"/>
                <w:sz w:val="18"/>
                <w:szCs w:val="18"/>
              </w:rPr>
              <w:t xml:space="preserve">Ouvrages </w:t>
            </w:r>
            <w:r w:rsidR="003D0089">
              <w:rPr>
                <w:rFonts w:cs="Arial"/>
                <w:sz w:val="18"/>
                <w:szCs w:val="18"/>
              </w:rPr>
              <w:t>Provisoires</w:t>
            </w:r>
            <w:r w:rsidRPr="00E41E3A">
              <w:rPr>
                <w:rFonts w:cs="Arial"/>
                <w:sz w:val="18"/>
                <w:szCs w:val="18"/>
              </w:rPr>
              <w:t xml:space="preserve"> pendant toute la durée du Marché</w:t>
            </w:r>
            <w:r w:rsidR="00B73019" w:rsidRPr="00E41E3A">
              <w:rPr>
                <w:rFonts w:cs="Arial"/>
                <w:sz w:val="18"/>
                <w:szCs w:val="18"/>
              </w:rPr>
              <w:t>."</w:t>
            </w:r>
          </w:p>
        </w:tc>
      </w:tr>
      <w:tr w:rsidR="00B73019" w:rsidRPr="00E41E3A" w14:paraId="06F53188" w14:textId="77777777" w:rsidTr="006A7178">
        <w:tc>
          <w:tcPr>
            <w:tcW w:w="2716" w:type="dxa"/>
          </w:tcPr>
          <w:p w14:paraId="3D3B6D13" w14:textId="407F2960" w:rsidR="00B73019" w:rsidRPr="00E41E3A" w:rsidRDefault="00A605F1" w:rsidP="009125C5">
            <w:pPr>
              <w:spacing w:after="100"/>
              <w:jc w:val="left"/>
              <w:rPr>
                <w:b/>
                <w:sz w:val="18"/>
                <w:szCs w:val="18"/>
              </w:rPr>
            </w:pPr>
            <w:r>
              <w:rPr>
                <w:b/>
                <w:sz w:val="18"/>
                <w:szCs w:val="18"/>
              </w:rPr>
              <w:t>Sous-Clause</w:t>
            </w:r>
            <w:r w:rsidR="009125C5" w:rsidRPr="00E41E3A">
              <w:rPr>
                <w:b/>
                <w:sz w:val="18"/>
                <w:szCs w:val="18"/>
              </w:rPr>
              <w:t xml:space="preserve"> </w:t>
            </w:r>
            <w:r w:rsidR="00B73019" w:rsidRPr="00E41E3A">
              <w:rPr>
                <w:b/>
                <w:sz w:val="18"/>
                <w:szCs w:val="18"/>
              </w:rPr>
              <w:t>7.8</w:t>
            </w:r>
            <w:r w:rsidR="009125C5" w:rsidRPr="00E41E3A">
              <w:rPr>
                <w:b/>
                <w:sz w:val="18"/>
                <w:szCs w:val="18"/>
              </w:rPr>
              <w:t> </w:t>
            </w:r>
            <w:r w:rsidR="00B73019" w:rsidRPr="00E41E3A">
              <w:rPr>
                <w:b/>
                <w:sz w:val="18"/>
                <w:szCs w:val="18"/>
              </w:rPr>
              <w:t xml:space="preserve">: </w:t>
            </w:r>
            <w:r w:rsidR="009125C5" w:rsidRPr="00E41E3A">
              <w:rPr>
                <w:b/>
                <w:sz w:val="18"/>
                <w:szCs w:val="18"/>
              </w:rPr>
              <w:t>Redevances</w:t>
            </w:r>
          </w:p>
        </w:tc>
        <w:tc>
          <w:tcPr>
            <w:tcW w:w="6498" w:type="dxa"/>
            <w:gridSpan w:val="2"/>
          </w:tcPr>
          <w:p w14:paraId="2BD434AA" w14:textId="5D9060EB" w:rsidR="00B73019" w:rsidRPr="00E41E3A" w:rsidRDefault="00DB0E96">
            <w:pPr>
              <w:spacing w:after="100"/>
              <w:rPr>
                <w:rFonts w:cs="Arial"/>
                <w:i/>
                <w:sz w:val="18"/>
                <w:szCs w:val="18"/>
              </w:rPr>
            </w:pPr>
            <w:r w:rsidRPr="00E41E3A">
              <w:rPr>
                <w:rFonts w:cs="Arial"/>
                <w:i/>
                <w:sz w:val="18"/>
                <w:szCs w:val="18"/>
              </w:rPr>
              <w:t>Dans le 1</w:t>
            </w:r>
            <w:r w:rsidRPr="00E41E3A">
              <w:rPr>
                <w:rFonts w:cs="Arial"/>
                <w:i/>
                <w:sz w:val="18"/>
                <w:szCs w:val="18"/>
                <w:vertAlign w:val="superscript"/>
              </w:rPr>
              <w:t>er</w:t>
            </w:r>
            <w:r w:rsidRPr="00E41E3A">
              <w:rPr>
                <w:rFonts w:cs="Arial"/>
                <w:i/>
                <w:sz w:val="18"/>
                <w:szCs w:val="18"/>
              </w:rPr>
              <w:t xml:space="preserve"> paragraphe, supprimer </w:t>
            </w:r>
            <w:r w:rsidR="00B73019" w:rsidRPr="00E41E3A">
              <w:rPr>
                <w:rFonts w:cs="Arial"/>
                <w:sz w:val="18"/>
                <w:szCs w:val="18"/>
              </w:rPr>
              <w:t>"</w:t>
            </w:r>
            <w:r w:rsidR="003D0089">
              <w:rPr>
                <w:rFonts w:cs="Arial"/>
                <w:sz w:val="18"/>
                <w:szCs w:val="18"/>
              </w:rPr>
              <w:t xml:space="preserve">les </w:t>
            </w:r>
            <w:r w:rsidRPr="00E41E3A">
              <w:rPr>
                <w:rFonts w:cs="Arial"/>
                <w:sz w:val="18"/>
                <w:szCs w:val="18"/>
              </w:rPr>
              <w:t>Exigences du Maître d'Ouvrage</w:t>
            </w:r>
            <w:r w:rsidR="00B73019" w:rsidRPr="00E41E3A">
              <w:rPr>
                <w:rFonts w:cs="Arial"/>
                <w:sz w:val="18"/>
                <w:szCs w:val="18"/>
              </w:rPr>
              <w:t>"</w:t>
            </w:r>
            <w:r w:rsidR="00B73019" w:rsidRPr="00E41E3A">
              <w:rPr>
                <w:rFonts w:cs="Arial"/>
                <w:i/>
                <w:sz w:val="18"/>
                <w:szCs w:val="18"/>
              </w:rPr>
              <w:t xml:space="preserve"> </w:t>
            </w:r>
            <w:r w:rsidRPr="00E41E3A">
              <w:rPr>
                <w:rFonts w:cs="Arial"/>
                <w:i/>
                <w:sz w:val="18"/>
                <w:szCs w:val="18"/>
              </w:rPr>
              <w:t>et remplacer par</w:t>
            </w:r>
            <w:r w:rsidR="00B73019" w:rsidRPr="00E41E3A">
              <w:rPr>
                <w:rFonts w:cs="Arial"/>
                <w:i/>
                <w:sz w:val="18"/>
                <w:szCs w:val="18"/>
              </w:rPr>
              <w:t xml:space="preserve"> </w:t>
            </w:r>
            <w:r w:rsidR="00B73019" w:rsidRPr="00E41E3A">
              <w:rPr>
                <w:rFonts w:cs="Arial"/>
                <w:sz w:val="18"/>
                <w:szCs w:val="18"/>
              </w:rPr>
              <w:t>"</w:t>
            </w:r>
            <w:r w:rsidRPr="00E41E3A">
              <w:rPr>
                <w:rFonts w:cs="Arial"/>
                <w:sz w:val="18"/>
                <w:szCs w:val="18"/>
              </w:rPr>
              <w:t>le</w:t>
            </w:r>
            <w:r w:rsidR="003D0089">
              <w:rPr>
                <w:rFonts w:cs="Arial"/>
                <w:sz w:val="18"/>
                <w:szCs w:val="18"/>
              </w:rPr>
              <w:t xml:space="preserve">s </w:t>
            </w:r>
            <w:r w:rsidR="007A46AE">
              <w:rPr>
                <w:rFonts w:cs="Arial"/>
                <w:sz w:val="18"/>
                <w:szCs w:val="18"/>
              </w:rPr>
              <w:t>Conditions Particulières – Partie A : </w:t>
            </w:r>
            <w:r w:rsidR="003D0089">
              <w:rPr>
                <w:rFonts w:cs="Arial"/>
                <w:sz w:val="18"/>
                <w:szCs w:val="18"/>
              </w:rPr>
              <w:t>Données du Marché</w:t>
            </w:r>
            <w:r w:rsidR="00B73019" w:rsidRPr="00E41E3A">
              <w:rPr>
                <w:rFonts w:cs="Arial"/>
                <w:sz w:val="18"/>
                <w:szCs w:val="18"/>
              </w:rPr>
              <w:t>".</w:t>
            </w:r>
          </w:p>
        </w:tc>
      </w:tr>
      <w:tr w:rsidR="00B73019" w:rsidRPr="00E41E3A" w14:paraId="6A48A7DB" w14:textId="77777777" w:rsidTr="006428FA">
        <w:tc>
          <w:tcPr>
            <w:tcW w:w="9214" w:type="dxa"/>
            <w:gridSpan w:val="3"/>
          </w:tcPr>
          <w:p w14:paraId="0779E4BC" w14:textId="687FA082" w:rsidR="00B73019" w:rsidRPr="00E41E3A" w:rsidRDefault="00B73019" w:rsidP="009125C5">
            <w:pPr>
              <w:spacing w:after="100"/>
              <w:jc w:val="center"/>
              <w:rPr>
                <w:b/>
              </w:rPr>
            </w:pPr>
            <w:r w:rsidRPr="00E41E3A">
              <w:rPr>
                <w:b/>
              </w:rPr>
              <w:t>CLAUSE 8</w:t>
            </w:r>
            <w:r w:rsidR="00A57126" w:rsidRPr="00E41E3A">
              <w:rPr>
                <w:b/>
              </w:rPr>
              <w:t xml:space="preserve"> </w:t>
            </w:r>
            <w:r w:rsidRPr="00E41E3A">
              <w:rPr>
                <w:b/>
              </w:rPr>
              <w:t xml:space="preserve">: </w:t>
            </w:r>
            <w:r w:rsidR="009125C5" w:rsidRPr="00E41E3A">
              <w:rPr>
                <w:b/>
              </w:rPr>
              <w:t>DATE DE COMMENCEMENT, ACHEVEMENT ET PROGRAMME</w:t>
            </w:r>
          </w:p>
        </w:tc>
      </w:tr>
      <w:tr w:rsidR="00B73019" w:rsidRPr="00E41E3A" w14:paraId="74D88875" w14:textId="77777777" w:rsidTr="006A7178">
        <w:tc>
          <w:tcPr>
            <w:tcW w:w="2716" w:type="dxa"/>
          </w:tcPr>
          <w:p w14:paraId="005C792B" w14:textId="69631F8A" w:rsidR="00B73019" w:rsidRPr="00E41E3A" w:rsidRDefault="00A605F1" w:rsidP="00B73019">
            <w:pPr>
              <w:spacing w:after="100"/>
              <w:jc w:val="left"/>
              <w:rPr>
                <w:b/>
                <w:sz w:val="18"/>
                <w:szCs w:val="18"/>
              </w:rPr>
            </w:pPr>
            <w:r>
              <w:rPr>
                <w:b/>
                <w:sz w:val="18"/>
                <w:szCs w:val="18"/>
              </w:rPr>
              <w:t>Sous-Clause</w:t>
            </w:r>
            <w:r w:rsidR="009125C5" w:rsidRPr="00E41E3A">
              <w:rPr>
                <w:b/>
                <w:sz w:val="18"/>
                <w:szCs w:val="18"/>
              </w:rPr>
              <w:t xml:space="preserve"> </w:t>
            </w:r>
            <w:r w:rsidR="00B73019" w:rsidRPr="00E41E3A">
              <w:rPr>
                <w:b/>
                <w:sz w:val="18"/>
                <w:szCs w:val="18"/>
              </w:rPr>
              <w:t>8.1</w:t>
            </w:r>
            <w:r w:rsidR="009125C5" w:rsidRPr="00E41E3A">
              <w:rPr>
                <w:b/>
                <w:sz w:val="18"/>
                <w:szCs w:val="18"/>
              </w:rPr>
              <w:t> </w:t>
            </w:r>
            <w:r w:rsidR="00B73019" w:rsidRPr="00E41E3A">
              <w:rPr>
                <w:b/>
                <w:sz w:val="18"/>
                <w:szCs w:val="18"/>
              </w:rPr>
              <w:t xml:space="preserve">: </w:t>
            </w:r>
            <w:r w:rsidR="009125C5" w:rsidRPr="00E41E3A">
              <w:rPr>
                <w:b/>
                <w:sz w:val="18"/>
                <w:szCs w:val="18"/>
              </w:rPr>
              <w:t>Date de Commencement</w:t>
            </w:r>
          </w:p>
        </w:tc>
        <w:tc>
          <w:tcPr>
            <w:tcW w:w="6498" w:type="dxa"/>
            <w:gridSpan w:val="2"/>
          </w:tcPr>
          <w:p w14:paraId="72A0C147" w14:textId="1ABDDEE8" w:rsidR="00421DD4" w:rsidRPr="00E41E3A" w:rsidRDefault="00421DD4" w:rsidP="00421DD4">
            <w:pPr>
              <w:spacing w:after="100"/>
              <w:rPr>
                <w:rFonts w:cs="Arial"/>
                <w:i/>
                <w:sz w:val="18"/>
                <w:szCs w:val="18"/>
              </w:rPr>
            </w:pPr>
            <w:r w:rsidRPr="00E41E3A">
              <w:rPr>
                <w:rFonts w:cs="Arial"/>
                <w:i/>
                <w:sz w:val="18"/>
                <w:szCs w:val="18"/>
              </w:rPr>
              <w:t xml:space="preserve">L'intégralité de la </w:t>
            </w:r>
            <w:r w:rsidR="00A605F1">
              <w:rPr>
                <w:rFonts w:cs="Arial"/>
                <w:i/>
                <w:sz w:val="18"/>
                <w:szCs w:val="18"/>
              </w:rPr>
              <w:t>Sous-Clause</w:t>
            </w:r>
            <w:r w:rsidRPr="00E41E3A">
              <w:rPr>
                <w:rFonts w:cs="Arial"/>
                <w:i/>
                <w:sz w:val="18"/>
                <w:szCs w:val="18"/>
              </w:rPr>
              <w:t xml:space="preserve"> est remplacée par ce qui suit :</w:t>
            </w:r>
          </w:p>
          <w:p w14:paraId="1DD79E3B" w14:textId="2F7E06DE" w:rsidR="00B73019" w:rsidRPr="00E41E3A" w:rsidRDefault="00B73019" w:rsidP="00B73019">
            <w:pPr>
              <w:spacing w:after="100"/>
              <w:rPr>
                <w:rFonts w:cs="Arial"/>
                <w:sz w:val="18"/>
                <w:szCs w:val="18"/>
              </w:rPr>
            </w:pPr>
            <w:r w:rsidRPr="00E41E3A">
              <w:rPr>
                <w:rFonts w:cs="Arial"/>
                <w:sz w:val="18"/>
                <w:szCs w:val="18"/>
              </w:rPr>
              <w:t>"</w:t>
            </w:r>
            <w:r w:rsidR="004A724E" w:rsidRPr="00E41E3A">
              <w:rPr>
                <w:rFonts w:cs="Arial"/>
                <w:sz w:val="18"/>
                <w:szCs w:val="18"/>
              </w:rPr>
              <w:t xml:space="preserve">A moins que le </w:t>
            </w:r>
            <w:r w:rsidR="0086011C" w:rsidRPr="00E41E3A">
              <w:rPr>
                <w:rFonts w:cs="Arial"/>
                <w:sz w:val="18"/>
                <w:szCs w:val="18"/>
              </w:rPr>
              <w:t>Marché</w:t>
            </w:r>
            <w:r w:rsidR="004A724E" w:rsidRPr="00E41E3A">
              <w:rPr>
                <w:rFonts w:cs="Arial"/>
                <w:sz w:val="18"/>
                <w:szCs w:val="18"/>
              </w:rPr>
              <w:t xml:space="preserve"> n'en dispose autrement, la Date de</w:t>
            </w:r>
            <w:r w:rsidRPr="00E41E3A">
              <w:rPr>
                <w:rFonts w:cs="Arial"/>
                <w:sz w:val="18"/>
                <w:szCs w:val="18"/>
              </w:rPr>
              <w:t xml:space="preserve"> Commencement </w:t>
            </w:r>
            <w:r w:rsidR="00233814">
              <w:rPr>
                <w:rFonts w:cs="Arial"/>
                <w:sz w:val="18"/>
                <w:szCs w:val="18"/>
              </w:rPr>
              <w:t>est</w:t>
            </w:r>
            <w:r w:rsidR="004A724E" w:rsidRPr="00E41E3A">
              <w:rPr>
                <w:rFonts w:cs="Arial"/>
                <w:sz w:val="18"/>
                <w:szCs w:val="18"/>
              </w:rPr>
              <w:t xml:space="preserve"> la date à laquelle les conditions </w:t>
            </w:r>
            <w:r w:rsidR="0086011C" w:rsidRPr="00E41E3A">
              <w:rPr>
                <w:rFonts w:cs="Arial"/>
                <w:sz w:val="18"/>
                <w:szCs w:val="18"/>
              </w:rPr>
              <w:t xml:space="preserve">suivantes ont toutes été </w:t>
            </w:r>
            <w:r w:rsidR="00233814">
              <w:rPr>
                <w:rFonts w:cs="Arial"/>
                <w:sz w:val="18"/>
                <w:szCs w:val="18"/>
              </w:rPr>
              <w:t xml:space="preserve">préalablement </w:t>
            </w:r>
            <w:r w:rsidR="0086011C" w:rsidRPr="00E41E3A">
              <w:rPr>
                <w:rFonts w:cs="Arial"/>
                <w:sz w:val="18"/>
                <w:szCs w:val="18"/>
              </w:rPr>
              <w:t xml:space="preserve">remplies et la </w:t>
            </w:r>
            <w:r w:rsidR="00233814">
              <w:rPr>
                <w:rFonts w:cs="Arial"/>
                <w:sz w:val="18"/>
                <w:szCs w:val="18"/>
              </w:rPr>
              <w:t>N</w:t>
            </w:r>
            <w:r w:rsidR="0086011C" w:rsidRPr="00E41E3A">
              <w:rPr>
                <w:rFonts w:cs="Arial"/>
                <w:sz w:val="18"/>
                <w:szCs w:val="18"/>
              </w:rPr>
              <w:t>otification du Représentant du Maître d'Ouvrage</w:t>
            </w:r>
            <w:r w:rsidR="005B75D2">
              <w:rPr>
                <w:rFonts w:cs="Arial"/>
                <w:sz w:val="18"/>
                <w:szCs w:val="18"/>
              </w:rPr>
              <w:t xml:space="preserve"> constatant</w:t>
            </w:r>
            <w:r w:rsidR="0086011C" w:rsidRPr="00E41E3A">
              <w:rPr>
                <w:rFonts w:cs="Arial"/>
                <w:sz w:val="18"/>
                <w:szCs w:val="18"/>
              </w:rPr>
              <w:t xml:space="preserve"> l'accord des deux Parties </w:t>
            </w:r>
            <w:r w:rsidR="005B75D2">
              <w:rPr>
                <w:rFonts w:cs="Arial"/>
                <w:sz w:val="18"/>
                <w:szCs w:val="18"/>
              </w:rPr>
              <w:t>sur cette levée des conditions et</w:t>
            </w:r>
            <w:r w:rsidR="0086011C" w:rsidRPr="00E41E3A">
              <w:rPr>
                <w:rFonts w:cs="Arial"/>
                <w:sz w:val="18"/>
                <w:szCs w:val="18"/>
              </w:rPr>
              <w:t xml:space="preserve"> ordonnant le commencement </w:t>
            </w:r>
            <w:r w:rsidR="005B75D2">
              <w:rPr>
                <w:rFonts w:cs="Arial"/>
                <w:sz w:val="18"/>
                <w:szCs w:val="18"/>
              </w:rPr>
              <w:t xml:space="preserve">de la réalisation </w:t>
            </w:r>
            <w:r w:rsidR="0086011C" w:rsidRPr="00E41E3A">
              <w:rPr>
                <w:rFonts w:cs="Arial"/>
                <w:sz w:val="18"/>
                <w:szCs w:val="18"/>
              </w:rPr>
              <w:t>des Ouvrages</w:t>
            </w:r>
            <w:r w:rsidR="005B75D2">
              <w:rPr>
                <w:rFonts w:cs="Arial"/>
                <w:sz w:val="18"/>
                <w:szCs w:val="18"/>
              </w:rPr>
              <w:t xml:space="preserve"> est</w:t>
            </w:r>
            <w:r w:rsidR="0086011C" w:rsidRPr="00E41E3A">
              <w:rPr>
                <w:rFonts w:cs="Arial"/>
                <w:sz w:val="18"/>
                <w:szCs w:val="18"/>
              </w:rPr>
              <w:t xml:space="preserve"> reçu</w:t>
            </w:r>
            <w:r w:rsidR="005B75D2">
              <w:rPr>
                <w:rFonts w:cs="Arial"/>
                <w:sz w:val="18"/>
                <w:szCs w:val="18"/>
              </w:rPr>
              <w:t>e</w:t>
            </w:r>
            <w:r w:rsidR="0086011C" w:rsidRPr="00E41E3A">
              <w:rPr>
                <w:rFonts w:cs="Arial"/>
                <w:sz w:val="18"/>
                <w:szCs w:val="18"/>
              </w:rPr>
              <w:t xml:space="preserve"> par l'Entrepreneur :</w:t>
            </w:r>
          </w:p>
          <w:p w14:paraId="73DE0822" w14:textId="2AEF60B4" w:rsidR="00B73019" w:rsidRPr="00E41E3A" w:rsidRDefault="0086011C" w:rsidP="00B73019">
            <w:pPr>
              <w:pStyle w:val="Paragraphedeliste"/>
              <w:numPr>
                <w:ilvl w:val="0"/>
                <w:numId w:val="87"/>
              </w:numPr>
              <w:spacing w:after="100"/>
              <w:ind w:left="459" w:hanging="459"/>
              <w:contextualSpacing w:val="0"/>
              <w:rPr>
                <w:rFonts w:cs="Arial"/>
                <w:sz w:val="18"/>
                <w:szCs w:val="18"/>
              </w:rPr>
            </w:pPr>
            <w:r w:rsidRPr="00E41E3A">
              <w:rPr>
                <w:rFonts w:cs="Arial"/>
                <w:sz w:val="18"/>
                <w:szCs w:val="18"/>
              </w:rPr>
              <w:t xml:space="preserve">la signature de l'Acte d'Engagement par les deux Parties, et si nécessaire, l'approbation du Marché par les autorités compétentes du Pays ; </w:t>
            </w:r>
          </w:p>
          <w:p w14:paraId="27EB043A" w14:textId="011D21BB" w:rsidR="00B73019" w:rsidRPr="00E41E3A" w:rsidRDefault="0086011C" w:rsidP="00B73019">
            <w:pPr>
              <w:pStyle w:val="Paragraphedeliste"/>
              <w:numPr>
                <w:ilvl w:val="0"/>
                <w:numId w:val="87"/>
              </w:numPr>
              <w:spacing w:after="100"/>
              <w:ind w:left="459" w:hanging="459"/>
              <w:contextualSpacing w:val="0"/>
              <w:rPr>
                <w:rFonts w:cs="Arial"/>
                <w:sz w:val="18"/>
                <w:szCs w:val="18"/>
              </w:rPr>
            </w:pPr>
            <w:r w:rsidRPr="00E41E3A">
              <w:rPr>
                <w:rFonts w:cs="Arial"/>
                <w:sz w:val="18"/>
                <w:szCs w:val="18"/>
              </w:rPr>
              <w:t xml:space="preserve">l'accès et la possession effectifs du Chantier </w:t>
            </w:r>
            <w:r w:rsidR="005B75D2">
              <w:rPr>
                <w:rFonts w:cs="Arial"/>
                <w:sz w:val="18"/>
                <w:szCs w:val="18"/>
              </w:rPr>
              <w:t>donnés à</w:t>
            </w:r>
            <w:r w:rsidRPr="00E41E3A">
              <w:rPr>
                <w:rFonts w:cs="Arial"/>
                <w:sz w:val="18"/>
                <w:szCs w:val="18"/>
              </w:rPr>
              <w:t xml:space="preserve"> l'Entrepreneur, ains</w:t>
            </w:r>
            <w:r w:rsidR="001E7063" w:rsidRPr="00E41E3A">
              <w:rPr>
                <w:rFonts w:cs="Arial"/>
                <w:sz w:val="18"/>
                <w:szCs w:val="18"/>
              </w:rPr>
              <w:t>i que l'(es) autorisations(s) vi</w:t>
            </w:r>
            <w:r w:rsidRPr="00E41E3A">
              <w:rPr>
                <w:rFonts w:cs="Arial"/>
                <w:sz w:val="18"/>
                <w:szCs w:val="18"/>
              </w:rPr>
              <w:t xml:space="preserve">sée(s) à </w:t>
            </w:r>
            <w:r w:rsidR="005B75D2">
              <w:rPr>
                <w:rFonts w:cs="Arial"/>
                <w:sz w:val="18"/>
                <w:szCs w:val="18"/>
              </w:rPr>
              <w:t xml:space="preserve">l'alinéa (a) de </w:t>
            </w:r>
            <w:r w:rsidRPr="00E41E3A">
              <w:rPr>
                <w:rFonts w:cs="Arial"/>
                <w:sz w:val="18"/>
                <w:szCs w:val="18"/>
              </w:rPr>
              <w:t xml:space="preserve">la </w:t>
            </w:r>
            <w:r w:rsidR="00A605F1">
              <w:rPr>
                <w:rFonts w:cs="Arial"/>
                <w:sz w:val="18"/>
                <w:szCs w:val="18"/>
              </w:rPr>
              <w:t>Sous-Clause</w:t>
            </w:r>
            <w:r w:rsidRPr="00E41E3A">
              <w:rPr>
                <w:rFonts w:cs="Arial"/>
                <w:sz w:val="18"/>
                <w:szCs w:val="18"/>
              </w:rPr>
              <w:t> </w:t>
            </w:r>
            <w:r w:rsidR="00B73019" w:rsidRPr="00E41E3A">
              <w:rPr>
                <w:rFonts w:cs="Arial"/>
                <w:sz w:val="18"/>
                <w:szCs w:val="18"/>
              </w:rPr>
              <w:t xml:space="preserve">1.14 </w:t>
            </w:r>
            <w:r w:rsidR="00B73019" w:rsidRPr="00E41E3A">
              <w:rPr>
                <w:rFonts w:cs="Arial"/>
                <w:i/>
                <w:sz w:val="18"/>
                <w:szCs w:val="18"/>
              </w:rPr>
              <w:t>[Co</w:t>
            </w:r>
            <w:r w:rsidRPr="00E41E3A">
              <w:rPr>
                <w:rFonts w:cs="Arial"/>
                <w:i/>
                <w:sz w:val="18"/>
                <w:szCs w:val="18"/>
              </w:rPr>
              <w:t>nformité aux Lois</w:t>
            </w:r>
            <w:r w:rsidR="00B73019" w:rsidRPr="00E41E3A">
              <w:rPr>
                <w:rFonts w:cs="Arial"/>
                <w:i/>
                <w:sz w:val="18"/>
                <w:szCs w:val="18"/>
              </w:rPr>
              <w:t>]</w:t>
            </w:r>
            <w:r w:rsidR="001E7063" w:rsidRPr="00E41E3A">
              <w:rPr>
                <w:rFonts w:cs="Arial"/>
                <w:i/>
                <w:sz w:val="18"/>
                <w:szCs w:val="18"/>
              </w:rPr>
              <w:t>,</w:t>
            </w:r>
            <w:r w:rsidR="00B73019" w:rsidRPr="00E41E3A">
              <w:rPr>
                <w:rFonts w:cs="Arial"/>
                <w:i/>
                <w:sz w:val="18"/>
                <w:szCs w:val="18"/>
              </w:rPr>
              <w:t xml:space="preserve"> </w:t>
            </w:r>
            <w:r w:rsidR="001E7063" w:rsidRPr="00E41E3A">
              <w:rPr>
                <w:rFonts w:cs="Arial"/>
                <w:sz w:val="18"/>
                <w:szCs w:val="18"/>
              </w:rPr>
              <w:t xml:space="preserve">tels que </w:t>
            </w:r>
            <w:r w:rsidR="005B75D2">
              <w:rPr>
                <w:rFonts w:cs="Arial"/>
                <w:sz w:val="18"/>
                <w:szCs w:val="18"/>
              </w:rPr>
              <w:t>requis</w:t>
            </w:r>
            <w:r w:rsidR="005B75D2" w:rsidRPr="00E41E3A">
              <w:rPr>
                <w:rFonts w:cs="Arial"/>
                <w:sz w:val="18"/>
                <w:szCs w:val="18"/>
              </w:rPr>
              <w:t xml:space="preserve"> </w:t>
            </w:r>
            <w:r w:rsidR="001E7063" w:rsidRPr="00E41E3A">
              <w:rPr>
                <w:rFonts w:cs="Arial"/>
                <w:sz w:val="18"/>
                <w:szCs w:val="18"/>
              </w:rPr>
              <w:t xml:space="preserve">pour le commencement </w:t>
            </w:r>
            <w:r w:rsidR="005B75D2">
              <w:rPr>
                <w:rFonts w:cs="Arial"/>
                <w:sz w:val="18"/>
                <w:szCs w:val="18"/>
              </w:rPr>
              <w:t xml:space="preserve">de la réalisation </w:t>
            </w:r>
            <w:r w:rsidR="001E7063" w:rsidRPr="00E41E3A">
              <w:rPr>
                <w:rFonts w:cs="Arial"/>
                <w:sz w:val="18"/>
                <w:szCs w:val="18"/>
              </w:rPr>
              <w:t>des Ouvrages</w:t>
            </w:r>
            <w:r w:rsidR="00B73019" w:rsidRPr="00E41E3A">
              <w:rPr>
                <w:rFonts w:cs="Arial"/>
                <w:sz w:val="18"/>
                <w:szCs w:val="18"/>
              </w:rPr>
              <w:t>.</w:t>
            </w:r>
          </w:p>
          <w:p w14:paraId="782D1701" w14:textId="55A3C64B" w:rsidR="00B73019" w:rsidRPr="00E41E3A" w:rsidRDefault="001E7063">
            <w:pPr>
              <w:spacing w:after="100"/>
              <w:rPr>
                <w:rFonts w:cs="Arial"/>
                <w:b/>
                <w:sz w:val="18"/>
                <w:szCs w:val="18"/>
              </w:rPr>
            </w:pPr>
            <w:r w:rsidRPr="00E41E3A">
              <w:rPr>
                <w:rFonts w:cs="Arial"/>
                <w:sz w:val="18"/>
                <w:szCs w:val="18"/>
              </w:rPr>
              <w:t>Si</w:t>
            </w:r>
            <w:r w:rsidR="005B75D2">
              <w:rPr>
                <w:rFonts w:cs="Arial"/>
                <w:sz w:val="18"/>
                <w:szCs w:val="18"/>
              </w:rPr>
              <w:t xml:space="preserve"> cette Notification</w:t>
            </w:r>
            <w:r w:rsidRPr="00E41E3A">
              <w:rPr>
                <w:rFonts w:cs="Arial"/>
                <w:sz w:val="18"/>
                <w:szCs w:val="18"/>
              </w:rPr>
              <w:t xml:space="preserve"> du Représentant du Maître d'Ouvrage</w:t>
            </w:r>
            <w:r w:rsidR="005B75D2">
              <w:rPr>
                <w:rFonts w:cs="Arial"/>
                <w:sz w:val="18"/>
                <w:szCs w:val="18"/>
              </w:rPr>
              <w:t xml:space="preserve"> n'est pas reçue par l'Entrepr</w:t>
            </w:r>
            <w:r w:rsidR="002251B6">
              <w:rPr>
                <w:rFonts w:cs="Arial"/>
                <w:sz w:val="18"/>
                <w:szCs w:val="18"/>
              </w:rPr>
              <w:t>e</w:t>
            </w:r>
            <w:r w:rsidR="005B75D2">
              <w:rPr>
                <w:rFonts w:cs="Arial"/>
                <w:sz w:val="18"/>
                <w:szCs w:val="18"/>
              </w:rPr>
              <w:t>neur</w:t>
            </w:r>
            <w:r w:rsidRPr="00E41E3A">
              <w:rPr>
                <w:rFonts w:cs="Arial"/>
                <w:sz w:val="18"/>
                <w:szCs w:val="18"/>
              </w:rPr>
              <w:t xml:space="preserve"> dans les 180 jours </w:t>
            </w:r>
            <w:r w:rsidR="005B75D2">
              <w:rPr>
                <w:rFonts w:cs="Arial"/>
                <w:sz w:val="18"/>
                <w:szCs w:val="18"/>
              </w:rPr>
              <w:t>à compter de</w:t>
            </w:r>
            <w:r w:rsidR="005B75D2" w:rsidRPr="00E41E3A">
              <w:rPr>
                <w:rFonts w:cs="Arial"/>
                <w:sz w:val="18"/>
                <w:szCs w:val="18"/>
              </w:rPr>
              <w:t xml:space="preserve"> </w:t>
            </w:r>
            <w:r w:rsidRPr="00E41E3A">
              <w:rPr>
                <w:rFonts w:cs="Arial"/>
                <w:sz w:val="18"/>
                <w:szCs w:val="18"/>
              </w:rPr>
              <w:t xml:space="preserve">sa réception de la Lettre d'Acceptation, l'Entrepreneur </w:t>
            </w:r>
            <w:r w:rsidR="005B75D2">
              <w:rPr>
                <w:rFonts w:cs="Arial"/>
                <w:sz w:val="18"/>
                <w:szCs w:val="18"/>
              </w:rPr>
              <w:t>s</w:t>
            </w:r>
            <w:r w:rsidR="00FE60CF">
              <w:rPr>
                <w:rFonts w:cs="Arial"/>
                <w:sz w:val="18"/>
                <w:szCs w:val="18"/>
              </w:rPr>
              <w:t>era en</w:t>
            </w:r>
            <w:r w:rsidRPr="00E41E3A">
              <w:rPr>
                <w:rFonts w:cs="Arial"/>
                <w:sz w:val="18"/>
                <w:szCs w:val="18"/>
              </w:rPr>
              <w:t xml:space="preserve"> droit de résilier le Marché conformément </w:t>
            </w:r>
            <w:r w:rsidR="006B3BD2">
              <w:rPr>
                <w:rFonts w:cs="Arial"/>
                <w:sz w:val="18"/>
                <w:szCs w:val="18"/>
              </w:rPr>
              <w:t>à</w:t>
            </w:r>
            <w:r w:rsidRPr="00E41E3A">
              <w:rPr>
                <w:rFonts w:cs="Arial"/>
                <w:sz w:val="18"/>
                <w:szCs w:val="18"/>
              </w:rPr>
              <w:t xml:space="preserve"> la </w:t>
            </w:r>
            <w:r w:rsidR="00A605F1">
              <w:rPr>
                <w:rFonts w:cs="Arial"/>
                <w:sz w:val="18"/>
                <w:szCs w:val="18"/>
              </w:rPr>
              <w:t>Sous-Clause</w:t>
            </w:r>
            <w:r w:rsidRPr="00E41E3A">
              <w:rPr>
                <w:rFonts w:cs="Arial"/>
                <w:sz w:val="18"/>
                <w:szCs w:val="18"/>
              </w:rPr>
              <w:t> </w:t>
            </w:r>
            <w:r w:rsidR="00B73019" w:rsidRPr="00E41E3A">
              <w:rPr>
                <w:rFonts w:cs="Arial"/>
                <w:sz w:val="18"/>
                <w:szCs w:val="18"/>
              </w:rPr>
              <w:t xml:space="preserve">16.2 </w:t>
            </w:r>
            <w:r w:rsidR="00B73019" w:rsidRPr="00E41E3A">
              <w:rPr>
                <w:rFonts w:cs="Arial"/>
                <w:i/>
                <w:sz w:val="18"/>
                <w:szCs w:val="18"/>
              </w:rPr>
              <w:t>[</w:t>
            </w:r>
            <w:r w:rsidRPr="00E41E3A">
              <w:rPr>
                <w:rFonts w:cs="Arial"/>
                <w:i/>
                <w:sz w:val="18"/>
                <w:szCs w:val="18"/>
              </w:rPr>
              <w:t>Résiliation par l'Entrepreneur</w:t>
            </w:r>
            <w:r w:rsidR="00B73019" w:rsidRPr="00E41E3A">
              <w:rPr>
                <w:rFonts w:cs="Arial"/>
                <w:sz w:val="18"/>
                <w:szCs w:val="18"/>
              </w:rPr>
              <w:t xml:space="preserve">], </w:t>
            </w:r>
            <w:r w:rsidRPr="00E41E3A">
              <w:rPr>
                <w:rFonts w:cs="Arial"/>
                <w:sz w:val="18"/>
                <w:szCs w:val="18"/>
              </w:rPr>
              <w:t xml:space="preserve">à moins que l'Entrepreneur </w:t>
            </w:r>
            <w:r w:rsidR="006B3BD2">
              <w:rPr>
                <w:rFonts w:cs="Arial"/>
                <w:sz w:val="18"/>
                <w:szCs w:val="18"/>
              </w:rPr>
              <w:t>n'</w:t>
            </w:r>
            <w:r w:rsidR="00E37458" w:rsidRPr="00E41E3A">
              <w:rPr>
                <w:rFonts w:cs="Arial"/>
                <w:sz w:val="18"/>
                <w:szCs w:val="18"/>
              </w:rPr>
              <w:t>ait</w:t>
            </w:r>
            <w:r w:rsidRPr="00E41E3A">
              <w:rPr>
                <w:rFonts w:cs="Arial"/>
                <w:sz w:val="18"/>
                <w:szCs w:val="18"/>
              </w:rPr>
              <w:t xml:space="preserve"> </w:t>
            </w:r>
            <w:r w:rsidR="008A1E3D" w:rsidRPr="00E41E3A">
              <w:rPr>
                <w:rFonts w:cs="Arial"/>
                <w:sz w:val="18"/>
                <w:szCs w:val="18"/>
              </w:rPr>
              <w:t>causé</w:t>
            </w:r>
            <w:r w:rsidRPr="00E41E3A">
              <w:rPr>
                <w:rFonts w:cs="Arial"/>
                <w:sz w:val="18"/>
                <w:szCs w:val="18"/>
              </w:rPr>
              <w:t xml:space="preserve"> ou contribué </w:t>
            </w:r>
            <w:r w:rsidR="008A1E3D" w:rsidRPr="00E41E3A">
              <w:rPr>
                <w:rFonts w:cs="Arial"/>
                <w:sz w:val="18"/>
                <w:szCs w:val="18"/>
              </w:rPr>
              <w:t xml:space="preserve">à causer </w:t>
            </w:r>
            <w:r w:rsidR="006B3BD2">
              <w:rPr>
                <w:rFonts w:cs="Arial"/>
                <w:sz w:val="18"/>
                <w:szCs w:val="18"/>
              </w:rPr>
              <w:t>à</w:t>
            </w:r>
            <w:r w:rsidR="006B3BD2" w:rsidRPr="00E41E3A">
              <w:rPr>
                <w:rFonts w:cs="Arial"/>
                <w:sz w:val="18"/>
                <w:szCs w:val="18"/>
              </w:rPr>
              <w:t xml:space="preserve"> </w:t>
            </w:r>
            <w:r w:rsidR="008A1E3D" w:rsidRPr="00E41E3A">
              <w:rPr>
                <w:rFonts w:cs="Arial"/>
                <w:sz w:val="18"/>
                <w:szCs w:val="18"/>
              </w:rPr>
              <w:t xml:space="preserve">quelque </w:t>
            </w:r>
            <w:r w:rsidR="006B3BD2">
              <w:rPr>
                <w:rFonts w:cs="Arial"/>
                <w:sz w:val="18"/>
                <w:szCs w:val="18"/>
              </w:rPr>
              <w:t>titre</w:t>
            </w:r>
            <w:r w:rsidR="006B3BD2" w:rsidRPr="00E41E3A">
              <w:rPr>
                <w:rFonts w:cs="Arial"/>
                <w:sz w:val="18"/>
                <w:szCs w:val="18"/>
              </w:rPr>
              <w:t xml:space="preserve"> </w:t>
            </w:r>
            <w:r w:rsidR="008A1E3D" w:rsidRPr="00E41E3A">
              <w:rPr>
                <w:rFonts w:cs="Arial"/>
                <w:sz w:val="18"/>
                <w:szCs w:val="18"/>
              </w:rPr>
              <w:t>que ce soit</w:t>
            </w:r>
            <w:r w:rsidRPr="00E41E3A">
              <w:rPr>
                <w:rFonts w:cs="Arial"/>
                <w:sz w:val="18"/>
                <w:szCs w:val="18"/>
              </w:rPr>
              <w:t xml:space="preserve"> </w:t>
            </w:r>
            <w:r w:rsidR="006B3BD2">
              <w:rPr>
                <w:rFonts w:cs="Arial"/>
                <w:sz w:val="18"/>
                <w:szCs w:val="18"/>
              </w:rPr>
              <w:t>au non</w:t>
            </w:r>
            <w:r w:rsidR="006B3BD2">
              <w:rPr>
                <w:rFonts w:cs="Arial"/>
                <w:sz w:val="18"/>
                <w:szCs w:val="18"/>
              </w:rPr>
              <w:noBreakHyphen/>
              <w:t>respect d'une ou de l'ensemble de ces</w:t>
            </w:r>
            <w:r w:rsidR="00E37458" w:rsidRPr="00E41E3A">
              <w:rPr>
                <w:rFonts w:cs="Arial"/>
                <w:sz w:val="18"/>
                <w:szCs w:val="18"/>
              </w:rPr>
              <w:t xml:space="preserve"> conditions </w:t>
            </w:r>
            <w:r w:rsidR="00814CAF" w:rsidRPr="00E41E3A">
              <w:rPr>
                <w:rFonts w:cs="Arial"/>
                <w:sz w:val="18"/>
                <w:szCs w:val="18"/>
              </w:rPr>
              <w:t>précédentes</w:t>
            </w:r>
            <w:r w:rsidRPr="00E41E3A">
              <w:rPr>
                <w:rFonts w:cs="Arial"/>
                <w:i/>
                <w:sz w:val="18"/>
                <w:szCs w:val="18"/>
              </w:rPr>
              <w:t>.</w:t>
            </w:r>
            <w:r w:rsidR="00E37458" w:rsidRPr="00E41E3A">
              <w:rPr>
                <w:rFonts w:cs="Arial"/>
                <w:sz w:val="18"/>
                <w:szCs w:val="18"/>
              </w:rPr>
              <w:t>"</w:t>
            </w:r>
          </w:p>
        </w:tc>
      </w:tr>
      <w:tr w:rsidR="00B73019" w:rsidRPr="00E41E3A" w14:paraId="07378D1F" w14:textId="77777777" w:rsidTr="006A7178">
        <w:tc>
          <w:tcPr>
            <w:tcW w:w="2716" w:type="dxa"/>
          </w:tcPr>
          <w:p w14:paraId="31F7DD87" w14:textId="06FB1067" w:rsidR="00B73019" w:rsidRPr="00E41E3A" w:rsidRDefault="00A605F1" w:rsidP="00B73019">
            <w:pPr>
              <w:spacing w:after="100"/>
              <w:jc w:val="left"/>
              <w:rPr>
                <w:b/>
                <w:sz w:val="18"/>
                <w:szCs w:val="18"/>
              </w:rPr>
            </w:pPr>
            <w:r>
              <w:rPr>
                <w:b/>
                <w:sz w:val="18"/>
                <w:szCs w:val="18"/>
              </w:rPr>
              <w:t>Sous-Clause</w:t>
            </w:r>
            <w:r w:rsidR="00D8087A" w:rsidRPr="00E41E3A">
              <w:rPr>
                <w:b/>
                <w:sz w:val="18"/>
                <w:szCs w:val="18"/>
              </w:rPr>
              <w:t xml:space="preserve"> </w:t>
            </w:r>
            <w:r w:rsidR="00B73019" w:rsidRPr="00E41E3A">
              <w:rPr>
                <w:b/>
                <w:sz w:val="18"/>
                <w:szCs w:val="18"/>
              </w:rPr>
              <w:t>8.3</w:t>
            </w:r>
            <w:r w:rsidR="00D8087A" w:rsidRPr="00E41E3A">
              <w:rPr>
                <w:b/>
                <w:sz w:val="18"/>
                <w:szCs w:val="18"/>
              </w:rPr>
              <w:t> </w:t>
            </w:r>
            <w:r w:rsidR="00B73019" w:rsidRPr="00E41E3A">
              <w:rPr>
                <w:b/>
                <w:sz w:val="18"/>
                <w:szCs w:val="18"/>
              </w:rPr>
              <w:t>: Programme</w:t>
            </w:r>
          </w:p>
        </w:tc>
        <w:tc>
          <w:tcPr>
            <w:tcW w:w="6498" w:type="dxa"/>
            <w:gridSpan w:val="2"/>
          </w:tcPr>
          <w:p w14:paraId="0CFA429D" w14:textId="33559412" w:rsidR="00B73019" w:rsidRPr="00E41E3A" w:rsidRDefault="00E37458" w:rsidP="00B73019">
            <w:pPr>
              <w:spacing w:after="100"/>
              <w:rPr>
                <w:rFonts w:cs="Arial"/>
                <w:i/>
                <w:sz w:val="18"/>
                <w:szCs w:val="18"/>
              </w:rPr>
            </w:pPr>
            <w:r w:rsidRPr="00E41E3A">
              <w:rPr>
                <w:rFonts w:cs="Arial"/>
                <w:i/>
                <w:sz w:val="18"/>
                <w:szCs w:val="18"/>
              </w:rPr>
              <w:t xml:space="preserve">Ajouter à la fin de l'alinéa </w:t>
            </w:r>
            <w:r w:rsidR="00B73019" w:rsidRPr="00E41E3A">
              <w:rPr>
                <w:rFonts w:cs="Arial"/>
                <w:i/>
                <w:sz w:val="18"/>
                <w:szCs w:val="18"/>
              </w:rPr>
              <w:t>(a</w:t>
            </w:r>
            <w:r w:rsidR="00C3583D">
              <w:rPr>
                <w:rFonts w:cs="Arial"/>
                <w:i/>
                <w:sz w:val="18"/>
                <w:szCs w:val="18"/>
              </w:rPr>
              <w:t xml:space="preserve">) </w:t>
            </w:r>
            <w:r w:rsidR="00B73019" w:rsidRPr="00E41E3A">
              <w:rPr>
                <w:rFonts w:cs="Arial"/>
                <w:i/>
                <w:sz w:val="18"/>
                <w:szCs w:val="18"/>
              </w:rPr>
              <w:t>:</w:t>
            </w:r>
          </w:p>
          <w:p w14:paraId="77DA27D8" w14:textId="68B10699" w:rsidR="00B73019" w:rsidRPr="00E41E3A" w:rsidRDefault="00B73019">
            <w:pPr>
              <w:spacing w:after="100"/>
              <w:rPr>
                <w:rFonts w:cs="Arial"/>
                <w:sz w:val="18"/>
                <w:szCs w:val="18"/>
              </w:rPr>
            </w:pPr>
            <w:r w:rsidRPr="00E41E3A">
              <w:rPr>
                <w:rFonts w:cs="Arial"/>
                <w:sz w:val="18"/>
                <w:szCs w:val="18"/>
              </w:rPr>
              <w:t xml:space="preserve">"… </w:t>
            </w:r>
            <w:r w:rsidR="00E37458" w:rsidRPr="00E41E3A">
              <w:rPr>
                <w:rFonts w:cs="Arial"/>
                <w:sz w:val="18"/>
                <w:szCs w:val="18"/>
              </w:rPr>
              <w:t>et chacune de</w:t>
            </w:r>
            <w:r w:rsidR="006B3BD2">
              <w:rPr>
                <w:rFonts w:cs="Arial"/>
                <w:sz w:val="18"/>
                <w:szCs w:val="18"/>
              </w:rPr>
              <w:t>s</w:t>
            </w:r>
            <w:r w:rsidR="00E37458" w:rsidRPr="00E41E3A">
              <w:rPr>
                <w:rFonts w:cs="Arial"/>
                <w:sz w:val="18"/>
                <w:szCs w:val="18"/>
              </w:rPr>
              <w:t xml:space="preserve"> étapes</w:t>
            </w:r>
            <w:r w:rsidR="006B3BD2">
              <w:rPr>
                <w:rFonts w:cs="Arial"/>
                <w:sz w:val="18"/>
                <w:szCs w:val="18"/>
              </w:rPr>
              <w:t xml:space="preserve"> de travail</w:t>
            </w:r>
            <w:r w:rsidR="00E37458" w:rsidRPr="00E41E3A">
              <w:rPr>
                <w:rFonts w:cs="Arial"/>
                <w:sz w:val="18"/>
                <w:szCs w:val="18"/>
              </w:rPr>
              <w:t xml:space="preserve"> de chaque Sous</w:t>
            </w:r>
            <w:r w:rsidR="00E37458" w:rsidRPr="00E41E3A">
              <w:rPr>
                <w:rFonts w:cs="Arial"/>
                <w:sz w:val="18"/>
                <w:szCs w:val="18"/>
              </w:rPr>
              <w:noBreakHyphen/>
              <w:t xml:space="preserve">Traitant </w:t>
            </w:r>
            <w:r w:rsidR="005B0872">
              <w:rPr>
                <w:rFonts w:cs="Arial"/>
                <w:sz w:val="18"/>
                <w:szCs w:val="18"/>
              </w:rPr>
              <w:t>d</w:t>
            </w:r>
            <w:r w:rsidR="00E37458" w:rsidRPr="00E41E3A">
              <w:rPr>
                <w:rFonts w:cs="Arial"/>
                <w:sz w:val="18"/>
                <w:szCs w:val="18"/>
              </w:rPr>
              <w:t xml:space="preserve">ésigné </w:t>
            </w:r>
            <w:r w:rsidR="005E76B3" w:rsidRPr="00E41E3A">
              <w:rPr>
                <w:rFonts w:cs="Arial"/>
                <w:sz w:val="18"/>
                <w:szCs w:val="18"/>
              </w:rPr>
              <w:t xml:space="preserve">(comme défini à la </w:t>
            </w:r>
            <w:r w:rsidR="00A605F1">
              <w:rPr>
                <w:rFonts w:cs="Arial"/>
                <w:sz w:val="18"/>
                <w:szCs w:val="18"/>
              </w:rPr>
              <w:t>Sous-Clause</w:t>
            </w:r>
            <w:r w:rsidR="005E76B3" w:rsidRPr="00E41E3A">
              <w:rPr>
                <w:rFonts w:cs="Arial"/>
                <w:sz w:val="18"/>
                <w:szCs w:val="18"/>
              </w:rPr>
              <w:t xml:space="preserve"> 4.5</w:t>
            </w:r>
            <w:r w:rsidRPr="00E41E3A">
              <w:rPr>
                <w:rFonts w:cs="Arial"/>
                <w:sz w:val="18"/>
                <w:szCs w:val="18"/>
              </w:rPr>
              <w:t xml:space="preserve"> </w:t>
            </w:r>
            <w:r w:rsidRPr="00E41E3A">
              <w:rPr>
                <w:rFonts w:cs="Arial"/>
                <w:i/>
                <w:sz w:val="18"/>
                <w:szCs w:val="18"/>
              </w:rPr>
              <w:t>[</w:t>
            </w:r>
            <w:r w:rsidR="005E76B3" w:rsidRPr="00E41E3A">
              <w:rPr>
                <w:rFonts w:cs="Arial"/>
                <w:i/>
                <w:sz w:val="18"/>
                <w:szCs w:val="18"/>
              </w:rPr>
              <w:t>Sous</w:t>
            </w:r>
            <w:r w:rsidR="005E76B3" w:rsidRPr="00E41E3A">
              <w:rPr>
                <w:rFonts w:cs="Arial"/>
                <w:i/>
                <w:sz w:val="18"/>
                <w:szCs w:val="18"/>
              </w:rPr>
              <w:noBreakHyphen/>
              <w:t>Traitants Désignés</w:t>
            </w:r>
            <w:r w:rsidRPr="00E41E3A">
              <w:rPr>
                <w:rFonts w:cs="Arial"/>
                <w:i/>
                <w:sz w:val="18"/>
                <w:szCs w:val="18"/>
              </w:rPr>
              <w:t>]</w:t>
            </w:r>
            <w:r w:rsidRPr="00E41E3A">
              <w:rPr>
                <w:rFonts w:cs="Arial"/>
                <w:sz w:val="18"/>
                <w:szCs w:val="18"/>
              </w:rPr>
              <w:t>)</w:t>
            </w:r>
            <w:r w:rsidR="005E76B3" w:rsidRPr="00E41E3A">
              <w:rPr>
                <w:rFonts w:cs="Arial"/>
                <w:sz w:val="18"/>
                <w:szCs w:val="18"/>
              </w:rPr>
              <w:t> </w:t>
            </w:r>
            <w:r w:rsidRPr="00E41E3A">
              <w:rPr>
                <w:rFonts w:cs="Arial"/>
                <w:sz w:val="18"/>
                <w:szCs w:val="18"/>
              </w:rPr>
              <w:t>;"</w:t>
            </w:r>
          </w:p>
        </w:tc>
      </w:tr>
      <w:tr w:rsidR="00B73019" w:rsidRPr="00E41E3A" w14:paraId="651187C3" w14:textId="77777777" w:rsidTr="006428FA">
        <w:tc>
          <w:tcPr>
            <w:tcW w:w="9214" w:type="dxa"/>
            <w:gridSpan w:val="3"/>
          </w:tcPr>
          <w:p w14:paraId="792D9747" w14:textId="54CC7EC6" w:rsidR="00B73019" w:rsidRPr="00E41E3A" w:rsidRDefault="00B73019" w:rsidP="00D8087A">
            <w:pPr>
              <w:spacing w:after="100"/>
              <w:jc w:val="center"/>
              <w:rPr>
                <w:b/>
              </w:rPr>
            </w:pPr>
            <w:r w:rsidRPr="00E41E3A">
              <w:rPr>
                <w:b/>
              </w:rPr>
              <w:t>CLAUSE 9</w:t>
            </w:r>
            <w:r w:rsidR="00A57126" w:rsidRPr="00E41E3A">
              <w:rPr>
                <w:b/>
              </w:rPr>
              <w:t xml:space="preserve"> </w:t>
            </w:r>
            <w:r w:rsidRPr="00E41E3A">
              <w:rPr>
                <w:b/>
              </w:rPr>
              <w:t xml:space="preserve">: </w:t>
            </w:r>
            <w:r w:rsidR="00D8087A" w:rsidRPr="00E41E3A">
              <w:rPr>
                <w:b/>
              </w:rPr>
              <w:t>CONCEPTION-REALISATION</w:t>
            </w:r>
          </w:p>
        </w:tc>
      </w:tr>
      <w:tr w:rsidR="00B73019" w:rsidRPr="00E41E3A" w14:paraId="7C9DC3CB" w14:textId="77777777" w:rsidTr="006A7178">
        <w:tc>
          <w:tcPr>
            <w:tcW w:w="2716" w:type="dxa"/>
          </w:tcPr>
          <w:p w14:paraId="6C921F2D" w14:textId="6A570AD9" w:rsidR="00B73019" w:rsidRPr="00E41E3A" w:rsidRDefault="00A605F1" w:rsidP="005B0872">
            <w:pPr>
              <w:spacing w:after="100"/>
              <w:jc w:val="left"/>
              <w:rPr>
                <w:b/>
                <w:sz w:val="18"/>
                <w:szCs w:val="18"/>
              </w:rPr>
            </w:pPr>
            <w:r>
              <w:rPr>
                <w:b/>
                <w:sz w:val="18"/>
                <w:szCs w:val="18"/>
              </w:rPr>
              <w:t>Sous-Clause</w:t>
            </w:r>
            <w:r w:rsidR="00D8087A" w:rsidRPr="00E41E3A">
              <w:rPr>
                <w:b/>
                <w:sz w:val="18"/>
                <w:szCs w:val="18"/>
              </w:rPr>
              <w:t xml:space="preserve"> </w:t>
            </w:r>
            <w:r w:rsidR="00B73019" w:rsidRPr="00E41E3A">
              <w:rPr>
                <w:b/>
                <w:sz w:val="18"/>
                <w:szCs w:val="18"/>
              </w:rPr>
              <w:t>9.1</w:t>
            </w:r>
            <w:r w:rsidR="00D8087A" w:rsidRPr="00E41E3A">
              <w:rPr>
                <w:b/>
                <w:sz w:val="18"/>
                <w:szCs w:val="18"/>
              </w:rPr>
              <w:t> </w:t>
            </w:r>
            <w:r w:rsidR="00B73019" w:rsidRPr="00E41E3A">
              <w:rPr>
                <w:b/>
                <w:sz w:val="18"/>
                <w:szCs w:val="18"/>
              </w:rPr>
              <w:t xml:space="preserve">: Commencement </w:t>
            </w:r>
            <w:r w:rsidR="00D8087A" w:rsidRPr="00E41E3A">
              <w:rPr>
                <w:b/>
                <w:sz w:val="18"/>
                <w:szCs w:val="18"/>
              </w:rPr>
              <w:t xml:space="preserve">de la </w:t>
            </w:r>
            <w:r w:rsidR="005B0872">
              <w:rPr>
                <w:b/>
                <w:sz w:val="18"/>
                <w:szCs w:val="18"/>
              </w:rPr>
              <w:t>Conception</w:t>
            </w:r>
            <w:r w:rsidR="005B0872">
              <w:rPr>
                <w:b/>
                <w:sz w:val="18"/>
                <w:szCs w:val="18"/>
              </w:rPr>
              <w:noBreakHyphen/>
              <w:t>Réalisation</w:t>
            </w:r>
          </w:p>
        </w:tc>
        <w:tc>
          <w:tcPr>
            <w:tcW w:w="6498" w:type="dxa"/>
            <w:gridSpan w:val="2"/>
          </w:tcPr>
          <w:p w14:paraId="41A71A07" w14:textId="28481CEC" w:rsidR="005E76B3" w:rsidRPr="00E41E3A" w:rsidRDefault="005E76B3" w:rsidP="005E76B3">
            <w:pPr>
              <w:spacing w:after="100"/>
              <w:rPr>
                <w:rFonts w:cs="Arial"/>
                <w:i/>
                <w:sz w:val="18"/>
                <w:szCs w:val="18"/>
              </w:rPr>
            </w:pPr>
            <w:r w:rsidRPr="00E41E3A">
              <w:rPr>
                <w:rFonts w:cs="Arial"/>
                <w:i/>
                <w:sz w:val="18"/>
                <w:szCs w:val="18"/>
              </w:rPr>
              <w:t xml:space="preserve">L'intégralité de la </w:t>
            </w:r>
            <w:r w:rsidR="00A605F1">
              <w:rPr>
                <w:rFonts w:cs="Arial"/>
                <w:i/>
                <w:sz w:val="18"/>
                <w:szCs w:val="18"/>
              </w:rPr>
              <w:t>Sous-Clause</w:t>
            </w:r>
            <w:r w:rsidRPr="00E41E3A">
              <w:rPr>
                <w:rFonts w:cs="Arial"/>
                <w:i/>
                <w:sz w:val="18"/>
                <w:szCs w:val="18"/>
              </w:rPr>
              <w:t xml:space="preserve"> est remplacée par ce qui suit :</w:t>
            </w:r>
          </w:p>
          <w:p w14:paraId="29BF1A88" w14:textId="7BA1E7B6" w:rsidR="00B73019" w:rsidRPr="00E41E3A" w:rsidRDefault="00B73019" w:rsidP="00B73019">
            <w:pPr>
              <w:spacing w:after="100"/>
              <w:rPr>
                <w:rFonts w:cs="Arial"/>
                <w:sz w:val="18"/>
                <w:szCs w:val="18"/>
              </w:rPr>
            </w:pPr>
            <w:r w:rsidRPr="00E41E3A">
              <w:rPr>
                <w:rFonts w:cs="Arial"/>
                <w:sz w:val="18"/>
                <w:szCs w:val="18"/>
              </w:rPr>
              <w:t>"</w:t>
            </w:r>
            <w:r w:rsidR="005E76B3" w:rsidRPr="00E41E3A">
              <w:rPr>
                <w:rFonts w:cs="Arial"/>
                <w:sz w:val="18"/>
                <w:szCs w:val="18"/>
              </w:rPr>
              <w:t xml:space="preserve">L'Entrepreneur </w:t>
            </w:r>
            <w:r w:rsidR="005B0872">
              <w:rPr>
                <w:rFonts w:cs="Arial"/>
                <w:sz w:val="18"/>
                <w:szCs w:val="18"/>
              </w:rPr>
              <w:t>commencera</w:t>
            </w:r>
            <w:r w:rsidR="005E76B3" w:rsidRPr="00E41E3A">
              <w:rPr>
                <w:rFonts w:cs="Arial"/>
                <w:sz w:val="18"/>
                <w:szCs w:val="18"/>
              </w:rPr>
              <w:t xml:space="preserve"> la conception et la réalisation des Ouvrages dès que raisonnablement possible </w:t>
            </w:r>
            <w:r w:rsidR="005B0872">
              <w:rPr>
                <w:rFonts w:cs="Arial"/>
                <w:sz w:val="18"/>
                <w:szCs w:val="18"/>
              </w:rPr>
              <w:t>après</w:t>
            </w:r>
            <w:r w:rsidR="005E76B3" w:rsidRPr="00E41E3A">
              <w:rPr>
                <w:rFonts w:cs="Arial"/>
                <w:sz w:val="18"/>
                <w:szCs w:val="18"/>
              </w:rPr>
              <w:t xml:space="preserve"> la Date de Commencement, et procéder</w:t>
            </w:r>
            <w:r w:rsidR="005B0872">
              <w:rPr>
                <w:rFonts w:cs="Arial"/>
                <w:sz w:val="18"/>
                <w:szCs w:val="18"/>
              </w:rPr>
              <w:t>a ensuite</w:t>
            </w:r>
            <w:r w:rsidR="005E76B3" w:rsidRPr="00E41E3A">
              <w:rPr>
                <w:rFonts w:cs="Arial"/>
                <w:sz w:val="18"/>
                <w:szCs w:val="18"/>
              </w:rPr>
              <w:t xml:space="preserve"> à la </w:t>
            </w:r>
            <w:r w:rsidR="00814CAF" w:rsidRPr="00E41E3A">
              <w:rPr>
                <w:rFonts w:cs="Arial"/>
                <w:sz w:val="18"/>
                <w:szCs w:val="18"/>
              </w:rPr>
              <w:t>Conception</w:t>
            </w:r>
            <w:r w:rsidR="005E76B3" w:rsidRPr="00E41E3A">
              <w:rPr>
                <w:rFonts w:cs="Arial"/>
                <w:sz w:val="18"/>
                <w:szCs w:val="18"/>
              </w:rPr>
              <w:noBreakHyphen/>
              <w:t>Réalisation avec diligence et sans retard.</w:t>
            </w:r>
          </w:p>
          <w:p w14:paraId="501F930E" w14:textId="718A4766" w:rsidR="00B73019" w:rsidRPr="00E41E3A" w:rsidRDefault="005E76B3" w:rsidP="00B73019">
            <w:pPr>
              <w:spacing w:after="100"/>
              <w:rPr>
                <w:rFonts w:cs="Arial"/>
                <w:sz w:val="18"/>
                <w:szCs w:val="18"/>
              </w:rPr>
            </w:pPr>
            <w:r w:rsidRPr="00E41E3A">
              <w:rPr>
                <w:rFonts w:cs="Arial"/>
                <w:sz w:val="18"/>
                <w:szCs w:val="18"/>
              </w:rPr>
              <w:t xml:space="preserve">Nonobstant ce qui précède, </w:t>
            </w:r>
            <w:r w:rsidR="005B0872">
              <w:rPr>
                <w:rFonts w:cs="Arial"/>
                <w:sz w:val="18"/>
                <w:szCs w:val="18"/>
              </w:rPr>
              <w:t>aucun travail ne sera</w:t>
            </w:r>
            <w:r w:rsidR="004D5588" w:rsidRPr="00E41E3A">
              <w:rPr>
                <w:rFonts w:cs="Arial"/>
                <w:sz w:val="18"/>
                <w:szCs w:val="18"/>
              </w:rPr>
              <w:t xml:space="preserve"> autorisé sur quelque </w:t>
            </w:r>
            <w:r w:rsidR="00DF5E6C">
              <w:rPr>
                <w:rFonts w:cs="Arial"/>
                <w:sz w:val="18"/>
                <w:szCs w:val="18"/>
              </w:rPr>
              <w:t>Zone du Chantier</w:t>
            </w:r>
            <w:r w:rsidR="005B0872">
              <w:rPr>
                <w:rFonts w:cs="Arial"/>
                <w:sz w:val="18"/>
                <w:szCs w:val="18"/>
              </w:rPr>
              <w:t xml:space="preserve"> que ce soit</w:t>
            </w:r>
            <w:r w:rsidR="004D5588" w:rsidRPr="00E41E3A">
              <w:rPr>
                <w:rFonts w:cs="Arial"/>
                <w:sz w:val="18"/>
                <w:szCs w:val="18"/>
              </w:rPr>
              <w:t xml:space="preserve"> tant que l'Entrepreneur n'aura pas :</w:t>
            </w:r>
          </w:p>
          <w:p w14:paraId="2A6AD3DE" w14:textId="751E3840" w:rsidR="00B73019" w:rsidRPr="00E41E3A" w:rsidRDefault="004D5588" w:rsidP="00B73019">
            <w:pPr>
              <w:pStyle w:val="Paragraphedeliste"/>
              <w:numPr>
                <w:ilvl w:val="0"/>
                <w:numId w:val="211"/>
              </w:numPr>
              <w:spacing w:after="100"/>
              <w:ind w:left="459" w:hanging="459"/>
              <w:contextualSpacing w:val="0"/>
              <w:rPr>
                <w:rFonts w:cs="Arial"/>
                <w:i/>
                <w:sz w:val="18"/>
                <w:szCs w:val="18"/>
              </w:rPr>
            </w:pPr>
            <w:r w:rsidRPr="00E41E3A">
              <w:rPr>
                <w:rFonts w:cs="Arial"/>
                <w:sz w:val="18"/>
                <w:szCs w:val="18"/>
              </w:rPr>
              <w:t xml:space="preserve">souscrit les assurances définies à la </w:t>
            </w:r>
            <w:r w:rsidR="00A605F1">
              <w:rPr>
                <w:rFonts w:cs="Arial"/>
                <w:sz w:val="18"/>
                <w:szCs w:val="18"/>
              </w:rPr>
              <w:t>Sous-Clause</w:t>
            </w:r>
            <w:r w:rsidR="00B73019" w:rsidRPr="00E41E3A">
              <w:rPr>
                <w:rFonts w:cs="Arial"/>
                <w:sz w:val="18"/>
                <w:szCs w:val="18"/>
              </w:rPr>
              <w:t xml:space="preserve"> 19.2 </w:t>
            </w:r>
            <w:r w:rsidRPr="00E41E3A">
              <w:rPr>
                <w:rFonts w:cs="Arial"/>
                <w:i/>
                <w:sz w:val="18"/>
                <w:szCs w:val="18"/>
              </w:rPr>
              <w:t>[Assurances à fournir par l'Entrepreneur pendan</w:t>
            </w:r>
            <w:r w:rsidR="00DE776F" w:rsidRPr="00E41E3A">
              <w:rPr>
                <w:rFonts w:cs="Arial"/>
                <w:i/>
                <w:sz w:val="18"/>
                <w:szCs w:val="18"/>
              </w:rPr>
              <w:t>t</w:t>
            </w:r>
            <w:r w:rsidRPr="00E41E3A">
              <w:rPr>
                <w:rFonts w:cs="Arial"/>
                <w:i/>
                <w:sz w:val="18"/>
                <w:szCs w:val="18"/>
              </w:rPr>
              <w:t xml:space="preserve"> la Durée de Conception</w:t>
            </w:r>
            <w:r w:rsidRPr="00E41E3A">
              <w:rPr>
                <w:rFonts w:cs="Arial"/>
                <w:i/>
                <w:sz w:val="18"/>
                <w:szCs w:val="18"/>
              </w:rPr>
              <w:noBreakHyphen/>
              <w:t>Réalisation</w:t>
            </w:r>
            <w:r w:rsidR="00B73019" w:rsidRPr="00E41E3A">
              <w:rPr>
                <w:rFonts w:cs="Arial"/>
                <w:i/>
                <w:sz w:val="18"/>
                <w:szCs w:val="18"/>
              </w:rPr>
              <w:t>]</w:t>
            </w:r>
            <w:r w:rsidR="00B73019" w:rsidRPr="00E41E3A">
              <w:rPr>
                <w:rFonts w:cs="Arial"/>
                <w:sz w:val="18"/>
                <w:szCs w:val="18"/>
              </w:rPr>
              <w:t xml:space="preserve"> </w:t>
            </w:r>
            <w:r w:rsidRPr="00E41E3A">
              <w:rPr>
                <w:rFonts w:cs="Arial"/>
                <w:sz w:val="18"/>
                <w:szCs w:val="18"/>
              </w:rPr>
              <w:t xml:space="preserve">conformément aux dispositions de la </w:t>
            </w:r>
            <w:r w:rsidR="00A605F1">
              <w:rPr>
                <w:rFonts w:cs="Arial"/>
                <w:sz w:val="18"/>
                <w:szCs w:val="18"/>
              </w:rPr>
              <w:t>Sous-Clause</w:t>
            </w:r>
            <w:r w:rsidR="00B73019" w:rsidRPr="00E41E3A">
              <w:rPr>
                <w:rFonts w:cs="Arial"/>
                <w:sz w:val="18"/>
                <w:szCs w:val="18"/>
              </w:rPr>
              <w:t xml:space="preserve"> 19.1 </w:t>
            </w:r>
            <w:r w:rsidR="00B73019" w:rsidRPr="00E41E3A">
              <w:rPr>
                <w:rFonts w:cs="Arial"/>
                <w:i/>
                <w:sz w:val="18"/>
                <w:szCs w:val="18"/>
              </w:rPr>
              <w:t>[</w:t>
            </w:r>
            <w:r w:rsidR="00C97A50" w:rsidRPr="00E41E3A">
              <w:rPr>
                <w:rFonts w:cs="Arial"/>
                <w:i/>
                <w:sz w:val="18"/>
                <w:szCs w:val="18"/>
              </w:rPr>
              <w:t>Exigences Générales]</w:t>
            </w:r>
            <w:r w:rsidR="00C3583D">
              <w:rPr>
                <w:rFonts w:cs="Arial"/>
                <w:i/>
                <w:sz w:val="18"/>
                <w:szCs w:val="18"/>
              </w:rPr>
              <w:t xml:space="preserve"> </w:t>
            </w:r>
            <w:r w:rsidR="00C97A50" w:rsidRPr="00E41E3A">
              <w:rPr>
                <w:rFonts w:cs="Arial"/>
                <w:i/>
                <w:sz w:val="18"/>
                <w:szCs w:val="18"/>
              </w:rPr>
              <w:t xml:space="preserve">; </w:t>
            </w:r>
            <w:r w:rsidR="00C97A50" w:rsidRPr="00E41E3A">
              <w:rPr>
                <w:rFonts w:cs="Arial"/>
                <w:sz w:val="18"/>
                <w:szCs w:val="18"/>
              </w:rPr>
              <w:t>et</w:t>
            </w:r>
          </w:p>
          <w:p w14:paraId="1CC99675" w14:textId="49C4F8F9" w:rsidR="00B73019" w:rsidRPr="00E41E3A" w:rsidRDefault="00C97A50">
            <w:pPr>
              <w:pStyle w:val="Paragraphedeliste"/>
              <w:numPr>
                <w:ilvl w:val="0"/>
                <w:numId w:val="211"/>
              </w:numPr>
              <w:spacing w:after="100"/>
              <w:ind w:left="459" w:hanging="459"/>
              <w:contextualSpacing w:val="0"/>
              <w:rPr>
                <w:rFonts w:cs="Arial"/>
                <w:sz w:val="18"/>
                <w:szCs w:val="18"/>
              </w:rPr>
            </w:pPr>
            <w:r w:rsidRPr="00E41E3A">
              <w:rPr>
                <w:rFonts w:cs="Arial"/>
                <w:sz w:val="18"/>
                <w:szCs w:val="18"/>
              </w:rPr>
              <w:t>obtenu l'approbation du Représentant du Maître d'Ouvrage du Plan de Gestion Environnementale et Sociale des Travaux (PGES</w:t>
            </w:r>
            <w:r w:rsidRPr="00E41E3A">
              <w:rPr>
                <w:rFonts w:cs="Arial"/>
                <w:sz w:val="18"/>
                <w:szCs w:val="18"/>
              </w:rPr>
              <w:noBreakHyphen/>
              <w:t>Travaux)</w:t>
            </w:r>
            <w:r w:rsidR="005B0872">
              <w:rPr>
                <w:rFonts w:cs="Arial"/>
                <w:sz w:val="18"/>
                <w:szCs w:val="18"/>
              </w:rPr>
              <w:t xml:space="preserve"> de l'</w:t>
            </w:r>
            <w:r w:rsidR="00894017">
              <w:rPr>
                <w:rFonts w:cs="Arial"/>
                <w:sz w:val="18"/>
                <w:szCs w:val="18"/>
              </w:rPr>
              <w:t>Entrepreneur</w:t>
            </w:r>
            <w:r w:rsidRPr="00E41E3A">
              <w:rPr>
                <w:rFonts w:cs="Arial"/>
                <w:sz w:val="18"/>
                <w:szCs w:val="18"/>
              </w:rPr>
              <w:t xml:space="preserve"> pour la </w:t>
            </w:r>
            <w:r w:rsidR="00DF5E6C">
              <w:rPr>
                <w:rFonts w:cs="Arial"/>
                <w:sz w:val="18"/>
                <w:szCs w:val="18"/>
              </w:rPr>
              <w:t>Zone du Chantier</w:t>
            </w:r>
            <w:r w:rsidRPr="00E41E3A">
              <w:rPr>
                <w:rFonts w:cs="Arial"/>
                <w:sz w:val="18"/>
                <w:szCs w:val="18"/>
              </w:rPr>
              <w:t xml:space="preserve"> </w:t>
            </w:r>
            <w:r w:rsidR="005B0872">
              <w:rPr>
                <w:rFonts w:cs="Arial"/>
                <w:sz w:val="18"/>
                <w:szCs w:val="18"/>
              </w:rPr>
              <w:t>concernée</w:t>
            </w:r>
            <w:r w:rsidR="00B73019" w:rsidRPr="00E41E3A">
              <w:rPr>
                <w:rFonts w:cs="Arial"/>
                <w:sz w:val="18"/>
                <w:szCs w:val="18"/>
              </w:rPr>
              <w:t xml:space="preserve">." </w:t>
            </w:r>
          </w:p>
        </w:tc>
      </w:tr>
      <w:tr w:rsidR="00B73019" w:rsidRPr="00E41E3A" w14:paraId="6A61C0D8" w14:textId="77777777" w:rsidTr="006A7178">
        <w:tc>
          <w:tcPr>
            <w:tcW w:w="2716" w:type="dxa"/>
          </w:tcPr>
          <w:p w14:paraId="4B6D32EA" w14:textId="24903FC0" w:rsidR="00B73019" w:rsidRPr="00E41E3A" w:rsidRDefault="00A605F1" w:rsidP="00D8087A">
            <w:pPr>
              <w:spacing w:after="100"/>
              <w:jc w:val="left"/>
              <w:rPr>
                <w:b/>
                <w:sz w:val="18"/>
                <w:szCs w:val="18"/>
              </w:rPr>
            </w:pPr>
            <w:r>
              <w:rPr>
                <w:b/>
                <w:sz w:val="18"/>
                <w:szCs w:val="18"/>
              </w:rPr>
              <w:t>Sous-Clause</w:t>
            </w:r>
            <w:r w:rsidR="00D8087A" w:rsidRPr="00E41E3A">
              <w:rPr>
                <w:b/>
                <w:sz w:val="18"/>
                <w:szCs w:val="18"/>
              </w:rPr>
              <w:t xml:space="preserve"> </w:t>
            </w:r>
            <w:r w:rsidR="00B73019" w:rsidRPr="00E41E3A">
              <w:rPr>
                <w:b/>
                <w:sz w:val="18"/>
                <w:szCs w:val="18"/>
              </w:rPr>
              <w:t>9.3</w:t>
            </w:r>
            <w:r w:rsidR="00D8087A" w:rsidRPr="00E41E3A">
              <w:rPr>
                <w:b/>
                <w:sz w:val="18"/>
                <w:szCs w:val="18"/>
              </w:rPr>
              <w:t> </w:t>
            </w:r>
            <w:r w:rsidR="00B73019" w:rsidRPr="00E41E3A">
              <w:rPr>
                <w:b/>
                <w:sz w:val="18"/>
                <w:szCs w:val="18"/>
              </w:rPr>
              <w:t xml:space="preserve">: </w:t>
            </w:r>
            <w:r w:rsidR="00D8087A" w:rsidRPr="00E41E3A">
              <w:rPr>
                <w:b/>
                <w:sz w:val="18"/>
                <w:szCs w:val="18"/>
              </w:rPr>
              <w:t>Prolongation du Délai d'Achèvement de la Conception</w:t>
            </w:r>
            <w:r w:rsidR="00D8087A" w:rsidRPr="00E41E3A">
              <w:rPr>
                <w:b/>
                <w:sz w:val="18"/>
                <w:szCs w:val="18"/>
              </w:rPr>
              <w:noBreakHyphen/>
              <w:t>Réalisation</w:t>
            </w:r>
          </w:p>
        </w:tc>
        <w:tc>
          <w:tcPr>
            <w:tcW w:w="6498" w:type="dxa"/>
            <w:gridSpan w:val="2"/>
          </w:tcPr>
          <w:p w14:paraId="4FAE5619" w14:textId="711C8DCE" w:rsidR="001B4B66" w:rsidRDefault="001B4B66" w:rsidP="00B73019">
            <w:pPr>
              <w:spacing w:after="100"/>
              <w:rPr>
                <w:rFonts w:cs="Arial"/>
                <w:i/>
                <w:sz w:val="18"/>
                <w:szCs w:val="18"/>
              </w:rPr>
            </w:pPr>
            <w:r>
              <w:rPr>
                <w:rFonts w:cs="Arial"/>
                <w:i/>
                <w:sz w:val="18"/>
                <w:szCs w:val="18"/>
              </w:rPr>
              <w:t>Remplacer le 1</w:t>
            </w:r>
            <w:r w:rsidRPr="006A7178">
              <w:rPr>
                <w:rFonts w:cs="Arial"/>
                <w:i/>
                <w:sz w:val="18"/>
                <w:szCs w:val="18"/>
                <w:vertAlign w:val="superscript"/>
              </w:rPr>
              <w:t>er</w:t>
            </w:r>
            <w:r>
              <w:rPr>
                <w:rFonts w:cs="Arial"/>
                <w:i/>
                <w:sz w:val="18"/>
                <w:szCs w:val="18"/>
              </w:rPr>
              <w:t xml:space="preserve"> paragraphe par ce qui suit :</w:t>
            </w:r>
          </w:p>
          <w:p w14:paraId="38A5FEE1" w14:textId="2360D48E" w:rsidR="001B4B66" w:rsidRPr="006A7178" w:rsidRDefault="001B4B66" w:rsidP="00B73019">
            <w:pPr>
              <w:spacing w:after="100"/>
              <w:rPr>
                <w:rFonts w:cs="Arial"/>
                <w:sz w:val="18"/>
                <w:szCs w:val="18"/>
              </w:rPr>
            </w:pPr>
            <w:r w:rsidRPr="006A7178">
              <w:rPr>
                <w:rFonts w:cs="Arial"/>
                <w:sz w:val="18"/>
                <w:szCs w:val="18"/>
              </w:rPr>
              <w:t xml:space="preserve">"L'Entrepreneur doit pourvoir obtenir, selon les conditions définies dans la </w:t>
            </w:r>
            <w:r w:rsidR="00A605F1">
              <w:rPr>
                <w:rFonts w:cs="Arial"/>
                <w:sz w:val="18"/>
                <w:szCs w:val="18"/>
              </w:rPr>
              <w:t>Sous-Clause</w:t>
            </w:r>
            <w:r w:rsidRPr="006A7178">
              <w:rPr>
                <w:rFonts w:cs="Arial"/>
                <w:sz w:val="18"/>
                <w:szCs w:val="18"/>
              </w:rPr>
              <w:t xml:space="preserve"> 20.1 </w:t>
            </w:r>
            <w:r w:rsidRPr="001B4B66">
              <w:rPr>
                <w:rFonts w:cs="Arial"/>
                <w:i/>
                <w:sz w:val="18"/>
                <w:szCs w:val="18"/>
              </w:rPr>
              <w:t>[Réclamations de l'Entrepreneur]</w:t>
            </w:r>
            <w:r w:rsidRPr="006A7178">
              <w:rPr>
                <w:rFonts w:cs="Arial"/>
                <w:sz w:val="18"/>
                <w:szCs w:val="18"/>
              </w:rPr>
              <w:t xml:space="preserve"> une Prolongation du Délai d'Achèvement de la Conception</w:t>
            </w:r>
            <w:r w:rsidRPr="006A7178">
              <w:rPr>
                <w:rFonts w:cs="Arial"/>
                <w:sz w:val="18"/>
                <w:szCs w:val="18"/>
              </w:rPr>
              <w:noBreakHyphen/>
              <w:t>Réalisation si l’une des raisons suivantes influe sur sa capacité de respecter le Délai d'Achèvement de la Conception Réalisation</w:t>
            </w:r>
            <w:r w:rsidR="00C3583D">
              <w:rPr>
                <w:rFonts w:cs="Arial"/>
                <w:sz w:val="18"/>
                <w:szCs w:val="18"/>
              </w:rPr>
              <w:t xml:space="preserve"> </w:t>
            </w:r>
            <w:r w:rsidRPr="006A7178">
              <w:rPr>
                <w:rFonts w:cs="Arial"/>
                <w:sz w:val="18"/>
                <w:szCs w:val="18"/>
              </w:rPr>
              <w:t xml:space="preserve">:" </w:t>
            </w:r>
          </w:p>
          <w:p w14:paraId="374711B3" w14:textId="5964A643" w:rsidR="00B73019" w:rsidRPr="00E41E3A" w:rsidRDefault="00DE63F7" w:rsidP="00B73019">
            <w:pPr>
              <w:spacing w:after="100"/>
              <w:rPr>
                <w:rFonts w:cs="Arial"/>
                <w:i/>
                <w:sz w:val="18"/>
                <w:szCs w:val="18"/>
              </w:rPr>
            </w:pPr>
            <w:r w:rsidRPr="00E41E3A">
              <w:rPr>
                <w:rFonts w:cs="Arial"/>
                <w:i/>
                <w:sz w:val="18"/>
                <w:szCs w:val="18"/>
              </w:rPr>
              <w:t xml:space="preserve">A la fin de l'alinéa </w:t>
            </w:r>
            <w:r w:rsidR="00B73019" w:rsidRPr="00E41E3A">
              <w:rPr>
                <w:rFonts w:cs="Arial"/>
                <w:i/>
                <w:sz w:val="18"/>
                <w:szCs w:val="18"/>
              </w:rPr>
              <w:t xml:space="preserve">(c) </w:t>
            </w:r>
            <w:r w:rsidRPr="00E41E3A">
              <w:rPr>
                <w:rFonts w:cs="Arial"/>
                <w:i/>
                <w:sz w:val="18"/>
                <w:szCs w:val="18"/>
              </w:rPr>
              <w:t>ajouter</w:t>
            </w:r>
            <w:r w:rsidR="00B73019" w:rsidRPr="00E41E3A">
              <w:rPr>
                <w:rFonts w:cs="Arial"/>
                <w:i/>
                <w:sz w:val="18"/>
                <w:szCs w:val="18"/>
              </w:rPr>
              <w:t xml:space="preserve"> </w:t>
            </w:r>
            <w:r w:rsidR="00B73019" w:rsidRPr="00E41E3A">
              <w:rPr>
                <w:rFonts w:cs="Arial"/>
                <w:sz w:val="18"/>
                <w:szCs w:val="18"/>
              </w:rPr>
              <w:t xml:space="preserve">"…, </w:t>
            </w:r>
            <w:r w:rsidRPr="00E41E3A">
              <w:rPr>
                <w:rFonts w:cs="Arial"/>
                <w:sz w:val="18"/>
                <w:szCs w:val="18"/>
              </w:rPr>
              <w:t>tel</w:t>
            </w:r>
            <w:r w:rsidR="005B0872">
              <w:rPr>
                <w:rFonts w:cs="Arial"/>
                <w:sz w:val="18"/>
                <w:szCs w:val="18"/>
              </w:rPr>
              <w:t>les</w:t>
            </w:r>
            <w:r w:rsidRPr="00E41E3A">
              <w:rPr>
                <w:rFonts w:cs="Arial"/>
                <w:sz w:val="18"/>
                <w:szCs w:val="18"/>
              </w:rPr>
              <w:t xml:space="preserve"> que défini</w:t>
            </w:r>
            <w:r w:rsidR="005B0872">
              <w:rPr>
                <w:rFonts w:cs="Arial"/>
                <w:sz w:val="18"/>
                <w:szCs w:val="18"/>
              </w:rPr>
              <w:t>es</w:t>
            </w:r>
            <w:r w:rsidRPr="00E41E3A">
              <w:rPr>
                <w:rFonts w:cs="Arial"/>
                <w:sz w:val="18"/>
                <w:szCs w:val="18"/>
              </w:rPr>
              <w:t xml:space="preserve"> à la </w:t>
            </w:r>
            <w:r w:rsidR="00A605F1">
              <w:rPr>
                <w:rFonts w:cs="Arial"/>
                <w:sz w:val="18"/>
                <w:szCs w:val="18"/>
              </w:rPr>
              <w:t>Sous-Clause</w:t>
            </w:r>
            <w:r w:rsidRPr="00E41E3A">
              <w:rPr>
                <w:rFonts w:cs="Arial"/>
                <w:sz w:val="18"/>
                <w:szCs w:val="18"/>
              </w:rPr>
              <w:t> </w:t>
            </w:r>
            <w:r w:rsidR="00B73019" w:rsidRPr="00E41E3A">
              <w:rPr>
                <w:rFonts w:cs="Arial"/>
                <w:sz w:val="18"/>
                <w:szCs w:val="18"/>
              </w:rPr>
              <w:t xml:space="preserve">9.3 </w:t>
            </w:r>
            <w:r w:rsidRPr="00E41E3A">
              <w:rPr>
                <w:rFonts w:cs="Arial"/>
                <w:sz w:val="18"/>
                <w:szCs w:val="18"/>
              </w:rPr>
              <w:t>des Données du Marché</w:t>
            </w:r>
            <w:r w:rsidR="00B73019" w:rsidRPr="00E41E3A">
              <w:rPr>
                <w:rFonts w:cs="Arial"/>
                <w:sz w:val="18"/>
                <w:szCs w:val="18"/>
              </w:rPr>
              <w:t>."</w:t>
            </w:r>
          </w:p>
          <w:p w14:paraId="275FE200" w14:textId="40A2D478" w:rsidR="00B73019" w:rsidRDefault="00DE63F7" w:rsidP="00DE63F7">
            <w:pPr>
              <w:spacing w:after="100"/>
              <w:rPr>
                <w:rFonts w:cs="Arial"/>
                <w:sz w:val="18"/>
                <w:szCs w:val="18"/>
              </w:rPr>
            </w:pPr>
            <w:r w:rsidRPr="00E41E3A">
              <w:rPr>
                <w:rFonts w:cs="Arial"/>
                <w:i/>
                <w:sz w:val="18"/>
                <w:szCs w:val="18"/>
              </w:rPr>
              <w:t xml:space="preserve">A la fin de l'alinéa </w:t>
            </w:r>
            <w:r w:rsidR="00B73019" w:rsidRPr="00E41E3A">
              <w:rPr>
                <w:rFonts w:cs="Arial"/>
                <w:i/>
                <w:sz w:val="18"/>
                <w:szCs w:val="18"/>
              </w:rPr>
              <w:t xml:space="preserve">(e) </w:t>
            </w:r>
            <w:r w:rsidRPr="00E41E3A">
              <w:rPr>
                <w:rFonts w:cs="Arial"/>
                <w:i/>
                <w:sz w:val="18"/>
                <w:szCs w:val="18"/>
              </w:rPr>
              <w:t xml:space="preserve">supprimer </w:t>
            </w:r>
            <w:r w:rsidR="00B73019" w:rsidRPr="00E41E3A">
              <w:rPr>
                <w:rFonts w:cs="Arial"/>
                <w:sz w:val="18"/>
                <w:szCs w:val="18"/>
              </w:rPr>
              <w:t>"…</w:t>
            </w:r>
            <w:r w:rsidRPr="00E41E3A">
              <w:rPr>
                <w:rFonts w:cs="Arial"/>
                <w:sz w:val="18"/>
                <w:szCs w:val="18"/>
              </w:rPr>
              <w:t>sur le Chantier</w:t>
            </w:r>
            <w:r w:rsidR="00B73019" w:rsidRPr="00E41E3A">
              <w:rPr>
                <w:rFonts w:cs="Arial"/>
                <w:sz w:val="18"/>
                <w:szCs w:val="18"/>
              </w:rPr>
              <w:t>".</w:t>
            </w:r>
          </w:p>
          <w:p w14:paraId="084B70AD" w14:textId="054B4032" w:rsidR="00894017" w:rsidRPr="006A7178" w:rsidRDefault="00894017" w:rsidP="00DE63F7">
            <w:pPr>
              <w:spacing w:after="100"/>
              <w:rPr>
                <w:rFonts w:cs="Arial"/>
                <w:i/>
                <w:sz w:val="18"/>
                <w:szCs w:val="18"/>
              </w:rPr>
            </w:pPr>
            <w:r w:rsidRPr="006A7178">
              <w:rPr>
                <w:rFonts w:cs="Arial"/>
                <w:i/>
                <w:sz w:val="18"/>
                <w:szCs w:val="18"/>
              </w:rPr>
              <w:t xml:space="preserve">Ajouter ce qui suit à la fin de la </w:t>
            </w:r>
            <w:r w:rsidR="00A605F1">
              <w:rPr>
                <w:rFonts w:cs="Arial"/>
                <w:i/>
                <w:sz w:val="18"/>
                <w:szCs w:val="18"/>
              </w:rPr>
              <w:t>Sous-Clause</w:t>
            </w:r>
            <w:r w:rsidRPr="006A7178">
              <w:rPr>
                <w:rFonts w:cs="Arial"/>
                <w:i/>
                <w:sz w:val="18"/>
                <w:szCs w:val="18"/>
              </w:rPr>
              <w:t> :</w:t>
            </w:r>
          </w:p>
          <w:p w14:paraId="257C6107" w14:textId="69F9569C" w:rsidR="00894017" w:rsidRPr="00894017" w:rsidRDefault="00894017" w:rsidP="00894017">
            <w:pPr>
              <w:spacing w:after="100"/>
              <w:rPr>
                <w:rFonts w:cs="Arial"/>
                <w:sz w:val="18"/>
                <w:szCs w:val="18"/>
              </w:rPr>
            </w:pPr>
            <w:r w:rsidRPr="00894017">
              <w:rPr>
                <w:rFonts w:cs="Arial"/>
                <w:sz w:val="18"/>
                <w:szCs w:val="18"/>
              </w:rPr>
              <w:t>"Néanmoins</w:t>
            </w:r>
            <w:r>
              <w:rPr>
                <w:rFonts w:cs="Arial"/>
                <w:sz w:val="18"/>
                <w:szCs w:val="18"/>
              </w:rPr>
              <w:t>,</w:t>
            </w:r>
            <w:r w:rsidRPr="00894017">
              <w:rPr>
                <w:rFonts w:cs="Arial"/>
                <w:sz w:val="18"/>
                <w:szCs w:val="18"/>
              </w:rPr>
              <w:t xml:space="preserve"> le droit de l’Entrepreneur à une prolongation de délai doit être réduite si et dans la mesure où un manquement de l’Entrepreneur à faire tout ce qui est raisonnablement en son pouvoir pour atténuer un tel retard a contribué audit retard.</w:t>
            </w:r>
          </w:p>
          <w:p w14:paraId="3C7EDFF0" w14:textId="6110D93C" w:rsidR="00894017" w:rsidRPr="00E41E3A" w:rsidRDefault="00894017">
            <w:pPr>
              <w:spacing w:after="100"/>
              <w:rPr>
                <w:rFonts w:cs="Arial"/>
                <w:sz w:val="18"/>
                <w:szCs w:val="18"/>
              </w:rPr>
            </w:pPr>
            <w:r w:rsidRPr="00894017">
              <w:rPr>
                <w:rFonts w:cs="Arial"/>
                <w:sz w:val="18"/>
                <w:szCs w:val="18"/>
              </w:rPr>
              <w:t xml:space="preserve">Toute prolongation du Délai d’Achèvement </w:t>
            </w:r>
            <w:r>
              <w:rPr>
                <w:rFonts w:cs="Arial"/>
                <w:sz w:val="18"/>
                <w:szCs w:val="18"/>
              </w:rPr>
              <w:t>de la Conception</w:t>
            </w:r>
            <w:r>
              <w:rPr>
                <w:rFonts w:cs="Arial"/>
                <w:sz w:val="18"/>
                <w:szCs w:val="18"/>
              </w:rPr>
              <w:noBreakHyphen/>
              <w:t xml:space="preserve">Réalisation </w:t>
            </w:r>
            <w:r w:rsidRPr="00894017">
              <w:rPr>
                <w:rFonts w:cs="Arial"/>
                <w:sz w:val="18"/>
                <w:szCs w:val="18"/>
              </w:rPr>
              <w:t xml:space="preserve">attribuée à l’Entrepreneur doit, sauf lorsque l’Entrepreneur est en droit d’obtenir une augmentation du Prix du Marché </w:t>
            </w:r>
            <w:r w:rsidR="00E808C5" w:rsidRPr="00E808C5">
              <w:rPr>
                <w:rFonts w:cs="Arial"/>
                <w:sz w:val="18"/>
                <w:szCs w:val="18"/>
              </w:rPr>
              <w:t xml:space="preserve">en vertu </w:t>
            </w:r>
            <w:r w:rsidR="00DB660A">
              <w:rPr>
                <w:rFonts w:cs="Arial"/>
                <w:sz w:val="18"/>
                <w:szCs w:val="18"/>
              </w:rPr>
              <w:t xml:space="preserve">du </w:t>
            </w:r>
            <w:r w:rsidR="00E808C5" w:rsidRPr="00E808C5">
              <w:rPr>
                <w:rFonts w:cs="Arial"/>
                <w:sz w:val="18"/>
                <w:szCs w:val="18"/>
              </w:rPr>
              <w:t xml:space="preserve">ou en rapport avec le </w:t>
            </w:r>
            <w:r w:rsidR="00E808C5">
              <w:rPr>
                <w:rFonts w:cs="Arial"/>
                <w:sz w:val="18"/>
                <w:szCs w:val="18"/>
              </w:rPr>
              <w:t>Marché</w:t>
            </w:r>
            <w:r w:rsidRPr="00894017">
              <w:rPr>
                <w:rFonts w:cs="Arial"/>
                <w:sz w:val="18"/>
                <w:szCs w:val="18"/>
              </w:rPr>
              <w:t>, être considérée comme compensation pleine et entière, à la pleine satisfaction de l’Entrepreneur, pour toute perte ou dommage encouru(e) ou à encourir par l’Entrepreneur en rapport avec l’objet en lien avec lequel la prolongation a été attribuée."</w:t>
            </w:r>
          </w:p>
        </w:tc>
      </w:tr>
      <w:tr w:rsidR="00B73019" w:rsidRPr="00E41E3A" w14:paraId="6209DAF3" w14:textId="77777777" w:rsidTr="006A7178">
        <w:tc>
          <w:tcPr>
            <w:tcW w:w="2716" w:type="dxa"/>
          </w:tcPr>
          <w:p w14:paraId="43300353" w14:textId="32EA6833" w:rsidR="00B73019" w:rsidRPr="00E41E3A" w:rsidRDefault="00A605F1" w:rsidP="00D8087A">
            <w:pPr>
              <w:spacing w:after="100"/>
              <w:jc w:val="left"/>
              <w:rPr>
                <w:b/>
                <w:sz w:val="18"/>
                <w:szCs w:val="18"/>
              </w:rPr>
            </w:pPr>
            <w:r>
              <w:rPr>
                <w:b/>
                <w:sz w:val="18"/>
                <w:szCs w:val="18"/>
              </w:rPr>
              <w:t>Sous-Clause</w:t>
            </w:r>
            <w:r w:rsidR="00D8087A" w:rsidRPr="00E41E3A">
              <w:rPr>
                <w:b/>
                <w:sz w:val="18"/>
                <w:szCs w:val="18"/>
              </w:rPr>
              <w:t xml:space="preserve"> </w:t>
            </w:r>
            <w:r w:rsidR="00B73019" w:rsidRPr="00E41E3A">
              <w:rPr>
                <w:b/>
                <w:sz w:val="18"/>
                <w:szCs w:val="18"/>
              </w:rPr>
              <w:t>9.5</w:t>
            </w:r>
            <w:r w:rsidR="00D8087A" w:rsidRPr="00E41E3A">
              <w:rPr>
                <w:b/>
                <w:sz w:val="18"/>
                <w:szCs w:val="18"/>
              </w:rPr>
              <w:t> </w:t>
            </w:r>
            <w:r w:rsidR="00B73019" w:rsidRPr="00E41E3A">
              <w:rPr>
                <w:b/>
                <w:sz w:val="18"/>
                <w:szCs w:val="18"/>
              </w:rPr>
              <w:t xml:space="preserve">: </w:t>
            </w:r>
            <w:r w:rsidR="00D8087A" w:rsidRPr="00E41E3A">
              <w:rPr>
                <w:b/>
                <w:sz w:val="18"/>
                <w:szCs w:val="18"/>
              </w:rPr>
              <w:t>Rythme d'avancement</w:t>
            </w:r>
          </w:p>
        </w:tc>
        <w:tc>
          <w:tcPr>
            <w:tcW w:w="6498" w:type="dxa"/>
            <w:gridSpan w:val="2"/>
          </w:tcPr>
          <w:p w14:paraId="741578F3" w14:textId="65AC428B" w:rsidR="00DE63F7" w:rsidRPr="00E41E3A" w:rsidRDefault="00DE63F7" w:rsidP="00DE63F7">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p>
          <w:p w14:paraId="2130A3D5" w14:textId="1C81BC6B" w:rsidR="00B73019" w:rsidRPr="00E41E3A" w:rsidRDefault="00B73019">
            <w:pPr>
              <w:spacing w:after="100"/>
              <w:rPr>
                <w:rFonts w:cs="Arial"/>
                <w:sz w:val="18"/>
                <w:szCs w:val="18"/>
              </w:rPr>
            </w:pPr>
            <w:r w:rsidRPr="00E41E3A">
              <w:rPr>
                <w:rFonts w:cs="Arial"/>
                <w:sz w:val="18"/>
                <w:szCs w:val="18"/>
              </w:rPr>
              <w:t>"</w:t>
            </w:r>
            <w:r w:rsidR="000D12AF" w:rsidRPr="00E41E3A">
              <w:rPr>
                <w:rFonts w:cs="Arial"/>
                <w:sz w:val="18"/>
                <w:szCs w:val="18"/>
              </w:rPr>
              <w:t>Les coûts supplémentaires des méthodes</w:t>
            </w:r>
            <w:r w:rsidR="005B0872">
              <w:rPr>
                <w:rFonts w:cs="Arial"/>
                <w:sz w:val="18"/>
                <w:szCs w:val="18"/>
              </w:rPr>
              <w:t xml:space="preserve"> révisées, y compris l</w:t>
            </w:r>
            <w:r w:rsidR="000D12AF" w:rsidRPr="00E41E3A">
              <w:rPr>
                <w:rFonts w:cs="Arial"/>
                <w:sz w:val="18"/>
                <w:szCs w:val="18"/>
              </w:rPr>
              <w:t>es mesures d'accélération ordonnée</w:t>
            </w:r>
            <w:r w:rsidR="005B0872">
              <w:rPr>
                <w:rFonts w:cs="Arial"/>
                <w:sz w:val="18"/>
                <w:szCs w:val="18"/>
              </w:rPr>
              <w:t>s</w:t>
            </w:r>
            <w:r w:rsidR="000D12AF" w:rsidRPr="00E41E3A">
              <w:rPr>
                <w:rFonts w:cs="Arial"/>
                <w:sz w:val="18"/>
                <w:szCs w:val="18"/>
              </w:rPr>
              <w:t xml:space="preserve"> par le Représentant du Maître d'Ouvrage </w:t>
            </w:r>
            <w:r w:rsidR="005B0872">
              <w:rPr>
                <w:rFonts w:cs="Arial"/>
                <w:sz w:val="18"/>
                <w:szCs w:val="18"/>
              </w:rPr>
              <w:t>pour</w:t>
            </w:r>
            <w:r w:rsidR="000D12AF" w:rsidRPr="00E41E3A">
              <w:rPr>
                <w:rFonts w:cs="Arial"/>
                <w:sz w:val="18"/>
                <w:szCs w:val="18"/>
              </w:rPr>
              <w:t xml:space="preserve"> réduire les retards </w:t>
            </w:r>
            <w:r w:rsidR="005B0872">
              <w:rPr>
                <w:rFonts w:cs="Arial"/>
                <w:sz w:val="18"/>
                <w:szCs w:val="18"/>
              </w:rPr>
              <w:t>résultant de causes</w:t>
            </w:r>
            <w:r w:rsidR="000D12AF" w:rsidRPr="00E41E3A">
              <w:rPr>
                <w:rFonts w:cs="Arial"/>
                <w:sz w:val="18"/>
                <w:szCs w:val="18"/>
              </w:rPr>
              <w:t xml:space="preserve"> énumérées à la </w:t>
            </w:r>
            <w:r w:rsidR="00A605F1">
              <w:rPr>
                <w:rFonts w:cs="Arial"/>
                <w:sz w:val="18"/>
                <w:szCs w:val="18"/>
              </w:rPr>
              <w:t>Sous-Clause</w:t>
            </w:r>
            <w:r w:rsidR="000D12AF" w:rsidRPr="00E41E3A">
              <w:rPr>
                <w:rFonts w:cs="Arial"/>
                <w:sz w:val="18"/>
                <w:szCs w:val="18"/>
              </w:rPr>
              <w:t xml:space="preserve"> 9.3 </w:t>
            </w:r>
            <w:r w:rsidRPr="00E41E3A">
              <w:rPr>
                <w:rFonts w:cs="Arial"/>
                <w:i/>
                <w:sz w:val="18"/>
                <w:szCs w:val="18"/>
              </w:rPr>
              <w:t>[</w:t>
            </w:r>
            <w:r w:rsidR="000D12AF" w:rsidRPr="00E41E3A">
              <w:rPr>
                <w:rFonts w:cs="Arial"/>
                <w:i/>
                <w:sz w:val="18"/>
                <w:szCs w:val="18"/>
              </w:rPr>
              <w:t>Prolongation du Délai d'Achèvement de la Conception</w:t>
            </w:r>
            <w:r w:rsidR="000D12AF" w:rsidRPr="00E41E3A">
              <w:rPr>
                <w:rFonts w:cs="Arial"/>
                <w:i/>
                <w:sz w:val="18"/>
                <w:szCs w:val="18"/>
              </w:rPr>
              <w:noBreakHyphen/>
              <w:t>Réalisation</w:t>
            </w:r>
            <w:r w:rsidRPr="00E41E3A">
              <w:rPr>
                <w:rFonts w:cs="Arial"/>
                <w:i/>
                <w:sz w:val="18"/>
                <w:szCs w:val="18"/>
              </w:rPr>
              <w:t>]</w:t>
            </w:r>
            <w:r w:rsidR="000D12AF" w:rsidRPr="00E41E3A">
              <w:rPr>
                <w:rFonts w:cs="Arial"/>
                <w:sz w:val="18"/>
                <w:szCs w:val="18"/>
              </w:rPr>
              <w:t xml:space="preserve">, seront payés par le Maître d'Ouvrage, sans </w:t>
            </w:r>
            <w:r w:rsidR="005B0872">
              <w:rPr>
                <w:rFonts w:cs="Arial"/>
                <w:sz w:val="18"/>
                <w:szCs w:val="18"/>
              </w:rPr>
              <w:t>autre</w:t>
            </w:r>
            <w:r w:rsidR="005B0872" w:rsidRPr="00E41E3A">
              <w:rPr>
                <w:rFonts w:cs="Arial"/>
                <w:sz w:val="18"/>
                <w:szCs w:val="18"/>
              </w:rPr>
              <w:t xml:space="preserve"> </w:t>
            </w:r>
            <w:r w:rsidR="000D12AF" w:rsidRPr="00E41E3A">
              <w:rPr>
                <w:rFonts w:cs="Arial"/>
                <w:sz w:val="18"/>
                <w:szCs w:val="18"/>
              </w:rPr>
              <w:t>compensation au bénéfice de l'Entrepreneur.</w:t>
            </w:r>
            <w:r w:rsidRPr="00E41E3A">
              <w:rPr>
                <w:rFonts w:cs="Arial"/>
                <w:sz w:val="18"/>
                <w:szCs w:val="18"/>
              </w:rPr>
              <w:t>"</w:t>
            </w:r>
          </w:p>
        </w:tc>
      </w:tr>
      <w:tr w:rsidR="00B73019" w:rsidRPr="00E41E3A" w14:paraId="59568714" w14:textId="77777777" w:rsidTr="006A7178">
        <w:tc>
          <w:tcPr>
            <w:tcW w:w="2716" w:type="dxa"/>
          </w:tcPr>
          <w:p w14:paraId="2F217B70" w14:textId="38261A41" w:rsidR="00B73019" w:rsidRPr="00E41E3A" w:rsidRDefault="00A605F1" w:rsidP="00D8087A">
            <w:pPr>
              <w:spacing w:after="100"/>
              <w:jc w:val="left"/>
              <w:rPr>
                <w:b/>
                <w:sz w:val="18"/>
                <w:szCs w:val="18"/>
              </w:rPr>
            </w:pPr>
            <w:r>
              <w:rPr>
                <w:b/>
                <w:sz w:val="18"/>
                <w:szCs w:val="18"/>
              </w:rPr>
              <w:t>Sous-Clause</w:t>
            </w:r>
            <w:r w:rsidR="00D8087A" w:rsidRPr="00E41E3A">
              <w:rPr>
                <w:b/>
                <w:sz w:val="18"/>
                <w:szCs w:val="18"/>
              </w:rPr>
              <w:t xml:space="preserve"> </w:t>
            </w:r>
            <w:r w:rsidR="00B73019" w:rsidRPr="00E41E3A">
              <w:rPr>
                <w:b/>
                <w:sz w:val="18"/>
                <w:szCs w:val="18"/>
              </w:rPr>
              <w:t>9.7</w:t>
            </w:r>
            <w:r w:rsidR="00D8087A" w:rsidRPr="00E41E3A">
              <w:rPr>
                <w:b/>
                <w:sz w:val="18"/>
                <w:szCs w:val="18"/>
              </w:rPr>
              <w:t> </w:t>
            </w:r>
            <w:r w:rsidR="00B73019" w:rsidRPr="00E41E3A">
              <w:rPr>
                <w:b/>
                <w:sz w:val="18"/>
                <w:szCs w:val="18"/>
              </w:rPr>
              <w:t xml:space="preserve">: Suspension </w:t>
            </w:r>
            <w:r w:rsidR="00D8087A" w:rsidRPr="00E41E3A">
              <w:rPr>
                <w:b/>
                <w:sz w:val="18"/>
                <w:szCs w:val="18"/>
              </w:rPr>
              <w:t>des travaux</w:t>
            </w:r>
          </w:p>
        </w:tc>
        <w:tc>
          <w:tcPr>
            <w:tcW w:w="6498" w:type="dxa"/>
            <w:gridSpan w:val="2"/>
          </w:tcPr>
          <w:p w14:paraId="32894564" w14:textId="28CA1119" w:rsidR="00B73019" w:rsidRPr="00E41E3A" w:rsidRDefault="000D12AF" w:rsidP="00B73019">
            <w:pPr>
              <w:spacing w:after="100"/>
              <w:rPr>
                <w:rFonts w:cs="Arial"/>
                <w:i/>
                <w:sz w:val="18"/>
                <w:szCs w:val="18"/>
              </w:rPr>
            </w:pPr>
            <w:r w:rsidRPr="00E41E3A">
              <w:rPr>
                <w:rFonts w:cs="Arial"/>
                <w:i/>
                <w:sz w:val="18"/>
                <w:szCs w:val="18"/>
              </w:rPr>
              <w:t xml:space="preserve">Ajouter ce qui suit après la dernière phrase de la </w:t>
            </w:r>
            <w:r w:rsidR="00A605F1">
              <w:rPr>
                <w:rFonts w:cs="Arial"/>
                <w:i/>
                <w:sz w:val="18"/>
                <w:szCs w:val="18"/>
              </w:rPr>
              <w:t>Sous-Clause</w:t>
            </w:r>
            <w:r w:rsidRPr="00E41E3A">
              <w:rPr>
                <w:rFonts w:cs="Arial"/>
                <w:i/>
                <w:sz w:val="18"/>
                <w:szCs w:val="18"/>
              </w:rPr>
              <w:t> </w:t>
            </w:r>
            <w:r w:rsidR="00B73019" w:rsidRPr="00E41E3A">
              <w:rPr>
                <w:rFonts w:cs="Arial"/>
                <w:i/>
                <w:sz w:val="18"/>
                <w:szCs w:val="18"/>
              </w:rPr>
              <w:t>:</w:t>
            </w:r>
          </w:p>
          <w:p w14:paraId="5737CEAA" w14:textId="190C7390" w:rsidR="00B73019" w:rsidRPr="00E41E3A" w:rsidRDefault="00B73019" w:rsidP="00B73019">
            <w:pPr>
              <w:spacing w:after="100"/>
              <w:rPr>
                <w:rFonts w:cs="Arial"/>
                <w:sz w:val="18"/>
                <w:szCs w:val="18"/>
              </w:rPr>
            </w:pPr>
            <w:r w:rsidRPr="00E41E3A">
              <w:rPr>
                <w:rFonts w:cs="Arial"/>
                <w:sz w:val="18"/>
                <w:szCs w:val="18"/>
              </w:rPr>
              <w:t>"</w:t>
            </w:r>
            <w:r w:rsidR="000D12AF" w:rsidRPr="00E41E3A">
              <w:rPr>
                <w:rFonts w:cs="Arial"/>
                <w:sz w:val="18"/>
                <w:szCs w:val="18"/>
              </w:rPr>
              <w:t xml:space="preserve">A titre d'exemple, et sans </w:t>
            </w:r>
            <w:r w:rsidR="00F07BEF" w:rsidRPr="00E41E3A">
              <w:rPr>
                <w:rFonts w:cs="Arial"/>
                <w:sz w:val="18"/>
                <w:szCs w:val="18"/>
              </w:rPr>
              <w:t xml:space="preserve">s'y limiter, toute suspension des travaux </w:t>
            </w:r>
            <w:r w:rsidR="00926202">
              <w:rPr>
                <w:rFonts w:cs="Arial"/>
                <w:sz w:val="18"/>
                <w:szCs w:val="18"/>
              </w:rPr>
              <w:t>causée par</w:t>
            </w:r>
            <w:r w:rsidR="00D973A5" w:rsidRPr="00E41E3A">
              <w:rPr>
                <w:rFonts w:cs="Arial"/>
                <w:sz w:val="18"/>
                <w:szCs w:val="18"/>
              </w:rPr>
              <w:t xml:space="preserve"> </w:t>
            </w:r>
            <w:r w:rsidR="00926202">
              <w:rPr>
                <w:rFonts w:cs="Arial"/>
                <w:sz w:val="18"/>
                <w:szCs w:val="18"/>
              </w:rPr>
              <w:t>tout</w:t>
            </w:r>
            <w:r w:rsidR="00926202" w:rsidRPr="00E41E3A">
              <w:rPr>
                <w:rFonts w:cs="Arial"/>
                <w:sz w:val="18"/>
                <w:szCs w:val="18"/>
              </w:rPr>
              <w:t xml:space="preserve"> </w:t>
            </w:r>
            <w:r w:rsidR="00D973A5" w:rsidRPr="00E41E3A">
              <w:rPr>
                <w:rFonts w:cs="Arial"/>
                <w:sz w:val="18"/>
                <w:szCs w:val="18"/>
              </w:rPr>
              <w:t xml:space="preserve">manquement </w:t>
            </w:r>
            <w:r w:rsidR="00926202">
              <w:rPr>
                <w:rFonts w:cs="Arial"/>
                <w:sz w:val="18"/>
                <w:szCs w:val="18"/>
              </w:rPr>
              <w:t xml:space="preserve">de conformité </w:t>
            </w:r>
            <w:r w:rsidR="00D973A5" w:rsidRPr="00E41E3A">
              <w:rPr>
                <w:rFonts w:cs="Arial"/>
                <w:sz w:val="18"/>
                <w:szCs w:val="18"/>
              </w:rPr>
              <w:t xml:space="preserve">de l’Entrepreneur </w:t>
            </w:r>
            <w:r w:rsidR="00926202">
              <w:rPr>
                <w:rFonts w:cs="Arial"/>
                <w:sz w:val="18"/>
                <w:szCs w:val="18"/>
              </w:rPr>
              <w:t>avec</w:t>
            </w:r>
            <w:r w:rsidR="00D973A5" w:rsidRPr="00E41E3A">
              <w:rPr>
                <w:rFonts w:cs="Arial"/>
                <w:sz w:val="18"/>
                <w:szCs w:val="18"/>
              </w:rPr>
              <w:t xml:space="preserve"> les obligations </w:t>
            </w:r>
            <w:r w:rsidR="00926202">
              <w:rPr>
                <w:rFonts w:cs="Arial"/>
                <w:sz w:val="18"/>
                <w:szCs w:val="18"/>
              </w:rPr>
              <w:t>stipulées</w:t>
            </w:r>
            <w:r w:rsidR="00786116">
              <w:rPr>
                <w:rFonts w:cs="Arial"/>
                <w:sz w:val="18"/>
                <w:szCs w:val="18"/>
              </w:rPr>
              <w:t> </w:t>
            </w:r>
            <w:r w:rsidRPr="00E41E3A">
              <w:rPr>
                <w:rFonts w:cs="Arial"/>
                <w:sz w:val="18"/>
                <w:szCs w:val="18"/>
              </w:rPr>
              <w:t>:</w:t>
            </w:r>
          </w:p>
          <w:p w14:paraId="13003896" w14:textId="24D04915" w:rsidR="00B73019" w:rsidRPr="00E41E3A" w:rsidRDefault="00D973A5" w:rsidP="00B73019">
            <w:pPr>
              <w:pStyle w:val="Paragraphedeliste"/>
              <w:numPr>
                <w:ilvl w:val="0"/>
                <w:numId w:val="149"/>
              </w:numPr>
              <w:spacing w:after="100"/>
              <w:ind w:left="601" w:hanging="567"/>
              <w:contextualSpacing w:val="0"/>
              <w:rPr>
                <w:rFonts w:cs="Arial"/>
                <w:sz w:val="18"/>
                <w:szCs w:val="18"/>
              </w:rPr>
            </w:pPr>
            <w:r w:rsidRPr="00E41E3A">
              <w:rPr>
                <w:rFonts w:cs="Arial"/>
                <w:sz w:val="18"/>
                <w:szCs w:val="18"/>
              </w:rPr>
              <w:t>au titre des Spécifications ESSS (le cas échéant), en cas de non</w:t>
            </w:r>
            <w:r w:rsidRPr="00E41E3A">
              <w:rPr>
                <w:rFonts w:cs="Arial"/>
                <w:sz w:val="18"/>
                <w:szCs w:val="18"/>
              </w:rPr>
              <w:noBreakHyphen/>
              <w:t>conformité de niveau 3 </w:t>
            </w:r>
            <w:r w:rsidR="00B73019" w:rsidRPr="00E41E3A">
              <w:rPr>
                <w:rFonts w:cs="Arial"/>
                <w:sz w:val="18"/>
                <w:szCs w:val="18"/>
              </w:rPr>
              <w:t xml:space="preserve">; </w:t>
            </w:r>
          </w:p>
          <w:p w14:paraId="0A878A64" w14:textId="6AFEAB9E" w:rsidR="00B73019" w:rsidRPr="00E41E3A" w:rsidRDefault="00D973A5" w:rsidP="00B73019">
            <w:pPr>
              <w:pStyle w:val="Paragraphedeliste"/>
              <w:numPr>
                <w:ilvl w:val="0"/>
                <w:numId w:val="149"/>
              </w:numPr>
              <w:spacing w:after="100"/>
              <w:ind w:left="601" w:hanging="567"/>
              <w:contextualSpacing w:val="0"/>
              <w:rPr>
                <w:rFonts w:cs="Arial"/>
                <w:sz w:val="18"/>
                <w:szCs w:val="18"/>
              </w:rPr>
            </w:pPr>
            <w:r w:rsidRPr="00E41E3A">
              <w:rPr>
                <w:rFonts w:cs="Arial"/>
                <w:sz w:val="18"/>
                <w:szCs w:val="18"/>
              </w:rPr>
              <w:t xml:space="preserve">au titre de la </w:t>
            </w:r>
            <w:r w:rsidR="00A605F1">
              <w:rPr>
                <w:rFonts w:cs="Arial"/>
                <w:sz w:val="18"/>
                <w:szCs w:val="18"/>
              </w:rPr>
              <w:t>Sous-Clause</w:t>
            </w:r>
            <w:r w:rsidRPr="00E41E3A">
              <w:rPr>
                <w:rFonts w:cs="Arial"/>
                <w:sz w:val="18"/>
                <w:szCs w:val="18"/>
              </w:rPr>
              <w:t> </w:t>
            </w:r>
            <w:r w:rsidR="00B73019" w:rsidRPr="00E41E3A">
              <w:rPr>
                <w:rFonts w:cs="Arial"/>
                <w:sz w:val="18"/>
                <w:szCs w:val="18"/>
              </w:rPr>
              <w:t xml:space="preserve">4.8 </w:t>
            </w:r>
            <w:r w:rsidRPr="00E41E3A">
              <w:rPr>
                <w:rFonts w:cs="Arial"/>
                <w:sz w:val="18"/>
                <w:szCs w:val="18"/>
              </w:rPr>
              <w:t>relative aux mesures de sécurité </w:t>
            </w:r>
            <w:r w:rsidR="00B73019" w:rsidRPr="00E41E3A">
              <w:rPr>
                <w:rFonts w:cs="Arial"/>
                <w:sz w:val="18"/>
                <w:szCs w:val="18"/>
              </w:rPr>
              <w:t xml:space="preserve">; </w:t>
            </w:r>
          </w:p>
          <w:p w14:paraId="0CD4E524" w14:textId="470ACDCD" w:rsidR="00B73019" w:rsidRPr="00E41E3A" w:rsidRDefault="00D973A5" w:rsidP="00B73019">
            <w:pPr>
              <w:pStyle w:val="Paragraphedeliste"/>
              <w:numPr>
                <w:ilvl w:val="0"/>
                <w:numId w:val="149"/>
              </w:numPr>
              <w:spacing w:after="100"/>
              <w:ind w:left="601" w:hanging="567"/>
              <w:contextualSpacing w:val="0"/>
              <w:rPr>
                <w:rFonts w:cs="Arial"/>
                <w:sz w:val="18"/>
                <w:szCs w:val="18"/>
              </w:rPr>
            </w:pPr>
            <w:r w:rsidRPr="00E41E3A">
              <w:rPr>
                <w:rFonts w:cs="Arial"/>
                <w:sz w:val="18"/>
                <w:szCs w:val="18"/>
              </w:rPr>
              <w:t xml:space="preserve">au titre de la </w:t>
            </w:r>
            <w:r w:rsidR="00A605F1">
              <w:rPr>
                <w:rFonts w:cs="Arial"/>
                <w:sz w:val="18"/>
                <w:szCs w:val="18"/>
              </w:rPr>
              <w:t>Sous-Clause</w:t>
            </w:r>
            <w:r w:rsidRPr="00E41E3A">
              <w:rPr>
                <w:rFonts w:cs="Arial"/>
                <w:sz w:val="18"/>
                <w:szCs w:val="18"/>
              </w:rPr>
              <w:t> </w:t>
            </w:r>
            <w:r w:rsidR="00B73019" w:rsidRPr="00E41E3A">
              <w:rPr>
                <w:rFonts w:cs="Arial"/>
                <w:sz w:val="18"/>
                <w:szCs w:val="18"/>
              </w:rPr>
              <w:t xml:space="preserve">4.9 </w:t>
            </w:r>
            <w:r w:rsidRPr="00E41E3A">
              <w:rPr>
                <w:rFonts w:cs="Arial"/>
                <w:sz w:val="18"/>
                <w:szCs w:val="18"/>
              </w:rPr>
              <w:t>relative à l'assurance qualité </w:t>
            </w:r>
            <w:r w:rsidR="00B73019" w:rsidRPr="00E41E3A">
              <w:rPr>
                <w:rFonts w:cs="Arial"/>
                <w:sz w:val="18"/>
                <w:szCs w:val="18"/>
              </w:rPr>
              <w:t xml:space="preserve">; </w:t>
            </w:r>
          </w:p>
          <w:p w14:paraId="5E673C24" w14:textId="35863418" w:rsidR="00B73019" w:rsidRPr="00E41E3A" w:rsidRDefault="00D973A5" w:rsidP="00B73019">
            <w:pPr>
              <w:pStyle w:val="Paragraphedeliste"/>
              <w:numPr>
                <w:ilvl w:val="0"/>
                <w:numId w:val="149"/>
              </w:numPr>
              <w:spacing w:after="100"/>
              <w:ind w:left="601" w:hanging="567"/>
              <w:contextualSpacing w:val="0"/>
              <w:rPr>
                <w:rFonts w:cs="Arial"/>
                <w:sz w:val="18"/>
                <w:szCs w:val="18"/>
              </w:rPr>
            </w:pPr>
            <w:r w:rsidRPr="00E41E3A">
              <w:rPr>
                <w:rFonts w:cs="Arial"/>
                <w:sz w:val="18"/>
                <w:szCs w:val="18"/>
              </w:rPr>
              <w:t>au titre de la Sous—</w:t>
            </w:r>
            <w:r w:rsidR="00B73019" w:rsidRPr="00E41E3A">
              <w:rPr>
                <w:rFonts w:cs="Arial"/>
                <w:sz w:val="18"/>
                <w:szCs w:val="18"/>
              </w:rPr>
              <w:t>Clause</w:t>
            </w:r>
            <w:r w:rsidRPr="00E41E3A">
              <w:rPr>
                <w:rFonts w:cs="Arial"/>
                <w:sz w:val="18"/>
                <w:szCs w:val="18"/>
              </w:rPr>
              <w:t> </w:t>
            </w:r>
            <w:r w:rsidR="00B73019" w:rsidRPr="00E41E3A">
              <w:rPr>
                <w:rFonts w:cs="Arial"/>
                <w:sz w:val="18"/>
                <w:szCs w:val="18"/>
              </w:rPr>
              <w:t xml:space="preserve">4.18 </w:t>
            </w:r>
            <w:r w:rsidRPr="00E41E3A">
              <w:rPr>
                <w:rFonts w:cs="Arial"/>
                <w:sz w:val="18"/>
                <w:szCs w:val="18"/>
              </w:rPr>
              <w:t>relative à la protection de l'environnement ; ou</w:t>
            </w:r>
            <w:r w:rsidR="00B73019" w:rsidRPr="00E41E3A">
              <w:rPr>
                <w:rFonts w:cs="Arial"/>
                <w:sz w:val="18"/>
                <w:szCs w:val="18"/>
              </w:rPr>
              <w:t xml:space="preserve"> </w:t>
            </w:r>
          </w:p>
          <w:p w14:paraId="397B1568" w14:textId="0485FFA0" w:rsidR="00B73019" w:rsidRPr="00E41E3A" w:rsidRDefault="00D973A5" w:rsidP="00B73019">
            <w:pPr>
              <w:pStyle w:val="Paragraphedeliste"/>
              <w:numPr>
                <w:ilvl w:val="0"/>
                <w:numId w:val="149"/>
              </w:numPr>
              <w:spacing w:after="100"/>
              <w:ind w:left="601" w:hanging="567"/>
              <w:contextualSpacing w:val="0"/>
              <w:rPr>
                <w:rFonts w:cs="Arial"/>
                <w:sz w:val="18"/>
                <w:szCs w:val="18"/>
              </w:rPr>
            </w:pPr>
            <w:r w:rsidRPr="00E41E3A">
              <w:rPr>
                <w:rFonts w:cs="Arial"/>
                <w:sz w:val="18"/>
                <w:szCs w:val="18"/>
              </w:rPr>
              <w:t xml:space="preserve">au titre de la </w:t>
            </w:r>
            <w:r w:rsidR="00A605F1">
              <w:rPr>
                <w:rFonts w:cs="Arial"/>
                <w:sz w:val="18"/>
                <w:szCs w:val="18"/>
              </w:rPr>
              <w:t>Sous-Clause</w:t>
            </w:r>
            <w:r w:rsidRPr="00E41E3A">
              <w:rPr>
                <w:rFonts w:cs="Arial"/>
                <w:sz w:val="18"/>
                <w:szCs w:val="18"/>
              </w:rPr>
              <w:t> </w:t>
            </w:r>
            <w:r w:rsidR="00B73019" w:rsidRPr="00E41E3A">
              <w:rPr>
                <w:rFonts w:cs="Arial"/>
                <w:sz w:val="18"/>
                <w:szCs w:val="18"/>
              </w:rPr>
              <w:t xml:space="preserve">6.7 </w:t>
            </w:r>
            <w:r w:rsidRPr="00E41E3A">
              <w:rPr>
                <w:rFonts w:cs="Arial"/>
                <w:sz w:val="18"/>
                <w:szCs w:val="18"/>
              </w:rPr>
              <w:t>relative à la santé et la sécurité </w:t>
            </w:r>
            <w:r w:rsidR="00B73019" w:rsidRPr="00E41E3A">
              <w:rPr>
                <w:rFonts w:cs="Arial"/>
                <w:sz w:val="18"/>
                <w:szCs w:val="18"/>
              </w:rPr>
              <w:t>;</w:t>
            </w:r>
          </w:p>
          <w:p w14:paraId="41F118F0" w14:textId="0932CD94" w:rsidR="00B73019" w:rsidRPr="00E41E3A" w:rsidRDefault="00D973A5" w:rsidP="00D973A5">
            <w:pPr>
              <w:spacing w:after="100"/>
              <w:rPr>
                <w:rFonts w:cs="Arial"/>
                <w:i/>
                <w:sz w:val="18"/>
                <w:szCs w:val="18"/>
              </w:rPr>
            </w:pPr>
            <w:r w:rsidRPr="00E41E3A">
              <w:rPr>
                <w:rFonts w:cs="Arial"/>
                <w:sz w:val="18"/>
                <w:szCs w:val="18"/>
              </w:rPr>
              <w:t>doit être considéré</w:t>
            </w:r>
            <w:r w:rsidR="00926202">
              <w:rPr>
                <w:rFonts w:cs="Arial"/>
                <w:sz w:val="18"/>
                <w:szCs w:val="18"/>
              </w:rPr>
              <w:t>e</w:t>
            </w:r>
            <w:r w:rsidRPr="00E41E3A">
              <w:rPr>
                <w:rFonts w:cs="Arial"/>
                <w:sz w:val="18"/>
                <w:szCs w:val="18"/>
              </w:rPr>
              <w:t xml:space="preserve"> comme une cause de suspension qui relève de la responsabilité de l'Entrepreneur</w:t>
            </w:r>
            <w:r w:rsidR="00B73019" w:rsidRPr="00E41E3A">
              <w:rPr>
                <w:rFonts w:cs="Arial"/>
                <w:sz w:val="18"/>
                <w:szCs w:val="18"/>
              </w:rPr>
              <w:t>."</w:t>
            </w:r>
          </w:p>
        </w:tc>
      </w:tr>
      <w:tr w:rsidR="00B73019" w:rsidRPr="00E41E3A" w14:paraId="01261ED3" w14:textId="5443F00A" w:rsidTr="006A7178">
        <w:tc>
          <w:tcPr>
            <w:tcW w:w="2716" w:type="dxa"/>
          </w:tcPr>
          <w:p w14:paraId="6788E693" w14:textId="23AC61E9" w:rsidR="00B73019" w:rsidRPr="00E41E3A" w:rsidRDefault="00A605F1" w:rsidP="00D8087A">
            <w:pPr>
              <w:spacing w:after="100"/>
              <w:jc w:val="left"/>
              <w:rPr>
                <w:b/>
                <w:sz w:val="18"/>
                <w:szCs w:val="18"/>
              </w:rPr>
            </w:pPr>
            <w:r>
              <w:rPr>
                <w:b/>
                <w:sz w:val="18"/>
                <w:szCs w:val="18"/>
              </w:rPr>
              <w:t>Sous-Clause</w:t>
            </w:r>
            <w:r w:rsidR="00D8087A" w:rsidRPr="00E41E3A">
              <w:rPr>
                <w:b/>
                <w:sz w:val="18"/>
                <w:szCs w:val="18"/>
              </w:rPr>
              <w:t xml:space="preserve"> </w:t>
            </w:r>
            <w:r w:rsidR="00B73019" w:rsidRPr="00E41E3A">
              <w:rPr>
                <w:b/>
                <w:sz w:val="18"/>
                <w:szCs w:val="18"/>
              </w:rPr>
              <w:t>9.11</w:t>
            </w:r>
            <w:r w:rsidR="00D8087A" w:rsidRPr="00E41E3A">
              <w:rPr>
                <w:b/>
                <w:sz w:val="18"/>
                <w:szCs w:val="18"/>
              </w:rPr>
              <w:t> </w:t>
            </w:r>
            <w:r w:rsidR="00B73019" w:rsidRPr="00E41E3A">
              <w:rPr>
                <w:b/>
                <w:sz w:val="18"/>
                <w:szCs w:val="18"/>
              </w:rPr>
              <w:t xml:space="preserve">: </w:t>
            </w:r>
            <w:r w:rsidR="00D8087A" w:rsidRPr="00E41E3A">
              <w:rPr>
                <w:b/>
                <w:sz w:val="18"/>
                <w:szCs w:val="18"/>
              </w:rPr>
              <w:t>Reprise des travaux</w:t>
            </w:r>
          </w:p>
        </w:tc>
        <w:tc>
          <w:tcPr>
            <w:tcW w:w="6498" w:type="dxa"/>
            <w:gridSpan w:val="2"/>
          </w:tcPr>
          <w:p w14:paraId="0A028D37" w14:textId="6CD08EF4" w:rsidR="00B73019" w:rsidRPr="00E41E3A" w:rsidRDefault="00D973A5" w:rsidP="00B73019">
            <w:pPr>
              <w:spacing w:after="100"/>
              <w:rPr>
                <w:rFonts w:cs="Arial"/>
                <w:i/>
                <w:sz w:val="18"/>
                <w:szCs w:val="18"/>
              </w:rPr>
            </w:pPr>
            <w:r w:rsidRPr="00E41E3A">
              <w:rPr>
                <w:rFonts w:cs="Arial"/>
                <w:i/>
                <w:sz w:val="18"/>
                <w:szCs w:val="18"/>
              </w:rPr>
              <w:t xml:space="preserve">Ajouter ce qui suit </w:t>
            </w:r>
            <w:r w:rsidR="00D62577" w:rsidRPr="00E41E3A">
              <w:rPr>
                <w:rFonts w:cs="Arial"/>
                <w:i/>
                <w:sz w:val="18"/>
                <w:szCs w:val="18"/>
              </w:rPr>
              <w:t>à la fin de la 2</w:t>
            </w:r>
            <w:r w:rsidR="00D62577" w:rsidRPr="00E41E3A">
              <w:rPr>
                <w:rFonts w:cs="Arial"/>
                <w:i/>
                <w:sz w:val="18"/>
                <w:szCs w:val="18"/>
                <w:vertAlign w:val="superscript"/>
              </w:rPr>
              <w:t>ème</w:t>
            </w:r>
            <w:r w:rsidR="00D62577" w:rsidRPr="00E41E3A">
              <w:rPr>
                <w:rFonts w:cs="Arial"/>
                <w:i/>
                <w:sz w:val="18"/>
                <w:szCs w:val="18"/>
              </w:rPr>
              <w:t xml:space="preserve"> phrase </w:t>
            </w:r>
            <w:r w:rsidRPr="00E41E3A">
              <w:rPr>
                <w:rFonts w:cs="Arial"/>
                <w:i/>
                <w:sz w:val="18"/>
                <w:szCs w:val="18"/>
              </w:rPr>
              <w:t xml:space="preserve">après </w:t>
            </w:r>
            <w:r w:rsidR="00B73019" w:rsidRPr="00E41E3A">
              <w:rPr>
                <w:rFonts w:cs="Arial"/>
                <w:i/>
                <w:sz w:val="18"/>
                <w:szCs w:val="18"/>
              </w:rPr>
              <w:t>"</w:t>
            </w:r>
            <w:r w:rsidR="00926202" w:rsidRPr="006A7178">
              <w:rPr>
                <w:rFonts w:cs="Arial"/>
                <w:sz w:val="18"/>
                <w:szCs w:val="18"/>
              </w:rPr>
              <w:t xml:space="preserve">pendant la </w:t>
            </w:r>
            <w:r w:rsidR="00B73019" w:rsidRPr="00926202">
              <w:rPr>
                <w:rFonts w:cs="Arial"/>
                <w:sz w:val="18"/>
                <w:szCs w:val="18"/>
              </w:rPr>
              <w:t>suspension</w:t>
            </w:r>
            <w:r w:rsidR="00B73019" w:rsidRPr="00E41E3A">
              <w:rPr>
                <w:rFonts w:cs="Arial"/>
                <w:i/>
                <w:sz w:val="18"/>
                <w:szCs w:val="18"/>
              </w:rPr>
              <w:t xml:space="preserve">": </w:t>
            </w:r>
          </w:p>
          <w:p w14:paraId="1EF03B78" w14:textId="715A2B7D" w:rsidR="00B73019" w:rsidRPr="00E41E3A" w:rsidRDefault="00B73019" w:rsidP="00D62577">
            <w:pPr>
              <w:spacing w:after="100"/>
              <w:rPr>
                <w:rFonts w:cs="Arial"/>
                <w:b/>
                <w:sz w:val="18"/>
                <w:szCs w:val="18"/>
              </w:rPr>
            </w:pPr>
            <w:r w:rsidRPr="00E41E3A">
              <w:rPr>
                <w:rFonts w:cs="Arial"/>
                <w:sz w:val="18"/>
                <w:szCs w:val="18"/>
              </w:rPr>
              <w:t>"</w:t>
            </w:r>
            <w:r w:rsidR="00D62577" w:rsidRPr="00E41E3A">
              <w:rPr>
                <w:rFonts w:cs="Arial"/>
                <w:sz w:val="18"/>
                <w:szCs w:val="18"/>
              </w:rPr>
              <w:t>après avoir reçu de la part du Représentant du Maître d'Ouvrage un</w:t>
            </w:r>
            <w:r w:rsidR="00B531B8">
              <w:rPr>
                <w:rFonts w:cs="Arial"/>
                <w:sz w:val="18"/>
                <w:szCs w:val="18"/>
              </w:rPr>
              <w:t>e</w:t>
            </w:r>
            <w:r w:rsidR="00D62577" w:rsidRPr="00E41E3A">
              <w:rPr>
                <w:rFonts w:cs="Arial"/>
                <w:sz w:val="18"/>
                <w:szCs w:val="18"/>
              </w:rPr>
              <w:t xml:space="preserve"> instruction en ce sens</w:t>
            </w:r>
            <w:r w:rsidRPr="00E41E3A">
              <w:rPr>
                <w:rFonts w:cs="Arial"/>
                <w:sz w:val="18"/>
                <w:szCs w:val="18"/>
              </w:rPr>
              <w:t>."</w:t>
            </w:r>
          </w:p>
        </w:tc>
      </w:tr>
      <w:tr w:rsidR="00B73019" w:rsidRPr="00E41E3A" w14:paraId="792395E9" w14:textId="77777777" w:rsidTr="006428FA">
        <w:tc>
          <w:tcPr>
            <w:tcW w:w="9214" w:type="dxa"/>
            <w:gridSpan w:val="3"/>
          </w:tcPr>
          <w:p w14:paraId="2E7928EB" w14:textId="0B2BA985" w:rsidR="00B73019" w:rsidRPr="00E41E3A" w:rsidRDefault="00B73019" w:rsidP="00D62577">
            <w:pPr>
              <w:spacing w:after="100"/>
              <w:jc w:val="center"/>
              <w:rPr>
                <w:b/>
              </w:rPr>
            </w:pPr>
            <w:r w:rsidRPr="00E41E3A">
              <w:rPr>
                <w:b/>
              </w:rPr>
              <w:t>CLAUSE 10</w:t>
            </w:r>
            <w:r w:rsidR="00A57126" w:rsidRPr="00E41E3A">
              <w:rPr>
                <w:b/>
              </w:rPr>
              <w:t xml:space="preserve"> </w:t>
            </w:r>
            <w:r w:rsidRPr="00E41E3A">
              <w:rPr>
                <w:b/>
              </w:rPr>
              <w:t xml:space="preserve">: </w:t>
            </w:r>
            <w:r w:rsidR="00D62577" w:rsidRPr="00E41E3A">
              <w:rPr>
                <w:b/>
              </w:rPr>
              <w:t>EXPLOITATION</w:t>
            </w:r>
          </w:p>
        </w:tc>
      </w:tr>
      <w:tr w:rsidR="00B73019" w:rsidRPr="00E41E3A" w14:paraId="4A0C3F5B" w14:textId="77777777" w:rsidTr="006A7178">
        <w:tc>
          <w:tcPr>
            <w:tcW w:w="2716" w:type="dxa"/>
          </w:tcPr>
          <w:p w14:paraId="653B0F7B" w14:textId="2734F7BF" w:rsidR="00B73019" w:rsidRPr="00E41E3A" w:rsidRDefault="00A605F1" w:rsidP="00D62577">
            <w:pPr>
              <w:spacing w:after="100"/>
              <w:jc w:val="left"/>
              <w:rPr>
                <w:b/>
                <w:sz w:val="18"/>
                <w:szCs w:val="18"/>
              </w:rPr>
            </w:pPr>
            <w:r>
              <w:rPr>
                <w:b/>
                <w:sz w:val="18"/>
                <w:szCs w:val="18"/>
              </w:rPr>
              <w:t>Sous-Clause</w:t>
            </w:r>
            <w:r w:rsidR="00D62577" w:rsidRPr="00E41E3A">
              <w:rPr>
                <w:b/>
                <w:sz w:val="18"/>
                <w:szCs w:val="18"/>
              </w:rPr>
              <w:t xml:space="preserve"> </w:t>
            </w:r>
            <w:r w:rsidR="00B73019" w:rsidRPr="00E41E3A">
              <w:rPr>
                <w:b/>
                <w:sz w:val="18"/>
                <w:szCs w:val="18"/>
              </w:rPr>
              <w:t>10.1</w:t>
            </w:r>
            <w:r w:rsidR="00D62577" w:rsidRPr="00E41E3A">
              <w:rPr>
                <w:b/>
                <w:sz w:val="18"/>
                <w:szCs w:val="18"/>
              </w:rPr>
              <w:t> </w:t>
            </w:r>
            <w:r w:rsidR="00B73019" w:rsidRPr="00E41E3A">
              <w:rPr>
                <w:b/>
                <w:sz w:val="18"/>
                <w:szCs w:val="18"/>
              </w:rPr>
              <w:t xml:space="preserve">: </w:t>
            </w:r>
            <w:r w:rsidR="00D62577" w:rsidRPr="00E41E3A">
              <w:rPr>
                <w:b/>
                <w:sz w:val="18"/>
                <w:szCs w:val="18"/>
              </w:rPr>
              <w:t>Exigences Générales</w:t>
            </w:r>
          </w:p>
        </w:tc>
        <w:tc>
          <w:tcPr>
            <w:tcW w:w="6498" w:type="dxa"/>
            <w:gridSpan w:val="2"/>
          </w:tcPr>
          <w:p w14:paraId="25CDBF45" w14:textId="4BF3C341" w:rsidR="00B73019" w:rsidRPr="00E41E3A" w:rsidRDefault="00F051A0" w:rsidP="00B73019">
            <w:pPr>
              <w:spacing w:after="100"/>
              <w:rPr>
                <w:rFonts w:cs="Arial"/>
                <w:sz w:val="18"/>
                <w:szCs w:val="18"/>
              </w:rPr>
            </w:pPr>
            <w:r w:rsidRPr="00E41E3A">
              <w:rPr>
                <w:rFonts w:cs="Arial"/>
                <w:i/>
                <w:sz w:val="18"/>
                <w:szCs w:val="18"/>
              </w:rPr>
              <w:t>Dans le 1</w:t>
            </w:r>
            <w:r w:rsidRPr="00E41E3A">
              <w:rPr>
                <w:rFonts w:cs="Arial"/>
                <w:i/>
                <w:sz w:val="18"/>
                <w:szCs w:val="18"/>
                <w:vertAlign w:val="superscript"/>
              </w:rPr>
              <w:t>er</w:t>
            </w:r>
            <w:r w:rsidRPr="00E41E3A">
              <w:rPr>
                <w:rFonts w:cs="Arial"/>
                <w:i/>
                <w:sz w:val="18"/>
                <w:szCs w:val="18"/>
              </w:rPr>
              <w:t xml:space="preserve"> paragraphe, après</w:t>
            </w:r>
            <w:r w:rsidR="00B73019" w:rsidRPr="00E41E3A">
              <w:rPr>
                <w:rFonts w:cs="Arial"/>
                <w:i/>
                <w:sz w:val="18"/>
                <w:szCs w:val="18"/>
              </w:rPr>
              <w:t xml:space="preserve"> "</w:t>
            </w:r>
            <w:r w:rsidRPr="00E41E3A">
              <w:rPr>
                <w:rFonts w:cs="Arial"/>
                <w:sz w:val="18"/>
                <w:szCs w:val="18"/>
              </w:rPr>
              <w:t>Spécifications de Gestion de l'Exploitation</w:t>
            </w:r>
            <w:r w:rsidRPr="00E41E3A">
              <w:rPr>
                <w:rFonts w:cs="Arial"/>
                <w:i/>
                <w:sz w:val="18"/>
                <w:szCs w:val="18"/>
              </w:rPr>
              <w:t>" ajouter :</w:t>
            </w:r>
            <w:r w:rsidR="00B73019" w:rsidRPr="00E41E3A">
              <w:rPr>
                <w:rFonts w:cs="Arial"/>
                <w:i/>
                <w:sz w:val="18"/>
                <w:szCs w:val="18"/>
              </w:rPr>
              <w:t xml:space="preserve"> </w:t>
            </w:r>
            <w:r w:rsidRPr="00E41E3A">
              <w:rPr>
                <w:rFonts w:cs="Arial"/>
                <w:sz w:val="18"/>
                <w:szCs w:val="18"/>
              </w:rPr>
              <w:t>"et aux Garanties de Performance</w:t>
            </w:r>
            <w:r w:rsidR="00B73019" w:rsidRPr="00E41E3A">
              <w:rPr>
                <w:rFonts w:cs="Arial"/>
                <w:sz w:val="18"/>
                <w:szCs w:val="18"/>
              </w:rPr>
              <w:t>"</w:t>
            </w:r>
          </w:p>
          <w:p w14:paraId="612F8EE2" w14:textId="728A3C9D" w:rsidR="00B73019" w:rsidRPr="00E41E3A" w:rsidRDefault="00B73019" w:rsidP="00B73019">
            <w:pPr>
              <w:spacing w:after="100"/>
              <w:rPr>
                <w:rFonts w:cs="Arial"/>
                <w:i/>
                <w:sz w:val="18"/>
                <w:szCs w:val="18"/>
              </w:rPr>
            </w:pPr>
            <w:r w:rsidRPr="00E41E3A">
              <w:rPr>
                <w:rFonts w:cs="Arial"/>
                <w:i/>
                <w:sz w:val="18"/>
                <w:szCs w:val="18"/>
              </w:rPr>
              <w:t>Re</w:t>
            </w:r>
            <w:r w:rsidR="000C0839" w:rsidRPr="00E41E3A">
              <w:rPr>
                <w:rFonts w:cs="Arial"/>
                <w:i/>
                <w:sz w:val="18"/>
                <w:szCs w:val="18"/>
              </w:rPr>
              <w:t>m</w:t>
            </w:r>
            <w:r w:rsidRPr="00E41E3A">
              <w:rPr>
                <w:rFonts w:cs="Arial"/>
                <w:i/>
                <w:sz w:val="18"/>
                <w:szCs w:val="18"/>
              </w:rPr>
              <w:t>place</w:t>
            </w:r>
            <w:r w:rsidR="000C0839" w:rsidRPr="00E41E3A">
              <w:rPr>
                <w:rFonts w:cs="Arial"/>
                <w:i/>
                <w:sz w:val="18"/>
                <w:szCs w:val="18"/>
              </w:rPr>
              <w:t>r le 2</w:t>
            </w:r>
            <w:r w:rsidR="000C0839" w:rsidRPr="00E41E3A">
              <w:rPr>
                <w:rFonts w:cs="Arial"/>
                <w:i/>
                <w:sz w:val="18"/>
                <w:szCs w:val="18"/>
                <w:vertAlign w:val="superscript"/>
              </w:rPr>
              <w:t>ème</w:t>
            </w:r>
            <w:r w:rsidR="000C0839" w:rsidRPr="00E41E3A">
              <w:rPr>
                <w:rFonts w:cs="Arial"/>
                <w:i/>
                <w:sz w:val="18"/>
                <w:szCs w:val="18"/>
              </w:rPr>
              <w:t xml:space="preserve"> paragraphe par ce qui suit </w:t>
            </w:r>
            <w:r w:rsidRPr="00E41E3A">
              <w:rPr>
                <w:rFonts w:cs="Arial"/>
                <w:i/>
                <w:sz w:val="18"/>
                <w:szCs w:val="18"/>
              </w:rPr>
              <w:t>:</w:t>
            </w:r>
          </w:p>
          <w:p w14:paraId="7889659D" w14:textId="14B098A2" w:rsidR="00B73019" w:rsidRPr="00E41E3A" w:rsidRDefault="00B73019">
            <w:pPr>
              <w:spacing w:after="100"/>
              <w:rPr>
                <w:rFonts w:cs="Arial"/>
                <w:sz w:val="18"/>
                <w:szCs w:val="18"/>
              </w:rPr>
            </w:pPr>
            <w:r w:rsidRPr="00E41E3A">
              <w:rPr>
                <w:rFonts w:cs="Arial"/>
                <w:sz w:val="18"/>
                <w:szCs w:val="18"/>
              </w:rPr>
              <w:t>"</w:t>
            </w:r>
            <w:r w:rsidR="000C0839" w:rsidRPr="00E41E3A">
              <w:rPr>
                <w:rFonts w:cs="Arial"/>
                <w:sz w:val="18"/>
                <w:szCs w:val="18"/>
              </w:rPr>
              <w:t xml:space="preserve">L'Entrepreneur doit respecter les spécifications des manuels d'exploitation et de maintenance, ainsi que tous les plans et manuels supplémentaires de </w:t>
            </w:r>
            <w:r w:rsidR="00926202">
              <w:rPr>
                <w:rFonts w:cs="Arial"/>
                <w:sz w:val="18"/>
                <w:szCs w:val="18"/>
              </w:rPr>
              <w:t xml:space="preserve">la </w:t>
            </w:r>
            <w:r w:rsidR="000C0839" w:rsidRPr="00E41E3A">
              <w:rPr>
                <w:rFonts w:cs="Arial"/>
                <w:sz w:val="18"/>
                <w:szCs w:val="18"/>
              </w:rPr>
              <w:t>Prestation d'Exploitation</w:t>
            </w:r>
            <w:r w:rsidR="00926202">
              <w:rPr>
                <w:rFonts w:cs="Arial"/>
                <w:sz w:val="18"/>
                <w:szCs w:val="18"/>
              </w:rPr>
              <w:t>,</w:t>
            </w:r>
            <w:r w:rsidR="000C0839" w:rsidRPr="00E41E3A">
              <w:rPr>
                <w:rFonts w:cs="Arial"/>
                <w:sz w:val="18"/>
                <w:szCs w:val="18"/>
              </w:rPr>
              <w:t xml:space="preserve"> préparés par l'Entrepreneur conformément aux </w:t>
            </w:r>
            <w:r w:rsidR="00814CAF" w:rsidRPr="00E41E3A">
              <w:rPr>
                <w:rFonts w:cs="Arial"/>
                <w:sz w:val="18"/>
                <w:szCs w:val="18"/>
              </w:rPr>
              <w:t>Spécifications</w:t>
            </w:r>
            <w:r w:rsidR="000C0839" w:rsidRPr="00E41E3A">
              <w:rPr>
                <w:rFonts w:cs="Arial"/>
                <w:sz w:val="18"/>
                <w:szCs w:val="18"/>
              </w:rPr>
              <w:t xml:space="preserve"> de Gestion de l'Exploitation. Aucune modification significative de ces dispositions et méthodes ne sera </w:t>
            </w:r>
            <w:r w:rsidR="00926202">
              <w:rPr>
                <w:rFonts w:cs="Arial"/>
                <w:sz w:val="18"/>
                <w:szCs w:val="18"/>
              </w:rPr>
              <w:t>autorisée</w:t>
            </w:r>
            <w:r w:rsidR="00926202" w:rsidRPr="00E41E3A">
              <w:rPr>
                <w:rFonts w:cs="Arial"/>
                <w:sz w:val="18"/>
                <w:szCs w:val="18"/>
              </w:rPr>
              <w:t xml:space="preserve"> </w:t>
            </w:r>
            <w:r w:rsidR="000C0839" w:rsidRPr="00E41E3A">
              <w:rPr>
                <w:rFonts w:cs="Arial"/>
                <w:sz w:val="18"/>
                <w:szCs w:val="18"/>
              </w:rPr>
              <w:t>sans l'approbation préalable du Représentant du Maître d'Ouvrage.</w:t>
            </w:r>
            <w:r w:rsidRPr="00E41E3A">
              <w:rPr>
                <w:rFonts w:cs="Arial"/>
                <w:sz w:val="18"/>
                <w:szCs w:val="18"/>
              </w:rPr>
              <w:t>"</w:t>
            </w:r>
          </w:p>
        </w:tc>
      </w:tr>
      <w:tr w:rsidR="00B73019" w:rsidRPr="00E41E3A" w14:paraId="65E6EAB0" w14:textId="77777777" w:rsidTr="006A7178">
        <w:tc>
          <w:tcPr>
            <w:tcW w:w="2716" w:type="dxa"/>
          </w:tcPr>
          <w:p w14:paraId="52E761B2" w14:textId="36111488" w:rsidR="00B73019" w:rsidRPr="00E41E3A" w:rsidRDefault="00A605F1" w:rsidP="00D62577">
            <w:pPr>
              <w:spacing w:after="100"/>
              <w:jc w:val="left"/>
              <w:rPr>
                <w:b/>
                <w:sz w:val="18"/>
                <w:szCs w:val="18"/>
              </w:rPr>
            </w:pPr>
            <w:r>
              <w:rPr>
                <w:b/>
                <w:sz w:val="18"/>
                <w:szCs w:val="18"/>
              </w:rPr>
              <w:t>Sous-Clause</w:t>
            </w:r>
            <w:r w:rsidR="00D62577" w:rsidRPr="00E41E3A">
              <w:rPr>
                <w:b/>
                <w:sz w:val="18"/>
                <w:szCs w:val="18"/>
              </w:rPr>
              <w:t xml:space="preserve"> </w:t>
            </w:r>
            <w:r w:rsidR="00B73019" w:rsidRPr="00E41E3A">
              <w:rPr>
                <w:b/>
                <w:sz w:val="18"/>
                <w:szCs w:val="18"/>
              </w:rPr>
              <w:t>10.2</w:t>
            </w:r>
            <w:r w:rsidR="00D62577" w:rsidRPr="00E41E3A">
              <w:rPr>
                <w:b/>
                <w:sz w:val="18"/>
                <w:szCs w:val="18"/>
              </w:rPr>
              <w:t> </w:t>
            </w:r>
            <w:r w:rsidR="00B73019" w:rsidRPr="00E41E3A">
              <w:rPr>
                <w:b/>
                <w:sz w:val="18"/>
                <w:szCs w:val="18"/>
              </w:rPr>
              <w:t xml:space="preserve">: Commencement </w:t>
            </w:r>
            <w:r w:rsidR="00D62577" w:rsidRPr="00E41E3A">
              <w:rPr>
                <w:b/>
                <w:sz w:val="18"/>
                <w:szCs w:val="18"/>
              </w:rPr>
              <w:t>de la Prestation d'Exploitation</w:t>
            </w:r>
          </w:p>
        </w:tc>
        <w:tc>
          <w:tcPr>
            <w:tcW w:w="6498" w:type="dxa"/>
            <w:gridSpan w:val="2"/>
          </w:tcPr>
          <w:p w14:paraId="119BC920" w14:textId="4CFB9A49" w:rsidR="00B73019" w:rsidRPr="00E41E3A" w:rsidRDefault="00B73019" w:rsidP="00B73019">
            <w:pPr>
              <w:spacing w:after="100"/>
              <w:rPr>
                <w:rFonts w:cs="Arial"/>
                <w:i/>
                <w:sz w:val="18"/>
                <w:szCs w:val="18"/>
              </w:rPr>
            </w:pPr>
            <w:r w:rsidRPr="00E41E3A">
              <w:rPr>
                <w:rFonts w:cs="Arial"/>
                <w:i/>
                <w:sz w:val="18"/>
                <w:szCs w:val="18"/>
              </w:rPr>
              <w:t>Re</w:t>
            </w:r>
            <w:r w:rsidR="00D445AE" w:rsidRPr="00E41E3A">
              <w:rPr>
                <w:rFonts w:cs="Arial"/>
                <w:i/>
                <w:sz w:val="18"/>
                <w:szCs w:val="18"/>
              </w:rPr>
              <w:t>m</w:t>
            </w:r>
            <w:r w:rsidRPr="00E41E3A">
              <w:rPr>
                <w:rFonts w:cs="Arial"/>
                <w:i/>
                <w:sz w:val="18"/>
                <w:szCs w:val="18"/>
              </w:rPr>
              <w:t>place</w:t>
            </w:r>
            <w:r w:rsidR="00D445AE" w:rsidRPr="00E41E3A">
              <w:rPr>
                <w:rFonts w:cs="Arial"/>
                <w:i/>
                <w:sz w:val="18"/>
                <w:szCs w:val="18"/>
              </w:rPr>
              <w:t>r le 1</w:t>
            </w:r>
            <w:r w:rsidR="00D445AE" w:rsidRPr="00E41E3A">
              <w:rPr>
                <w:rFonts w:cs="Arial"/>
                <w:i/>
                <w:sz w:val="18"/>
                <w:szCs w:val="18"/>
                <w:vertAlign w:val="superscript"/>
              </w:rPr>
              <w:t>er</w:t>
            </w:r>
            <w:r w:rsidR="00D445AE" w:rsidRPr="00E41E3A">
              <w:rPr>
                <w:rFonts w:cs="Arial"/>
                <w:i/>
                <w:sz w:val="18"/>
                <w:szCs w:val="18"/>
              </w:rPr>
              <w:t xml:space="preserve"> paragraphe par ce qui suit </w:t>
            </w:r>
            <w:r w:rsidRPr="00E41E3A">
              <w:rPr>
                <w:rFonts w:cs="Arial"/>
                <w:i/>
                <w:sz w:val="18"/>
                <w:szCs w:val="18"/>
              </w:rPr>
              <w:t>:</w:t>
            </w:r>
          </w:p>
          <w:p w14:paraId="207F93D7" w14:textId="484D7D72" w:rsidR="00B73019" w:rsidRPr="00E41E3A" w:rsidRDefault="00B73019" w:rsidP="00B73019">
            <w:pPr>
              <w:spacing w:after="100"/>
              <w:rPr>
                <w:rFonts w:cs="Arial"/>
                <w:sz w:val="18"/>
                <w:szCs w:val="18"/>
              </w:rPr>
            </w:pPr>
            <w:r w:rsidRPr="00E41E3A">
              <w:rPr>
                <w:rFonts w:cs="Arial"/>
                <w:sz w:val="18"/>
                <w:szCs w:val="18"/>
              </w:rPr>
              <w:t>"</w:t>
            </w:r>
            <w:r w:rsidR="00827B76" w:rsidRPr="00E41E3A">
              <w:rPr>
                <w:rFonts w:cs="Arial"/>
                <w:sz w:val="18"/>
                <w:szCs w:val="18"/>
              </w:rPr>
              <w:t xml:space="preserve">Sauf indication contraire dans les Données du Marché, </w:t>
            </w:r>
            <w:r w:rsidR="00340692" w:rsidRPr="00E41E3A">
              <w:rPr>
                <w:rFonts w:cs="Arial"/>
                <w:sz w:val="18"/>
                <w:szCs w:val="18"/>
              </w:rPr>
              <w:t xml:space="preserve">la date </w:t>
            </w:r>
            <w:r w:rsidR="006E3BB8">
              <w:rPr>
                <w:rFonts w:cs="Arial"/>
                <w:sz w:val="18"/>
                <w:szCs w:val="18"/>
              </w:rPr>
              <w:t>du commencement</w:t>
            </w:r>
            <w:r w:rsidR="00340692" w:rsidRPr="00E41E3A">
              <w:rPr>
                <w:rFonts w:cs="Arial"/>
                <w:sz w:val="18"/>
                <w:szCs w:val="18"/>
              </w:rPr>
              <w:t xml:space="preserve"> de la Prestation d'Exploitation sera la date tombant sept jours après </w:t>
            </w:r>
            <w:r w:rsidR="00827B76" w:rsidRPr="00E41E3A">
              <w:rPr>
                <w:rFonts w:cs="Arial"/>
                <w:sz w:val="18"/>
                <w:szCs w:val="18"/>
              </w:rPr>
              <w:t xml:space="preserve">la </w:t>
            </w:r>
            <w:r w:rsidR="00340692" w:rsidRPr="00E41E3A">
              <w:rPr>
                <w:rFonts w:cs="Arial"/>
                <w:sz w:val="18"/>
                <w:szCs w:val="18"/>
              </w:rPr>
              <w:t xml:space="preserve">date d'émission du Certificat de Mise en Service en vertu de la </w:t>
            </w:r>
            <w:r w:rsidR="00A605F1">
              <w:rPr>
                <w:rFonts w:cs="Arial"/>
                <w:sz w:val="18"/>
                <w:szCs w:val="18"/>
              </w:rPr>
              <w:t>Sous-Clause</w:t>
            </w:r>
            <w:r w:rsidRPr="00E41E3A">
              <w:rPr>
                <w:rFonts w:cs="Arial"/>
                <w:sz w:val="18"/>
                <w:szCs w:val="18"/>
              </w:rPr>
              <w:t xml:space="preserve"> 11.7 </w:t>
            </w:r>
            <w:r w:rsidRPr="00E41E3A">
              <w:rPr>
                <w:rFonts w:cs="Arial"/>
                <w:i/>
                <w:sz w:val="18"/>
                <w:szCs w:val="18"/>
              </w:rPr>
              <w:t>[</w:t>
            </w:r>
            <w:r w:rsidR="00340692" w:rsidRPr="00E41E3A">
              <w:rPr>
                <w:rFonts w:cs="Arial"/>
                <w:i/>
                <w:sz w:val="18"/>
                <w:szCs w:val="18"/>
              </w:rPr>
              <w:t>Certificat de Mise en Service</w:t>
            </w:r>
            <w:r w:rsidRPr="00E41E3A">
              <w:rPr>
                <w:rFonts w:cs="Arial"/>
                <w:i/>
                <w:sz w:val="18"/>
                <w:szCs w:val="18"/>
              </w:rPr>
              <w:t>]</w:t>
            </w:r>
            <w:r w:rsidRPr="00E41E3A">
              <w:rPr>
                <w:rFonts w:cs="Arial"/>
                <w:sz w:val="18"/>
                <w:szCs w:val="18"/>
              </w:rPr>
              <w:t xml:space="preserve">, </w:t>
            </w:r>
            <w:r w:rsidR="00340692" w:rsidRPr="00E41E3A">
              <w:rPr>
                <w:rFonts w:cs="Arial"/>
                <w:sz w:val="18"/>
                <w:szCs w:val="18"/>
              </w:rPr>
              <w:t xml:space="preserve">ou toute date antérieure </w:t>
            </w:r>
            <w:r w:rsidR="00A17768">
              <w:rPr>
                <w:rFonts w:cs="Arial"/>
                <w:sz w:val="18"/>
                <w:szCs w:val="18"/>
              </w:rPr>
              <w:t>qu</w:t>
            </w:r>
            <w:r w:rsidR="006E3BB8">
              <w:rPr>
                <w:rFonts w:cs="Arial"/>
                <w:sz w:val="18"/>
                <w:szCs w:val="18"/>
              </w:rPr>
              <w:t>e</w:t>
            </w:r>
            <w:r w:rsidR="00340692" w:rsidRPr="00E41E3A">
              <w:rPr>
                <w:rFonts w:cs="Arial"/>
                <w:sz w:val="18"/>
                <w:szCs w:val="18"/>
              </w:rPr>
              <w:t xml:space="preserve"> les Parties</w:t>
            </w:r>
            <w:r w:rsidR="006E3BB8">
              <w:rPr>
                <w:rFonts w:cs="Arial"/>
                <w:sz w:val="18"/>
                <w:szCs w:val="18"/>
              </w:rPr>
              <w:t xml:space="preserve"> pourront convenir</w:t>
            </w:r>
            <w:r w:rsidRPr="00E41E3A">
              <w:rPr>
                <w:rFonts w:cs="Arial"/>
                <w:sz w:val="18"/>
                <w:szCs w:val="18"/>
              </w:rPr>
              <w:t>."</w:t>
            </w:r>
          </w:p>
          <w:p w14:paraId="59574FF5" w14:textId="41CFB50F" w:rsidR="00B73019" w:rsidRPr="00E41E3A" w:rsidRDefault="00340692" w:rsidP="00B73019">
            <w:pPr>
              <w:spacing w:after="100"/>
              <w:rPr>
                <w:rFonts w:cs="Arial"/>
                <w:i/>
                <w:sz w:val="18"/>
                <w:szCs w:val="18"/>
              </w:rPr>
            </w:pPr>
            <w:r w:rsidRPr="00E41E3A">
              <w:rPr>
                <w:rFonts w:cs="Arial"/>
                <w:i/>
                <w:sz w:val="18"/>
                <w:szCs w:val="18"/>
              </w:rPr>
              <w:t xml:space="preserve">Ajouter ce qui suit </w:t>
            </w:r>
            <w:r w:rsidR="00D445AE" w:rsidRPr="00E41E3A">
              <w:rPr>
                <w:rFonts w:cs="Arial"/>
                <w:i/>
                <w:sz w:val="18"/>
                <w:szCs w:val="18"/>
              </w:rPr>
              <w:t>ap</w:t>
            </w:r>
            <w:r w:rsidRPr="00E41E3A">
              <w:rPr>
                <w:rFonts w:cs="Arial"/>
                <w:i/>
                <w:sz w:val="18"/>
                <w:szCs w:val="18"/>
              </w:rPr>
              <w:t>rès le 2</w:t>
            </w:r>
            <w:r w:rsidRPr="00E41E3A">
              <w:rPr>
                <w:rFonts w:cs="Arial"/>
                <w:i/>
                <w:sz w:val="18"/>
                <w:szCs w:val="18"/>
                <w:vertAlign w:val="superscript"/>
              </w:rPr>
              <w:t>ème</w:t>
            </w:r>
            <w:r w:rsidRPr="00E41E3A">
              <w:rPr>
                <w:rFonts w:cs="Arial"/>
                <w:i/>
                <w:sz w:val="18"/>
                <w:szCs w:val="18"/>
              </w:rPr>
              <w:t xml:space="preserve"> paragraphe</w:t>
            </w:r>
            <w:r w:rsidR="00D445AE" w:rsidRPr="00E41E3A">
              <w:rPr>
                <w:rFonts w:cs="Arial"/>
                <w:i/>
                <w:sz w:val="18"/>
                <w:szCs w:val="18"/>
              </w:rPr>
              <w:t> </w:t>
            </w:r>
            <w:r w:rsidR="00B73019" w:rsidRPr="00E41E3A">
              <w:rPr>
                <w:rFonts w:cs="Arial"/>
                <w:i/>
                <w:sz w:val="18"/>
                <w:szCs w:val="18"/>
              </w:rPr>
              <w:t>:</w:t>
            </w:r>
          </w:p>
          <w:p w14:paraId="05A35455" w14:textId="26060AF7" w:rsidR="00B73019" w:rsidRPr="00E41E3A" w:rsidRDefault="00B73019" w:rsidP="00D445AE">
            <w:pPr>
              <w:spacing w:after="100"/>
              <w:rPr>
                <w:rFonts w:cs="Arial"/>
                <w:sz w:val="18"/>
                <w:szCs w:val="18"/>
              </w:rPr>
            </w:pPr>
            <w:r w:rsidRPr="00E41E3A">
              <w:rPr>
                <w:rFonts w:cs="Arial"/>
                <w:sz w:val="18"/>
                <w:szCs w:val="18"/>
              </w:rPr>
              <w:t>"</w:t>
            </w:r>
            <w:r w:rsidR="00D445AE" w:rsidRPr="00E41E3A">
              <w:rPr>
                <w:rFonts w:cs="Arial"/>
                <w:sz w:val="18"/>
                <w:szCs w:val="18"/>
              </w:rPr>
              <w:t xml:space="preserve">La Prestation d'Exploitation ne débutera que lorsque l'Entrepreneur aura souscrit les assurances définies à la </w:t>
            </w:r>
            <w:r w:rsidR="00A605F1">
              <w:rPr>
                <w:rFonts w:cs="Arial"/>
                <w:sz w:val="18"/>
                <w:szCs w:val="18"/>
              </w:rPr>
              <w:t>Sous-Clause</w:t>
            </w:r>
            <w:r w:rsidR="00D445AE" w:rsidRPr="00E41E3A">
              <w:rPr>
                <w:rFonts w:cs="Arial"/>
                <w:sz w:val="18"/>
                <w:szCs w:val="18"/>
              </w:rPr>
              <w:t> </w:t>
            </w:r>
            <w:r w:rsidRPr="00E41E3A">
              <w:rPr>
                <w:rFonts w:cs="Arial"/>
                <w:sz w:val="18"/>
                <w:szCs w:val="18"/>
              </w:rPr>
              <w:t xml:space="preserve">19.3 </w:t>
            </w:r>
            <w:r w:rsidRPr="00E41E3A">
              <w:rPr>
                <w:rFonts w:cs="Arial"/>
                <w:i/>
                <w:sz w:val="18"/>
                <w:szCs w:val="18"/>
              </w:rPr>
              <w:t>[</w:t>
            </w:r>
            <w:r w:rsidR="00D445AE" w:rsidRPr="00E41E3A">
              <w:rPr>
                <w:rFonts w:cs="Arial"/>
                <w:i/>
                <w:sz w:val="18"/>
                <w:szCs w:val="18"/>
              </w:rPr>
              <w:t>Assurances à fournir par l'Entrepreneur pendant la Durée de la Prestation d'Exploitation</w:t>
            </w:r>
            <w:r w:rsidRPr="00E41E3A">
              <w:rPr>
                <w:rFonts w:cs="Arial"/>
                <w:i/>
                <w:sz w:val="18"/>
                <w:szCs w:val="18"/>
              </w:rPr>
              <w:t>]</w:t>
            </w:r>
            <w:r w:rsidRPr="00E41E3A">
              <w:rPr>
                <w:rFonts w:cs="Arial"/>
                <w:sz w:val="18"/>
                <w:szCs w:val="18"/>
              </w:rPr>
              <w:t xml:space="preserve"> </w:t>
            </w:r>
            <w:r w:rsidR="00D445AE" w:rsidRPr="00E41E3A">
              <w:rPr>
                <w:rFonts w:cs="Arial"/>
                <w:sz w:val="18"/>
                <w:szCs w:val="18"/>
              </w:rPr>
              <w:t>conformément aux disposition</w:t>
            </w:r>
            <w:r w:rsidR="00B531B8">
              <w:rPr>
                <w:rFonts w:cs="Arial"/>
                <w:sz w:val="18"/>
                <w:szCs w:val="18"/>
              </w:rPr>
              <w:t>s</w:t>
            </w:r>
            <w:r w:rsidR="00D445AE" w:rsidRPr="00E41E3A">
              <w:rPr>
                <w:rFonts w:cs="Arial"/>
                <w:sz w:val="18"/>
                <w:szCs w:val="18"/>
              </w:rPr>
              <w:t xml:space="preserve"> de la </w:t>
            </w:r>
            <w:r w:rsidR="00A605F1">
              <w:rPr>
                <w:rFonts w:cs="Arial"/>
                <w:sz w:val="18"/>
                <w:szCs w:val="18"/>
              </w:rPr>
              <w:t>Sous-Clause</w:t>
            </w:r>
            <w:r w:rsidRPr="00E41E3A">
              <w:rPr>
                <w:rFonts w:cs="Arial"/>
                <w:sz w:val="18"/>
                <w:szCs w:val="18"/>
              </w:rPr>
              <w:t xml:space="preserve"> 19.1 </w:t>
            </w:r>
            <w:r w:rsidRPr="00E41E3A">
              <w:rPr>
                <w:rFonts w:cs="Arial"/>
                <w:i/>
                <w:sz w:val="18"/>
                <w:szCs w:val="18"/>
              </w:rPr>
              <w:t>[</w:t>
            </w:r>
            <w:r w:rsidR="00D445AE" w:rsidRPr="00E41E3A">
              <w:rPr>
                <w:rFonts w:cs="Arial"/>
                <w:i/>
                <w:sz w:val="18"/>
                <w:szCs w:val="18"/>
              </w:rPr>
              <w:t>Exigences Générales</w:t>
            </w:r>
            <w:r w:rsidRPr="00E41E3A">
              <w:rPr>
                <w:rFonts w:cs="Arial"/>
                <w:i/>
                <w:sz w:val="18"/>
                <w:szCs w:val="18"/>
              </w:rPr>
              <w:t>]</w:t>
            </w:r>
            <w:r w:rsidRPr="00E41E3A">
              <w:rPr>
                <w:rFonts w:cs="Arial"/>
                <w:sz w:val="18"/>
                <w:szCs w:val="18"/>
              </w:rPr>
              <w:t>."</w:t>
            </w:r>
          </w:p>
        </w:tc>
      </w:tr>
      <w:tr w:rsidR="00B73019" w:rsidRPr="00E41E3A" w14:paraId="4423AF38" w14:textId="77777777" w:rsidTr="006A7178">
        <w:tc>
          <w:tcPr>
            <w:tcW w:w="2716" w:type="dxa"/>
          </w:tcPr>
          <w:p w14:paraId="66C64969" w14:textId="50DF6AF7" w:rsidR="00B73019" w:rsidRPr="00E41E3A" w:rsidRDefault="00A605F1" w:rsidP="00D62577">
            <w:pPr>
              <w:spacing w:after="100"/>
              <w:jc w:val="left"/>
              <w:rPr>
                <w:b/>
                <w:sz w:val="18"/>
                <w:szCs w:val="18"/>
              </w:rPr>
            </w:pPr>
            <w:r>
              <w:rPr>
                <w:b/>
                <w:sz w:val="18"/>
                <w:szCs w:val="18"/>
              </w:rPr>
              <w:t>Sous-Clause</w:t>
            </w:r>
            <w:r w:rsidR="00D62577" w:rsidRPr="00E41E3A">
              <w:rPr>
                <w:b/>
                <w:sz w:val="18"/>
                <w:szCs w:val="18"/>
              </w:rPr>
              <w:t xml:space="preserve"> </w:t>
            </w:r>
            <w:r w:rsidR="00B73019" w:rsidRPr="00E41E3A">
              <w:rPr>
                <w:b/>
                <w:sz w:val="18"/>
                <w:szCs w:val="18"/>
              </w:rPr>
              <w:t>10.3</w:t>
            </w:r>
            <w:r w:rsidR="00D62577" w:rsidRPr="00E41E3A">
              <w:rPr>
                <w:b/>
                <w:sz w:val="18"/>
                <w:szCs w:val="18"/>
              </w:rPr>
              <w:t> </w:t>
            </w:r>
            <w:r w:rsidR="00B73019" w:rsidRPr="00E41E3A">
              <w:rPr>
                <w:b/>
                <w:sz w:val="18"/>
                <w:szCs w:val="18"/>
              </w:rPr>
              <w:t xml:space="preserve">: </w:t>
            </w:r>
            <w:r w:rsidR="00D62577" w:rsidRPr="00E41E3A">
              <w:rPr>
                <w:b/>
                <w:sz w:val="18"/>
                <w:szCs w:val="18"/>
              </w:rPr>
              <w:t>Audit de Conformité Indépendant</w:t>
            </w:r>
          </w:p>
        </w:tc>
        <w:tc>
          <w:tcPr>
            <w:tcW w:w="6498" w:type="dxa"/>
            <w:gridSpan w:val="2"/>
          </w:tcPr>
          <w:p w14:paraId="5FFB3B6D" w14:textId="26175947" w:rsidR="00B73019" w:rsidRPr="00E41E3A" w:rsidRDefault="00D445AE" w:rsidP="00B73019">
            <w:pPr>
              <w:spacing w:after="100"/>
              <w:rPr>
                <w:rFonts w:cs="Arial"/>
                <w:i/>
                <w:sz w:val="18"/>
                <w:szCs w:val="18"/>
              </w:rPr>
            </w:pPr>
            <w:r w:rsidRPr="00E41E3A">
              <w:rPr>
                <w:rFonts w:cs="Arial"/>
                <w:i/>
                <w:sz w:val="18"/>
                <w:szCs w:val="18"/>
              </w:rPr>
              <w:t xml:space="preserve">Cette </w:t>
            </w:r>
            <w:r w:rsidR="00A605F1">
              <w:rPr>
                <w:rFonts w:cs="Arial"/>
                <w:i/>
                <w:sz w:val="18"/>
                <w:szCs w:val="18"/>
              </w:rPr>
              <w:t>Sous-Clause</w:t>
            </w:r>
            <w:r w:rsidRPr="00E41E3A">
              <w:rPr>
                <w:rFonts w:cs="Arial"/>
                <w:i/>
                <w:sz w:val="18"/>
                <w:szCs w:val="18"/>
              </w:rPr>
              <w:t xml:space="preserve"> n'est pas applicable, à supprimer.</w:t>
            </w:r>
          </w:p>
        </w:tc>
      </w:tr>
      <w:tr w:rsidR="00B73019" w:rsidRPr="00E41E3A" w14:paraId="144A6DBD" w14:textId="77777777" w:rsidTr="006A7178">
        <w:tc>
          <w:tcPr>
            <w:tcW w:w="2716" w:type="dxa"/>
          </w:tcPr>
          <w:p w14:paraId="2805E364" w14:textId="68C8C092" w:rsidR="00B73019" w:rsidRPr="00E41E3A" w:rsidRDefault="00A605F1" w:rsidP="00D62577">
            <w:pPr>
              <w:spacing w:after="100"/>
              <w:jc w:val="left"/>
              <w:rPr>
                <w:b/>
                <w:sz w:val="18"/>
                <w:szCs w:val="18"/>
              </w:rPr>
            </w:pPr>
            <w:r>
              <w:rPr>
                <w:b/>
                <w:sz w:val="18"/>
                <w:szCs w:val="18"/>
              </w:rPr>
              <w:t>Sous-Clause</w:t>
            </w:r>
            <w:r w:rsidR="00D62577" w:rsidRPr="00E41E3A">
              <w:rPr>
                <w:b/>
                <w:sz w:val="18"/>
                <w:szCs w:val="18"/>
              </w:rPr>
              <w:t xml:space="preserve"> </w:t>
            </w:r>
            <w:r w:rsidR="00B73019" w:rsidRPr="00E41E3A">
              <w:rPr>
                <w:b/>
                <w:sz w:val="18"/>
                <w:szCs w:val="18"/>
              </w:rPr>
              <w:t>10.4</w:t>
            </w:r>
            <w:r w:rsidR="00D62577" w:rsidRPr="00E41E3A">
              <w:rPr>
                <w:b/>
                <w:sz w:val="18"/>
                <w:szCs w:val="18"/>
              </w:rPr>
              <w:t> </w:t>
            </w:r>
            <w:r w:rsidR="00B73019" w:rsidRPr="00E41E3A">
              <w:rPr>
                <w:b/>
                <w:sz w:val="18"/>
                <w:szCs w:val="18"/>
              </w:rPr>
              <w:t xml:space="preserve">: </w:t>
            </w:r>
            <w:r w:rsidR="00D62577" w:rsidRPr="00E41E3A">
              <w:rPr>
                <w:b/>
                <w:sz w:val="18"/>
                <w:szCs w:val="18"/>
              </w:rPr>
              <w:t>Livraison de Matières Premières</w:t>
            </w:r>
          </w:p>
        </w:tc>
        <w:tc>
          <w:tcPr>
            <w:tcW w:w="6498" w:type="dxa"/>
            <w:gridSpan w:val="2"/>
          </w:tcPr>
          <w:p w14:paraId="04F14A53" w14:textId="5F97D86B" w:rsidR="00B73019" w:rsidRPr="00E41E3A" w:rsidRDefault="00D445AE" w:rsidP="00B73019">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r w:rsidR="00B73019" w:rsidRPr="00E41E3A">
              <w:rPr>
                <w:rFonts w:cs="Arial"/>
                <w:i/>
                <w:sz w:val="18"/>
                <w:szCs w:val="18"/>
              </w:rPr>
              <w:t>:</w:t>
            </w:r>
          </w:p>
          <w:p w14:paraId="0FA01126" w14:textId="57C4F0AD" w:rsidR="00B73019" w:rsidRPr="00E41E3A" w:rsidRDefault="00B73019" w:rsidP="00B73019">
            <w:pPr>
              <w:spacing w:after="100"/>
              <w:rPr>
                <w:rFonts w:cs="Arial"/>
                <w:sz w:val="18"/>
                <w:szCs w:val="18"/>
              </w:rPr>
            </w:pPr>
            <w:r w:rsidRPr="00E41E3A">
              <w:rPr>
                <w:rFonts w:cs="Arial"/>
                <w:sz w:val="18"/>
                <w:szCs w:val="18"/>
              </w:rPr>
              <w:t>"</w:t>
            </w:r>
            <w:r w:rsidRPr="006A7178">
              <w:rPr>
                <w:rFonts w:cs="Arial"/>
                <w:b/>
                <w:sz w:val="18"/>
                <w:szCs w:val="18"/>
              </w:rPr>
              <w:t>Change</w:t>
            </w:r>
            <w:r w:rsidR="00D445AE" w:rsidRPr="00E41E3A">
              <w:rPr>
                <w:rFonts w:cs="Arial"/>
                <w:b/>
                <w:sz w:val="18"/>
                <w:szCs w:val="18"/>
              </w:rPr>
              <w:t xml:space="preserve">ment de la qualité des Eaux </w:t>
            </w:r>
            <w:r w:rsidR="006E3BB8">
              <w:rPr>
                <w:rFonts w:cs="Arial"/>
                <w:b/>
                <w:sz w:val="18"/>
                <w:szCs w:val="18"/>
              </w:rPr>
              <w:t>E</w:t>
            </w:r>
            <w:r w:rsidR="00D445AE" w:rsidRPr="00E41E3A">
              <w:rPr>
                <w:rFonts w:cs="Arial"/>
                <w:b/>
                <w:sz w:val="18"/>
                <w:szCs w:val="18"/>
              </w:rPr>
              <w:t>ntrantes </w:t>
            </w:r>
            <w:r w:rsidRPr="006A7178">
              <w:rPr>
                <w:rFonts w:cs="Arial"/>
                <w:b/>
                <w:sz w:val="18"/>
                <w:szCs w:val="18"/>
              </w:rPr>
              <w:t>:</w:t>
            </w:r>
          </w:p>
          <w:p w14:paraId="2C6F7367" w14:textId="5F5667E5" w:rsidR="00B73019" w:rsidRPr="00E41E3A" w:rsidRDefault="00514D4A" w:rsidP="00B73019">
            <w:pPr>
              <w:spacing w:after="100"/>
              <w:rPr>
                <w:rFonts w:cs="Arial"/>
                <w:sz w:val="18"/>
                <w:szCs w:val="18"/>
              </w:rPr>
            </w:pPr>
            <w:r w:rsidRPr="00E41E3A">
              <w:rPr>
                <w:rFonts w:cs="Arial"/>
                <w:sz w:val="18"/>
                <w:szCs w:val="18"/>
              </w:rPr>
              <w:t xml:space="preserve">Si un changement </w:t>
            </w:r>
            <w:r w:rsidR="0041010C" w:rsidRPr="00E41E3A">
              <w:rPr>
                <w:rFonts w:cs="Arial"/>
                <w:sz w:val="18"/>
                <w:szCs w:val="18"/>
              </w:rPr>
              <w:t>I</w:t>
            </w:r>
            <w:r w:rsidRPr="00E41E3A">
              <w:rPr>
                <w:rFonts w:cs="Arial"/>
                <w:sz w:val="18"/>
                <w:szCs w:val="18"/>
              </w:rPr>
              <w:t xml:space="preserve">mprévisible </w:t>
            </w:r>
            <w:r w:rsidR="006E3BB8">
              <w:rPr>
                <w:rFonts w:cs="Arial"/>
                <w:sz w:val="18"/>
                <w:szCs w:val="18"/>
              </w:rPr>
              <w:t>par rapport à la Base de référence</w:t>
            </w:r>
            <w:r w:rsidRPr="00E41E3A">
              <w:rPr>
                <w:rFonts w:cs="Arial"/>
                <w:sz w:val="18"/>
                <w:szCs w:val="18"/>
              </w:rPr>
              <w:t xml:space="preserve"> des Eaux </w:t>
            </w:r>
            <w:r w:rsidR="006E3BB8">
              <w:rPr>
                <w:rFonts w:cs="Arial"/>
                <w:sz w:val="18"/>
                <w:szCs w:val="18"/>
              </w:rPr>
              <w:t>E</w:t>
            </w:r>
            <w:r w:rsidRPr="00E41E3A">
              <w:rPr>
                <w:rFonts w:cs="Arial"/>
                <w:sz w:val="18"/>
                <w:szCs w:val="18"/>
              </w:rPr>
              <w:t xml:space="preserve">ntrantes </w:t>
            </w:r>
            <w:r w:rsidR="006E3BB8">
              <w:rPr>
                <w:rFonts w:cs="Arial"/>
                <w:sz w:val="18"/>
                <w:szCs w:val="18"/>
              </w:rPr>
              <w:t>se produit dans les caractéristiques de Eaux Entrantes reçues</w:t>
            </w:r>
            <w:r w:rsidRPr="00E41E3A">
              <w:rPr>
                <w:rFonts w:cs="Arial"/>
                <w:sz w:val="18"/>
                <w:szCs w:val="18"/>
              </w:rPr>
              <w:t xml:space="preserve"> au point de livraison des Ouvrages, et que l'Entrepreneur supporte </w:t>
            </w:r>
            <w:r w:rsidR="006E3BB8">
              <w:rPr>
                <w:rFonts w:cs="Arial"/>
                <w:sz w:val="18"/>
                <w:szCs w:val="18"/>
              </w:rPr>
              <w:t>d</w:t>
            </w:r>
            <w:r w:rsidRPr="00E41E3A">
              <w:rPr>
                <w:rFonts w:cs="Arial"/>
                <w:sz w:val="18"/>
                <w:szCs w:val="18"/>
              </w:rPr>
              <w:t xml:space="preserve">es </w:t>
            </w:r>
            <w:r w:rsidR="0038724E" w:rsidRPr="00E41E3A">
              <w:rPr>
                <w:rFonts w:cs="Arial"/>
                <w:sz w:val="18"/>
                <w:szCs w:val="18"/>
              </w:rPr>
              <w:t>C</w:t>
            </w:r>
            <w:r w:rsidRPr="00E41E3A">
              <w:rPr>
                <w:rFonts w:cs="Arial"/>
                <w:sz w:val="18"/>
                <w:szCs w:val="18"/>
              </w:rPr>
              <w:t xml:space="preserve">oûts </w:t>
            </w:r>
            <w:r w:rsidR="006E3BB8">
              <w:rPr>
                <w:rFonts w:cs="Arial"/>
                <w:sz w:val="18"/>
                <w:szCs w:val="18"/>
              </w:rPr>
              <w:t>causés par</w:t>
            </w:r>
            <w:r w:rsidR="006E3BB8" w:rsidRPr="00E41E3A">
              <w:rPr>
                <w:rFonts w:cs="Arial"/>
                <w:sz w:val="18"/>
                <w:szCs w:val="18"/>
              </w:rPr>
              <w:t xml:space="preserve"> </w:t>
            </w:r>
            <w:r w:rsidRPr="00E41E3A">
              <w:rPr>
                <w:rFonts w:cs="Arial"/>
                <w:sz w:val="18"/>
                <w:szCs w:val="18"/>
              </w:rPr>
              <w:t xml:space="preserve">ce changement </w:t>
            </w:r>
            <w:r w:rsidR="0041010C" w:rsidRPr="00E41E3A">
              <w:rPr>
                <w:rFonts w:cs="Arial"/>
                <w:sz w:val="18"/>
                <w:szCs w:val="18"/>
              </w:rPr>
              <w:t>I</w:t>
            </w:r>
            <w:r w:rsidRPr="00E41E3A">
              <w:rPr>
                <w:rFonts w:cs="Arial"/>
                <w:sz w:val="18"/>
                <w:szCs w:val="18"/>
              </w:rPr>
              <w:t xml:space="preserve">mprévisible, l'Entrepreneur sera en droit, sous réserve </w:t>
            </w:r>
            <w:r w:rsidR="0041010C" w:rsidRPr="00E41E3A">
              <w:rPr>
                <w:rFonts w:cs="Arial"/>
                <w:sz w:val="18"/>
                <w:szCs w:val="18"/>
              </w:rPr>
              <w:t>des</w:t>
            </w:r>
            <w:r w:rsidRPr="00E41E3A">
              <w:rPr>
                <w:rFonts w:cs="Arial"/>
                <w:sz w:val="18"/>
                <w:szCs w:val="18"/>
              </w:rPr>
              <w:t xml:space="preserve"> </w:t>
            </w:r>
            <w:r w:rsidR="00A605F1">
              <w:rPr>
                <w:rFonts w:cs="Arial"/>
                <w:sz w:val="18"/>
                <w:szCs w:val="18"/>
              </w:rPr>
              <w:t>Sous-Clause</w:t>
            </w:r>
            <w:r w:rsidR="0041010C" w:rsidRPr="00E41E3A">
              <w:rPr>
                <w:rFonts w:cs="Arial"/>
                <w:sz w:val="18"/>
                <w:szCs w:val="18"/>
              </w:rPr>
              <w:t>s</w:t>
            </w:r>
            <w:r w:rsidRPr="00E41E3A">
              <w:rPr>
                <w:rFonts w:cs="Arial"/>
                <w:sz w:val="18"/>
                <w:szCs w:val="18"/>
              </w:rPr>
              <w:t xml:space="preserve"> </w:t>
            </w:r>
            <w:r w:rsidR="00B73019" w:rsidRPr="00E41E3A">
              <w:rPr>
                <w:rFonts w:cs="Arial"/>
                <w:sz w:val="18"/>
                <w:szCs w:val="18"/>
              </w:rPr>
              <w:t xml:space="preserve">20.1 </w:t>
            </w:r>
            <w:r w:rsidR="00B73019" w:rsidRPr="006A7178">
              <w:rPr>
                <w:rFonts w:cs="Arial"/>
                <w:i/>
                <w:sz w:val="18"/>
                <w:szCs w:val="18"/>
              </w:rPr>
              <w:t>[</w:t>
            </w:r>
            <w:r w:rsidR="0041010C" w:rsidRPr="00E41E3A">
              <w:rPr>
                <w:rFonts w:cs="Arial"/>
                <w:i/>
                <w:sz w:val="18"/>
                <w:szCs w:val="18"/>
              </w:rPr>
              <w:t>Réclamations de l'Entrepr</w:t>
            </w:r>
            <w:r w:rsidR="00605B25" w:rsidRPr="00E41E3A">
              <w:rPr>
                <w:rFonts w:cs="Arial"/>
                <w:i/>
                <w:sz w:val="18"/>
                <w:szCs w:val="18"/>
              </w:rPr>
              <w:t>e</w:t>
            </w:r>
            <w:r w:rsidR="0041010C" w:rsidRPr="00E41E3A">
              <w:rPr>
                <w:rFonts w:cs="Arial"/>
                <w:i/>
                <w:sz w:val="18"/>
                <w:szCs w:val="18"/>
              </w:rPr>
              <w:t>neur</w:t>
            </w:r>
            <w:r w:rsidR="00B73019" w:rsidRPr="006A7178">
              <w:rPr>
                <w:rFonts w:cs="Arial"/>
                <w:i/>
                <w:sz w:val="18"/>
                <w:szCs w:val="18"/>
              </w:rPr>
              <w:t>]</w:t>
            </w:r>
            <w:r w:rsidR="00B73019" w:rsidRPr="00E41E3A">
              <w:rPr>
                <w:rFonts w:cs="Arial"/>
                <w:sz w:val="18"/>
                <w:szCs w:val="18"/>
              </w:rPr>
              <w:t xml:space="preserve"> </w:t>
            </w:r>
            <w:r w:rsidR="0041010C" w:rsidRPr="00E41E3A">
              <w:rPr>
                <w:rFonts w:cs="Arial"/>
                <w:sz w:val="18"/>
                <w:szCs w:val="18"/>
              </w:rPr>
              <w:t>et</w:t>
            </w:r>
            <w:r w:rsidR="00B73019" w:rsidRPr="00E41E3A">
              <w:rPr>
                <w:rFonts w:cs="Arial"/>
                <w:sz w:val="18"/>
                <w:szCs w:val="18"/>
              </w:rPr>
              <w:t xml:space="preserve"> 3.5 </w:t>
            </w:r>
            <w:r w:rsidR="00B73019" w:rsidRPr="006A7178">
              <w:rPr>
                <w:rFonts w:cs="Arial"/>
                <w:i/>
                <w:sz w:val="18"/>
                <w:szCs w:val="18"/>
              </w:rPr>
              <w:t>[D</w:t>
            </w:r>
            <w:r w:rsidR="00A415F7" w:rsidRPr="00E41E3A">
              <w:rPr>
                <w:rFonts w:cs="Arial"/>
                <w:i/>
                <w:sz w:val="18"/>
                <w:szCs w:val="18"/>
              </w:rPr>
              <w:t>é</w:t>
            </w:r>
            <w:r w:rsidR="00B73019" w:rsidRPr="006A7178">
              <w:rPr>
                <w:rFonts w:cs="Arial"/>
                <w:i/>
                <w:sz w:val="18"/>
                <w:szCs w:val="18"/>
              </w:rPr>
              <w:t>terminations]</w:t>
            </w:r>
            <w:r w:rsidR="00B73019" w:rsidRPr="00E41E3A">
              <w:rPr>
                <w:rFonts w:cs="Arial"/>
                <w:sz w:val="18"/>
                <w:szCs w:val="18"/>
              </w:rPr>
              <w:t xml:space="preserve">, </w:t>
            </w:r>
            <w:r w:rsidR="006E3BB8">
              <w:rPr>
                <w:rFonts w:cs="Arial"/>
                <w:sz w:val="18"/>
                <w:szCs w:val="18"/>
              </w:rPr>
              <w:t xml:space="preserve">de recevoir </w:t>
            </w:r>
            <w:r w:rsidR="009444EE" w:rsidRPr="00E41E3A">
              <w:rPr>
                <w:rFonts w:cs="Arial"/>
                <w:sz w:val="18"/>
                <w:szCs w:val="18"/>
              </w:rPr>
              <w:t xml:space="preserve">le paiement de ces </w:t>
            </w:r>
            <w:r w:rsidR="0038724E" w:rsidRPr="00E41E3A">
              <w:rPr>
                <w:rFonts w:cs="Arial"/>
                <w:sz w:val="18"/>
                <w:szCs w:val="18"/>
              </w:rPr>
              <w:t>C</w:t>
            </w:r>
            <w:r w:rsidR="009444EE" w:rsidRPr="00E41E3A">
              <w:rPr>
                <w:rFonts w:cs="Arial"/>
                <w:sz w:val="18"/>
                <w:szCs w:val="18"/>
              </w:rPr>
              <w:t>oûts</w:t>
            </w:r>
            <w:r w:rsidR="00B73019" w:rsidRPr="00E41E3A">
              <w:rPr>
                <w:rFonts w:cs="Arial"/>
                <w:sz w:val="18"/>
                <w:szCs w:val="18"/>
              </w:rPr>
              <w:t>.</w:t>
            </w:r>
          </w:p>
          <w:p w14:paraId="1F9E6585" w14:textId="5FA163B5" w:rsidR="00B73019" w:rsidRPr="00E41E3A" w:rsidRDefault="006E3BB8" w:rsidP="00B73019">
            <w:pPr>
              <w:spacing w:after="100"/>
              <w:rPr>
                <w:rFonts w:cs="Arial"/>
                <w:sz w:val="18"/>
                <w:szCs w:val="18"/>
              </w:rPr>
            </w:pPr>
            <w:r>
              <w:rPr>
                <w:rFonts w:cs="Arial"/>
                <w:sz w:val="18"/>
                <w:szCs w:val="18"/>
              </w:rPr>
              <w:t>Au cas où ce</w:t>
            </w:r>
            <w:r w:rsidR="009444EE" w:rsidRPr="00E41E3A">
              <w:rPr>
                <w:rFonts w:cs="Arial"/>
                <w:sz w:val="18"/>
                <w:szCs w:val="18"/>
              </w:rPr>
              <w:t xml:space="preserve"> changement Imprévisible persiste dans le temps de façon durable, le Représentant du Maître d'Ouvrage a</w:t>
            </w:r>
            <w:r>
              <w:rPr>
                <w:rFonts w:cs="Arial"/>
                <w:sz w:val="18"/>
                <w:szCs w:val="18"/>
              </w:rPr>
              <w:t>ura</w:t>
            </w:r>
            <w:r w:rsidR="009444EE" w:rsidRPr="00E41E3A">
              <w:rPr>
                <w:rFonts w:cs="Arial"/>
                <w:sz w:val="18"/>
                <w:szCs w:val="18"/>
              </w:rPr>
              <w:t xml:space="preserve"> le droit, à </w:t>
            </w:r>
            <w:r>
              <w:rPr>
                <w:rFonts w:cs="Arial"/>
                <w:sz w:val="18"/>
                <w:szCs w:val="18"/>
              </w:rPr>
              <w:t>son</w:t>
            </w:r>
            <w:r w:rsidR="009444EE" w:rsidRPr="00E41E3A">
              <w:rPr>
                <w:rFonts w:cs="Arial"/>
                <w:sz w:val="18"/>
                <w:szCs w:val="18"/>
              </w:rPr>
              <w:t xml:space="preserve"> entière discrétion, de </w:t>
            </w:r>
            <w:r w:rsidR="00B73019" w:rsidRPr="00E41E3A">
              <w:rPr>
                <w:rFonts w:cs="Arial"/>
                <w:sz w:val="18"/>
                <w:szCs w:val="18"/>
              </w:rPr>
              <w:t>:</w:t>
            </w:r>
          </w:p>
          <w:p w14:paraId="46EB918A" w14:textId="10DCB308" w:rsidR="00B73019" w:rsidRPr="006A7178" w:rsidRDefault="009444EE" w:rsidP="00B73019">
            <w:pPr>
              <w:pStyle w:val="Paragraphedeliste"/>
              <w:numPr>
                <w:ilvl w:val="0"/>
                <w:numId w:val="212"/>
              </w:numPr>
              <w:spacing w:after="100"/>
              <w:ind w:left="458" w:hanging="426"/>
              <w:contextualSpacing w:val="0"/>
              <w:rPr>
                <w:rFonts w:cs="Arial"/>
                <w:sz w:val="18"/>
                <w:szCs w:val="18"/>
              </w:rPr>
            </w:pPr>
            <w:r w:rsidRPr="00E41E3A">
              <w:rPr>
                <w:rFonts w:cs="Arial"/>
                <w:sz w:val="18"/>
                <w:szCs w:val="18"/>
              </w:rPr>
              <w:t>demander à l'Entrepr</w:t>
            </w:r>
            <w:r w:rsidR="00D54692" w:rsidRPr="00E41E3A">
              <w:rPr>
                <w:rFonts w:cs="Arial"/>
                <w:sz w:val="18"/>
                <w:szCs w:val="18"/>
              </w:rPr>
              <w:t>e</w:t>
            </w:r>
            <w:r w:rsidRPr="00E41E3A">
              <w:rPr>
                <w:rFonts w:cs="Arial"/>
                <w:sz w:val="18"/>
                <w:szCs w:val="18"/>
              </w:rPr>
              <w:t xml:space="preserve">neur une proposition pour surmonter ce changement conformément au dernier paragraphe de la </w:t>
            </w:r>
            <w:r w:rsidR="00A605F1">
              <w:rPr>
                <w:rFonts w:cs="Arial"/>
                <w:sz w:val="18"/>
                <w:szCs w:val="18"/>
              </w:rPr>
              <w:t>Sous-Clause</w:t>
            </w:r>
            <w:r w:rsidRPr="00E41E3A">
              <w:rPr>
                <w:rFonts w:cs="Arial"/>
                <w:sz w:val="18"/>
                <w:szCs w:val="18"/>
              </w:rPr>
              <w:t xml:space="preserve"> </w:t>
            </w:r>
            <w:r w:rsidR="00B73019" w:rsidRPr="00E41E3A">
              <w:rPr>
                <w:rFonts w:cs="Arial"/>
                <w:sz w:val="18"/>
                <w:szCs w:val="18"/>
              </w:rPr>
              <w:t xml:space="preserve">13.1 </w:t>
            </w:r>
            <w:r w:rsidR="00B73019" w:rsidRPr="006A7178">
              <w:rPr>
                <w:rFonts w:cs="Arial"/>
                <w:i/>
                <w:sz w:val="18"/>
                <w:szCs w:val="18"/>
              </w:rPr>
              <w:t>[</w:t>
            </w:r>
            <w:r w:rsidR="0038724E" w:rsidRPr="00E41E3A">
              <w:rPr>
                <w:rFonts w:cs="Arial"/>
                <w:i/>
                <w:sz w:val="18"/>
                <w:szCs w:val="18"/>
              </w:rPr>
              <w:t>Droit à Changement</w:t>
            </w:r>
            <w:r w:rsidR="00B73019" w:rsidRPr="006A7178">
              <w:rPr>
                <w:rFonts w:cs="Arial"/>
                <w:i/>
                <w:sz w:val="18"/>
                <w:szCs w:val="18"/>
              </w:rPr>
              <w:t>]</w:t>
            </w:r>
            <w:r w:rsidR="00B73019" w:rsidRPr="006A7178">
              <w:rPr>
                <w:rFonts w:cs="Arial"/>
                <w:sz w:val="18"/>
                <w:szCs w:val="18"/>
              </w:rPr>
              <w:t xml:space="preserve">. </w:t>
            </w:r>
            <w:r w:rsidR="0038724E" w:rsidRPr="00E41E3A">
              <w:rPr>
                <w:rFonts w:cs="Arial"/>
                <w:sz w:val="18"/>
                <w:szCs w:val="18"/>
              </w:rPr>
              <w:t xml:space="preserve">Tout Changement qui en résulte peut inclure une modification des Ouvrages </w:t>
            </w:r>
            <w:r w:rsidR="006E3BB8">
              <w:rPr>
                <w:rFonts w:cs="Arial"/>
                <w:sz w:val="18"/>
                <w:szCs w:val="18"/>
              </w:rPr>
              <w:t xml:space="preserve">requise </w:t>
            </w:r>
            <w:r w:rsidR="0038724E" w:rsidRPr="00E41E3A">
              <w:rPr>
                <w:rFonts w:cs="Arial"/>
                <w:sz w:val="18"/>
                <w:szCs w:val="18"/>
              </w:rPr>
              <w:t xml:space="preserve">afin de garantir </w:t>
            </w:r>
            <w:r w:rsidR="006E3BB8">
              <w:rPr>
                <w:rFonts w:cs="Arial"/>
                <w:sz w:val="18"/>
                <w:szCs w:val="18"/>
              </w:rPr>
              <w:t>une</w:t>
            </w:r>
            <w:r w:rsidR="006E3BB8" w:rsidRPr="00E41E3A">
              <w:rPr>
                <w:rFonts w:cs="Arial"/>
                <w:sz w:val="18"/>
                <w:szCs w:val="18"/>
              </w:rPr>
              <w:t xml:space="preserve"> </w:t>
            </w:r>
            <w:r w:rsidR="0038724E" w:rsidRPr="00E41E3A">
              <w:rPr>
                <w:rFonts w:cs="Arial"/>
                <w:sz w:val="18"/>
                <w:szCs w:val="18"/>
              </w:rPr>
              <w:t>conformité durable avec les Garanties de Performance ; et/ou</w:t>
            </w:r>
          </w:p>
          <w:p w14:paraId="563B234A" w14:textId="7DCCF087" w:rsidR="00B73019" w:rsidRPr="006A7178" w:rsidRDefault="0038724E" w:rsidP="004604DE">
            <w:pPr>
              <w:pStyle w:val="Paragraphedeliste"/>
              <w:numPr>
                <w:ilvl w:val="0"/>
                <w:numId w:val="212"/>
              </w:numPr>
              <w:spacing w:after="100"/>
              <w:ind w:left="458" w:hanging="426"/>
              <w:contextualSpacing w:val="0"/>
              <w:rPr>
                <w:rFonts w:cs="Arial"/>
                <w:sz w:val="18"/>
                <w:szCs w:val="18"/>
              </w:rPr>
            </w:pPr>
            <w:r w:rsidRPr="00E41E3A">
              <w:rPr>
                <w:rFonts w:cs="Arial"/>
                <w:sz w:val="18"/>
                <w:szCs w:val="18"/>
              </w:rPr>
              <w:t xml:space="preserve">ajuster les Garanties de Performance, sous réserve de la </w:t>
            </w:r>
            <w:r w:rsidR="00A605F1">
              <w:rPr>
                <w:rFonts w:cs="Arial"/>
                <w:sz w:val="18"/>
                <w:szCs w:val="18"/>
              </w:rPr>
              <w:t>Sous-Clause</w:t>
            </w:r>
            <w:r w:rsidRPr="00E41E3A">
              <w:rPr>
                <w:rFonts w:cs="Arial"/>
                <w:sz w:val="18"/>
                <w:szCs w:val="18"/>
              </w:rPr>
              <w:t> </w:t>
            </w:r>
            <w:r w:rsidR="00B73019" w:rsidRPr="006A7178">
              <w:rPr>
                <w:rFonts w:cs="Arial"/>
                <w:sz w:val="18"/>
                <w:szCs w:val="18"/>
              </w:rPr>
              <w:t xml:space="preserve">3.5 </w:t>
            </w:r>
            <w:r w:rsidR="00B73019" w:rsidRPr="006A7178">
              <w:rPr>
                <w:rFonts w:cs="Arial"/>
                <w:i/>
                <w:sz w:val="18"/>
                <w:szCs w:val="18"/>
              </w:rPr>
              <w:t>[D</w:t>
            </w:r>
            <w:r w:rsidRPr="00E41E3A">
              <w:rPr>
                <w:rFonts w:cs="Arial"/>
                <w:i/>
                <w:sz w:val="18"/>
                <w:szCs w:val="18"/>
              </w:rPr>
              <w:t>é</w:t>
            </w:r>
            <w:r w:rsidR="00B73019" w:rsidRPr="006A7178">
              <w:rPr>
                <w:rFonts w:cs="Arial"/>
                <w:i/>
                <w:sz w:val="18"/>
                <w:szCs w:val="18"/>
              </w:rPr>
              <w:t>terminations]</w:t>
            </w:r>
            <w:r w:rsidR="00B73019" w:rsidRPr="006A7178">
              <w:rPr>
                <w:rFonts w:cs="Arial"/>
                <w:sz w:val="18"/>
                <w:szCs w:val="18"/>
              </w:rPr>
              <w:t xml:space="preserve">, </w:t>
            </w:r>
            <w:r w:rsidRPr="00E41E3A">
              <w:rPr>
                <w:rFonts w:cs="Arial"/>
                <w:sz w:val="18"/>
                <w:szCs w:val="18"/>
              </w:rPr>
              <w:t xml:space="preserve">afin que l'Entrepreneur </w:t>
            </w:r>
            <w:r w:rsidR="006E3BB8">
              <w:rPr>
                <w:rFonts w:cs="Arial"/>
                <w:sz w:val="18"/>
                <w:szCs w:val="18"/>
              </w:rPr>
              <w:t>n'encourt pas de</w:t>
            </w:r>
            <w:r w:rsidRPr="00E41E3A">
              <w:rPr>
                <w:rFonts w:cs="Arial"/>
                <w:sz w:val="18"/>
                <w:szCs w:val="18"/>
              </w:rPr>
              <w:t xml:space="preserve"> Coûts </w:t>
            </w:r>
            <w:r w:rsidR="004604DE" w:rsidRPr="00E41E3A">
              <w:rPr>
                <w:rFonts w:cs="Arial"/>
                <w:sz w:val="18"/>
                <w:szCs w:val="18"/>
              </w:rPr>
              <w:t xml:space="preserve">qui n'auraient pas été </w:t>
            </w:r>
            <w:r w:rsidR="006E3BB8">
              <w:rPr>
                <w:rFonts w:cs="Arial"/>
                <w:sz w:val="18"/>
                <w:szCs w:val="18"/>
              </w:rPr>
              <w:t>encourus</w:t>
            </w:r>
            <w:r w:rsidR="006E3BB8" w:rsidRPr="00E41E3A">
              <w:rPr>
                <w:rFonts w:cs="Arial"/>
                <w:sz w:val="18"/>
                <w:szCs w:val="18"/>
              </w:rPr>
              <w:t xml:space="preserve"> </w:t>
            </w:r>
            <w:r w:rsidR="004604DE" w:rsidRPr="00E41E3A">
              <w:rPr>
                <w:rFonts w:cs="Arial"/>
                <w:sz w:val="18"/>
                <w:szCs w:val="18"/>
              </w:rPr>
              <w:t xml:space="preserve">si un tel changement par rapport à la Base de référence des Eaux </w:t>
            </w:r>
            <w:r w:rsidR="006E3BB8">
              <w:rPr>
                <w:rFonts w:cs="Arial"/>
                <w:sz w:val="18"/>
                <w:szCs w:val="18"/>
              </w:rPr>
              <w:t>E</w:t>
            </w:r>
            <w:r w:rsidR="004604DE" w:rsidRPr="00E41E3A">
              <w:rPr>
                <w:rFonts w:cs="Arial"/>
                <w:sz w:val="18"/>
                <w:szCs w:val="18"/>
              </w:rPr>
              <w:t>ntrantes n'avait pas eu lieu</w:t>
            </w:r>
            <w:r w:rsidR="00B73019" w:rsidRPr="006A7178">
              <w:rPr>
                <w:rFonts w:cs="Arial"/>
                <w:sz w:val="18"/>
                <w:szCs w:val="18"/>
              </w:rPr>
              <w:t>.</w:t>
            </w:r>
          </w:p>
          <w:p w14:paraId="68E42ACA" w14:textId="3A3454D8" w:rsidR="00B73019" w:rsidRPr="00E41E3A" w:rsidRDefault="004604DE" w:rsidP="004604DE">
            <w:pPr>
              <w:spacing w:after="100"/>
              <w:rPr>
                <w:rFonts w:cs="Arial"/>
                <w:sz w:val="18"/>
                <w:szCs w:val="18"/>
              </w:rPr>
            </w:pPr>
            <w:r w:rsidRPr="00E41E3A">
              <w:rPr>
                <w:rFonts w:cs="Arial"/>
                <w:sz w:val="18"/>
                <w:szCs w:val="18"/>
              </w:rPr>
              <w:t xml:space="preserve">L'Entrepreneur peut également soumettre une proposition conformément à la </w:t>
            </w:r>
            <w:r w:rsidR="00A605F1">
              <w:rPr>
                <w:rFonts w:cs="Arial"/>
                <w:sz w:val="18"/>
                <w:szCs w:val="18"/>
              </w:rPr>
              <w:t>Sous-Clause</w:t>
            </w:r>
            <w:r w:rsidRPr="00E41E3A">
              <w:rPr>
                <w:rFonts w:cs="Arial"/>
                <w:sz w:val="18"/>
                <w:szCs w:val="18"/>
              </w:rPr>
              <w:t> </w:t>
            </w:r>
            <w:r w:rsidR="00B73019" w:rsidRPr="00E41E3A">
              <w:rPr>
                <w:rFonts w:cs="Arial"/>
                <w:sz w:val="18"/>
                <w:szCs w:val="18"/>
              </w:rPr>
              <w:t xml:space="preserve">13.2 </w:t>
            </w:r>
            <w:r w:rsidR="00B73019" w:rsidRPr="006A7178">
              <w:rPr>
                <w:rFonts w:cs="Arial"/>
                <w:i/>
                <w:sz w:val="18"/>
                <w:szCs w:val="18"/>
              </w:rPr>
              <w:t>[</w:t>
            </w:r>
            <w:r w:rsidRPr="00E41E3A">
              <w:rPr>
                <w:rFonts w:cs="Arial"/>
                <w:i/>
                <w:sz w:val="18"/>
                <w:szCs w:val="18"/>
              </w:rPr>
              <w:t>Plus</w:t>
            </w:r>
            <w:r w:rsidRPr="00E41E3A">
              <w:rPr>
                <w:rFonts w:cs="Arial"/>
                <w:i/>
                <w:sz w:val="18"/>
                <w:szCs w:val="18"/>
              </w:rPr>
              <w:noBreakHyphen/>
              <w:t>value d'ingénierie</w:t>
            </w:r>
            <w:r w:rsidR="00B73019" w:rsidRPr="006A7178">
              <w:rPr>
                <w:rFonts w:cs="Arial"/>
                <w:i/>
                <w:sz w:val="18"/>
                <w:szCs w:val="18"/>
              </w:rPr>
              <w:t>]</w:t>
            </w:r>
            <w:r w:rsidR="00B73019" w:rsidRPr="00E41E3A">
              <w:rPr>
                <w:rFonts w:cs="Arial"/>
                <w:sz w:val="18"/>
                <w:szCs w:val="18"/>
              </w:rPr>
              <w:t>."</w:t>
            </w:r>
          </w:p>
        </w:tc>
      </w:tr>
      <w:tr w:rsidR="00B73019" w:rsidRPr="00E41E3A" w14:paraId="679A16FF" w14:textId="77777777" w:rsidTr="006A7178">
        <w:tc>
          <w:tcPr>
            <w:tcW w:w="2716" w:type="dxa"/>
          </w:tcPr>
          <w:p w14:paraId="0B44E983" w14:textId="04A7A83B" w:rsidR="00B73019" w:rsidRPr="00E41E3A" w:rsidRDefault="00A605F1" w:rsidP="00D62577">
            <w:pPr>
              <w:spacing w:after="100"/>
              <w:jc w:val="left"/>
              <w:rPr>
                <w:b/>
                <w:sz w:val="18"/>
                <w:szCs w:val="18"/>
              </w:rPr>
            </w:pPr>
            <w:r>
              <w:rPr>
                <w:b/>
                <w:sz w:val="18"/>
                <w:szCs w:val="18"/>
              </w:rPr>
              <w:t>Sous-Clause</w:t>
            </w:r>
            <w:r w:rsidR="00D62577" w:rsidRPr="00E41E3A">
              <w:rPr>
                <w:b/>
                <w:sz w:val="18"/>
                <w:szCs w:val="18"/>
              </w:rPr>
              <w:t xml:space="preserve"> </w:t>
            </w:r>
            <w:r w:rsidR="00B73019" w:rsidRPr="00E41E3A">
              <w:rPr>
                <w:b/>
                <w:sz w:val="18"/>
                <w:szCs w:val="18"/>
              </w:rPr>
              <w:t>10.7</w:t>
            </w:r>
            <w:r w:rsidR="00D62577" w:rsidRPr="00E41E3A">
              <w:rPr>
                <w:b/>
                <w:sz w:val="18"/>
                <w:szCs w:val="18"/>
              </w:rPr>
              <w:t> </w:t>
            </w:r>
            <w:r w:rsidR="00B73019" w:rsidRPr="00E41E3A">
              <w:rPr>
                <w:b/>
                <w:sz w:val="18"/>
                <w:szCs w:val="18"/>
              </w:rPr>
              <w:t xml:space="preserve">: </w:t>
            </w:r>
            <w:r w:rsidR="00D62577" w:rsidRPr="00E41E3A">
              <w:rPr>
                <w:b/>
                <w:sz w:val="18"/>
                <w:szCs w:val="18"/>
              </w:rPr>
              <w:t>Non</w:t>
            </w:r>
            <w:r w:rsidR="00D62577" w:rsidRPr="00E41E3A">
              <w:rPr>
                <w:b/>
                <w:sz w:val="18"/>
                <w:szCs w:val="18"/>
              </w:rPr>
              <w:noBreakHyphen/>
              <w:t>atteinte des Résultats de Production</w:t>
            </w:r>
          </w:p>
        </w:tc>
        <w:tc>
          <w:tcPr>
            <w:tcW w:w="6498" w:type="dxa"/>
            <w:gridSpan w:val="2"/>
          </w:tcPr>
          <w:p w14:paraId="2E5840F4" w14:textId="2EED9708" w:rsidR="004604DE" w:rsidRPr="00E41E3A" w:rsidRDefault="004604DE" w:rsidP="004604DE">
            <w:pPr>
              <w:spacing w:after="100"/>
              <w:rPr>
                <w:rFonts w:cs="Arial"/>
                <w:i/>
                <w:sz w:val="18"/>
                <w:szCs w:val="18"/>
              </w:rPr>
            </w:pPr>
            <w:r w:rsidRPr="00E41E3A">
              <w:rPr>
                <w:rFonts w:cs="Arial"/>
                <w:i/>
                <w:sz w:val="18"/>
                <w:szCs w:val="18"/>
              </w:rPr>
              <w:t xml:space="preserve">L'intégralité de la </w:t>
            </w:r>
            <w:r w:rsidR="00A605F1">
              <w:rPr>
                <w:rFonts w:cs="Arial"/>
                <w:i/>
                <w:sz w:val="18"/>
                <w:szCs w:val="18"/>
              </w:rPr>
              <w:t>Sous-Clause</w:t>
            </w:r>
            <w:r w:rsidRPr="00E41E3A">
              <w:rPr>
                <w:rFonts w:cs="Arial"/>
                <w:i/>
                <w:sz w:val="18"/>
                <w:szCs w:val="18"/>
              </w:rPr>
              <w:t xml:space="preserve"> est remplacée par ce qui suit :</w:t>
            </w:r>
          </w:p>
          <w:p w14:paraId="54C5563D" w14:textId="7F4C188F" w:rsidR="00B73019" w:rsidRPr="00E41E3A" w:rsidRDefault="00B73019" w:rsidP="00B73019">
            <w:pPr>
              <w:spacing w:after="100"/>
              <w:rPr>
                <w:rFonts w:cs="Arial"/>
                <w:sz w:val="18"/>
                <w:szCs w:val="18"/>
              </w:rPr>
            </w:pPr>
            <w:r w:rsidRPr="00E41E3A">
              <w:rPr>
                <w:rFonts w:cs="Arial"/>
                <w:sz w:val="18"/>
                <w:szCs w:val="18"/>
              </w:rPr>
              <w:t>"</w:t>
            </w:r>
            <w:r w:rsidR="004604DE" w:rsidRPr="00E41E3A">
              <w:rPr>
                <w:rFonts w:cs="Arial"/>
                <w:sz w:val="18"/>
                <w:szCs w:val="18"/>
              </w:rPr>
              <w:t>Dans le cas où l'Entre</w:t>
            </w:r>
            <w:r w:rsidR="00C36235" w:rsidRPr="00E41E3A">
              <w:rPr>
                <w:rFonts w:cs="Arial"/>
                <w:sz w:val="18"/>
                <w:szCs w:val="18"/>
              </w:rPr>
              <w:t>p</w:t>
            </w:r>
            <w:r w:rsidR="004604DE" w:rsidRPr="00E41E3A">
              <w:rPr>
                <w:rFonts w:cs="Arial"/>
                <w:sz w:val="18"/>
                <w:szCs w:val="18"/>
              </w:rPr>
              <w:t>reneur ne parvien</w:t>
            </w:r>
            <w:r w:rsidR="006E3BB8">
              <w:rPr>
                <w:rFonts w:cs="Arial"/>
                <w:sz w:val="18"/>
                <w:szCs w:val="18"/>
              </w:rPr>
              <w:t>drai</w:t>
            </w:r>
            <w:r w:rsidR="004604DE" w:rsidRPr="00E41E3A">
              <w:rPr>
                <w:rFonts w:cs="Arial"/>
                <w:sz w:val="18"/>
                <w:szCs w:val="18"/>
              </w:rPr>
              <w:t>t pas à atteindre les Garanties de Performance requis</w:t>
            </w:r>
            <w:r w:rsidR="006E3BB8">
              <w:rPr>
                <w:rFonts w:cs="Arial"/>
                <w:sz w:val="18"/>
                <w:szCs w:val="18"/>
              </w:rPr>
              <w:t>es</w:t>
            </w:r>
            <w:r w:rsidR="004604DE" w:rsidRPr="00E41E3A">
              <w:rPr>
                <w:rFonts w:cs="Arial"/>
                <w:sz w:val="18"/>
                <w:szCs w:val="18"/>
              </w:rPr>
              <w:t xml:space="preserve"> en vertu du Marché, les Parties </w:t>
            </w:r>
            <w:r w:rsidR="00C36235" w:rsidRPr="00E41E3A">
              <w:rPr>
                <w:rFonts w:cs="Arial"/>
                <w:sz w:val="18"/>
                <w:szCs w:val="18"/>
              </w:rPr>
              <w:t>doivent établir conjointement la cause de cet échec.</w:t>
            </w:r>
          </w:p>
          <w:p w14:paraId="6A556E7E" w14:textId="6FB9C61A" w:rsidR="00C36235" w:rsidRPr="00E41E3A" w:rsidRDefault="00C36235" w:rsidP="00B73019">
            <w:pPr>
              <w:pStyle w:val="Paragraphedeliste"/>
              <w:numPr>
                <w:ilvl w:val="0"/>
                <w:numId w:val="88"/>
              </w:numPr>
              <w:spacing w:after="100"/>
              <w:ind w:left="459" w:hanging="426"/>
              <w:rPr>
                <w:rFonts w:cs="Arial"/>
                <w:sz w:val="18"/>
                <w:szCs w:val="18"/>
              </w:rPr>
            </w:pPr>
            <w:r w:rsidRPr="00E41E3A">
              <w:rPr>
                <w:rFonts w:cs="Arial"/>
                <w:sz w:val="18"/>
                <w:szCs w:val="18"/>
              </w:rPr>
              <w:t xml:space="preserve">Si l'échec </w:t>
            </w:r>
            <w:r w:rsidR="00BA5145">
              <w:rPr>
                <w:rFonts w:cs="Arial"/>
                <w:sz w:val="18"/>
                <w:szCs w:val="18"/>
              </w:rPr>
              <w:t>est attribuable</w:t>
            </w:r>
            <w:r w:rsidR="00BA5145" w:rsidRPr="00E41E3A">
              <w:rPr>
                <w:rFonts w:cs="Arial"/>
                <w:sz w:val="18"/>
                <w:szCs w:val="18"/>
              </w:rPr>
              <w:t xml:space="preserve"> </w:t>
            </w:r>
            <w:r w:rsidRPr="00E41E3A">
              <w:rPr>
                <w:rFonts w:cs="Arial"/>
                <w:sz w:val="18"/>
                <w:szCs w:val="18"/>
              </w:rPr>
              <w:t xml:space="preserve">au Maître d'Ouvrage ou à l'un de ses </w:t>
            </w:r>
            <w:r w:rsidR="00BA5145">
              <w:rPr>
                <w:rFonts w:cs="Arial"/>
                <w:sz w:val="18"/>
                <w:szCs w:val="18"/>
              </w:rPr>
              <w:t>employés</w:t>
            </w:r>
            <w:r w:rsidR="00BA5145" w:rsidRPr="00E41E3A">
              <w:rPr>
                <w:rFonts w:cs="Arial"/>
                <w:sz w:val="18"/>
                <w:szCs w:val="18"/>
              </w:rPr>
              <w:t xml:space="preserve"> </w:t>
            </w:r>
            <w:r w:rsidRPr="00E41E3A">
              <w:rPr>
                <w:rFonts w:cs="Arial"/>
                <w:sz w:val="18"/>
                <w:szCs w:val="18"/>
              </w:rPr>
              <w:t xml:space="preserve">ou </w:t>
            </w:r>
            <w:r w:rsidR="00BA5145">
              <w:rPr>
                <w:rFonts w:cs="Arial"/>
                <w:sz w:val="18"/>
                <w:szCs w:val="18"/>
              </w:rPr>
              <w:t>mandataires</w:t>
            </w:r>
            <w:r w:rsidRPr="00E41E3A">
              <w:rPr>
                <w:rFonts w:cs="Arial"/>
                <w:sz w:val="18"/>
                <w:szCs w:val="18"/>
              </w:rPr>
              <w:t xml:space="preserve">, </w:t>
            </w:r>
            <w:r w:rsidR="00BA5145">
              <w:rPr>
                <w:rFonts w:cs="Arial"/>
                <w:sz w:val="18"/>
                <w:szCs w:val="18"/>
              </w:rPr>
              <w:t xml:space="preserve">le Maître d'Ouvrage donnera, </w:t>
            </w:r>
            <w:r w:rsidRPr="00E41E3A">
              <w:rPr>
                <w:rFonts w:cs="Arial"/>
                <w:sz w:val="18"/>
                <w:szCs w:val="18"/>
              </w:rPr>
              <w:t xml:space="preserve">après consultation </w:t>
            </w:r>
            <w:r w:rsidR="00BA5145">
              <w:rPr>
                <w:rFonts w:cs="Arial"/>
                <w:sz w:val="18"/>
                <w:szCs w:val="18"/>
              </w:rPr>
              <w:t>de</w:t>
            </w:r>
            <w:r w:rsidR="00BA5145" w:rsidRPr="00E41E3A">
              <w:rPr>
                <w:rFonts w:cs="Arial"/>
                <w:sz w:val="18"/>
                <w:szCs w:val="18"/>
              </w:rPr>
              <w:t xml:space="preserve"> </w:t>
            </w:r>
            <w:r w:rsidRPr="00E41E3A">
              <w:rPr>
                <w:rFonts w:cs="Arial"/>
                <w:sz w:val="18"/>
                <w:szCs w:val="18"/>
              </w:rPr>
              <w:t xml:space="preserve">l'Entrepreneur, des instructions écrites </w:t>
            </w:r>
            <w:r w:rsidR="00BA5145">
              <w:rPr>
                <w:rFonts w:cs="Arial"/>
                <w:sz w:val="18"/>
                <w:szCs w:val="18"/>
              </w:rPr>
              <w:t xml:space="preserve">à l'Entrepreneur des </w:t>
            </w:r>
            <w:r w:rsidRPr="00E41E3A">
              <w:rPr>
                <w:rFonts w:cs="Arial"/>
                <w:sz w:val="18"/>
                <w:szCs w:val="18"/>
              </w:rPr>
              <w:t>mesures que le Maître d'Ouvrage exige de l'Entrepreneur.</w:t>
            </w:r>
          </w:p>
          <w:p w14:paraId="234E6E15" w14:textId="6BC7DF33" w:rsidR="00B73019" w:rsidRPr="00E41E3A" w:rsidRDefault="00C36235" w:rsidP="00B73019">
            <w:pPr>
              <w:spacing w:after="100"/>
              <w:ind w:left="458"/>
              <w:rPr>
                <w:rFonts w:cs="Arial"/>
                <w:sz w:val="18"/>
                <w:szCs w:val="18"/>
              </w:rPr>
            </w:pPr>
            <w:r w:rsidRPr="00E41E3A">
              <w:rPr>
                <w:rFonts w:cs="Arial"/>
                <w:sz w:val="18"/>
                <w:szCs w:val="18"/>
              </w:rPr>
              <w:t xml:space="preserve">Si l'Entrepreneur subit </w:t>
            </w:r>
            <w:r w:rsidR="00BA5145">
              <w:rPr>
                <w:rFonts w:cs="Arial"/>
                <w:sz w:val="18"/>
                <w:szCs w:val="18"/>
              </w:rPr>
              <w:t>des</w:t>
            </w:r>
            <w:r w:rsidR="00BA5145" w:rsidRPr="00E41E3A">
              <w:rPr>
                <w:rFonts w:cs="Arial"/>
                <w:sz w:val="18"/>
                <w:szCs w:val="18"/>
              </w:rPr>
              <w:t xml:space="preserve"> </w:t>
            </w:r>
            <w:r w:rsidRPr="00E41E3A">
              <w:rPr>
                <w:rFonts w:cs="Arial"/>
                <w:sz w:val="18"/>
                <w:szCs w:val="18"/>
              </w:rPr>
              <w:t>coût</w:t>
            </w:r>
            <w:r w:rsidR="00BA5145">
              <w:rPr>
                <w:rFonts w:cs="Arial"/>
                <w:sz w:val="18"/>
                <w:szCs w:val="18"/>
              </w:rPr>
              <w:t>s</w:t>
            </w:r>
            <w:r w:rsidRPr="00E41E3A">
              <w:rPr>
                <w:rFonts w:cs="Arial"/>
                <w:sz w:val="18"/>
                <w:szCs w:val="18"/>
              </w:rPr>
              <w:t xml:space="preserve"> supplémentaire</w:t>
            </w:r>
            <w:r w:rsidR="00BA5145">
              <w:rPr>
                <w:rFonts w:cs="Arial"/>
                <w:sz w:val="18"/>
                <w:szCs w:val="18"/>
              </w:rPr>
              <w:t>s</w:t>
            </w:r>
            <w:r w:rsidRPr="00E41E3A">
              <w:rPr>
                <w:rFonts w:cs="Arial"/>
                <w:sz w:val="18"/>
                <w:szCs w:val="18"/>
              </w:rPr>
              <w:t xml:space="preserve"> en raison de l'échec ou des mesures </w:t>
            </w:r>
            <w:r w:rsidR="00BA5145">
              <w:rPr>
                <w:rFonts w:cs="Arial"/>
                <w:sz w:val="18"/>
                <w:szCs w:val="18"/>
              </w:rPr>
              <w:t>ordonnées</w:t>
            </w:r>
            <w:r w:rsidR="00BA5145" w:rsidRPr="00E41E3A">
              <w:rPr>
                <w:rFonts w:cs="Arial"/>
                <w:sz w:val="18"/>
                <w:szCs w:val="18"/>
              </w:rPr>
              <w:t xml:space="preserve"> </w:t>
            </w:r>
            <w:r w:rsidRPr="00E41E3A">
              <w:rPr>
                <w:rFonts w:cs="Arial"/>
                <w:sz w:val="18"/>
                <w:szCs w:val="18"/>
              </w:rPr>
              <w:t xml:space="preserve">par le Maître d'Ouvrage, le Maître d'Ouvrage, sous réserve des </w:t>
            </w:r>
            <w:r w:rsidR="00A605F1">
              <w:rPr>
                <w:rFonts w:cs="Arial"/>
                <w:sz w:val="18"/>
                <w:szCs w:val="18"/>
              </w:rPr>
              <w:t>Sous-Clause</w:t>
            </w:r>
            <w:r w:rsidRPr="00E41E3A">
              <w:rPr>
                <w:rFonts w:cs="Arial"/>
                <w:sz w:val="18"/>
                <w:szCs w:val="18"/>
              </w:rPr>
              <w:t>s </w:t>
            </w:r>
            <w:r w:rsidR="00B73019" w:rsidRPr="00E41E3A">
              <w:rPr>
                <w:rFonts w:cs="Arial"/>
                <w:sz w:val="18"/>
                <w:szCs w:val="18"/>
              </w:rPr>
              <w:t xml:space="preserve">3.5 </w:t>
            </w:r>
            <w:r w:rsidR="00B73019" w:rsidRPr="00E41E3A">
              <w:rPr>
                <w:rFonts w:cs="Arial"/>
                <w:i/>
                <w:sz w:val="18"/>
                <w:szCs w:val="18"/>
              </w:rPr>
              <w:t>[D</w:t>
            </w:r>
            <w:r w:rsidRPr="00E41E3A">
              <w:rPr>
                <w:rFonts w:cs="Arial"/>
                <w:i/>
                <w:sz w:val="18"/>
                <w:szCs w:val="18"/>
              </w:rPr>
              <w:t>é</w:t>
            </w:r>
            <w:r w:rsidR="00B73019" w:rsidRPr="00E41E3A">
              <w:rPr>
                <w:rFonts w:cs="Arial"/>
                <w:i/>
                <w:sz w:val="18"/>
                <w:szCs w:val="18"/>
              </w:rPr>
              <w:t>terminations]</w:t>
            </w:r>
            <w:r w:rsidR="00B73019" w:rsidRPr="00E41E3A">
              <w:rPr>
                <w:rFonts w:cs="Arial"/>
                <w:sz w:val="18"/>
                <w:szCs w:val="18"/>
              </w:rPr>
              <w:t xml:space="preserve"> </w:t>
            </w:r>
            <w:r w:rsidRPr="00E41E3A">
              <w:rPr>
                <w:rFonts w:cs="Arial"/>
                <w:sz w:val="18"/>
                <w:szCs w:val="18"/>
              </w:rPr>
              <w:t>et</w:t>
            </w:r>
            <w:r w:rsidR="00B73019" w:rsidRPr="00E41E3A">
              <w:rPr>
                <w:rFonts w:cs="Arial"/>
                <w:sz w:val="18"/>
                <w:szCs w:val="18"/>
              </w:rPr>
              <w:t xml:space="preserve"> 20.1</w:t>
            </w:r>
            <w:r w:rsidR="00B73019" w:rsidRPr="00E41E3A">
              <w:rPr>
                <w:rFonts w:cs="Arial"/>
                <w:i/>
                <w:sz w:val="18"/>
                <w:szCs w:val="18"/>
              </w:rPr>
              <w:t xml:space="preserve"> [</w:t>
            </w:r>
            <w:r w:rsidRPr="00E41E3A">
              <w:rPr>
                <w:rFonts w:cs="Arial"/>
                <w:i/>
                <w:sz w:val="18"/>
                <w:szCs w:val="18"/>
              </w:rPr>
              <w:t>Réclamations de l'Entrepreneur</w:t>
            </w:r>
            <w:r w:rsidR="00B73019" w:rsidRPr="00E41E3A">
              <w:rPr>
                <w:rFonts w:cs="Arial"/>
                <w:i/>
                <w:sz w:val="18"/>
                <w:szCs w:val="18"/>
              </w:rPr>
              <w:t>]</w:t>
            </w:r>
            <w:r w:rsidR="00B73019" w:rsidRPr="00E41E3A">
              <w:rPr>
                <w:rFonts w:cs="Arial"/>
                <w:sz w:val="18"/>
                <w:szCs w:val="18"/>
              </w:rPr>
              <w:t xml:space="preserve">, </w:t>
            </w:r>
            <w:r w:rsidR="00BA5145">
              <w:rPr>
                <w:rFonts w:cs="Arial"/>
                <w:sz w:val="18"/>
                <w:szCs w:val="18"/>
              </w:rPr>
              <w:t>versera</w:t>
            </w:r>
            <w:r w:rsidRPr="00E41E3A">
              <w:rPr>
                <w:rFonts w:cs="Arial"/>
                <w:sz w:val="18"/>
                <w:szCs w:val="18"/>
              </w:rPr>
              <w:t xml:space="preserve"> à l'Entrepreneur </w:t>
            </w:r>
            <w:r w:rsidR="00BA5145">
              <w:rPr>
                <w:rFonts w:cs="Arial"/>
                <w:sz w:val="18"/>
                <w:szCs w:val="18"/>
              </w:rPr>
              <w:t>son</w:t>
            </w:r>
            <w:r w:rsidR="00BA5145" w:rsidRPr="00E41E3A">
              <w:rPr>
                <w:rFonts w:cs="Arial"/>
                <w:sz w:val="18"/>
                <w:szCs w:val="18"/>
              </w:rPr>
              <w:t xml:space="preserve"> </w:t>
            </w:r>
            <w:r w:rsidRPr="00E41E3A">
              <w:rPr>
                <w:rFonts w:cs="Arial"/>
                <w:sz w:val="18"/>
                <w:szCs w:val="18"/>
              </w:rPr>
              <w:t xml:space="preserve">Coûts </w:t>
            </w:r>
            <w:r w:rsidR="00807E14" w:rsidRPr="00E41E3A">
              <w:rPr>
                <w:rFonts w:cs="Arial"/>
                <w:sz w:val="18"/>
                <w:szCs w:val="18"/>
              </w:rPr>
              <w:t>p</w:t>
            </w:r>
            <w:r w:rsidR="00B73019" w:rsidRPr="00E41E3A">
              <w:rPr>
                <w:rFonts w:cs="Arial"/>
                <w:sz w:val="18"/>
                <w:szCs w:val="18"/>
              </w:rPr>
              <w:t>lus Profit.</w:t>
            </w:r>
          </w:p>
          <w:p w14:paraId="12E1E0A4" w14:textId="6183D342" w:rsidR="00B73019" w:rsidRPr="00E41E3A" w:rsidRDefault="00807E14" w:rsidP="003D325F">
            <w:pPr>
              <w:pStyle w:val="Paragraphedeliste"/>
              <w:numPr>
                <w:ilvl w:val="0"/>
                <w:numId w:val="88"/>
              </w:numPr>
              <w:spacing w:after="100"/>
              <w:ind w:left="459" w:hanging="426"/>
              <w:rPr>
                <w:rFonts w:cs="Arial"/>
                <w:sz w:val="18"/>
                <w:szCs w:val="18"/>
              </w:rPr>
            </w:pPr>
            <w:r w:rsidRPr="00E41E3A">
              <w:rPr>
                <w:rFonts w:cs="Arial"/>
                <w:sz w:val="18"/>
                <w:szCs w:val="18"/>
              </w:rPr>
              <w:t xml:space="preserve">Si l'échec </w:t>
            </w:r>
            <w:r w:rsidR="00BA5145">
              <w:rPr>
                <w:rFonts w:cs="Arial"/>
                <w:sz w:val="18"/>
                <w:szCs w:val="18"/>
              </w:rPr>
              <w:t xml:space="preserve">est attribuable </w:t>
            </w:r>
            <w:r w:rsidRPr="00E41E3A">
              <w:rPr>
                <w:rFonts w:cs="Arial"/>
                <w:sz w:val="18"/>
                <w:szCs w:val="18"/>
              </w:rPr>
              <w:t>à l'Entrepreneur, après avoir dûment consulté le Maître d'Ouvrage, l'Entrepreneur apporter</w:t>
            </w:r>
            <w:r w:rsidR="00BA5145">
              <w:rPr>
                <w:rFonts w:cs="Arial"/>
                <w:sz w:val="18"/>
                <w:szCs w:val="18"/>
              </w:rPr>
              <w:t>a</w:t>
            </w:r>
            <w:r w:rsidRPr="00E41E3A">
              <w:rPr>
                <w:rFonts w:cs="Arial"/>
                <w:sz w:val="18"/>
                <w:szCs w:val="18"/>
              </w:rPr>
              <w:t>, à ses</w:t>
            </w:r>
            <w:r w:rsidR="00BA5145">
              <w:rPr>
                <w:rFonts w:cs="Arial"/>
                <w:sz w:val="18"/>
                <w:szCs w:val="18"/>
              </w:rPr>
              <w:t xml:space="preserve"> propres</w:t>
            </w:r>
            <w:r w:rsidRPr="00E41E3A">
              <w:rPr>
                <w:rFonts w:cs="Arial"/>
                <w:sz w:val="18"/>
                <w:szCs w:val="18"/>
              </w:rPr>
              <w:t xml:space="preserve"> frais, tous </w:t>
            </w:r>
            <w:r w:rsidR="00BA5145">
              <w:rPr>
                <w:rFonts w:cs="Arial"/>
                <w:sz w:val="18"/>
                <w:szCs w:val="18"/>
              </w:rPr>
              <w:t xml:space="preserve">les </w:t>
            </w:r>
            <w:r w:rsidRPr="00E41E3A">
              <w:rPr>
                <w:rFonts w:cs="Arial"/>
                <w:sz w:val="18"/>
                <w:szCs w:val="18"/>
              </w:rPr>
              <w:t xml:space="preserve">changements, modifications ou compléments aux Ouvrages, à </w:t>
            </w:r>
            <w:r w:rsidR="00BA5145">
              <w:rPr>
                <w:rFonts w:cs="Arial"/>
                <w:sz w:val="18"/>
                <w:szCs w:val="18"/>
              </w:rPr>
              <w:t>leurs</w:t>
            </w:r>
            <w:r w:rsidR="00BA5145" w:rsidRPr="00E41E3A">
              <w:rPr>
                <w:rFonts w:cs="Arial"/>
                <w:sz w:val="18"/>
                <w:szCs w:val="18"/>
              </w:rPr>
              <w:t xml:space="preserve"> </w:t>
            </w:r>
            <w:r w:rsidRPr="00E41E3A">
              <w:rPr>
                <w:rFonts w:cs="Arial"/>
                <w:sz w:val="18"/>
                <w:szCs w:val="18"/>
              </w:rPr>
              <w:t xml:space="preserve">procédures d'exploitation et/ou au Personnel de l'Entrepreneur, </w:t>
            </w:r>
            <w:r w:rsidR="00BA5145">
              <w:rPr>
                <w:rFonts w:cs="Arial"/>
                <w:sz w:val="18"/>
                <w:szCs w:val="18"/>
              </w:rPr>
              <w:t>tels qu'éventuellement</w:t>
            </w:r>
            <w:r w:rsidRPr="00E41E3A">
              <w:rPr>
                <w:rFonts w:cs="Arial"/>
                <w:sz w:val="18"/>
                <w:szCs w:val="18"/>
              </w:rPr>
              <w:t xml:space="preserve"> nécessaires </w:t>
            </w:r>
            <w:r w:rsidR="00BA5145">
              <w:rPr>
                <w:rFonts w:cs="Arial"/>
                <w:sz w:val="18"/>
                <w:szCs w:val="18"/>
              </w:rPr>
              <w:t>mettre</w:t>
            </w:r>
            <w:r w:rsidRPr="00E41E3A">
              <w:rPr>
                <w:rFonts w:cs="Arial"/>
                <w:sz w:val="18"/>
                <w:szCs w:val="18"/>
              </w:rPr>
              <w:t xml:space="preserve"> les Ouvrages et la Prestation d'Exploitation </w:t>
            </w:r>
            <w:r w:rsidR="00BA5145">
              <w:rPr>
                <w:rFonts w:cs="Arial"/>
                <w:sz w:val="18"/>
                <w:szCs w:val="18"/>
              </w:rPr>
              <w:t>en conformité avec les</w:t>
            </w:r>
            <w:r w:rsidRPr="00E41E3A">
              <w:rPr>
                <w:rFonts w:cs="Arial"/>
                <w:sz w:val="18"/>
                <w:szCs w:val="18"/>
              </w:rPr>
              <w:t xml:space="preserve"> Garantie</w:t>
            </w:r>
            <w:r w:rsidR="003D325F" w:rsidRPr="00E41E3A">
              <w:rPr>
                <w:rFonts w:cs="Arial"/>
                <w:sz w:val="18"/>
                <w:szCs w:val="18"/>
              </w:rPr>
              <w:t>s de Performance énoncées dans le Bordereau des Garanties de Performance en Annexe 2 de l'Acte d'Engageme</w:t>
            </w:r>
            <w:r w:rsidR="00722681">
              <w:rPr>
                <w:rFonts w:cs="Arial"/>
                <w:sz w:val="18"/>
                <w:szCs w:val="18"/>
              </w:rPr>
              <w:t>nt</w:t>
            </w:r>
            <w:r w:rsidR="00B73019" w:rsidRPr="00E41E3A">
              <w:rPr>
                <w:rFonts w:cs="Arial"/>
                <w:sz w:val="18"/>
                <w:szCs w:val="18"/>
              </w:rPr>
              <w:t xml:space="preserve">. </w:t>
            </w:r>
          </w:p>
          <w:p w14:paraId="76FA1CEF" w14:textId="5889526F" w:rsidR="003D325F" w:rsidRPr="00E41E3A" w:rsidRDefault="003D325F" w:rsidP="00A13A44">
            <w:pPr>
              <w:spacing w:after="100"/>
              <w:ind w:left="458"/>
              <w:rPr>
                <w:rFonts w:cs="Arial"/>
                <w:sz w:val="18"/>
                <w:szCs w:val="18"/>
              </w:rPr>
            </w:pPr>
            <w:r w:rsidRPr="00E41E3A">
              <w:rPr>
                <w:rFonts w:cs="Arial"/>
                <w:sz w:val="18"/>
                <w:szCs w:val="18"/>
              </w:rPr>
              <w:t xml:space="preserve">Si l'échec concerne une Garantie de Performance pour laquelle des </w:t>
            </w:r>
            <w:r w:rsidR="007F7395">
              <w:rPr>
                <w:rFonts w:cs="Arial"/>
                <w:sz w:val="18"/>
                <w:szCs w:val="18"/>
              </w:rPr>
              <w:t>P</w:t>
            </w:r>
            <w:r w:rsidRPr="00E41E3A">
              <w:rPr>
                <w:rFonts w:cs="Arial"/>
                <w:sz w:val="18"/>
                <w:szCs w:val="18"/>
              </w:rPr>
              <w:t>énalités</w:t>
            </w:r>
            <w:r w:rsidR="007F7395">
              <w:rPr>
                <w:rFonts w:cs="Arial"/>
                <w:sz w:val="18"/>
                <w:szCs w:val="18"/>
              </w:rPr>
              <w:t xml:space="preserve"> de Performance</w:t>
            </w:r>
            <w:r w:rsidRPr="00E41E3A">
              <w:rPr>
                <w:rFonts w:cs="Arial"/>
                <w:sz w:val="18"/>
                <w:szCs w:val="18"/>
              </w:rPr>
              <w:t xml:space="preserve"> sont spécifiés à l'Annex</w:t>
            </w:r>
            <w:r w:rsidR="00A13A44" w:rsidRPr="00E41E3A">
              <w:rPr>
                <w:rFonts w:cs="Arial"/>
                <w:sz w:val="18"/>
                <w:szCs w:val="18"/>
              </w:rPr>
              <w:t>e</w:t>
            </w:r>
            <w:r w:rsidRPr="00E41E3A">
              <w:rPr>
                <w:rFonts w:cs="Arial"/>
                <w:sz w:val="18"/>
                <w:szCs w:val="18"/>
              </w:rPr>
              <w:t xml:space="preserve"> 3 </w:t>
            </w:r>
            <w:r w:rsidR="00BA5145">
              <w:rPr>
                <w:rFonts w:cs="Arial"/>
                <w:sz w:val="18"/>
                <w:szCs w:val="18"/>
              </w:rPr>
              <w:t>à</w:t>
            </w:r>
            <w:r w:rsidR="00BA5145" w:rsidRPr="00E41E3A">
              <w:rPr>
                <w:rFonts w:cs="Arial"/>
                <w:sz w:val="18"/>
                <w:szCs w:val="18"/>
              </w:rPr>
              <w:t xml:space="preserve"> </w:t>
            </w:r>
            <w:r w:rsidR="00A13A44" w:rsidRPr="00E41E3A">
              <w:rPr>
                <w:rFonts w:cs="Arial"/>
                <w:sz w:val="18"/>
                <w:szCs w:val="18"/>
              </w:rPr>
              <w:t>l'Acte d'Engagement</w:t>
            </w:r>
            <w:r w:rsidRPr="00E41E3A">
              <w:rPr>
                <w:rFonts w:cs="Arial"/>
                <w:sz w:val="18"/>
                <w:szCs w:val="18"/>
              </w:rPr>
              <w:t xml:space="preserve"> (</w:t>
            </w:r>
            <w:r w:rsidR="00A13A44" w:rsidRPr="00E41E3A">
              <w:rPr>
                <w:rFonts w:cs="Arial"/>
                <w:sz w:val="18"/>
                <w:szCs w:val="18"/>
              </w:rPr>
              <w:t>Pénalités de P</w:t>
            </w:r>
            <w:r w:rsidRPr="00E41E3A">
              <w:rPr>
                <w:rFonts w:cs="Arial"/>
                <w:sz w:val="18"/>
                <w:szCs w:val="18"/>
              </w:rPr>
              <w:t>erformance), alors l’</w:t>
            </w:r>
            <w:r w:rsidR="00A13A44" w:rsidRPr="00E41E3A">
              <w:rPr>
                <w:rFonts w:cs="Arial"/>
                <w:sz w:val="18"/>
                <w:szCs w:val="18"/>
              </w:rPr>
              <w:t>E</w:t>
            </w:r>
            <w:r w:rsidRPr="00E41E3A">
              <w:rPr>
                <w:rFonts w:cs="Arial"/>
                <w:sz w:val="18"/>
                <w:szCs w:val="18"/>
              </w:rPr>
              <w:t xml:space="preserve">ntrepreneur, sous réserve de la </w:t>
            </w:r>
            <w:r w:rsidR="00A605F1">
              <w:rPr>
                <w:rFonts w:cs="Arial"/>
                <w:sz w:val="18"/>
                <w:szCs w:val="18"/>
              </w:rPr>
              <w:t>Sous-Clause</w:t>
            </w:r>
            <w:r w:rsidR="00A13A44" w:rsidRPr="00E41E3A">
              <w:rPr>
                <w:rFonts w:cs="Arial"/>
                <w:sz w:val="18"/>
                <w:szCs w:val="18"/>
              </w:rPr>
              <w:t> </w:t>
            </w:r>
            <w:r w:rsidRPr="00E41E3A">
              <w:rPr>
                <w:rFonts w:cs="Arial"/>
                <w:sz w:val="18"/>
                <w:szCs w:val="18"/>
              </w:rPr>
              <w:t xml:space="preserve">3.5 </w:t>
            </w:r>
            <w:r w:rsidRPr="00E41E3A">
              <w:rPr>
                <w:rFonts w:cs="Arial"/>
                <w:i/>
                <w:sz w:val="18"/>
                <w:szCs w:val="18"/>
              </w:rPr>
              <w:t>[Déterminations]</w:t>
            </w:r>
            <w:r w:rsidRPr="00E41E3A">
              <w:rPr>
                <w:rFonts w:cs="Arial"/>
                <w:sz w:val="18"/>
                <w:szCs w:val="18"/>
              </w:rPr>
              <w:t xml:space="preserve">, paiera </w:t>
            </w:r>
            <w:r w:rsidR="00A13A44" w:rsidRPr="00E41E3A">
              <w:rPr>
                <w:rFonts w:cs="Arial"/>
                <w:sz w:val="18"/>
                <w:szCs w:val="18"/>
              </w:rPr>
              <w:t xml:space="preserve">au Maître d'Ouvrage des </w:t>
            </w:r>
            <w:r w:rsidR="007F7395">
              <w:rPr>
                <w:rFonts w:cs="Arial"/>
                <w:sz w:val="18"/>
                <w:szCs w:val="18"/>
              </w:rPr>
              <w:t>P</w:t>
            </w:r>
            <w:r w:rsidR="00A13A44" w:rsidRPr="00E41E3A">
              <w:rPr>
                <w:rFonts w:cs="Arial"/>
                <w:sz w:val="18"/>
                <w:szCs w:val="18"/>
              </w:rPr>
              <w:t xml:space="preserve">énalités de </w:t>
            </w:r>
            <w:r w:rsidR="007F7395">
              <w:rPr>
                <w:rFonts w:cs="Arial"/>
                <w:sz w:val="18"/>
                <w:szCs w:val="18"/>
              </w:rPr>
              <w:t>P</w:t>
            </w:r>
            <w:r w:rsidRPr="00E41E3A">
              <w:rPr>
                <w:rFonts w:cs="Arial"/>
                <w:sz w:val="18"/>
                <w:szCs w:val="18"/>
              </w:rPr>
              <w:t xml:space="preserve">erformance spécifiés </w:t>
            </w:r>
            <w:r w:rsidR="00A13A44" w:rsidRPr="00E41E3A">
              <w:rPr>
                <w:rFonts w:cs="Arial"/>
                <w:sz w:val="18"/>
                <w:szCs w:val="18"/>
              </w:rPr>
              <w:t>à l'</w:t>
            </w:r>
            <w:r w:rsidRPr="00E41E3A">
              <w:rPr>
                <w:rFonts w:cs="Arial"/>
                <w:sz w:val="18"/>
                <w:szCs w:val="18"/>
              </w:rPr>
              <w:t>Annexe</w:t>
            </w:r>
            <w:r w:rsidR="00A13A44" w:rsidRPr="00E41E3A">
              <w:rPr>
                <w:rFonts w:cs="Arial"/>
                <w:sz w:val="18"/>
                <w:szCs w:val="18"/>
              </w:rPr>
              <w:t> </w:t>
            </w:r>
            <w:r w:rsidRPr="00E41E3A">
              <w:rPr>
                <w:rFonts w:cs="Arial"/>
                <w:sz w:val="18"/>
                <w:szCs w:val="18"/>
              </w:rPr>
              <w:t xml:space="preserve">3 </w:t>
            </w:r>
            <w:r w:rsidR="00BA5145">
              <w:rPr>
                <w:rFonts w:cs="Arial"/>
                <w:sz w:val="18"/>
                <w:szCs w:val="18"/>
              </w:rPr>
              <w:t>à</w:t>
            </w:r>
            <w:r w:rsidR="00BA5145" w:rsidRPr="00E41E3A">
              <w:rPr>
                <w:rFonts w:cs="Arial"/>
                <w:sz w:val="18"/>
                <w:szCs w:val="18"/>
              </w:rPr>
              <w:t xml:space="preserve"> </w:t>
            </w:r>
            <w:r w:rsidR="00A13A44" w:rsidRPr="00E41E3A">
              <w:rPr>
                <w:rFonts w:cs="Arial"/>
                <w:sz w:val="18"/>
                <w:szCs w:val="18"/>
              </w:rPr>
              <w:t>l'Acte d'Engagement</w:t>
            </w:r>
            <w:r w:rsidRPr="00E41E3A">
              <w:rPr>
                <w:rFonts w:cs="Arial"/>
                <w:sz w:val="18"/>
                <w:szCs w:val="18"/>
              </w:rPr>
              <w:t xml:space="preserve">. </w:t>
            </w:r>
            <w:r w:rsidR="00A13A44" w:rsidRPr="00E41E3A">
              <w:rPr>
                <w:rFonts w:cs="Arial"/>
                <w:sz w:val="18"/>
                <w:szCs w:val="18"/>
              </w:rPr>
              <w:t>Le Maître d'Ouvrage</w:t>
            </w:r>
            <w:r w:rsidRPr="00E41E3A">
              <w:rPr>
                <w:rFonts w:cs="Arial"/>
                <w:sz w:val="18"/>
                <w:szCs w:val="18"/>
              </w:rPr>
              <w:t xml:space="preserve"> a</w:t>
            </w:r>
            <w:r w:rsidR="00BA5145">
              <w:rPr>
                <w:rFonts w:cs="Arial"/>
                <w:sz w:val="18"/>
                <w:szCs w:val="18"/>
              </w:rPr>
              <w:t>ura</w:t>
            </w:r>
            <w:r w:rsidRPr="00E41E3A">
              <w:rPr>
                <w:rFonts w:cs="Arial"/>
                <w:sz w:val="18"/>
                <w:szCs w:val="18"/>
              </w:rPr>
              <w:t xml:space="preserve"> le droit de r</w:t>
            </w:r>
            <w:r w:rsidR="00A13A44" w:rsidRPr="00E41E3A">
              <w:rPr>
                <w:rFonts w:cs="Arial"/>
                <w:sz w:val="18"/>
                <w:szCs w:val="18"/>
              </w:rPr>
              <w:t>ecouvrer</w:t>
            </w:r>
            <w:r w:rsidRPr="00E41E3A">
              <w:rPr>
                <w:rFonts w:cs="Arial"/>
                <w:sz w:val="18"/>
                <w:szCs w:val="18"/>
              </w:rPr>
              <w:t xml:space="preserve"> le montant dû en </w:t>
            </w:r>
            <w:r w:rsidR="00657A9E">
              <w:rPr>
                <w:rFonts w:cs="Arial"/>
                <w:sz w:val="18"/>
                <w:szCs w:val="18"/>
              </w:rPr>
              <w:t>procédant à des</w:t>
            </w:r>
            <w:r w:rsidRPr="00E41E3A">
              <w:rPr>
                <w:rFonts w:cs="Arial"/>
                <w:sz w:val="18"/>
                <w:szCs w:val="18"/>
              </w:rPr>
              <w:t xml:space="preserve"> déductions correspondantes sur les paiements dus à l'</w:t>
            </w:r>
            <w:r w:rsidR="00A13A44" w:rsidRPr="00E41E3A">
              <w:rPr>
                <w:rFonts w:cs="Arial"/>
                <w:sz w:val="18"/>
                <w:szCs w:val="18"/>
              </w:rPr>
              <w:t>E</w:t>
            </w:r>
            <w:r w:rsidRPr="00E41E3A">
              <w:rPr>
                <w:rFonts w:cs="Arial"/>
                <w:sz w:val="18"/>
                <w:szCs w:val="18"/>
              </w:rPr>
              <w:t>ntrepreneur.</w:t>
            </w:r>
          </w:p>
          <w:p w14:paraId="291085C9" w14:textId="272C6363" w:rsidR="00B73019" w:rsidRPr="00E41E3A" w:rsidRDefault="00A13A44" w:rsidP="00B73019">
            <w:pPr>
              <w:spacing w:after="100"/>
              <w:ind w:left="458"/>
              <w:rPr>
                <w:rFonts w:cs="Arial"/>
                <w:sz w:val="18"/>
                <w:szCs w:val="18"/>
              </w:rPr>
            </w:pPr>
            <w:r w:rsidRPr="00E41E3A">
              <w:rPr>
                <w:rFonts w:cs="Arial"/>
                <w:sz w:val="18"/>
                <w:szCs w:val="18"/>
              </w:rPr>
              <w:t>Ces p</w:t>
            </w:r>
            <w:r w:rsidR="008C4E65" w:rsidRPr="00E41E3A">
              <w:rPr>
                <w:rFonts w:cs="Arial"/>
                <w:sz w:val="18"/>
                <w:szCs w:val="18"/>
              </w:rPr>
              <w:t xml:space="preserve">énalités de performance </w:t>
            </w:r>
            <w:r w:rsidR="00657A9E">
              <w:rPr>
                <w:rFonts w:cs="Arial"/>
                <w:sz w:val="18"/>
                <w:szCs w:val="18"/>
              </w:rPr>
              <w:t>seront</w:t>
            </w:r>
            <w:r w:rsidR="00657A9E" w:rsidRPr="00E41E3A">
              <w:rPr>
                <w:rFonts w:cs="Arial"/>
                <w:sz w:val="18"/>
                <w:szCs w:val="18"/>
              </w:rPr>
              <w:t xml:space="preserve"> </w:t>
            </w:r>
            <w:r w:rsidR="008C4E65" w:rsidRPr="00E41E3A">
              <w:rPr>
                <w:rFonts w:cs="Arial"/>
                <w:sz w:val="18"/>
                <w:szCs w:val="18"/>
              </w:rPr>
              <w:t xml:space="preserve">les seuls dommages et intérêts dus par l'Entrepreneur pour un tel échec, </w:t>
            </w:r>
            <w:r w:rsidR="00657A9E">
              <w:rPr>
                <w:rFonts w:cs="Arial"/>
                <w:sz w:val="18"/>
                <w:szCs w:val="18"/>
              </w:rPr>
              <w:t xml:space="preserve">sauf en cas de </w:t>
            </w:r>
            <w:r w:rsidR="00612EE2" w:rsidRPr="00E41E3A">
              <w:rPr>
                <w:rFonts w:cs="Arial"/>
                <w:sz w:val="18"/>
                <w:szCs w:val="18"/>
              </w:rPr>
              <w:t xml:space="preserve">résiliation </w:t>
            </w:r>
            <w:r w:rsidR="00657A9E">
              <w:rPr>
                <w:rFonts w:cs="Arial"/>
                <w:sz w:val="18"/>
                <w:szCs w:val="18"/>
              </w:rPr>
              <w:t>en vertu de</w:t>
            </w:r>
            <w:r w:rsidR="008C4E65" w:rsidRPr="00E41E3A">
              <w:rPr>
                <w:rFonts w:cs="Arial"/>
                <w:sz w:val="18"/>
                <w:szCs w:val="18"/>
              </w:rPr>
              <w:t xml:space="preserve"> la Clause </w:t>
            </w:r>
            <w:r w:rsidR="00B73019" w:rsidRPr="00E41E3A">
              <w:rPr>
                <w:rFonts w:cs="Arial"/>
                <w:sz w:val="18"/>
                <w:szCs w:val="18"/>
              </w:rPr>
              <w:t xml:space="preserve">15 </w:t>
            </w:r>
            <w:r w:rsidR="00B73019" w:rsidRPr="006A7178">
              <w:rPr>
                <w:rFonts w:cs="Arial"/>
                <w:i/>
                <w:sz w:val="18"/>
                <w:szCs w:val="18"/>
              </w:rPr>
              <w:t>[</w:t>
            </w:r>
            <w:r w:rsidR="008C4E65" w:rsidRPr="00E41E3A">
              <w:rPr>
                <w:rFonts w:cs="Arial"/>
                <w:i/>
                <w:sz w:val="18"/>
                <w:szCs w:val="18"/>
              </w:rPr>
              <w:t>Résiliation par le Maître d'Ouvrage</w:t>
            </w:r>
            <w:r w:rsidR="00B73019" w:rsidRPr="006A7178">
              <w:rPr>
                <w:rFonts w:cs="Arial"/>
                <w:i/>
                <w:sz w:val="18"/>
                <w:szCs w:val="18"/>
              </w:rPr>
              <w:t>]</w:t>
            </w:r>
            <w:r w:rsidR="008C4E65" w:rsidRPr="00E41E3A">
              <w:rPr>
                <w:rFonts w:cs="Arial"/>
                <w:i/>
                <w:sz w:val="18"/>
                <w:szCs w:val="18"/>
              </w:rPr>
              <w:t xml:space="preserve"> </w:t>
            </w:r>
            <w:r w:rsidR="008C4E65" w:rsidRPr="00E41E3A">
              <w:rPr>
                <w:rFonts w:cs="Arial"/>
                <w:sz w:val="18"/>
                <w:szCs w:val="18"/>
              </w:rPr>
              <w:t>et du non</w:t>
            </w:r>
            <w:r w:rsidR="008C4E65" w:rsidRPr="00E41E3A">
              <w:rPr>
                <w:rFonts w:cs="Arial"/>
                <w:sz w:val="18"/>
                <w:szCs w:val="18"/>
              </w:rPr>
              <w:noBreakHyphen/>
              <w:t xml:space="preserve">respect des Essais Avant l'Achèvement du Marché </w:t>
            </w:r>
            <w:r w:rsidR="00612EE2" w:rsidRPr="00E41E3A">
              <w:rPr>
                <w:rFonts w:cs="Arial"/>
                <w:sz w:val="18"/>
                <w:szCs w:val="18"/>
              </w:rPr>
              <w:t xml:space="preserve">en vertu de la </w:t>
            </w:r>
            <w:r w:rsidR="00A605F1">
              <w:rPr>
                <w:rFonts w:cs="Arial"/>
                <w:sz w:val="18"/>
                <w:szCs w:val="18"/>
              </w:rPr>
              <w:t>Sous-Clause</w:t>
            </w:r>
            <w:r w:rsidR="00612EE2" w:rsidRPr="00E41E3A">
              <w:rPr>
                <w:rFonts w:cs="Arial"/>
                <w:sz w:val="18"/>
                <w:szCs w:val="18"/>
              </w:rPr>
              <w:t> </w:t>
            </w:r>
            <w:r w:rsidR="00B73019" w:rsidRPr="00E41E3A">
              <w:rPr>
                <w:rFonts w:cs="Arial"/>
                <w:sz w:val="18"/>
                <w:szCs w:val="18"/>
              </w:rPr>
              <w:t xml:space="preserve">11.11 </w:t>
            </w:r>
            <w:r w:rsidR="00B73019" w:rsidRPr="006A7178">
              <w:rPr>
                <w:rFonts w:cs="Arial"/>
                <w:i/>
                <w:sz w:val="18"/>
                <w:szCs w:val="18"/>
              </w:rPr>
              <w:t>[</w:t>
            </w:r>
            <w:r w:rsidR="00612EE2" w:rsidRPr="00E41E3A">
              <w:rPr>
                <w:rFonts w:cs="Arial"/>
                <w:i/>
                <w:sz w:val="18"/>
                <w:szCs w:val="18"/>
              </w:rPr>
              <w:t>Echec des Essais Avant l'Achèvement du Marché</w:t>
            </w:r>
            <w:r w:rsidR="00B73019" w:rsidRPr="006A7178">
              <w:rPr>
                <w:rFonts w:cs="Arial"/>
                <w:i/>
                <w:sz w:val="18"/>
                <w:szCs w:val="18"/>
              </w:rPr>
              <w:t>]</w:t>
            </w:r>
            <w:r w:rsidR="00B73019" w:rsidRPr="00E41E3A">
              <w:rPr>
                <w:rFonts w:cs="Arial"/>
                <w:sz w:val="18"/>
                <w:szCs w:val="18"/>
              </w:rPr>
              <w:t>.</w:t>
            </w:r>
          </w:p>
          <w:p w14:paraId="61717C13" w14:textId="71FFF735" w:rsidR="00612EE2" w:rsidRPr="00E41E3A" w:rsidRDefault="00612EE2" w:rsidP="00B73019">
            <w:pPr>
              <w:spacing w:after="100"/>
              <w:ind w:left="458"/>
              <w:rPr>
                <w:rFonts w:cs="Arial"/>
                <w:sz w:val="18"/>
                <w:szCs w:val="18"/>
              </w:rPr>
            </w:pPr>
            <w:r w:rsidRPr="00E41E3A">
              <w:rPr>
                <w:rFonts w:cs="Arial"/>
                <w:sz w:val="18"/>
                <w:szCs w:val="18"/>
              </w:rPr>
              <w:t xml:space="preserve">Le paiement de ces </w:t>
            </w:r>
            <w:r w:rsidR="007F7395">
              <w:rPr>
                <w:rFonts w:cs="Arial"/>
                <w:sz w:val="18"/>
                <w:szCs w:val="18"/>
              </w:rPr>
              <w:t>P</w:t>
            </w:r>
            <w:r w:rsidRPr="00E41E3A">
              <w:rPr>
                <w:rFonts w:cs="Arial"/>
                <w:sz w:val="18"/>
                <w:szCs w:val="18"/>
              </w:rPr>
              <w:t xml:space="preserve">énalités de </w:t>
            </w:r>
            <w:r w:rsidR="007F7395">
              <w:rPr>
                <w:rFonts w:cs="Arial"/>
                <w:sz w:val="18"/>
                <w:szCs w:val="18"/>
              </w:rPr>
              <w:t>P</w:t>
            </w:r>
            <w:r w:rsidRPr="00E41E3A">
              <w:rPr>
                <w:rFonts w:cs="Arial"/>
                <w:sz w:val="18"/>
                <w:szCs w:val="18"/>
              </w:rPr>
              <w:t xml:space="preserve">erformance </w:t>
            </w:r>
            <w:r w:rsidR="00657A9E">
              <w:rPr>
                <w:rFonts w:cs="Arial"/>
                <w:sz w:val="18"/>
                <w:szCs w:val="18"/>
              </w:rPr>
              <w:t>ne libérera</w:t>
            </w:r>
            <w:r w:rsidR="00657A9E" w:rsidRPr="00E41E3A">
              <w:rPr>
                <w:rFonts w:cs="Arial"/>
                <w:sz w:val="18"/>
                <w:szCs w:val="18"/>
              </w:rPr>
              <w:t xml:space="preserve"> </w:t>
            </w:r>
            <w:r w:rsidRPr="00E41E3A">
              <w:rPr>
                <w:rFonts w:cs="Arial"/>
                <w:sz w:val="18"/>
                <w:szCs w:val="18"/>
              </w:rPr>
              <w:t xml:space="preserve">pas l'Entrepreneur </w:t>
            </w:r>
            <w:r w:rsidR="00657A9E">
              <w:rPr>
                <w:rFonts w:cs="Arial"/>
                <w:sz w:val="18"/>
                <w:szCs w:val="18"/>
              </w:rPr>
              <w:t>de ses</w:t>
            </w:r>
            <w:r w:rsidRPr="00E41E3A">
              <w:rPr>
                <w:rFonts w:cs="Arial"/>
                <w:sz w:val="18"/>
                <w:szCs w:val="18"/>
              </w:rPr>
              <w:t xml:space="preserve"> devoir</w:t>
            </w:r>
            <w:r w:rsidR="00657A9E">
              <w:rPr>
                <w:rFonts w:cs="Arial"/>
                <w:sz w:val="18"/>
                <w:szCs w:val="18"/>
              </w:rPr>
              <w:t>s</w:t>
            </w:r>
            <w:r w:rsidRPr="00E41E3A">
              <w:rPr>
                <w:rFonts w:cs="Arial"/>
                <w:sz w:val="18"/>
                <w:szCs w:val="18"/>
              </w:rPr>
              <w:t>, obligation</w:t>
            </w:r>
            <w:r w:rsidR="00657A9E">
              <w:rPr>
                <w:rFonts w:cs="Arial"/>
                <w:sz w:val="18"/>
                <w:szCs w:val="18"/>
              </w:rPr>
              <w:t>s</w:t>
            </w:r>
            <w:r w:rsidRPr="00E41E3A">
              <w:rPr>
                <w:rFonts w:cs="Arial"/>
                <w:sz w:val="18"/>
                <w:szCs w:val="18"/>
              </w:rPr>
              <w:t xml:space="preserve"> ou responsabilité</w:t>
            </w:r>
            <w:r w:rsidR="00657A9E">
              <w:rPr>
                <w:rFonts w:cs="Arial"/>
                <w:sz w:val="18"/>
                <w:szCs w:val="18"/>
              </w:rPr>
              <w:t>s</w:t>
            </w:r>
            <w:r w:rsidRPr="00E41E3A">
              <w:rPr>
                <w:rFonts w:cs="Arial"/>
                <w:sz w:val="18"/>
                <w:szCs w:val="18"/>
              </w:rPr>
              <w:t xml:space="preserve"> en vertu du Marché, y compris, pour éviter toute ambiguïté, l'obligation de s'assurer que les Ouvrages restent conformes au Marché pendant la Durée de la Prestation d'Exploitation.</w:t>
            </w:r>
          </w:p>
          <w:p w14:paraId="32F9CB8F" w14:textId="31FDBF05" w:rsidR="00B73019" w:rsidRPr="00E41E3A" w:rsidRDefault="00612EE2" w:rsidP="00B73019">
            <w:pPr>
              <w:spacing w:after="100"/>
              <w:ind w:left="458"/>
              <w:rPr>
                <w:rFonts w:cs="Arial"/>
                <w:sz w:val="18"/>
                <w:szCs w:val="18"/>
              </w:rPr>
            </w:pPr>
            <w:r w:rsidRPr="00E41E3A">
              <w:rPr>
                <w:rFonts w:cs="Arial"/>
                <w:sz w:val="18"/>
                <w:szCs w:val="18"/>
              </w:rPr>
              <w:t xml:space="preserve">Sauf indication contraire dans les Données du Marché, si l'échec </w:t>
            </w:r>
            <w:r w:rsidR="008E66AC" w:rsidRPr="00E41E3A">
              <w:rPr>
                <w:rFonts w:cs="Arial"/>
                <w:sz w:val="18"/>
                <w:szCs w:val="18"/>
              </w:rPr>
              <w:t xml:space="preserve">se poursuit pendant </w:t>
            </w:r>
            <w:r w:rsidR="00657A9E">
              <w:rPr>
                <w:rFonts w:cs="Arial"/>
                <w:sz w:val="18"/>
                <w:szCs w:val="18"/>
              </w:rPr>
              <w:t xml:space="preserve">une période continue de </w:t>
            </w:r>
            <w:r w:rsidR="008E66AC" w:rsidRPr="00E41E3A">
              <w:rPr>
                <w:rFonts w:cs="Arial"/>
                <w:sz w:val="18"/>
                <w:szCs w:val="18"/>
              </w:rPr>
              <w:t xml:space="preserve">plus de 84 jours et que l'Entrepreneur n'est pas en mesure d'atteindre </w:t>
            </w:r>
            <w:r w:rsidR="00657A9E">
              <w:rPr>
                <w:rFonts w:cs="Arial"/>
                <w:sz w:val="18"/>
                <w:szCs w:val="18"/>
              </w:rPr>
              <w:t>la/</w:t>
            </w:r>
            <w:r w:rsidR="008E66AC" w:rsidRPr="00E41E3A">
              <w:rPr>
                <w:rFonts w:cs="Arial"/>
                <w:sz w:val="18"/>
                <w:szCs w:val="18"/>
              </w:rPr>
              <w:t>les Garantie</w:t>
            </w:r>
            <w:r w:rsidR="00657A9E">
              <w:rPr>
                <w:rFonts w:cs="Arial"/>
                <w:sz w:val="18"/>
                <w:szCs w:val="18"/>
              </w:rPr>
              <w:t>(</w:t>
            </w:r>
            <w:r w:rsidR="008E66AC" w:rsidRPr="00E41E3A">
              <w:rPr>
                <w:rFonts w:cs="Arial"/>
                <w:sz w:val="18"/>
                <w:szCs w:val="18"/>
              </w:rPr>
              <w:t>s</w:t>
            </w:r>
            <w:r w:rsidR="00657A9E">
              <w:rPr>
                <w:rFonts w:cs="Arial"/>
                <w:sz w:val="18"/>
                <w:szCs w:val="18"/>
              </w:rPr>
              <w:t>)</w:t>
            </w:r>
            <w:r w:rsidR="008E66AC" w:rsidRPr="00E41E3A">
              <w:rPr>
                <w:rFonts w:cs="Arial"/>
                <w:sz w:val="18"/>
                <w:szCs w:val="18"/>
              </w:rPr>
              <w:t xml:space="preserve"> de Performance requise</w:t>
            </w:r>
            <w:r w:rsidR="00657A9E">
              <w:rPr>
                <w:rFonts w:cs="Arial"/>
                <w:sz w:val="18"/>
                <w:szCs w:val="18"/>
              </w:rPr>
              <w:t>(</w:t>
            </w:r>
            <w:r w:rsidR="008E66AC" w:rsidRPr="00E41E3A">
              <w:rPr>
                <w:rFonts w:cs="Arial"/>
                <w:sz w:val="18"/>
                <w:szCs w:val="18"/>
              </w:rPr>
              <w:t>s</w:t>
            </w:r>
            <w:r w:rsidR="00657A9E">
              <w:rPr>
                <w:rFonts w:cs="Arial"/>
                <w:sz w:val="18"/>
                <w:szCs w:val="18"/>
              </w:rPr>
              <w:t>)</w:t>
            </w:r>
            <w:r w:rsidR="008E66AC" w:rsidRPr="00E41E3A">
              <w:rPr>
                <w:rFonts w:cs="Arial"/>
                <w:sz w:val="18"/>
                <w:szCs w:val="18"/>
              </w:rPr>
              <w:t xml:space="preserve"> énoncée</w:t>
            </w:r>
            <w:r w:rsidR="00657A9E">
              <w:rPr>
                <w:rFonts w:cs="Arial"/>
                <w:sz w:val="18"/>
                <w:szCs w:val="18"/>
              </w:rPr>
              <w:t>(</w:t>
            </w:r>
            <w:r w:rsidR="008E66AC" w:rsidRPr="00E41E3A">
              <w:rPr>
                <w:rFonts w:cs="Arial"/>
                <w:sz w:val="18"/>
                <w:szCs w:val="18"/>
              </w:rPr>
              <w:t>s</w:t>
            </w:r>
            <w:r w:rsidR="00657A9E">
              <w:rPr>
                <w:rFonts w:cs="Arial"/>
                <w:sz w:val="18"/>
                <w:szCs w:val="18"/>
              </w:rPr>
              <w:t>)</w:t>
            </w:r>
            <w:r w:rsidR="008E66AC" w:rsidRPr="00E41E3A">
              <w:rPr>
                <w:rFonts w:cs="Arial"/>
                <w:sz w:val="18"/>
                <w:szCs w:val="18"/>
              </w:rPr>
              <w:t xml:space="preserve"> dans le Bordereau des Garanties de Performance</w:t>
            </w:r>
            <w:r w:rsidR="007F1239" w:rsidRPr="00E41E3A">
              <w:rPr>
                <w:rFonts w:cs="Arial"/>
                <w:sz w:val="18"/>
                <w:szCs w:val="18"/>
              </w:rPr>
              <w:t>, le Maître d'Ouvrage peut</w:t>
            </w:r>
            <w:r w:rsidR="00657A9E">
              <w:rPr>
                <w:rFonts w:cs="Arial"/>
                <w:sz w:val="18"/>
                <w:szCs w:val="18"/>
              </w:rPr>
              <w:t xml:space="preserve"> soit</w:t>
            </w:r>
            <w:r w:rsidR="007F1239" w:rsidRPr="00E41E3A">
              <w:rPr>
                <w:rFonts w:cs="Arial"/>
                <w:sz w:val="18"/>
                <w:szCs w:val="18"/>
              </w:rPr>
              <w:t> </w:t>
            </w:r>
            <w:r w:rsidR="00B73019" w:rsidRPr="00E41E3A">
              <w:rPr>
                <w:rFonts w:cs="Arial"/>
                <w:sz w:val="18"/>
                <w:szCs w:val="18"/>
              </w:rPr>
              <w:t>:</w:t>
            </w:r>
          </w:p>
          <w:p w14:paraId="34030837" w14:textId="03BB9994" w:rsidR="00B73019" w:rsidRPr="00E41E3A" w:rsidRDefault="00EC7483" w:rsidP="00B73019">
            <w:pPr>
              <w:pStyle w:val="Paragraphedeliste"/>
              <w:numPr>
                <w:ilvl w:val="0"/>
                <w:numId w:val="214"/>
              </w:numPr>
              <w:spacing w:after="100"/>
              <w:ind w:left="883" w:hanging="425"/>
              <w:contextualSpacing w:val="0"/>
              <w:rPr>
                <w:rFonts w:cs="Arial"/>
                <w:sz w:val="18"/>
                <w:szCs w:val="18"/>
              </w:rPr>
            </w:pPr>
            <w:r w:rsidRPr="00E41E3A">
              <w:rPr>
                <w:rFonts w:cs="Arial"/>
                <w:sz w:val="18"/>
                <w:szCs w:val="18"/>
              </w:rPr>
              <w:t>p</w:t>
            </w:r>
            <w:r w:rsidR="007F1239" w:rsidRPr="00E41E3A">
              <w:rPr>
                <w:rFonts w:cs="Arial"/>
                <w:sz w:val="18"/>
                <w:szCs w:val="18"/>
              </w:rPr>
              <w:t xml:space="preserve">oursuivre la Prestation d'Exploitation à un niveau </w:t>
            </w:r>
            <w:r w:rsidR="00657A9E">
              <w:rPr>
                <w:rFonts w:cs="Arial"/>
                <w:sz w:val="18"/>
                <w:szCs w:val="18"/>
              </w:rPr>
              <w:t xml:space="preserve">réduit </w:t>
            </w:r>
            <w:r w:rsidR="007F1239" w:rsidRPr="00E41E3A">
              <w:rPr>
                <w:rFonts w:cs="Arial"/>
                <w:sz w:val="18"/>
                <w:szCs w:val="18"/>
              </w:rPr>
              <w:t xml:space="preserve">de rémunération déterminé conformément à la </w:t>
            </w:r>
            <w:r w:rsidR="00A605F1">
              <w:rPr>
                <w:rFonts w:cs="Arial"/>
                <w:sz w:val="18"/>
                <w:szCs w:val="18"/>
              </w:rPr>
              <w:t>Sous-Clause</w:t>
            </w:r>
            <w:r w:rsidR="007F1239" w:rsidRPr="00E41E3A">
              <w:rPr>
                <w:rFonts w:cs="Arial"/>
                <w:sz w:val="18"/>
                <w:szCs w:val="18"/>
              </w:rPr>
              <w:t xml:space="preserve"> 3.5 </w:t>
            </w:r>
            <w:r w:rsidR="00B73019" w:rsidRPr="00E41E3A">
              <w:rPr>
                <w:rFonts w:cs="Arial"/>
                <w:i/>
                <w:sz w:val="18"/>
                <w:szCs w:val="18"/>
              </w:rPr>
              <w:t>[D</w:t>
            </w:r>
            <w:r w:rsidR="007F1239" w:rsidRPr="00E41E3A">
              <w:rPr>
                <w:rFonts w:cs="Arial"/>
                <w:i/>
                <w:sz w:val="18"/>
                <w:szCs w:val="18"/>
              </w:rPr>
              <w:t>é</w:t>
            </w:r>
            <w:r w:rsidR="00B73019" w:rsidRPr="00E41E3A">
              <w:rPr>
                <w:rFonts w:cs="Arial"/>
                <w:i/>
                <w:sz w:val="18"/>
                <w:szCs w:val="18"/>
              </w:rPr>
              <w:t>terminations]</w:t>
            </w:r>
            <w:r w:rsidR="007F1239" w:rsidRPr="00E41E3A">
              <w:rPr>
                <w:rFonts w:cs="Arial"/>
                <w:i/>
                <w:sz w:val="18"/>
                <w:szCs w:val="18"/>
              </w:rPr>
              <w:t> </w:t>
            </w:r>
            <w:r w:rsidR="00B73019" w:rsidRPr="00E41E3A">
              <w:rPr>
                <w:rFonts w:cs="Arial"/>
                <w:sz w:val="18"/>
                <w:szCs w:val="18"/>
              </w:rPr>
              <w:t xml:space="preserve">; </w:t>
            </w:r>
            <w:r w:rsidR="00657A9E">
              <w:rPr>
                <w:rFonts w:cs="Arial"/>
                <w:sz w:val="18"/>
                <w:szCs w:val="18"/>
              </w:rPr>
              <w:t>soit</w:t>
            </w:r>
            <w:r w:rsidR="00657A9E" w:rsidRPr="00E41E3A">
              <w:rPr>
                <w:rFonts w:cs="Arial"/>
                <w:sz w:val="18"/>
                <w:szCs w:val="18"/>
              </w:rPr>
              <w:t xml:space="preserve"> </w:t>
            </w:r>
          </w:p>
          <w:p w14:paraId="6CE9FCF4" w14:textId="4EFF76D7" w:rsidR="00B73019" w:rsidRPr="00E41E3A" w:rsidRDefault="00EC7483" w:rsidP="00657A9E">
            <w:pPr>
              <w:pStyle w:val="Paragraphedeliste"/>
              <w:numPr>
                <w:ilvl w:val="0"/>
                <w:numId w:val="214"/>
              </w:numPr>
              <w:spacing w:after="100"/>
              <w:ind w:left="883" w:hanging="425"/>
              <w:contextualSpacing w:val="0"/>
              <w:rPr>
                <w:rFonts w:cs="Arial"/>
                <w:sz w:val="18"/>
                <w:szCs w:val="18"/>
              </w:rPr>
            </w:pPr>
            <w:r w:rsidRPr="00E41E3A">
              <w:rPr>
                <w:rFonts w:cs="Arial"/>
                <w:sz w:val="18"/>
                <w:szCs w:val="18"/>
              </w:rPr>
              <w:t>s</w:t>
            </w:r>
            <w:r w:rsidR="007F1239" w:rsidRPr="00E41E3A">
              <w:rPr>
                <w:rFonts w:cs="Arial"/>
                <w:sz w:val="18"/>
                <w:szCs w:val="18"/>
              </w:rPr>
              <w:t xml:space="preserve">i les </w:t>
            </w:r>
            <w:r w:rsidR="00814CAF" w:rsidRPr="00E41E3A">
              <w:rPr>
                <w:rFonts w:cs="Arial"/>
                <w:sz w:val="18"/>
                <w:szCs w:val="18"/>
              </w:rPr>
              <w:t>résultats</w:t>
            </w:r>
            <w:r w:rsidRPr="00E41E3A">
              <w:rPr>
                <w:rFonts w:cs="Arial"/>
                <w:sz w:val="18"/>
                <w:szCs w:val="18"/>
              </w:rPr>
              <w:t xml:space="preserve"> de production </w:t>
            </w:r>
            <w:r w:rsidR="00657A9E">
              <w:rPr>
                <w:rFonts w:cs="Arial"/>
                <w:sz w:val="18"/>
                <w:szCs w:val="18"/>
              </w:rPr>
              <w:t>n'atteignent pas</w:t>
            </w:r>
            <w:r w:rsidRPr="00E41E3A">
              <w:rPr>
                <w:rFonts w:cs="Arial"/>
                <w:sz w:val="18"/>
                <w:szCs w:val="18"/>
              </w:rPr>
              <w:t xml:space="preserve"> les </w:t>
            </w:r>
            <w:r w:rsidR="00814CAF" w:rsidRPr="00E41E3A">
              <w:rPr>
                <w:rFonts w:cs="Arial"/>
                <w:sz w:val="18"/>
                <w:szCs w:val="18"/>
              </w:rPr>
              <w:t>valeurs</w:t>
            </w:r>
            <w:r w:rsidRPr="00E41E3A">
              <w:rPr>
                <w:rFonts w:cs="Arial"/>
                <w:sz w:val="18"/>
                <w:szCs w:val="18"/>
              </w:rPr>
              <w:t xml:space="preserve"> minimales requises dans les Données du Marché, </w:t>
            </w:r>
            <w:r w:rsidR="00657A9E">
              <w:rPr>
                <w:rFonts w:cs="Arial"/>
                <w:sz w:val="18"/>
                <w:szCs w:val="18"/>
              </w:rPr>
              <w:t>émettre une Notification à</w:t>
            </w:r>
            <w:r w:rsidR="00657A9E" w:rsidRPr="00E41E3A">
              <w:rPr>
                <w:rFonts w:cs="Arial"/>
                <w:sz w:val="18"/>
                <w:szCs w:val="18"/>
              </w:rPr>
              <w:t xml:space="preserve"> </w:t>
            </w:r>
            <w:r w:rsidRPr="00E41E3A">
              <w:rPr>
                <w:rFonts w:cs="Arial"/>
                <w:sz w:val="18"/>
                <w:szCs w:val="18"/>
              </w:rPr>
              <w:t xml:space="preserve">l'Entrepreneur au moins 56 jours avant </w:t>
            </w:r>
            <w:r w:rsidR="00657A9E">
              <w:rPr>
                <w:rFonts w:cs="Arial"/>
                <w:sz w:val="18"/>
                <w:szCs w:val="18"/>
              </w:rPr>
              <w:t>de résilier le</w:t>
            </w:r>
            <w:r w:rsidRPr="00E41E3A">
              <w:rPr>
                <w:rFonts w:cs="Arial"/>
                <w:sz w:val="18"/>
                <w:szCs w:val="18"/>
              </w:rPr>
              <w:t xml:space="preserve"> Marché, conformément à la </w:t>
            </w:r>
            <w:r w:rsidR="00A605F1">
              <w:rPr>
                <w:rFonts w:cs="Arial"/>
                <w:sz w:val="18"/>
                <w:szCs w:val="18"/>
              </w:rPr>
              <w:t>Sous-Clause</w:t>
            </w:r>
            <w:r w:rsidRPr="00E41E3A">
              <w:rPr>
                <w:rFonts w:cs="Arial"/>
                <w:sz w:val="18"/>
                <w:szCs w:val="18"/>
              </w:rPr>
              <w:t> </w:t>
            </w:r>
            <w:r w:rsidR="00B73019" w:rsidRPr="00E41E3A">
              <w:rPr>
                <w:rFonts w:cs="Arial"/>
                <w:sz w:val="18"/>
                <w:szCs w:val="18"/>
              </w:rPr>
              <w:t xml:space="preserve">15.2 </w:t>
            </w:r>
            <w:r w:rsidR="00B73019" w:rsidRPr="00E41E3A">
              <w:rPr>
                <w:rFonts w:cs="Arial"/>
                <w:i/>
                <w:sz w:val="18"/>
                <w:szCs w:val="18"/>
              </w:rPr>
              <w:t>[</w:t>
            </w:r>
            <w:r w:rsidRPr="00E41E3A">
              <w:rPr>
                <w:rFonts w:cs="Arial"/>
                <w:i/>
                <w:sz w:val="18"/>
                <w:szCs w:val="18"/>
              </w:rPr>
              <w:t>Résiliation pour Défaut de l'Entrepreneur</w:t>
            </w:r>
            <w:r w:rsidR="00B73019" w:rsidRPr="00E41E3A">
              <w:rPr>
                <w:rFonts w:cs="Arial"/>
                <w:i/>
                <w:sz w:val="18"/>
                <w:szCs w:val="18"/>
              </w:rPr>
              <w:t>]</w:t>
            </w:r>
            <w:r w:rsidR="00B73019" w:rsidRPr="00E41E3A">
              <w:rPr>
                <w:rFonts w:cs="Arial"/>
                <w:sz w:val="18"/>
                <w:szCs w:val="18"/>
              </w:rPr>
              <w:t xml:space="preserve">. </w:t>
            </w:r>
            <w:r w:rsidRPr="00E41E3A">
              <w:rPr>
                <w:rFonts w:cs="Arial"/>
                <w:sz w:val="18"/>
                <w:szCs w:val="18"/>
              </w:rPr>
              <w:t xml:space="preserve">Dans </w:t>
            </w:r>
            <w:r w:rsidR="00657A9E">
              <w:rPr>
                <w:rFonts w:cs="Arial"/>
                <w:sz w:val="18"/>
                <w:szCs w:val="18"/>
              </w:rPr>
              <w:t>ce</w:t>
            </w:r>
            <w:r w:rsidRPr="00E41E3A">
              <w:rPr>
                <w:rFonts w:cs="Arial"/>
                <w:sz w:val="18"/>
                <w:szCs w:val="18"/>
              </w:rPr>
              <w:t xml:space="preserve"> cas, le Maître d'Ouvrage sera libre de poursuivre la Prestation d'Exploitation lui</w:t>
            </w:r>
            <w:r w:rsidRPr="00E41E3A">
              <w:rPr>
                <w:rFonts w:cs="Arial"/>
                <w:sz w:val="18"/>
                <w:szCs w:val="18"/>
              </w:rPr>
              <w:noBreakHyphen/>
              <w:t>même ou de la faire exécuter par des tiers</w:t>
            </w:r>
            <w:r w:rsidR="00B73019" w:rsidRPr="00E41E3A">
              <w:rPr>
                <w:rFonts w:cs="Arial"/>
                <w:sz w:val="18"/>
                <w:szCs w:val="18"/>
              </w:rPr>
              <w:t>."</w:t>
            </w:r>
          </w:p>
        </w:tc>
      </w:tr>
      <w:tr w:rsidR="00B73019" w:rsidRPr="00E41E3A" w14:paraId="659B1045" w14:textId="77777777" w:rsidTr="006428FA">
        <w:tc>
          <w:tcPr>
            <w:tcW w:w="9214" w:type="dxa"/>
            <w:gridSpan w:val="3"/>
          </w:tcPr>
          <w:p w14:paraId="5E7FBDA3" w14:textId="41D3039B" w:rsidR="00B73019" w:rsidRPr="00E41E3A" w:rsidRDefault="00B73019" w:rsidP="00D62577">
            <w:pPr>
              <w:spacing w:after="100"/>
              <w:jc w:val="center"/>
              <w:rPr>
                <w:b/>
              </w:rPr>
            </w:pPr>
            <w:r w:rsidRPr="00E41E3A">
              <w:rPr>
                <w:b/>
              </w:rPr>
              <w:t>CLAUSE 11</w:t>
            </w:r>
            <w:r w:rsidR="00A57126" w:rsidRPr="00E41E3A">
              <w:rPr>
                <w:b/>
              </w:rPr>
              <w:t xml:space="preserve"> </w:t>
            </w:r>
            <w:r w:rsidRPr="00E41E3A">
              <w:rPr>
                <w:b/>
              </w:rPr>
              <w:t xml:space="preserve">: </w:t>
            </w:r>
            <w:r w:rsidR="00D62577" w:rsidRPr="00E41E3A">
              <w:rPr>
                <w:b/>
              </w:rPr>
              <w:t>ESSAIS</w:t>
            </w:r>
          </w:p>
        </w:tc>
      </w:tr>
      <w:tr w:rsidR="00B73019" w:rsidRPr="00E41E3A" w14:paraId="6551ACCB" w14:textId="77777777" w:rsidTr="006A7178">
        <w:tc>
          <w:tcPr>
            <w:tcW w:w="2716" w:type="dxa"/>
          </w:tcPr>
          <w:p w14:paraId="08CC2327" w14:textId="397EF929" w:rsidR="00B73019" w:rsidRPr="00E41E3A" w:rsidRDefault="00A605F1" w:rsidP="00EC7483">
            <w:pPr>
              <w:spacing w:after="100"/>
              <w:jc w:val="left"/>
              <w:rPr>
                <w:b/>
                <w:sz w:val="18"/>
                <w:szCs w:val="18"/>
              </w:rPr>
            </w:pPr>
            <w:r>
              <w:rPr>
                <w:b/>
                <w:sz w:val="18"/>
                <w:szCs w:val="18"/>
              </w:rPr>
              <w:t>Sous-Clause</w:t>
            </w:r>
            <w:r w:rsidR="00EC7483" w:rsidRPr="00E41E3A">
              <w:rPr>
                <w:b/>
                <w:sz w:val="18"/>
                <w:szCs w:val="18"/>
              </w:rPr>
              <w:t xml:space="preserve"> </w:t>
            </w:r>
            <w:r w:rsidR="00B73019" w:rsidRPr="00E41E3A">
              <w:rPr>
                <w:b/>
                <w:sz w:val="18"/>
                <w:szCs w:val="18"/>
              </w:rPr>
              <w:t>11.1</w:t>
            </w:r>
            <w:r w:rsidR="00EC7483" w:rsidRPr="00E41E3A">
              <w:rPr>
                <w:b/>
                <w:sz w:val="18"/>
                <w:szCs w:val="18"/>
              </w:rPr>
              <w:t> </w:t>
            </w:r>
            <w:r w:rsidR="00B73019" w:rsidRPr="00E41E3A">
              <w:rPr>
                <w:b/>
                <w:sz w:val="18"/>
                <w:szCs w:val="18"/>
              </w:rPr>
              <w:t xml:space="preserve">: </w:t>
            </w:r>
            <w:r w:rsidR="00EC7483" w:rsidRPr="00E41E3A">
              <w:rPr>
                <w:b/>
                <w:sz w:val="18"/>
                <w:szCs w:val="18"/>
              </w:rPr>
              <w:t>Essais des Ouvrages</w:t>
            </w:r>
          </w:p>
        </w:tc>
        <w:tc>
          <w:tcPr>
            <w:tcW w:w="6498" w:type="dxa"/>
            <w:gridSpan w:val="2"/>
          </w:tcPr>
          <w:p w14:paraId="1A6D3ADB" w14:textId="058DD3C2" w:rsidR="00B73019" w:rsidRPr="00E41E3A" w:rsidRDefault="00D203AE" w:rsidP="00B73019">
            <w:pPr>
              <w:spacing w:after="100"/>
              <w:rPr>
                <w:rFonts w:cs="Arial"/>
                <w:i/>
                <w:sz w:val="18"/>
                <w:szCs w:val="18"/>
              </w:rPr>
            </w:pPr>
            <w:r w:rsidRPr="00E41E3A">
              <w:rPr>
                <w:rFonts w:cs="Arial"/>
                <w:i/>
                <w:sz w:val="18"/>
                <w:szCs w:val="18"/>
              </w:rPr>
              <w:t>Supprimer le 5</w:t>
            </w:r>
            <w:r w:rsidRPr="00E41E3A">
              <w:rPr>
                <w:rFonts w:cs="Arial"/>
                <w:i/>
                <w:sz w:val="18"/>
                <w:szCs w:val="18"/>
                <w:vertAlign w:val="superscript"/>
              </w:rPr>
              <w:t>ème</w:t>
            </w:r>
            <w:r w:rsidRPr="00E41E3A">
              <w:rPr>
                <w:rFonts w:cs="Arial"/>
                <w:i/>
                <w:sz w:val="18"/>
                <w:szCs w:val="18"/>
              </w:rPr>
              <w:t xml:space="preserve"> paragraphe et le remplacer par ce qui suit </w:t>
            </w:r>
            <w:r w:rsidR="00B73019" w:rsidRPr="00E41E3A">
              <w:rPr>
                <w:rFonts w:cs="Arial"/>
                <w:i/>
                <w:sz w:val="18"/>
                <w:szCs w:val="18"/>
              </w:rPr>
              <w:t>:</w:t>
            </w:r>
          </w:p>
          <w:p w14:paraId="6B779310" w14:textId="6A897D6A" w:rsidR="00B73019" w:rsidRPr="00E41E3A" w:rsidRDefault="00B73019" w:rsidP="00850929">
            <w:pPr>
              <w:spacing w:after="100"/>
              <w:rPr>
                <w:rFonts w:cs="Arial"/>
                <w:sz w:val="18"/>
                <w:szCs w:val="18"/>
              </w:rPr>
            </w:pPr>
            <w:r w:rsidRPr="00E41E3A">
              <w:rPr>
                <w:rFonts w:cs="Arial"/>
                <w:sz w:val="18"/>
                <w:szCs w:val="18"/>
              </w:rPr>
              <w:t>"</w:t>
            </w:r>
            <w:r w:rsidR="00D203AE" w:rsidRPr="00E41E3A">
              <w:rPr>
                <w:rFonts w:cs="Arial"/>
                <w:sz w:val="18"/>
                <w:szCs w:val="18"/>
              </w:rPr>
              <w:t>Au cours d</w:t>
            </w:r>
            <w:r w:rsidR="00673332">
              <w:rPr>
                <w:rFonts w:cs="Arial"/>
                <w:sz w:val="18"/>
                <w:szCs w:val="18"/>
              </w:rPr>
              <w:t>es</w:t>
            </w:r>
            <w:r w:rsidR="00D203AE" w:rsidRPr="00E41E3A">
              <w:rPr>
                <w:rFonts w:cs="Arial"/>
                <w:sz w:val="18"/>
                <w:szCs w:val="18"/>
              </w:rPr>
              <w:t xml:space="preserve"> test</w:t>
            </w:r>
            <w:r w:rsidR="00673332">
              <w:rPr>
                <w:rFonts w:cs="Arial"/>
                <w:sz w:val="18"/>
                <w:szCs w:val="18"/>
              </w:rPr>
              <w:t>s</w:t>
            </w:r>
            <w:r w:rsidR="00D203AE" w:rsidRPr="00E41E3A">
              <w:rPr>
                <w:rFonts w:cs="Arial"/>
                <w:sz w:val="18"/>
                <w:szCs w:val="18"/>
              </w:rPr>
              <w:t xml:space="preserve"> de fonctionnement, lorsque les Ouvrages fonctionnent dans des conditions stables, l'Entrepreneur doit émettre une Notification au Représentant du Maître d'Ouvrage indiquant que les Ouvrages sont prêts pour </w:t>
            </w:r>
            <w:r w:rsidR="00673332">
              <w:rPr>
                <w:rFonts w:cs="Arial"/>
                <w:sz w:val="18"/>
                <w:szCs w:val="18"/>
              </w:rPr>
              <w:t>tous autres</w:t>
            </w:r>
            <w:r w:rsidR="00673332" w:rsidRPr="00E41E3A">
              <w:rPr>
                <w:rFonts w:cs="Arial"/>
                <w:sz w:val="18"/>
                <w:szCs w:val="18"/>
              </w:rPr>
              <w:t xml:space="preserve"> </w:t>
            </w:r>
            <w:r w:rsidR="00D203AE" w:rsidRPr="00E41E3A">
              <w:rPr>
                <w:rFonts w:cs="Arial"/>
                <w:sz w:val="18"/>
                <w:szCs w:val="18"/>
              </w:rPr>
              <w:t>Essais d'Achèvement de la Conception</w:t>
            </w:r>
            <w:r w:rsidR="00D203AE" w:rsidRPr="00E41E3A">
              <w:rPr>
                <w:rFonts w:cs="Arial"/>
                <w:sz w:val="18"/>
                <w:szCs w:val="18"/>
              </w:rPr>
              <w:noBreakHyphen/>
              <w:t>Réalisation, y compris des tests de performance permettant de démontrer que les Ouvrages sont conformes aux critères spécifiés dans les Exigences du Maître d'Ouvrage</w:t>
            </w:r>
            <w:r w:rsidR="00F57580" w:rsidRPr="00E41E3A">
              <w:rPr>
                <w:rFonts w:cs="Arial"/>
                <w:sz w:val="18"/>
                <w:szCs w:val="18"/>
              </w:rPr>
              <w:t xml:space="preserve"> et </w:t>
            </w:r>
            <w:r w:rsidR="00673332">
              <w:rPr>
                <w:rFonts w:cs="Arial"/>
                <w:sz w:val="18"/>
                <w:szCs w:val="18"/>
              </w:rPr>
              <w:t xml:space="preserve">conformes </w:t>
            </w:r>
            <w:r w:rsidR="00F57580" w:rsidRPr="00E41E3A">
              <w:rPr>
                <w:rFonts w:cs="Arial"/>
                <w:sz w:val="18"/>
                <w:szCs w:val="18"/>
              </w:rPr>
              <w:t xml:space="preserve">aux résultats de productions </w:t>
            </w:r>
            <w:r w:rsidR="00673332">
              <w:rPr>
                <w:rFonts w:cs="Arial"/>
                <w:sz w:val="18"/>
                <w:szCs w:val="18"/>
              </w:rPr>
              <w:t>spécifiés</w:t>
            </w:r>
            <w:r w:rsidR="00673332" w:rsidRPr="00E41E3A">
              <w:rPr>
                <w:rFonts w:cs="Arial"/>
                <w:sz w:val="18"/>
                <w:szCs w:val="18"/>
              </w:rPr>
              <w:t xml:space="preserve"> </w:t>
            </w:r>
            <w:r w:rsidR="00F57580" w:rsidRPr="00E41E3A">
              <w:rPr>
                <w:rFonts w:cs="Arial"/>
                <w:sz w:val="18"/>
                <w:szCs w:val="18"/>
              </w:rPr>
              <w:t>dans le Bordereau des Garanties de Performance</w:t>
            </w:r>
            <w:r w:rsidRPr="00E41E3A">
              <w:rPr>
                <w:rFonts w:cs="Arial"/>
                <w:sz w:val="18"/>
                <w:szCs w:val="18"/>
              </w:rPr>
              <w:t>."</w:t>
            </w:r>
          </w:p>
        </w:tc>
      </w:tr>
      <w:tr w:rsidR="006964AA" w:rsidRPr="00E41E3A" w14:paraId="263BFF44" w14:textId="77777777" w:rsidTr="009D36D5">
        <w:tc>
          <w:tcPr>
            <w:tcW w:w="2716" w:type="dxa"/>
          </w:tcPr>
          <w:p w14:paraId="6D81F330" w14:textId="572978AD" w:rsidR="006964AA" w:rsidRPr="00E41E3A" w:rsidDel="00A41BDC" w:rsidRDefault="00A605F1">
            <w:pPr>
              <w:spacing w:after="100"/>
              <w:jc w:val="left"/>
              <w:rPr>
                <w:b/>
                <w:sz w:val="18"/>
                <w:szCs w:val="18"/>
              </w:rPr>
            </w:pPr>
            <w:r>
              <w:rPr>
                <w:b/>
                <w:sz w:val="18"/>
                <w:szCs w:val="18"/>
              </w:rPr>
              <w:t>Sous-Clause</w:t>
            </w:r>
            <w:r w:rsidR="006964AA" w:rsidRPr="00E41E3A">
              <w:rPr>
                <w:b/>
                <w:sz w:val="18"/>
                <w:szCs w:val="18"/>
              </w:rPr>
              <w:t xml:space="preserve"> 11.</w:t>
            </w:r>
            <w:r w:rsidR="006964AA">
              <w:rPr>
                <w:b/>
                <w:sz w:val="18"/>
                <w:szCs w:val="18"/>
              </w:rPr>
              <w:t>2</w:t>
            </w:r>
            <w:r w:rsidR="006964AA" w:rsidRPr="00E41E3A">
              <w:rPr>
                <w:b/>
                <w:sz w:val="18"/>
                <w:szCs w:val="18"/>
              </w:rPr>
              <w:t xml:space="preserve"> : </w:t>
            </w:r>
            <w:r w:rsidR="006964AA" w:rsidRPr="006964AA">
              <w:rPr>
                <w:b/>
                <w:sz w:val="18"/>
                <w:szCs w:val="18"/>
              </w:rPr>
              <w:t>Essais Retardés à l’Achèvement de la Conception-Réalisation</w:t>
            </w:r>
          </w:p>
        </w:tc>
        <w:tc>
          <w:tcPr>
            <w:tcW w:w="6498" w:type="dxa"/>
            <w:gridSpan w:val="2"/>
          </w:tcPr>
          <w:p w14:paraId="103DC9EA" w14:textId="384D5B06" w:rsidR="006964AA" w:rsidRPr="006964AA" w:rsidRDefault="006964AA" w:rsidP="006964AA">
            <w:pPr>
              <w:spacing w:after="100"/>
              <w:rPr>
                <w:rFonts w:cs="Arial"/>
                <w:i/>
                <w:sz w:val="18"/>
                <w:szCs w:val="18"/>
              </w:rPr>
            </w:pPr>
            <w:r w:rsidRPr="006964AA">
              <w:rPr>
                <w:rFonts w:cs="Arial"/>
                <w:i/>
                <w:sz w:val="18"/>
                <w:szCs w:val="18"/>
              </w:rPr>
              <w:t xml:space="preserve">Dans le </w:t>
            </w:r>
            <w:r>
              <w:rPr>
                <w:rFonts w:cs="Arial"/>
                <w:i/>
                <w:sz w:val="18"/>
                <w:szCs w:val="18"/>
              </w:rPr>
              <w:t>2</w:t>
            </w:r>
            <w:r w:rsidRPr="006A7178">
              <w:rPr>
                <w:rFonts w:cs="Arial"/>
                <w:i/>
                <w:sz w:val="18"/>
                <w:szCs w:val="18"/>
                <w:vertAlign w:val="superscript"/>
              </w:rPr>
              <w:t>ème</w:t>
            </w:r>
            <w:r w:rsidRPr="006964AA">
              <w:rPr>
                <w:rFonts w:cs="Arial"/>
                <w:i/>
                <w:sz w:val="18"/>
                <w:szCs w:val="18"/>
              </w:rPr>
              <w:t xml:space="preserve"> paragraphe, ajouter ce qui suit entre </w:t>
            </w:r>
            <w:r w:rsidRPr="006A7178">
              <w:rPr>
                <w:rFonts w:cs="Arial"/>
                <w:sz w:val="18"/>
                <w:szCs w:val="18"/>
              </w:rPr>
              <w:t>"21 jours"</w:t>
            </w:r>
            <w:r w:rsidRPr="006964AA">
              <w:rPr>
                <w:rFonts w:cs="Arial"/>
                <w:i/>
                <w:sz w:val="18"/>
                <w:szCs w:val="18"/>
              </w:rPr>
              <w:t xml:space="preserve"> et </w:t>
            </w:r>
            <w:r w:rsidRPr="006A7178">
              <w:rPr>
                <w:rFonts w:cs="Arial"/>
                <w:sz w:val="18"/>
                <w:szCs w:val="18"/>
              </w:rPr>
              <w:t>"après"</w:t>
            </w:r>
            <w:r w:rsidRPr="006964AA">
              <w:rPr>
                <w:rFonts w:cs="Arial"/>
                <w:i/>
                <w:sz w:val="18"/>
                <w:szCs w:val="18"/>
              </w:rPr>
              <w:t xml:space="preserve"> :</w:t>
            </w:r>
          </w:p>
          <w:p w14:paraId="2D77DBB1" w14:textId="345CF07A" w:rsidR="006964AA" w:rsidRPr="006A7178" w:rsidRDefault="006964AA" w:rsidP="006964AA">
            <w:pPr>
              <w:spacing w:after="100"/>
              <w:rPr>
                <w:rFonts w:cs="Arial"/>
                <w:sz w:val="18"/>
                <w:szCs w:val="18"/>
              </w:rPr>
            </w:pPr>
            <w:r w:rsidRPr="006A7178">
              <w:rPr>
                <w:rFonts w:cs="Arial"/>
                <w:sz w:val="18"/>
                <w:szCs w:val="18"/>
              </w:rPr>
              <w:t xml:space="preserve">", ou toute autre période ordonnée par le </w:t>
            </w:r>
            <w:r w:rsidRPr="006964AA">
              <w:rPr>
                <w:rFonts w:cs="Arial"/>
                <w:sz w:val="18"/>
                <w:szCs w:val="18"/>
              </w:rPr>
              <w:t xml:space="preserve">Représentant du Maître d'Ouvrage </w:t>
            </w:r>
            <w:r w:rsidRPr="006A7178">
              <w:rPr>
                <w:rFonts w:cs="Arial"/>
                <w:sz w:val="18"/>
                <w:szCs w:val="18"/>
              </w:rPr>
              <w:t>en conformité avec et en prenant compte le Marché,"</w:t>
            </w:r>
          </w:p>
          <w:p w14:paraId="6A33EC4A" w14:textId="62CF611C" w:rsidR="006964AA" w:rsidRPr="006964AA" w:rsidRDefault="006964AA" w:rsidP="006964AA">
            <w:pPr>
              <w:spacing w:after="100"/>
              <w:rPr>
                <w:rFonts w:cs="Arial"/>
                <w:i/>
                <w:sz w:val="18"/>
                <w:szCs w:val="18"/>
              </w:rPr>
            </w:pPr>
            <w:r w:rsidRPr="006964AA">
              <w:rPr>
                <w:rFonts w:cs="Arial"/>
                <w:i/>
                <w:sz w:val="18"/>
                <w:szCs w:val="18"/>
              </w:rPr>
              <w:t xml:space="preserve">Dans le </w:t>
            </w:r>
            <w:r>
              <w:rPr>
                <w:rFonts w:cs="Arial"/>
                <w:i/>
                <w:sz w:val="18"/>
                <w:szCs w:val="18"/>
              </w:rPr>
              <w:t>3</w:t>
            </w:r>
            <w:r w:rsidRPr="006A7178">
              <w:rPr>
                <w:rFonts w:cs="Arial"/>
                <w:i/>
                <w:sz w:val="18"/>
                <w:szCs w:val="18"/>
                <w:vertAlign w:val="superscript"/>
              </w:rPr>
              <w:t>ème</w:t>
            </w:r>
            <w:r w:rsidRPr="006964AA">
              <w:rPr>
                <w:rFonts w:cs="Arial"/>
                <w:i/>
                <w:sz w:val="18"/>
                <w:szCs w:val="18"/>
              </w:rPr>
              <w:t xml:space="preserve"> paragraphe, ajouter ce qui suit entre </w:t>
            </w:r>
            <w:r w:rsidRPr="006A7178">
              <w:rPr>
                <w:rFonts w:cs="Arial"/>
                <w:sz w:val="18"/>
                <w:szCs w:val="18"/>
              </w:rPr>
              <w:t>"21 jours"</w:t>
            </w:r>
            <w:r w:rsidRPr="006964AA">
              <w:rPr>
                <w:rFonts w:cs="Arial"/>
                <w:i/>
                <w:sz w:val="18"/>
                <w:szCs w:val="18"/>
              </w:rPr>
              <w:t xml:space="preserve"> et </w:t>
            </w:r>
            <w:r w:rsidRPr="006A7178">
              <w:rPr>
                <w:rFonts w:cs="Arial"/>
                <w:sz w:val="18"/>
                <w:szCs w:val="18"/>
              </w:rPr>
              <w:t xml:space="preserve">"," </w:t>
            </w:r>
            <w:r w:rsidRPr="006964AA">
              <w:rPr>
                <w:rFonts w:cs="Arial"/>
                <w:i/>
                <w:sz w:val="18"/>
                <w:szCs w:val="18"/>
              </w:rPr>
              <w:t>:</w:t>
            </w:r>
          </w:p>
          <w:p w14:paraId="2D5B64EF" w14:textId="25DF0E7A" w:rsidR="006964AA" w:rsidRPr="006A7178" w:rsidDel="00A41BDC" w:rsidRDefault="006964AA" w:rsidP="006964AA">
            <w:pPr>
              <w:spacing w:after="100"/>
              <w:rPr>
                <w:rFonts w:cs="Arial"/>
                <w:sz w:val="18"/>
                <w:szCs w:val="18"/>
              </w:rPr>
            </w:pPr>
            <w:r w:rsidRPr="006A7178">
              <w:rPr>
                <w:rFonts w:cs="Arial"/>
                <w:sz w:val="18"/>
                <w:szCs w:val="18"/>
              </w:rPr>
              <w:t>", ou toute autre période ordonnée par le Représentant du Maître d'Ouvrage au titre du précédent paragraphe,"</w:t>
            </w:r>
          </w:p>
        </w:tc>
      </w:tr>
      <w:tr w:rsidR="00B73019" w:rsidRPr="00E41E3A" w14:paraId="4612974A" w14:textId="77777777" w:rsidTr="006A7178">
        <w:tc>
          <w:tcPr>
            <w:tcW w:w="2716" w:type="dxa"/>
          </w:tcPr>
          <w:p w14:paraId="4CE1C3CC" w14:textId="6D077C6E" w:rsidR="00B73019" w:rsidRPr="00E41E3A" w:rsidRDefault="00A605F1" w:rsidP="00EC7483">
            <w:pPr>
              <w:spacing w:after="100"/>
              <w:jc w:val="left"/>
              <w:rPr>
                <w:b/>
                <w:sz w:val="18"/>
                <w:szCs w:val="18"/>
              </w:rPr>
            </w:pPr>
            <w:r>
              <w:rPr>
                <w:b/>
                <w:sz w:val="18"/>
                <w:szCs w:val="18"/>
              </w:rPr>
              <w:t>Sous-Clause</w:t>
            </w:r>
            <w:r w:rsidR="00EC7483" w:rsidRPr="00E41E3A">
              <w:rPr>
                <w:b/>
                <w:sz w:val="18"/>
                <w:szCs w:val="18"/>
              </w:rPr>
              <w:t xml:space="preserve"> </w:t>
            </w:r>
            <w:r w:rsidR="00B73019" w:rsidRPr="00E41E3A">
              <w:rPr>
                <w:b/>
                <w:sz w:val="18"/>
                <w:szCs w:val="18"/>
              </w:rPr>
              <w:t>11.5</w:t>
            </w:r>
            <w:r w:rsidR="00EC7483" w:rsidRPr="00E41E3A">
              <w:rPr>
                <w:b/>
                <w:sz w:val="18"/>
                <w:szCs w:val="18"/>
              </w:rPr>
              <w:t> </w:t>
            </w:r>
            <w:r w:rsidR="00B73019" w:rsidRPr="00E41E3A">
              <w:rPr>
                <w:b/>
                <w:sz w:val="18"/>
                <w:szCs w:val="18"/>
              </w:rPr>
              <w:t xml:space="preserve">: </w:t>
            </w:r>
            <w:r w:rsidR="00EC7483" w:rsidRPr="00E41E3A">
              <w:rPr>
                <w:b/>
                <w:sz w:val="18"/>
                <w:szCs w:val="18"/>
              </w:rPr>
              <w:t>Achèvement des Ouvrages et des Tranches</w:t>
            </w:r>
          </w:p>
        </w:tc>
        <w:tc>
          <w:tcPr>
            <w:tcW w:w="6498" w:type="dxa"/>
            <w:gridSpan w:val="2"/>
          </w:tcPr>
          <w:p w14:paraId="0C214127" w14:textId="4AED1825" w:rsidR="00B73019" w:rsidRPr="00E41E3A" w:rsidRDefault="004D4C84" w:rsidP="00B73019">
            <w:pPr>
              <w:spacing w:after="100"/>
              <w:rPr>
                <w:rFonts w:cs="Arial"/>
                <w:i/>
                <w:sz w:val="18"/>
                <w:szCs w:val="18"/>
              </w:rPr>
            </w:pPr>
            <w:r w:rsidRPr="00E41E3A">
              <w:rPr>
                <w:rFonts w:cs="Arial"/>
                <w:i/>
                <w:sz w:val="18"/>
                <w:szCs w:val="18"/>
              </w:rPr>
              <w:t>Supprimer le dernier paragraphe et le remplacer par ce qui suit </w:t>
            </w:r>
            <w:r w:rsidR="00B73019" w:rsidRPr="00E41E3A">
              <w:rPr>
                <w:rFonts w:cs="Arial"/>
                <w:i/>
                <w:sz w:val="18"/>
                <w:szCs w:val="18"/>
              </w:rPr>
              <w:t>:</w:t>
            </w:r>
          </w:p>
          <w:p w14:paraId="72CD390D" w14:textId="72CAEB37" w:rsidR="00B73019" w:rsidRPr="00E41E3A" w:rsidRDefault="00B73019" w:rsidP="00060B3B">
            <w:pPr>
              <w:spacing w:after="100"/>
              <w:rPr>
                <w:rFonts w:cs="Arial"/>
                <w:sz w:val="18"/>
                <w:szCs w:val="18"/>
              </w:rPr>
            </w:pPr>
            <w:r w:rsidRPr="00722681">
              <w:rPr>
                <w:rFonts w:cs="Arial"/>
                <w:sz w:val="18"/>
                <w:szCs w:val="18"/>
              </w:rPr>
              <w:t>"</w:t>
            </w:r>
            <w:r w:rsidR="004D4C84" w:rsidRPr="00722681">
              <w:rPr>
                <w:rFonts w:cs="Arial"/>
                <w:sz w:val="18"/>
                <w:szCs w:val="18"/>
              </w:rPr>
              <w:t xml:space="preserve">Si le Représentant du Maître d'Ouvrage ne délivre pas de </w:t>
            </w:r>
            <w:r w:rsidR="004D4C84" w:rsidRPr="007F398C">
              <w:rPr>
                <w:rFonts w:cs="Arial"/>
                <w:sz w:val="18"/>
                <w:szCs w:val="18"/>
              </w:rPr>
              <w:t>Certificat d</w:t>
            </w:r>
            <w:r w:rsidR="00C3589A" w:rsidRPr="007F398C">
              <w:rPr>
                <w:rFonts w:cs="Arial"/>
                <w:sz w:val="18"/>
                <w:szCs w:val="18"/>
              </w:rPr>
              <w:t>'A</w:t>
            </w:r>
            <w:r w:rsidR="004D4C84" w:rsidRPr="007F398C">
              <w:rPr>
                <w:rFonts w:cs="Arial"/>
                <w:sz w:val="18"/>
                <w:szCs w:val="18"/>
              </w:rPr>
              <w:t>chèvement du Marché</w:t>
            </w:r>
            <w:r w:rsidR="00060B3B" w:rsidRPr="00722681">
              <w:rPr>
                <w:rFonts w:cs="Arial"/>
                <w:sz w:val="18"/>
                <w:szCs w:val="18"/>
              </w:rPr>
              <w:t xml:space="preserve"> </w:t>
            </w:r>
            <w:r w:rsidR="004D4C84" w:rsidRPr="00722681">
              <w:rPr>
                <w:rFonts w:cs="Arial"/>
                <w:sz w:val="18"/>
                <w:szCs w:val="18"/>
              </w:rPr>
              <w:t xml:space="preserve">ou rejette la demande de l'Entrepreneur dans ce délai de 28 jours, et si les Ouvrages ou la Tranche (selon le cas) </w:t>
            </w:r>
            <w:r w:rsidR="0042108A" w:rsidRPr="00722681">
              <w:rPr>
                <w:rFonts w:cs="Arial"/>
                <w:sz w:val="18"/>
                <w:szCs w:val="18"/>
              </w:rPr>
              <w:t xml:space="preserve">sont </w:t>
            </w:r>
            <w:r w:rsidR="00AE7D9F" w:rsidRPr="00722681">
              <w:rPr>
                <w:rFonts w:cs="Arial"/>
                <w:sz w:val="18"/>
                <w:szCs w:val="18"/>
              </w:rPr>
              <w:t xml:space="preserve">substantiellement </w:t>
            </w:r>
            <w:r w:rsidR="0042108A" w:rsidRPr="00722681">
              <w:rPr>
                <w:rFonts w:cs="Arial"/>
                <w:sz w:val="18"/>
                <w:szCs w:val="18"/>
              </w:rPr>
              <w:t xml:space="preserve">conformes au Marché, les Ouvrages ou la Tranche seront réputés </w:t>
            </w:r>
            <w:r w:rsidR="00C3589A" w:rsidRPr="00722681">
              <w:rPr>
                <w:rFonts w:cs="Arial"/>
                <w:sz w:val="18"/>
                <w:szCs w:val="18"/>
              </w:rPr>
              <w:t xml:space="preserve">avoir été </w:t>
            </w:r>
            <w:r w:rsidR="0042108A" w:rsidRPr="00722681">
              <w:rPr>
                <w:rFonts w:cs="Arial"/>
                <w:sz w:val="18"/>
                <w:szCs w:val="18"/>
              </w:rPr>
              <w:t xml:space="preserve">achevés conformément au Marché le quatorzième jour </w:t>
            </w:r>
            <w:r w:rsidR="00C3589A" w:rsidRPr="00722681">
              <w:rPr>
                <w:rFonts w:cs="Arial"/>
                <w:sz w:val="18"/>
                <w:szCs w:val="18"/>
              </w:rPr>
              <w:t>suivant la réception par le</w:t>
            </w:r>
            <w:r w:rsidR="0042108A" w:rsidRPr="00722681">
              <w:rPr>
                <w:rFonts w:cs="Arial"/>
                <w:sz w:val="18"/>
                <w:szCs w:val="18"/>
              </w:rPr>
              <w:t xml:space="preserve"> Représentant du Maître d'Ouvrage </w:t>
            </w:r>
            <w:r w:rsidR="00C3589A" w:rsidRPr="00722681">
              <w:rPr>
                <w:rFonts w:cs="Arial"/>
                <w:sz w:val="18"/>
                <w:szCs w:val="18"/>
              </w:rPr>
              <w:t>de</w:t>
            </w:r>
            <w:r w:rsidR="0042108A" w:rsidRPr="00722681">
              <w:rPr>
                <w:rFonts w:cs="Arial"/>
                <w:sz w:val="18"/>
                <w:szCs w:val="18"/>
              </w:rPr>
              <w:t xml:space="preserve"> la Notification</w:t>
            </w:r>
            <w:r w:rsidR="00C3589A" w:rsidRPr="00722681">
              <w:rPr>
                <w:rFonts w:cs="Arial"/>
                <w:sz w:val="18"/>
                <w:szCs w:val="18"/>
              </w:rPr>
              <w:t xml:space="preserve"> de cette demande</w:t>
            </w:r>
            <w:r w:rsidR="0042108A" w:rsidRPr="00722681">
              <w:rPr>
                <w:rFonts w:cs="Arial"/>
                <w:sz w:val="18"/>
                <w:szCs w:val="18"/>
              </w:rPr>
              <w:t xml:space="preserve"> de l'Entrepreneur et le </w:t>
            </w:r>
            <w:r w:rsidR="00C3589A" w:rsidRPr="00722681">
              <w:rPr>
                <w:rFonts w:cs="Arial"/>
                <w:sz w:val="18"/>
                <w:szCs w:val="18"/>
              </w:rPr>
              <w:t>Certificat d'Achèvement du Marché</w:t>
            </w:r>
            <w:r w:rsidR="0042108A" w:rsidRPr="00722681">
              <w:rPr>
                <w:rFonts w:cs="Arial"/>
                <w:sz w:val="18"/>
                <w:szCs w:val="18"/>
              </w:rPr>
              <w:t xml:space="preserve"> sera réputé avoir été </w:t>
            </w:r>
            <w:r w:rsidR="00C3589A" w:rsidRPr="00722681">
              <w:rPr>
                <w:rFonts w:cs="Arial"/>
                <w:sz w:val="18"/>
                <w:szCs w:val="18"/>
              </w:rPr>
              <w:t>émis</w:t>
            </w:r>
            <w:r w:rsidR="0042108A" w:rsidRPr="00722681">
              <w:rPr>
                <w:rFonts w:cs="Arial"/>
                <w:sz w:val="18"/>
                <w:szCs w:val="18"/>
              </w:rPr>
              <w:t xml:space="preserve"> </w:t>
            </w:r>
            <w:r w:rsidR="00850929" w:rsidRPr="00722681">
              <w:rPr>
                <w:rFonts w:cs="Arial"/>
                <w:sz w:val="18"/>
                <w:szCs w:val="18"/>
              </w:rPr>
              <w:t xml:space="preserve">ce </w:t>
            </w:r>
            <w:r w:rsidR="0042108A" w:rsidRPr="00722681">
              <w:rPr>
                <w:rFonts w:cs="Arial"/>
                <w:sz w:val="18"/>
                <w:szCs w:val="18"/>
              </w:rPr>
              <w:t>même jour.</w:t>
            </w:r>
            <w:r w:rsidRPr="00722681">
              <w:rPr>
                <w:rFonts w:cs="Arial"/>
                <w:sz w:val="18"/>
                <w:szCs w:val="18"/>
              </w:rPr>
              <w:t>”</w:t>
            </w:r>
          </w:p>
        </w:tc>
      </w:tr>
      <w:tr w:rsidR="00B73019" w:rsidRPr="00E41E3A" w14:paraId="7DFC498D" w14:textId="77777777" w:rsidTr="006A7178">
        <w:tc>
          <w:tcPr>
            <w:tcW w:w="2716" w:type="dxa"/>
          </w:tcPr>
          <w:p w14:paraId="5242DD8E" w14:textId="533D8444" w:rsidR="00B73019" w:rsidRPr="00E41E3A" w:rsidRDefault="00A605F1" w:rsidP="00292BA2">
            <w:pPr>
              <w:spacing w:after="100"/>
              <w:jc w:val="left"/>
              <w:rPr>
                <w:b/>
                <w:sz w:val="18"/>
                <w:szCs w:val="18"/>
              </w:rPr>
            </w:pPr>
            <w:r>
              <w:rPr>
                <w:b/>
                <w:sz w:val="18"/>
                <w:szCs w:val="18"/>
              </w:rPr>
              <w:t>Sous-Clause</w:t>
            </w:r>
            <w:r w:rsidR="00EC7483" w:rsidRPr="00E41E3A">
              <w:rPr>
                <w:b/>
                <w:sz w:val="18"/>
                <w:szCs w:val="18"/>
              </w:rPr>
              <w:t xml:space="preserve"> </w:t>
            </w:r>
            <w:r w:rsidR="00B73019" w:rsidRPr="00E41E3A">
              <w:rPr>
                <w:b/>
                <w:sz w:val="18"/>
                <w:szCs w:val="18"/>
              </w:rPr>
              <w:t>11.8</w:t>
            </w:r>
            <w:r w:rsidR="00EC7483" w:rsidRPr="00E41E3A">
              <w:rPr>
                <w:b/>
                <w:sz w:val="18"/>
                <w:szCs w:val="18"/>
              </w:rPr>
              <w:t> </w:t>
            </w:r>
            <w:r w:rsidR="00B73019" w:rsidRPr="00E41E3A">
              <w:rPr>
                <w:b/>
                <w:sz w:val="18"/>
                <w:szCs w:val="18"/>
              </w:rPr>
              <w:t xml:space="preserve">: </w:t>
            </w:r>
            <w:r w:rsidR="00292BA2" w:rsidRPr="00E41E3A">
              <w:rPr>
                <w:b/>
                <w:sz w:val="18"/>
                <w:szCs w:val="18"/>
              </w:rPr>
              <w:t>Inspection Conjointe Avant l'Achèvement du Marché</w:t>
            </w:r>
          </w:p>
        </w:tc>
        <w:tc>
          <w:tcPr>
            <w:tcW w:w="6498" w:type="dxa"/>
            <w:gridSpan w:val="2"/>
          </w:tcPr>
          <w:p w14:paraId="6A3A6B19" w14:textId="4A1FB3D5" w:rsidR="00B73019" w:rsidRPr="00E41E3A" w:rsidRDefault="00C3589A" w:rsidP="00B73019">
            <w:pPr>
              <w:spacing w:after="100"/>
              <w:rPr>
                <w:rFonts w:cs="Arial"/>
                <w:sz w:val="18"/>
                <w:szCs w:val="18"/>
              </w:rPr>
            </w:pPr>
            <w:r w:rsidRPr="00E41E3A">
              <w:rPr>
                <w:rFonts w:cs="Arial"/>
                <w:i/>
                <w:sz w:val="18"/>
                <w:szCs w:val="18"/>
              </w:rPr>
              <w:t>Supprimer au début de la 1</w:t>
            </w:r>
            <w:r w:rsidRPr="00E41E3A">
              <w:rPr>
                <w:rFonts w:cs="Arial"/>
                <w:i/>
                <w:sz w:val="18"/>
                <w:szCs w:val="18"/>
                <w:vertAlign w:val="superscript"/>
              </w:rPr>
              <w:t>ère</w:t>
            </w:r>
            <w:r w:rsidRPr="00E41E3A">
              <w:rPr>
                <w:rFonts w:cs="Arial"/>
                <w:i/>
                <w:sz w:val="18"/>
                <w:szCs w:val="18"/>
              </w:rPr>
              <w:t xml:space="preserve"> phrase du 1</w:t>
            </w:r>
            <w:r w:rsidRPr="00E41E3A">
              <w:rPr>
                <w:rFonts w:cs="Arial"/>
                <w:i/>
                <w:sz w:val="18"/>
                <w:szCs w:val="18"/>
                <w:vertAlign w:val="superscript"/>
              </w:rPr>
              <w:t>er</w:t>
            </w:r>
            <w:r w:rsidRPr="00E41E3A">
              <w:rPr>
                <w:rFonts w:cs="Arial"/>
                <w:i/>
                <w:sz w:val="18"/>
                <w:szCs w:val="18"/>
              </w:rPr>
              <w:t xml:space="preserve"> paragraphe :</w:t>
            </w:r>
            <w:r w:rsidR="00B73019" w:rsidRPr="00E41E3A">
              <w:rPr>
                <w:rFonts w:cs="Arial"/>
                <w:sz w:val="18"/>
                <w:szCs w:val="18"/>
              </w:rPr>
              <w:t xml:space="preserve"> "</w:t>
            </w:r>
            <w:r w:rsidR="00CF11A2" w:rsidRPr="00E41E3A">
              <w:rPr>
                <w:rFonts w:cs="Arial"/>
                <w:sz w:val="18"/>
                <w:szCs w:val="18"/>
              </w:rPr>
              <w:t>Au moins deux ans</w:t>
            </w:r>
            <w:r w:rsidR="00B73019" w:rsidRPr="00E41E3A">
              <w:rPr>
                <w:rFonts w:cs="Arial"/>
                <w:sz w:val="18"/>
                <w:szCs w:val="18"/>
              </w:rPr>
              <w:t xml:space="preserve">…" </w:t>
            </w:r>
            <w:r w:rsidR="00CF11A2" w:rsidRPr="00E41E3A">
              <w:rPr>
                <w:rFonts w:cs="Arial"/>
                <w:i/>
                <w:sz w:val="18"/>
                <w:szCs w:val="18"/>
              </w:rPr>
              <w:t>et remplacer par</w:t>
            </w:r>
            <w:r w:rsidR="00B73019" w:rsidRPr="00E41E3A">
              <w:rPr>
                <w:rFonts w:cs="Arial"/>
                <w:sz w:val="18"/>
                <w:szCs w:val="18"/>
              </w:rPr>
              <w:t xml:space="preserve"> "</w:t>
            </w:r>
            <w:r w:rsidR="00CF11A2" w:rsidRPr="00E41E3A">
              <w:rPr>
                <w:rFonts w:cs="Arial"/>
                <w:sz w:val="18"/>
                <w:szCs w:val="18"/>
              </w:rPr>
              <w:t>Au moins six mois</w:t>
            </w:r>
            <w:r w:rsidR="00B73019" w:rsidRPr="00E41E3A">
              <w:rPr>
                <w:rFonts w:cs="Arial"/>
                <w:sz w:val="18"/>
                <w:szCs w:val="18"/>
              </w:rPr>
              <w:t>…".</w:t>
            </w:r>
          </w:p>
          <w:p w14:paraId="5E2B881B" w14:textId="594B62F8" w:rsidR="00B73019" w:rsidRPr="00E41E3A" w:rsidRDefault="00CF11A2" w:rsidP="00B73019">
            <w:pPr>
              <w:spacing w:after="100"/>
              <w:rPr>
                <w:rFonts w:cs="Arial"/>
                <w:i/>
                <w:sz w:val="18"/>
                <w:szCs w:val="18"/>
              </w:rPr>
            </w:pPr>
            <w:r w:rsidRPr="00E41E3A">
              <w:rPr>
                <w:rFonts w:cs="Arial"/>
                <w:i/>
                <w:sz w:val="18"/>
                <w:szCs w:val="18"/>
              </w:rPr>
              <w:t>Supprimer le 3</w:t>
            </w:r>
            <w:r w:rsidRPr="00E41E3A">
              <w:rPr>
                <w:rFonts w:cs="Arial"/>
                <w:i/>
                <w:sz w:val="18"/>
                <w:szCs w:val="18"/>
                <w:vertAlign w:val="superscript"/>
              </w:rPr>
              <w:t>ème</w:t>
            </w:r>
            <w:r w:rsidRPr="00E41E3A">
              <w:rPr>
                <w:rFonts w:cs="Arial"/>
                <w:i/>
                <w:sz w:val="18"/>
                <w:szCs w:val="18"/>
              </w:rPr>
              <w:t xml:space="preserve"> paragraphe et le remplacer par ce qui suit :</w:t>
            </w:r>
          </w:p>
          <w:p w14:paraId="47114E79" w14:textId="4B1CFC6C" w:rsidR="00B73019" w:rsidRPr="00E41E3A" w:rsidRDefault="00B73019">
            <w:pPr>
              <w:spacing w:after="100"/>
              <w:rPr>
                <w:rFonts w:cs="Arial"/>
                <w:sz w:val="18"/>
                <w:szCs w:val="18"/>
              </w:rPr>
            </w:pPr>
            <w:r w:rsidRPr="00E41E3A">
              <w:rPr>
                <w:rFonts w:cs="Arial"/>
                <w:sz w:val="18"/>
                <w:szCs w:val="18"/>
              </w:rPr>
              <w:t>"</w:t>
            </w:r>
            <w:r w:rsidR="00CF11A2" w:rsidRPr="00E41E3A">
              <w:rPr>
                <w:rFonts w:cs="Arial"/>
                <w:sz w:val="18"/>
                <w:szCs w:val="18"/>
              </w:rPr>
              <w:t xml:space="preserve">Suivant la réception du rapport de l'Entrepreneur, le Représentant du Maître d'Ouvrage peut, tout au long de la Durée de la Prestation d'Exploitation, demander à l'Entrepreneur de réaliser tout ou partie des travaux identifiés dans le rapport de l'Entrepreneur. Ces travaux </w:t>
            </w:r>
            <w:r w:rsidR="005A7589">
              <w:rPr>
                <w:rFonts w:cs="Arial"/>
                <w:sz w:val="18"/>
                <w:szCs w:val="18"/>
              </w:rPr>
              <w:t>doivent être exécutés</w:t>
            </w:r>
            <w:r w:rsidR="00CF11A2" w:rsidRPr="00E41E3A">
              <w:rPr>
                <w:rFonts w:cs="Arial"/>
                <w:sz w:val="18"/>
                <w:szCs w:val="18"/>
              </w:rPr>
              <w:t xml:space="preserve"> aux frais de l'Entrepreneur</w:t>
            </w:r>
            <w:r w:rsidRPr="00E41E3A">
              <w:rPr>
                <w:rFonts w:cs="Arial"/>
                <w:sz w:val="18"/>
                <w:szCs w:val="18"/>
              </w:rPr>
              <w:t>."</w:t>
            </w:r>
          </w:p>
        </w:tc>
      </w:tr>
      <w:tr w:rsidR="00B73019" w:rsidRPr="00E41E3A" w14:paraId="669F9FA7" w14:textId="77777777" w:rsidTr="006A7178">
        <w:tc>
          <w:tcPr>
            <w:tcW w:w="2716" w:type="dxa"/>
          </w:tcPr>
          <w:p w14:paraId="529E9F02" w14:textId="7A080BBA" w:rsidR="00B73019" w:rsidRPr="00E41E3A" w:rsidRDefault="00A605F1" w:rsidP="00292BA2">
            <w:pPr>
              <w:spacing w:after="100"/>
              <w:jc w:val="left"/>
              <w:rPr>
                <w:b/>
                <w:sz w:val="18"/>
                <w:szCs w:val="18"/>
              </w:rPr>
            </w:pPr>
            <w:r>
              <w:rPr>
                <w:b/>
                <w:sz w:val="18"/>
                <w:szCs w:val="18"/>
              </w:rPr>
              <w:t>Sous-Clause</w:t>
            </w:r>
            <w:r w:rsidR="00EC7483" w:rsidRPr="00E41E3A">
              <w:rPr>
                <w:b/>
                <w:sz w:val="18"/>
                <w:szCs w:val="18"/>
              </w:rPr>
              <w:t xml:space="preserve"> </w:t>
            </w:r>
            <w:r w:rsidR="00B73019" w:rsidRPr="00E41E3A">
              <w:rPr>
                <w:b/>
                <w:sz w:val="18"/>
                <w:szCs w:val="18"/>
              </w:rPr>
              <w:t>11.11</w:t>
            </w:r>
            <w:r w:rsidR="00292BA2" w:rsidRPr="00E41E3A">
              <w:rPr>
                <w:b/>
                <w:sz w:val="18"/>
                <w:szCs w:val="18"/>
              </w:rPr>
              <w:t> </w:t>
            </w:r>
            <w:r w:rsidR="00B73019" w:rsidRPr="00E41E3A">
              <w:rPr>
                <w:b/>
                <w:sz w:val="18"/>
                <w:szCs w:val="18"/>
              </w:rPr>
              <w:t xml:space="preserve">: </w:t>
            </w:r>
            <w:r w:rsidR="00292BA2" w:rsidRPr="00E41E3A">
              <w:rPr>
                <w:b/>
                <w:sz w:val="18"/>
                <w:szCs w:val="18"/>
              </w:rPr>
              <w:t>Echec des Essais Avant l'Achèvement du Marché</w:t>
            </w:r>
          </w:p>
        </w:tc>
        <w:tc>
          <w:tcPr>
            <w:tcW w:w="6498" w:type="dxa"/>
            <w:gridSpan w:val="2"/>
          </w:tcPr>
          <w:p w14:paraId="05AC958E" w14:textId="3C3751F4" w:rsidR="00524513" w:rsidRPr="00E41E3A" w:rsidRDefault="00524513" w:rsidP="00524513">
            <w:pPr>
              <w:spacing w:after="100"/>
              <w:rPr>
                <w:rFonts w:cs="Arial"/>
                <w:i/>
                <w:sz w:val="18"/>
                <w:szCs w:val="18"/>
              </w:rPr>
            </w:pPr>
            <w:r w:rsidRPr="00E41E3A">
              <w:rPr>
                <w:rFonts w:cs="Arial"/>
                <w:i/>
                <w:sz w:val="18"/>
                <w:szCs w:val="18"/>
              </w:rPr>
              <w:t>Remplacer l'intégralité de l'alinéa (c) par ce qui suit :</w:t>
            </w:r>
          </w:p>
          <w:p w14:paraId="7C5BBE47" w14:textId="21B6D569" w:rsidR="00B73019" w:rsidRPr="00E41E3A" w:rsidRDefault="00B73019">
            <w:pPr>
              <w:pStyle w:val="Paragraphedeliste"/>
              <w:tabs>
                <w:tab w:val="left" w:pos="741"/>
              </w:tabs>
              <w:spacing w:after="100"/>
              <w:ind w:left="741" w:hanging="709"/>
              <w:rPr>
                <w:rFonts w:cs="Arial"/>
                <w:sz w:val="18"/>
                <w:szCs w:val="18"/>
              </w:rPr>
            </w:pPr>
            <w:r w:rsidRPr="00E41E3A">
              <w:rPr>
                <w:rFonts w:cs="Arial"/>
                <w:sz w:val="18"/>
                <w:szCs w:val="18"/>
              </w:rPr>
              <w:t>"(c)</w:t>
            </w:r>
            <w:r w:rsidRPr="00E41E3A">
              <w:rPr>
                <w:rFonts w:cs="Arial"/>
                <w:sz w:val="18"/>
                <w:szCs w:val="18"/>
              </w:rPr>
              <w:tab/>
            </w:r>
            <w:r w:rsidR="00524513" w:rsidRPr="00E41E3A">
              <w:rPr>
                <w:rFonts w:cs="Arial"/>
                <w:sz w:val="18"/>
                <w:szCs w:val="18"/>
              </w:rPr>
              <w:t xml:space="preserve">de délivrer un Certificat d'Achèvement du Marché, si le Maître d'Ouvrage le demande. L'Entrepreneur, sous réserve de la </w:t>
            </w:r>
            <w:r w:rsidR="00A605F1">
              <w:rPr>
                <w:rFonts w:cs="Arial"/>
                <w:sz w:val="18"/>
                <w:szCs w:val="18"/>
              </w:rPr>
              <w:t>Sous-Clause</w:t>
            </w:r>
            <w:r w:rsidR="00524513" w:rsidRPr="00E41E3A">
              <w:rPr>
                <w:rFonts w:cs="Arial"/>
                <w:sz w:val="18"/>
                <w:szCs w:val="18"/>
              </w:rPr>
              <w:t xml:space="preserve"> 3.5 </w:t>
            </w:r>
            <w:r w:rsidR="00524513" w:rsidRPr="00E41E3A">
              <w:rPr>
                <w:rFonts w:cs="Arial"/>
                <w:i/>
                <w:sz w:val="18"/>
                <w:szCs w:val="18"/>
              </w:rPr>
              <w:t>[Dé</w:t>
            </w:r>
            <w:r w:rsidRPr="00E41E3A">
              <w:rPr>
                <w:rFonts w:cs="Arial"/>
                <w:i/>
                <w:sz w:val="18"/>
                <w:szCs w:val="18"/>
              </w:rPr>
              <w:t>terminations]</w:t>
            </w:r>
            <w:r w:rsidRPr="00E41E3A">
              <w:rPr>
                <w:rFonts w:cs="Arial"/>
                <w:sz w:val="18"/>
                <w:szCs w:val="18"/>
              </w:rPr>
              <w:t xml:space="preserve"> </w:t>
            </w:r>
            <w:r w:rsidR="00524513" w:rsidRPr="00E41E3A">
              <w:rPr>
                <w:rFonts w:cs="Arial"/>
                <w:sz w:val="18"/>
                <w:szCs w:val="18"/>
              </w:rPr>
              <w:t xml:space="preserve">et des ajustements ou modifications de l'Entrepreneur tels que </w:t>
            </w:r>
            <w:r w:rsidR="005A7589">
              <w:rPr>
                <w:rFonts w:cs="Arial"/>
                <w:sz w:val="18"/>
                <w:szCs w:val="18"/>
              </w:rPr>
              <w:t>stipulés</w:t>
            </w:r>
            <w:r w:rsidR="005A7589" w:rsidRPr="00E41E3A">
              <w:rPr>
                <w:rFonts w:cs="Arial"/>
                <w:sz w:val="18"/>
                <w:szCs w:val="18"/>
              </w:rPr>
              <w:t xml:space="preserve"> </w:t>
            </w:r>
            <w:r w:rsidR="00524513" w:rsidRPr="00E41E3A">
              <w:rPr>
                <w:rFonts w:cs="Arial"/>
                <w:sz w:val="18"/>
                <w:szCs w:val="18"/>
              </w:rPr>
              <w:t xml:space="preserve">ci-dessous, </w:t>
            </w:r>
            <w:r w:rsidR="005A7589">
              <w:rPr>
                <w:rFonts w:cs="Arial"/>
                <w:sz w:val="18"/>
                <w:szCs w:val="18"/>
              </w:rPr>
              <w:t>paiera</w:t>
            </w:r>
            <w:r w:rsidR="005A7589" w:rsidRPr="00E41E3A">
              <w:rPr>
                <w:rFonts w:cs="Arial"/>
                <w:sz w:val="18"/>
                <w:szCs w:val="18"/>
              </w:rPr>
              <w:t xml:space="preserve"> </w:t>
            </w:r>
            <w:r w:rsidR="00524513" w:rsidRPr="00E41E3A">
              <w:rPr>
                <w:rFonts w:cs="Arial"/>
                <w:sz w:val="18"/>
                <w:szCs w:val="18"/>
              </w:rPr>
              <w:t>au Maître d'Ouvrage les pénalités de performance spécifiées à l'Annexe 3 de l'Acte d'Engagement pour cet échec</w:t>
            </w:r>
            <w:r w:rsidR="00347BE0" w:rsidRPr="00E41E3A">
              <w:rPr>
                <w:rFonts w:cs="Arial"/>
                <w:sz w:val="18"/>
                <w:szCs w:val="18"/>
              </w:rPr>
              <w:t xml:space="preserve">. Ces pénalités de performance </w:t>
            </w:r>
            <w:r w:rsidR="005A7589">
              <w:rPr>
                <w:rFonts w:cs="Arial"/>
                <w:sz w:val="18"/>
                <w:szCs w:val="18"/>
              </w:rPr>
              <w:t xml:space="preserve">seront </w:t>
            </w:r>
            <w:r w:rsidR="00524513" w:rsidRPr="00E41E3A">
              <w:rPr>
                <w:rFonts w:cs="Arial"/>
                <w:sz w:val="18"/>
                <w:szCs w:val="18"/>
              </w:rPr>
              <w:t>les seuls dommages</w:t>
            </w:r>
            <w:r w:rsidR="00347BE0" w:rsidRPr="00E41E3A">
              <w:rPr>
                <w:rFonts w:cs="Arial"/>
                <w:sz w:val="18"/>
                <w:szCs w:val="18"/>
              </w:rPr>
              <w:t xml:space="preserve"> et intérêts</w:t>
            </w:r>
            <w:r w:rsidR="00524513" w:rsidRPr="00E41E3A">
              <w:rPr>
                <w:rFonts w:cs="Arial"/>
                <w:sz w:val="18"/>
                <w:szCs w:val="18"/>
              </w:rPr>
              <w:t xml:space="preserve"> dus par </w:t>
            </w:r>
            <w:r w:rsidR="00347BE0" w:rsidRPr="00E41E3A">
              <w:rPr>
                <w:rFonts w:cs="Arial"/>
                <w:sz w:val="18"/>
                <w:szCs w:val="18"/>
              </w:rPr>
              <w:t>l'Entrepreneur</w:t>
            </w:r>
            <w:r w:rsidR="00524513" w:rsidRPr="00E41E3A">
              <w:rPr>
                <w:rFonts w:cs="Arial"/>
                <w:sz w:val="18"/>
                <w:szCs w:val="18"/>
              </w:rPr>
              <w:t xml:space="preserve"> pour </w:t>
            </w:r>
            <w:r w:rsidR="00347BE0" w:rsidRPr="00E41E3A">
              <w:rPr>
                <w:rFonts w:cs="Arial"/>
                <w:sz w:val="18"/>
                <w:szCs w:val="18"/>
              </w:rPr>
              <w:t xml:space="preserve">un tel échec, </w:t>
            </w:r>
            <w:r w:rsidR="005A7589">
              <w:rPr>
                <w:rFonts w:cs="Arial"/>
                <w:sz w:val="18"/>
                <w:szCs w:val="18"/>
              </w:rPr>
              <w:t>sauf en cas</w:t>
            </w:r>
            <w:r w:rsidR="00347BE0" w:rsidRPr="00E41E3A">
              <w:rPr>
                <w:rFonts w:cs="Arial"/>
                <w:sz w:val="18"/>
                <w:szCs w:val="18"/>
              </w:rPr>
              <w:t xml:space="preserve"> de la résiliation </w:t>
            </w:r>
            <w:r w:rsidR="005A7589">
              <w:rPr>
                <w:rFonts w:cs="Arial"/>
                <w:sz w:val="18"/>
                <w:szCs w:val="18"/>
              </w:rPr>
              <w:t>en vertu de</w:t>
            </w:r>
            <w:r w:rsidR="00347BE0" w:rsidRPr="00E41E3A">
              <w:rPr>
                <w:rFonts w:cs="Arial"/>
                <w:sz w:val="18"/>
                <w:szCs w:val="18"/>
              </w:rPr>
              <w:t xml:space="preserve"> la Clause 15 </w:t>
            </w:r>
            <w:r w:rsidR="00347BE0" w:rsidRPr="006A7178">
              <w:rPr>
                <w:rFonts w:cs="Arial"/>
                <w:i/>
                <w:sz w:val="18"/>
                <w:szCs w:val="18"/>
              </w:rPr>
              <w:t>[</w:t>
            </w:r>
            <w:r w:rsidR="00347BE0" w:rsidRPr="00E41E3A">
              <w:rPr>
                <w:rFonts w:cs="Arial"/>
                <w:i/>
                <w:sz w:val="18"/>
                <w:szCs w:val="18"/>
              </w:rPr>
              <w:t>Résiliation par le Maître d'Ouvrage</w:t>
            </w:r>
            <w:r w:rsidR="00347BE0" w:rsidRPr="006A7178">
              <w:rPr>
                <w:rFonts w:cs="Arial"/>
                <w:i/>
                <w:sz w:val="18"/>
                <w:szCs w:val="18"/>
              </w:rPr>
              <w:t>]</w:t>
            </w:r>
            <w:r w:rsidR="00347BE0" w:rsidRPr="00E41E3A">
              <w:rPr>
                <w:rFonts w:cs="Arial"/>
                <w:sz w:val="18"/>
                <w:szCs w:val="18"/>
              </w:rPr>
              <w:t>.</w:t>
            </w:r>
            <w:r w:rsidRPr="00E41E3A">
              <w:rPr>
                <w:rFonts w:cs="Arial"/>
                <w:sz w:val="18"/>
                <w:szCs w:val="18"/>
              </w:rPr>
              <w:t>"</w:t>
            </w:r>
          </w:p>
        </w:tc>
      </w:tr>
      <w:tr w:rsidR="00B73019" w:rsidRPr="00E41E3A" w14:paraId="2801140D" w14:textId="77777777" w:rsidTr="006428FA">
        <w:tc>
          <w:tcPr>
            <w:tcW w:w="9214" w:type="dxa"/>
            <w:gridSpan w:val="3"/>
          </w:tcPr>
          <w:p w14:paraId="14BCBF3C" w14:textId="2BA734A2" w:rsidR="00B73019" w:rsidRPr="00E41E3A" w:rsidRDefault="00B73019" w:rsidP="00347BE0">
            <w:pPr>
              <w:spacing w:after="100"/>
              <w:jc w:val="center"/>
              <w:rPr>
                <w:b/>
              </w:rPr>
            </w:pPr>
            <w:r w:rsidRPr="00E41E3A">
              <w:rPr>
                <w:b/>
              </w:rPr>
              <w:t>CLAUSE 13</w:t>
            </w:r>
            <w:r w:rsidR="00A57126" w:rsidRPr="00E41E3A">
              <w:rPr>
                <w:b/>
              </w:rPr>
              <w:t xml:space="preserve"> </w:t>
            </w:r>
            <w:r w:rsidRPr="00E41E3A">
              <w:rPr>
                <w:b/>
              </w:rPr>
              <w:t xml:space="preserve">: </w:t>
            </w:r>
            <w:r w:rsidR="00347BE0" w:rsidRPr="00E41E3A">
              <w:rPr>
                <w:b/>
              </w:rPr>
              <w:t>CHANGEMENTS ET AJUSTEMENTS</w:t>
            </w:r>
          </w:p>
        </w:tc>
      </w:tr>
      <w:tr w:rsidR="00B73019" w:rsidRPr="00E41E3A" w14:paraId="65A05917" w14:textId="77777777" w:rsidTr="007F7395">
        <w:tc>
          <w:tcPr>
            <w:tcW w:w="2716" w:type="dxa"/>
          </w:tcPr>
          <w:p w14:paraId="4C6AF37D" w14:textId="7E25D3EA" w:rsidR="00B73019" w:rsidRPr="00E41E3A" w:rsidRDefault="00A605F1" w:rsidP="00347BE0">
            <w:pPr>
              <w:spacing w:after="100"/>
              <w:jc w:val="left"/>
              <w:rPr>
                <w:b/>
                <w:sz w:val="18"/>
                <w:szCs w:val="18"/>
              </w:rPr>
            </w:pPr>
            <w:r>
              <w:rPr>
                <w:b/>
                <w:sz w:val="18"/>
                <w:szCs w:val="18"/>
              </w:rPr>
              <w:t>Sous-Clause</w:t>
            </w:r>
            <w:r w:rsidR="00347BE0" w:rsidRPr="00E41E3A">
              <w:rPr>
                <w:b/>
                <w:sz w:val="18"/>
                <w:szCs w:val="18"/>
              </w:rPr>
              <w:t xml:space="preserve"> </w:t>
            </w:r>
            <w:r w:rsidR="00B73019" w:rsidRPr="00E41E3A">
              <w:rPr>
                <w:b/>
                <w:sz w:val="18"/>
                <w:szCs w:val="18"/>
              </w:rPr>
              <w:t>13.1</w:t>
            </w:r>
            <w:r w:rsidR="00347BE0" w:rsidRPr="00E41E3A">
              <w:rPr>
                <w:b/>
                <w:sz w:val="18"/>
                <w:szCs w:val="18"/>
              </w:rPr>
              <w:t> </w:t>
            </w:r>
            <w:r w:rsidR="00B73019" w:rsidRPr="00E41E3A">
              <w:rPr>
                <w:b/>
                <w:sz w:val="18"/>
                <w:szCs w:val="18"/>
              </w:rPr>
              <w:t xml:space="preserve">: </w:t>
            </w:r>
            <w:r w:rsidR="00347BE0" w:rsidRPr="00E41E3A">
              <w:rPr>
                <w:b/>
                <w:sz w:val="18"/>
                <w:szCs w:val="18"/>
              </w:rPr>
              <w:t>Droit à Changement</w:t>
            </w:r>
          </w:p>
        </w:tc>
        <w:tc>
          <w:tcPr>
            <w:tcW w:w="6498" w:type="dxa"/>
            <w:gridSpan w:val="2"/>
          </w:tcPr>
          <w:p w14:paraId="58AF72DC" w14:textId="5B88E043" w:rsidR="006C1044" w:rsidRDefault="006C1044" w:rsidP="00B73019">
            <w:pPr>
              <w:spacing w:after="100"/>
              <w:rPr>
                <w:rFonts w:cs="Arial"/>
                <w:i/>
                <w:sz w:val="18"/>
                <w:szCs w:val="18"/>
              </w:rPr>
            </w:pPr>
            <w:r>
              <w:rPr>
                <w:rFonts w:cs="Arial"/>
                <w:i/>
                <w:sz w:val="18"/>
                <w:szCs w:val="18"/>
              </w:rPr>
              <w:t>Ajouter la phrase suivante à la fin du 1</w:t>
            </w:r>
            <w:r w:rsidRPr="006A7178">
              <w:rPr>
                <w:rFonts w:cs="Arial"/>
                <w:i/>
                <w:sz w:val="18"/>
                <w:szCs w:val="18"/>
                <w:vertAlign w:val="superscript"/>
              </w:rPr>
              <w:t>er</w:t>
            </w:r>
            <w:r>
              <w:rPr>
                <w:rFonts w:cs="Arial"/>
                <w:i/>
                <w:sz w:val="18"/>
                <w:szCs w:val="18"/>
              </w:rPr>
              <w:t xml:space="preserve"> paragraphe</w:t>
            </w:r>
            <w:r w:rsidR="00B531B8">
              <w:rPr>
                <w:rFonts w:cs="Arial"/>
                <w:i/>
                <w:sz w:val="18"/>
                <w:szCs w:val="18"/>
              </w:rPr>
              <w:t xml:space="preserve"> </w:t>
            </w:r>
            <w:r>
              <w:rPr>
                <w:rFonts w:cs="Arial"/>
                <w:i/>
                <w:sz w:val="18"/>
                <w:szCs w:val="18"/>
              </w:rPr>
              <w:t>:</w:t>
            </w:r>
          </w:p>
          <w:p w14:paraId="1B47FFF2" w14:textId="2D7F991D" w:rsidR="006C1044" w:rsidRPr="006A7178" w:rsidRDefault="006C1044" w:rsidP="00B73019">
            <w:pPr>
              <w:spacing w:after="100"/>
              <w:rPr>
                <w:rFonts w:cs="Arial"/>
                <w:sz w:val="18"/>
                <w:szCs w:val="18"/>
              </w:rPr>
            </w:pPr>
            <w:r w:rsidRPr="006A7178">
              <w:rPr>
                <w:rFonts w:cs="Arial"/>
                <w:sz w:val="18"/>
                <w:szCs w:val="18"/>
              </w:rPr>
              <w:t>"Les Changements seront strictement limités à ce qui est directement lié et nécessaire aux Ouvrages Définitifs, et à ce qui relève des compétences et expériences de l'Entrepreneur."</w:t>
            </w:r>
          </w:p>
          <w:p w14:paraId="3E0BE82A" w14:textId="6EB862F8" w:rsidR="00B73019" w:rsidRPr="00E41E3A" w:rsidRDefault="00997F85" w:rsidP="00B73019">
            <w:pPr>
              <w:spacing w:after="100"/>
              <w:rPr>
                <w:rFonts w:cs="Arial"/>
                <w:sz w:val="18"/>
                <w:szCs w:val="18"/>
              </w:rPr>
            </w:pPr>
            <w:r w:rsidRPr="00E41E3A">
              <w:rPr>
                <w:rFonts w:cs="Arial"/>
                <w:i/>
                <w:sz w:val="18"/>
                <w:szCs w:val="18"/>
              </w:rPr>
              <w:t>Supprimer dans le 2</w:t>
            </w:r>
            <w:r w:rsidRPr="00E41E3A">
              <w:rPr>
                <w:rFonts w:cs="Arial"/>
                <w:i/>
                <w:sz w:val="18"/>
                <w:szCs w:val="18"/>
                <w:vertAlign w:val="superscript"/>
              </w:rPr>
              <w:t>ème</w:t>
            </w:r>
            <w:r w:rsidRPr="00E41E3A">
              <w:rPr>
                <w:rFonts w:cs="Arial"/>
                <w:i/>
                <w:sz w:val="18"/>
                <w:szCs w:val="18"/>
              </w:rPr>
              <w:t xml:space="preserve"> paragraphe </w:t>
            </w:r>
            <w:r w:rsidR="00B73019" w:rsidRPr="00E41E3A">
              <w:rPr>
                <w:rFonts w:cs="Arial"/>
                <w:i/>
                <w:sz w:val="18"/>
                <w:szCs w:val="18"/>
              </w:rPr>
              <w:t>:</w:t>
            </w:r>
            <w:r w:rsidR="00B73019" w:rsidRPr="00E41E3A">
              <w:rPr>
                <w:rFonts w:cs="Arial"/>
                <w:sz w:val="18"/>
                <w:szCs w:val="18"/>
              </w:rPr>
              <w:t xml:space="preserve"> "…(iii) </w:t>
            </w:r>
            <w:r w:rsidRPr="00E41E3A">
              <w:rPr>
                <w:rFonts w:cs="Arial"/>
                <w:sz w:val="18"/>
                <w:szCs w:val="18"/>
              </w:rPr>
              <w:t>le Changement aura un impact négatif sur la réalisation du Bordereau des Garanties </w:t>
            </w:r>
            <w:r w:rsidR="00B73019" w:rsidRPr="00E41E3A">
              <w:rPr>
                <w:rFonts w:cs="Arial"/>
                <w:sz w:val="18"/>
                <w:szCs w:val="18"/>
              </w:rPr>
              <w:t>; o</w:t>
            </w:r>
            <w:r w:rsidRPr="00E41E3A">
              <w:rPr>
                <w:rFonts w:cs="Arial"/>
                <w:sz w:val="18"/>
                <w:szCs w:val="18"/>
              </w:rPr>
              <w:t>u</w:t>
            </w:r>
            <w:r w:rsidR="00B73019" w:rsidRPr="00E41E3A">
              <w:rPr>
                <w:rFonts w:cs="Arial"/>
                <w:sz w:val="18"/>
                <w:szCs w:val="18"/>
              </w:rPr>
              <w:t xml:space="preserve"> (iv) </w:t>
            </w:r>
            <w:r w:rsidRPr="00E41E3A">
              <w:rPr>
                <w:rFonts w:cs="Arial"/>
                <w:sz w:val="18"/>
                <w:szCs w:val="18"/>
              </w:rPr>
              <w:t xml:space="preserve">le Changement aura un effet défavorable sur la fourniture </w:t>
            </w:r>
            <w:r w:rsidR="000E1BF3">
              <w:rPr>
                <w:rFonts w:cs="Arial"/>
                <w:sz w:val="18"/>
                <w:szCs w:val="18"/>
              </w:rPr>
              <w:t>du Service</w:t>
            </w:r>
            <w:r w:rsidRPr="00E41E3A">
              <w:rPr>
                <w:rFonts w:cs="Arial"/>
                <w:sz w:val="18"/>
                <w:szCs w:val="18"/>
              </w:rPr>
              <w:t xml:space="preserve"> d'Exploitation en vertu du Marché.</w:t>
            </w:r>
            <w:r w:rsidR="00B73019" w:rsidRPr="00E41E3A">
              <w:rPr>
                <w:rFonts w:cs="Arial"/>
                <w:sz w:val="18"/>
                <w:szCs w:val="18"/>
              </w:rPr>
              <w:t xml:space="preserve">" </w:t>
            </w:r>
            <w:r w:rsidRPr="00E41E3A">
              <w:rPr>
                <w:rFonts w:cs="Arial"/>
                <w:i/>
                <w:sz w:val="18"/>
                <w:szCs w:val="18"/>
              </w:rPr>
              <w:t>Et remplacer par ce qui suit </w:t>
            </w:r>
            <w:r w:rsidR="00B73019" w:rsidRPr="00E41E3A">
              <w:rPr>
                <w:rFonts w:cs="Arial"/>
                <w:i/>
                <w:sz w:val="18"/>
                <w:szCs w:val="18"/>
              </w:rPr>
              <w:t>:</w:t>
            </w:r>
            <w:r w:rsidR="00B73019" w:rsidRPr="00E41E3A">
              <w:rPr>
                <w:rFonts w:cs="Arial"/>
                <w:sz w:val="18"/>
                <w:szCs w:val="18"/>
              </w:rPr>
              <w:t xml:space="preserve"> "…(iii) </w:t>
            </w:r>
            <w:r w:rsidRPr="00E41E3A">
              <w:rPr>
                <w:rFonts w:cs="Arial"/>
                <w:sz w:val="18"/>
                <w:szCs w:val="18"/>
              </w:rPr>
              <w:t xml:space="preserve">le Changement </w:t>
            </w:r>
            <w:r w:rsidR="0054630E" w:rsidRPr="00E41E3A">
              <w:rPr>
                <w:rFonts w:cs="Arial"/>
                <w:sz w:val="18"/>
                <w:szCs w:val="18"/>
              </w:rPr>
              <w:t xml:space="preserve">aura un impact négatif sur la réalisation du Bordereau des Garanties de Performance ; (iv) le Changement </w:t>
            </w:r>
            <w:r w:rsidR="00D2594D">
              <w:rPr>
                <w:rFonts w:cs="Arial"/>
                <w:sz w:val="18"/>
                <w:szCs w:val="18"/>
              </w:rPr>
              <w:t>provoquera</w:t>
            </w:r>
            <w:r w:rsidR="00D2594D" w:rsidRPr="00E41E3A">
              <w:rPr>
                <w:rFonts w:cs="Arial"/>
                <w:sz w:val="18"/>
                <w:szCs w:val="18"/>
              </w:rPr>
              <w:t xml:space="preserve"> </w:t>
            </w:r>
            <w:r w:rsidR="009E30A5" w:rsidRPr="00E41E3A">
              <w:rPr>
                <w:rFonts w:cs="Arial"/>
                <w:sz w:val="18"/>
                <w:szCs w:val="18"/>
              </w:rPr>
              <w:t>un</w:t>
            </w:r>
            <w:r w:rsidR="00D2594D">
              <w:rPr>
                <w:rFonts w:cs="Arial"/>
                <w:sz w:val="18"/>
                <w:szCs w:val="18"/>
              </w:rPr>
              <w:t>e</w:t>
            </w:r>
            <w:r w:rsidR="009E30A5" w:rsidRPr="00E41E3A">
              <w:rPr>
                <w:rFonts w:cs="Arial"/>
                <w:sz w:val="18"/>
                <w:szCs w:val="18"/>
              </w:rPr>
              <w:t xml:space="preserve"> </w:t>
            </w:r>
            <w:r w:rsidR="00D2594D">
              <w:rPr>
                <w:rFonts w:cs="Arial"/>
                <w:sz w:val="18"/>
                <w:szCs w:val="18"/>
              </w:rPr>
              <w:t>modification substantielle de</w:t>
            </w:r>
            <w:r w:rsidR="009E30A5" w:rsidRPr="00E41E3A">
              <w:rPr>
                <w:rFonts w:cs="Arial"/>
                <w:sz w:val="18"/>
                <w:szCs w:val="18"/>
              </w:rPr>
              <w:t xml:space="preserve"> la séquence</w:t>
            </w:r>
            <w:r w:rsidR="0007479B" w:rsidRPr="00E41E3A">
              <w:rPr>
                <w:rFonts w:cs="Arial"/>
                <w:sz w:val="18"/>
                <w:szCs w:val="18"/>
              </w:rPr>
              <w:t xml:space="preserve"> </w:t>
            </w:r>
            <w:r w:rsidR="009E30A5" w:rsidRPr="00E41E3A">
              <w:rPr>
                <w:rFonts w:cs="Arial"/>
                <w:sz w:val="18"/>
                <w:szCs w:val="18"/>
              </w:rPr>
              <w:t>ou</w:t>
            </w:r>
            <w:r w:rsidR="0007479B" w:rsidRPr="00E41E3A">
              <w:rPr>
                <w:rFonts w:cs="Arial"/>
                <w:sz w:val="18"/>
                <w:szCs w:val="18"/>
              </w:rPr>
              <w:t xml:space="preserve"> </w:t>
            </w:r>
            <w:r w:rsidR="00D2594D">
              <w:rPr>
                <w:rFonts w:cs="Arial"/>
                <w:sz w:val="18"/>
                <w:szCs w:val="18"/>
              </w:rPr>
              <w:t xml:space="preserve">de </w:t>
            </w:r>
            <w:r w:rsidR="0007479B" w:rsidRPr="00E41E3A">
              <w:rPr>
                <w:rFonts w:cs="Arial"/>
                <w:sz w:val="18"/>
                <w:szCs w:val="18"/>
              </w:rPr>
              <w:t xml:space="preserve">l'avancement </w:t>
            </w:r>
            <w:r w:rsidR="00D2594D">
              <w:rPr>
                <w:rFonts w:cs="Arial"/>
                <w:sz w:val="18"/>
                <w:szCs w:val="18"/>
              </w:rPr>
              <w:t xml:space="preserve">de la réalisation </w:t>
            </w:r>
            <w:r w:rsidR="0007479B" w:rsidRPr="00E41E3A">
              <w:rPr>
                <w:rFonts w:cs="Arial"/>
                <w:sz w:val="18"/>
                <w:szCs w:val="18"/>
              </w:rPr>
              <w:t>des Ouvrages</w:t>
            </w:r>
            <w:r w:rsidR="0054630E" w:rsidRPr="00E41E3A">
              <w:rPr>
                <w:rFonts w:cs="Arial"/>
                <w:sz w:val="18"/>
                <w:szCs w:val="18"/>
              </w:rPr>
              <w:t xml:space="preserve"> ; ou </w:t>
            </w:r>
            <w:r w:rsidR="00B73019" w:rsidRPr="00E41E3A">
              <w:rPr>
                <w:rFonts w:cs="Arial"/>
                <w:sz w:val="18"/>
                <w:szCs w:val="18"/>
              </w:rPr>
              <w:t xml:space="preserve">(v) </w:t>
            </w:r>
            <w:r w:rsidR="00696109" w:rsidRPr="00E41E3A">
              <w:rPr>
                <w:rFonts w:cs="Arial"/>
                <w:sz w:val="18"/>
                <w:szCs w:val="18"/>
              </w:rPr>
              <w:t xml:space="preserve">le Changement aura un effet </w:t>
            </w:r>
            <w:r w:rsidR="00D2594D">
              <w:rPr>
                <w:rFonts w:cs="Arial"/>
                <w:sz w:val="18"/>
                <w:szCs w:val="18"/>
              </w:rPr>
              <w:t>négatif</w:t>
            </w:r>
            <w:r w:rsidR="00D2594D" w:rsidRPr="00E41E3A">
              <w:rPr>
                <w:rFonts w:cs="Arial"/>
                <w:sz w:val="18"/>
                <w:szCs w:val="18"/>
              </w:rPr>
              <w:t xml:space="preserve"> </w:t>
            </w:r>
            <w:r w:rsidR="00696109" w:rsidRPr="00E41E3A">
              <w:rPr>
                <w:rFonts w:cs="Arial"/>
                <w:sz w:val="18"/>
                <w:szCs w:val="18"/>
              </w:rPr>
              <w:t>sur la fourniture de la Prestation d'Exploitation en vertu du Marché</w:t>
            </w:r>
            <w:r w:rsidR="00B73019" w:rsidRPr="00E41E3A">
              <w:rPr>
                <w:rFonts w:cs="Arial"/>
                <w:sz w:val="18"/>
                <w:szCs w:val="18"/>
              </w:rPr>
              <w:t>."</w:t>
            </w:r>
          </w:p>
          <w:p w14:paraId="69D6605B" w14:textId="4683FE5A" w:rsidR="00B73019" w:rsidRPr="00E41E3A" w:rsidRDefault="00696109" w:rsidP="00B73019">
            <w:pPr>
              <w:spacing w:after="100"/>
              <w:rPr>
                <w:rFonts w:cs="Arial"/>
                <w:i/>
                <w:sz w:val="18"/>
                <w:szCs w:val="18"/>
              </w:rPr>
            </w:pPr>
            <w:r w:rsidRPr="00E41E3A">
              <w:rPr>
                <w:rFonts w:cs="Arial"/>
                <w:i/>
                <w:sz w:val="18"/>
                <w:szCs w:val="18"/>
              </w:rPr>
              <w:t>Ajouter après le 2</w:t>
            </w:r>
            <w:r w:rsidRPr="00E41E3A">
              <w:rPr>
                <w:rFonts w:cs="Arial"/>
                <w:i/>
                <w:sz w:val="18"/>
                <w:szCs w:val="18"/>
                <w:vertAlign w:val="superscript"/>
              </w:rPr>
              <w:t>ème</w:t>
            </w:r>
            <w:r w:rsidRPr="00E41E3A">
              <w:rPr>
                <w:rFonts w:cs="Arial"/>
                <w:i/>
                <w:sz w:val="18"/>
                <w:szCs w:val="18"/>
              </w:rPr>
              <w:t xml:space="preserve"> paragraphe (et avant le dernier paragraphe) </w:t>
            </w:r>
            <w:r w:rsidR="00B73019" w:rsidRPr="00E41E3A">
              <w:rPr>
                <w:rFonts w:cs="Arial"/>
                <w:i/>
                <w:sz w:val="18"/>
                <w:szCs w:val="18"/>
              </w:rPr>
              <w:t>:</w:t>
            </w:r>
          </w:p>
          <w:p w14:paraId="603B7FBD" w14:textId="2C5F4577" w:rsidR="00B73019" w:rsidRPr="00E41E3A" w:rsidRDefault="00B73019">
            <w:pPr>
              <w:spacing w:after="100"/>
              <w:rPr>
                <w:rFonts w:cs="Arial"/>
                <w:sz w:val="18"/>
                <w:szCs w:val="18"/>
              </w:rPr>
            </w:pPr>
            <w:r w:rsidRPr="00E41E3A">
              <w:rPr>
                <w:rFonts w:cs="Arial"/>
                <w:sz w:val="18"/>
                <w:szCs w:val="18"/>
              </w:rPr>
              <w:t>"</w:t>
            </w:r>
            <w:r w:rsidR="00696109" w:rsidRPr="00E41E3A">
              <w:rPr>
                <w:rFonts w:cs="Arial"/>
                <w:sz w:val="18"/>
                <w:szCs w:val="18"/>
              </w:rPr>
              <w:t xml:space="preserve">L'entrepreneur </w:t>
            </w:r>
            <w:r w:rsidR="00D2594D">
              <w:rPr>
                <w:rFonts w:cs="Arial"/>
                <w:sz w:val="18"/>
                <w:szCs w:val="18"/>
              </w:rPr>
              <w:t>ne procèdera à aucun changement</w:t>
            </w:r>
            <w:r w:rsidR="009E30A5" w:rsidRPr="00E41E3A">
              <w:rPr>
                <w:rFonts w:cs="Arial"/>
                <w:sz w:val="18"/>
                <w:szCs w:val="18"/>
              </w:rPr>
              <w:t xml:space="preserve"> et/ou modification aux </w:t>
            </w:r>
            <w:r w:rsidR="0007479B" w:rsidRPr="00E41E3A">
              <w:rPr>
                <w:rFonts w:cs="Arial"/>
                <w:sz w:val="18"/>
                <w:szCs w:val="18"/>
              </w:rPr>
              <w:t xml:space="preserve">Ouvrages Définitifs, ni ne s'écartera des Exigences du Maître d'Ouvrage à moins </w:t>
            </w:r>
            <w:r w:rsidR="00D2594D">
              <w:rPr>
                <w:rFonts w:cs="Arial"/>
                <w:sz w:val="18"/>
                <w:szCs w:val="18"/>
              </w:rPr>
              <w:t xml:space="preserve">et jusqu'à ce </w:t>
            </w:r>
            <w:r w:rsidR="0007479B" w:rsidRPr="00E41E3A">
              <w:rPr>
                <w:rFonts w:cs="Arial"/>
                <w:sz w:val="18"/>
                <w:szCs w:val="18"/>
              </w:rPr>
              <w:t>que le Représentant du Maître d'Ouvrage ordonne ou approuve un Changement</w:t>
            </w:r>
            <w:r w:rsidRPr="00E41E3A">
              <w:rPr>
                <w:rFonts w:cs="Arial"/>
                <w:sz w:val="18"/>
                <w:szCs w:val="18"/>
              </w:rPr>
              <w:t>."</w:t>
            </w:r>
          </w:p>
        </w:tc>
      </w:tr>
      <w:tr w:rsidR="00B73019" w:rsidRPr="00E41E3A" w14:paraId="7075A90F" w14:textId="77777777" w:rsidTr="007F7395">
        <w:tc>
          <w:tcPr>
            <w:tcW w:w="2716" w:type="dxa"/>
          </w:tcPr>
          <w:p w14:paraId="5386A29E" w14:textId="0C3FAFBF" w:rsidR="00B73019" w:rsidRPr="00E41E3A" w:rsidRDefault="00A605F1" w:rsidP="00347BE0">
            <w:pPr>
              <w:spacing w:after="100"/>
              <w:jc w:val="left"/>
              <w:rPr>
                <w:b/>
                <w:sz w:val="18"/>
                <w:szCs w:val="18"/>
              </w:rPr>
            </w:pPr>
            <w:r>
              <w:rPr>
                <w:b/>
                <w:sz w:val="18"/>
                <w:szCs w:val="18"/>
              </w:rPr>
              <w:t>Sous-Clause</w:t>
            </w:r>
            <w:r w:rsidR="00347BE0" w:rsidRPr="00E41E3A">
              <w:rPr>
                <w:b/>
                <w:sz w:val="18"/>
                <w:szCs w:val="18"/>
              </w:rPr>
              <w:t xml:space="preserve"> </w:t>
            </w:r>
            <w:r w:rsidR="00B73019" w:rsidRPr="00E41E3A">
              <w:rPr>
                <w:b/>
                <w:sz w:val="18"/>
                <w:szCs w:val="18"/>
              </w:rPr>
              <w:t>13.2</w:t>
            </w:r>
            <w:r w:rsidR="00347BE0" w:rsidRPr="00E41E3A">
              <w:rPr>
                <w:b/>
                <w:sz w:val="18"/>
                <w:szCs w:val="18"/>
              </w:rPr>
              <w:t> : Plus</w:t>
            </w:r>
            <w:r w:rsidR="00347BE0" w:rsidRPr="00E41E3A">
              <w:rPr>
                <w:b/>
                <w:sz w:val="18"/>
                <w:szCs w:val="18"/>
              </w:rPr>
              <w:noBreakHyphen/>
              <w:t>value d'ingénierie</w:t>
            </w:r>
          </w:p>
        </w:tc>
        <w:tc>
          <w:tcPr>
            <w:tcW w:w="6498" w:type="dxa"/>
            <w:gridSpan w:val="2"/>
          </w:tcPr>
          <w:p w14:paraId="6F196A60" w14:textId="50170F5E" w:rsidR="00B73019" w:rsidRPr="00E41E3A" w:rsidRDefault="0007479B" w:rsidP="00B73019">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r w:rsidR="00B73019" w:rsidRPr="00E41E3A">
              <w:rPr>
                <w:rFonts w:cs="Arial"/>
                <w:i/>
                <w:sz w:val="18"/>
                <w:szCs w:val="18"/>
              </w:rPr>
              <w:t>:</w:t>
            </w:r>
          </w:p>
          <w:p w14:paraId="3D12E30E" w14:textId="1FB57187" w:rsidR="00B73019" w:rsidRPr="00E41E3A" w:rsidRDefault="00B73019" w:rsidP="00B73019">
            <w:pPr>
              <w:spacing w:after="100"/>
              <w:rPr>
                <w:rFonts w:cs="Arial"/>
                <w:sz w:val="18"/>
                <w:szCs w:val="18"/>
              </w:rPr>
            </w:pPr>
            <w:r w:rsidRPr="00E41E3A">
              <w:rPr>
                <w:rFonts w:cs="Arial"/>
                <w:sz w:val="18"/>
                <w:szCs w:val="18"/>
              </w:rPr>
              <w:t>"</w:t>
            </w:r>
            <w:r w:rsidR="00B178CB" w:rsidRPr="00E41E3A">
              <w:rPr>
                <w:rFonts w:cs="Arial"/>
                <w:sz w:val="18"/>
                <w:szCs w:val="18"/>
              </w:rPr>
              <w:t xml:space="preserve">Si une proposition de plus-value d'ingénierie de l'Entrepreneur, approuvée par le Représentant du Maître d'Ouvrage, entraîne une réduction du Montant du Marché, le Représentant du Maître d'Ouvrage </w:t>
            </w:r>
            <w:r w:rsidR="00D2594D">
              <w:rPr>
                <w:rFonts w:cs="Arial"/>
                <w:sz w:val="18"/>
                <w:szCs w:val="18"/>
              </w:rPr>
              <w:t>procèdera</w:t>
            </w:r>
            <w:r w:rsidR="00B178CB" w:rsidRPr="00E41E3A">
              <w:rPr>
                <w:rFonts w:cs="Arial"/>
                <w:sz w:val="18"/>
                <w:szCs w:val="18"/>
              </w:rPr>
              <w:t xml:space="preserve"> conformément à la </w:t>
            </w:r>
            <w:r w:rsidR="00A605F1">
              <w:rPr>
                <w:rFonts w:cs="Arial"/>
                <w:sz w:val="18"/>
                <w:szCs w:val="18"/>
              </w:rPr>
              <w:t>Sous-Clause</w:t>
            </w:r>
            <w:r w:rsidR="00B178CB" w:rsidRPr="00E41E3A">
              <w:rPr>
                <w:rFonts w:cs="Arial"/>
                <w:sz w:val="18"/>
                <w:szCs w:val="18"/>
              </w:rPr>
              <w:t> </w:t>
            </w:r>
            <w:r w:rsidRPr="00E41E3A">
              <w:rPr>
                <w:rFonts w:cs="Arial"/>
                <w:sz w:val="18"/>
                <w:szCs w:val="18"/>
              </w:rPr>
              <w:t xml:space="preserve">3.5 </w:t>
            </w:r>
            <w:r w:rsidRPr="00E41E3A">
              <w:rPr>
                <w:rFonts w:cs="Arial"/>
                <w:i/>
                <w:sz w:val="18"/>
                <w:szCs w:val="18"/>
              </w:rPr>
              <w:t>[D</w:t>
            </w:r>
            <w:r w:rsidR="00B178CB" w:rsidRPr="00E41E3A">
              <w:rPr>
                <w:rFonts w:cs="Arial"/>
                <w:i/>
                <w:sz w:val="18"/>
                <w:szCs w:val="18"/>
              </w:rPr>
              <w:t>é</w:t>
            </w:r>
            <w:r w:rsidRPr="00E41E3A">
              <w:rPr>
                <w:rFonts w:cs="Arial"/>
                <w:i/>
                <w:sz w:val="18"/>
                <w:szCs w:val="18"/>
              </w:rPr>
              <w:t>terminations]</w:t>
            </w:r>
            <w:r w:rsidRPr="00E41E3A">
              <w:rPr>
                <w:rFonts w:cs="Arial"/>
                <w:sz w:val="18"/>
                <w:szCs w:val="18"/>
              </w:rPr>
              <w:t xml:space="preserve"> </w:t>
            </w:r>
            <w:r w:rsidR="00B178CB" w:rsidRPr="00E41E3A">
              <w:rPr>
                <w:rFonts w:cs="Arial"/>
                <w:sz w:val="18"/>
                <w:szCs w:val="18"/>
              </w:rPr>
              <w:t xml:space="preserve">pour </w:t>
            </w:r>
            <w:r w:rsidR="00D2594D">
              <w:rPr>
                <w:rFonts w:cs="Arial"/>
                <w:sz w:val="18"/>
                <w:szCs w:val="18"/>
              </w:rPr>
              <w:t>convenir</w:t>
            </w:r>
            <w:r w:rsidR="00B178CB" w:rsidRPr="00E41E3A">
              <w:rPr>
                <w:rFonts w:cs="Arial"/>
                <w:sz w:val="18"/>
                <w:szCs w:val="18"/>
              </w:rPr>
              <w:t xml:space="preserve"> ou déterminer une rémunération qui sera incluse dans le Montant du Marché. Cette rémunération sera égale à la moitié (50%) de la différence entre les montants suivants :</w:t>
            </w:r>
          </w:p>
          <w:p w14:paraId="189D656F" w14:textId="0ED11380" w:rsidR="00B73019" w:rsidRPr="00E41E3A" w:rsidRDefault="00D2594D" w:rsidP="00B73019">
            <w:pPr>
              <w:pStyle w:val="Paragraphedeliste"/>
              <w:numPr>
                <w:ilvl w:val="0"/>
                <w:numId w:val="89"/>
              </w:numPr>
              <w:spacing w:after="100"/>
              <w:ind w:left="459" w:hanging="459"/>
              <w:contextualSpacing w:val="0"/>
              <w:rPr>
                <w:rFonts w:cs="Arial"/>
                <w:sz w:val="18"/>
                <w:szCs w:val="18"/>
              </w:rPr>
            </w:pPr>
            <w:r>
              <w:rPr>
                <w:rFonts w:cs="Arial"/>
                <w:sz w:val="18"/>
                <w:szCs w:val="18"/>
              </w:rPr>
              <w:t>ladite</w:t>
            </w:r>
            <w:r w:rsidR="00B178CB" w:rsidRPr="00E41E3A">
              <w:rPr>
                <w:rFonts w:cs="Arial"/>
                <w:sz w:val="18"/>
                <w:szCs w:val="18"/>
              </w:rPr>
              <w:t xml:space="preserve"> réduction du Montant du Marché résultant </w:t>
            </w:r>
            <w:r w:rsidR="009D0AD0" w:rsidRPr="00E41E3A">
              <w:rPr>
                <w:rFonts w:cs="Arial"/>
                <w:sz w:val="18"/>
                <w:szCs w:val="18"/>
              </w:rPr>
              <w:t>de la plus</w:t>
            </w:r>
            <w:r w:rsidR="009D0AD0" w:rsidRPr="00E41E3A">
              <w:rPr>
                <w:rFonts w:cs="Arial"/>
                <w:sz w:val="18"/>
                <w:szCs w:val="18"/>
              </w:rPr>
              <w:noBreakHyphen/>
              <w:t xml:space="preserve">value d'ingénierie approuvée, </w:t>
            </w:r>
            <w:r>
              <w:rPr>
                <w:rFonts w:cs="Arial"/>
                <w:sz w:val="18"/>
                <w:szCs w:val="18"/>
              </w:rPr>
              <w:t>à l'exclusion des</w:t>
            </w:r>
            <w:r w:rsidR="009D0AD0" w:rsidRPr="00E41E3A">
              <w:rPr>
                <w:rFonts w:cs="Arial"/>
                <w:sz w:val="18"/>
                <w:szCs w:val="18"/>
              </w:rPr>
              <w:t xml:space="preserve"> ajustements en </w:t>
            </w:r>
            <w:r>
              <w:rPr>
                <w:rFonts w:cs="Arial"/>
                <w:sz w:val="18"/>
                <w:szCs w:val="18"/>
              </w:rPr>
              <w:t>application</w:t>
            </w:r>
            <w:r w:rsidRPr="00E41E3A">
              <w:rPr>
                <w:rFonts w:cs="Arial"/>
                <w:sz w:val="18"/>
                <w:szCs w:val="18"/>
              </w:rPr>
              <w:t xml:space="preserve"> </w:t>
            </w:r>
            <w:r w:rsidR="009D0AD0" w:rsidRPr="00E41E3A">
              <w:rPr>
                <w:rFonts w:cs="Arial"/>
                <w:sz w:val="18"/>
                <w:szCs w:val="18"/>
              </w:rPr>
              <w:t xml:space="preserve">des </w:t>
            </w:r>
            <w:r w:rsidR="00A605F1">
              <w:rPr>
                <w:rFonts w:cs="Arial"/>
                <w:sz w:val="18"/>
                <w:szCs w:val="18"/>
              </w:rPr>
              <w:t>Sous-Clause</w:t>
            </w:r>
            <w:r w:rsidR="00B73019" w:rsidRPr="00E41E3A">
              <w:rPr>
                <w:rFonts w:cs="Arial"/>
                <w:sz w:val="18"/>
                <w:szCs w:val="18"/>
              </w:rPr>
              <w:t xml:space="preserve"> 13.6 </w:t>
            </w:r>
            <w:r w:rsidR="00B73019" w:rsidRPr="00E41E3A">
              <w:rPr>
                <w:rFonts w:cs="Arial"/>
                <w:i/>
                <w:sz w:val="18"/>
                <w:szCs w:val="18"/>
              </w:rPr>
              <w:t>[A</w:t>
            </w:r>
            <w:r w:rsidR="009D0AD0" w:rsidRPr="00E41E3A">
              <w:rPr>
                <w:rFonts w:cs="Arial"/>
                <w:i/>
                <w:sz w:val="18"/>
                <w:szCs w:val="18"/>
              </w:rPr>
              <w:t>justements pour Changements dans la Législation</w:t>
            </w:r>
            <w:r w:rsidR="00B73019" w:rsidRPr="00E41E3A">
              <w:rPr>
                <w:rFonts w:cs="Arial"/>
                <w:i/>
                <w:sz w:val="18"/>
                <w:szCs w:val="18"/>
              </w:rPr>
              <w:t>]</w:t>
            </w:r>
            <w:r w:rsidR="00B73019" w:rsidRPr="00E41E3A">
              <w:rPr>
                <w:rFonts w:cs="Arial"/>
                <w:sz w:val="18"/>
                <w:szCs w:val="18"/>
              </w:rPr>
              <w:t xml:space="preserve">, 13.7 </w:t>
            </w:r>
            <w:r w:rsidR="00B73019" w:rsidRPr="00E41E3A">
              <w:rPr>
                <w:rFonts w:cs="Arial"/>
                <w:i/>
                <w:sz w:val="18"/>
                <w:szCs w:val="18"/>
              </w:rPr>
              <w:t>[A</w:t>
            </w:r>
            <w:r w:rsidR="009D0AD0" w:rsidRPr="00E41E3A">
              <w:rPr>
                <w:rFonts w:cs="Arial"/>
                <w:i/>
                <w:sz w:val="18"/>
                <w:szCs w:val="18"/>
              </w:rPr>
              <w:t>justements pour Changements dans la Technologie</w:t>
            </w:r>
            <w:r w:rsidR="00B73019" w:rsidRPr="00E41E3A">
              <w:rPr>
                <w:rFonts w:cs="Arial"/>
                <w:i/>
                <w:sz w:val="18"/>
                <w:szCs w:val="18"/>
              </w:rPr>
              <w:t>]</w:t>
            </w:r>
            <w:r w:rsidR="00B73019" w:rsidRPr="00E41E3A">
              <w:rPr>
                <w:rFonts w:cs="Arial"/>
                <w:sz w:val="18"/>
                <w:szCs w:val="18"/>
              </w:rPr>
              <w:t xml:space="preserve">, </w:t>
            </w:r>
            <w:r w:rsidR="009D0AD0" w:rsidRPr="00E41E3A">
              <w:rPr>
                <w:rFonts w:cs="Arial"/>
                <w:sz w:val="18"/>
                <w:szCs w:val="18"/>
              </w:rPr>
              <w:t>et</w:t>
            </w:r>
            <w:r w:rsidR="00B73019" w:rsidRPr="00E41E3A">
              <w:rPr>
                <w:rFonts w:cs="Arial"/>
                <w:sz w:val="18"/>
                <w:szCs w:val="18"/>
              </w:rPr>
              <w:t xml:space="preserve"> 13.8 </w:t>
            </w:r>
            <w:r w:rsidR="00B73019" w:rsidRPr="00E41E3A">
              <w:rPr>
                <w:rFonts w:cs="Arial"/>
                <w:i/>
                <w:sz w:val="18"/>
                <w:szCs w:val="18"/>
              </w:rPr>
              <w:t>[A</w:t>
            </w:r>
            <w:r w:rsidR="009D0AD0" w:rsidRPr="00E41E3A">
              <w:rPr>
                <w:rFonts w:cs="Arial"/>
                <w:i/>
                <w:sz w:val="18"/>
                <w:szCs w:val="18"/>
              </w:rPr>
              <w:t>justements pour Changements dans les Coûts</w:t>
            </w:r>
            <w:r w:rsidR="00B73019" w:rsidRPr="00E41E3A">
              <w:rPr>
                <w:rFonts w:cs="Arial"/>
                <w:i/>
                <w:sz w:val="18"/>
                <w:szCs w:val="18"/>
              </w:rPr>
              <w:t>]</w:t>
            </w:r>
            <w:r w:rsidR="00B73019" w:rsidRPr="00E41E3A">
              <w:rPr>
                <w:rFonts w:cs="Arial"/>
                <w:sz w:val="18"/>
                <w:szCs w:val="18"/>
              </w:rPr>
              <w:t xml:space="preserve">, </w:t>
            </w:r>
            <w:r w:rsidR="009D0AD0" w:rsidRPr="00E41E3A">
              <w:rPr>
                <w:rFonts w:cs="Arial"/>
                <w:sz w:val="18"/>
                <w:szCs w:val="18"/>
              </w:rPr>
              <w:t>et</w:t>
            </w:r>
          </w:p>
          <w:p w14:paraId="69490287" w14:textId="1D7F2027" w:rsidR="00B73019" w:rsidRPr="00E41E3A" w:rsidRDefault="009D0AD0" w:rsidP="00B73019">
            <w:pPr>
              <w:pStyle w:val="Paragraphedeliste"/>
              <w:numPr>
                <w:ilvl w:val="0"/>
                <w:numId w:val="89"/>
              </w:numPr>
              <w:spacing w:after="100"/>
              <w:ind w:left="459" w:hanging="459"/>
              <w:contextualSpacing w:val="0"/>
              <w:rPr>
                <w:rFonts w:cs="Arial"/>
                <w:sz w:val="18"/>
                <w:szCs w:val="18"/>
              </w:rPr>
            </w:pPr>
            <w:r w:rsidRPr="00E41E3A">
              <w:rPr>
                <w:rFonts w:cs="Arial"/>
                <w:sz w:val="18"/>
                <w:szCs w:val="18"/>
              </w:rPr>
              <w:t>la réduction</w:t>
            </w:r>
            <w:r w:rsidR="00B73019" w:rsidRPr="00E41E3A">
              <w:rPr>
                <w:rFonts w:cs="Arial"/>
                <w:sz w:val="18"/>
                <w:szCs w:val="18"/>
              </w:rPr>
              <w:t xml:space="preserve"> (</w:t>
            </w:r>
            <w:r w:rsidRPr="00E41E3A">
              <w:rPr>
                <w:rFonts w:cs="Arial"/>
                <w:sz w:val="18"/>
                <w:szCs w:val="18"/>
              </w:rPr>
              <w:t>le cas échéant</w:t>
            </w:r>
            <w:r w:rsidR="00B73019" w:rsidRPr="00E41E3A">
              <w:rPr>
                <w:rFonts w:cs="Arial"/>
                <w:sz w:val="18"/>
                <w:szCs w:val="18"/>
              </w:rPr>
              <w:t xml:space="preserve">) </w:t>
            </w:r>
            <w:r w:rsidRPr="00E41E3A">
              <w:rPr>
                <w:rFonts w:cs="Arial"/>
                <w:sz w:val="18"/>
                <w:szCs w:val="18"/>
              </w:rPr>
              <w:t xml:space="preserve">de la valeur des </w:t>
            </w:r>
            <w:r w:rsidR="00BC6D9F" w:rsidRPr="00E41E3A">
              <w:rPr>
                <w:rFonts w:cs="Arial"/>
                <w:sz w:val="18"/>
                <w:szCs w:val="18"/>
              </w:rPr>
              <w:t xml:space="preserve">Ouvrages </w:t>
            </w:r>
            <w:r w:rsidR="00814CAF" w:rsidRPr="00E41E3A">
              <w:rPr>
                <w:rFonts w:cs="Arial"/>
                <w:sz w:val="18"/>
                <w:szCs w:val="18"/>
              </w:rPr>
              <w:t>modifiés</w:t>
            </w:r>
            <w:r w:rsidR="00BC6D9F" w:rsidRPr="00E41E3A">
              <w:rPr>
                <w:rFonts w:cs="Arial"/>
                <w:sz w:val="18"/>
                <w:szCs w:val="18"/>
              </w:rPr>
              <w:t xml:space="preserve"> pour le Maître d'Ouvrage, en tenant compte de toute réduction de</w:t>
            </w:r>
            <w:r w:rsidR="00D2594D">
              <w:rPr>
                <w:rFonts w:cs="Arial"/>
                <w:sz w:val="18"/>
                <w:szCs w:val="18"/>
              </w:rPr>
              <w:t xml:space="preserve"> la</w:t>
            </w:r>
            <w:r w:rsidR="00BC6D9F" w:rsidRPr="00E41E3A">
              <w:rPr>
                <w:rFonts w:cs="Arial"/>
                <w:sz w:val="18"/>
                <w:szCs w:val="18"/>
              </w:rPr>
              <w:t xml:space="preserve"> qualité, de </w:t>
            </w:r>
            <w:r w:rsidR="00D2594D">
              <w:rPr>
                <w:rFonts w:cs="Arial"/>
                <w:sz w:val="18"/>
                <w:szCs w:val="18"/>
              </w:rPr>
              <w:t xml:space="preserve">la </w:t>
            </w:r>
            <w:r w:rsidR="00BC6D9F" w:rsidRPr="00E41E3A">
              <w:rPr>
                <w:rFonts w:cs="Arial"/>
                <w:sz w:val="18"/>
                <w:szCs w:val="18"/>
              </w:rPr>
              <w:t>durée de vie prévue ou d</w:t>
            </w:r>
            <w:r w:rsidR="00D2594D">
              <w:rPr>
                <w:rFonts w:cs="Arial"/>
                <w:sz w:val="18"/>
                <w:szCs w:val="18"/>
              </w:rPr>
              <w:t>e l</w:t>
            </w:r>
            <w:r w:rsidR="00BC6D9F" w:rsidRPr="00E41E3A">
              <w:rPr>
                <w:rFonts w:cs="Arial"/>
                <w:sz w:val="18"/>
                <w:szCs w:val="18"/>
              </w:rPr>
              <w:t xml:space="preserve">'efficience opérationnelle. </w:t>
            </w:r>
          </w:p>
          <w:p w14:paraId="30F2DF84" w14:textId="414AC8F6" w:rsidR="00B73019" w:rsidRPr="00E41E3A" w:rsidRDefault="009D0AD0">
            <w:pPr>
              <w:spacing w:after="100"/>
              <w:rPr>
                <w:rFonts w:cs="Arial"/>
                <w:sz w:val="18"/>
                <w:szCs w:val="18"/>
              </w:rPr>
            </w:pPr>
            <w:r w:rsidRPr="00E41E3A">
              <w:rPr>
                <w:rFonts w:cs="Arial"/>
                <w:sz w:val="18"/>
                <w:szCs w:val="18"/>
              </w:rPr>
              <w:t>Toutefois</w:t>
            </w:r>
            <w:r w:rsidR="00B73019" w:rsidRPr="00E41E3A">
              <w:rPr>
                <w:rFonts w:cs="Arial"/>
                <w:sz w:val="18"/>
                <w:szCs w:val="18"/>
              </w:rPr>
              <w:t xml:space="preserve">, </w:t>
            </w:r>
            <w:r w:rsidRPr="00E41E3A">
              <w:rPr>
                <w:rFonts w:cs="Arial"/>
                <w:sz w:val="18"/>
                <w:szCs w:val="18"/>
              </w:rPr>
              <w:t xml:space="preserve">si </w:t>
            </w:r>
            <w:r w:rsidR="00D2594D">
              <w:rPr>
                <w:rFonts w:cs="Arial"/>
                <w:sz w:val="18"/>
                <w:szCs w:val="18"/>
              </w:rPr>
              <w:t>le montant</w:t>
            </w:r>
            <w:r w:rsidR="00B73019" w:rsidRPr="00E41E3A">
              <w:rPr>
                <w:rFonts w:cs="Arial"/>
                <w:sz w:val="18"/>
                <w:szCs w:val="18"/>
              </w:rPr>
              <w:t xml:space="preserve"> (i) </w:t>
            </w:r>
            <w:r w:rsidRPr="00E41E3A">
              <w:rPr>
                <w:rFonts w:cs="Arial"/>
                <w:sz w:val="18"/>
                <w:szCs w:val="18"/>
              </w:rPr>
              <w:t xml:space="preserve">est inférieur </w:t>
            </w:r>
            <w:r w:rsidR="00D2594D">
              <w:rPr>
                <w:rFonts w:cs="Arial"/>
                <w:sz w:val="18"/>
                <w:szCs w:val="18"/>
              </w:rPr>
              <w:t>au montant</w:t>
            </w:r>
            <w:r w:rsidR="00B73019" w:rsidRPr="00E41E3A">
              <w:rPr>
                <w:rFonts w:cs="Arial"/>
                <w:sz w:val="18"/>
                <w:szCs w:val="18"/>
              </w:rPr>
              <w:t xml:space="preserve"> (ii), </w:t>
            </w:r>
            <w:r w:rsidRPr="00E41E3A">
              <w:rPr>
                <w:rFonts w:cs="Arial"/>
                <w:sz w:val="18"/>
                <w:szCs w:val="18"/>
              </w:rPr>
              <w:t xml:space="preserve">il </w:t>
            </w:r>
            <w:r w:rsidR="00D2594D">
              <w:rPr>
                <w:rFonts w:cs="Arial"/>
                <w:sz w:val="18"/>
                <w:szCs w:val="18"/>
              </w:rPr>
              <w:t xml:space="preserve">n'y aura pas </w:t>
            </w:r>
            <w:r w:rsidRPr="00E41E3A">
              <w:rPr>
                <w:rFonts w:cs="Arial"/>
                <w:sz w:val="18"/>
                <w:szCs w:val="18"/>
              </w:rPr>
              <w:t>de rémunération</w:t>
            </w:r>
            <w:r w:rsidR="00B73019" w:rsidRPr="00E41E3A">
              <w:rPr>
                <w:rFonts w:cs="Arial"/>
                <w:sz w:val="18"/>
                <w:szCs w:val="18"/>
              </w:rPr>
              <w:t>."</w:t>
            </w:r>
          </w:p>
        </w:tc>
      </w:tr>
      <w:tr w:rsidR="00B73019" w:rsidRPr="00E41E3A" w14:paraId="7C9F1891" w14:textId="77777777" w:rsidTr="007F7395">
        <w:tc>
          <w:tcPr>
            <w:tcW w:w="2716" w:type="dxa"/>
          </w:tcPr>
          <w:p w14:paraId="6CE3AA0B" w14:textId="05E5C59C" w:rsidR="00B73019" w:rsidRPr="00E41E3A" w:rsidRDefault="00A605F1" w:rsidP="00347BE0">
            <w:pPr>
              <w:spacing w:after="100"/>
              <w:jc w:val="left"/>
              <w:rPr>
                <w:b/>
                <w:sz w:val="18"/>
                <w:szCs w:val="18"/>
              </w:rPr>
            </w:pPr>
            <w:r>
              <w:rPr>
                <w:b/>
                <w:sz w:val="18"/>
                <w:szCs w:val="18"/>
              </w:rPr>
              <w:t>Sous-Clause</w:t>
            </w:r>
            <w:r w:rsidR="00347BE0" w:rsidRPr="00E41E3A">
              <w:rPr>
                <w:b/>
                <w:sz w:val="18"/>
                <w:szCs w:val="18"/>
              </w:rPr>
              <w:t xml:space="preserve"> </w:t>
            </w:r>
            <w:r w:rsidR="00B73019" w:rsidRPr="00E41E3A">
              <w:rPr>
                <w:b/>
                <w:sz w:val="18"/>
                <w:szCs w:val="18"/>
              </w:rPr>
              <w:t>13.3</w:t>
            </w:r>
            <w:r w:rsidR="00347BE0" w:rsidRPr="00E41E3A">
              <w:rPr>
                <w:b/>
                <w:sz w:val="18"/>
                <w:szCs w:val="18"/>
              </w:rPr>
              <w:t> </w:t>
            </w:r>
            <w:r w:rsidR="00B73019" w:rsidRPr="00E41E3A">
              <w:rPr>
                <w:b/>
                <w:sz w:val="18"/>
                <w:szCs w:val="18"/>
              </w:rPr>
              <w:t xml:space="preserve">: </w:t>
            </w:r>
            <w:r w:rsidR="00347BE0" w:rsidRPr="00E41E3A">
              <w:rPr>
                <w:b/>
                <w:sz w:val="18"/>
                <w:szCs w:val="18"/>
              </w:rPr>
              <w:t>Procé</w:t>
            </w:r>
            <w:r w:rsidR="00B73019" w:rsidRPr="00E41E3A">
              <w:rPr>
                <w:b/>
                <w:sz w:val="18"/>
                <w:szCs w:val="18"/>
              </w:rPr>
              <w:t>dure</w:t>
            </w:r>
            <w:r w:rsidR="00347BE0" w:rsidRPr="00E41E3A">
              <w:rPr>
                <w:b/>
                <w:sz w:val="18"/>
                <w:szCs w:val="18"/>
              </w:rPr>
              <w:t xml:space="preserve"> de Changement</w:t>
            </w:r>
          </w:p>
        </w:tc>
        <w:tc>
          <w:tcPr>
            <w:tcW w:w="6498" w:type="dxa"/>
            <w:gridSpan w:val="2"/>
          </w:tcPr>
          <w:p w14:paraId="74FF631A" w14:textId="333C5B7E" w:rsidR="00B73019" w:rsidRPr="00E41E3A" w:rsidRDefault="00997F85" w:rsidP="00B73019">
            <w:pPr>
              <w:spacing w:after="100"/>
              <w:rPr>
                <w:rFonts w:cs="Arial"/>
                <w:i/>
                <w:sz w:val="18"/>
                <w:szCs w:val="18"/>
              </w:rPr>
            </w:pPr>
            <w:r w:rsidRPr="00E41E3A">
              <w:rPr>
                <w:rFonts w:cs="Arial"/>
                <w:i/>
                <w:sz w:val="18"/>
                <w:szCs w:val="18"/>
              </w:rPr>
              <w:t>Ajouter ce qui suit à la fin de l'alinéa (</w:t>
            </w:r>
            <w:r w:rsidR="00B73019" w:rsidRPr="00E41E3A">
              <w:rPr>
                <w:rFonts w:cs="Arial"/>
                <w:i/>
                <w:sz w:val="18"/>
                <w:szCs w:val="18"/>
              </w:rPr>
              <w:t>a)</w:t>
            </w:r>
            <w:r w:rsidR="005C0FD4" w:rsidRPr="00E41E3A">
              <w:rPr>
                <w:rFonts w:cs="Arial"/>
                <w:i/>
                <w:sz w:val="18"/>
                <w:szCs w:val="18"/>
              </w:rPr>
              <w:t> </w:t>
            </w:r>
            <w:r w:rsidR="00B73019" w:rsidRPr="00E41E3A">
              <w:rPr>
                <w:rFonts w:cs="Arial"/>
                <w:i/>
                <w:sz w:val="18"/>
                <w:szCs w:val="18"/>
              </w:rPr>
              <w:t>:</w:t>
            </w:r>
          </w:p>
          <w:p w14:paraId="0489C712" w14:textId="6B17C1F8" w:rsidR="00B73019" w:rsidRPr="00E41E3A" w:rsidRDefault="00B73019" w:rsidP="00B73019">
            <w:pPr>
              <w:spacing w:after="100"/>
              <w:rPr>
                <w:rFonts w:cs="Arial"/>
                <w:sz w:val="18"/>
                <w:szCs w:val="18"/>
              </w:rPr>
            </w:pPr>
            <w:r w:rsidRPr="00E41E3A">
              <w:rPr>
                <w:rFonts w:cs="Arial"/>
                <w:sz w:val="18"/>
                <w:szCs w:val="18"/>
              </w:rPr>
              <w:t>"…</w:t>
            </w:r>
            <w:r w:rsidR="005C0FD4" w:rsidRPr="00E41E3A">
              <w:rPr>
                <w:rFonts w:cs="Arial"/>
                <w:sz w:val="18"/>
                <w:szCs w:val="18"/>
              </w:rPr>
              <w:t xml:space="preserve">, </w:t>
            </w:r>
            <w:r w:rsidR="00D2594D">
              <w:rPr>
                <w:rFonts w:cs="Arial"/>
                <w:sz w:val="18"/>
                <w:szCs w:val="18"/>
              </w:rPr>
              <w:t>et</w:t>
            </w:r>
            <w:r w:rsidR="005C0FD4" w:rsidRPr="00E41E3A">
              <w:rPr>
                <w:rFonts w:cs="Arial"/>
                <w:sz w:val="18"/>
                <w:szCs w:val="18"/>
              </w:rPr>
              <w:t xml:space="preserve"> des informations ESSS suffisantes pour permettre une évaluation des risques et impacts ESSS ;</w:t>
            </w:r>
            <w:r w:rsidRPr="00E41E3A">
              <w:rPr>
                <w:rFonts w:cs="Arial"/>
                <w:sz w:val="18"/>
                <w:szCs w:val="18"/>
              </w:rPr>
              <w:t>"</w:t>
            </w:r>
          </w:p>
          <w:p w14:paraId="34A6C34C" w14:textId="0EC54E16" w:rsidR="00B73019" w:rsidRPr="00E41E3A" w:rsidRDefault="005C0FD4">
            <w:pPr>
              <w:spacing w:after="100"/>
              <w:rPr>
                <w:rFonts w:cs="Arial"/>
                <w:sz w:val="18"/>
                <w:szCs w:val="18"/>
              </w:rPr>
            </w:pPr>
            <w:r w:rsidRPr="00E41E3A">
              <w:rPr>
                <w:rFonts w:cs="Arial"/>
                <w:i/>
                <w:sz w:val="18"/>
                <w:szCs w:val="18"/>
              </w:rPr>
              <w:t>Supprimer ce qui suit dans la dernière phrase du dernier paragraphe </w:t>
            </w:r>
            <w:r w:rsidR="00B73019" w:rsidRPr="00E41E3A">
              <w:rPr>
                <w:rFonts w:cs="Arial"/>
                <w:i/>
                <w:sz w:val="18"/>
                <w:szCs w:val="18"/>
              </w:rPr>
              <w:t>:</w:t>
            </w:r>
            <w:r w:rsidR="00B73019" w:rsidRPr="00E41E3A">
              <w:rPr>
                <w:rFonts w:cs="Arial"/>
                <w:sz w:val="18"/>
                <w:szCs w:val="18"/>
              </w:rPr>
              <w:t xml:space="preserve"> "…</w:t>
            </w:r>
            <w:r w:rsidRPr="00E41E3A">
              <w:rPr>
                <w:rFonts w:cs="Arial"/>
                <w:sz w:val="18"/>
                <w:szCs w:val="18"/>
              </w:rPr>
              <w:t>doivent comporter des bénéfices raisonnables</w:t>
            </w:r>
            <w:r w:rsidR="00B73019" w:rsidRPr="00E41E3A">
              <w:rPr>
                <w:rFonts w:cs="Arial"/>
                <w:sz w:val="18"/>
                <w:szCs w:val="18"/>
              </w:rPr>
              <w:t xml:space="preserve">…", </w:t>
            </w:r>
            <w:r w:rsidRPr="00E41E3A">
              <w:rPr>
                <w:rFonts w:cs="Arial"/>
                <w:i/>
                <w:sz w:val="18"/>
                <w:szCs w:val="18"/>
              </w:rPr>
              <w:t>et remplacer par </w:t>
            </w:r>
            <w:r w:rsidR="00B73019" w:rsidRPr="00E41E3A">
              <w:rPr>
                <w:rFonts w:cs="Arial"/>
                <w:i/>
                <w:sz w:val="18"/>
                <w:szCs w:val="18"/>
              </w:rPr>
              <w:t>:</w:t>
            </w:r>
            <w:r w:rsidR="00B73019" w:rsidRPr="00E41E3A">
              <w:rPr>
                <w:rFonts w:cs="Arial"/>
                <w:sz w:val="18"/>
                <w:szCs w:val="18"/>
              </w:rPr>
              <w:t xml:space="preserve"> "…</w:t>
            </w:r>
            <w:r w:rsidRPr="00E41E3A">
              <w:rPr>
                <w:rFonts w:cs="Arial"/>
                <w:sz w:val="18"/>
                <w:szCs w:val="18"/>
              </w:rPr>
              <w:t xml:space="preserve">doivent comporter le </w:t>
            </w:r>
            <w:r w:rsidR="00AD05F5">
              <w:rPr>
                <w:rFonts w:cs="Arial"/>
                <w:sz w:val="18"/>
                <w:szCs w:val="18"/>
              </w:rPr>
              <w:t>p</w:t>
            </w:r>
            <w:r w:rsidRPr="00E41E3A">
              <w:rPr>
                <w:rFonts w:cs="Arial"/>
                <w:sz w:val="18"/>
                <w:szCs w:val="18"/>
              </w:rPr>
              <w:t xml:space="preserve">rofit tel que défini à la </w:t>
            </w:r>
            <w:r w:rsidR="00A605F1">
              <w:rPr>
                <w:rFonts w:cs="Arial"/>
                <w:sz w:val="18"/>
                <w:szCs w:val="18"/>
              </w:rPr>
              <w:t>Sous-Clause</w:t>
            </w:r>
            <w:r w:rsidRPr="00E41E3A">
              <w:rPr>
                <w:rFonts w:cs="Arial"/>
                <w:sz w:val="18"/>
                <w:szCs w:val="18"/>
              </w:rPr>
              <w:t xml:space="preserve"> </w:t>
            </w:r>
            <w:r w:rsidR="00B73019" w:rsidRPr="00E41E3A">
              <w:rPr>
                <w:rFonts w:cs="Arial"/>
                <w:sz w:val="18"/>
                <w:szCs w:val="18"/>
              </w:rPr>
              <w:t>1.1.24</w:t>
            </w:r>
            <w:r w:rsidRPr="00E41E3A">
              <w:rPr>
                <w:rFonts w:cs="Arial"/>
                <w:sz w:val="18"/>
                <w:szCs w:val="18"/>
              </w:rPr>
              <w:t xml:space="preserve"> de</w:t>
            </w:r>
            <w:r w:rsidR="00604EA7">
              <w:rPr>
                <w:rFonts w:cs="Arial"/>
                <w:sz w:val="18"/>
                <w:szCs w:val="18"/>
              </w:rPr>
              <w:t>s Conditions Particulières </w:t>
            </w:r>
            <w:r w:rsidR="00604EA7">
              <w:rPr>
                <w:rFonts w:cs="Arial"/>
                <w:sz w:val="18"/>
                <w:szCs w:val="18"/>
              </w:rPr>
              <w:noBreakHyphen/>
              <w:t> </w:t>
            </w:r>
            <w:r w:rsidRPr="00E41E3A">
              <w:rPr>
                <w:rFonts w:cs="Arial"/>
                <w:sz w:val="18"/>
                <w:szCs w:val="18"/>
              </w:rPr>
              <w:t>Partie B</w:t>
            </w:r>
            <w:r w:rsidR="00B73019" w:rsidRPr="00E41E3A">
              <w:rPr>
                <w:rFonts w:cs="Arial"/>
                <w:sz w:val="18"/>
                <w:szCs w:val="18"/>
              </w:rPr>
              <w:t xml:space="preserve"> </w:t>
            </w:r>
            <w:r w:rsidR="00604EA7">
              <w:rPr>
                <w:rFonts w:cs="Arial"/>
                <w:sz w:val="18"/>
                <w:szCs w:val="18"/>
              </w:rPr>
              <w:t>: Dispositions Spécifiques</w:t>
            </w:r>
            <w:r w:rsidR="00B73019" w:rsidRPr="00E41E3A">
              <w:rPr>
                <w:rFonts w:cs="Arial"/>
                <w:sz w:val="18"/>
                <w:szCs w:val="18"/>
              </w:rPr>
              <w:t>…".</w:t>
            </w:r>
          </w:p>
        </w:tc>
      </w:tr>
      <w:tr w:rsidR="00B73019" w:rsidRPr="00E41E3A" w14:paraId="571AF302" w14:textId="77777777" w:rsidTr="007F7395">
        <w:tc>
          <w:tcPr>
            <w:tcW w:w="2716" w:type="dxa"/>
          </w:tcPr>
          <w:p w14:paraId="7E7E6A55" w14:textId="42515F5C" w:rsidR="00B73019" w:rsidRPr="00E41E3A" w:rsidRDefault="00A605F1" w:rsidP="00461ECA">
            <w:pPr>
              <w:spacing w:after="100"/>
              <w:jc w:val="left"/>
              <w:rPr>
                <w:b/>
                <w:sz w:val="18"/>
                <w:szCs w:val="18"/>
              </w:rPr>
            </w:pPr>
            <w:r>
              <w:rPr>
                <w:b/>
                <w:sz w:val="18"/>
                <w:szCs w:val="18"/>
              </w:rPr>
              <w:t>Sous-Clause</w:t>
            </w:r>
            <w:r w:rsidR="00461ECA" w:rsidRPr="00E41E3A">
              <w:rPr>
                <w:b/>
                <w:sz w:val="18"/>
                <w:szCs w:val="18"/>
              </w:rPr>
              <w:t xml:space="preserve"> </w:t>
            </w:r>
            <w:r w:rsidR="00B73019" w:rsidRPr="00E41E3A">
              <w:rPr>
                <w:b/>
                <w:sz w:val="18"/>
                <w:szCs w:val="18"/>
              </w:rPr>
              <w:t>13.5</w:t>
            </w:r>
            <w:r w:rsidR="00461ECA" w:rsidRPr="00E41E3A">
              <w:rPr>
                <w:b/>
                <w:sz w:val="18"/>
                <w:szCs w:val="18"/>
              </w:rPr>
              <w:t> </w:t>
            </w:r>
            <w:r w:rsidR="00B73019" w:rsidRPr="00E41E3A">
              <w:rPr>
                <w:b/>
                <w:sz w:val="18"/>
                <w:szCs w:val="18"/>
              </w:rPr>
              <w:t xml:space="preserve">: </w:t>
            </w:r>
            <w:r w:rsidR="00461ECA" w:rsidRPr="00E41E3A">
              <w:rPr>
                <w:b/>
                <w:sz w:val="18"/>
                <w:szCs w:val="18"/>
              </w:rPr>
              <w:t>Provisions</w:t>
            </w:r>
          </w:p>
        </w:tc>
        <w:tc>
          <w:tcPr>
            <w:tcW w:w="6498" w:type="dxa"/>
            <w:gridSpan w:val="2"/>
          </w:tcPr>
          <w:p w14:paraId="52C2423A" w14:textId="65006057" w:rsidR="00B73019" w:rsidRPr="00E41E3A" w:rsidRDefault="00461ECA" w:rsidP="00B73019">
            <w:pPr>
              <w:spacing w:after="100"/>
              <w:rPr>
                <w:rFonts w:cs="Arial"/>
                <w:i/>
                <w:sz w:val="18"/>
                <w:szCs w:val="18"/>
              </w:rPr>
            </w:pPr>
            <w:r w:rsidRPr="00E41E3A">
              <w:rPr>
                <w:rFonts w:cs="Arial"/>
                <w:i/>
                <w:sz w:val="18"/>
                <w:szCs w:val="18"/>
              </w:rPr>
              <w:t>Supprimer la 1</w:t>
            </w:r>
            <w:r w:rsidRPr="00E41E3A">
              <w:rPr>
                <w:rFonts w:cs="Arial"/>
                <w:i/>
                <w:sz w:val="18"/>
                <w:szCs w:val="18"/>
                <w:vertAlign w:val="superscript"/>
              </w:rPr>
              <w:t>ère</w:t>
            </w:r>
            <w:r w:rsidRPr="00E41E3A">
              <w:rPr>
                <w:rFonts w:cs="Arial"/>
                <w:i/>
                <w:sz w:val="18"/>
                <w:szCs w:val="18"/>
              </w:rPr>
              <w:t xml:space="preserve"> phrase de l'alinéa (b) et replacer par ce qui suit : </w:t>
            </w:r>
          </w:p>
          <w:p w14:paraId="017394F3" w14:textId="709B877D" w:rsidR="00B73019" w:rsidRPr="00E41E3A" w:rsidRDefault="00B73019" w:rsidP="00B73019">
            <w:pPr>
              <w:spacing w:after="100"/>
              <w:ind w:left="459" w:hanging="459"/>
              <w:rPr>
                <w:rFonts w:cs="Arial"/>
                <w:sz w:val="18"/>
                <w:szCs w:val="18"/>
              </w:rPr>
            </w:pPr>
            <w:r w:rsidRPr="00E41E3A">
              <w:rPr>
                <w:rFonts w:cs="Arial"/>
                <w:sz w:val="18"/>
                <w:szCs w:val="18"/>
              </w:rPr>
              <w:t>"(b)</w:t>
            </w:r>
            <w:r w:rsidRPr="00E41E3A">
              <w:rPr>
                <w:rFonts w:cs="Arial"/>
                <w:sz w:val="18"/>
                <w:szCs w:val="18"/>
              </w:rPr>
              <w:tab/>
            </w:r>
            <w:r w:rsidR="00461ECA" w:rsidRPr="00E41E3A">
              <w:rPr>
                <w:rFonts w:cs="Arial"/>
                <w:sz w:val="18"/>
                <w:szCs w:val="18"/>
              </w:rPr>
              <w:t>Equipement, Matériaux ou services à acheter par l'Entrepreneur auprès d'un Sous</w:t>
            </w:r>
            <w:r w:rsidR="00461ECA" w:rsidRPr="00E41E3A">
              <w:rPr>
                <w:rFonts w:cs="Arial"/>
                <w:sz w:val="18"/>
                <w:szCs w:val="18"/>
              </w:rPr>
              <w:noBreakHyphen/>
              <w:t>Traitant désigné (tel que défini à la Clause 4.5</w:t>
            </w:r>
            <w:r w:rsidRPr="00E41E3A">
              <w:rPr>
                <w:rFonts w:cs="Arial"/>
                <w:sz w:val="18"/>
                <w:szCs w:val="18"/>
              </w:rPr>
              <w:t xml:space="preserve"> </w:t>
            </w:r>
            <w:r w:rsidRPr="00E41E3A">
              <w:rPr>
                <w:rFonts w:cs="Arial"/>
                <w:i/>
                <w:sz w:val="18"/>
                <w:szCs w:val="18"/>
              </w:rPr>
              <w:t>[</w:t>
            </w:r>
            <w:r w:rsidR="00461ECA" w:rsidRPr="00E41E3A">
              <w:rPr>
                <w:rFonts w:cs="Arial"/>
                <w:i/>
                <w:sz w:val="18"/>
                <w:szCs w:val="18"/>
              </w:rPr>
              <w:t>Sous</w:t>
            </w:r>
            <w:r w:rsidR="00461ECA" w:rsidRPr="00E41E3A">
              <w:rPr>
                <w:rFonts w:cs="Arial"/>
                <w:i/>
                <w:sz w:val="18"/>
                <w:szCs w:val="18"/>
              </w:rPr>
              <w:noBreakHyphen/>
              <w:t>Traitants Désignés</w:t>
            </w:r>
            <w:r w:rsidRPr="00E41E3A">
              <w:rPr>
                <w:rFonts w:cs="Arial"/>
                <w:i/>
                <w:sz w:val="18"/>
                <w:szCs w:val="18"/>
              </w:rPr>
              <w:t>]</w:t>
            </w:r>
            <w:r w:rsidRPr="00E41E3A">
              <w:rPr>
                <w:rFonts w:cs="Arial"/>
                <w:sz w:val="18"/>
                <w:szCs w:val="18"/>
              </w:rPr>
              <w:t xml:space="preserve">) </w:t>
            </w:r>
            <w:r w:rsidR="00461ECA" w:rsidRPr="00E41E3A">
              <w:rPr>
                <w:rFonts w:cs="Arial"/>
                <w:sz w:val="18"/>
                <w:szCs w:val="18"/>
              </w:rPr>
              <w:t xml:space="preserve">ou autre, et pour </w:t>
            </w:r>
            <w:r w:rsidR="00787D97" w:rsidRPr="00E41E3A">
              <w:rPr>
                <w:rFonts w:cs="Arial"/>
                <w:sz w:val="18"/>
                <w:szCs w:val="18"/>
              </w:rPr>
              <w:t xml:space="preserve">lesquels </w:t>
            </w:r>
            <w:r w:rsidR="00604EA7">
              <w:rPr>
                <w:rFonts w:cs="Arial"/>
                <w:sz w:val="18"/>
                <w:szCs w:val="18"/>
              </w:rPr>
              <w:t>il sera inclus dans le</w:t>
            </w:r>
            <w:r w:rsidR="00787D97" w:rsidRPr="00E41E3A">
              <w:rPr>
                <w:rFonts w:cs="Arial"/>
                <w:sz w:val="18"/>
                <w:szCs w:val="18"/>
              </w:rPr>
              <w:t xml:space="preserve"> Montant du Marché </w:t>
            </w:r>
            <w:r w:rsidRPr="00E41E3A">
              <w:rPr>
                <w:rFonts w:cs="Arial"/>
                <w:sz w:val="18"/>
                <w:szCs w:val="18"/>
              </w:rPr>
              <w:t>:"</w:t>
            </w:r>
          </w:p>
          <w:p w14:paraId="4A25D4A4" w14:textId="46C41D32" w:rsidR="00B73019" w:rsidRPr="00E41E3A" w:rsidRDefault="00787D97" w:rsidP="00B73019">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p>
          <w:p w14:paraId="285B716C" w14:textId="3FC17302" w:rsidR="00B73019" w:rsidRPr="00E41E3A" w:rsidRDefault="00787D97" w:rsidP="00722681">
            <w:pPr>
              <w:spacing w:after="100"/>
              <w:rPr>
                <w:rFonts w:cs="Arial"/>
                <w:sz w:val="18"/>
                <w:szCs w:val="18"/>
              </w:rPr>
            </w:pPr>
            <w:r w:rsidRPr="00E41E3A">
              <w:rPr>
                <w:rFonts w:cs="Arial"/>
                <w:sz w:val="18"/>
                <w:szCs w:val="18"/>
              </w:rPr>
              <w:t xml:space="preserve">"Par exception à ce qui précède, et le cas échéant, le montant de la Provision affectée au </w:t>
            </w:r>
            <w:r w:rsidR="008B5999">
              <w:rPr>
                <w:rFonts w:cs="Arial"/>
                <w:sz w:val="18"/>
                <w:szCs w:val="18"/>
              </w:rPr>
              <w:t>C</w:t>
            </w:r>
            <w:r w:rsidR="007F7395">
              <w:rPr>
                <w:rFonts w:cs="Arial"/>
                <w:sz w:val="18"/>
                <w:szCs w:val="18"/>
              </w:rPr>
              <w:t xml:space="preserve">omité de </w:t>
            </w:r>
            <w:r w:rsidR="008B5999">
              <w:rPr>
                <w:rFonts w:cs="Arial"/>
                <w:sz w:val="18"/>
                <w:szCs w:val="18"/>
              </w:rPr>
              <w:t>R</w:t>
            </w:r>
            <w:r w:rsidR="007F7395">
              <w:rPr>
                <w:rFonts w:cs="Arial"/>
                <w:sz w:val="18"/>
                <w:szCs w:val="18"/>
              </w:rPr>
              <w:t xml:space="preserve">ésolution des </w:t>
            </w:r>
            <w:r w:rsidR="008B5999">
              <w:rPr>
                <w:rFonts w:cs="Arial"/>
                <w:sz w:val="18"/>
                <w:szCs w:val="18"/>
              </w:rPr>
              <w:t>D</w:t>
            </w:r>
            <w:r w:rsidR="007F7395">
              <w:rPr>
                <w:rFonts w:cs="Arial"/>
                <w:sz w:val="18"/>
                <w:szCs w:val="18"/>
              </w:rPr>
              <w:t>ifférends</w:t>
            </w:r>
            <w:r w:rsidRPr="00E41E3A">
              <w:rPr>
                <w:rFonts w:cs="Arial"/>
                <w:sz w:val="18"/>
                <w:szCs w:val="18"/>
              </w:rPr>
              <w:t xml:space="preserve"> sera utilisé pour payer à l'Entrepreneur la </w:t>
            </w:r>
            <w:r w:rsidR="00604EA7">
              <w:rPr>
                <w:rFonts w:cs="Arial"/>
                <w:sz w:val="18"/>
                <w:szCs w:val="18"/>
              </w:rPr>
              <w:t xml:space="preserve">moitié, </w:t>
            </w:r>
            <w:r w:rsidRPr="00E41E3A">
              <w:rPr>
                <w:rFonts w:cs="Arial"/>
                <w:sz w:val="18"/>
                <w:szCs w:val="18"/>
              </w:rPr>
              <w:t xml:space="preserve">due par le Maître d'Ouvrage, du montant des factures émises par le </w:t>
            </w:r>
            <w:r w:rsidR="007F7395">
              <w:rPr>
                <w:rFonts w:cs="Arial"/>
                <w:sz w:val="18"/>
                <w:szCs w:val="18"/>
              </w:rPr>
              <w:t>Comité de Résolution des Différends</w:t>
            </w:r>
            <w:r w:rsidR="007F7395" w:rsidDel="007F7395">
              <w:rPr>
                <w:rFonts w:cs="Arial"/>
                <w:sz w:val="18"/>
                <w:szCs w:val="18"/>
              </w:rPr>
              <w:t xml:space="preserve"> </w:t>
            </w:r>
            <w:r w:rsidR="00604EA7">
              <w:rPr>
                <w:rFonts w:cs="Arial"/>
                <w:sz w:val="18"/>
                <w:szCs w:val="18"/>
              </w:rPr>
              <w:t>pour ses honoraires et ses frais</w:t>
            </w:r>
            <w:r w:rsidRPr="00E41E3A">
              <w:rPr>
                <w:rFonts w:cs="Arial"/>
                <w:sz w:val="18"/>
                <w:szCs w:val="18"/>
              </w:rPr>
              <w:t xml:space="preserve">, conformément à la Clause 20 </w:t>
            </w:r>
            <w:r w:rsidRPr="00E41E3A">
              <w:rPr>
                <w:rFonts w:cs="Arial"/>
                <w:i/>
                <w:sz w:val="18"/>
                <w:szCs w:val="18"/>
              </w:rPr>
              <w:t>[Réclamations, différends et arbitrage]</w:t>
            </w:r>
            <w:r w:rsidRPr="00E41E3A">
              <w:rPr>
                <w:rFonts w:cs="Arial"/>
                <w:sz w:val="18"/>
                <w:szCs w:val="18"/>
              </w:rPr>
              <w:t xml:space="preserve">. Aucune instruction préalable du Représentant du Maître d'Ouvrage n'est requise en ce qui concerne les travaux du </w:t>
            </w:r>
            <w:r w:rsidR="007F7395">
              <w:rPr>
                <w:rFonts w:cs="Arial"/>
                <w:sz w:val="18"/>
                <w:szCs w:val="18"/>
              </w:rPr>
              <w:t>Comité de Résolution des Différends</w:t>
            </w:r>
            <w:r w:rsidRPr="00E41E3A">
              <w:rPr>
                <w:rFonts w:cs="Arial"/>
                <w:sz w:val="18"/>
                <w:szCs w:val="18"/>
              </w:rPr>
              <w:t xml:space="preserve">. L'Entrepreneur fournira les factures du </w:t>
            </w:r>
            <w:r w:rsidR="007F7395">
              <w:rPr>
                <w:rFonts w:cs="Arial"/>
                <w:sz w:val="18"/>
                <w:szCs w:val="18"/>
              </w:rPr>
              <w:t>Comité de Résolution des Différends</w:t>
            </w:r>
            <w:r w:rsidRPr="00E41E3A">
              <w:rPr>
                <w:rFonts w:cs="Arial"/>
                <w:sz w:val="18"/>
                <w:szCs w:val="18"/>
              </w:rPr>
              <w:t>, ainsi que la preuve du règlement intégral de celles</w:t>
            </w:r>
            <w:r w:rsidR="00722681">
              <w:rPr>
                <w:rFonts w:cs="Arial"/>
                <w:sz w:val="18"/>
                <w:szCs w:val="18"/>
              </w:rPr>
              <w:noBreakHyphen/>
            </w:r>
            <w:r w:rsidRPr="00E41E3A">
              <w:rPr>
                <w:rFonts w:cs="Arial"/>
                <w:sz w:val="18"/>
                <w:szCs w:val="18"/>
              </w:rPr>
              <w:t xml:space="preserve">ci, </w:t>
            </w:r>
            <w:r w:rsidR="008B5999">
              <w:rPr>
                <w:rFonts w:cs="Arial"/>
                <w:sz w:val="18"/>
                <w:szCs w:val="18"/>
              </w:rPr>
              <w:t xml:space="preserve">comme pièces justificatives </w:t>
            </w:r>
            <w:r w:rsidRPr="00E41E3A">
              <w:rPr>
                <w:rFonts w:cs="Arial"/>
                <w:sz w:val="18"/>
                <w:szCs w:val="18"/>
              </w:rPr>
              <w:t>dans le cadre de</w:t>
            </w:r>
            <w:r w:rsidR="008B5999">
              <w:rPr>
                <w:rFonts w:cs="Arial"/>
                <w:sz w:val="18"/>
                <w:szCs w:val="18"/>
              </w:rPr>
              <w:t xml:space="preserve"> ses</w:t>
            </w:r>
            <w:r w:rsidRPr="00E41E3A">
              <w:rPr>
                <w:rFonts w:cs="Arial"/>
                <w:sz w:val="18"/>
                <w:szCs w:val="18"/>
              </w:rPr>
              <w:t xml:space="preserve"> Demandes de Décomptes </w:t>
            </w:r>
            <w:r w:rsidR="008B5999">
              <w:rPr>
                <w:rFonts w:cs="Arial"/>
                <w:sz w:val="18"/>
                <w:szCs w:val="18"/>
              </w:rPr>
              <w:t>émis</w:t>
            </w:r>
            <w:r w:rsidR="008B5999" w:rsidRPr="00E41E3A">
              <w:rPr>
                <w:rFonts w:cs="Arial"/>
                <w:sz w:val="18"/>
                <w:szCs w:val="18"/>
              </w:rPr>
              <w:t xml:space="preserve"> </w:t>
            </w:r>
            <w:r w:rsidRPr="00E41E3A">
              <w:rPr>
                <w:rFonts w:cs="Arial"/>
                <w:sz w:val="18"/>
                <w:szCs w:val="18"/>
              </w:rPr>
              <w:t xml:space="preserve">conformément à la </w:t>
            </w:r>
            <w:r w:rsidR="00A605F1">
              <w:rPr>
                <w:rFonts w:cs="Arial"/>
                <w:sz w:val="18"/>
                <w:szCs w:val="18"/>
              </w:rPr>
              <w:t>Sous-Clause</w:t>
            </w:r>
            <w:r w:rsidRPr="00E41E3A">
              <w:rPr>
                <w:rFonts w:cs="Arial"/>
                <w:sz w:val="18"/>
                <w:szCs w:val="18"/>
              </w:rPr>
              <w:t xml:space="preserve"> 14.3 </w:t>
            </w:r>
            <w:r w:rsidRPr="00E41E3A">
              <w:rPr>
                <w:rFonts w:cs="Arial"/>
                <w:i/>
                <w:sz w:val="18"/>
                <w:szCs w:val="18"/>
              </w:rPr>
              <w:t>[Demande de Décomptes à l'Avance et Intermédiaires]</w:t>
            </w:r>
            <w:r w:rsidRPr="00E41E3A">
              <w:rPr>
                <w:rFonts w:cs="Arial"/>
                <w:sz w:val="18"/>
                <w:szCs w:val="18"/>
              </w:rPr>
              <w:t xml:space="preserve">. La certification de ces Demandes de Décomptes par le Représentant du Maître d'Ouvrage se basera sur ces factures et sur la preuve de leur paiement par l'Entrepreneur. Aucune somme relative aux frais généraux et profit de l'Entrepreneur ne s’appliquera en </w:t>
            </w:r>
            <w:r w:rsidR="008B5999">
              <w:rPr>
                <w:rFonts w:cs="Arial"/>
                <w:sz w:val="18"/>
                <w:szCs w:val="18"/>
              </w:rPr>
              <w:t>sus</w:t>
            </w:r>
            <w:r w:rsidR="008B5999" w:rsidRPr="00E41E3A">
              <w:rPr>
                <w:rFonts w:cs="Arial"/>
                <w:sz w:val="18"/>
                <w:szCs w:val="18"/>
              </w:rPr>
              <w:t xml:space="preserve"> </w:t>
            </w:r>
            <w:r w:rsidRPr="00E41E3A">
              <w:rPr>
                <w:rFonts w:cs="Arial"/>
                <w:sz w:val="18"/>
                <w:szCs w:val="18"/>
              </w:rPr>
              <w:t xml:space="preserve">des montants des factures du </w:t>
            </w:r>
            <w:r w:rsidR="007F7395">
              <w:rPr>
                <w:rFonts w:cs="Arial"/>
                <w:sz w:val="18"/>
                <w:szCs w:val="18"/>
              </w:rPr>
              <w:t>Comité de Résolution des Différends</w:t>
            </w:r>
            <w:r w:rsidR="00B73019" w:rsidRPr="00E41E3A">
              <w:rPr>
                <w:rFonts w:cs="Arial"/>
                <w:sz w:val="18"/>
                <w:szCs w:val="18"/>
              </w:rPr>
              <w:t>."</w:t>
            </w:r>
          </w:p>
        </w:tc>
      </w:tr>
      <w:tr w:rsidR="00B73019" w:rsidRPr="00E41E3A" w14:paraId="19294086" w14:textId="77777777" w:rsidTr="007F7395">
        <w:tc>
          <w:tcPr>
            <w:tcW w:w="2716" w:type="dxa"/>
          </w:tcPr>
          <w:p w14:paraId="3FE96519" w14:textId="7A57CBFD" w:rsidR="00B73019" w:rsidRPr="00E41E3A" w:rsidRDefault="00A605F1" w:rsidP="00787D97">
            <w:pPr>
              <w:spacing w:after="100"/>
              <w:jc w:val="left"/>
              <w:rPr>
                <w:b/>
                <w:sz w:val="18"/>
                <w:szCs w:val="18"/>
              </w:rPr>
            </w:pPr>
            <w:r>
              <w:rPr>
                <w:b/>
                <w:sz w:val="18"/>
                <w:szCs w:val="18"/>
              </w:rPr>
              <w:t>Sous-Clause</w:t>
            </w:r>
            <w:r w:rsidR="00787D97" w:rsidRPr="00E41E3A">
              <w:rPr>
                <w:b/>
                <w:sz w:val="18"/>
                <w:szCs w:val="18"/>
              </w:rPr>
              <w:t xml:space="preserve"> </w:t>
            </w:r>
            <w:r w:rsidR="00B73019" w:rsidRPr="00E41E3A">
              <w:rPr>
                <w:b/>
                <w:sz w:val="18"/>
                <w:szCs w:val="18"/>
              </w:rPr>
              <w:t>13.6</w:t>
            </w:r>
            <w:r w:rsidR="00787D97" w:rsidRPr="00E41E3A">
              <w:rPr>
                <w:b/>
                <w:sz w:val="18"/>
                <w:szCs w:val="18"/>
              </w:rPr>
              <w:t> </w:t>
            </w:r>
            <w:r w:rsidR="00B73019" w:rsidRPr="00E41E3A">
              <w:rPr>
                <w:b/>
                <w:sz w:val="18"/>
                <w:szCs w:val="18"/>
              </w:rPr>
              <w:t xml:space="preserve">: </w:t>
            </w:r>
            <w:r w:rsidR="00787D97" w:rsidRPr="00E41E3A">
              <w:rPr>
                <w:b/>
                <w:sz w:val="18"/>
                <w:szCs w:val="18"/>
              </w:rPr>
              <w:t>Ajustements pour Changements dans la Législation</w:t>
            </w:r>
          </w:p>
        </w:tc>
        <w:tc>
          <w:tcPr>
            <w:tcW w:w="6498" w:type="dxa"/>
            <w:gridSpan w:val="2"/>
          </w:tcPr>
          <w:p w14:paraId="3EA3F615" w14:textId="1539926A" w:rsidR="00787D97" w:rsidRPr="00E41E3A" w:rsidRDefault="00787D97" w:rsidP="00787D97">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p>
          <w:p w14:paraId="7FD31091" w14:textId="5CB29664" w:rsidR="00FD3910" w:rsidRDefault="00B73019">
            <w:pPr>
              <w:spacing w:after="100"/>
              <w:rPr>
                <w:rFonts w:cs="Arial"/>
                <w:sz w:val="18"/>
                <w:szCs w:val="18"/>
              </w:rPr>
            </w:pPr>
            <w:r w:rsidRPr="00E41E3A">
              <w:rPr>
                <w:rFonts w:cs="Arial"/>
                <w:sz w:val="18"/>
                <w:szCs w:val="18"/>
              </w:rPr>
              <w:t>"</w:t>
            </w:r>
            <w:r w:rsidR="004266B9" w:rsidRPr="00E41E3A">
              <w:rPr>
                <w:rFonts w:cs="Arial"/>
                <w:sz w:val="18"/>
                <w:szCs w:val="18"/>
              </w:rPr>
              <w:t xml:space="preserve">Nonobstant ce qui précède, une prolongation du délai </w:t>
            </w:r>
            <w:r w:rsidR="008B5999">
              <w:rPr>
                <w:rFonts w:cs="Arial"/>
                <w:sz w:val="18"/>
                <w:szCs w:val="18"/>
              </w:rPr>
              <w:t xml:space="preserve">ne peut être accordée à l'Entrepreneur </w:t>
            </w:r>
            <w:r w:rsidR="004266B9" w:rsidRPr="00E41E3A">
              <w:rPr>
                <w:rFonts w:cs="Arial"/>
                <w:sz w:val="18"/>
                <w:szCs w:val="18"/>
              </w:rPr>
              <w:t xml:space="preserve">si le retard </w:t>
            </w:r>
            <w:r w:rsidR="008B5999">
              <w:rPr>
                <w:rFonts w:cs="Arial"/>
                <w:sz w:val="18"/>
                <w:szCs w:val="18"/>
              </w:rPr>
              <w:t>concerné</w:t>
            </w:r>
            <w:r w:rsidR="004266B9" w:rsidRPr="00E41E3A">
              <w:rPr>
                <w:rFonts w:cs="Arial"/>
                <w:sz w:val="18"/>
                <w:szCs w:val="18"/>
              </w:rPr>
              <w:t xml:space="preserve"> a déjà été pris en compte dans la détermination d’une prolongation du délai</w:t>
            </w:r>
            <w:r w:rsidR="008B5999">
              <w:rPr>
                <w:rFonts w:cs="Arial"/>
                <w:sz w:val="18"/>
                <w:szCs w:val="18"/>
              </w:rPr>
              <w:t xml:space="preserve"> antérieure</w:t>
            </w:r>
            <w:r w:rsidR="004266B9" w:rsidRPr="00E41E3A">
              <w:rPr>
                <w:rFonts w:cs="Arial"/>
                <w:sz w:val="18"/>
                <w:szCs w:val="18"/>
              </w:rPr>
              <w:t xml:space="preserve"> et ces Coûts ne </w:t>
            </w:r>
            <w:r w:rsidR="008B5999">
              <w:rPr>
                <w:rFonts w:cs="Arial"/>
                <w:sz w:val="18"/>
                <w:szCs w:val="18"/>
              </w:rPr>
              <w:t xml:space="preserve">seront </w:t>
            </w:r>
            <w:r w:rsidR="004266B9" w:rsidRPr="00E41E3A">
              <w:rPr>
                <w:rFonts w:cs="Arial"/>
                <w:sz w:val="18"/>
                <w:szCs w:val="18"/>
              </w:rPr>
              <w:t xml:space="preserve">pas payés séparément </w:t>
            </w:r>
            <w:r w:rsidR="006958B4">
              <w:rPr>
                <w:rFonts w:cs="Arial"/>
                <w:sz w:val="18"/>
                <w:szCs w:val="18"/>
              </w:rPr>
              <w:t>si ces derniers</w:t>
            </w:r>
            <w:r w:rsidR="006958B4" w:rsidRPr="00E41E3A">
              <w:rPr>
                <w:rFonts w:cs="Arial"/>
                <w:sz w:val="18"/>
                <w:szCs w:val="18"/>
              </w:rPr>
              <w:t xml:space="preserve"> </w:t>
            </w:r>
            <w:r w:rsidR="004266B9" w:rsidRPr="00E41E3A">
              <w:rPr>
                <w:rFonts w:cs="Arial"/>
                <w:sz w:val="18"/>
                <w:szCs w:val="18"/>
              </w:rPr>
              <w:t xml:space="preserve">ont déjà été pris en compte </w:t>
            </w:r>
            <w:r w:rsidR="006958B4">
              <w:rPr>
                <w:rFonts w:cs="Arial"/>
                <w:sz w:val="18"/>
                <w:szCs w:val="18"/>
              </w:rPr>
              <w:t>dans</w:t>
            </w:r>
            <w:r w:rsidR="004266B9" w:rsidRPr="00E41E3A">
              <w:rPr>
                <w:rFonts w:cs="Arial"/>
                <w:sz w:val="18"/>
                <w:szCs w:val="18"/>
              </w:rPr>
              <w:t xml:space="preserve"> l’indexation </w:t>
            </w:r>
            <w:r w:rsidR="006958B4">
              <w:rPr>
                <w:rFonts w:cs="Arial"/>
                <w:sz w:val="18"/>
                <w:szCs w:val="18"/>
              </w:rPr>
              <w:t>de tout paramètre d'entrée</w:t>
            </w:r>
            <w:r w:rsidR="004266B9" w:rsidRPr="00E41E3A">
              <w:rPr>
                <w:rFonts w:cs="Arial"/>
                <w:sz w:val="18"/>
                <w:szCs w:val="18"/>
              </w:rPr>
              <w:t xml:space="preserve"> du tableau des données d’ajustement conformément aux dispositions de la </w:t>
            </w:r>
            <w:r w:rsidR="00A605F1">
              <w:rPr>
                <w:rFonts w:cs="Arial"/>
                <w:sz w:val="18"/>
                <w:szCs w:val="18"/>
              </w:rPr>
              <w:t>Sous-Clause</w:t>
            </w:r>
            <w:r w:rsidR="004266B9" w:rsidRPr="00E41E3A">
              <w:rPr>
                <w:rFonts w:cs="Arial"/>
                <w:sz w:val="18"/>
                <w:szCs w:val="18"/>
              </w:rPr>
              <w:t xml:space="preserve"> 13.8 </w:t>
            </w:r>
            <w:r w:rsidR="004266B9" w:rsidRPr="00E41E3A">
              <w:rPr>
                <w:rFonts w:cs="Arial"/>
                <w:i/>
                <w:sz w:val="18"/>
                <w:szCs w:val="18"/>
              </w:rPr>
              <w:t>[Ajustements pour Changement dans les Coûts]</w:t>
            </w:r>
            <w:r w:rsidRPr="00E41E3A">
              <w:rPr>
                <w:rFonts w:cs="Arial"/>
                <w:sz w:val="18"/>
                <w:szCs w:val="18"/>
              </w:rPr>
              <w:t>.</w:t>
            </w:r>
          </w:p>
          <w:p w14:paraId="4119E314" w14:textId="799BA033" w:rsidR="00B73019" w:rsidRPr="00E41E3A" w:rsidRDefault="00FD3910">
            <w:pPr>
              <w:spacing w:after="100"/>
              <w:rPr>
                <w:rFonts w:cs="Arial"/>
                <w:sz w:val="18"/>
                <w:szCs w:val="18"/>
              </w:rPr>
            </w:pPr>
            <w:r>
              <w:rPr>
                <w:rFonts w:cs="Arial"/>
                <w:sz w:val="18"/>
                <w:szCs w:val="18"/>
              </w:rPr>
              <w:t>"</w:t>
            </w:r>
            <w:r w:rsidRPr="00FD3910">
              <w:rPr>
                <w:rFonts w:cs="Arial"/>
                <w:sz w:val="18"/>
                <w:szCs w:val="18"/>
              </w:rPr>
              <w:t xml:space="preserve">Si l’Entrepreneur bénéficie ou bénéficiera de Coûts réduits résultant de tels changements, le </w:t>
            </w:r>
            <w:r>
              <w:rPr>
                <w:rFonts w:cs="Arial"/>
                <w:sz w:val="18"/>
                <w:szCs w:val="18"/>
              </w:rPr>
              <w:t>Représentant du Maître d'Ouvrage</w:t>
            </w:r>
            <w:r w:rsidRPr="00FD3910">
              <w:rPr>
                <w:rFonts w:cs="Arial"/>
                <w:sz w:val="18"/>
                <w:szCs w:val="18"/>
              </w:rPr>
              <w:t xml:space="preserve"> doit, selon les c</w:t>
            </w:r>
            <w:r w:rsidR="005751A9">
              <w:rPr>
                <w:rFonts w:cs="Arial"/>
                <w:sz w:val="18"/>
                <w:szCs w:val="18"/>
              </w:rPr>
              <w:t xml:space="preserve">onditions définies dans la </w:t>
            </w:r>
            <w:r w:rsidR="00A605F1">
              <w:rPr>
                <w:rFonts w:cs="Arial"/>
                <w:sz w:val="18"/>
                <w:szCs w:val="18"/>
              </w:rPr>
              <w:t>Sous-Clause</w:t>
            </w:r>
            <w:r w:rsidRPr="00FD3910">
              <w:rPr>
                <w:rFonts w:cs="Arial"/>
                <w:sz w:val="18"/>
                <w:szCs w:val="18"/>
              </w:rPr>
              <w:t xml:space="preserve"> </w:t>
            </w:r>
            <w:r w:rsidR="001B4AE9">
              <w:rPr>
                <w:rFonts w:cs="Arial"/>
                <w:sz w:val="18"/>
                <w:szCs w:val="18"/>
              </w:rPr>
              <w:t>20.2</w:t>
            </w:r>
            <w:r w:rsidRPr="00FD3910">
              <w:rPr>
                <w:rFonts w:cs="Arial"/>
                <w:sz w:val="18"/>
                <w:szCs w:val="18"/>
              </w:rPr>
              <w:t xml:space="preserve"> </w:t>
            </w:r>
            <w:r w:rsidRPr="006A7178">
              <w:rPr>
                <w:rFonts w:cs="Arial"/>
                <w:i/>
                <w:sz w:val="18"/>
                <w:szCs w:val="18"/>
              </w:rPr>
              <w:t>[Réclamations du Maître d'Ouvrage]</w:t>
            </w:r>
            <w:r w:rsidRPr="00FD3910">
              <w:rPr>
                <w:rFonts w:cs="Arial"/>
                <w:sz w:val="18"/>
                <w:szCs w:val="18"/>
              </w:rPr>
              <w:t xml:space="preserve">, </w:t>
            </w:r>
            <w:r w:rsidR="005751A9">
              <w:rPr>
                <w:rFonts w:cs="Arial"/>
                <w:sz w:val="18"/>
                <w:szCs w:val="18"/>
              </w:rPr>
              <w:t xml:space="preserve">procéder conformément à la </w:t>
            </w:r>
            <w:r w:rsidR="00A605F1">
              <w:rPr>
                <w:rFonts w:cs="Arial"/>
                <w:sz w:val="18"/>
                <w:szCs w:val="18"/>
              </w:rPr>
              <w:t>Sous-Clause</w:t>
            </w:r>
            <w:r w:rsidRPr="00FD3910">
              <w:rPr>
                <w:rFonts w:cs="Arial"/>
                <w:sz w:val="18"/>
                <w:szCs w:val="18"/>
              </w:rPr>
              <w:t xml:space="preserve"> 3.5 </w:t>
            </w:r>
            <w:r w:rsidRPr="006A7178">
              <w:rPr>
                <w:rFonts w:cs="Arial"/>
                <w:i/>
                <w:sz w:val="18"/>
                <w:szCs w:val="18"/>
              </w:rPr>
              <w:t>[Déterminations]</w:t>
            </w:r>
            <w:r w:rsidRPr="00FD3910">
              <w:rPr>
                <w:rFonts w:cs="Arial"/>
                <w:sz w:val="18"/>
                <w:szCs w:val="18"/>
              </w:rPr>
              <w:t>, pour parvenir à un accord sur ou déterminer les montants à déduire du Prix du Marché.</w:t>
            </w:r>
            <w:r w:rsidR="00B73019" w:rsidRPr="00E41E3A">
              <w:rPr>
                <w:rFonts w:cs="Arial"/>
                <w:sz w:val="18"/>
                <w:szCs w:val="18"/>
              </w:rPr>
              <w:t>"</w:t>
            </w:r>
          </w:p>
        </w:tc>
      </w:tr>
      <w:tr w:rsidR="007F7395" w:rsidRPr="00E41E3A" w14:paraId="7FF7FC20" w14:textId="77777777" w:rsidTr="007F7395">
        <w:tc>
          <w:tcPr>
            <w:tcW w:w="2716" w:type="dxa"/>
          </w:tcPr>
          <w:p w14:paraId="2D058D9D" w14:textId="66255AA9" w:rsidR="007F7395" w:rsidRPr="003F16FE" w:rsidRDefault="00A605F1" w:rsidP="00787D97">
            <w:pPr>
              <w:spacing w:after="100"/>
              <w:jc w:val="left"/>
              <w:rPr>
                <w:b/>
                <w:sz w:val="18"/>
                <w:szCs w:val="18"/>
              </w:rPr>
            </w:pPr>
            <w:r w:rsidRPr="006A7178">
              <w:rPr>
                <w:sz w:val="18"/>
                <w:szCs w:val="18"/>
              </w:rPr>
              <w:t>Sous-Clause</w:t>
            </w:r>
            <w:r w:rsidR="007F7395" w:rsidRPr="006A7178">
              <w:rPr>
                <w:sz w:val="18"/>
                <w:szCs w:val="18"/>
              </w:rPr>
              <w:t xml:space="preserve"> 13.8 : Ajustements pour </w:t>
            </w:r>
            <w:r w:rsidR="003A5AEE">
              <w:rPr>
                <w:sz w:val="18"/>
                <w:szCs w:val="18"/>
              </w:rPr>
              <w:t>Changements dans les</w:t>
            </w:r>
            <w:r w:rsidR="007F7395" w:rsidRPr="006A7178">
              <w:rPr>
                <w:sz w:val="18"/>
                <w:szCs w:val="18"/>
              </w:rPr>
              <w:t xml:space="preserve"> </w:t>
            </w:r>
            <w:r w:rsidR="003A5AEE">
              <w:rPr>
                <w:sz w:val="18"/>
                <w:szCs w:val="18"/>
              </w:rPr>
              <w:t>C</w:t>
            </w:r>
            <w:r w:rsidR="007F7395" w:rsidRPr="006A7178">
              <w:rPr>
                <w:sz w:val="18"/>
                <w:szCs w:val="18"/>
              </w:rPr>
              <w:t>oûts</w:t>
            </w:r>
          </w:p>
        </w:tc>
        <w:tc>
          <w:tcPr>
            <w:tcW w:w="6498" w:type="dxa"/>
            <w:gridSpan w:val="2"/>
          </w:tcPr>
          <w:p w14:paraId="30E2140E" w14:textId="77777777" w:rsidR="007F7395" w:rsidRDefault="007F7395" w:rsidP="00787D97">
            <w:pPr>
              <w:spacing w:after="100"/>
              <w:rPr>
                <w:rFonts w:cs="Arial"/>
                <w:sz w:val="18"/>
                <w:szCs w:val="18"/>
              </w:rPr>
            </w:pPr>
            <w:r w:rsidRPr="006A7178">
              <w:rPr>
                <w:rFonts w:cs="Arial"/>
                <w:sz w:val="18"/>
                <w:szCs w:val="18"/>
              </w:rPr>
              <w:t xml:space="preserve">Supprimer la première phrase du premier paragraphe et la remplacer par ce qui suit : </w:t>
            </w:r>
          </w:p>
          <w:p w14:paraId="491684F8" w14:textId="3F8EA928" w:rsidR="007F7395" w:rsidRPr="00CD1162" w:rsidRDefault="00CD1162">
            <w:pPr>
              <w:spacing w:after="100"/>
              <w:rPr>
                <w:rFonts w:cs="Arial"/>
                <w:i/>
                <w:sz w:val="18"/>
                <w:szCs w:val="18"/>
              </w:rPr>
            </w:pPr>
            <w:r w:rsidRPr="00E41E3A">
              <w:rPr>
                <w:rFonts w:cs="Arial"/>
                <w:sz w:val="18"/>
                <w:szCs w:val="18"/>
              </w:rPr>
              <w:t>"</w:t>
            </w:r>
            <w:r w:rsidR="007F7395" w:rsidRPr="006A7178">
              <w:rPr>
                <w:rFonts w:cs="Arial"/>
                <w:i/>
                <w:sz w:val="18"/>
                <w:szCs w:val="18"/>
              </w:rPr>
              <w:t xml:space="preserve">Dans la présente </w:t>
            </w:r>
            <w:r w:rsidR="00A605F1">
              <w:rPr>
                <w:rFonts w:cs="Arial"/>
                <w:i/>
                <w:sz w:val="18"/>
                <w:szCs w:val="18"/>
              </w:rPr>
              <w:t>Sous-Clause</w:t>
            </w:r>
            <w:r w:rsidR="007F7395" w:rsidRPr="006A7178">
              <w:rPr>
                <w:rFonts w:cs="Arial"/>
                <w:i/>
                <w:sz w:val="18"/>
                <w:szCs w:val="18"/>
              </w:rPr>
              <w:t xml:space="preserve">, l’expression “tableau </w:t>
            </w:r>
            <w:r w:rsidR="00A313BA">
              <w:rPr>
                <w:rFonts w:cs="Arial"/>
                <w:i/>
                <w:sz w:val="18"/>
                <w:szCs w:val="18"/>
              </w:rPr>
              <w:t>d’indexation des coûts</w:t>
            </w:r>
            <w:r w:rsidR="007F7395" w:rsidRPr="006A7178">
              <w:rPr>
                <w:rFonts w:cs="Arial"/>
                <w:i/>
                <w:sz w:val="18"/>
                <w:szCs w:val="18"/>
              </w:rPr>
              <w:t xml:space="preserve">” désigne le </w:t>
            </w:r>
            <w:r w:rsidR="006544BA">
              <w:rPr>
                <w:rFonts w:cs="Arial"/>
                <w:i/>
                <w:sz w:val="18"/>
                <w:szCs w:val="18"/>
              </w:rPr>
              <w:t xml:space="preserve">Bordereau </w:t>
            </w:r>
            <w:r w:rsidR="007F7395" w:rsidRPr="006A7178">
              <w:rPr>
                <w:rFonts w:cs="Arial"/>
                <w:i/>
                <w:sz w:val="18"/>
                <w:szCs w:val="18"/>
              </w:rPr>
              <w:t>d</w:t>
            </w:r>
            <w:r w:rsidR="006544BA">
              <w:rPr>
                <w:rFonts w:cs="Arial"/>
                <w:i/>
                <w:sz w:val="18"/>
                <w:szCs w:val="18"/>
              </w:rPr>
              <w:t>’indexation des coûts</w:t>
            </w:r>
            <w:r w:rsidR="00BE350B">
              <w:rPr>
                <w:rFonts w:cs="Arial"/>
                <w:i/>
                <w:sz w:val="18"/>
                <w:szCs w:val="18"/>
              </w:rPr>
              <w:t xml:space="preserve"> </w:t>
            </w:r>
            <w:r w:rsidR="007F7395" w:rsidRPr="006A7178">
              <w:rPr>
                <w:rFonts w:cs="Arial"/>
                <w:i/>
                <w:sz w:val="18"/>
                <w:szCs w:val="18"/>
              </w:rPr>
              <w:t xml:space="preserve">dûment complété, pour les monnaies locales et étrangères, figurant dans les </w:t>
            </w:r>
            <w:r w:rsidR="009110A3">
              <w:rPr>
                <w:rFonts w:cs="Arial"/>
                <w:i/>
                <w:sz w:val="18"/>
                <w:szCs w:val="18"/>
              </w:rPr>
              <w:t>Bordereaux</w:t>
            </w:r>
            <w:r w:rsidR="007F7395" w:rsidRPr="006A7178">
              <w:rPr>
                <w:rFonts w:cs="Arial"/>
                <w:i/>
                <w:sz w:val="18"/>
                <w:szCs w:val="18"/>
              </w:rPr>
              <w:t>.</w:t>
            </w:r>
            <w:r w:rsidRPr="00E41E3A">
              <w:rPr>
                <w:rFonts w:cs="Arial"/>
                <w:sz w:val="18"/>
                <w:szCs w:val="18"/>
              </w:rPr>
              <w:t xml:space="preserve"> "</w:t>
            </w:r>
          </w:p>
        </w:tc>
      </w:tr>
      <w:tr w:rsidR="00B73019" w:rsidRPr="00E41E3A" w14:paraId="2288EC54" w14:textId="77777777" w:rsidTr="006428FA">
        <w:tc>
          <w:tcPr>
            <w:tcW w:w="9214" w:type="dxa"/>
            <w:gridSpan w:val="3"/>
          </w:tcPr>
          <w:p w14:paraId="68230523" w14:textId="236DC4D7" w:rsidR="00B73019" w:rsidRPr="00E41E3A" w:rsidRDefault="00B73019" w:rsidP="004266B9">
            <w:pPr>
              <w:keepNext/>
              <w:keepLines/>
              <w:spacing w:after="100"/>
              <w:jc w:val="center"/>
              <w:rPr>
                <w:b/>
              </w:rPr>
            </w:pPr>
            <w:r w:rsidRPr="00E41E3A">
              <w:rPr>
                <w:b/>
              </w:rPr>
              <w:t>CLAUSE 14</w:t>
            </w:r>
            <w:r w:rsidR="00A57126" w:rsidRPr="00E41E3A">
              <w:rPr>
                <w:b/>
              </w:rPr>
              <w:t xml:space="preserve"> </w:t>
            </w:r>
            <w:r w:rsidRPr="00E41E3A">
              <w:rPr>
                <w:b/>
              </w:rPr>
              <w:t xml:space="preserve">: </w:t>
            </w:r>
            <w:r w:rsidR="004266B9" w:rsidRPr="00E41E3A">
              <w:rPr>
                <w:b/>
              </w:rPr>
              <w:t>MONTANT DU MARCHE ET PAIEMENT</w:t>
            </w:r>
          </w:p>
        </w:tc>
      </w:tr>
      <w:tr w:rsidR="00B73019" w:rsidRPr="00E41E3A" w14:paraId="2617FE19" w14:textId="77777777" w:rsidTr="006A7178">
        <w:tc>
          <w:tcPr>
            <w:tcW w:w="2716" w:type="dxa"/>
          </w:tcPr>
          <w:p w14:paraId="79DF1978" w14:textId="5EFC36C6" w:rsidR="00B73019" w:rsidRPr="00E41E3A" w:rsidRDefault="00A605F1" w:rsidP="004266B9">
            <w:pPr>
              <w:spacing w:after="100"/>
              <w:jc w:val="left"/>
              <w:rPr>
                <w:b/>
                <w:sz w:val="18"/>
                <w:szCs w:val="18"/>
              </w:rPr>
            </w:pPr>
            <w:r>
              <w:rPr>
                <w:b/>
                <w:sz w:val="18"/>
                <w:szCs w:val="18"/>
              </w:rPr>
              <w:t>Sous-Clause</w:t>
            </w:r>
            <w:r w:rsidR="004266B9" w:rsidRPr="00E41E3A">
              <w:rPr>
                <w:b/>
                <w:sz w:val="18"/>
                <w:szCs w:val="18"/>
              </w:rPr>
              <w:t xml:space="preserve"> </w:t>
            </w:r>
            <w:r w:rsidR="00B73019" w:rsidRPr="00E41E3A">
              <w:rPr>
                <w:b/>
                <w:sz w:val="18"/>
                <w:szCs w:val="18"/>
              </w:rPr>
              <w:t>14.1</w:t>
            </w:r>
            <w:r w:rsidR="004266B9" w:rsidRPr="00E41E3A">
              <w:rPr>
                <w:b/>
                <w:sz w:val="18"/>
                <w:szCs w:val="18"/>
              </w:rPr>
              <w:t> </w:t>
            </w:r>
            <w:r w:rsidR="00B73019" w:rsidRPr="00E41E3A">
              <w:rPr>
                <w:b/>
                <w:sz w:val="18"/>
                <w:szCs w:val="18"/>
              </w:rPr>
              <w:t xml:space="preserve">: </w:t>
            </w:r>
            <w:r w:rsidR="004266B9" w:rsidRPr="00E41E3A">
              <w:rPr>
                <w:b/>
                <w:sz w:val="18"/>
                <w:szCs w:val="18"/>
              </w:rPr>
              <w:t>Montant du Marché</w:t>
            </w:r>
          </w:p>
        </w:tc>
        <w:tc>
          <w:tcPr>
            <w:tcW w:w="6498" w:type="dxa"/>
            <w:gridSpan w:val="2"/>
          </w:tcPr>
          <w:p w14:paraId="7EE11151" w14:textId="532DB727" w:rsidR="00B73019" w:rsidRPr="00E41E3A" w:rsidRDefault="00BB2576" w:rsidP="00B73019">
            <w:pPr>
              <w:spacing w:after="100"/>
              <w:rPr>
                <w:rFonts w:cs="Arial"/>
                <w:i/>
                <w:sz w:val="18"/>
                <w:szCs w:val="18"/>
              </w:rPr>
            </w:pPr>
            <w:r w:rsidRPr="00E41E3A">
              <w:rPr>
                <w:rFonts w:cs="Arial"/>
                <w:i/>
                <w:sz w:val="18"/>
                <w:szCs w:val="18"/>
              </w:rPr>
              <w:t>Supprimer le 1</w:t>
            </w:r>
            <w:r w:rsidRPr="00E41E3A">
              <w:rPr>
                <w:rFonts w:cs="Arial"/>
                <w:i/>
                <w:sz w:val="18"/>
                <w:szCs w:val="18"/>
                <w:vertAlign w:val="superscript"/>
              </w:rPr>
              <w:t>er</w:t>
            </w:r>
            <w:r w:rsidRPr="00E41E3A">
              <w:rPr>
                <w:rFonts w:cs="Arial"/>
                <w:i/>
                <w:sz w:val="18"/>
                <w:szCs w:val="18"/>
              </w:rPr>
              <w:t xml:space="preserve"> paragraphe et remplacer par ce qui suit :</w:t>
            </w:r>
          </w:p>
          <w:p w14:paraId="1FCD24FD" w14:textId="77EE0BA7" w:rsidR="00B73019" w:rsidRDefault="00B73019">
            <w:pPr>
              <w:spacing w:after="100"/>
              <w:rPr>
                <w:rFonts w:cs="Arial"/>
                <w:sz w:val="18"/>
                <w:szCs w:val="18"/>
              </w:rPr>
            </w:pPr>
            <w:r w:rsidRPr="00E41E3A">
              <w:rPr>
                <w:rFonts w:cs="Arial"/>
                <w:sz w:val="18"/>
                <w:szCs w:val="18"/>
              </w:rPr>
              <w:t>"</w:t>
            </w:r>
            <w:r w:rsidR="000F45C5" w:rsidRPr="00E41E3A">
              <w:rPr>
                <w:rFonts w:cs="Arial"/>
                <w:sz w:val="18"/>
                <w:szCs w:val="18"/>
              </w:rPr>
              <w:t>Le Montant du Marché sera le</w:t>
            </w:r>
            <w:r w:rsidR="006958B4">
              <w:rPr>
                <w:rFonts w:cs="Arial"/>
                <w:sz w:val="18"/>
                <w:szCs w:val="18"/>
              </w:rPr>
              <w:t xml:space="preserve"> ou les</w:t>
            </w:r>
            <w:r w:rsidR="000F45C5" w:rsidRPr="00E41E3A">
              <w:rPr>
                <w:rFonts w:cs="Arial"/>
                <w:sz w:val="18"/>
                <w:szCs w:val="18"/>
              </w:rPr>
              <w:t xml:space="preserve"> montant</w:t>
            </w:r>
            <w:r w:rsidR="006958B4">
              <w:rPr>
                <w:rFonts w:cs="Arial"/>
                <w:sz w:val="18"/>
                <w:szCs w:val="18"/>
              </w:rPr>
              <w:t>(s)</w:t>
            </w:r>
            <w:r w:rsidR="000F45C5" w:rsidRPr="00E41E3A">
              <w:rPr>
                <w:rFonts w:cs="Arial"/>
                <w:sz w:val="18"/>
                <w:szCs w:val="18"/>
              </w:rPr>
              <w:t xml:space="preserve"> forfaitaire</w:t>
            </w:r>
            <w:r w:rsidR="006958B4">
              <w:rPr>
                <w:rFonts w:cs="Arial"/>
                <w:sz w:val="18"/>
                <w:szCs w:val="18"/>
              </w:rPr>
              <w:t>(s)</w:t>
            </w:r>
            <w:r w:rsidR="000F45C5" w:rsidRPr="00E41E3A">
              <w:rPr>
                <w:rFonts w:cs="Arial"/>
                <w:sz w:val="18"/>
                <w:szCs w:val="18"/>
              </w:rPr>
              <w:t xml:space="preserve"> soumis par l'Entrepreneur pour la Conception</w:t>
            </w:r>
            <w:r w:rsidR="000F45C5" w:rsidRPr="00E41E3A">
              <w:rPr>
                <w:rFonts w:cs="Arial"/>
                <w:sz w:val="18"/>
                <w:szCs w:val="18"/>
              </w:rPr>
              <w:noBreakHyphen/>
            </w:r>
            <w:r w:rsidR="00814CAF" w:rsidRPr="00E41E3A">
              <w:rPr>
                <w:rFonts w:cs="Arial"/>
                <w:sz w:val="18"/>
                <w:szCs w:val="18"/>
              </w:rPr>
              <w:t>Réalisation</w:t>
            </w:r>
            <w:r w:rsidR="000F45C5" w:rsidRPr="00E41E3A">
              <w:rPr>
                <w:rFonts w:cs="Arial"/>
                <w:sz w:val="18"/>
                <w:szCs w:val="18"/>
              </w:rPr>
              <w:t xml:space="preserve"> et le montant ou les montant</w:t>
            </w:r>
            <w:r w:rsidR="006958B4">
              <w:rPr>
                <w:rFonts w:cs="Arial"/>
                <w:sz w:val="18"/>
                <w:szCs w:val="18"/>
              </w:rPr>
              <w:t>(</w:t>
            </w:r>
            <w:r w:rsidR="000F45C5" w:rsidRPr="00E41E3A">
              <w:rPr>
                <w:rFonts w:cs="Arial"/>
                <w:sz w:val="18"/>
                <w:szCs w:val="18"/>
              </w:rPr>
              <w:t>s</w:t>
            </w:r>
            <w:r w:rsidR="006958B4">
              <w:rPr>
                <w:rFonts w:cs="Arial"/>
                <w:sz w:val="18"/>
                <w:szCs w:val="18"/>
              </w:rPr>
              <w:t>)</w:t>
            </w:r>
            <w:r w:rsidR="000F45C5" w:rsidRPr="00E41E3A">
              <w:rPr>
                <w:rFonts w:cs="Arial"/>
                <w:sz w:val="18"/>
                <w:szCs w:val="18"/>
              </w:rPr>
              <w:t xml:space="preserve"> soumis pour la Prestation d'Exploitation </w:t>
            </w:r>
            <w:r w:rsidR="006958B4">
              <w:rPr>
                <w:rFonts w:cs="Arial"/>
                <w:sz w:val="18"/>
                <w:szCs w:val="18"/>
              </w:rPr>
              <w:t>tels que chiffrés</w:t>
            </w:r>
            <w:r w:rsidR="000F45C5" w:rsidRPr="00E41E3A">
              <w:rPr>
                <w:rFonts w:cs="Arial"/>
                <w:sz w:val="18"/>
                <w:szCs w:val="18"/>
              </w:rPr>
              <w:t xml:space="preserve"> à la Date de Référence, et </w:t>
            </w:r>
            <w:r w:rsidR="006958B4">
              <w:rPr>
                <w:rFonts w:cs="Arial"/>
                <w:sz w:val="18"/>
                <w:szCs w:val="18"/>
              </w:rPr>
              <w:t xml:space="preserve">qui </w:t>
            </w:r>
            <w:r w:rsidR="000F45C5" w:rsidRPr="00E41E3A">
              <w:rPr>
                <w:rFonts w:cs="Arial"/>
                <w:sz w:val="18"/>
                <w:szCs w:val="18"/>
              </w:rPr>
              <w:t xml:space="preserve">doit être </w:t>
            </w:r>
            <w:r w:rsidR="006958B4">
              <w:rPr>
                <w:rFonts w:cs="Arial"/>
                <w:sz w:val="18"/>
                <w:szCs w:val="18"/>
              </w:rPr>
              <w:t>payé</w:t>
            </w:r>
            <w:r w:rsidR="006958B4" w:rsidRPr="00E41E3A">
              <w:rPr>
                <w:rFonts w:cs="Arial"/>
                <w:sz w:val="18"/>
                <w:szCs w:val="18"/>
              </w:rPr>
              <w:t xml:space="preserve"> </w:t>
            </w:r>
            <w:r w:rsidR="000F45C5" w:rsidRPr="00E41E3A">
              <w:rPr>
                <w:rFonts w:cs="Arial"/>
                <w:sz w:val="18"/>
                <w:szCs w:val="18"/>
              </w:rPr>
              <w:t xml:space="preserve">à l'Entrepreneur conformément au Marché </w:t>
            </w:r>
            <w:r w:rsidR="006958B4">
              <w:rPr>
                <w:rFonts w:cs="Arial"/>
                <w:sz w:val="18"/>
                <w:szCs w:val="18"/>
              </w:rPr>
              <w:t>y compris</w:t>
            </w:r>
            <w:r w:rsidR="006958B4" w:rsidRPr="00E41E3A">
              <w:rPr>
                <w:rFonts w:cs="Arial"/>
                <w:sz w:val="18"/>
                <w:szCs w:val="18"/>
              </w:rPr>
              <w:t xml:space="preserve"> </w:t>
            </w:r>
            <w:r w:rsidR="000F45C5" w:rsidRPr="00E41E3A">
              <w:rPr>
                <w:rFonts w:cs="Arial"/>
                <w:sz w:val="18"/>
                <w:szCs w:val="18"/>
              </w:rPr>
              <w:t xml:space="preserve">tous les ajustements </w:t>
            </w:r>
            <w:r w:rsidR="007A0A24" w:rsidRPr="00E41E3A">
              <w:rPr>
                <w:rFonts w:cs="Arial"/>
                <w:sz w:val="18"/>
                <w:szCs w:val="18"/>
              </w:rPr>
              <w:t xml:space="preserve">prévus à la Clause 13 </w:t>
            </w:r>
            <w:r w:rsidR="007A0A24" w:rsidRPr="00E41E3A">
              <w:rPr>
                <w:rFonts w:cs="Arial"/>
                <w:i/>
                <w:sz w:val="18"/>
                <w:szCs w:val="18"/>
              </w:rPr>
              <w:t>[Changements et Ajustements]</w:t>
            </w:r>
            <w:r w:rsidR="007A0A24" w:rsidRPr="00E41E3A">
              <w:rPr>
                <w:rFonts w:cs="Arial"/>
                <w:sz w:val="18"/>
                <w:szCs w:val="18"/>
              </w:rPr>
              <w:t xml:space="preserve"> ou découlant de réclamations </w:t>
            </w:r>
            <w:r w:rsidR="006958B4">
              <w:rPr>
                <w:rFonts w:cs="Arial"/>
                <w:sz w:val="18"/>
                <w:szCs w:val="18"/>
              </w:rPr>
              <w:t xml:space="preserve">au </w:t>
            </w:r>
            <w:r w:rsidR="007A0A24" w:rsidRPr="00E41E3A">
              <w:rPr>
                <w:rFonts w:cs="Arial"/>
                <w:sz w:val="18"/>
                <w:szCs w:val="18"/>
              </w:rPr>
              <w:t xml:space="preserve">titre de la Clause 20 </w:t>
            </w:r>
            <w:r w:rsidR="007A0A24" w:rsidRPr="00E41E3A">
              <w:rPr>
                <w:rFonts w:cs="Arial"/>
                <w:i/>
                <w:sz w:val="18"/>
                <w:szCs w:val="18"/>
              </w:rPr>
              <w:t>[Réclamations, Différends et Arbitrage]</w:t>
            </w:r>
            <w:r w:rsidRPr="00E41E3A">
              <w:rPr>
                <w:rFonts w:cs="Arial"/>
                <w:sz w:val="18"/>
                <w:szCs w:val="18"/>
              </w:rPr>
              <w:t>."</w:t>
            </w:r>
          </w:p>
          <w:p w14:paraId="4C513F8A" w14:textId="0CCE4291" w:rsidR="0070537E" w:rsidRDefault="0070537E">
            <w:pPr>
              <w:spacing w:after="100"/>
              <w:rPr>
                <w:rFonts w:cs="Arial"/>
                <w:sz w:val="18"/>
                <w:szCs w:val="18"/>
              </w:rPr>
            </w:pPr>
            <w:r>
              <w:rPr>
                <w:rFonts w:cs="Arial"/>
                <w:sz w:val="18"/>
                <w:szCs w:val="18"/>
              </w:rPr>
              <w:t xml:space="preserve">Ajouter ce qui suit à la fin de la </w:t>
            </w:r>
            <w:r w:rsidR="00A605F1">
              <w:rPr>
                <w:rFonts w:cs="Arial"/>
                <w:sz w:val="18"/>
                <w:szCs w:val="18"/>
              </w:rPr>
              <w:t>Sous-Clause</w:t>
            </w:r>
            <w:r>
              <w:rPr>
                <w:rFonts w:cs="Arial"/>
                <w:sz w:val="18"/>
                <w:szCs w:val="18"/>
              </w:rPr>
              <w:t> :</w:t>
            </w:r>
          </w:p>
          <w:p w14:paraId="4410CB52" w14:textId="2535EE86" w:rsidR="0070537E" w:rsidRDefault="0070537E">
            <w:pPr>
              <w:spacing w:after="100"/>
              <w:rPr>
                <w:rFonts w:cs="Arial"/>
                <w:sz w:val="18"/>
                <w:szCs w:val="18"/>
              </w:rPr>
            </w:pPr>
            <w:r>
              <w:rPr>
                <w:rFonts w:cs="Arial"/>
                <w:sz w:val="18"/>
                <w:szCs w:val="18"/>
              </w:rPr>
              <w:t>"</w:t>
            </w:r>
            <w:r w:rsidR="000400BF">
              <w:rPr>
                <w:rFonts w:cs="Arial"/>
                <w:sz w:val="18"/>
                <w:szCs w:val="18"/>
              </w:rPr>
              <w:t>Nonobstant les dispositions du paragraphe ci</w:t>
            </w:r>
            <w:r w:rsidR="000400BF">
              <w:rPr>
                <w:rFonts w:cs="Arial"/>
                <w:sz w:val="18"/>
                <w:szCs w:val="18"/>
              </w:rPr>
              <w:noBreakHyphen/>
              <w:t>dessus, l</w:t>
            </w:r>
            <w:r w:rsidRPr="0070537E">
              <w:rPr>
                <w:rFonts w:cs="Arial"/>
                <w:sz w:val="18"/>
                <w:szCs w:val="18"/>
              </w:rPr>
              <w:t xml:space="preserve">e Matériel de l’Entrepreneur, incluant ses pièces détachées essentielles, importées par l’Entrepreneur dans le but unique d’exécuter le Marché, sera temporairement exempté du paiement des droits et taxes d’importation pour l’importation initiale, sous réserve que l’Entrepreneur puisse apporter aux autorités douanières du port d’entrée une garantie bancaire, valide 6 mois après </w:t>
            </w:r>
            <w:r w:rsidR="000400BF">
              <w:rPr>
                <w:rFonts w:cs="Arial"/>
                <w:sz w:val="18"/>
                <w:szCs w:val="18"/>
              </w:rPr>
              <w:t>la Date</w:t>
            </w:r>
            <w:r w:rsidRPr="0070537E">
              <w:rPr>
                <w:rFonts w:cs="Arial"/>
                <w:sz w:val="18"/>
                <w:szCs w:val="18"/>
              </w:rPr>
              <w:t xml:space="preserve"> d’Achèvement</w:t>
            </w:r>
            <w:r w:rsidR="000400BF">
              <w:rPr>
                <w:rFonts w:cs="Arial"/>
                <w:sz w:val="18"/>
                <w:szCs w:val="18"/>
              </w:rPr>
              <w:t xml:space="preserve"> du Marché</w:t>
            </w:r>
            <w:r w:rsidRPr="0070537E">
              <w:rPr>
                <w:rFonts w:cs="Arial"/>
                <w:sz w:val="18"/>
                <w:szCs w:val="18"/>
              </w:rPr>
              <w:t>, pour un montant égal au total des droits et taxes d’importation qui serait payable sur la valeur d’importation évaluée d’un tel Matériel de l’Entrepreneur et de ses pièces détachées et qui serait exigible dans le cas où le Matériel de l’Entrepreneur ne serait pas exporté du Pays à l’achèvement du Marché. Une copie de la garantie bancaire visée par les autorités douanières doit être fournie par l’Entrepreneur au Maître d'Ouvrage lors de l’importation des Articles individuels du Matériel de l’Entrepreneur et de ses pièces détachées.</w:t>
            </w:r>
          </w:p>
          <w:p w14:paraId="1B625307" w14:textId="502DDDC0" w:rsidR="0070537E" w:rsidRPr="00E41E3A" w:rsidRDefault="0070537E">
            <w:pPr>
              <w:spacing w:after="100"/>
              <w:rPr>
                <w:rFonts w:cs="Arial"/>
                <w:sz w:val="18"/>
                <w:szCs w:val="18"/>
              </w:rPr>
            </w:pPr>
            <w:r w:rsidRPr="0070537E">
              <w:rPr>
                <w:rFonts w:cs="Arial"/>
                <w:sz w:val="18"/>
                <w:szCs w:val="18"/>
              </w:rPr>
              <w:t>Lors de l’exportation des Articles individuels du Matériel de l’Entrepreneur ou de ses pièces détachées ou à l’achèvement du Marché, l’Entrepreneur doit préparer, pour approbation par les autorités douanières, une évaluation de la valeur résiduelle du Matériel de l’Entrepreneur et de ses pièces détachées à exporter, basée sur l’échelle de dépréciation ou autre critère utilisés par les autorités douanières pour un tel but en conformité avec les dispositions des Lois applicables. Les droits et taxes d’importation sont dus et payables aux autorités douanières par l’Entrepreneur sur (a) la différence entre la valeur initiale d’importation et la valeur résiduelle du Matériel de l’Entrepreneur et de ses pièces détachées à exporter et (b) sur la valeur initiale importée du Matériel de l’Entrepreneur et de ses pièces détachées restant dans le Pays après l’achèvement du Marché. Lors du paiement de telles sommes dues dans les 28 jours après leur facturation, la garantie bancaire sera réduite ou libérée en conséquence ; sinon la garantie sera appelée à hauteur du montant total restant."</w:t>
            </w:r>
          </w:p>
        </w:tc>
      </w:tr>
      <w:tr w:rsidR="00B73019" w:rsidRPr="00E41E3A" w14:paraId="1B8FAF32" w14:textId="77777777" w:rsidTr="006A7178">
        <w:tc>
          <w:tcPr>
            <w:tcW w:w="2716" w:type="dxa"/>
          </w:tcPr>
          <w:p w14:paraId="017BD4A9" w14:textId="5FDC7915" w:rsidR="00B73019" w:rsidRPr="00E41E3A" w:rsidRDefault="00A605F1" w:rsidP="004266B9">
            <w:pPr>
              <w:spacing w:after="100"/>
              <w:jc w:val="left"/>
              <w:rPr>
                <w:b/>
                <w:sz w:val="18"/>
                <w:szCs w:val="18"/>
              </w:rPr>
            </w:pPr>
            <w:r>
              <w:rPr>
                <w:b/>
                <w:sz w:val="18"/>
                <w:szCs w:val="18"/>
              </w:rPr>
              <w:t>Sous-Clause</w:t>
            </w:r>
            <w:r w:rsidR="004266B9" w:rsidRPr="00E41E3A">
              <w:rPr>
                <w:b/>
                <w:sz w:val="18"/>
                <w:szCs w:val="18"/>
              </w:rPr>
              <w:t xml:space="preserve"> </w:t>
            </w:r>
            <w:r w:rsidR="00B73019" w:rsidRPr="00E41E3A">
              <w:rPr>
                <w:b/>
                <w:sz w:val="18"/>
                <w:szCs w:val="18"/>
              </w:rPr>
              <w:t xml:space="preserve">14.2: </w:t>
            </w:r>
            <w:r w:rsidR="004266B9" w:rsidRPr="00E41E3A">
              <w:rPr>
                <w:b/>
                <w:sz w:val="18"/>
                <w:szCs w:val="18"/>
              </w:rPr>
              <w:t>Paiement de l'Avance de Démarrage</w:t>
            </w:r>
          </w:p>
        </w:tc>
        <w:tc>
          <w:tcPr>
            <w:tcW w:w="6498" w:type="dxa"/>
            <w:gridSpan w:val="2"/>
          </w:tcPr>
          <w:p w14:paraId="3D9CA1E6" w14:textId="151D51F6" w:rsidR="007A0A24" w:rsidRPr="00E41E3A" w:rsidRDefault="007A0A24" w:rsidP="007A0A24">
            <w:pPr>
              <w:spacing w:after="100"/>
              <w:rPr>
                <w:rFonts w:cs="Arial"/>
                <w:i/>
                <w:sz w:val="18"/>
                <w:szCs w:val="18"/>
              </w:rPr>
            </w:pPr>
            <w:r w:rsidRPr="00E41E3A">
              <w:rPr>
                <w:rFonts w:cs="Arial"/>
                <w:i/>
                <w:sz w:val="18"/>
                <w:szCs w:val="18"/>
              </w:rPr>
              <w:t>Supprimer le 1</w:t>
            </w:r>
            <w:r w:rsidRPr="00E41E3A">
              <w:rPr>
                <w:rFonts w:cs="Arial"/>
                <w:i/>
                <w:sz w:val="18"/>
                <w:szCs w:val="18"/>
                <w:vertAlign w:val="superscript"/>
              </w:rPr>
              <w:t>er</w:t>
            </w:r>
            <w:r w:rsidRPr="00E41E3A">
              <w:rPr>
                <w:rFonts w:cs="Arial"/>
                <w:i/>
                <w:sz w:val="18"/>
                <w:szCs w:val="18"/>
              </w:rPr>
              <w:t xml:space="preserve"> paragraphe et </w:t>
            </w:r>
            <w:r w:rsidR="00996539" w:rsidRPr="00E41E3A">
              <w:rPr>
                <w:rFonts w:cs="Arial"/>
                <w:i/>
                <w:sz w:val="18"/>
                <w:szCs w:val="18"/>
              </w:rPr>
              <w:t xml:space="preserve">le </w:t>
            </w:r>
            <w:r w:rsidRPr="00E41E3A">
              <w:rPr>
                <w:rFonts w:cs="Arial"/>
                <w:i/>
                <w:sz w:val="18"/>
                <w:szCs w:val="18"/>
              </w:rPr>
              <w:t>remplacer par ce qui suit :</w:t>
            </w:r>
          </w:p>
          <w:p w14:paraId="5E102526" w14:textId="281E149D" w:rsidR="00B73019" w:rsidRPr="00E41E3A" w:rsidRDefault="00B73019" w:rsidP="00B73019">
            <w:pPr>
              <w:spacing w:after="100"/>
              <w:rPr>
                <w:rFonts w:cs="Arial"/>
                <w:sz w:val="18"/>
                <w:szCs w:val="18"/>
              </w:rPr>
            </w:pPr>
            <w:r w:rsidRPr="00E41E3A">
              <w:rPr>
                <w:rFonts w:cs="Arial"/>
                <w:sz w:val="18"/>
                <w:szCs w:val="18"/>
              </w:rPr>
              <w:t>"</w:t>
            </w:r>
            <w:r w:rsidR="007A0A24" w:rsidRPr="00E41E3A">
              <w:rPr>
                <w:rFonts w:cs="Arial"/>
                <w:sz w:val="18"/>
                <w:szCs w:val="18"/>
              </w:rPr>
              <w:t xml:space="preserve">Le Maître d'Ouvrage </w:t>
            </w:r>
            <w:r w:rsidR="006E04E2" w:rsidRPr="00E41E3A">
              <w:rPr>
                <w:rFonts w:cs="Arial"/>
                <w:sz w:val="18"/>
                <w:szCs w:val="18"/>
              </w:rPr>
              <w:t xml:space="preserve">doit </w:t>
            </w:r>
            <w:r w:rsidR="006958B4">
              <w:rPr>
                <w:rFonts w:cs="Arial"/>
                <w:sz w:val="18"/>
                <w:szCs w:val="18"/>
              </w:rPr>
              <w:t>payer</w:t>
            </w:r>
            <w:r w:rsidR="006958B4" w:rsidRPr="00E41E3A">
              <w:rPr>
                <w:rFonts w:cs="Arial"/>
                <w:sz w:val="18"/>
                <w:szCs w:val="18"/>
              </w:rPr>
              <w:t xml:space="preserve"> </w:t>
            </w:r>
            <w:r w:rsidR="006E04E2" w:rsidRPr="00E41E3A">
              <w:rPr>
                <w:rFonts w:cs="Arial"/>
                <w:sz w:val="18"/>
                <w:szCs w:val="18"/>
              </w:rPr>
              <w:t xml:space="preserve">une avance de démarrage, sous forme de prêt sans intérêt </w:t>
            </w:r>
            <w:r w:rsidR="00D95DAB" w:rsidRPr="00E41E3A">
              <w:rPr>
                <w:rFonts w:cs="Arial"/>
                <w:sz w:val="18"/>
                <w:szCs w:val="18"/>
              </w:rPr>
              <w:t>pour la Durée de Conception</w:t>
            </w:r>
            <w:r w:rsidR="00D95DAB" w:rsidRPr="00E41E3A">
              <w:rPr>
                <w:rFonts w:cs="Arial"/>
                <w:sz w:val="18"/>
                <w:szCs w:val="18"/>
              </w:rPr>
              <w:noBreakHyphen/>
              <w:t xml:space="preserve">Réalisation, lorsque l'Entrepreneur </w:t>
            </w:r>
            <w:r w:rsidR="006E04E2" w:rsidRPr="00E41E3A">
              <w:rPr>
                <w:rFonts w:cs="Arial"/>
                <w:sz w:val="18"/>
                <w:szCs w:val="18"/>
              </w:rPr>
              <w:t xml:space="preserve">présente une garantie de restitution d'avance conformément à la présente </w:t>
            </w:r>
            <w:r w:rsidR="00A605F1">
              <w:rPr>
                <w:rFonts w:cs="Arial"/>
                <w:sz w:val="18"/>
                <w:szCs w:val="18"/>
              </w:rPr>
              <w:t>Sous-Clause</w:t>
            </w:r>
            <w:r w:rsidR="006E04E2" w:rsidRPr="00E41E3A">
              <w:rPr>
                <w:rFonts w:cs="Arial"/>
                <w:sz w:val="18"/>
                <w:szCs w:val="18"/>
              </w:rPr>
              <w:t xml:space="preserve">. Le montant </w:t>
            </w:r>
            <w:r w:rsidR="00D95DAB" w:rsidRPr="00E41E3A">
              <w:rPr>
                <w:rFonts w:cs="Arial"/>
                <w:sz w:val="18"/>
                <w:szCs w:val="18"/>
              </w:rPr>
              <w:t>de l'avance de démarrage et les devises applicables doivent être tels qu'indiqués dans les Données du Marché.</w:t>
            </w:r>
            <w:r w:rsidRPr="00E41E3A">
              <w:rPr>
                <w:rFonts w:cs="Arial"/>
                <w:sz w:val="18"/>
                <w:szCs w:val="18"/>
              </w:rPr>
              <w:t>"</w:t>
            </w:r>
          </w:p>
          <w:p w14:paraId="2C6E15EE" w14:textId="2ED9C976" w:rsidR="00B73019" w:rsidRPr="00E41E3A" w:rsidRDefault="00D95DAB" w:rsidP="00B73019">
            <w:pPr>
              <w:spacing w:after="100"/>
              <w:rPr>
                <w:rFonts w:cs="Arial"/>
                <w:i/>
                <w:sz w:val="18"/>
                <w:szCs w:val="18"/>
              </w:rPr>
            </w:pPr>
            <w:r w:rsidRPr="00E41E3A">
              <w:rPr>
                <w:rFonts w:cs="Arial"/>
                <w:i/>
                <w:sz w:val="18"/>
                <w:szCs w:val="18"/>
              </w:rPr>
              <w:t>Supprimer la dernière phrase du 3</w:t>
            </w:r>
            <w:r w:rsidRPr="00E41E3A">
              <w:rPr>
                <w:rFonts w:cs="Arial"/>
                <w:i/>
                <w:sz w:val="18"/>
                <w:szCs w:val="18"/>
                <w:vertAlign w:val="superscript"/>
              </w:rPr>
              <w:t>ème</w:t>
            </w:r>
            <w:r w:rsidRPr="00E41E3A">
              <w:rPr>
                <w:rFonts w:cs="Arial"/>
                <w:i/>
                <w:sz w:val="18"/>
                <w:szCs w:val="18"/>
              </w:rPr>
              <w:t xml:space="preserve"> paragraphe et </w:t>
            </w:r>
            <w:r w:rsidR="00996539" w:rsidRPr="00E41E3A">
              <w:rPr>
                <w:rFonts w:cs="Arial"/>
                <w:i/>
                <w:sz w:val="18"/>
                <w:szCs w:val="18"/>
              </w:rPr>
              <w:t xml:space="preserve">la </w:t>
            </w:r>
            <w:r w:rsidRPr="00E41E3A">
              <w:rPr>
                <w:rFonts w:cs="Arial"/>
                <w:i/>
                <w:sz w:val="18"/>
                <w:szCs w:val="18"/>
              </w:rPr>
              <w:t>remplacer par ce qui suit :</w:t>
            </w:r>
          </w:p>
          <w:p w14:paraId="6D100B55" w14:textId="41BDE2A6" w:rsidR="00B73019" w:rsidRPr="00E41E3A" w:rsidRDefault="00B73019" w:rsidP="00AA6F3E">
            <w:pPr>
              <w:spacing w:after="100"/>
              <w:rPr>
                <w:rFonts w:cs="Arial"/>
                <w:sz w:val="18"/>
                <w:szCs w:val="18"/>
              </w:rPr>
            </w:pPr>
            <w:r w:rsidRPr="00E41E3A">
              <w:rPr>
                <w:rFonts w:cs="Arial"/>
                <w:sz w:val="18"/>
                <w:szCs w:val="18"/>
              </w:rPr>
              <w:t>"</w:t>
            </w:r>
            <w:r w:rsidR="00D95DAB" w:rsidRPr="00E41E3A">
              <w:rPr>
                <w:rFonts w:cs="Arial"/>
                <w:sz w:val="18"/>
                <w:szCs w:val="18"/>
              </w:rPr>
              <w:t xml:space="preserve">Cette garantie sera délivrée par une banque ou une institution financière réputée et </w:t>
            </w:r>
            <w:r w:rsidR="001B1040">
              <w:rPr>
                <w:rFonts w:cs="Arial"/>
                <w:sz w:val="18"/>
                <w:szCs w:val="18"/>
              </w:rPr>
              <w:t>en provenance</w:t>
            </w:r>
            <w:r w:rsidR="00D95DAB" w:rsidRPr="00E41E3A">
              <w:rPr>
                <w:rFonts w:cs="Arial"/>
                <w:sz w:val="18"/>
                <w:szCs w:val="18"/>
              </w:rPr>
              <w:t xml:space="preserve"> d'un pays (ou </w:t>
            </w:r>
            <w:r w:rsidR="001B1040">
              <w:rPr>
                <w:rFonts w:cs="Arial"/>
                <w:sz w:val="18"/>
                <w:szCs w:val="18"/>
              </w:rPr>
              <w:t xml:space="preserve">une </w:t>
            </w:r>
            <w:r w:rsidR="00D95DAB" w:rsidRPr="00E41E3A">
              <w:rPr>
                <w:rFonts w:cs="Arial"/>
                <w:sz w:val="18"/>
                <w:szCs w:val="18"/>
              </w:rPr>
              <w:t>autre juridiction)</w:t>
            </w:r>
            <w:r w:rsidR="001B1040">
              <w:rPr>
                <w:rFonts w:cs="Arial"/>
                <w:sz w:val="18"/>
                <w:szCs w:val="18"/>
              </w:rPr>
              <w:t>, tel</w:t>
            </w:r>
            <w:r w:rsidR="00427ED0">
              <w:rPr>
                <w:rFonts w:cs="Arial"/>
                <w:sz w:val="18"/>
                <w:szCs w:val="18"/>
              </w:rPr>
              <w:t>le</w:t>
            </w:r>
            <w:r w:rsidR="001B1040">
              <w:rPr>
                <w:rFonts w:cs="Arial"/>
                <w:sz w:val="18"/>
                <w:szCs w:val="18"/>
              </w:rPr>
              <w:t xml:space="preserve"> que sélectionné</w:t>
            </w:r>
            <w:r w:rsidR="00427ED0">
              <w:rPr>
                <w:rFonts w:cs="Arial"/>
                <w:sz w:val="18"/>
                <w:szCs w:val="18"/>
              </w:rPr>
              <w:t>e</w:t>
            </w:r>
            <w:r w:rsidR="001B1040">
              <w:rPr>
                <w:rFonts w:cs="Arial"/>
                <w:sz w:val="18"/>
                <w:szCs w:val="18"/>
              </w:rPr>
              <w:t xml:space="preserve"> par l'Entrepreneur et</w:t>
            </w:r>
            <w:r w:rsidR="00D95DAB" w:rsidRPr="00E41E3A">
              <w:rPr>
                <w:rFonts w:cs="Arial"/>
                <w:sz w:val="18"/>
                <w:szCs w:val="18"/>
              </w:rPr>
              <w:t xml:space="preserve"> approuvé</w:t>
            </w:r>
            <w:r w:rsidR="00427ED0">
              <w:rPr>
                <w:rFonts w:cs="Arial"/>
                <w:sz w:val="18"/>
                <w:szCs w:val="18"/>
              </w:rPr>
              <w:t>e</w:t>
            </w:r>
            <w:r w:rsidR="00D95DAB" w:rsidRPr="00E41E3A">
              <w:rPr>
                <w:rFonts w:cs="Arial"/>
                <w:sz w:val="18"/>
                <w:szCs w:val="18"/>
              </w:rPr>
              <w:t xml:space="preserve"> par le Maître d'Ouvrage, et doit être rédigée sur la base du modèle figurant dans les </w:t>
            </w:r>
            <w:r w:rsidR="001B1040">
              <w:rPr>
                <w:rFonts w:cs="Arial"/>
                <w:sz w:val="18"/>
                <w:szCs w:val="18"/>
              </w:rPr>
              <w:t>d</w:t>
            </w:r>
            <w:r w:rsidR="001B1040" w:rsidRPr="00E41E3A">
              <w:rPr>
                <w:rFonts w:cs="Arial"/>
                <w:sz w:val="18"/>
                <w:szCs w:val="18"/>
              </w:rPr>
              <w:t xml:space="preserve">ocuments </w:t>
            </w:r>
            <w:r w:rsidR="00D95DAB" w:rsidRPr="00E41E3A">
              <w:rPr>
                <w:rFonts w:cs="Arial"/>
                <w:sz w:val="18"/>
                <w:szCs w:val="18"/>
              </w:rPr>
              <w:t>d</w:t>
            </w:r>
            <w:r w:rsidR="001B1040">
              <w:rPr>
                <w:rFonts w:cs="Arial"/>
                <w:sz w:val="18"/>
                <w:szCs w:val="18"/>
              </w:rPr>
              <w:t>e l</w:t>
            </w:r>
            <w:r w:rsidR="00D95DAB" w:rsidRPr="00E41E3A">
              <w:rPr>
                <w:rFonts w:cs="Arial"/>
                <w:sz w:val="18"/>
                <w:szCs w:val="18"/>
              </w:rPr>
              <w:t>'</w:t>
            </w:r>
            <w:r w:rsidR="001B1040">
              <w:rPr>
                <w:rFonts w:cs="Arial"/>
                <w:sz w:val="18"/>
                <w:szCs w:val="18"/>
              </w:rPr>
              <w:t>a</w:t>
            </w:r>
            <w:r w:rsidR="00D95DAB" w:rsidRPr="00E41E3A">
              <w:rPr>
                <w:rFonts w:cs="Arial"/>
                <w:sz w:val="18"/>
                <w:szCs w:val="18"/>
              </w:rPr>
              <w:t>ppel d'</w:t>
            </w:r>
            <w:r w:rsidR="001B1040">
              <w:rPr>
                <w:rFonts w:cs="Arial"/>
                <w:sz w:val="18"/>
                <w:szCs w:val="18"/>
              </w:rPr>
              <w:t>o</w:t>
            </w:r>
            <w:r w:rsidR="00D95DAB" w:rsidRPr="00E41E3A">
              <w:rPr>
                <w:rFonts w:cs="Arial"/>
                <w:sz w:val="18"/>
                <w:szCs w:val="18"/>
              </w:rPr>
              <w:t xml:space="preserve">ffres </w:t>
            </w:r>
            <w:r w:rsidR="00996539" w:rsidRPr="00E41E3A">
              <w:rPr>
                <w:rFonts w:cs="Arial"/>
                <w:sz w:val="18"/>
                <w:szCs w:val="18"/>
              </w:rPr>
              <w:t>ou sous une autre forme approuvée par le Maître d'Ouvrage</w:t>
            </w:r>
            <w:r w:rsidRPr="00E41E3A">
              <w:rPr>
                <w:rFonts w:cs="Arial"/>
                <w:sz w:val="18"/>
                <w:szCs w:val="18"/>
              </w:rPr>
              <w:t>."</w:t>
            </w:r>
          </w:p>
        </w:tc>
      </w:tr>
      <w:tr w:rsidR="00B73019" w:rsidRPr="00E41E3A" w14:paraId="594B37B0" w14:textId="77777777" w:rsidTr="006A7178">
        <w:tc>
          <w:tcPr>
            <w:tcW w:w="2716" w:type="dxa"/>
          </w:tcPr>
          <w:p w14:paraId="7240D99E" w14:textId="3529A43B" w:rsidR="00B73019" w:rsidRPr="00E41E3A" w:rsidRDefault="00A605F1" w:rsidP="004266B9">
            <w:pPr>
              <w:spacing w:after="100"/>
              <w:jc w:val="left"/>
              <w:rPr>
                <w:b/>
                <w:sz w:val="18"/>
                <w:szCs w:val="18"/>
              </w:rPr>
            </w:pPr>
            <w:r>
              <w:rPr>
                <w:b/>
                <w:sz w:val="18"/>
                <w:szCs w:val="18"/>
              </w:rPr>
              <w:t>Sous-Clause</w:t>
            </w:r>
            <w:r w:rsidR="004266B9" w:rsidRPr="00E41E3A">
              <w:rPr>
                <w:b/>
                <w:sz w:val="18"/>
                <w:szCs w:val="18"/>
              </w:rPr>
              <w:t xml:space="preserve"> </w:t>
            </w:r>
            <w:r w:rsidR="00B73019" w:rsidRPr="00E41E3A">
              <w:rPr>
                <w:b/>
                <w:sz w:val="18"/>
                <w:szCs w:val="18"/>
              </w:rPr>
              <w:t>14.3</w:t>
            </w:r>
            <w:r w:rsidR="004266B9" w:rsidRPr="00E41E3A">
              <w:rPr>
                <w:b/>
                <w:sz w:val="18"/>
                <w:szCs w:val="18"/>
              </w:rPr>
              <w:t> </w:t>
            </w:r>
            <w:r w:rsidR="00B73019" w:rsidRPr="00E41E3A">
              <w:rPr>
                <w:b/>
                <w:sz w:val="18"/>
                <w:szCs w:val="18"/>
              </w:rPr>
              <w:t xml:space="preserve">: </w:t>
            </w:r>
            <w:r w:rsidR="004266B9" w:rsidRPr="00E41E3A">
              <w:rPr>
                <w:b/>
                <w:sz w:val="18"/>
                <w:szCs w:val="18"/>
              </w:rPr>
              <w:t>Demande de Décomptes à l'Avance et Intermédiaires</w:t>
            </w:r>
          </w:p>
        </w:tc>
        <w:tc>
          <w:tcPr>
            <w:tcW w:w="6498" w:type="dxa"/>
            <w:gridSpan w:val="2"/>
          </w:tcPr>
          <w:p w14:paraId="3CE9750A" w14:textId="380DC9ED" w:rsidR="00B73019" w:rsidRPr="00E41E3A" w:rsidRDefault="006E4032" w:rsidP="00B73019">
            <w:pPr>
              <w:spacing w:after="100"/>
              <w:rPr>
                <w:rFonts w:cs="Arial"/>
                <w:i/>
                <w:sz w:val="18"/>
                <w:szCs w:val="18"/>
              </w:rPr>
            </w:pPr>
            <w:r w:rsidRPr="00E41E3A">
              <w:rPr>
                <w:rFonts w:cs="Arial"/>
                <w:i/>
                <w:sz w:val="18"/>
                <w:szCs w:val="18"/>
              </w:rPr>
              <w:t>Ajouter ce qui suit à la fin du 2</w:t>
            </w:r>
            <w:r w:rsidRPr="00E41E3A">
              <w:rPr>
                <w:rFonts w:cs="Arial"/>
                <w:i/>
                <w:sz w:val="18"/>
                <w:szCs w:val="18"/>
                <w:vertAlign w:val="superscript"/>
              </w:rPr>
              <w:t>ème</w:t>
            </w:r>
            <w:r w:rsidRPr="00E41E3A">
              <w:rPr>
                <w:rFonts w:cs="Arial"/>
                <w:i/>
                <w:sz w:val="18"/>
                <w:szCs w:val="18"/>
              </w:rPr>
              <w:t xml:space="preserve"> paragraphe :</w:t>
            </w:r>
          </w:p>
          <w:p w14:paraId="633BD72C" w14:textId="0A63AEE2" w:rsidR="00B73019" w:rsidRPr="00E41E3A" w:rsidRDefault="00B73019" w:rsidP="000F5CBB">
            <w:pPr>
              <w:spacing w:after="100"/>
              <w:rPr>
                <w:rFonts w:cs="Arial"/>
                <w:sz w:val="18"/>
                <w:szCs w:val="18"/>
              </w:rPr>
            </w:pPr>
            <w:r w:rsidRPr="00E41E3A">
              <w:rPr>
                <w:rFonts w:cs="Arial"/>
                <w:sz w:val="18"/>
                <w:szCs w:val="18"/>
              </w:rPr>
              <w:t>"</w:t>
            </w:r>
            <w:r w:rsidR="006E4032" w:rsidRPr="00E41E3A">
              <w:rPr>
                <w:rFonts w:cs="Arial"/>
                <w:sz w:val="18"/>
                <w:szCs w:val="18"/>
              </w:rPr>
              <w:t xml:space="preserve">L'Entrepreneur </w:t>
            </w:r>
            <w:r w:rsidR="000F5CBB" w:rsidRPr="00E41E3A">
              <w:rPr>
                <w:rFonts w:cs="Arial"/>
                <w:sz w:val="18"/>
                <w:szCs w:val="18"/>
              </w:rPr>
              <w:t xml:space="preserve">doit préparer </w:t>
            </w:r>
            <w:r w:rsidR="00E96FCF">
              <w:rPr>
                <w:rFonts w:cs="Arial"/>
                <w:sz w:val="18"/>
                <w:szCs w:val="18"/>
              </w:rPr>
              <w:t xml:space="preserve">séparément les Demandes </w:t>
            </w:r>
            <w:r w:rsidR="000F5CBB" w:rsidRPr="00E41E3A">
              <w:rPr>
                <w:rFonts w:cs="Arial"/>
                <w:sz w:val="18"/>
                <w:szCs w:val="18"/>
              </w:rPr>
              <w:t>de Décomptes pour la conception-Réalisation et la Prestation d'Exploitation</w:t>
            </w:r>
            <w:r w:rsidRPr="00E41E3A">
              <w:rPr>
                <w:rFonts w:cs="Arial"/>
                <w:sz w:val="18"/>
                <w:szCs w:val="18"/>
              </w:rPr>
              <w:t>."</w:t>
            </w:r>
          </w:p>
          <w:p w14:paraId="09BAAB53" w14:textId="308DAA37" w:rsidR="00B73019" w:rsidRPr="00E41E3A" w:rsidRDefault="000F5CBB" w:rsidP="000F5CBB">
            <w:pPr>
              <w:spacing w:after="100"/>
              <w:rPr>
                <w:rFonts w:cs="Arial"/>
                <w:i/>
                <w:sz w:val="18"/>
                <w:szCs w:val="18"/>
              </w:rPr>
            </w:pPr>
            <w:r w:rsidRPr="00E41E3A">
              <w:rPr>
                <w:rFonts w:cs="Arial"/>
                <w:i/>
                <w:sz w:val="18"/>
                <w:szCs w:val="18"/>
              </w:rPr>
              <w:t>Supprimer les alinéas</w:t>
            </w:r>
            <w:r w:rsidR="00B73019" w:rsidRPr="00E41E3A">
              <w:rPr>
                <w:rFonts w:cs="Arial"/>
                <w:i/>
                <w:sz w:val="18"/>
                <w:szCs w:val="18"/>
              </w:rPr>
              <w:t xml:space="preserve"> (h) </w:t>
            </w:r>
            <w:r w:rsidRPr="00E41E3A">
              <w:rPr>
                <w:rFonts w:cs="Arial"/>
                <w:i/>
                <w:sz w:val="18"/>
                <w:szCs w:val="18"/>
              </w:rPr>
              <w:t>et</w:t>
            </w:r>
            <w:r w:rsidR="00B73019" w:rsidRPr="00E41E3A">
              <w:rPr>
                <w:rFonts w:cs="Arial"/>
                <w:i/>
                <w:sz w:val="18"/>
                <w:szCs w:val="18"/>
              </w:rPr>
              <w:t xml:space="preserve"> (i).</w:t>
            </w:r>
          </w:p>
        </w:tc>
      </w:tr>
      <w:tr w:rsidR="00B73019" w:rsidRPr="00E41E3A" w14:paraId="75E09323" w14:textId="77777777" w:rsidTr="006A7178">
        <w:tc>
          <w:tcPr>
            <w:tcW w:w="2716" w:type="dxa"/>
          </w:tcPr>
          <w:p w14:paraId="35A43F0B" w14:textId="198E4D25" w:rsidR="00B73019" w:rsidRPr="00E41E3A" w:rsidRDefault="00A605F1" w:rsidP="00BB2576">
            <w:pPr>
              <w:spacing w:after="100"/>
              <w:jc w:val="left"/>
              <w:rPr>
                <w:b/>
                <w:sz w:val="18"/>
                <w:szCs w:val="18"/>
              </w:rPr>
            </w:pPr>
            <w:r>
              <w:rPr>
                <w:b/>
                <w:sz w:val="18"/>
                <w:szCs w:val="18"/>
              </w:rPr>
              <w:t>Sous-Clause</w:t>
            </w:r>
            <w:r w:rsidR="004266B9" w:rsidRPr="00E41E3A">
              <w:rPr>
                <w:b/>
                <w:sz w:val="18"/>
                <w:szCs w:val="18"/>
              </w:rPr>
              <w:t xml:space="preserve"> </w:t>
            </w:r>
            <w:r w:rsidR="00B73019" w:rsidRPr="00E41E3A">
              <w:rPr>
                <w:b/>
                <w:sz w:val="18"/>
                <w:szCs w:val="18"/>
              </w:rPr>
              <w:t>14.5</w:t>
            </w:r>
            <w:r w:rsidR="00BB2576" w:rsidRPr="00E41E3A">
              <w:rPr>
                <w:b/>
                <w:sz w:val="18"/>
                <w:szCs w:val="18"/>
              </w:rPr>
              <w:t> </w:t>
            </w:r>
            <w:r w:rsidR="00B73019" w:rsidRPr="00E41E3A">
              <w:rPr>
                <w:b/>
                <w:sz w:val="18"/>
                <w:szCs w:val="18"/>
              </w:rPr>
              <w:t xml:space="preserve">: </w:t>
            </w:r>
            <w:r w:rsidR="00BB2576" w:rsidRPr="00E41E3A">
              <w:rPr>
                <w:b/>
                <w:sz w:val="18"/>
                <w:szCs w:val="18"/>
              </w:rPr>
              <w:t>Programme de Renouvellement des Equipements</w:t>
            </w:r>
          </w:p>
        </w:tc>
        <w:tc>
          <w:tcPr>
            <w:tcW w:w="6498" w:type="dxa"/>
            <w:gridSpan w:val="2"/>
          </w:tcPr>
          <w:p w14:paraId="7913563E" w14:textId="03323287" w:rsidR="00B73019" w:rsidRPr="00E41E3A" w:rsidRDefault="00BB2576" w:rsidP="00B73019">
            <w:pPr>
              <w:spacing w:after="100"/>
              <w:rPr>
                <w:rFonts w:cs="Arial"/>
                <w:sz w:val="18"/>
                <w:szCs w:val="18"/>
              </w:rPr>
            </w:pPr>
            <w:r w:rsidRPr="00E41E3A">
              <w:rPr>
                <w:rFonts w:cs="Arial"/>
                <w:i/>
                <w:sz w:val="18"/>
                <w:szCs w:val="18"/>
              </w:rPr>
              <w:t xml:space="preserve">Cette </w:t>
            </w:r>
            <w:r w:rsidR="00A605F1">
              <w:rPr>
                <w:rFonts w:cs="Arial"/>
                <w:i/>
                <w:sz w:val="18"/>
                <w:szCs w:val="18"/>
              </w:rPr>
              <w:t>Sous-Clause</w:t>
            </w:r>
            <w:r w:rsidRPr="00E41E3A">
              <w:rPr>
                <w:rFonts w:cs="Arial"/>
                <w:i/>
                <w:sz w:val="18"/>
                <w:szCs w:val="18"/>
              </w:rPr>
              <w:t xml:space="preserve"> n'est pas applicable, à supprimer.</w:t>
            </w:r>
          </w:p>
        </w:tc>
      </w:tr>
      <w:tr w:rsidR="00B73019" w:rsidRPr="00E41E3A" w14:paraId="615C4B27" w14:textId="77777777" w:rsidTr="006A7178">
        <w:tc>
          <w:tcPr>
            <w:tcW w:w="2716" w:type="dxa"/>
          </w:tcPr>
          <w:p w14:paraId="738E3601" w14:textId="37C90D5B" w:rsidR="00B73019" w:rsidRPr="00E41E3A" w:rsidRDefault="00A605F1" w:rsidP="00BB2576">
            <w:pPr>
              <w:spacing w:after="100"/>
              <w:jc w:val="left"/>
              <w:rPr>
                <w:b/>
                <w:sz w:val="18"/>
                <w:szCs w:val="18"/>
              </w:rPr>
            </w:pPr>
            <w:r>
              <w:rPr>
                <w:b/>
                <w:sz w:val="18"/>
                <w:szCs w:val="18"/>
              </w:rPr>
              <w:t>Sous-Clause</w:t>
            </w:r>
            <w:r w:rsidR="00BB2576" w:rsidRPr="00E41E3A">
              <w:rPr>
                <w:b/>
                <w:sz w:val="18"/>
                <w:szCs w:val="18"/>
              </w:rPr>
              <w:t xml:space="preserve"> </w:t>
            </w:r>
            <w:r w:rsidR="00B73019" w:rsidRPr="00E41E3A">
              <w:rPr>
                <w:b/>
                <w:sz w:val="18"/>
                <w:szCs w:val="18"/>
              </w:rPr>
              <w:t>14.6</w:t>
            </w:r>
            <w:r w:rsidR="00BB2576" w:rsidRPr="00E41E3A">
              <w:rPr>
                <w:b/>
                <w:sz w:val="18"/>
                <w:szCs w:val="18"/>
              </w:rPr>
              <w:t> </w:t>
            </w:r>
            <w:r w:rsidR="00B73019" w:rsidRPr="00E41E3A">
              <w:rPr>
                <w:b/>
                <w:sz w:val="18"/>
                <w:szCs w:val="18"/>
              </w:rPr>
              <w:t xml:space="preserve">: </w:t>
            </w:r>
            <w:r w:rsidR="00BB2576" w:rsidRPr="00E41E3A">
              <w:rPr>
                <w:b/>
                <w:sz w:val="18"/>
                <w:szCs w:val="18"/>
              </w:rPr>
              <w:t>Paiement pour les Equipements et Matériaux envisagés pour les Ouvrages</w:t>
            </w:r>
          </w:p>
        </w:tc>
        <w:tc>
          <w:tcPr>
            <w:tcW w:w="6498" w:type="dxa"/>
            <w:gridSpan w:val="2"/>
          </w:tcPr>
          <w:p w14:paraId="31BAABC4" w14:textId="37122B43" w:rsidR="00B73019" w:rsidRPr="006A7178" w:rsidRDefault="00BB2576" w:rsidP="00B73019">
            <w:pPr>
              <w:spacing w:after="100"/>
              <w:rPr>
                <w:rFonts w:cs="Arial"/>
                <w:sz w:val="18"/>
                <w:szCs w:val="18"/>
              </w:rPr>
            </w:pPr>
            <w:r w:rsidRPr="00E41E3A">
              <w:rPr>
                <w:rFonts w:cs="Arial"/>
                <w:i/>
                <w:sz w:val="18"/>
                <w:szCs w:val="18"/>
              </w:rPr>
              <w:t xml:space="preserve">Cette </w:t>
            </w:r>
            <w:r w:rsidR="00A605F1">
              <w:rPr>
                <w:rFonts w:cs="Arial"/>
                <w:i/>
                <w:sz w:val="18"/>
                <w:szCs w:val="18"/>
              </w:rPr>
              <w:t>Sous-Clause</w:t>
            </w:r>
            <w:r w:rsidRPr="00E41E3A">
              <w:rPr>
                <w:rFonts w:cs="Arial"/>
                <w:i/>
                <w:sz w:val="18"/>
                <w:szCs w:val="18"/>
              </w:rPr>
              <w:t xml:space="preserve"> n'est pas applicable, à supprimer.</w:t>
            </w:r>
          </w:p>
        </w:tc>
      </w:tr>
      <w:tr w:rsidR="00B73019" w:rsidRPr="00E41E3A" w14:paraId="6B237422" w14:textId="6FD08796" w:rsidTr="006A7178">
        <w:tc>
          <w:tcPr>
            <w:tcW w:w="2716" w:type="dxa"/>
          </w:tcPr>
          <w:p w14:paraId="4379A76A" w14:textId="4F127398" w:rsidR="00B73019" w:rsidRPr="00E41E3A" w:rsidRDefault="00A605F1" w:rsidP="00BB2576">
            <w:pPr>
              <w:spacing w:after="100"/>
              <w:jc w:val="left"/>
              <w:rPr>
                <w:b/>
                <w:sz w:val="18"/>
                <w:szCs w:val="18"/>
              </w:rPr>
            </w:pPr>
            <w:r>
              <w:rPr>
                <w:b/>
                <w:sz w:val="18"/>
                <w:szCs w:val="18"/>
              </w:rPr>
              <w:t>Sous-Clause</w:t>
            </w:r>
            <w:r w:rsidR="00B73019" w:rsidRPr="00E41E3A">
              <w:rPr>
                <w:b/>
                <w:sz w:val="18"/>
                <w:szCs w:val="18"/>
              </w:rPr>
              <w:t xml:space="preserve"> 14.7</w:t>
            </w:r>
            <w:r w:rsidR="00BB2576" w:rsidRPr="00E41E3A">
              <w:rPr>
                <w:b/>
                <w:sz w:val="18"/>
                <w:szCs w:val="18"/>
              </w:rPr>
              <w:t> </w:t>
            </w:r>
            <w:r w:rsidR="00B73019" w:rsidRPr="00E41E3A">
              <w:rPr>
                <w:b/>
                <w:sz w:val="18"/>
                <w:szCs w:val="18"/>
              </w:rPr>
              <w:t xml:space="preserve">: </w:t>
            </w:r>
            <w:r w:rsidR="00BB2576" w:rsidRPr="00E41E3A">
              <w:rPr>
                <w:b/>
                <w:sz w:val="18"/>
                <w:szCs w:val="18"/>
              </w:rPr>
              <w:t>Emission de Décomptes à l'Avance et Intermédiaires</w:t>
            </w:r>
          </w:p>
        </w:tc>
        <w:tc>
          <w:tcPr>
            <w:tcW w:w="6498" w:type="dxa"/>
            <w:gridSpan w:val="2"/>
          </w:tcPr>
          <w:p w14:paraId="5EB70232" w14:textId="51668625" w:rsidR="00B73019" w:rsidRDefault="00B61812">
            <w:pPr>
              <w:spacing w:after="100"/>
              <w:rPr>
                <w:rFonts w:cs="Arial"/>
                <w:sz w:val="18"/>
                <w:szCs w:val="18"/>
              </w:rPr>
            </w:pPr>
            <w:r w:rsidRPr="00E41E3A">
              <w:rPr>
                <w:rFonts w:cs="Arial"/>
                <w:i/>
                <w:sz w:val="18"/>
                <w:szCs w:val="18"/>
              </w:rPr>
              <w:t xml:space="preserve">Ajouter ce qui suit dans la </w:t>
            </w:r>
            <w:r w:rsidR="00472D7B">
              <w:rPr>
                <w:rFonts w:cs="Arial"/>
                <w:i/>
                <w:sz w:val="18"/>
                <w:szCs w:val="18"/>
              </w:rPr>
              <w:t>2</w:t>
            </w:r>
            <w:r w:rsidRPr="00E41E3A">
              <w:rPr>
                <w:rFonts w:cs="Arial"/>
                <w:i/>
                <w:sz w:val="18"/>
                <w:szCs w:val="18"/>
                <w:vertAlign w:val="superscript"/>
              </w:rPr>
              <w:t>ème</w:t>
            </w:r>
            <w:r w:rsidRPr="00E41E3A">
              <w:rPr>
                <w:rFonts w:cs="Arial"/>
                <w:i/>
                <w:sz w:val="18"/>
                <w:szCs w:val="18"/>
              </w:rPr>
              <w:t xml:space="preserve"> phrase du 1</w:t>
            </w:r>
            <w:r w:rsidRPr="00E41E3A">
              <w:rPr>
                <w:rFonts w:cs="Arial"/>
                <w:i/>
                <w:sz w:val="18"/>
                <w:szCs w:val="18"/>
                <w:vertAlign w:val="superscript"/>
              </w:rPr>
              <w:t>er</w:t>
            </w:r>
            <w:r w:rsidRPr="00E41E3A">
              <w:rPr>
                <w:rFonts w:cs="Arial"/>
                <w:i/>
                <w:sz w:val="18"/>
                <w:szCs w:val="18"/>
              </w:rPr>
              <w:t xml:space="preserve"> paragraphe, après</w:t>
            </w:r>
            <w:r w:rsidR="00B73019" w:rsidRPr="00E41E3A">
              <w:rPr>
                <w:rFonts w:cs="Arial"/>
                <w:sz w:val="18"/>
                <w:szCs w:val="18"/>
              </w:rPr>
              <w:t xml:space="preserve"> "</w:t>
            </w:r>
            <w:r w:rsidRPr="00E41E3A">
              <w:rPr>
                <w:rFonts w:cs="Arial"/>
                <w:sz w:val="18"/>
                <w:szCs w:val="18"/>
              </w:rPr>
              <w:t>remettre au Maître d'Ouvrage</w:t>
            </w:r>
            <w:r w:rsidR="00B73019" w:rsidRPr="00E41E3A">
              <w:rPr>
                <w:rFonts w:cs="Arial"/>
                <w:sz w:val="18"/>
                <w:szCs w:val="18"/>
              </w:rPr>
              <w:t>"</w:t>
            </w:r>
            <w:r w:rsidR="00B73019" w:rsidRPr="00E41E3A">
              <w:rPr>
                <w:rFonts w:cs="Arial"/>
                <w:i/>
                <w:sz w:val="18"/>
                <w:szCs w:val="18"/>
              </w:rPr>
              <w:t xml:space="preserve"> </w:t>
            </w:r>
            <w:r w:rsidRPr="00E41E3A">
              <w:rPr>
                <w:rFonts w:cs="Arial"/>
                <w:i/>
                <w:sz w:val="18"/>
                <w:szCs w:val="18"/>
              </w:rPr>
              <w:t>:</w:t>
            </w:r>
            <w:r w:rsidRPr="00E41E3A">
              <w:rPr>
                <w:rFonts w:cs="Arial"/>
                <w:sz w:val="18"/>
                <w:szCs w:val="18"/>
              </w:rPr>
              <w:t xml:space="preserve"> </w:t>
            </w:r>
            <w:r w:rsidR="00B73019" w:rsidRPr="00E41E3A">
              <w:rPr>
                <w:rFonts w:cs="Arial"/>
                <w:sz w:val="18"/>
                <w:szCs w:val="18"/>
              </w:rPr>
              <w:t xml:space="preserve">", </w:t>
            </w:r>
            <w:r w:rsidRPr="00E41E3A">
              <w:rPr>
                <w:rFonts w:cs="Arial"/>
                <w:sz w:val="18"/>
                <w:szCs w:val="18"/>
              </w:rPr>
              <w:t>avec une copie à l'Entrepreneur</w:t>
            </w:r>
            <w:r w:rsidR="00B73019" w:rsidRPr="00E41E3A">
              <w:rPr>
                <w:rFonts w:cs="Arial"/>
                <w:sz w:val="18"/>
                <w:szCs w:val="18"/>
              </w:rPr>
              <w:t>,"</w:t>
            </w:r>
          </w:p>
          <w:p w14:paraId="4746BD9E" w14:textId="77777777" w:rsidR="00A10976" w:rsidRDefault="00A10976">
            <w:pPr>
              <w:spacing w:after="100"/>
              <w:rPr>
                <w:rFonts w:cs="Arial"/>
                <w:sz w:val="18"/>
                <w:szCs w:val="18"/>
              </w:rPr>
            </w:pPr>
            <w:r>
              <w:rPr>
                <w:rFonts w:cs="Arial"/>
                <w:sz w:val="18"/>
                <w:szCs w:val="18"/>
              </w:rPr>
              <w:t>Ajouter ce qui suit à la fin du 1</w:t>
            </w:r>
            <w:r w:rsidRPr="006A7178">
              <w:rPr>
                <w:rFonts w:cs="Arial"/>
                <w:sz w:val="18"/>
                <w:szCs w:val="18"/>
                <w:vertAlign w:val="superscript"/>
              </w:rPr>
              <w:t>er</w:t>
            </w:r>
            <w:r>
              <w:rPr>
                <w:rFonts w:cs="Arial"/>
                <w:sz w:val="18"/>
                <w:szCs w:val="18"/>
              </w:rPr>
              <w:t xml:space="preserve"> paragraphe :</w:t>
            </w:r>
          </w:p>
          <w:p w14:paraId="6F1EB00E" w14:textId="77777777" w:rsidR="00A10976" w:rsidRDefault="00A10976">
            <w:pPr>
              <w:spacing w:after="100"/>
              <w:rPr>
                <w:rFonts w:cs="Arial"/>
                <w:sz w:val="18"/>
                <w:szCs w:val="18"/>
              </w:rPr>
            </w:pPr>
            <w:r>
              <w:rPr>
                <w:rFonts w:cs="Arial"/>
                <w:sz w:val="18"/>
                <w:szCs w:val="18"/>
              </w:rPr>
              <w:t xml:space="preserve">"Si le Représentant du Maître d'Ouvrage </w:t>
            </w:r>
            <w:r w:rsidR="001879B4" w:rsidRPr="001879B4">
              <w:rPr>
                <w:rFonts w:cs="Arial"/>
                <w:sz w:val="18"/>
                <w:szCs w:val="18"/>
              </w:rPr>
              <w:t>constate une erreur, omission ou divergence importante dans la Demande de Décompte ou les attachements justificatifs, le montant du Décompte Intermédiaire pourra tenir compte de la manière dont cette erreur, omission ou divergence aura empêché ou entravé la bonne vérification des montants figurant dans la Demande de Décompte, et ce, jusqu’à ce qu’une telle erreur, omission ou divergence soit corrigée dans une</w:t>
            </w:r>
            <w:r w:rsidR="001879B4">
              <w:rPr>
                <w:rFonts w:cs="Arial"/>
                <w:sz w:val="18"/>
                <w:szCs w:val="18"/>
              </w:rPr>
              <w:t xml:space="preserve"> Demande de Décompte ultérieure</w:t>
            </w:r>
            <w:r w:rsidR="00F37BA7" w:rsidRPr="00F37BA7">
              <w:rPr>
                <w:rFonts w:cs="Arial"/>
                <w:sz w:val="18"/>
                <w:szCs w:val="18"/>
              </w:rPr>
              <w:t>.</w:t>
            </w:r>
            <w:r w:rsidR="00F37BA7">
              <w:rPr>
                <w:rFonts w:cs="Arial"/>
                <w:sz w:val="18"/>
                <w:szCs w:val="18"/>
              </w:rPr>
              <w:t>"</w:t>
            </w:r>
          </w:p>
          <w:p w14:paraId="19B8195C" w14:textId="77777777" w:rsidR="007F7395" w:rsidRPr="00CD1162" w:rsidRDefault="007F7395">
            <w:pPr>
              <w:spacing w:after="100"/>
              <w:rPr>
                <w:rFonts w:cs="Arial"/>
                <w:bCs/>
                <w:sz w:val="18"/>
                <w:szCs w:val="18"/>
              </w:rPr>
            </w:pPr>
            <w:r w:rsidRPr="006A7178">
              <w:rPr>
                <w:rFonts w:cs="Arial"/>
                <w:sz w:val="18"/>
                <w:szCs w:val="18"/>
              </w:rPr>
              <w:t>Ajouter la phrase suivante à la fin de l’item b) du troisième paragraphe :</w:t>
            </w:r>
            <w:r w:rsidRPr="006A7178">
              <w:rPr>
                <w:rFonts w:cs="Arial"/>
                <w:sz w:val="18"/>
                <w:szCs w:val="18"/>
              </w:rPr>
              <w:br/>
            </w:r>
          </w:p>
          <w:p w14:paraId="261ABF23" w14:textId="0E4C7CE3" w:rsidR="007F7395" w:rsidRPr="00E41E3A" w:rsidRDefault="00CD1162">
            <w:pPr>
              <w:spacing w:after="100"/>
              <w:rPr>
                <w:rFonts w:cs="Arial"/>
                <w:sz w:val="18"/>
                <w:szCs w:val="18"/>
              </w:rPr>
            </w:pPr>
            <w:r w:rsidRPr="00CD1162">
              <w:rPr>
                <w:rFonts w:cs="Arial"/>
                <w:sz w:val="18"/>
                <w:szCs w:val="18"/>
              </w:rPr>
              <w:t>"</w:t>
            </w:r>
            <w:r w:rsidR="009110A3" w:rsidRPr="009110A3">
              <w:rPr>
                <w:rFonts w:cs="Arial"/>
                <w:sz w:val="18"/>
                <w:szCs w:val="18"/>
              </w:rPr>
              <w:t>Spécifiquement, dix pour cent (10%) du montant du Décompte Intermédiaire seront retenus en cas de non-conformité de niveau 2, signifiée à l’Entrepreneur par le</w:t>
            </w:r>
            <w:r w:rsidR="007F7395" w:rsidRPr="006A7178">
              <w:rPr>
                <w:rFonts w:cs="Arial"/>
                <w:sz w:val="18"/>
                <w:szCs w:val="18"/>
              </w:rPr>
              <w:t xml:space="preserve"> Représentant du Maître d’Ouvrage </w:t>
            </w:r>
            <w:r w:rsidR="009110A3" w:rsidRPr="009110A3">
              <w:rPr>
                <w:rFonts w:cs="Arial"/>
                <w:sz w:val="18"/>
                <w:szCs w:val="18"/>
              </w:rPr>
              <w:t xml:space="preserve">conformément à l’Art. 3.1 des Spécifications ESSS, qui ne soit pas résolue à la date de certification dudit Décompte </w:t>
            </w:r>
            <w:r w:rsidR="00C3583D" w:rsidRPr="009110A3">
              <w:rPr>
                <w:rFonts w:cs="Arial"/>
                <w:sz w:val="18"/>
                <w:szCs w:val="18"/>
              </w:rPr>
              <w:t>Intermédiaire</w:t>
            </w:r>
            <w:r w:rsidR="007F7395" w:rsidRPr="006A7178">
              <w:rPr>
                <w:rFonts w:cs="Arial"/>
                <w:sz w:val="18"/>
                <w:szCs w:val="18"/>
              </w:rPr>
              <w:t>.</w:t>
            </w:r>
            <w:r w:rsidRPr="00CD1162">
              <w:rPr>
                <w:rFonts w:cs="Arial"/>
                <w:sz w:val="18"/>
                <w:szCs w:val="18"/>
              </w:rPr>
              <w:t xml:space="preserve"> "</w:t>
            </w:r>
          </w:p>
        </w:tc>
      </w:tr>
      <w:tr w:rsidR="00B73019" w:rsidRPr="00E41E3A" w14:paraId="283BCFAD" w14:textId="77777777" w:rsidTr="006A7178">
        <w:tc>
          <w:tcPr>
            <w:tcW w:w="2716" w:type="dxa"/>
          </w:tcPr>
          <w:p w14:paraId="4A2B3510" w14:textId="0B49EC81" w:rsidR="00B73019" w:rsidRPr="00E41E3A" w:rsidRDefault="00A605F1" w:rsidP="00BB2576">
            <w:pPr>
              <w:spacing w:after="100"/>
              <w:jc w:val="left"/>
              <w:rPr>
                <w:b/>
                <w:sz w:val="18"/>
                <w:szCs w:val="18"/>
              </w:rPr>
            </w:pPr>
            <w:r>
              <w:rPr>
                <w:b/>
                <w:sz w:val="18"/>
                <w:szCs w:val="18"/>
              </w:rPr>
              <w:t>Sous-Clause</w:t>
            </w:r>
            <w:r w:rsidR="00BB2576" w:rsidRPr="00E41E3A">
              <w:rPr>
                <w:b/>
                <w:sz w:val="18"/>
                <w:szCs w:val="18"/>
              </w:rPr>
              <w:t xml:space="preserve"> </w:t>
            </w:r>
            <w:r w:rsidR="00B73019" w:rsidRPr="00E41E3A">
              <w:rPr>
                <w:b/>
                <w:sz w:val="18"/>
                <w:szCs w:val="18"/>
              </w:rPr>
              <w:t>14.8</w:t>
            </w:r>
            <w:r w:rsidR="00BB2576" w:rsidRPr="00E41E3A">
              <w:rPr>
                <w:b/>
                <w:sz w:val="18"/>
                <w:szCs w:val="18"/>
              </w:rPr>
              <w:t> </w:t>
            </w:r>
            <w:r w:rsidR="00B73019" w:rsidRPr="00E41E3A">
              <w:rPr>
                <w:b/>
                <w:sz w:val="18"/>
                <w:szCs w:val="18"/>
              </w:rPr>
              <w:t>: P</w:t>
            </w:r>
            <w:r w:rsidR="00BB2576" w:rsidRPr="00E41E3A">
              <w:rPr>
                <w:b/>
                <w:sz w:val="18"/>
                <w:szCs w:val="18"/>
              </w:rPr>
              <w:t>aiement</w:t>
            </w:r>
          </w:p>
        </w:tc>
        <w:tc>
          <w:tcPr>
            <w:tcW w:w="6498" w:type="dxa"/>
            <w:gridSpan w:val="2"/>
          </w:tcPr>
          <w:p w14:paraId="7E2DD24F" w14:textId="2E02D221" w:rsidR="00896DB0" w:rsidRPr="00E41E3A" w:rsidRDefault="00896DB0" w:rsidP="00896DB0">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w:t>
            </w:r>
          </w:p>
          <w:p w14:paraId="6DC69F76" w14:textId="088B2B23" w:rsidR="00B73019" w:rsidRPr="006A7178" w:rsidRDefault="00B73019" w:rsidP="00B73019">
            <w:pPr>
              <w:spacing w:after="100"/>
              <w:rPr>
                <w:rFonts w:cs="Arial"/>
                <w:sz w:val="18"/>
                <w:szCs w:val="18"/>
              </w:rPr>
            </w:pPr>
            <w:r w:rsidRPr="00E41E3A">
              <w:rPr>
                <w:rFonts w:cs="Arial"/>
                <w:i/>
                <w:sz w:val="18"/>
                <w:szCs w:val="18"/>
              </w:rPr>
              <w:t>"</w:t>
            </w:r>
            <w:r w:rsidR="00FF623D">
              <w:rPr>
                <w:rFonts w:cs="Arial"/>
                <w:sz w:val="18"/>
                <w:szCs w:val="18"/>
              </w:rPr>
              <w:t>Le délai</w:t>
            </w:r>
            <w:r w:rsidR="00A7106D" w:rsidRPr="00E41E3A">
              <w:rPr>
                <w:rFonts w:cs="Arial"/>
                <w:sz w:val="18"/>
                <w:szCs w:val="18"/>
              </w:rPr>
              <w:t xml:space="preserve"> de paiement défini ci</w:t>
            </w:r>
            <w:r w:rsidR="00A7106D" w:rsidRPr="00E41E3A">
              <w:rPr>
                <w:rFonts w:cs="Arial"/>
                <w:sz w:val="18"/>
                <w:szCs w:val="18"/>
              </w:rPr>
              <w:noBreakHyphen/>
              <w:t xml:space="preserve">dessus peut être suspendu pour </w:t>
            </w:r>
            <w:r w:rsidR="00FF623D">
              <w:rPr>
                <w:rFonts w:cs="Arial"/>
                <w:sz w:val="18"/>
                <w:szCs w:val="18"/>
              </w:rPr>
              <w:t>d</w:t>
            </w:r>
            <w:r w:rsidR="00A7106D" w:rsidRPr="00E41E3A">
              <w:rPr>
                <w:rFonts w:cs="Arial"/>
                <w:sz w:val="18"/>
                <w:szCs w:val="18"/>
              </w:rPr>
              <w:t>es raisons définies dans le Marché, en particulier dans le cas d'une non</w:t>
            </w:r>
            <w:r w:rsidR="00A7106D" w:rsidRPr="00E41E3A">
              <w:rPr>
                <w:rFonts w:cs="Arial"/>
                <w:sz w:val="18"/>
                <w:szCs w:val="18"/>
              </w:rPr>
              <w:noBreakHyphen/>
              <w:t>conformité de niveau 3 non résolue,</w:t>
            </w:r>
            <w:r w:rsidR="007F7395">
              <w:rPr>
                <w:rFonts w:cs="Arial"/>
                <w:sz w:val="18"/>
                <w:szCs w:val="18"/>
              </w:rPr>
              <w:t xml:space="preserve"> </w:t>
            </w:r>
            <w:r w:rsidR="007F7395" w:rsidRPr="006A7178">
              <w:rPr>
                <w:rFonts w:cs="Arial"/>
                <w:sz w:val="18"/>
                <w:szCs w:val="18"/>
              </w:rPr>
              <w:t>notifiée par le Représentant du Maître d’Ouvrage à l’Entrepreneur conformément à la Clause 3.1 de</w:t>
            </w:r>
            <w:r w:rsidR="007F7395">
              <w:rPr>
                <w:rFonts w:cs="Arial"/>
                <w:sz w:val="18"/>
                <w:szCs w:val="18"/>
              </w:rPr>
              <w:t xml:space="preserve">s </w:t>
            </w:r>
            <w:r w:rsidR="007F7395" w:rsidRPr="00E41E3A">
              <w:rPr>
                <w:rFonts w:cs="Arial"/>
                <w:sz w:val="18"/>
                <w:szCs w:val="18"/>
              </w:rPr>
              <w:t>Spécifications ESS</w:t>
            </w:r>
            <w:r w:rsidR="007F7395">
              <w:rPr>
                <w:rFonts w:cs="Arial"/>
                <w:sz w:val="18"/>
                <w:szCs w:val="18"/>
              </w:rPr>
              <w:t>S</w:t>
            </w:r>
            <w:r w:rsidR="00A7106D" w:rsidRPr="00E41E3A">
              <w:rPr>
                <w:rFonts w:cs="Arial"/>
                <w:sz w:val="18"/>
                <w:szCs w:val="18"/>
              </w:rPr>
              <w:t xml:space="preserve"> le cas échéant. Une telle suspension ne donne pas le droit à l'Entrepreneur à un quelconque paiement supplémentaire au titre de la </w:t>
            </w:r>
            <w:r w:rsidR="00A605F1">
              <w:rPr>
                <w:rFonts w:cs="Arial"/>
                <w:sz w:val="18"/>
                <w:szCs w:val="18"/>
              </w:rPr>
              <w:t>Sous-Clause</w:t>
            </w:r>
            <w:r w:rsidR="00A7106D" w:rsidRPr="00E41E3A">
              <w:rPr>
                <w:rFonts w:cs="Arial"/>
                <w:sz w:val="18"/>
                <w:szCs w:val="18"/>
              </w:rPr>
              <w:t> </w:t>
            </w:r>
            <w:r w:rsidRPr="006A7178">
              <w:rPr>
                <w:rFonts w:cs="Arial"/>
                <w:sz w:val="18"/>
                <w:szCs w:val="18"/>
              </w:rPr>
              <w:t xml:space="preserve">14.9 </w:t>
            </w:r>
            <w:r w:rsidRPr="00E41E3A">
              <w:rPr>
                <w:rFonts w:cs="Arial"/>
                <w:i/>
                <w:sz w:val="18"/>
                <w:szCs w:val="18"/>
              </w:rPr>
              <w:t>[</w:t>
            </w:r>
            <w:r w:rsidR="00A7106D" w:rsidRPr="00E41E3A">
              <w:rPr>
                <w:rFonts w:cs="Arial"/>
                <w:i/>
                <w:sz w:val="18"/>
                <w:szCs w:val="18"/>
              </w:rPr>
              <w:t>Retard de Paiement</w:t>
            </w:r>
            <w:r w:rsidRPr="00E41E3A">
              <w:rPr>
                <w:rFonts w:cs="Arial"/>
                <w:i/>
                <w:sz w:val="18"/>
                <w:szCs w:val="18"/>
              </w:rPr>
              <w:t>]</w:t>
            </w:r>
            <w:r w:rsidRPr="006A7178">
              <w:rPr>
                <w:rFonts w:cs="Arial"/>
                <w:sz w:val="18"/>
                <w:szCs w:val="18"/>
              </w:rPr>
              <w:t xml:space="preserve"> </w:t>
            </w:r>
            <w:r w:rsidR="00A7106D" w:rsidRPr="00E41E3A">
              <w:rPr>
                <w:rFonts w:cs="Arial"/>
                <w:sz w:val="18"/>
                <w:szCs w:val="18"/>
              </w:rPr>
              <w:t>ou autrement</w:t>
            </w:r>
            <w:r w:rsidRPr="006A7178">
              <w:rPr>
                <w:rFonts w:cs="Arial"/>
                <w:sz w:val="18"/>
                <w:szCs w:val="18"/>
              </w:rPr>
              <w:t>.</w:t>
            </w:r>
          </w:p>
          <w:p w14:paraId="5E1B6CBB" w14:textId="5E02A5B8" w:rsidR="00CB557D" w:rsidRPr="006A7178" w:rsidRDefault="00CB557D" w:rsidP="00CB557D">
            <w:pPr>
              <w:spacing w:after="100"/>
              <w:rPr>
                <w:rFonts w:cs="Arial"/>
                <w:i/>
                <w:sz w:val="18"/>
                <w:szCs w:val="18"/>
              </w:rPr>
            </w:pPr>
            <w:r w:rsidRPr="006A7178">
              <w:rPr>
                <w:rFonts w:cs="Arial"/>
                <w:i/>
                <w:sz w:val="18"/>
                <w:szCs w:val="18"/>
              </w:rPr>
              <w:t xml:space="preserve">Si l’option </w:t>
            </w:r>
            <w:r w:rsidRPr="006A7178">
              <w:rPr>
                <w:rFonts w:cs="Arial"/>
                <w:b/>
                <w:i/>
                <w:sz w:val="18"/>
                <w:szCs w:val="18"/>
              </w:rPr>
              <w:t>paiement direct des Sous</w:t>
            </w:r>
            <w:r w:rsidRPr="006A7178">
              <w:rPr>
                <w:rFonts w:cs="Arial"/>
                <w:b/>
                <w:i/>
                <w:sz w:val="18"/>
                <w:szCs w:val="18"/>
              </w:rPr>
              <w:noBreakHyphen/>
              <w:t>Traitants</w:t>
            </w:r>
            <w:r w:rsidRPr="006A7178">
              <w:rPr>
                <w:rFonts w:cs="Arial"/>
                <w:i/>
                <w:sz w:val="18"/>
                <w:szCs w:val="18"/>
              </w:rPr>
              <w:t xml:space="preserve"> a été sélectionnée dans la </w:t>
            </w:r>
            <w:r w:rsidR="00A605F1" w:rsidRPr="006A7178">
              <w:rPr>
                <w:rFonts w:cs="Arial"/>
                <w:i/>
                <w:sz w:val="18"/>
                <w:szCs w:val="18"/>
              </w:rPr>
              <w:t>Sous-Clause</w:t>
            </w:r>
            <w:r w:rsidRPr="006A7178">
              <w:rPr>
                <w:rFonts w:cs="Arial"/>
                <w:i/>
                <w:sz w:val="18"/>
                <w:szCs w:val="18"/>
              </w:rPr>
              <w:t xml:space="preserve"> 4.4 des Données du Marché, </w:t>
            </w:r>
            <w:r w:rsidR="00FF623D" w:rsidRPr="006A7178">
              <w:rPr>
                <w:rFonts w:cs="Arial"/>
                <w:i/>
                <w:sz w:val="18"/>
                <w:szCs w:val="18"/>
              </w:rPr>
              <w:t xml:space="preserve">les dispositions suivantes s'appliqueront </w:t>
            </w:r>
            <w:r w:rsidRPr="006A7178">
              <w:rPr>
                <w:rFonts w:cs="Arial"/>
                <w:i/>
                <w:sz w:val="18"/>
                <w:szCs w:val="18"/>
              </w:rPr>
              <w:t>:</w:t>
            </w:r>
          </w:p>
          <w:p w14:paraId="5D271AA6" w14:textId="46CD053F" w:rsidR="00CB557D" w:rsidRPr="00E41E3A" w:rsidRDefault="00CB557D" w:rsidP="00CB557D">
            <w:pPr>
              <w:spacing w:after="100"/>
              <w:rPr>
                <w:rFonts w:cs="Arial"/>
                <w:sz w:val="18"/>
                <w:szCs w:val="18"/>
              </w:rPr>
            </w:pPr>
            <w:r w:rsidRPr="00E41E3A">
              <w:rPr>
                <w:rFonts w:cs="Arial"/>
                <w:sz w:val="18"/>
                <w:szCs w:val="18"/>
              </w:rPr>
              <w:t>Les travaux exécutés par des Sous</w:t>
            </w:r>
            <w:r w:rsidRPr="00E41E3A">
              <w:rPr>
                <w:rFonts w:cs="Arial"/>
                <w:sz w:val="18"/>
                <w:szCs w:val="18"/>
              </w:rPr>
              <w:noBreakHyphen/>
              <w:t>Traitants ayant droit au paiement direct par le Maître d'Ouvrage sont payés dans les conditions stipulées par le Marché.</w:t>
            </w:r>
          </w:p>
          <w:p w14:paraId="6882CF85" w14:textId="6A2F7014" w:rsidR="00B73019" w:rsidRPr="00E41E3A" w:rsidRDefault="0059138F" w:rsidP="00B73019">
            <w:pPr>
              <w:spacing w:after="100"/>
              <w:rPr>
                <w:rFonts w:cs="Arial"/>
                <w:sz w:val="18"/>
                <w:szCs w:val="18"/>
              </w:rPr>
            </w:pPr>
            <w:r w:rsidRPr="00E41E3A">
              <w:rPr>
                <w:rFonts w:cs="Arial"/>
                <w:sz w:val="18"/>
                <w:szCs w:val="18"/>
              </w:rPr>
              <w:t>Lorsqu'un Sous</w:t>
            </w:r>
            <w:r w:rsidRPr="00E41E3A">
              <w:rPr>
                <w:rFonts w:cs="Arial"/>
                <w:sz w:val="18"/>
                <w:szCs w:val="18"/>
              </w:rPr>
              <w:noBreakHyphen/>
              <w:t>Traitant bénéficie d'un paiement direct par le Maître d'Ouvrage, l'</w:t>
            </w:r>
            <w:r w:rsidR="00814CAF" w:rsidRPr="00E41E3A">
              <w:rPr>
                <w:rFonts w:cs="Arial"/>
                <w:sz w:val="18"/>
                <w:szCs w:val="18"/>
              </w:rPr>
              <w:t>Entrepreneur</w:t>
            </w:r>
            <w:r w:rsidRPr="00E41E3A">
              <w:rPr>
                <w:rFonts w:cs="Arial"/>
                <w:sz w:val="18"/>
                <w:szCs w:val="18"/>
              </w:rPr>
              <w:t xml:space="preserve"> doit </w:t>
            </w:r>
            <w:r w:rsidR="00396428">
              <w:rPr>
                <w:rFonts w:cs="Arial"/>
                <w:sz w:val="18"/>
                <w:szCs w:val="18"/>
              </w:rPr>
              <w:t xml:space="preserve">fournir, conjointement </w:t>
            </w:r>
            <w:r w:rsidR="00630AB4" w:rsidRPr="00E41E3A">
              <w:rPr>
                <w:rFonts w:cs="Arial"/>
                <w:sz w:val="18"/>
                <w:szCs w:val="18"/>
              </w:rPr>
              <w:t xml:space="preserve">à </w:t>
            </w:r>
            <w:r w:rsidRPr="00E41E3A">
              <w:rPr>
                <w:rFonts w:cs="Arial"/>
                <w:sz w:val="18"/>
                <w:szCs w:val="18"/>
              </w:rPr>
              <w:t>:</w:t>
            </w:r>
          </w:p>
          <w:p w14:paraId="7D60039E" w14:textId="67FA9226" w:rsidR="00B73019" w:rsidRPr="00E41E3A" w:rsidRDefault="00630AB4" w:rsidP="00B73019">
            <w:pPr>
              <w:pStyle w:val="Paragraphedeliste"/>
              <w:numPr>
                <w:ilvl w:val="0"/>
                <w:numId w:val="217"/>
              </w:numPr>
              <w:spacing w:after="100"/>
              <w:ind w:left="458" w:hanging="426"/>
              <w:contextualSpacing w:val="0"/>
              <w:rPr>
                <w:rFonts w:cs="Arial"/>
                <w:sz w:val="18"/>
                <w:szCs w:val="18"/>
              </w:rPr>
            </w:pPr>
            <w:r w:rsidRPr="00E41E3A">
              <w:rPr>
                <w:rFonts w:cs="Arial"/>
                <w:sz w:val="18"/>
                <w:szCs w:val="18"/>
              </w:rPr>
              <w:t xml:space="preserve">la demande de Décompte Intermédiaire conformément à la </w:t>
            </w:r>
            <w:r w:rsidR="00A605F1">
              <w:rPr>
                <w:rFonts w:cs="Arial"/>
                <w:sz w:val="18"/>
                <w:szCs w:val="18"/>
              </w:rPr>
              <w:t>Sous-Clause</w:t>
            </w:r>
            <w:r w:rsidRPr="00E41E3A">
              <w:rPr>
                <w:rFonts w:cs="Arial"/>
                <w:sz w:val="18"/>
                <w:szCs w:val="18"/>
              </w:rPr>
              <w:t> </w:t>
            </w:r>
            <w:r w:rsidR="00B73019" w:rsidRPr="00E41E3A">
              <w:rPr>
                <w:rFonts w:cs="Arial"/>
                <w:sz w:val="18"/>
                <w:szCs w:val="18"/>
              </w:rPr>
              <w:t>14.3</w:t>
            </w:r>
            <w:r w:rsidRPr="00E41E3A">
              <w:rPr>
                <w:rFonts w:cs="Arial"/>
                <w:sz w:val="18"/>
                <w:szCs w:val="18"/>
              </w:rPr>
              <w:t> </w:t>
            </w:r>
            <w:r w:rsidR="00B73019" w:rsidRPr="00E41E3A">
              <w:rPr>
                <w:rFonts w:cs="Arial"/>
                <w:sz w:val="18"/>
                <w:szCs w:val="18"/>
              </w:rPr>
              <w:t>;</w:t>
            </w:r>
            <w:r w:rsidR="00B509E7">
              <w:rPr>
                <w:rFonts w:cs="Arial"/>
                <w:sz w:val="18"/>
                <w:szCs w:val="18"/>
              </w:rPr>
              <w:t xml:space="preserve"> ou</w:t>
            </w:r>
          </w:p>
          <w:p w14:paraId="6777D096" w14:textId="12C5B5B7" w:rsidR="00B73019" w:rsidRPr="00E41E3A" w:rsidRDefault="00630AB4" w:rsidP="00B73019">
            <w:pPr>
              <w:pStyle w:val="Paragraphedeliste"/>
              <w:numPr>
                <w:ilvl w:val="0"/>
                <w:numId w:val="217"/>
              </w:numPr>
              <w:spacing w:after="100"/>
              <w:ind w:left="458" w:hanging="426"/>
              <w:contextualSpacing w:val="0"/>
              <w:rPr>
                <w:rFonts w:cs="Arial"/>
                <w:sz w:val="18"/>
                <w:szCs w:val="18"/>
              </w:rPr>
            </w:pPr>
            <w:r w:rsidRPr="00E41E3A">
              <w:rPr>
                <w:rFonts w:cs="Arial"/>
                <w:sz w:val="18"/>
                <w:szCs w:val="18"/>
              </w:rPr>
              <w:t>la demande de Décompte Final de Conception</w:t>
            </w:r>
            <w:r w:rsidRPr="00E41E3A">
              <w:rPr>
                <w:rFonts w:cs="Arial"/>
                <w:sz w:val="18"/>
                <w:szCs w:val="18"/>
              </w:rPr>
              <w:noBreakHyphen/>
              <w:t xml:space="preserve">Réalisation conformément à la </w:t>
            </w:r>
            <w:r w:rsidR="00A605F1">
              <w:rPr>
                <w:rFonts w:cs="Arial"/>
                <w:sz w:val="18"/>
                <w:szCs w:val="18"/>
              </w:rPr>
              <w:t>Sous-Clause</w:t>
            </w:r>
            <w:r w:rsidRPr="00E41E3A">
              <w:rPr>
                <w:rFonts w:cs="Arial"/>
                <w:sz w:val="18"/>
                <w:szCs w:val="18"/>
              </w:rPr>
              <w:t> </w:t>
            </w:r>
            <w:r w:rsidR="00B509E7">
              <w:rPr>
                <w:rFonts w:cs="Arial"/>
                <w:sz w:val="18"/>
                <w:szCs w:val="18"/>
              </w:rPr>
              <w:t>1</w:t>
            </w:r>
            <w:r w:rsidR="00B73019" w:rsidRPr="00E41E3A">
              <w:rPr>
                <w:rFonts w:cs="Arial"/>
                <w:sz w:val="18"/>
                <w:szCs w:val="18"/>
              </w:rPr>
              <w:t>4.11</w:t>
            </w:r>
            <w:r w:rsidRPr="00E41E3A">
              <w:rPr>
                <w:rFonts w:cs="Arial"/>
                <w:sz w:val="18"/>
                <w:szCs w:val="18"/>
              </w:rPr>
              <w:t> ; ou</w:t>
            </w:r>
          </w:p>
          <w:p w14:paraId="7A8A04FF" w14:textId="45D8F543" w:rsidR="00B73019" w:rsidRPr="00E41E3A" w:rsidRDefault="00630AB4" w:rsidP="00B73019">
            <w:pPr>
              <w:pStyle w:val="Paragraphedeliste"/>
              <w:numPr>
                <w:ilvl w:val="0"/>
                <w:numId w:val="217"/>
              </w:numPr>
              <w:spacing w:after="100"/>
              <w:ind w:left="458" w:hanging="426"/>
              <w:contextualSpacing w:val="0"/>
              <w:rPr>
                <w:rFonts w:cs="Arial"/>
                <w:sz w:val="18"/>
                <w:szCs w:val="18"/>
              </w:rPr>
            </w:pPr>
            <w:r w:rsidRPr="00E41E3A">
              <w:rPr>
                <w:rFonts w:cs="Arial"/>
                <w:sz w:val="18"/>
                <w:szCs w:val="18"/>
              </w:rPr>
              <w:t xml:space="preserve">la demande de Décompte Final d'Exploitation conformément à la </w:t>
            </w:r>
            <w:r w:rsidR="00A605F1">
              <w:rPr>
                <w:rFonts w:cs="Arial"/>
                <w:sz w:val="18"/>
                <w:szCs w:val="18"/>
              </w:rPr>
              <w:t>Sous-Clause</w:t>
            </w:r>
            <w:r w:rsidR="00B509E7">
              <w:rPr>
                <w:rFonts w:cs="Arial"/>
                <w:sz w:val="18"/>
                <w:szCs w:val="18"/>
              </w:rPr>
              <w:t xml:space="preserve"> 14.13</w:t>
            </w:r>
            <w:r w:rsidR="00B73019" w:rsidRPr="00E41E3A">
              <w:rPr>
                <w:rFonts w:cs="Arial"/>
                <w:sz w:val="18"/>
                <w:szCs w:val="18"/>
              </w:rPr>
              <w:t>,</w:t>
            </w:r>
          </w:p>
          <w:p w14:paraId="1E5F3C8F" w14:textId="2F45E5A1" w:rsidR="00630AB4" w:rsidRPr="00E41E3A" w:rsidRDefault="00630AB4" w:rsidP="00B73019">
            <w:pPr>
              <w:spacing w:after="100"/>
              <w:rPr>
                <w:rFonts w:cs="Arial"/>
                <w:sz w:val="18"/>
                <w:szCs w:val="18"/>
              </w:rPr>
            </w:pPr>
            <w:r w:rsidRPr="00E41E3A">
              <w:rPr>
                <w:rFonts w:cs="Arial"/>
                <w:sz w:val="18"/>
                <w:szCs w:val="18"/>
              </w:rPr>
              <w:t>un</w:t>
            </w:r>
            <w:r w:rsidR="00B509E7">
              <w:rPr>
                <w:rFonts w:cs="Arial"/>
                <w:sz w:val="18"/>
                <w:szCs w:val="18"/>
              </w:rPr>
              <w:t xml:space="preserve"> état</w:t>
            </w:r>
            <w:r w:rsidRPr="00E41E3A">
              <w:rPr>
                <w:rFonts w:cs="Arial"/>
                <w:sz w:val="18"/>
                <w:szCs w:val="18"/>
              </w:rPr>
              <w:t xml:space="preserve"> indiquant la somme à prélever du Décompte </w:t>
            </w:r>
            <w:r w:rsidR="00B509E7">
              <w:rPr>
                <w:rFonts w:cs="Arial"/>
                <w:sz w:val="18"/>
                <w:szCs w:val="18"/>
              </w:rPr>
              <w:t xml:space="preserve">visé </w:t>
            </w:r>
            <w:r w:rsidRPr="00E41E3A">
              <w:rPr>
                <w:rFonts w:cs="Arial"/>
                <w:sz w:val="18"/>
                <w:szCs w:val="18"/>
              </w:rPr>
              <w:t>et à payer directement par le Maître d'Ouvrage à ce Sous</w:t>
            </w:r>
            <w:r w:rsidRPr="00E41E3A">
              <w:rPr>
                <w:rFonts w:cs="Arial"/>
                <w:sz w:val="18"/>
                <w:szCs w:val="18"/>
              </w:rPr>
              <w:noBreakHyphen/>
              <w:t xml:space="preserve">Traitant, </w:t>
            </w:r>
            <w:r w:rsidR="00814CAF" w:rsidRPr="00E41E3A">
              <w:rPr>
                <w:rFonts w:cs="Arial"/>
                <w:sz w:val="18"/>
                <w:szCs w:val="18"/>
              </w:rPr>
              <w:t>ainsi</w:t>
            </w:r>
            <w:r w:rsidRPr="00E41E3A">
              <w:rPr>
                <w:rFonts w:cs="Arial"/>
                <w:sz w:val="18"/>
                <w:szCs w:val="18"/>
              </w:rPr>
              <w:t xml:space="preserve"> que les </w:t>
            </w:r>
            <w:r w:rsidR="00B509E7">
              <w:rPr>
                <w:rFonts w:cs="Arial"/>
                <w:sz w:val="18"/>
                <w:szCs w:val="18"/>
              </w:rPr>
              <w:t xml:space="preserve">différents </w:t>
            </w:r>
            <w:r w:rsidRPr="00E41E3A">
              <w:rPr>
                <w:rFonts w:cs="Arial"/>
                <w:sz w:val="18"/>
                <w:szCs w:val="18"/>
              </w:rPr>
              <w:t xml:space="preserve">montants </w:t>
            </w:r>
            <w:r w:rsidR="00B509E7">
              <w:rPr>
                <w:rFonts w:cs="Arial"/>
                <w:sz w:val="18"/>
                <w:szCs w:val="18"/>
              </w:rPr>
              <w:t>et</w:t>
            </w:r>
            <w:r w:rsidRPr="00E41E3A">
              <w:rPr>
                <w:rFonts w:cs="Arial"/>
                <w:sz w:val="18"/>
                <w:szCs w:val="18"/>
              </w:rPr>
              <w:t xml:space="preserve"> monnaies </w:t>
            </w:r>
            <w:r w:rsidR="00B509E7">
              <w:rPr>
                <w:rFonts w:cs="Arial"/>
                <w:sz w:val="18"/>
                <w:szCs w:val="18"/>
              </w:rPr>
              <w:t>de paiement</w:t>
            </w:r>
            <w:r w:rsidRPr="00E41E3A">
              <w:rPr>
                <w:rFonts w:cs="Arial"/>
                <w:sz w:val="18"/>
                <w:szCs w:val="18"/>
              </w:rPr>
              <w:t xml:space="preserve">. </w:t>
            </w:r>
            <w:r w:rsidR="00037561" w:rsidRPr="00E41E3A">
              <w:rPr>
                <w:rFonts w:cs="Arial"/>
                <w:sz w:val="18"/>
                <w:szCs w:val="18"/>
              </w:rPr>
              <w:t>Les paiements</w:t>
            </w:r>
            <w:r w:rsidRPr="00E41E3A">
              <w:rPr>
                <w:rFonts w:cs="Arial"/>
                <w:sz w:val="18"/>
                <w:szCs w:val="18"/>
              </w:rPr>
              <w:t xml:space="preserve"> </w:t>
            </w:r>
            <w:r w:rsidR="00B509E7">
              <w:rPr>
                <w:rFonts w:cs="Arial"/>
                <w:sz w:val="18"/>
                <w:szCs w:val="18"/>
              </w:rPr>
              <w:t>au</w:t>
            </w:r>
            <w:r w:rsidR="00B509E7" w:rsidRPr="00E41E3A">
              <w:rPr>
                <w:rFonts w:cs="Arial"/>
                <w:sz w:val="18"/>
                <w:szCs w:val="18"/>
              </w:rPr>
              <w:t xml:space="preserve"> </w:t>
            </w:r>
            <w:r w:rsidRPr="00E41E3A">
              <w:rPr>
                <w:rFonts w:cs="Arial"/>
                <w:sz w:val="18"/>
                <w:szCs w:val="18"/>
              </w:rPr>
              <w:t>Sous</w:t>
            </w:r>
            <w:r w:rsidRPr="00E41E3A">
              <w:rPr>
                <w:rFonts w:cs="Arial"/>
                <w:sz w:val="18"/>
                <w:szCs w:val="18"/>
              </w:rPr>
              <w:noBreakHyphen/>
              <w:t>Traitant s</w:t>
            </w:r>
            <w:r w:rsidR="00B509E7">
              <w:rPr>
                <w:rFonts w:cs="Arial"/>
                <w:sz w:val="18"/>
                <w:szCs w:val="18"/>
              </w:rPr>
              <w:t>er</w:t>
            </w:r>
            <w:r w:rsidRPr="00E41E3A">
              <w:rPr>
                <w:rFonts w:cs="Arial"/>
                <w:sz w:val="18"/>
                <w:szCs w:val="18"/>
              </w:rPr>
              <w:t xml:space="preserve">ont effectués sur la base de </w:t>
            </w:r>
            <w:r w:rsidR="00B509E7">
              <w:rPr>
                <w:rFonts w:cs="Arial"/>
                <w:sz w:val="18"/>
                <w:szCs w:val="18"/>
              </w:rPr>
              <w:t>l'état</w:t>
            </w:r>
            <w:r w:rsidR="00B509E7" w:rsidRPr="00E41E3A">
              <w:rPr>
                <w:rFonts w:cs="Arial"/>
                <w:sz w:val="18"/>
                <w:szCs w:val="18"/>
              </w:rPr>
              <w:t xml:space="preserve"> </w:t>
            </w:r>
            <w:r w:rsidRPr="00E41E3A">
              <w:rPr>
                <w:rFonts w:cs="Arial"/>
                <w:sz w:val="18"/>
                <w:szCs w:val="18"/>
              </w:rPr>
              <w:t xml:space="preserve">présenté par l'Entrepreneur tel </w:t>
            </w:r>
            <w:r w:rsidR="00B509E7">
              <w:rPr>
                <w:rFonts w:cs="Arial"/>
                <w:sz w:val="18"/>
                <w:szCs w:val="18"/>
              </w:rPr>
              <w:t>que précédemment mentionné et tel qu'accepté</w:t>
            </w:r>
            <w:r w:rsidRPr="00E41E3A">
              <w:rPr>
                <w:rFonts w:cs="Arial"/>
                <w:sz w:val="18"/>
                <w:szCs w:val="18"/>
              </w:rPr>
              <w:t xml:space="preserve"> par l'Entrepreneur</w:t>
            </w:r>
            <w:r w:rsidR="00B509E7">
              <w:rPr>
                <w:rFonts w:cs="Arial"/>
                <w:sz w:val="18"/>
                <w:szCs w:val="18"/>
              </w:rPr>
              <w:t xml:space="preserve"> comme montant dû a</w:t>
            </w:r>
            <w:r w:rsidR="00E330DD">
              <w:rPr>
                <w:rFonts w:cs="Arial"/>
                <w:sz w:val="18"/>
                <w:szCs w:val="18"/>
              </w:rPr>
              <w:t>u</w:t>
            </w:r>
            <w:r w:rsidR="00B509E7">
              <w:rPr>
                <w:rFonts w:cs="Arial"/>
                <w:sz w:val="18"/>
                <w:szCs w:val="18"/>
              </w:rPr>
              <w:t xml:space="preserve"> Sous</w:t>
            </w:r>
            <w:r w:rsidR="00B509E7">
              <w:rPr>
                <w:rFonts w:cs="Arial"/>
                <w:sz w:val="18"/>
                <w:szCs w:val="18"/>
              </w:rPr>
              <w:noBreakHyphen/>
              <w:t>Traitant</w:t>
            </w:r>
            <w:r w:rsidRPr="00E41E3A">
              <w:rPr>
                <w:rFonts w:cs="Arial"/>
                <w:sz w:val="18"/>
                <w:szCs w:val="18"/>
              </w:rPr>
              <w:t>.</w:t>
            </w:r>
          </w:p>
          <w:p w14:paraId="317C0997" w14:textId="7209A39B" w:rsidR="00B73019" w:rsidRDefault="00037561">
            <w:pPr>
              <w:spacing w:after="100"/>
              <w:rPr>
                <w:rFonts w:cs="Arial"/>
                <w:sz w:val="18"/>
                <w:szCs w:val="18"/>
              </w:rPr>
            </w:pPr>
            <w:r w:rsidRPr="00E41E3A">
              <w:rPr>
                <w:rFonts w:cs="Arial"/>
                <w:sz w:val="18"/>
                <w:szCs w:val="18"/>
              </w:rPr>
              <w:t xml:space="preserve">Dès réception </w:t>
            </w:r>
            <w:r w:rsidR="00B509E7">
              <w:rPr>
                <w:rFonts w:cs="Arial"/>
                <w:sz w:val="18"/>
                <w:szCs w:val="18"/>
              </w:rPr>
              <w:t>d</w:t>
            </w:r>
            <w:r w:rsidR="00FD08CE">
              <w:rPr>
                <w:rFonts w:cs="Arial"/>
                <w:sz w:val="18"/>
                <w:szCs w:val="18"/>
              </w:rPr>
              <w:t>u Décompte</w:t>
            </w:r>
            <w:r w:rsidR="00FA3474" w:rsidRPr="00E41E3A">
              <w:rPr>
                <w:rFonts w:cs="Arial"/>
                <w:sz w:val="18"/>
                <w:szCs w:val="18"/>
              </w:rPr>
              <w:t xml:space="preserve"> de</w:t>
            </w:r>
            <w:r w:rsidRPr="00E41E3A">
              <w:rPr>
                <w:rFonts w:cs="Arial"/>
                <w:sz w:val="18"/>
                <w:szCs w:val="18"/>
              </w:rPr>
              <w:t xml:space="preserve"> l'Entrepreneur demandant le paiement direct </w:t>
            </w:r>
            <w:r w:rsidR="00FD08CE">
              <w:rPr>
                <w:rFonts w:cs="Arial"/>
                <w:sz w:val="18"/>
                <w:szCs w:val="18"/>
              </w:rPr>
              <w:t>au</w:t>
            </w:r>
            <w:r w:rsidR="00FD08CE" w:rsidRPr="00E41E3A">
              <w:rPr>
                <w:rFonts w:cs="Arial"/>
                <w:sz w:val="18"/>
                <w:szCs w:val="18"/>
              </w:rPr>
              <w:t xml:space="preserve"> </w:t>
            </w:r>
            <w:r w:rsidRPr="00E41E3A">
              <w:rPr>
                <w:rFonts w:cs="Arial"/>
                <w:sz w:val="18"/>
                <w:szCs w:val="18"/>
              </w:rPr>
              <w:t>Sous</w:t>
            </w:r>
            <w:r w:rsidRPr="00E41E3A">
              <w:rPr>
                <w:rFonts w:cs="Arial"/>
                <w:sz w:val="18"/>
                <w:szCs w:val="18"/>
              </w:rPr>
              <w:noBreakHyphen/>
              <w:t>Traitant</w:t>
            </w:r>
            <w:r w:rsidR="00FA3474" w:rsidRPr="00E41E3A">
              <w:rPr>
                <w:rFonts w:cs="Arial"/>
                <w:sz w:val="18"/>
                <w:szCs w:val="18"/>
              </w:rPr>
              <w:t xml:space="preserve">, le Maître d'Ouvrage </w:t>
            </w:r>
            <w:r w:rsidR="00FD08CE">
              <w:rPr>
                <w:rFonts w:cs="Arial"/>
                <w:sz w:val="18"/>
                <w:szCs w:val="18"/>
              </w:rPr>
              <w:t>doit</w:t>
            </w:r>
            <w:r w:rsidR="00FD08CE" w:rsidRPr="00E41E3A">
              <w:rPr>
                <w:rFonts w:cs="Arial"/>
                <w:sz w:val="18"/>
                <w:szCs w:val="18"/>
              </w:rPr>
              <w:t xml:space="preserve"> </w:t>
            </w:r>
            <w:r w:rsidR="00FA3474" w:rsidRPr="00E41E3A">
              <w:rPr>
                <w:rFonts w:cs="Arial"/>
                <w:sz w:val="18"/>
                <w:szCs w:val="18"/>
              </w:rPr>
              <w:t xml:space="preserve">directement </w:t>
            </w:r>
            <w:r w:rsidR="00FD08CE">
              <w:rPr>
                <w:rFonts w:cs="Arial"/>
                <w:sz w:val="18"/>
                <w:szCs w:val="18"/>
              </w:rPr>
              <w:t xml:space="preserve">notifier </w:t>
            </w:r>
            <w:r w:rsidR="00FA3474" w:rsidRPr="00E41E3A">
              <w:rPr>
                <w:rFonts w:cs="Arial"/>
                <w:sz w:val="18"/>
                <w:szCs w:val="18"/>
              </w:rPr>
              <w:t>le Sous</w:t>
            </w:r>
            <w:r w:rsidR="00FA3474" w:rsidRPr="00E41E3A">
              <w:rPr>
                <w:rFonts w:cs="Arial"/>
                <w:sz w:val="18"/>
                <w:szCs w:val="18"/>
              </w:rPr>
              <w:noBreakHyphen/>
              <w:t xml:space="preserve">Traitant de la date de réception et </w:t>
            </w:r>
            <w:r w:rsidR="00FD08CE">
              <w:rPr>
                <w:rFonts w:cs="Arial"/>
                <w:sz w:val="18"/>
                <w:szCs w:val="18"/>
              </w:rPr>
              <w:t>d</w:t>
            </w:r>
            <w:r w:rsidR="00FA3474" w:rsidRPr="00E41E3A">
              <w:rPr>
                <w:rFonts w:cs="Arial"/>
                <w:sz w:val="18"/>
                <w:szCs w:val="18"/>
              </w:rPr>
              <w:t xml:space="preserve">es </w:t>
            </w:r>
            <w:r w:rsidR="00FD08CE">
              <w:rPr>
                <w:rFonts w:cs="Arial"/>
                <w:sz w:val="18"/>
                <w:szCs w:val="18"/>
              </w:rPr>
              <w:t>montants acceptés par l'Entrepreneur pour</w:t>
            </w:r>
            <w:r w:rsidR="00FA3474" w:rsidRPr="00E41E3A">
              <w:rPr>
                <w:rFonts w:cs="Arial"/>
                <w:sz w:val="18"/>
                <w:szCs w:val="18"/>
              </w:rPr>
              <w:t xml:space="preserve"> paiement direct. Le</w:t>
            </w:r>
            <w:r w:rsidR="00FD08CE">
              <w:rPr>
                <w:rFonts w:cs="Arial"/>
                <w:sz w:val="18"/>
                <w:szCs w:val="18"/>
              </w:rPr>
              <w:t>s</w:t>
            </w:r>
            <w:r w:rsidR="00FA3474" w:rsidRPr="00E41E3A">
              <w:rPr>
                <w:rFonts w:cs="Arial"/>
                <w:sz w:val="18"/>
                <w:szCs w:val="18"/>
              </w:rPr>
              <w:t xml:space="preserve"> paiement</w:t>
            </w:r>
            <w:r w:rsidR="00FD08CE">
              <w:rPr>
                <w:rFonts w:cs="Arial"/>
                <w:sz w:val="18"/>
                <w:szCs w:val="18"/>
              </w:rPr>
              <w:t>s</w:t>
            </w:r>
            <w:r w:rsidR="00FA3474" w:rsidRPr="00E41E3A">
              <w:rPr>
                <w:rFonts w:cs="Arial"/>
                <w:sz w:val="18"/>
                <w:szCs w:val="18"/>
              </w:rPr>
              <w:t xml:space="preserve"> </w:t>
            </w:r>
            <w:r w:rsidR="00FD08CE">
              <w:rPr>
                <w:rFonts w:cs="Arial"/>
                <w:sz w:val="18"/>
                <w:szCs w:val="18"/>
              </w:rPr>
              <w:t>directs</w:t>
            </w:r>
            <w:r w:rsidR="00FA3474" w:rsidRPr="00E41E3A">
              <w:rPr>
                <w:rFonts w:cs="Arial"/>
                <w:sz w:val="18"/>
                <w:szCs w:val="18"/>
              </w:rPr>
              <w:t xml:space="preserve"> au Sous</w:t>
            </w:r>
            <w:r w:rsidR="00FA3474" w:rsidRPr="00E41E3A">
              <w:rPr>
                <w:rFonts w:cs="Arial"/>
                <w:sz w:val="18"/>
                <w:szCs w:val="18"/>
              </w:rPr>
              <w:noBreakHyphen/>
              <w:t>Traitant doi</w:t>
            </w:r>
            <w:r w:rsidR="00FD08CE">
              <w:rPr>
                <w:rFonts w:cs="Arial"/>
                <w:sz w:val="18"/>
                <w:szCs w:val="18"/>
              </w:rPr>
              <w:t>ven</w:t>
            </w:r>
            <w:r w:rsidR="00FA3474" w:rsidRPr="00E41E3A">
              <w:rPr>
                <w:rFonts w:cs="Arial"/>
                <w:sz w:val="18"/>
                <w:szCs w:val="18"/>
              </w:rPr>
              <w:t xml:space="preserve">t intervenir dans les délais prévus à la </w:t>
            </w:r>
            <w:r w:rsidR="00FD08CE">
              <w:rPr>
                <w:rFonts w:cs="Arial"/>
                <w:sz w:val="18"/>
                <w:szCs w:val="18"/>
              </w:rPr>
              <w:t xml:space="preserve">présente </w:t>
            </w:r>
            <w:r w:rsidR="00A605F1">
              <w:rPr>
                <w:rFonts w:cs="Arial"/>
                <w:sz w:val="18"/>
                <w:szCs w:val="18"/>
              </w:rPr>
              <w:t>Sous-Clause</w:t>
            </w:r>
            <w:r w:rsidR="00FA3474" w:rsidRPr="00E41E3A">
              <w:rPr>
                <w:rFonts w:cs="Arial"/>
                <w:sz w:val="18"/>
                <w:szCs w:val="18"/>
              </w:rPr>
              <w:t> </w:t>
            </w:r>
            <w:r w:rsidR="00B73019" w:rsidRPr="00E41E3A">
              <w:rPr>
                <w:rFonts w:cs="Arial"/>
                <w:sz w:val="18"/>
                <w:szCs w:val="18"/>
              </w:rPr>
              <w:t xml:space="preserve">14.8 </w:t>
            </w:r>
            <w:r w:rsidR="00FA3474" w:rsidRPr="00E41E3A">
              <w:rPr>
                <w:rFonts w:cs="Arial"/>
                <w:sz w:val="18"/>
                <w:szCs w:val="18"/>
              </w:rPr>
              <w:t>pour le paiement de l'Entrepreneur. Un</w:t>
            </w:r>
            <w:r w:rsidR="00FD08CE">
              <w:rPr>
                <w:rFonts w:cs="Arial"/>
                <w:sz w:val="18"/>
                <w:szCs w:val="18"/>
              </w:rPr>
              <w:t>e Notification du</w:t>
            </w:r>
            <w:r w:rsidR="00FA3474" w:rsidRPr="00E41E3A">
              <w:rPr>
                <w:rFonts w:cs="Arial"/>
                <w:sz w:val="18"/>
                <w:szCs w:val="18"/>
              </w:rPr>
              <w:t xml:space="preserve"> paiement </w:t>
            </w:r>
            <w:r w:rsidR="00FD08CE">
              <w:rPr>
                <w:rFonts w:cs="Arial"/>
                <w:sz w:val="18"/>
                <w:szCs w:val="18"/>
              </w:rPr>
              <w:t xml:space="preserve">direct </w:t>
            </w:r>
            <w:r w:rsidR="00FA3474" w:rsidRPr="00E41E3A">
              <w:rPr>
                <w:rFonts w:cs="Arial"/>
                <w:sz w:val="18"/>
                <w:szCs w:val="18"/>
              </w:rPr>
              <w:t>est adressé</w:t>
            </w:r>
            <w:r w:rsidR="00FD08CE">
              <w:rPr>
                <w:rFonts w:cs="Arial"/>
                <w:sz w:val="18"/>
                <w:szCs w:val="18"/>
              </w:rPr>
              <w:t>e</w:t>
            </w:r>
            <w:r w:rsidR="00FA3474" w:rsidRPr="00E41E3A">
              <w:rPr>
                <w:rFonts w:cs="Arial"/>
                <w:sz w:val="18"/>
                <w:szCs w:val="18"/>
              </w:rPr>
              <w:t xml:space="preserve"> </w:t>
            </w:r>
            <w:r w:rsidR="00FD08CE" w:rsidRPr="00E41E3A">
              <w:rPr>
                <w:rFonts w:cs="Arial"/>
                <w:sz w:val="18"/>
                <w:szCs w:val="18"/>
              </w:rPr>
              <w:t xml:space="preserve">par le Maître d'Ouvrage </w:t>
            </w:r>
            <w:r w:rsidR="00FA3474" w:rsidRPr="00E41E3A">
              <w:rPr>
                <w:rFonts w:cs="Arial"/>
                <w:sz w:val="18"/>
                <w:szCs w:val="18"/>
              </w:rPr>
              <w:t>à l'Entrepreneur et au Sous</w:t>
            </w:r>
            <w:r w:rsidR="00FA3474" w:rsidRPr="00E41E3A">
              <w:rPr>
                <w:rFonts w:cs="Arial"/>
                <w:sz w:val="18"/>
                <w:szCs w:val="18"/>
              </w:rPr>
              <w:noBreakHyphen/>
              <w:t>Traitant</w:t>
            </w:r>
            <w:r w:rsidR="00B73019" w:rsidRPr="00E41E3A">
              <w:rPr>
                <w:rFonts w:cs="Arial"/>
                <w:sz w:val="18"/>
                <w:szCs w:val="18"/>
              </w:rPr>
              <w:t>."</w:t>
            </w:r>
          </w:p>
          <w:p w14:paraId="6B1ACB85" w14:textId="591658B5" w:rsidR="00E330DD" w:rsidRDefault="009110A3">
            <w:pPr>
              <w:spacing w:after="100"/>
              <w:rPr>
                <w:rFonts w:cs="Arial"/>
                <w:sz w:val="18"/>
                <w:szCs w:val="18"/>
              </w:rPr>
            </w:pPr>
            <w:r w:rsidRPr="009110A3">
              <w:rPr>
                <w:rFonts w:cs="Arial"/>
                <w:sz w:val="18"/>
                <w:szCs w:val="18"/>
              </w:rPr>
              <w:t>L’Entrepreneur doit respecter la procédure suivante vis-à-vis de tout Sous-Traitant bénéficiant d’un paiement direct du Maître de l’Ouvrage, et la refléter dans tout contrat de sous-traitance afférent</w:t>
            </w:r>
            <w:r w:rsidR="00E330DD">
              <w:rPr>
                <w:rFonts w:cs="Arial"/>
                <w:sz w:val="18"/>
                <w:szCs w:val="18"/>
              </w:rPr>
              <w:t xml:space="preserve"> </w:t>
            </w:r>
            <w:r w:rsidR="00035134" w:rsidRPr="006A7178">
              <w:rPr>
                <w:rFonts w:cs="Arial"/>
                <w:sz w:val="18"/>
                <w:szCs w:val="18"/>
              </w:rPr>
              <w:t>:</w:t>
            </w:r>
          </w:p>
          <w:p w14:paraId="179B8BA4" w14:textId="77777777" w:rsidR="001D37EF" w:rsidRDefault="001D37EF" w:rsidP="001D37EF">
            <w:pPr>
              <w:spacing w:after="100"/>
              <w:rPr>
                <w:noProof/>
                <w:sz w:val="18"/>
                <w:szCs w:val="18"/>
              </w:rPr>
            </w:pPr>
            <w:r>
              <w:rPr>
                <w:noProof/>
                <w:sz w:val="18"/>
                <w:szCs w:val="18"/>
              </w:rPr>
              <w:t xml:space="preserve">a) </w:t>
            </w:r>
            <w:r w:rsidR="009110A3" w:rsidRPr="006A7178">
              <w:rPr>
                <w:noProof/>
                <w:sz w:val="18"/>
                <w:szCs w:val="18"/>
              </w:rPr>
              <w:t>L’Entrepreneur dispose d’un délai de quinze (15) jours, comptés à partir de la réception des pièces justificatives servant de base au paiement direct demandé par un Sous</w:t>
            </w:r>
            <w:r w:rsidR="009110A3" w:rsidRPr="006A7178">
              <w:rPr>
                <w:noProof/>
                <w:sz w:val="18"/>
                <w:szCs w:val="18"/>
              </w:rPr>
              <w:noBreakHyphen/>
              <w:t>Traitant, pour les accepter ou pour signifier au Sous</w:t>
            </w:r>
            <w:r w:rsidR="009110A3" w:rsidRPr="006A7178">
              <w:rPr>
                <w:noProof/>
                <w:sz w:val="18"/>
                <w:szCs w:val="18"/>
              </w:rPr>
              <w:noBreakHyphen/>
              <w:t>Traitant son refus motivé ; passé ce délai, l’Entrepreneur est réputé avoir accepté celles des pièces justificatives qu’il n’a pas expressément acceptées ou refusées ;</w:t>
            </w:r>
          </w:p>
          <w:p w14:paraId="7936A375" w14:textId="77777777" w:rsidR="001D37EF" w:rsidRDefault="001D37EF" w:rsidP="006A7178">
            <w:pPr>
              <w:rPr>
                <w:noProof/>
                <w:sz w:val="18"/>
                <w:szCs w:val="18"/>
              </w:rPr>
            </w:pPr>
            <w:r>
              <w:rPr>
                <w:noProof/>
                <w:sz w:val="18"/>
                <w:szCs w:val="18"/>
              </w:rPr>
              <w:t xml:space="preserve">b) </w:t>
            </w:r>
            <w:r w:rsidR="009110A3" w:rsidRPr="006A7178">
              <w:rPr>
                <w:noProof/>
                <w:sz w:val="18"/>
                <w:szCs w:val="18"/>
              </w:rPr>
              <w:t>Dans le cas où l’Entrepreneur n’a, dans le délai de quinze (15) jours suivant la réception du projet de décompte du Sous</w:t>
            </w:r>
            <w:r w:rsidR="009110A3" w:rsidRPr="006A7178">
              <w:rPr>
                <w:noProof/>
                <w:sz w:val="18"/>
                <w:szCs w:val="18"/>
              </w:rPr>
              <w:noBreakHyphen/>
              <w:t>Traitant, ni opposé un refus motivé, ni transmis celui</w:t>
            </w:r>
            <w:r w:rsidR="009110A3" w:rsidRPr="006A7178">
              <w:rPr>
                <w:noProof/>
                <w:sz w:val="18"/>
                <w:szCs w:val="18"/>
              </w:rPr>
              <w:noBreakHyphen/>
              <w:t>ci au Maître d'Ouvrage, le Sous</w:t>
            </w:r>
            <w:r w:rsidR="009110A3" w:rsidRPr="006A7178">
              <w:rPr>
                <w:noProof/>
                <w:sz w:val="18"/>
                <w:szCs w:val="18"/>
              </w:rPr>
              <w:noBreakHyphen/>
              <w:t>Traitant a le droit d’envoyer directement au Maître d'Ouvrage une copie du projet de décompte pour paiement direct. Il y joint une copie de l’avis de réception de l’envoi de l’original du projet de décompte à l’Entrepreneur ;</w:t>
            </w:r>
          </w:p>
          <w:p w14:paraId="45D57023" w14:textId="36CF6344" w:rsidR="00035134" w:rsidRPr="006A7178" w:rsidRDefault="001D37EF" w:rsidP="006A7178">
            <w:pPr>
              <w:rPr>
                <w:rFonts w:cs="Arial"/>
              </w:rPr>
            </w:pPr>
            <w:r>
              <w:rPr>
                <w:noProof/>
                <w:sz w:val="18"/>
                <w:szCs w:val="18"/>
              </w:rPr>
              <w:t xml:space="preserve">c) </w:t>
            </w:r>
            <w:r w:rsidR="009110A3" w:rsidRPr="006A7178">
              <w:rPr>
                <w:noProof/>
                <w:sz w:val="18"/>
                <w:szCs w:val="18"/>
              </w:rPr>
              <w:t>Le Maître d'Ouvrage met aussitôt en demeure l’Entrepreneur, par lettre recommandée avec demande d’avis de réception postal, de lui faire la preuve dans un délai de quinze (15) jours à compter de la réception de cette lettre qu’il a opposé un refus motivé à son Sous-Traitant dans le délai prévu à l’alinéa ci</w:t>
            </w:r>
            <w:r w:rsidR="009110A3" w:rsidRPr="006A7178">
              <w:rPr>
                <w:noProof/>
                <w:sz w:val="18"/>
                <w:szCs w:val="18"/>
              </w:rPr>
              <w:noBreakHyphen/>
              <w:t>dessus. Dès réception de l’avis, le Maître d'Ouvrage informe le Sous</w:t>
            </w:r>
            <w:r w:rsidR="009110A3" w:rsidRPr="006A7178">
              <w:rPr>
                <w:noProof/>
                <w:sz w:val="18"/>
                <w:szCs w:val="18"/>
              </w:rPr>
              <w:noBreakHyphen/>
              <w:t>Traitant de la date de cette mise en demeure. A l’expiration de ce délai, et au cas où l’Entrepreneur ne serait pas en mesure d’apporter cette preuve, le Maître d'Ouvrage peut mandater les sommes à régler au Sous-Traitant, à due concurrence des sommes restant dues à l’Entrepreneur au titre des projets de décompte qu’il a présentés</w:t>
            </w:r>
            <w:r w:rsidR="00E330DD">
              <w:rPr>
                <w:noProof/>
                <w:sz w:val="18"/>
                <w:szCs w:val="18"/>
              </w:rPr>
              <w:t>.</w:t>
            </w:r>
          </w:p>
        </w:tc>
      </w:tr>
      <w:tr w:rsidR="00B73019" w:rsidRPr="00E41E3A" w14:paraId="254418AF" w14:textId="77777777" w:rsidTr="006A7178">
        <w:tc>
          <w:tcPr>
            <w:tcW w:w="2716" w:type="dxa"/>
          </w:tcPr>
          <w:p w14:paraId="199AD4F9" w14:textId="4D1FF7E0" w:rsidR="00B73019" w:rsidRPr="00E41E3A" w:rsidRDefault="00A605F1" w:rsidP="00BB2576">
            <w:pPr>
              <w:spacing w:after="100"/>
              <w:jc w:val="left"/>
              <w:rPr>
                <w:b/>
                <w:sz w:val="18"/>
                <w:szCs w:val="18"/>
              </w:rPr>
            </w:pPr>
            <w:r>
              <w:rPr>
                <w:b/>
                <w:sz w:val="18"/>
                <w:szCs w:val="18"/>
              </w:rPr>
              <w:t>Sous-Clause</w:t>
            </w:r>
            <w:r w:rsidR="00BB2576" w:rsidRPr="00E41E3A">
              <w:rPr>
                <w:b/>
                <w:sz w:val="18"/>
                <w:szCs w:val="18"/>
              </w:rPr>
              <w:t xml:space="preserve"> </w:t>
            </w:r>
            <w:r w:rsidR="00B73019" w:rsidRPr="00E41E3A">
              <w:rPr>
                <w:b/>
                <w:sz w:val="18"/>
                <w:szCs w:val="18"/>
              </w:rPr>
              <w:t>14.9</w:t>
            </w:r>
            <w:r w:rsidR="00BB2576" w:rsidRPr="00E41E3A">
              <w:rPr>
                <w:b/>
                <w:sz w:val="18"/>
                <w:szCs w:val="18"/>
              </w:rPr>
              <w:t> </w:t>
            </w:r>
            <w:r w:rsidR="00B73019" w:rsidRPr="00E41E3A">
              <w:rPr>
                <w:b/>
                <w:sz w:val="18"/>
                <w:szCs w:val="18"/>
              </w:rPr>
              <w:t xml:space="preserve">: </w:t>
            </w:r>
            <w:r w:rsidR="00BB2576" w:rsidRPr="00E41E3A">
              <w:rPr>
                <w:b/>
                <w:sz w:val="18"/>
                <w:szCs w:val="18"/>
              </w:rPr>
              <w:t>Retard de Paiement</w:t>
            </w:r>
          </w:p>
        </w:tc>
        <w:tc>
          <w:tcPr>
            <w:tcW w:w="6498" w:type="dxa"/>
            <w:gridSpan w:val="2"/>
          </w:tcPr>
          <w:p w14:paraId="63E925FA" w14:textId="5E7533D9" w:rsidR="00B73019" w:rsidRPr="00E41E3A" w:rsidRDefault="00643742" w:rsidP="00B73019">
            <w:pPr>
              <w:spacing w:after="100"/>
              <w:rPr>
                <w:rFonts w:cs="Arial"/>
                <w:i/>
                <w:sz w:val="18"/>
                <w:szCs w:val="18"/>
              </w:rPr>
            </w:pPr>
            <w:r w:rsidRPr="00E41E3A">
              <w:rPr>
                <w:rFonts w:cs="Arial"/>
                <w:i/>
                <w:sz w:val="18"/>
                <w:szCs w:val="18"/>
              </w:rPr>
              <w:t>Supprimer le 2</w:t>
            </w:r>
            <w:r w:rsidRPr="00E41E3A">
              <w:rPr>
                <w:rFonts w:cs="Arial"/>
                <w:i/>
                <w:sz w:val="18"/>
                <w:szCs w:val="18"/>
                <w:vertAlign w:val="superscript"/>
              </w:rPr>
              <w:t>ème</w:t>
            </w:r>
            <w:r w:rsidRPr="00E41E3A">
              <w:rPr>
                <w:rFonts w:cs="Arial"/>
                <w:i/>
                <w:sz w:val="18"/>
                <w:szCs w:val="18"/>
              </w:rPr>
              <w:t xml:space="preserve"> paragraphe et le remplacer par ce qui suit :</w:t>
            </w:r>
          </w:p>
          <w:p w14:paraId="0262D9A4" w14:textId="2289102B" w:rsidR="00B73019" w:rsidRPr="00E41E3A" w:rsidRDefault="00B73019" w:rsidP="00814CAF">
            <w:pPr>
              <w:spacing w:after="100"/>
              <w:rPr>
                <w:rFonts w:cs="Arial"/>
                <w:sz w:val="18"/>
                <w:szCs w:val="18"/>
              </w:rPr>
            </w:pPr>
            <w:r w:rsidRPr="00E41E3A">
              <w:rPr>
                <w:rFonts w:cs="Arial"/>
                <w:sz w:val="18"/>
                <w:szCs w:val="18"/>
              </w:rPr>
              <w:t>"</w:t>
            </w:r>
            <w:r w:rsidR="00643742" w:rsidRPr="00E41E3A">
              <w:rPr>
                <w:rFonts w:cs="Arial"/>
                <w:sz w:val="18"/>
                <w:szCs w:val="18"/>
              </w:rPr>
              <w:t>A moins que les Données du Marché n'en disposent autrement, ces intérêts de retard doivent être calculés sur la base d'un taux annuel de trois pour cent au</w:t>
            </w:r>
            <w:r w:rsidR="00643742" w:rsidRPr="00E41E3A">
              <w:rPr>
                <w:rFonts w:cs="Arial"/>
                <w:sz w:val="18"/>
                <w:szCs w:val="18"/>
              </w:rPr>
              <w:noBreakHyphen/>
              <w:t xml:space="preserve">dessus du taux d'escompte de la banque centrale du pays de la devise (ou </w:t>
            </w:r>
            <w:r w:rsidR="00FD08CE">
              <w:rPr>
                <w:rFonts w:cs="Arial"/>
                <w:sz w:val="18"/>
                <w:szCs w:val="18"/>
              </w:rPr>
              <w:t>d</w:t>
            </w:r>
            <w:r w:rsidR="00643742" w:rsidRPr="00E41E3A">
              <w:rPr>
                <w:rFonts w:cs="Arial"/>
                <w:sz w:val="18"/>
                <w:szCs w:val="18"/>
              </w:rPr>
              <w:t>es devises s'il y en a plusieurs) de paiement, ou, à défaut, du taux interbancaire offert, et ils doivent être payé</w:t>
            </w:r>
            <w:r w:rsidR="00814CAF">
              <w:rPr>
                <w:rFonts w:cs="Arial"/>
                <w:sz w:val="18"/>
                <w:szCs w:val="18"/>
              </w:rPr>
              <w:t>s</w:t>
            </w:r>
            <w:r w:rsidR="00643742" w:rsidRPr="00E41E3A">
              <w:rPr>
                <w:rFonts w:cs="Arial"/>
                <w:sz w:val="18"/>
                <w:szCs w:val="18"/>
              </w:rPr>
              <w:t xml:space="preserve"> dans ces devises</w:t>
            </w:r>
            <w:r w:rsidRPr="00E41E3A">
              <w:rPr>
                <w:rFonts w:cs="Arial"/>
                <w:sz w:val="18"/>
                <w:szCs w:val="18"/>
              </w:rPr>
              <w:t>."</w:t>
            </w:r>
          </w:p>
        </w:tc>
      </w:tr>
      <w:tr w:rsidR="00B73019" w:rsidRPr="00E41E3A" w14:paraId="6123F8F4" w14:textId="77777777" w:rsidTr="006A7178">
        <w:tc>
          <w:tcPr>
            <w:tcW w:w="2716" w:type="dxa"/>
          </w:tcPr>
          <w:p w14:paraId="4073BC95" w14:textId="5153061D" w:rsidR="00B73019" w:rsidRPr="00E41E3A" w:rsidRDefault="00A605F1" w:rsidP="00BB2576">
            <w:pPr>
              <w:spacing w:after="100"/>
              <w:jc w:val="left"/>
              <w:rPr>
                <w:b/>
                <w:sz w:val="18"/>
                <w:szCs w:val="18"/>
              </w:rPr>
            </w:pPr>
            <w:r>
              <w:rPr>
                <w:b/>
                <w:sz w:val="18"/>
                <w:szCs w:val="18"/>
              </w:rPr>
              <w:t>Sous-Clause</w:t>
            </w:r>
            <w:r w:rsidR="00BB2576" w:rsidRPr="00E41E3A">
              <w:rPr>
                <w:b/>
                <w:sz w:val="18"/>
                <w:szCs w:val="18"/>
              </w:rPr>
              <w:t xml:space="preserve"> </w:t>
            </w:r>
            <w:r w:rsidR="00B73019" w:rsidRPr="00E41E3A">
              <w:rPr>
                <w:b/>
                <w:sz w:val="18"/>
                <w:szCs w:val="18"/>
              </w:rPr>
              <w:t>14.10</w:t>
            </w:r>
            <w:r w:rsidR="00BB2576" w:rsidRPr="00E41E3A">
              <w:rPr>
                <w:b/>
                <w:sz w:val="18"/>
                <w:szCs w:val="18"/>
              </w:rPr>
              <w:t> </w:t>
            </w:r>
            <w:r w:rsidR="00B73019" w:rsidRPr="00E41E3A">
              <w:rPr>
                <w:b/>
                <w:sz w:val="18"/>
                <w:szCs w:val="18"/>
              </w:rPr>
              <w:t xml:space="preserve">: </w:t>
            </w:r>
            <w:r w:rsidR="00BB2576" w:rsidRPr="00E41E3A">
              <w:rPr>
                <w:b/>
                <w:sz w:val="18"/>
                <w:szCs w:val="18"/>
              </w:rPr>
              <w:t>Paiement de la Retenue de Garantie</w:t>
            </w:r>
          </w:p>
        </w:tc>
        <w:tc>
          <w:tcPr>
            <w:tcW w:w="6498" w:type="dxa"/>
            <w:gridSpan w:val="2"/>
          </w:tcPr>
          <w:p w14:paraId="331663CA" w14:textId="24BF5205" w:rsidR="00B73019" w:rsidRPr="00E41E3A" w:rsidRDefault="00643742" w:rsidP="00B73019">
            <w:pPr>
              <w:spacing w:after="100"/>
              <w:rPr>
                <w:rFonts w:cs="Arial"/>
                <w:i/>
                <w:sz w:val="18"/>
                <w:szCs w:val="18"/>
              </w:rPr>
            </w:pPr>
            <w:r w:rsidRPr="00E41E3A">
              <w:rPr>
                <w:rFonts w:cs="Arial"/>
                <w:i/>
                <w:sz w:val="18"/>
                <w:szCs w:val="18"/>
              </w:rPr>
              <w:t>Supprimer le 2</w:t>
            </w:r>
            <w:r w:rsidRPr="00E41E3A">
              <w:rPr>
                <w:rFonts w:cs="Arial"/>
                <w:i/>
                <w:sz w:val="18"/>
                <w:szCs w:val="18"/>
                <w:vertAlign w:val="superscript"/>
              </w:rPr>
              <w:t>ème</w:t>
            </w:r>
            <w:r w:rsidRPr="00E41E3A">
              <w:rPr>
                <w:rFonts w:cs="Arial"/>
                <w:i/>
                <w:sz w:val="18"/>
                <w:szCs w:val="18"/>
              </w:rPr>
              <w:t xml:space="preserve"> paragraphe et le remplacer par ce qui suit :</w:t>
            </w:r>
          </w:p>
          <w:p w14:paraId="5A56BFF5" w14:textId="05BE5B7F" w:rsidR="00B73019" w:rsidRPr="00E41E3A" w:rsidRDefault="00B73019" w:rsidP="00B73019">
            <w:pPr>
              <w:spacing w:after="100"/>
              <w:rPr>
                <w:rFonts w:cs="Arial"/>
                <w:sz w:val="18"/>
                <w:szCs w:val="18"/>
              </w:rPr>
            </w:pPr>
            <w:r w:rsidRPr="00E41E3A">
              <w:rPr>
                <w:rFonts w:cs="Arial"/>
                <w:sz w:val="18"/>
                <w:szCs w:val="18"/>
              </w:rPr>
              <w:t>"</w:t>
            </w:r>
            <w:r w:rsidR="00900D1B" w:rsidRPr="00E41E3A">
              <w:rPr>
                <w:rFonts w:cs="Arial"/>
                <w:sz w:val="18"/>
                <w:szCs w:val="18"/>
              </w:rPr>
              <w:t xml:space="preserve">L'Entrepreneur a le droit d'inclure la deuxième moitié </w:t>
            </w:r>
            <w:r w:rsidR="00FD08CE">
              <w:rPr>
                <w:rFonts w:cs="Arial"/>
                <w:sz w:val="18"/>
                <w:szCs w:val="18"/>
              </w:rPr>
              <w:t xml:space="preserve">du Montant </w:t>
            </w:r>
            <w:r w:rsidR="00900D1B" w:rsidRPr="00E41E3A">
              <w:rPr>
                <w:rFonts w:cs="Arial"/>
                <w:sz w:val="18"/>
                <w:szCs w:val="18"/>
              </w:rPr>
              <w:t>de la Retenue de Garantie dans le Décompte Final d'Exploitation.</w:t>
            </w:r>
          </w:p>
          <w:p w14:paraId="7CFF170B" w14:textId="18FC674E" w:rsidR="00B73019" w:rsidRPr="00E41E3A" w:rsidRDefault="00900D1B">
            <w:pPr>
              <w:spacing w:after="100"/>
              <w:rPr>
                <w:rFonts w:cs="Arial"/>
                <w:sz w:val="18"/>
                <w:szCs w:val="18"/>
              </w:rPr>
            </w:pPr>
            <w:r w:rsidRPr="00E41E3A">
              <w:rPr>
                <w:rFonts w:cs="Arial"/>
                <w:sz w:val="18"/>
                <w:szCs w:val="18"/>
              </w:rPr>
              <w:t xml:space="preserve">A moins que le Marché n’en dispose autrement, lorsque le Certificat de Mise en Service a été délivré pour les Ouvrages et que la première moitié de la Retenue de Garantie a été certifiée pour paiement par le </w:t>
            </w:r>
            <w:r w:rsidR="00A665EB" w:rsidRPr="00E41E3A">
              <w:rPr>
                <w:rFonts w:cs="Arial"/>
                <w:sz w:val="18"/>
                <w:szCs w:val="18"/>
              </w:rPr>
              <w:t>Représentant du Maître d'Ouvrage</w:t>
            </w:r>
            <w:r w:rsidRPr="00E41E3A">
              <w:rPr>
                <w:rFonts w:cs="Arial"/>
                <w:sz w:val="18"/>
                <w:szCs w:val="18"/>
              </w:rPr>
              <w:t>, l’Entrepreneur est en droit de remplacer la seconde moitié de la Retenue de Garantie par une garantie</w:t>
            </w:r>
            <w:r w:rsidR="00FD08CE">
              <w:rPr>
                <w:rFonts w:cs="Arial"/>
                <w:sz w:val="18"/>
                <w:szCs w:val="18"/>
              </w:rPr>
              <w:t>. Cette garantie doit être</w:t>
            </w:r>
            <w:r w:rsidRPr="00E41E3A">
              <w:rPr>
                <w:rFonts w:cs="Arial"/>
                <w:sz w:val="18"/>
                <w:szCs w:val="18"/>
              </w:rPr>
              <w:t xml:space="preserve"> émise selon le modèle </w:t>
            </w:r>
            <w:r w:rsidR="00A665EB" w:rsidRPr="00E41E3A">
              <w:rPr>
                <w:rFonts w:cs="Arial"/>
                <w:sz w:val="18"/>
                <w:szCs w:val="18"/>
              </w:rPr>
              <w:t>inclus dans les documents d</w:t>
            </w:r>
            <w:r w:rsidR="00FD08CE">
              <w:rPr>
                <w:rFonts w:cs="Arial"/>
                <w:sz w:val="18"/>
                <w:szCs w:val="18"/>
              </w:rPr>
              <w:t>e l</w:t>
            </w:r>
            <w:r w:rsidR="00A665EB" w:rsidRPr="00E41E3A">
              <w:rPr>
                <w:rFonts w:cs="Arial"/>
                <w:sz w:val="18"/>
                <w:szCs w:val="18"/>
              </w:rPr>
              <w:t>'</w:t>
            </w:r>
            <w:r w:rsidR="00FD08CE">
              <w:rPr>
                <w:rFonts w:cs="Arial"/>
                <w:sz w:val="18"/>
                <w:szCs w:val="18"/>
              </w:rPr>
              <w:t>a</w:t>
            </w:r>
            <w:r w:rsidR="00A665EB" w:rsidRPr="00E41E3A">
              <w:rPr>
                <w:rFonts w:cs="Arial"/>
                <w:sz w:val="18"/>
                <w:szCs w:val="18"/>
              </w:rPr>
              <w:t>ppel d'</w:t>
            </w:r>
            <w:r w:rsidR="00FD08CE">
              <w:rPr>
                <w:rFonts w:cs="Arial"/>
                <w:sz w:val="18"/>
                <w:szCs w:val="18"/>
              </w:rPr>
              <w:t>o</w:t>
            </w:r>
            <w:r w:rsidR="00A665EB" w:rsidRPr="00E41E3A">
              <w:rPr>
                <w:rFonts w:cs="Arial"/>
                <w:sz w:val="18"/>
                <w:szCs w:val="18"/>
              </w:rPr>
              <w:t>ffres</w:t>
            </w:r>
            <w:r w:rsidRPr="00E41E3A">
              <w:rPr>
                <w:rFonts w:cs="Arial"/>
                <w:sz w:val="18"/>
                <w:szCs w:val="18"/>
              </w:rPr>
              <w:t xml:space="preserve">, ou selon un autre modèle approuvé par le Maître d'Ouvrage, et délivrée par une banque ou une institution financière réputée et sélectionnée par l’Entrepreneur. L’Entrepreneur doit s’assurer que cette nouvelle garantie est libellée dans les montants et devises correspondant à la seconde moitié de la Retenue de Garantie et est valide et appelable jusqu’à ce que </w:t>
            </w:r>
            <w:r w:rsidR="00FD08CE">
              <w:rPr>
                <w:rFonts w:cs="Arial"/>
                <w:sz w:val="18"/>
                <w:szCs w:val="18"/>
              </w:rPr>
              <w:t xml:space="preserve">l'Entrepreneur soit en droit de recevoir </w:t>
            </w:r>
            <w:r w:rsidR="00A665EB" w:rsidRPr="00E41E3A">
              <w:rPr>
                <w:rFonts w:cs="Arial"/>
                <w:sz w:val="18"/>
                <w:szCs w:val="18"/>
              </w:rPr>
              <w:t>le Certificat d'Achèvement du Marché</w:t>
            </w:r>
            <w:r w:rsidRPr="00E41E3A">
              <w:rPr>
                <w:rFonts w:cs="Arial"/>
                <w:sz w:val="18"/>
                <w:szCs w:val="18"/>
              </w:rPr>
              <w:t xml:space="preserve">. A réception par le Maître d'Ouvrage de la garantie requise, le </w:t>
            </w:r>
            <w:r w:rsidR="00A665EB" w:rsidRPr="00E41E3A">
              <w:rPr>
                <w:rFonts w:cs="Arial"/>
                <w:sz w:val="18"/>
                <w:szCs w:val="18"/>
              </w:rPr>
              <w:t>Représentant du Maître d'Ouvrage</w:t>
            </w:r>
            <w:r w:rsidRPr="00E41E3A">
              <w:rPr>
                <w:rFonts w:cs="Arial"/>
                <w:sz w:val="18"/>
                <w:szCs w:val="18"/>
              </w:rPr>
              <w:t xml:space="preserve"> doit certifier et le Maître d'Ouvrage doit payer la seconde m</w:t>
            </w:r>
            <w:r w:rsidR="00A665EB" w:rsidRPr="00E41E3A">
              <w:rPr>
                <w:rFonts w:cs="Arial"/>
                <w:sz w:val="18"/>
                <w:szCs w:val="18"/>
              </w:rPr>
              <w:t xml:space="preserve">oitié de la Retenue de Garantie. </w:t>
            </w:r>
            <w:r w:rsidRPr="006A7178">
              <w:rPr>
                <w:rFonts w:cs="Arial"/>
                <w:sz w:val="18"/>
                <w:szCs w:val="18"/>
              </w:rPr>
              <w:t>La libération de la seconde moitié de la Retenue de Garantie contre une garantie doit ainsi remplacer la libération visée au second paragraphe de cette Sous Clause</w:t>
            </w:r>
            <w:r w:rsidRPr="00012BC8">
              <w:rPr>
                <w:rFonts w:cs="Arial"/>
                <w:sz w:val="18"/>
                <w:szCs w:val="18"/>
              </w:rPr>
              <w:t xml:space="preserve">. </w:t>
            </w:r>
            <w:r w:rsidRPr="00E41E3A">
              <w:rPr>
                <w:rFonts w:cs="Arial"/>
                <w:sz w:val="18"/>
                <w:szCs w:val="18"/>
              </w:rPr>
              <w:t xml:space="preserve">Le Maître d'Ouvrage doit restituer la garantie à l’Entrepreneur dans un délai de 21 jours après </w:t>
            </w:r>
            <w:r w:rsidR="00012BC8">
              <w:rPr>
                <w:rFonts w:cs="Arial"/>
                <w:sz w:val="18"/>
                <w:szCs w:val="18"/>
              </w:rPr>
              <w:t xml:space="preserve">la </w:t>
            </w:r>
            <w:r w:rsidRPr="00E41E3A">
              <w:rPr>
                <w:rFonts w:cs="Arial"/>
                <w:sz w:val="18"/>
                <w:szCs w:val="18"/>
              </w:rPr>
              <w:t xml:space="preserve">réception d’une copie du Certificat </w:t>
            </w:r>
            <w:r w:rsidR="00AB2D5D" w:rsidRPr="00E41E3A">
              <w:rPr>
                <w:rFonts w:cs="Arial"/>
                <w:sz w:val="18"/>
                <w:szCs w:val="18"/>
              </w:rPr>
              <w:t>d'Achèvement du Marché</w:t>
            </w:r>
            <w:r w:rsidR="00B73019" w:rsidRPr="00E41E3A">
              <w:rPr>
                <w:rFonts w:cs="Arial"/>
                <w:sz w:val="18"/>
                <w:szCs w:val="18"/>
              </w:rPr>
              <w:t>."</w:t>
            </w:r>
          </w:p>
        </w:tc>
      </w:tr>
      <w:tr w:rsidR="00703825" w:rsidRPr="00E41E3A" w14:paraId="68CEE14C" w14:textId="77777777" w:rsidTr="009D36D5">
        <w:tc>
          <w:tcPr>
            <w:tcW w:w="2716" w:type="dxa"/>
          </w:tcPr>
          <w:p w14:paraId="446290BA" w14:textId="791E7128" w:rsidR="00703825" w:rsidRPr="00E41E3A" w:rsidRDefault="00A605F1" w:rsidP="00BB2576">
            <w:pPr>
              <w:spacing w:after="100"/>
              <w:jc w:val="left"/>
              <w:rPr>
                <w:b/>
                <w:sz w:val="18"/>
                <w:szCs w:val="18"/>
              </w:rPr>
            </w:pPr>
            <w:r>
              <w:rPr>
                <w:b/>
                <w:sz w:val="18"/>
                <w:szCs w:val="18"/>
              </w:rPr>
              <w:t>Sous-Clause</w:t>
            </w:r>
            <w:r w:rsidR="00703825">
              <w:rPr>
                <w:b/>
                <w:sz w:val="18"/>
                <w:szCs w:val="18"/>
              </w:rPr>
              <w:t xml:space="preserve"> 14.11 : Demande de Décompte Final de Conception</w:t>
            </w:r>
            <w:r w:rsidR="00703825">
              <w:rPr>
                <w:b/>
                <w:sz w:val="18"/>
                <w:szCs w:val="18"/>
              </w:rPr>
              <w:noBreakHyphen/>
              <w:t>Réalisation</w:t>
            </w:r>
          </w:p>
        </w:tc>
        <w:tc>
          <w:tcPr>
            <w:tcW w:w="6498" w:type="dxa"/>
            <w:gridSpan w:val="2"/>
          </w:tcPr>
          <w:p w14:paraId="154E84BD" w14:textId="77CB2E87" w:rsidR="00703825" w:rsidRDefault="00703825" w:rsidP="00703825">
            <w:pPr>
              <w:spacing w:after="100"/>
              <w:rPr>
                <w:rFonts w:cs="Arial"/>
                <w:i/>
                <w:sz w:val="18"/>
                <w:szCs w:val="18"/>
              </w:rPr>
            </w:pPr>
            <w:r>
              <w:rPr>
                <w:rFonts w:cs="Arial"/>
                <w:i/>
                <w:sz w:val="18"/>
                <w:szCs w:val="18"/>
              </w:rPr>
              <w:t>Dans le 1</w:t>
            </w:r>
            <w:r w:rsidRPr="00C20613">
              <w:rPr>
                <w:rFonts w:cs="Arial"/>
                <w:i/>
                <w:sz w:val="18"/>
                <w:szCs w:val="18"/>
                <w:vertAlign w:val="superscript"/>
              </w:rPr>
              <w:t>er</w:t>
            </w:r>
            <w:r>
              <w:rPr>
                <w:rFonts w:cs="Arial"/>
                <w:i/>
                <w:sz w:val="18"/>
                <w:szCs w:val="18"/>
              </w:rPr>
              <w:t xml:space="preserve"> paragraphe, remplacer </w:t>
            </w:r>
            <w:r w:rsidRPr="00C20613">
              <w:rPr>
                <w:rFonts w:cs="Arial"/>
                <w:sz w:val="18"/>
                <w:szCs w:val="18"/>
              </w:rPr>
              <w:t>"et cinq copies"</w:t>
            </w:r>
            <w:r>
              <w:rPr>
                <w:rFonts w:cs="Arial"/>
                <w:i/>
                <w:sz w:val="18"/>
                <w:szCs w:val="18"/>
              </w:rPr>
              <w:t xml:space="preserve"> par ce qui suit :</w:t>
            </w:r>
          </w:p>
          <w:p w14:paraId="0E9417A6" w14:textId="77777777" w:rsidR="00703825" w:rsidRDefault="00703825">
            <w:pPr>
              <w:spacing w:after="100"/>
              <w:rPr>
                <w:rFonts w:cs="Arial"/>
                <w:sz w:val="18"/>
                <w:szCs w:val="18"/>
              </w:rPr>
            </w:pPr>
            <w:r w:rsidRPr="00C20613">
              <w:rPr>
                <w:rFonts w:cs="Arial"/>
                <w:sz w:val="18"/>
                <w:szCs w:val="18"/>
              </w:rPr>
              <w:t>", une copie numérique et deux copies papier".</w:t>
            </w:r>
          </w:p>
          <w:p w14:paraId="14570105" w14:textId="4053C08E" w:rsidR="00EC6A16" w:rsidRPr="00E41E3A" w:rsidRDefault="00EC6A16">
            <w:pPr>
              <w:spacing w:after="100"/>
              <w:rPr>
                <w:rFonts w:cs="Arial"/>
                <w:i/>
                <w:sz w:val="18"/>
                <w:szCs w:val="18"/>
              </w:rPr>
            </w:pPr>
            <w:r>
              <w:rPr>
                <w:rFonts w:cs="Arial"/>
                <w:i/>
                <w:sz w:val="18"/>
                <w:szCs w:val="18"/>
              </w:rPr>
              <w:t>Dans le 3</w:t>
            </w:r>
            <w:r w:rsidRPr="006A7178">
              <w:rPr>
                <w:rFonts w:cs="Arial"/>
                <w:i/>
                <w:sz w:val="18"/>
                <w:szCs w:val="18"/>
                <w:vertAlign w:val="superscript"/>
              </w:rPr>
              <w:t>ème</w:t>
            </w:r>
            <w:r>
              <w:rPr>
                <w:rFonts w:cs="Arial"/>
                <w:i/>
                <w:sz w:val="18"/>
                <w:szCs w:val="18"/>
              </w:rPr>
              <w:t xml:space="preserve"> paragraphe, ajouter </w:t>
            </w:r>
            <w:r w:rsidRPr="006A7178">
              <w:rPr>
                <w:rFonts w:cs="Arial"/>
                <w:sz w:val="18"/>
                <w:szCs w:val="18"/>
              </w:rPr>
              <w:t>"au plus tard 56 jours après réception du</w:t>
            </w:r>
            <w:r>
              <w:rPr>
                <w:rFonts w:cs="Arial"/>
                <w:sz w:val="18"/>
                <w:szCs w:val="18"/>
              </w:rPr>
              <w:t xml:space="preserve"> </w:t>
            </w:r>
            <w:r w:rsidR="008E720E">
              <w:rPr>
                <w:rFonts w:cs="Arial"/>
                <w:sz w:val="18"/>
                <w:szCs w:val="18"/>
              </w:rPr>
              <w:t>Projet de Décompte Final de Conception</w:t>
            </w:r>
            <w:r w:rsidR="008E720E">
              <w:rPr>
                <w:rFonts w:cs="Arial"/>
                <w:sz w:val="18"/>
                <w:szCs w:val="18"/>
              </w:rPr>
              <w:noBreakHyphen/>
              <w:t>Réalisation</w:t>
            </w:r>
            <w:r w:rsidRPr="006A7178">
              <w:rPr>
                <w:rFonts w:cs="Arial"/>
                <w:sz w:val="18"/>
                <w:szCs w:val="18"/>
              </w:rPr>
              <w:t>,"</w:t>
            </w:r>
            <w:r>
              <w:rPr>
                <w:rFonts w:cs="Arial"/>
                <w:i/>
                <w:sz w:val="18"/>
                <w:szCs w:val="18"/>
              </w:rPr>
              <w:t xml:space="preserve"> après </w:t>
            </w:r>
            <w:r w:rsidRPr="006A7178">
              <w:rPr>
                <w:rFonts w:cs="Arial"/>
                <w:sz w:val="18"/>
                <w:szCs w:val="18"/>
              </w:rPr>
              <w:t>"le Représentant du Maître d'Ouvrage</w:t>
            </w:r>
            <w:r>
              <w:rPr>
                <w:rFonts w:cs="Arial"/>
                <w:sz w:val="18"/>
                <w:szCs w:val="18"/>
              </w:rPr>
              <w:t xml:space="preserve"> doit </w:t>
            </w:r>
            <w:r w:rsidR="008E720E">
              <w:rPr>
                <w:rFonts w:cs="Arial"/>
                <w:sz w:val="18"/>
                <w:szCs w:val="18"/>
              </w:rPr>
              <w:t>alors émettre,</w:t>
            </w:r>
            <w:r w:rsidRPr="006A7178">
              <w:rPr>
                <w:rFonts w:cs="Arial"/>
                <w:sz w:val="18"/>
                <w:szCs w:val="18"/>
              </w:rPr>
              <w:t>"</w:t>
            </w:r>
            <w:r>
              <w:rPr>
                <w:rFonts w:cs="Arial"/>
                <w:sz w:val="18"/>
                <w:szCs w:val="18"/>
              </w:rPr>
              <w:t>.</w:t>
            </w:r>
          </w:p>
        </w:tc>
      </w:tr>
      <w:tr w:rsidR="00B73019" w:rsidRPr="00E41E3A" w14:paraId="7BC53C3A" w14:textId="77777777" w:rsidTr="006A7178">
        <w:tc>
          <w:tcPr>
            <w:tcW w:w="2716" w:type="dxa"/>
          </w:tcPr>
          <w:p w14:paraId="124B4825" w14:textId="1FE7F795" w:rsidR="00B73019" w:rsidRPr="00E41E3A" w:rsidRDefault="00A605F1">
            <w:pPr>
              <w:spacing w:after="100"/>
              <w:jc w:val="left"/>
              <w:rPr>
                <w:b/>
                <w:sz w:val="18"/>
                <w:szCs w:val="18"/>
              </w:rPr>
            </w:pPr>
            <w:r>
              <w:rPr>
                <w:b/>
                <w:sz w:val="18"/>
                <w:szCs w:val="18"/>
              </w:rPr>
              <w:t>Sous-Clause</w:t>
            </w:r>
            <w:r w:rsidR="00BB2576" w:rsidRPr="00E41E3A">
              <w:rPr>
                <w:b/>
                <w:sz w:val="18"/>
                <w:szCs w:val="18"/>
              </w:rPr>
              <w:t xml:space="preserve"> </w:t>
            </w:r>
            <w:r w:rsidR="00B73019" w:rsidRPr="00E41E3A">
              <w:rPr>
                <w:b/>
                <w:sz w:val="18"/>
                <w:szCs w:val="18"/>
              </w:rPr>
              <w:t>14.12</w:t>
            </w:r>
            <w:r w:rsidR="00BB2576" w:rsidRPr="00E41E3A">
              <w:rPr>
                <w:b/>
                <w:sz w:val="18"/>
                <w:szCs w:val="18"/>
              </w:rPr>
              <w:t> </w:t>
            </w:r>
            <w:r w:rsidR="00B73019" w:rsidRPr="00E41E3A">
              <w:rPr>
                <w:b/>
                <w:sz w:val="18"/>
                <w:szCs w:val="18"/>
              </w:rPr>
              <w:t xml:space="preserve">: </w:t>
            </w:r>
            <w:r w:rsidR="00BB2576" w:rsidRPr="00E41E3A">
              <w:rPr>
                <w:b/>
                <w:sz w:val="18"/>
                <w:szCs w:val="18"/>
              </w:rPr>
              <w:t>Emission du Certificat de Paiement de Conception</w:t>
            </w:r>
            <w:r w:rsidR="00BB2576" w:rsidRPr="00E41E3A">
              <w:rPr>
                <w:b/>
                <w:sz w:val="18"/>
                <w:szCs w:val="18"/>
              </w:rPr>
              <w:noBreakHyphen/>
              <w:t>Réalisation</w:t>
            </w:r>
          </w:p>
        </w:tc>
        <w:tc>
          <w:tcPr>
            <w:tcW w:w="6498" w:type="dxa"/>
            <w:gridSpan w:val="2"/>
          </w:tcPr>
          <w:p w14:paraId="1CE83FEC" w14:textId="77777777" w:rsidR="00AF6B13" w:rsidRDefault="00AB2D5D" w:rsidP="00AF6B13">
            <w:pPr>
              <w:spacing w:after="100"/>
              <w:rPr>
                <w:rFonts w:cs="Arial"/>
                <w:sz w:val="18"/>
                <w:szCs w:val="18"/>
              </w:rPr>
            </w:pPr>
            <w:r w:rsidRPr="00E41E3A">
              <w:rPr>
                <w:rFonts w:cs="Arial"/>
                <w:i/>
                <w:sz w:val="18"/>
                <w:szCs w:val="18"/>
              </w:rPr>
              <w:t xml:space="preserve">Supprimer l'alinéa </w:t>
            </w:r>
            <w:r w:rsidR="00B73019" w:rsidRPr="00E41E3A">
              <w:rPr>
                <w:rFonts w:cs="Arial"/>
                <w:i/>
                <w:sz w:val="18"/>
                <w:szCs w:val="18"/>
              </w:rPr>
              <w:t xml:space="preserve">(a) </w:t>
            </w:r>
            <w:r w:rsidRPr="00E41E3A">
              <w:rPr>
                <w:rFonts w:cs="Arial"/>
                <w:i/>
                <w:sz w:val="18"/>
                <w:szCs w:val="18"/>
              </w:rPr>
              <w:t>et le remplacer par ce qui suit </w:t>
            </w:r>
            <w:r w:rsidR="00B73019" w:rsidRPr="00E41E3A">
              <w:rPr>
                <w:rFonts w:cs="Arial"/>
                <w:sz w:val="18"/>
                <w:szCs w:val="18"/>
              </w:rPr>
              <w:t xml:space="preserve">: </w:t>
            </w:r>
          </w:p>
          <w:p w14:paraId="51927CA9" w14:textId="41B533F0" w:rsidR="00B73019" w:rsidRPr="00E41E3A" w:rsidRDefault="00B73019" w:rsidP="006A7178">
            <w:pPr>
              <w:tabs>
                <w:tab w:val="left" w:pos="463"/>
              </w:tabs>
              <w:spacing w:after="100"/>
              <w:ind w:left="463" w:hanging="463"/>
              <w:rPr>
                <w:rFonts w:cs="Arial"/>
                <w:sz w:val="18"/>
                <w:szCs w:val="18"/>
              </w:rPr>
            </w:pPr>
            <w:r w:rsidRPr="00E41E3A">
              <w:rPr>
                <w:rFonts w:cs="Arial"/>
                <w:sz w:val="18"/>
                <w:szCs w:val="18"/>
              </w:rPr>
              <w:t>"</w:t>
            </w:r>
            <w:r w:rsidR="00AF6B13">
              <w:rPr>
                <w:rFonts w:cs="Arial"/>
                <w:sz w:val="18"/>
                <w:szCs w:val="18"/>
              </w:rPr>
              <w:t>a)</w:t>
            </w:r>
            <w:r w:rsidR="00AF6B13">
              <w:rPr>
                <w:rFonts w:cs="Arial"/>
                <w:sz w:val="18"/>
                <w:szCs w:val="18"/>
              </w:rPr>
              <w:tab/>
            </w:r>
            <w:r w:rsidR="00AB2D5D" w:rsidRPr="006A7178">
              <w:rPr>
                <w:rFonts w:cs="Arial"/>
                <w:sz w:val="18"/>
                <w:szCs w:val="18"/>
              </w:rPr>
              <w:t xml:space="preserve">le montant </w:t>
            </w:r>
            <w:r w:rsidR="00723446" w:rsidRPr="006A7178">
              <w:rPr>
                <w:rFonts w:cs="Arial"/>
                <w:sz w:val="18"/>
                <w:szCs w:val="18"/>
              </w:rPr>
              <w:t>qu</w:t>
            </w:r>
            <w:r w:rsidR="0006309A">
              <w:rPr>
                <w:rFonts w:cs="Arial"/>
                <w:sz w:val="18"/>
                <w:szCs w:val="18"/>
              </w:rPr>
              <w:t>e le Représentant du Maître d'Ouvrage détermine</w:t>
            </w:r>
            <w:r w:rsidR="00723446" w:rsidRPr="006A7178">
              <w:rPr>
                <w:rFonts w:cs="Arial"/>
                <w:sz w:val="18"/>
                <w:szCs w:val="18"/>
              </w:rPr>
              <w:t xml:space="preserve"> </w:t>
            </w:r>
            <w:r w:rsidR="00AB2D5D" w:rsidRPr="006A7178">
              <w:rPr>
                <w:rFonts w:cs="Arial"/>
                <w:sz w:val="18"/>
                <w:szCs w:val="18"/>
              </w:rPr>
              <w:t xml:space="preserve">équitablement </w:t>
            </w:r>
            <w:r w:rsidR="00012BC8">
              <w:rPr>
                <w:rFonts w:cs="Arial"/>
                <w:sz w:val="18"/>
                <w:szCs w:val="18"/>
              </w:rPr>
              <w:t>être</w:t>
            </w:r>
            <w:r w:rsidR="00723446" w:rsidRPr="006A7178">
              <w:rPr>
                <w:rFonts w:cs="Arial"/>
                <w:sz w:val="18"/>
                <w:szCs w:val="18"/>
              </w:rPr>
              <w:t xml:space="preserve"> </w:t>
            </w:r>
            <w:r w:rsidR="00AB2D5D" w:rsidRPr="006A7178">
              <w:rPr>
                <w:rFonts w:cs="Arial"/>
                <w:sz w:val="18"/>
                <w:szCs w:val="18"/>
              </w:rPr>
              <w:t>finalement dû pour la Conception</w:t>
            </w:r>
            <w:r w:rsidR="00AB2D5D" w:rsidRPr="006A7178">
              <w:rPr>
                <w:rFonts w:cs="Arial"/>
                <w:sz w:val="18"/>
                <w:szCs w:val="18"/>
              </w:rPr>
              <w:noBreakHyphen/>
              <w:t>Réalisation ; et</w:t>
            </w:r>
            <w:r w:rsidRPr="00E41E3A">
              <w:rPr>
                <w:rFonts w:cs="Arial"/>
                <w:sz w:val="18"/>
                <w:szCs w:val="18"/>
              </w:rPr>
              <w:t>".</w:t>
            </w:r>
          </w:p>
        </w:tc>
      </w:tr>
      <w:tr w:rsidR="00B73019" w:rsidRPr="00E41E3A" w14:paraId="55421405" w14:textId="77777777" w:rsidTr="006A7178">
        <w:tc>
          <w:tcPr>
            <w:tcW w:w="2716" w:type="dxa"/>
          </w:tcPr>
          <w:p w14:paraId="58A47F4B" w14:textId="2111BFE9" w:rsidR="00B73019" w:rsidRPr="00E41E3A" w:rsidRDefault="00A605F1" w:rsidP="00BB2576">
            <w:pPr>
              <w:spacing w:after="100"/>
              <w:jc w:val="left"/>
              <w:rPr>
                <w:b/>
                <w:sz w:val="18"/>
                <w:szCs w:val="18"/>
              </w:rPr>
            </w:pPr>
            <w:r>
              <w:rPr>
                <w:b/>
                <w:sz w:val="18"/>
                <w:szCs w:val="18"/>
              </w:rPr>
              <w:t>Sous-Clause</w:t>
            </w:r>
            <w:r w:rsidR="00BB2576" w:rsidRPr="00E41E3A">
              <w:rPr>
                <w:b/>
                <w:sz w:val="18"/>
                <w:szCs w:val="18"/>
              </w:rPr>
              <w:t xml:space="preserve"> </w:t>
            </w:r>
            <w:r w:rsidR="00B73019" w:rsidRPr="00E41E3A">
              <w:rPr>
                <w:b/>
                <w:sz w:val="18"/>
                <w:szCs w:val="18"/>
              </w:rPr>
              <w:t>14.13</w:t>
            </w:r>
            <w:r w:rsidR="00BB2576" w:rsidRPr="00E41E3A">
              <w:rPr>
                <w:b/>
                <w:sz w:val="18"/>
                <w:szCs w:val="18"/>
              </w:rPr>
              <w:t> </w:t>
            </w:r>
            <w:r w:rsidR="00B73019" w:rsidRPr="00E41E3A">
              <w:rPr>
                <w:b/>
                <w:sz w:val="18"/>
                <w:szCs w:val="18"/>
              </w:rPr>
              <w:t xml:space="preserve">: </w:t>
            </w:r>
            <w:r w:rsidR="00BB2576" w:rsidRPr="00E41E3A">
              <w:rPr>
                <w:b/>
                <w:sz w:val="18"/>
                <w:szCs w:val="18"/>
              </w:rPr>
              <w:t>Demande de Décompte Final d'Exploitation</w:t>
            </w:r>
          </w:p>
        </w:tc>
        <w:tc>
          <w:tcPr>
            <w:tcW w:w="6498" w:type="dxa"/>
            <w:gridSpan w:val="2"/>
          </w:tcPr>
          <w:p w14:paraId="7B57F2B1" w14:textId="77777777" w:rsidR="00703825" w:rsidRDefault="00703825" w:rsidP="00703825">
            <w:pPr>
              <w:spacing w:after="100"/>
              <w:rPr>
                <w:rFonts w:cs="Arial"/>
                <w:i/>
                <w:sz w:val="18"/>
                <w:szCs w:val="18"/>
              </w:rPr>
            </w:pPr>
            <w:r>
              <w:rPr>
                <w:rFonts w:cs="Arial"/>
                <w:i/>
                <w:sz w:val="18"/>
                <w:szCs w:val="18"/>
              </w:rPr>
              <w:t>Dans le 1</w:t>
            </w:r>
            <w:r w:rsidRPr="00C20613">
              <w:rPr>
                <w:rFonts w:cs="Arial"/>
                <w:i/>
                <w:sz w:val="18"/>
                <w:szCs w:val="18"/>
                <w:vertAlign w:val="superscript"/>
              </w:rPr>
              <w:t>er</w:t>
            </w:r>
            <w:r>
              <w:rPr>
                <w:rFonts w:cs="Arial"/>
                <w:i/>
                <w:sz w:val="18"/>
                <w:szCs w:val="18"/>
              </w:rPr>
              <w:t xml:space="preserve"> paragraphe, remplacer </w:t>
            </w:r>
            <w:r w:rsidRPr="00C20613">
              <w:rPr>
                <w:rFonts w:cs="Arial"/>
                <w:sz w:val="18"/>
                <w:szCs w:val="18"/>
              </w:rPr>
              <w:t>"et cinq copies"</w:t>
            </w:r>
            <w:r>
              <w:rPr>
                <w:rFonts w:cs="Arial"/>
                <w:i/>
                <w:sz w:val="18"/>
                <w:szCs w:val="18"/>
              </w:rPr>
              <w:t xml:space="preserve"> par ce qui suit :</w:t>
            </w:r>
          </w:p>
          <w:p w14:paraId="221AD5BF" w14:textId="78067D03" w:rsidR="00703825" w:rsidRDefault="00703825" w:rsidP="00703825">
            <w:pPr>
              <w:spacing w:after="100"/>
              <w:rPr>
                <w:rFonts w:cs="Arial"/>
                <w:i/>
                <w:sz w:val="18"/>
                <w:szCs w:val="18"/>
              </w:rPr>
            </w:pPr>
            <w:r w:rsidRPr="00C20613">
              <w:rPr>
                <w:rFonts w:cs="Arial"/>
                <w:sz w:val="18"/>
                <w:szCs w:val="18"/>
              </w:rPr>
              <w:t>", une copie numérique et deux copies papier".</w:t>
            </w:r>
          </w:p>
          <w:p w14:paraId="39B454C3" w14:textId="2A6FE7C2" w:rsidR="00B73019" w:rsidRPr="00E41E3A" w:rsidRDefault="00AE274D" w:rsidP="00B73019">
            <w:pPr>
              <w:spacing w:after="100"/>
              <w:rPr>
                <w:rFonts w:cs="Arial"/>
                <w:i/>
                <w:sz w:val="18"/>
                <w:szCs w:val="18"/>
              </w:rPr>
            </w:pPr>
            <w:r w:rsidRPr="00E41E3A">
              <w:rPr>
                <w:rFonts w:cs="Arial"/>
                <w:i/>
                <w:sz w:val="18"/>
                <w:szCs w:val="18"/>
              </w:rPr>
              <w:t>Supprimer les alinéa</w:t>
            </w:r>
            <w:r w:rsidR="0017626C" w:rsidRPr="00E41E3A">
              <w:rPr>
                <w:rFonts w:cs="Arial"/>
                <w:i/>
                <w:sz w:val="18"/>
                <w:szCs w:val="18"/>
              </w:rPr>
              <w:t>s</w:t>
            </w:r>
            <w:r w:rsidRPr="00E41E3A">
              <w:rPr>
                <w:rFonts w:cs="Arial"/>
                <w:i/>
                <w:sz w:val="18"/>
                <w:szCs w:val="18"/>
              </w:rPr>
              <w:t xml:space="preserve"> </w:t>
            </w:r>
            <w:r w:rsidR="00B73019" w:rsidRPr="00E41E3A">
              <w:rPr>
                <w:rFonts w:cs="Arial"/>
                <w:i/>
                <w:sz w:val="18"/>
                <w:szCs w:val="18"/>
              </w:rPr>
              <w:t xml:space="preserve">(a) </w:t>
            </w:r>
            <w:r w:rsidRPr="00E41E3A">
              <w:rPr>
                <w:rFonts w:cs="Arial"/>
                <w:i/>
                <w:sz w:val="18"/>
                <w:szCs w:val="18"/>
              </w:rPr>
              <w:t xml:space="preserve">et </w:t>
            </w:r>
            <w:r w:rsidR="00B73019" w:rsidRPr="00E41E3A">
              <w:rPr>
                <w:rFonts w:cs="Arial"/>
                <w:i/>
                <w:sz w:val="18"/>
                <w:szCs w:val="18"/>
              </w:rPr>
              <w:t xml:space="preserve">(b) </w:t>
            </w:r>
            <w:r w:rsidRPr="00E41E3A">
              <w:rPr>
                <w:rFonts w:cs="Arial"/>
                <w:i/>
                <w:sz w:val="18"/>
                <w:szCs w:val="18"/>
              </w:rPr>
              <w:t>les remplacer par ce qui suit </w:t>
            </w:r>
            <w:r w:rsidR="00B73019" w:rsidRPr="00E41E3A">
              <w:rPr>
                <w:rFonts w:cs="Arial"/>
                <w:i/>
                <w:sz w:val="18"/>
                <w:szCs w:val="18"/>
              </w:rPr>
              <w:t>:</w:t>
            </w:r>
          </w:p>
          <w:p w14:paraId="5624819F" w14:textId="69BE0EFF" w:rsidR="00B73019" w:rsidRPr="00E41E3A" w:rsidRDefault="00B73019" w:rsidP="00B73019">
            <w:pPr>
              <w:spacing w:after="100"/>
              <w:ind w:left="459" w:hanging="459"/>
              <w:rPr>
                <w:rFonts w:cs="Arial"/>
                <w:sz w:val="18"/>
                <w:szCs w:val="18"/>
              </w:rPr>
            </w:pPr>
            <w:r w:rsidRPr="00E41E3A">
              <w:rPr>
                <w:rFonts w:cs="Arial"/>
                <w:sz w:val="18"/>
                <w:szCs w:val="18"/>
              </w:rPr>
              <w:t>"(a)</w:t>
            </w:r>
            <w:r w:rsidRPr="00E41E3A">
              <w:rPr>
                <w:rFonts w:cs="Arial"/>
                <w:sz w:val="18"/>
                <w:szCs w:val="18"/>
              </w:rPr>
              <w:tab/>
            </w:r>
            <w:r w:rsidR="00AE274D" w:rsidRPr="00E41E3A">
              <w:rPr>
                <w:rFonts w:cs="Arial"/>
                <w:sz w:val="18"/>
                <w:szCs w:val="18"/>
              </w:rPr>
              <w:t>la valeur de tous les travaux effectués concernant la Prestation d'Exploitation </w:t>
            </w:r>
            <w:r w:rsidRPr="00E41E3A">
              <w:rPr>
                <w:rFonts w:cs="Arial"/>
                <w:sz w:val="18"/>
                <w:szCs w:val="18"/>
              </w:rPr>
              <w:t>;</w:t>
            </w:r>
          </w:p>
          <w:p w14:paraId="518DA739" w14:textId="3C9FDC8E" w:rsidR="00B73019" w:rsidRPr="00E41E3A" w:rsidRDefault="00B73019" w:rsidP="00B73019">
            <w:pPr>
              <w:spacing w:after="100"/>
              <w:ind w:left="459" w:hanging="459"/>
              <w:rPr>
                <w:rFonts w:cs="Arial"/>
                <w:sz w:val="18"/>
                <w:szCs w:val="18"/>
              </w:rPr>
            </w:pPr>
            <w:r w:rsidRPr="00E41E3A">
              <w:rPr>
                <w:rFonts w:cs="Arial"/>
                <w:sz w:val="18"/>
                <w:szCs w:val="18"/>
              </w:rPr>
              <w:t>(b)</w:t>
            </w:r>
            <w:r w:rsidRPr="00E41E3A">
              <w:rPr>
                <w:rFonts w:cs="Arial"/>
                <w:sz w:val="18"/>
                <w:szCs w:val="18"/>
              </w:rPr>
              <w:tab/>
            </w:r>
            <w:r w:rsidR="00AE274D" w:rsidRPr="00E41E3A">
              <w:rPr>
                <w:rFonts w:cs="Arial"/>
                <w:sz w:val="18"/>
                <w:szCs w:val="18"/>
              </w:rPr>
              <w:t xml:space="preserve">la seconde moitié de la Retenue de Garantie, si </w:t>
            </w:r>
            <w:r w:rsidR="00012BC8">
              <w:rPr>
                <w:rFonts w:cs="Arial"/>
                <w:sz w:val="18"/>
                <w:szCs w:val="18"/>
              </w:rPr>
              <w:t>elle</w:t>
            </w:r>
            <w:r w:rsidR="00AE274D" w:rsidRPr="00E41E3A">
              <w:rPr>
                <w:rFonts w:cs="Arial"/>
                <w:sz w:val="18"/>
                <w:szCs w:val="18"/>
              </w:rPr>
              <w:t xml:space="preserve"> n'est pas remplacée par une </w:t>
            </w:r>
            <w:r w:rsidR="00012BC8">
              <w:rPr>
                <w:rFonts w:cs="Arial"/>
                <w:sz w:val="18"/>
                <w:szCs w:val="18"/>
              </w:rPr>
              <w:t>g</w:t>
            </w:r>
            <w:r w:rsidR="00012BC8" w:rsidRPr="00E41E3A">
              <w:rPr>
                <w:rFonts w:cs="Arial"/>
                <w:sz w:val="18"/>
                <w:szCs w:val="18"/>
              </w:rPr>
              <w:t xml:space="preserve">arantie </w:t>
            </w:r>
            <w:r w:rsidR="0017626C" w:rsidRPr="00E41E3A">
              <w:rPr>
                <w:rFonts w:cs="Arial"/>
                <w:sz w:val="18"/>
                <w:szCs w:val="18"/>
              </w:rPr>
              <w:t>de</w:t>
            </w:r>
            <w:r w:rsidR="00AE274D" w:rsidRPr="00E41E3A">
              <w:rPr>
                <w:rFonts w:cs="Arial"/>
                <w:sz w:val="18"/>
                <w:szCs w:val="18"/>
              </w:rPr>
              <w:t xml:space="preserve"> </w:t>
            </w:r>
            <w:r w:rsidR="0017626C" w:rsidRPr="00E41E3A">
              <w:rPr>
                <w:rFonts w:cs="Arial"/>
                <w:sz w:val="18"/>
                <w:szCs w:val="18"/>
              </w:rPr>
              <w:t>retenue </w:t>
            </w:r>
            <w:r w:rsidR="00F73396">
              <w:rPr>
                <w:rFonts w:cs="Arial"/>
                <w:sz w:val="18"/>
                <w:szCs w:val="18"/>
              </w:rPr>
              <w:t xml:space="preserve">de garantie </w:t>
            </w:r>
            <w:r w:rsidR="0017626C" w:rsidRPr="00E41E3A">
              <w:rPr>
                <w:rFonts w:cs="Arial"/>
                <w:sz w:val="18"/>
                <w:szCs w:val="18"/>
              </w:rPr>
              <w:t>; et</w:t>
            </w:r>
          </w:p>
          <w:p w14:paraId="42551637" w14:textId="691CFCFF" w:rsidR="00B73019" w:rsidRPr="00E41E3A" w:rsidRDefault="00B73019" w:rsidP="0017626C">
            <w:pPr>
              <w:spacing w:after="100"/>
              <w:ind w:left="459" w:hanging="459"/>
              <w:rPr>
                <w:rFonts w:cs="Arial"/>
                <w:sz w:val="18"/>
                <w:szCs w:val="18"/>
              </w:rPr>
            </w:pPr>
            <w:r w:rsidRPr="00E41E3A">
              <w:rPr>
                <w:rFonts w:cs="Arial"/>
                <w:sz w:val="18"/>
                <w:szCs w:val="18"/>
              </w:rPr>
              <w:t>(c)</w:t>
            </w:r>
            <w:r w:rsidRPr="00E41E3A">
              <w:rPr>
                <w:rFonts w:cs="Arial"/>
                <w:sz w:val="18"/>
                <w:szCs w:val="18"/>
              </w:rPr>
              <w:tab/>
            </w:r>
            <w:r w:rsidR="0017626C" w:rsidRPr="00E41E3A">
              <w:rPr>
                <w:rFonts w:cs="Arial"/>
                <w:sz w:val="18"/>
                <w:szCs w:val="18"/>
              </w:rPr>
              <w:t>toutes les autres sommes que l'Entrepreneur considère comme lui étant dues au titre du Marché</w:t>
            </w:r>
            <w:r w:rsidRPr="00E41E3A">
              <w:rPr>
                <w:rFonts w:cs="Arial"/>
                <w:sz w:val="18"/>
                <w:szCs w:val="18"/>
              </w:rPr>
              <w:t>."</w:t>
            </w:r>
          </w:p>
        </w:tc>
      </w:tr>
      <w:tr w:rsidR="00B73019" w:rsidRPr="00E41E3A" w14:paraId="063B6C4B" w14:textId="77777777" w:rsidTr="006A7178">
        <w:tc>
          <w:tcPr>
            <w:tcW w:w="2716" w:type="dxa"/>
          </w:tcPr>
          <w:p w14:paraId="6306EE10" w14:textId="40FC0AA3" w:rsidR="00B73019" w:rsidRPr="00E41E3A" w:rsidRDefault="00A605F1">
            <w:pPr>
              <w:spacing w:after="100"/>
              <w:jc w:val="left"/>
              <w:rPr>
                <w:b/>
                <w:sz w:val="18"/>
                <w:szCs w:val="18"/>
              </w:rPr>
            </w:pPr>
            <w:r>
              <w:rPr>
                <w:b/>
                <w:sz w:val="18"/>
                <w:szCs w:val="18"/>
              </w:rPr>
              <w:t>Sous-Clause</w:t>
            </w:r>
            <w:r w:rsidR="00BB2576" w:rsidRPr="00E41E3A">
              <w:rPr>
                <w:b/>
                <w:sz w:val="18"/>
                <w:szCs w:val="18"/>
              </w:rPr>
              <w:t xml:space="preserve"> </w:t>
            </w:r>
            <w:r w:rsidR="00B73019" w:rsidRPr="00E41E3A">
              <w:rPr>
                <w:b/>
                <w:sz w:val="18"/>
                <w:szCs w:val="18"/>
              </w:rPr>
              <w:t>14.15</w:t>
            </w:r>
            <w:r w:rsidR="00BB2576" w:rsidRPr="00E41E3A">
              <w:rPr>
                <w:b/>
                <w:sz w:val="18"/>
                <w:szCs w:val="18"/>
              </w:rPr>
              <w:t> </w:t>
            </w:r>
            <w:r w:rsidR="00B73019" w:rsidRPr="00E41E3A">
              <w:rPr>
                <w:b/>
                <w:sz w:val="18"/>
                <w:szCs w:val="18"/>
              </w:rPr>
              <w:t xml:space="preserve">: </w:t>
            </w:r>
            <w:r w:rsidR="00BB2576" w:rsidRPr="00E41E3A">
              <w:rPr>
                <w:b/>
                <w:sz w:val="18"/>
                <w:szCs w:val="18"/>
              </w:rPr>
              <w:t>Emission du Certificat de Paiement d'Exploitation</w:t>
            </w:r>
          </w:p>
        </w:tc>
        <w:tc>
          <w:tcPr>
            <w:tcW w:w="6498" w:type="dxa"/>
            <w:gridSpan w:val="2"/>
          </w:tcPr>
          <w:p w14:paraId="5ED831BC" w14:textId="2B0D7445" w:rsidR="0017626C" w:rsidRPr="00E41E3A" w:rsidRDefault="0017626C" w:rsidP="0017626C">
            <w:pPr>
              <w:spacing w:after="100"/>
              <w:rPr>
                <w:rFonts w:cs="Arial"/>
                <w:i/>
                <w:sz w:val="18"/>
                <w:szCs w:val="18"/>
              </w:rPr>
            </w:pPr>
            <w:r w:rsidRPr="00E41E3A">
              <w:rPr>
                <w:rFonts w:cs="Arial"/>
                <w:i/>
                <w:sz w:val="18"/>
                <w:szCs w:val="18"/>
              </w:rPr>
              <w:t>Supprimer les alinéas (a) et (b) les remplacer par ce qui suit :</w:t>
            </w:r>
          </w:p>
          <w:p w14:paraId="571537FA" w14:textId="0FD5B964" w:rsidR="00B73019" w:rsidRPr="00E41E3A" w:rsidRDefault="00523E2C" w:rsidP="00523E2C">
            <w:pPr>
              <w:keepNext/>
              <w:keepLines/>
              <w:spacing w:after="100"/>
              <w:ind w:left="493" w:hanging="461"/>
              <w:rPr>
                <w:rFonts w:cs="Arial"/>
                <w:sz w:val="18"/>
                <w:szCs w:val="18"/>
              </w:rPr>
            </w:pPr>
            <w:r w:rsidRPr="00E41E3A">
              <w:rPr>
                <w:rFonts w:cs="Arial"/>
                <w:sz w:val="18"/>
                <w:szCs w:val="18"/>
              </w:rPr>
              <w:t>"(a)</w:t>
            </w:r>
            <w:r w:rsidRPr="00E41E3A">
              <w:rPr>
                <w:rFonts w:cs="Arial"/>
                <w:sz w:val="18"/>
                <w:szCs w:val="18"/>
              </w:rPr>
              <w:tab/>
              <w:t>le montant qu</w:t>
            </w:r>
            <w:r w:rsidR="00012BC8">
              <w:rPr>
                <w:rFonts w:cs="Arial"/>
                <w:sz w:val="18"/>
                <w:szCs w:val="18"/>
              </w:rPr>
              <w:t>'</w:t>
            </w:r>
            <w:r w:rsidRPr="00E41E3A">
              <w:rPr>
                <w:rFonts w:cs="Arial"/>
                <w:sz w:val="18"/>
                <w:szCs w:val="18"/>
              </w:rPr>
              <w:t>i</w:t>
            </w:r>
            <w:r w:rsidR="00012BC8">
              <w:rPr>
                <w:rFonts w:cs="Arial"/>
                <w:sz w:val="18"/>
                <w:szCs w:val="18"/>
              </w:rPr>
              <w:t>l détermine</w:t>
            </w:r>
            <w:r w:rsidRPr="00E41E3A">
              <w:rPr>
                <w:rFonts w:cs="Arial"/>
                <w:sz w:val="18"/>
                <w:szCs w:val="18"/>
              </w:rPr>
              <w:t xml:space="preserve"> équitablement </w:t>
            </w:r>
            <w:r w:rsidR="00012BC8">
              <w:rPr>
                <w:rFonts w:cs="Arial"/>
                <w:sz w:val="18"/>
                <w:szCs w:val="18"/>
              </w:rPr>
              <w:t>être</w:t>
            </w:r>
            <w:r w:rsidRPr="00E41E3A">
              <w:rPr>
                <w:rFonts w:cs="Arial"/>
                <w:sz w:val="18"/>
                <w:szCs w:val="18"/>
              </w:rPr>
              <w:t xml:space="preserve"> finalement dû pour Prestation d'Exploitation ; et</w:t>
            </w:r>
          </w:p>
          <w:p w14:paraId="267233D6" w14:textId="5F0938CD" w:rsidR="00B73019" w:rsidRPr="00E41E3A" w:rsidRDefault="00523E2C">
            <w:pPr>
              <w:keepNext/>
              <w:keepLines/>
              <w:spacing w:after="100"/>
              <w:ind w:left="493" w:hanging="461"/>
              <w:rPr>
                <w:rFonts w:cs="Arial"/>
                <w:sz w:val="18"/>
                <w:szCs w:val="18"/>
              </w:rPr>
            </w:pPr>
            <w:r w:rsidRPr="00E41E3A">
              <w:rPr>
                <w:rFonts w:cs="Arial"/>
                <w:sz w:val="18"/>
                <w:szCs w:val="18"/>
              </w:rPr>
              <w:t>(b)</w:t>
            </w:r>
            <w:r w:rsidRPr="00E41E3A">
              <w:rPr>
                <w:rFonts w:cs="Arial"/>
                <w:sz w:val="18"/>
                <w:szCs w:val="18"/>
              </w:rPr>
              <w:tab/>
              <w:t>le montant qu</w:t>
            </w:r>
            <w:r w:rsidR="00012BC8">
              <w:rPr>
                <w:rFonts w:cs="Arial"/>
                <w:sz w:val="18"/>
                <w:szCs w:val="18"/>
              </w:rPr>
              <w:t>'</w:t>
            </w:r>
            <w:r w:rsidRPr="00E41E3A">
              <w:rPr>
                <w:rFonts w:cs="Arial"/>
                <w:sz w:val="18"/>
                <w:szCs w:val="18"/>
              </w:rPr>
              <w:t>i</w:t>
            </w:r>
            <w:r w:rsidR="00012BC8">
              <w:rPr>
                <w:rFonts w:cs="Arial"/>
                <w:sz w:val="18"/>
                <w:szCs w:val="18"/>
              </w:rPr>
              <w:t>l détermine</w:t>
            </w:r>
            <w:r w:rsidRPr="00E41E3A">
              <w:rPr>
                <w:rFonts w:cs="Arial"/>
                <w:sz w:val="18"/>
                <w:szCs w:val="18"/>
              </w:rPr>
              <w:t xml:space="preserve"> équitablement </w:t>
            </w:r>
            <w:r w:rsidR="00012BC8">
              <w:rPr>
                <w:rFonts w:cs="Arial"/>
                <w:sz w:val="18"/>
                <w:szCs w:val="18"/>
              </w:rPr>
              <w:t>être</w:t>
            </w:r>
            <w:r w:rsidRPr="00E41E3A">
              <w:rPr>
                <w:rFonts w:cs="Arial"/>
                <w:sz w:val="18"/>
                <w:szCs w:val="18"/>
              </w:rPr>
              <w:t xml:space="preserve"> finalement dû au titre du Marché </w:t>
            </w:r>
            <w:r w:rsidR="00B73019" w:rsidRPr="00E41E3A">
              <w:rPr>
                <w:rFonts w:cs="Arial"/>
                <w:sz w:val="18"/>
                <w:szCs w:val="18"/>
              </w:rPr>
              <w:t xml:space="preserve">; </w:t>
            </w:r>
            <w:r w:rsidRPr="00E41E3A">
              <w:rPr>
                <w:rFonts w:cs="Arial"/>
                <w:sz w:val="18"/>
                <w:szCs w:val="18"/>
              </w:rPr>
              <w:t>et</w:t>
            </w:r>
            <w:r w:rsidR="00B73019" w:rsidRPr="00E41E3A">
              <w:rPr>
                <w:rFonts w:cs="Arial"/>
                <w:sz w:val="18"/>
                <w:szCs w:val="18"/>
              </w:rPr>
              <w:t>"</w:t>
            </w:r>
          </w:p>
        </w:tc>
      </w:tr>
      <w:tr w:rsidR="00B73019" w:rsidRPr="00E41E3A" w14:paraId="5223451D" w14:textId="77777777" w:rsidTr="006A7178">
        <w:tc>
          <w:tcPr>
            <w:tcW w:w="2716" w:type="dxa"/>
          </w:tcPr>
          <w:p w14:paraId="5368955E" w14:textId="2030E383" w:rsidR="00B73019" w:rsidRPr="00E41E3A" w:rsidRDefault="00A605F1" w:rsidP="00BB2576">
            <w:pPr>
              <w:spacing w:after="100"/>
              <w:jc w:val="left"/>
              <w:rPr>
                <w:b/>
                <w:sz w:val="18"/>
                <w:szCs w:val="18"/>
              </w:rPr>
            </w:pPr>
            <w:r>
              <w:rPr>
                <w:b/>
                <w:sz w:val="18"/>
                <w:szCs w:val="18"/>
              </w:rPr>
              <w:t>Sous-Clause</w:t>
            </w:r>
            <w:r w:rsidR="00BB2576" w:rsidRPr="00E41E3A">
              <w:rPr>
                <w:b/>
                <w:sz w:val="18"/>
                <w:szCs w:val="18"/>
              </w:rPr>
              <w:t xml:space="preserve"> </w:t>
            </w:r>
            <w:r w:rsidR="00B73019" w:rsidRPr="00E41E3A">
              <w:rPr>
                <w:b/>
                <w:sz w:val="18"/>
                <w:szCs w:val="18"/>
              </w:rPr>
              <w:t>14.17</w:t>
            </w:r>
            <w:r w:rsidR="00BB2576" w:rsidRPr="00E41E3A">
              <w:rPr>
                <w:b/>
                <w:sz w:val="18"/>
                <w:szCs w:val="18"/>
              </w:rPr>
              <w:t> </w:t>
            </w:r>
            <w:r w:rsidR="00B73019" w:rsidRPr="00E41E3A">
              <w:rPr>
                <w:b/>
                <w:sz w:val="18"/>
                <w:szCs w:val="18"/>
              </w:rPr>
              <w:t xml:space="preserve">: </w:t>
            </w:r>
            <w:r w:rsidR="00BB2576" w:rsidRPr="00E41E3A">
              <w:rPr>
                <w:b/>
                <w:sz w:val="18"/>
                <w:szCs w:val="18"/>
              </w:rPr>
              <w:t>Devises de paiement</w:t>
            </w:r>
          </w:p>
        </w:tc>
        <w:tc>
          <w:tcPr>
            <w:tcW w:w="6498" w:type="dxa"/>
            <w:gridSpan w:val="2"/>
          </w:tcPr>
          <w:p w14:paraId="6E3714BB" w14:textId="0B098786" w:rsidR="00B73019" w:rsidRPr="00E41E3A" w:rsidRDefault="00AB6FDD" w:rsidP="00AB6FDD">
            <w:pPr>
              <w:spacing w:after="100"/>
              <w:rPr>
                <w:rFonts w:cs="Arial"/>
                <w:sz w:val="18"/>
                <w:szCs w:val="18"/>
              </w:rPr>
            </w:pPr>
            <w:r w:rsidRPr="00E41E3A">
              <w:rPr>
                <w:rFonts w:cs="Arial"/>
                <w:i/>
                <w:sz w:val="18"/>
                <w:szCs w:val="18"/>
              </w:rPr>
              <w:t>Supprimer dans la 2</w:t>
            </w:r>
            <w:r w:rsidRPr="00E41E3A">
              <w:rPr>
                <w:rFonts w:cs="Arial"/>
                <w:i/>
                <w:sz w:val="18"/>
                <w:szCs w:val="18"/>
                <w:vertAlign w:val="superscript"/>
              </w:rPr>
              <w:t>ème</w:t>
            </w:r>
            <w:r w:rsidRPr="00E41E3A">
              <w:rPr>
                <w:rFonts w:cs="Arial"/>
                <w:i/>
                <w:sz w:val="18"/>
                <w:szCs w:val="18"/>
              </w:rPr>
              <w:t xml:space="preserve"> phrase du 1</w:t>
            </w:r>
            <w:r w:rsidRPr="00E41E3A">
              <w:rPr>
                <w:rFonts w:cs="Arial"/>
                <w:i/>
                <w:sz w:val="18"/>
                <w:szCs w:val="18"/>
                <w:vertAlign w:val="superscript"/>
              </w:rPr>
              <w:t>er</w:t>
            </w:r>
            <w:r w:rsidRPr="00E41E3A">
              <w:rPr>
                <w:rFonts w:cs="Arial"/>
                <w:i/>
                <w:sz w:val="18"/>
                <w:szCs w:val="18"/>
              </w:rPr>
              <w:t xml:space="preserve"> paragraphe : </w:t>
            </w:r>
            <w:r w:rsidR="00B73019" w:rsidRPr="00E41E3A">
              <w:rPr>
                <w:rFonts w:cs="Arial"/>
                <w:sz w:val="18"/>
                <w:szCs w:val="18"/>
              </w:rPr>
              <w:t>"</w:t>
            </w:r>
            <w:r w:rsidRPr="00E41E3A">
              <w:rPr>
                <w:rFonts w:cs="Arial"/>
                <w:sz w:val="18"/>
                <w:szCs w:val="18"/>
              </w:rPr>
              <w:t xml:space="preserve">Sauf disposition </w:t>
            </w:r>
            <w:r w:rsidR="00814CAF" w:rsidRPr="00E41E3A">
              <w:rPr>
                <w:rFonts w:cs="Arial"/>
                <w:sz w:val="18"/>
                <w:szCs w:val="18"/>
              </w:rPr>
              <w:t>contraire</w:t>
            </w:r>
            <w:r w:rsidRPr="00E41E3A">
              <w:rPr>
                <w:rFonts w:cs="Arial"/>
                <w:sz w:val="18"/>
                <w:szCs w:val="18"/>
              </w:rPr>
              <w:t xml:space="preserve"> dans les Conditions Particulières,</w:t>
            </w:r>
            <w:r w:rsidR="00B73019" w:rsidRPr="00E41E3A">
              <w:rPr>
                <w:rFonts w:cs="Arial"/>
                <w:sz w:val="18"/>
                <w:szCs w:val="18"/>
              </w:rPr>
              <w:t>".</w:t>
            </w:r>
          </w:p>
        </w:tc>
      </w:tr>
      <w:tr w:rsidR="00B73019" w:rsidRPr="00E41E3A" w14:paraId="64A908B2" w14:textId="77777777" w:rsidTr="006A7178">
        <w:tc>
          <w:tcPr>
            <w:tcW w:w="2716" w:type="dxa"/>
          </w:tcPr>
          <w:p w14:paraId="2E1F5B0E" w14:textId="0E94D955" w:rsidR="00B73019" w:rsidRPr="00E41E3A" w:rsidRDefault="00A605F1">
            <w:pPr>
              <w:spacing w:after="100"/>
              <w:jc w:val="left"/>
              <w:rPr>
                <w:b/>
                <w:sz w:val="18"/>
                <w:szCs w:val="18"/>
              </w:rPr>
            </w:pPr>
            <w:r>
              <w:rPr>
                <w:b/>
                <w:sz w:val="18"/>
                <w:szCs w:val="18"/>
              </w:rPr>
              <w:t>Sous-Clause</w:t>
            </w:r>
            <w:r w:rsidR="00BB2576" w:rsidRPr="00E41E3A">
              <w:rPr>
                <w:b/>
                <w:sz w:val="18"/>
                <w:szCs w:val="18"/>
              </w:rPr>
              <w:t xml:space="preserve"> </w:t>
            </w:r>
            <w:r w:rsidR="00B73019" w:rsidRPr="00E41E3A">
              <w:rPr>
                <w:b/>
                <w:sz w:val="18"/>
                <w:szCs w:val="18"/>
              </w:rPr>
              <w:t>14.18</w:t>
            </w:r>
            <w:r w:rsidR="00BB2576" w:rsidRPr="00E41E3A">
              <w:rPr>
                <w:b/>
                <w:sz w:val="18"/>
                <w:szCs w:val="18"/>
              </w:rPr>
              <w:t> </w:t>
            </w:r>
            <w:r w:rsidR="00B73019" w:rsidRPr="00E41E3A">
              <w:rPr>
                <w:b/>
                <w:sz w:val="18"/>
                <w:szCs w:val="18"/>
              </w:rPr>
              <w:t xml:space="preserve">: </w:t>
            </w:r>
            <w:r w:rsidR="00BB2576" w:rsidRPr="00E41E3A">
              <w:rPr>
                <w:b/>
                <w:sz w:val="18"/>
                <w:szCs w:val="18"/>
              </w:rPr>
              <w:t>Fonds de Remplacement d'Actifs</w:t>
            </w:r>
          </w:p>
        </w:tc>
        <w:tc>
          <w:tcPr>
            <w:tcW w:w="6498" w:type="dxa"/>
            <w:gridSpan w:val="2"/>
          </w:tcPr>
          <w:p w14:paraId="7A0F460B" w14:textId="7F6242F4" w:rsidR="00B73019" w:rsidRPr="004F1AAA" w:rsidRDefault="004F1AAA" w:rsidP="00B73019">
            <w:pPr>
              <w:spacing w:after="100"/>
              <w:rPr>
                <w:rFonts w:cs="Arial"/>
                <w:sz w:val="18"/>
                <w:szCs w:val="18"/>
              </w:rPr>
            </w:pPr>
            <w:r w:rsidRPr="004F1AAA">
              <w:rPr>
                <w:rFonts w:cs="Arial"/>
                <w:sz w:val="18"/>
                <w:szCs w:val="18"/>
              </w:rPr>
              <w:t xml:space="preserve">Remplacer l'intégralité de la </w:t>
            </w:r>
            <w:r w:rsidR="00A605F1">
              <w:rPr>
                <w:rFonts w:cs="Arial"/>
                <w:sz w:val="18"/>
                <w:szCs w:val="18"/>
              </w:rPr>
              <w:t>Sous-Clause</w:t>
            </w:r>
            <w:r w:rsidRPr="004F1AAA">
              <w:rPr>
                <w:rFonts w:cs="Arial"/>
                <w:sz w:val="18"/>
                <w:szCs w:val="18"/>
              </w:rPr>
              <w:t xml:space="preserve"> par ce qui suit :</w:t>
            </w:r>
          </w:p>
          <w:p w14:paraId="38A3C8A8" w14:textId="366C9A61" w:rsidR="004F1AAA" w:rsidRPr="004F1AAA" w:rsidRDefault="004F1AAA" w:rsidP="004F1AAA">
            <w:pPr>
              <w:spacing w:after="100"/>
              <w:rPr>
                <w:rFonts w:cs="Arial"/>
                <w:sz w:val="18"/>
                <w:szCs w:val="18"/>
              </w:rPr>
            </w:pPr>
            <w:r w:rsidRPr="004F1AAA">
              <w:rPr>
                <w:rFonts w:cs="Arial"/>
                <w:sz w:val="18"/>
                <w:szCs w:val="18"/>
              </w:rPr>
              <w:t>"Il n’existe pas de fonds spécifique de remplacement d’actifs.</w:t>
            </w:r>
          </w:p>
          <w:p w14:paraId="7E55B22A" w14:textId="2448F3F9" w:rsidR="004F1AAA" w:rsidRPr="004F1AAA" w:rsidRDefault="004F1AAA" w:rsidP="004F1AAA">
            <w:pPr>
              <w:spacing w:after="100"/>
              <w:rPr>
                <w:rFonts w:cs="Arial"/>
                <w:sz w:val="18"/>
                <w:szCs w:val="18"/>
              </w:rPr>
            </w:pPr>
            <w:r w:rsidRPr="004F1AAA">
              <w:rPr>
                <w:rFonts w:cs="Arial"/>
                <w:sz w:val="18"/>
                <w:szCs w:val="18"/>
              </w:rPr>
              <w:t xml:space="preserve">Conformément à la </w:t>
            </w:r>
            <w:r w:rsidR="00A605F1">
              <w:rPr>
                <w:rFonts w:cs="Arial"/>
                <w:sz w:val="18"/>
                <w:szCs w:val="18"/>
              </w:rPr>
              <w:t>Sous-Clause</w:t>
            </w:r>
            <w:r w:rsidRPr="004F1AAA">
              <w:rPr>
                <w:rFonts w:cs="Arial"/>
                <w:sz w:val="18"/>
                <w:szCs w:val="18"/>
              </w:rPr>
              <w:t xml:space="preserve"> 12.2(a) </w:t>
            </w:r>
            <w:r>
              <w:rPr>
                <w:rFonts w:cs="Arial"/>
                <w:sz w:val="18"/>
                <w:szCs w:val="18"/>
              </w:rPr>
              <w:t>et</w:t>
            </w:r>
            <w:r w:rsidRPr="004F1AAA">
              <w:rPr>
                <w:rFonts w:cs="Arial"/>
                <w:sz w:val="18"/>
                <w:szCs w:val="18"/>
              </w:rPr>
              <w:t xml:space="preserve"> (b), </w:t>
            </w:r>
            <w:r>
              <w:rPr>
                <w:rFonts w:cs="Arial"/>
                <w:sz w:val="18"/>
                <w:szCs w:val="18"/>
              </w:rPr>
              <w:t>l</w:t>
            </w:r>
            <w:r w:rsidRPr="004F1AAA">
              <w:rPr>
                <w:rFonts w:cs="Arial"/>
                <w:sz w:val="18"/>
                <w:szCs w:val="18"/>
              </w:rPr>
              <w:t>e coût :</w:t>
            </w:r>
          </w:p>
          <w:p w14:paraId="38A0ECFE" w14:textId="4759BC47" w:rsidR="004F1AAA" w:rsidRPr="004F1AAA" w:rsidRDefault="004F1AAA" w:rsidP="004F1AAA">
            <w:pPr>
              <w:pStyle w:val="Paragraphedeliste"/>
              <w:numPr>
                <w:ilvl w:val="0"/>
                <w:numId w:val="382"/>
              </w:numPr>
              <w:spacing w:after="100"/>
              <w:ind w:left="465" w:hanging="437"/>
              <w:contextualSpacing w:val="0"/>
              <w:rPr>
                <w:rFonts w:cs="Arial"/>
                <w:sz w:val="18"/>
                <w:szCs w:val="18"/>
              </w:rPr>
            </w:pPr>
            <w:r w:rsidRPr="004F1AAA">
              <w:rPr>
                <w:rFonts w:cs="Arial"/>
                <w:sz w:val="18"/>
                <w:szCs w:val="18"/>
              </w:rPr>
              <w:t>des éléments de maintenance de routine associés à la correction des désordres ;</w:t>
            </w:r>
          </w:p>
          <w:p w14:paraId="10B0B04E" w14:textId="49BBB379" w:rsidR="004F1AAA" w:rsidRPr="004F1AAA" w:rsidRDefault="004F1AAA" w:rsidP="004F1AAA">
            <w:pPr>
              <w:pStyle w:val="Paragraphedeliste"/>
              <w:numPr>
                <w:ilvl w:val="0"/>
                <w:numId w:val="382"/>
              </w:numPr>
              <w:spacing w:after="100"/>
              <w:ind w:left="465" w:hanging="437"/>
              <w:contextualSpacing w:val="0"/>
              <w:rPr>
                <w:rFonts w:cs="Arial"/>
                <w:sz w:val="18"/>
                <w:szCs w:val="18"/>
              </w:rPr>
            </w:pPr>
            <w:r w:rsidRPr="004F1AAA">
              <w:rPr>
                <w:rFonts w:cs="Arial"/>
                <w:sz w:val="18"/>
                <w:szCs w:val="18"/>
              </w:rPr>
              <w:t>du remplacement des Equipements et des Matériaux ; et</w:t>
            </w:r>
          </w:p>
          <w:p w14:paraId="1FD9F280" w14:textId="67847F35" w:rsidR="00785163" w:rsidRDefault="00785163" w:rsidP="00785163">
            <w:pPr>
              <w:pStyle w:val="Paragraphedeliste"/>
              <w:numPr>
                <w:ilvl w:val="0"/>
                <w:numId w:val="382"/>
              </w:numPr>
              <w:spacing w:after="100"/>
              <w:ind w:left="465" w:hanging="437"/>
              <w:contextualSpacing w:val="0"/>
              <w:rPr>
                <w:rFonts w:cs="Arial"/>
                <w:sz w:val="18"/>
                <w:szCs w:val="18"/>
              </w:rPr>
            </w:pPr>
            <w:r w:rsidRPr="00785163">
              <w:rPr>
                <w:rFonts w:cs="Arial"/>
                <w:sz w:val="18"/>
                <w:szCs w:val="18"/>
              </w:rPr>
              <w:t>de la fourniture de pièces de rechange pour le remplacement majeur de</w:t>
            </w:r>
            <w:r>
              <w:rPr>
                <w:rFonts w:cs="Arial"/>
                <w:sz w:val="18"/>
                <w:szCs w:val="18"/>
              </w:rPr>
              <w:t xml:space="preserve"> l'équipement</w:t>
            </w:r>
          </w:p>
          <w:p w14:paraId="03F4E2AF" w14:textId="6E3F141A" w:rsidR="004F1AAA" w:rsidRPr="00785163" w:rsidRDefault="004F1AAA" w:rsidP="00785163">
            <w:pPr>
              <w:spacing w:after="100"/>
              <w:rPr>
                <w:rFonts w:cs="Arial"/>
                <w:sz w:val="18"/>
                <w:szCs w:val="18"/>
              </w:rPr>
            </w:pPr>
            <w:r w:rsidRPr="00785163">
              <w:rPr>
                <w:rFonts w:cs="Arial"/>
                <w:sz w:val="18"/>
                <w:szCs w:val="18"/>
              </w:rPr>
              <w:t xml:space="preserve">tout au long de la mise en œuvre du </w:t>
            </w:r>
            <w:r w:rsidR="00785163">
              <w:rPr>
                <w:rFonts w:cs="Arial"/>
                <w:sz w:val="18"/>
                <w:szCs w:val="18"/>
              </w:rPr>
              <w:t>C</w:t>
            </w:r>
            <w:r w:rsidRPr="00785163">
              <w:rPr>
                <w:rFonts w:cs="Arial"/>
                <w:sz w:val="18"/>
                <w:szCs w:val="18"/>
              </w:rPr>
              <w:t>ontrat sera à la charge de l’</w:t>
            </w:r>
            <w:r w:rsidR="00785163">
              <w:rPr>
                <w:rFonts w:cs="Arial"/>
                <w:sz w:val="18"/>
                <w:szCs w:val="18"/>
              </w:rPr>
              <w:t>E</w:t>
            </w:r>
            <w:r w:rsidRPr="00785163">
              <w:rPr>
                <w:rFonts w:cs="Arial"/>
                <w:sz w:val="18"/>
                <w:szCs w:val="18"/>
              </w:rPr>
              <w:t xml:space="preserve">ntrepreneur et sera réputé inclus dans le </w:t>
            </w:r>
            <w:r w:rsidR="00785163">
              <w:rPr>
                <w:rFonts w:cs="Arial"/>
                <w:sz w:val="18"/>
                <w:szCs w:val="18"/>
              </w:rPr>
              <w:t xml:space="preserve">Montant </w:t>
            </w:r>
            <w:r w:rsidRPr="00785163">
              <w:rPr>
                <w:rFonts w:cs="Arial"/>
                <w:sz w:val="18"/>
                <w:szCs w:val="18"/>
              </w:rPr>
              <w:t xml:space="preserve">du </w:t>
            </w:r>
            <w:r w:rsidR="00785163">
              <w:rPr>
                <w:rFonts w:cs="Arial"/>
                <w:sz w:val="18"/>
                <w:szCs w:val="18"/>
              </w:rPr>
              <w:t>Marché</w:t>
            </w:r>
            <w:r w:rsidRPr="00785163">
              <w:rPr>
                <w:rFonts w:cs="Arial"/>
                <w:sz w:val="18"/>
                <w:szCs w:val="18"/>
              </w:rPr>
              <w:t>."</w:t>
            </w:r>
          </w:p>
        </w:tc>
      </w:tr>
      <w:tr w:rsidR="00B73019" w:rsidRPr="00E41E3A" w14:paraId="0F426B51" w14:textId="77777777" w:rsidTr="006A7178">
        <w:tc>
          <w:tcPr>
            <w:tcW w:w="2716" w:type="dxa"/>
          </w:tcPr>
          <w:p w14:paraId="43BF8C8D" w14:textId="1DC467B5" w:rsidR="00B73019" w:rsidRPr="00E41E3A" w:rsidRDefault="00A605F1" w:rsidP="00BB2576">
            <w:pPr>
              <w:spacing w:after="100"/>
              <w:jc w:val="left"/>
              <w:rPr>
                <w:b/>
                <w:sz w:val="18"/>
                <w:szCs w:val="18"/>
              </w:rPr>
            </w:pPr>
            <w:r>
              <w:rPr>
                <w:b/>
                <w:sz w:val="18"/>
                <w:szCs w:val="18"/>
              </w:rPr>
              <w:t>Sous-Clause</w:t>
            </w:r>
            <w:r w:rsidR="00BB2576" w:rsidRPr="00E41E3A">
              <w:rPr>
                <w:b/>
                <w:sz w:val="18"/>
                <w:szCs w:val="18"/>
              </w:rPr>
              <w:t xml:space="preserve"> </w:t>
            </w:r>
            <w:r w:rsidR="00B73019" w:rsidRPr="00E41E3A">
              <w:rPr>
                <w:b/>
                <w:sz w:val="18"/>
                <w:szCs w:val="18"/>
              </w:rPr>
              <w:t>14.19</w:t>
            </w:r>
            <w:r w:rsidR="00BB2576" w:rsidRPr="00E41E3A">
              <w:rPr>
                <w:b/>
                <w:sz w:val="18"/>
                <w:szCs w:val="18"/>
              </w:rPr>
              <w:t> </w:t>
            </w:r>
            <w:r w:rsidR="00B73019" w:rsidRPr="00E41E3A">
              <w:rPr>
                <w:b/>
                <w:sz w:val="18"/>
                <w:szCs w:val="18"/>
              </w:rPr>
              <w:t xml:space="preserve">: </w:t>
            </w:r>
            <w:r w:rsidR="00BB2576" w:rsidRPr="00E41E3A">
              <w:rPr>
                <w:b/>
                <w:sz w:val="18"/>
                <w:szCs w:val="18"/>
              </w:rPr>
              <w:t>Retenue de Maintenance</w:t>
            </w:r>
          </w:p>
        </w:tc>
        <w:tc>
          <w:tcPr>
            <w:tcW w:w="6498" w:type="dxa"/>
            <w:gridSpan w:val="2"/>
          </w:tcPr>
          <w:p w14:paraId="267FC8AD" w14:textId="12CB52D7" w:rsidR="00B73019" w:rsidRPr="00E41E3A" w:rsidRDefault="00BB2576" w:rsidP="00B73019">
            <w:pPr>
              <w:spacing w:after="100"/>
              <w:rPr>
                <w:rFonts w:cs="Arial"/>
                <w:sz w:val="18"/>
                <w:szCs w:val="18"/>
              </w:rPr>
            </w:pPr>
            <w:r w:rsidRPr="00E41E3A">
              <w:rPr>
                <w:rFonts w:cs="Arial"/>
                <w:i/>
                <w:sz w:val="18"/>
                <w:szCs w:val="18"/>
              </w:rPr>
              <w:t xml:space="preserve">Cette </w:t>
            </w:r>
            <w:r w:rsidR="00A605F1">
              <w:rPr>
                <w:rFonts w:cs="Arial"/>
                <w:i/>
                <w:sz w:val="18"/>
                <w:szCs w:val="18"/>
              </w:rPr>
              <w:t>Sous-Clause</w:t>
            </w:r>
            <w:r w:rsidRPr="00E41E3A">
              <w:rPr>
                <w:rFonts w:cs="Arial"/>
                <w:i/>
                <w:sz w:val="18"/>
                <w:szCs w:val="18"/>
              </w:rPr>
              <w:t xml:space="preserve"> n'est pas applicable, à supprimer.</w:t>
            </w:r>
          </w:p>
        </w:tc>
      </w:tr>
      <w:tr w:rsidR="00B73019" w:rsidRPr="00E41E3A" w14:paraId="7FA4C7FA" w14:textId="77777777" w:rsidTr="006428FA">
        <w:tc>
          <w:tcPr>
            <w:tcW w:w="9214" w:type="dxa"/>
            <w:gridSpan w:val="3"/>
          </w:tcPr>
          <w:p w14:paraId="021BCD6F" w14:textId="345E58B9" w:rsidR="00B73019" w:rsidRPr="00E41E3A" w:rsidRDefault="00B73019" w:rsidP="00AB6FDD">
            <w:pPr>
              <w:keepNext/>
              <w:keepLines/>
              <w:spacing w:after="100"/>
              <w:jc w:val="center"/>
              <w:rPr>
                <w:b/>
              </w:rPr>
            </w:pPr>
            <w:r w:rsidRPr="00E41E3A">
              <w:rPr>
                <w:b/>
              </w:rPr>
              <w:t>CLAUSE 15</w:t>
            </w:r>
            <w:r w:rsidR="00A57126" w:rsidRPr="00E41E3A">
              <w:rPr>
                <w:b/>
              </w:rPr>
              <w:t xml:space="preserve"> </w:t>
            </w:r>
            <w:r w:rsidRPr="00E41E3A">
              <w:rPr>
                <w:b/>
              </w:rPr>
              <w:t xml:space="preserve">: </w:t>
            </w:r>
            <w:r w:rsidR="00AB6FDD" w:rsidRPr="00E41E3A">
              <w:rPr>
                <w:b/>
              </w:rPr>
              <w:t>RESILIATION PAR LE MAITRE D'OUVRAGE</w:t>
            </w:r>
          </w:p>
        </w:tc>
      </w:tr>
      <w:tr w:rsidR="00B73019" w:rsidRPr="00E41E3A" w14:paraId="0D4112B3" w14:textId="77777777" w:rsidTr="006A7178">
        <w:tc>
          <w:tcPr>
            <w:tcW w:w="2716" w:type="dxa"/>
          </w:tcPr>
          <w:p w14:paraId="6F98CBEA" w14:textId="1D35AB8B" w:rsidR="00B73019" w:rsidRPr="00E41E3A" w:rsidRDefault="00A605F1" w:rsidP="00AB6FDD">
            <w:pPr>
              <w:spacing w:after="100"/>
              <w:jc w:val="left"/>
              <w:rPr>
                <w:b/>
                <w:sz w:val="18"/>
                <w:szCs w:val="18"/>
              </w:rPr>
            </w:pPr>
            <w:r>
              <w:rPr>
                <w:b/>
                <w:sz w:val="18"/>
                <w:szCs w:val="18"/>
              </w:rPr>
              <w:t>Sous-Clause</w:t>
            </w:r>
            <w:r w:rsidR="00AB6FDD" w:rsidRPr="00E41E3A">
              <w:rPr>
                <w:b/>
                <w:sz w:val="18"/>
                <w:szCs w:val="18"/>
              </w:rPr>
              <w:t xml:space="preserve"> </w:t>
            </w:r>
            <w:r w:rsidR="00B73019" w:rsidRPr="00E41E3A">
              <w:rPr>
                <w:b/>
                <w:sz w:val="18"/>
                <w:szCs w:val="18"/>
              </w:rPr>
              <w:t>15.2</w:t>
            </w:r>
            <w:r w:rsidR="00AB6FDD" w:rsidRPr="00E41E3A">
              <w:rPr>
                <w:b/>
                <w:sz w:val="18"/>
                <w:szCs w:val="18"/>
              </w:rPr>
              <w:t> </w:t>
            </w:r>
            <w:r w:rsidR="00B73019" w:rsidRPr="00E41E3A">
              <w:rPr>
                <w:b/>
                <w:sz w:val="18"/>
                <w:szCs w:val="18"/>
              </w:rPr>
              <w:t xml:space="preserve">: </w:t>
            </w:r>
            <w:r w:rsidR="00AB6FDD" w:rsidRPr="00E41E3A">
              <w:rPr>
                <w:b/>
                <w:sz w:val="18"/>
                <w:szCs w:val="18"/>
              </w:rPr>
              <w:t>Résiliation pour Défaut de l'Entrepreneur</w:t>
            </w:r>
          </w:p>
        </w:tc>
        <w:tc>
          <w:tcPr>
            <w:tcW w:w="6498" w:type="dxa"/>
            <w:gridSpan w:val="2"/>
          </w:tcPr>
          <w:p w14:paraId="53D3B7C8" w14:textId="61FB9FE5" w:rsidR="00B73019" w:rsidRPr="00E41E3A" w:rsidRDefault="00AB6FDD" w:rsidP="00B73019">
            <w:pPr>
              <w:spacing w:after="100"/>
              <w:rPr>
                <w:rFonts w:cs="Arial"/>
                <w:i/>
                <w:sz w:val="18"/>
                <w:szCs w:val="18"/>
              </w:rPr>
            </w:pPr>
            <w:r w:rsidRPr="00E41E3A">
              <w:rPr>
                <w:rFonts w:cs="Arial"/>
                <w:i/>
                <w:sz w:val="18"/>
                <w:szCs w:val="18"/>
              </w:rPr>
              <w:t>Ajouter ce qui suit dans le 1</w:t>
            </w:r>
            <w:r w:rsidRPr="00E41E3A">
              <w:rPr>
                <w:rFonts w:cs="Arial"/>
                <w:i/>
                <w:sz w:val="18"/>
                <w:szCs w:val="18"/>
                <w:vertAlign w:val="superscript"/>
              </w:rPr>
              <w:t>er</w:t>
            </w:r>
            <w:r w:rsidRPr="00E41E3A">
              <w:rPr>
                <w:rFonts w:cs="Arial"/>
                <w:i/>
                <w:sz w:val="18"/>
                <w:szCs w:val="18"/>
              </w:rPr>
              <w:t xml:space="preserve"> paragraphe en </w:t>
            </w:r>
            <w:r w:rsidR="00EA1D06" w:rsidRPr="00E41E3A">
              <w:rPr>
                <w:rFonts w:cs="Arial"/>
                <w:i/>
                <w:sz w:val="18"/>
                <w:szCs w:val="18"/>
              </w:rPr>
              <w:t xml:space="preserve">alinéas </w:t>
            </w:r>
            <w:r w:rsidR="00B73019" w:rsidRPr="00E41E3A">
              <w:rPr>
                <w:rFonts w:cs="Arial"/>
                <w:i/>
                <w:sz w:val="18"/>
                <w:szCs w:val="18"/>
              </w:rPr>
              <w:t xml:space="preserve">(h), (i) </w:t>
            </w:r>
            <w:r w:rsidRPr="00E41E3A">
              <w:rPr>
                <w:rFonts w:cs="Arial"/>
                <w:i/>
                <w:sz w:val="18"/>
                <w:szCs w:val="18"/>
              </w:rPr>
              <w:t>et</w:t>
            </w:r>
            <w:r w:rsidR="00B73019" w:rsidRPr="00E41E3A">
              <w:rPr>
                <w:rFonts w:cs="Arial"/>
                <w:i/>
                <w:sz w:val="18"/>
                <w:szCs w:val="18"/>
              </w:rPr>
              <w:t xml:space="preserve"> (j), </w:t>
            </w:r>
            <w:r w:rsidRPr="00E41E3A">
              <w:rPr>
                <w:rFonts w:cs="Arial"/>
                <w:i/>
                <w:sz w:val="18"/>
                <w:szCs w:val="18"/>
              </w:rPr>
              <w:t xml:space="preserve">et l'alinéa </w:t>
            </w:r>
            <w:r w:rsidR="00B73019" w:rsidRPr="00E41E3A">
              <w:rPr>
                <w:rFonts w:cs="Arial"/>
                <w:i/>
                <w:sz w:val="18"/>
                <w:szCs w:val="18"/>
              </w:rPr>
              <w:t xml:space="preserve">(h) </w:t>
            </w:r>
            <w:r w:rsidRPr="00E41E3A">
              <w:rPr>
                <w:rFonts w:cs="Arial"/>
                <w:i/>
                <w:sz w:val="18"/>
                <w:szCs w:val="18"/>
              </w:rPr>
              <w:t xml:space="preserve">existant </w:t>
            </w:r>
            <w:r w:rsidR="00EA1D06" w:rsidRPr="00E41E3A">
              <w:rPr>
                <w:rFonts w:cs="Arial"/>
                <w:i/>
                <w:sz w:val="18"/>
                <w:szCs w:val="18"/>
              </w:rPr>
              <w:t>est à renuméroter pour devenir</w:t>
            </w:r>
            <w:r w:rsidR="00B73019" w:rsidRPr="00E41E3A">
              <w:rPr>
                <w:rFonts w:cs="Arial"/>
                <w:i/>
                <w:sz w:val="18"/>
                <w:szCs w:val="18"/>
              </w:rPr>
              <w:t xml:space="preserve"> (k)</w:t>
            </w:r>
            <w:r w:rsidR="00E330DD">
              <w:rPr>
                <w:rFonts w:cs="Arial"/>
                <w:i/>
                <w:sz w:val="18"/>
                <w:szCs w:val="18"/>
              </w:rPr>
              <w:t xml:space="preserve"> </w:t>
            </w:r>
            <w:r w:rsidR="00B73019" w:rsidRPr="00E41E3A">
              <w:rPr>
                <w:rFonts w:cs="Arial"/>
                <w:i/>
                <w:sz w:val="18"/>
                <w:szCs w:val="18"/>
              </w:rPr>
              <w:t>:</w:t>
            </w:r>
          </w:p>
          <w:p w14:paraId="4DD140FC" w14:textId="49F33457" w:rsidR="00B73019" w:rsidRPr="00E41E3A" w:rsidRDefault="00B73019" w:rsidP="00B73019">
            <w:pPr>
              <w:spacing w:after="100"/>
              <w:ind w:left="741" w:hanging="741"/>
              <w:rPr>
                <w:rFonts w:cs="Arial"/>
                <w:sz w:val="18"/>
                <w:szCs w:val="18"/>
              </w:rPr>
            </w:pPr>
            <w:r w:rsidRPr="00E41E3A">
              <w:rPr>
                <w:rFonts w:cs="Arial"/>
                <w:sz w:val="18"/>
                <w:szCs w:val="18"/>
              </w:rPr>
              <w:t>"(h)</w:t>
            </w:r>
            <w:r w:rsidRPr="00E41E3A">
              <w:rPr>
                <w:rFonts w:cs="Arial"/>
                <w:sz w:val="18"/>
                <w:szCs w:val="18"/>
              </w:rPr>
              <w:tab/>
            </w:r>
            <w:r w:rsidR="00EA1D06" w:rsidRPr="00E41E3A">
              <w:rPr>
                <w:rFonts w:cs="Arial"/>
                <w:sz w:val="18"/>
                <w:szCs w:val="18"/>
              </w:rPr>
              <w:t xml:space="preserve">sur la base de preuves raisonnables, s'est livré à des </w:t>
            </w:r>
            <w:r w:rsidR="004276ED">
              <w:rPr>
                <w:rFonts w:cs="Arial"/>
                <w:sz w:val="18"/>
                <w:szCs w:val="18"/>
              </w:rPr>
              <w:t>pratiques prohibées</w:t>
            </w:r>
            <w:r w:rsidR="00EA1D06" w:rsidRPr="00E41E3A">
              <w:rPr>
                <w:rFonts w:cs="Arial"/>
                <w:sz w:val="18"/>
                <w:szCs w:val="18"/>
              </w:rPr>
              <w:t xml:space="preserve"> tel</w:t>
            </w:r>
            <w:r w:rsidR="004276ED">
              <w:rPr>
                <w:rFonts w:cs="Arial"/>
                <w:sz w:val="18"/>
                <w:szCs w:val="18"/>
              </w:rPr>
              <w:t>le</w:t>
            </w:r>
            <w:r w:rsidR="00EA1D06" w:rsidRPr="00E41E3A">
              <w:rPr>
                <w:rFonts w:cs="Arial"/>
                <w:sz w:val="18"/>
                <w:szCs w:val="18"/>
              </w:rPr>
              <w:t>s que défini</w:t>
            </w:r>
            <w:r w:rsidR="004276ED">
              <w:rPr>
                <w:rFonts w:cs="Arial"/>
                <w:sz w:val="18"/>
                <w:szCs w:val="18"/>
              </w:rPr>
              <w:t>e</w:t>
            </w:r>
            <w:r w:rsidR="00EA1D06" w:rsidRPr="00E41E3A">
              <w:rPr>
                <w:rFonts w:cs="Arial"/>
                <w:sz w:val="18"/>
                <w:szCs w:val="18"/>
              </w:rPr>
              <w:t xml:space="preserve">s à l'Annexe B </w:t>
            </w:r>
            <w:r w:rsidR="00F73396">
              <w:rPr>
                <w:rFonts w:cs="Arial"/>
                <w:sz w:val="18"/>
                <w:szCs w:val="18"/>
              </w:rPr>
              <w:t>du Cahier des Clauses Administratives Générales</w:t>
            </w:r>
            <w:r w:rsidR="00EA1D06" w:rsidRPr="00E41E3A">
              <w:rPr>
                <w:rFonts w:cs="Arial"/>
                <w:sz w:val="18"/>
                <w:szCs w:val="18"/>
              </w:rPr>
              <w:t xml:space="preserve">, au cours de l'attribution ou de l'exécution du Marché ; </w:t>
            </w:r>
          </w:p>
          <w:p w14:paraId="5533DC6F" w14:textId="6A97BBD9" w:rsidR="00B73019" w:rsidRDefault="00B73019" w:rsidP="00B73019">
            <w:pPr>
              <w:spacing w:after="100"/>
              <w:ind w:left="741" w:hanging="741"/>
              <w:rPr>
                <w:rFonts w:cs="Arial"/>
                <w:sz w:val="18"/>
                <w:szCs w:val="18"/>
              </w:rPr>
            </w:pPr>
            <w:r w:rsidRPr="00E41E3A">
              <w:rPr>
                <w:rFonts w:cs="Arial"/>
                <w:sz w:val="18"/>
                <w:szCs w:val="18"/>
              </w:rPr>
              <w:t>(i)</w:t>
            </w:r>
            <w:r w:rsidRPr="00E41E3A">
              <w:rPr>
                <w:rFonts w:cs="Arial"/>
                <w:sz w:val="18"/>
                <w:szCs w:val="18"/>
              </w:rPr>
              <w:tab/>
            </w:r>
            <w:r w:rsidR="00EA1D06" w:rsidRPr="00E41E3A">
              <w:rPr>
                <w:rFonts w:cs="Arial"/>
                <w:sz w:val="18"/>
                <w:szCs w:val="18"/>
              </w:rPr>
              <w:t xml:space="preserve">manque </w:t>
            </w:r>
            <w:r w:rsidR="00C20B3B">
              <w:rPr>
                <w:rFonts w:cs="Arial"/>
                <w:sz w:val="18"/>
                <w:szCs w:val="18"/>
              </w:rPr>
              <w:t>de manière substantiell</w:t>
            </w:r>
            <w:r w:rsidR="00225DD9">
              <w:rPr>
                <w:rFonts w:cs="Arial"/>
                <w:sz w:val="18"/>
                <w:szCs w:val="18"/>
              </w:rPr>
              <w:t>e</w:t>
            </w:r>
            <w:r w:rsidR="00C20B3B" w:rsidRPr="00E41E3A">
              <w:rPr>
                <w:rFonts w:cs="Arial"/>
                <w:sz w:val="18"/>
                <w:szCs w:val="18"/>
              </w:rPr>
              <w:t xml:space="preserve"> </w:t>
            </w:r>
            <w:r w:rsidR="00EA1D06" w:rsidRPr="00E41E3A">
              <w:rPr>
                <w:rFonts w:cs="Arial"/>
                <w:sz w:val="18"/>
                <w:szCs w:val="18"/>
              </w:rPr>
              <w:t>à se conformer avec les Spécifications ESSS ;</w:t>
            </w:r>
          </w:p>
          <w:p w14:paraId="11401E4E" w14:textId="33F459F2" w:rsidR="004F477E" w:rsidRPr="000D7CFE" w:rsidRDefault="004F477E" w:rsidP="004F477E">
            <w:pPr>
              <w:spacing w:after="100"/>
              <w:ind w:left="741" w:hanging="741"/>
              <w:rPr>
                <w:rFonts w:cs="Arial"/>
                <w:color w:val="C00000"/>
                <w:sz w:val="18"/>
                <w:szCs w:val="18"/>
              </w:rPr>
            </w:pPr>
            <w:r w:rsidRPr="000D7CFE">
              <w:rPr>
                <w:rFonts w:cs="Arial"/>
                <w:color w:val="C00000"/>
                <w:sz w:val="18"/>
                <w:szCs w:val="18"/>
              </w:rPr>
              <w:t xml:space="preserve">(j)           manque </w:t>
            </w:r>
            <w:r w:rsidR="000D7CFE" w:rsidRPr="000D7CFE">
              <w:rPr>
                <w:rFonts w:cs="Arial"/>
                <w:color w:val="C00000"/>
                <w:sz w:val="18"/>
                <w:szCs w:val="18"/>
              </w:rPr>
              <w:t xml:space="preserve">de manière substantielle </w:t>
            </w:r>
            <w:r w:rsidRPr="000D7CFE">
              <w:rPr>
                <w:rFonts w:cs="Arial"/>
                <w:color w:val="C00000"/>
                <w:sz w:val="18"/>
                <w:szCs w:val="18"/>
              </w:rPr>
              <w:t>à se conformer avec les Exigences d’achat responsable ;</w:t>
            </w:r>
          </w:p>
          <w:p w14:paraId="007CECCA" w14:textId="2CACD917" w:rsidR="00B73019" w:rsidRPr="00E41E3A" w:rsidRDefault="00B73019" w:rsidP="004F477E">
            <w:pPr>
              <w:spacing w:after="100"/>
              <w:ind w:left="741" w:hanging="741"/>
              <w:rPr>
                <w:rFonts w:cs="Arial"/>
                <w:sz w:val="18"/>
                <w:szCs w:val="18"/>
              </w:rPr>
            </w:pPr>
            <w:r w:rsidRPr="00E41E3A">
              <w:rPr>
                <w:rFonts w:cs="Arial"/>
                <w:sz w:val="18"/>
                <w:szCs w:val="18"/>
              </w:rPr>
              <w:t>(</w:t>
            </w:r>
            <w:r w:rsidR="004F477E">
              <w:rPr>
                <w:rFonts w:cs="Arial"/>
                <w:sz w:val="18"/>
                <w:szCs w:val="18"/>
              </w:rPr>
              <w:t>k</w:t>
            </w:r>
            <w:r w:rsidRPr="00E41E3A">
              <w:rPr>
                <w:rFonts w:cs="Arial"/>
                <w:sz w:val="18"/>
                <w:szCs w:val="18"/>
              </w:rPr>
              <w:t>)</w:t>
            </w:r>
            <w:r w:rsidRPr="00E41E3A">
              <w:rPr>
                <w:rFonts w:cs="Arial"/>
                <w:sz w:val="18"/>
                <w:szCs w:val="18"/>
              </w:rPr>
              <w:tab/>
            </w:r>
            <w:r w:rsidR="00814CAF">
              <w:rPr>
                <w:rFonts w:cs="Arial"/>
                <w:sz w:val="18"/>
                <w:szCs w:val="18"/>
              </w:rPr>
              <w:t>e</w:t>
            </w:r>
            <w:r w:rsidR="00EA1D06" w:rsidRPr="00E41E3A">
              <w:rPr>
                <w:rFonts w:cs="Arial"/>
                <w:sz w:val="18"/>
                <w:szCs w:val="18"/>
              </w:rPr>
              <w:t xml:space="preserve">n violation de la </w:t>
            </w:r>
            <w:r w:rsidR="00A605F1">
              <w:rPr>
                <w:rFonts w:cs="Arial"/>
                <w:sz w:val="18"/>
                <w:szCs w:val="18"/>
              </w:rPr>
              <w:t>Sous-Clause</w:t>
            </w:r>
            <w:r w:rsidR="00EA1D06" w:rsidRPr="00E41E3A">
              <w:rPr>
                <w:rFonts w:cs="Arial"/>
                <w:sz w:val="18"/>
                <w:szCs w:val="18"/>
              </w:rPr>
              <w:t> </w:t>
            </w:r>
            <w:r w:rsidRPr="00E41E3A">
              <w:rPr>
                <w:rFonts w:cs="Arial"/>
                <w:sz w:val="18"/>
                <w:szCs w:val="18"/>
              </w:rPr>
              <w:t xml:space="preserve">4.4 </w:t>
            </w:r>
            <w:r w:rsidRPr="00E41E3A">
              <w:rPr>
                <w:rFonts w:cs="Arial"/>
                <w:i/>
                <w:sz w:val="18"/>
                <w:szCs w:val="18"/>
              </w:rPr>
              <w:t>[</w:t>
            </w:r>
            <w:r w:rsidR="00EA1D06" w:rsidRPr="00E41E3A">
              <w:rPr>
                <w:rFonts w:cs="Arial"/>
                <w:i/>
                <w:sz w:val="18"/>
                <w:szCs w:val="18"/>
              </w:rPr>
              <w:t>Sous</w:t>
            </w:r>
            <w:r w:rsidR="00EA1D06" w:rsidRPr="00E41E3A">
              <w:rPr>
                <w:rFonts w:cs="Arial"/>
                <w:i/>
                <w:sz w:val="18"/>
                <w:szCs w:val="18"/>
              </w:rPr>
              <w:noBreakHyphen/>
              <w:t>Traitants</w:t>
            </w:r>
            <w:r w:rsidRPr="00E41E3A">
              <w:rPr>
                <w:rFonts w:cs="Arial"/>
                <w:i/>
                <w:sz w:val="18"/>
                <w:szCs w:val="18"/>
              </w:rPr>
              <w:t>]</w:t>
            </w:r>
            <w:r w:rsidRPr="00E41E3A">
              <w:rPr>
                <w:rFonts w:cs="Arial"/>
                <w:sz w:val="18"/>
                <w:szCs w:val="18"/>
              </w:rPr>
              <w:t>,</w:t>
            </w:r>
            <w:r w:rsidR="00814CAF">
              <w:rPr>
                <w:rFonts w:cs="Arial"/>
                <w:sz w:val="18"/>
                <w:szCs w:val="18"/>
              </w:rPr>
              <w:t xml:space="preserve"> </w:t>
            </w:r>
            <w:r w:rsidR="00EA1D06" w:rsidRPr="00E41E3A">
              <w:rPr>
                <w:rFonts w:cs="Arial"/>
                <w:sz w:val="18"/>
                <w:szCs w:val="18"/>
              </w:rPr>
              <w:t>sous</w:t>
            </w:r>
            <w:r w:rsidR="00EA1D06" w:rsidRPr="00E41E3A">
              <w:rPr>
                <w:rFonts w:cs="Arial"/>
                <w:sz w:val="18"/>
                <w:szCs w:val="18"/>
              </w:rPr>
              <w:noBreakHyphen/>
              <w:t xml:space="preserve">traite des travaux à </w:t>
            </w:r>
            <w:r w:rsidR="005D210E" w:rsidRPr="00E41E3A">
              <w:rPr>
                <w:rFonts w:cs="Arial"/>
                <w:sz w:val="18"/>
                <w:szCs w:val="18"/>
              </w:rPr>
              <w:t xml:space="preserve">toute personne non éligible telle que définie par les critères de l'AFD </w:t>
            </w:r>
            <w:r w:rsidR="00BF7E47">
              <w:rPr>
                <w:rFonts w:cs="Arial"/>
                <w:sz w:val="18"/>
                <w:szCs w:val="18"/>
              </w:rPr>
              <w:t>retranscrits dans</w:t>
            </w:r>
            <w:r w:rsidR="005D210E" w:rsidRPr="00E41E3A">
              <w:rPr>
                <w:rFonts w:cs="Arial"/>
                <w:sz w:val="18"/>
                <w:szCs w:val="18"/>
              </w:rPr>
              <w:t xml:space="preserve"> l'Annexe C </w:t>
            </w:r>
            <w:r w:rsidR="00F73396">
              <w:rPr>
                <w:rFonts w:cs="Arial"/>
                <w:sz w:val="18"/>
                <w:szCs w:val="18"/>
              </w:rPr>
              <w:t>du Cahier des Clauses Administratives Générales</w:t>
            </w:r>
            <w:r w:rsidR="00C3583D">
              <w:rPr>
                <w:rFonts w:cs="Arial"/>
                <w:sz w:val="18"/>
                <w:szCs w:val="18"/>
              </w:rPr>
              <w:t xml:space="preserve"> </w:t>
            </w:r>
            <w:r w:rsidRPr="00E41E3A">
              <w:rPr>
                <w:rFonts w:cs="Arial"/>
                <w:sz w:val="18"/>
                <w:szCs w:val="18"/>
              </w:rPr>
              <w:t>;</w:t>
            </w:r>
            <w:r w:rsidR="004F477E">
              <w:rPr>
                <w:rFonts w:cs="Arial"/>
                <w:sz w:val="18"/>
                <w:szCs w:val="18"/>
              </w:rPr>
              <w:t xml:space="preserve"> </w:t>
            </w:r>
            <w:r w:rsidRPr="00E41E3A">
              <w:rPr>
                <w:rFonts w:cs="Arial"/>
                <w:sz w:val="18"/>
                <w:szCs w:val="18"/>
              </w:rPr>
              <w:t>"</w:t>
            </w:r>
          </w:p>
          <w:p w14:paraId="5394C471" w14:textId="621D4898" w:rsidR="00B73019" w:rsidRPr="00E41E3A" w:rsidRDefault="005D210E" w:rsidP="005D210E">
            <w:pPr>
              <w:spacing w:after="100"/>
              <w:rPr>
                <w:rFonts w:cs="Arial"/>
                <w:sz w:val="18"/>
                <w:szCs w:val="18"/>
              </w:rPr>
            </w:pPr>
            <w:r w:rsidRPr="00E41E3A">
              <w:rPr>
                <w:rFonts w:cs="Arial"/>
                <w:i/>
                <w:sz w:val="18"/>
                <w:szCs w:val="18"/>
              </w:rPr>
              <w:t>Plus loin dans le 2</w:t>
            </w:r>
            <w:r w:rsidRPr="00E41E3A">
              <w:rPr>
                <w:rFonts w:cs="Arial"/>
                <w:i/>
                <w:sz w:val="18"/>
                <w:szCs w:val="18"/>
                <w:vertAlign w:val="superscript"/>
              </w:rPr>
              <w:t>ème</w:t>
            </w:r>
            <w:r w:rsidRPr="00E41E3A">
              <w:rPr>
                <w:rFonts w:cs="Arial"/>
                <w:i/>
                <w:sz w:val="18"/>
                <w:szCs w:val="18"/>
              </w:rPr>
              <w:t xml:space="preserve"> </w:t>
            </w:r>
            <w:r w:rsidR="00814CAF" w:rsidRPr="00E41E3A">
              <w:rPr>
                <w:rFonts w:cs="Arial"/>
                <w:i/>
                <w:sz w:val="18"/>
                <w:szCs w:val="18"/>
              </w:rPr>
              <w:t>paragraphe</w:t>
            </w:r>
            <w:r w:rsidR="00B73019" w:rsidRPr="00E41E3A">
              <w:rPr>
                <w:rFonts w:cs="Arial"/>
                <w:i/>
                <w:sz w:val="18"/>
                <w:szCs w:val="18"/>
              </w:rPr>
              <w:t>,</w:t>
            </w:r>
            <w:r w:rsidR="00B73019" w:rsidRPr="00E41E3A">
              <w:rPr>
                <w:rFonts w:cs="Arial"/>
                <w:sz w:val="18"/>
                <w:szCs w:val="18"/>
              </w:rPr>
              <w:t xml:space="preserve"> </w:t>
            </w:r>
            <w:r w:rsidRPr="00E41E3A">
              <w:rPr>
                <w:rFonts w:cs="Arial"/>
                <w:i/>
                <w:sz w:val="18"/>
                <w:szCs w:val="18"/>
              </w:rPr>
              <w:t xml:space="preserve">ajouter </w:t>
            </w:r>
            <w:r w:rsidR="00B73019" w:rsidRPr="00E41E3A">
              <w:rPr>
                <w:rFonts w:cs="Arial"/>
                <w:sz w:val="18"/>
                <w:szCs w:val="18"/>
              </w:rPr>
              <w:t>"o</w:t>
            </w:r>
            <w:r w:rsidRPr="00E41E3A">
              <w:rPr>
                <w:rFonts w:cs="Arial"/>
                <w:sz w:val="18"/>
                <w:szCs w:val="18"/>
              </w:rPr>
              <w:t>u</w:t>
            </w:r>
            <w:r w:rsidR="00B73019" w:rsidRPr="00E41E3A">
              <w:rPr>
                <w:rFonts w:cs="Arial"/>
                <w:sz w:val="18"/>
                <w:szCs w:val="18"/>
              </w:rPr>
              <w:t xml:space="preserve"> (h) o</w:t>
            </w:r>
            <w:r w:rsidRPr="00E41E3A">
              <w:rPr>
                <w:rFonts w:cs="Arial"/>
                <w:sz w:val="18"/>
                <w:szCs w:val="18"/>
              </w:rPr>
              <w:t>u</w:t>
            </w:r>
            <w:r w:rsidR="00B73019" w:rsidRPr="00E41E3A">
              <w:rPr>
                <w:rFonts w:cs="Arial"/>
                <w:sz w:val="18"/>
                <w:szCs w:val="18"/>
              </w:rPr>
              <w:t xml:space="preserve"> (i) o</w:t>
            </w:r>
            <w:r w:rsidRPr="00E41E3A">
              <w:rPr>
                <w:rFonts w:cs="Arial"/>
                <w:sz w:val="18"/>
                <w:szCs w:val="18"/>
              </w:rPr>
              <w:t>u</w:t>
            </w:r>
            <w:r w:rsidR="00B73019" w:rsidRPr="00E41E3A">
              <w:rPr>
                <w:rFonts w:cs="Arial"/>
                <w:sz w:val="18"/>
                <w:szCs w:val="18"/>
              </w:rPr>
              <w:t xml:space="preserve"> (j)" </w:t>
            </w:r>
            <w:r w:rsidRPr="00E41E3A">
              <w:rPr>
                <w:rFonts w:cs="Arial"/>
                <w:sz w:val="18"/>
                <w:szCs w:val="18"/>
              </w:rPr>
              <w:t>a</w:t>
            </w:r>
            <w:r w:rsidRPr="00E41E3A">
              <w:rPr>
                <w:rFonts w:cs="Arial"/>
                <w:i/>
                <w:sz w:val="18"/>
                <w:szCs w:val="18"/>
              </w:rPr>
              <w:t>près</w:t>
            </w:r>
            <w:r w:rsidR="00B73019" w:rsidRPr="00E41E3A">
              <w:rPr>
                <w:rFonts w:cs="Arial"/>
                <w:sz w:val="18"/>
                <w:szCs w:val="18"/>
              </w:rPr>
              <w:t xml:space="preserve"> "o</w:t>
            </w:r>
            <w:r w:rsidRPr="00E41E3A">
              <w:rPr>
                <w:rFonts w:cs="Arial"/>
                <w:sz w:val="18"/>
                <w:szCs w:val="18"/>
              </w:rPr>
              <w:t>u</w:t>
            </w:r>
            <w:r w:rsidR="00B73019" w:rsidRPr="00E41E3A">
              <w:rPr>
                <w:rFonts w:cs="Arial"/>
                <w:sz w:val="18"/>
                <w:szCs w:val="18"/>
              </w:rPr>
              <w:t xml:space="preserve"> (g)".</w:t>
            </w:r>
          </w:p>
        </w:tc>
      </w:tr>
      <w:tr w:rsidR="006B1BFD" w:rsidRPr="00E41E3A" w14:paraId="3CD7B28C" w14:textId="77777777" w:rsidTr="009D36D5">
        <w:tc>
          <w:tcPr>
            <w:tcW w:w="2716" w:type="dxa"/>
          </w:tcPr>
          <w:p w14:paraId="4FCBAE9E" w14:textId="2FAC89EF" w:rsidR="006B1BFD" w:rsidRPr="00E41E3A" w:rsidRDefault="00A605F1">
            <w:pPr>
              <w:spacing w:after="100"/>
              <w:jc w:val="left"/>
              <w:rPr>
                <w:b/>
                <w:sz w:val="18"/>
                <w:szCs w:val="18"/>
              </w:rPr>
            </w:pPr>
            <w:r>
              <w:rPr>
                <w:b/>
                <w:sz w:val="18"/>
                <w:szCs w:val="18"/>
              </w:rPr>
              <w:t>Sous-Clause</w:t>
            </w:r>
            <w:r w:rsidR="006B1BFD" w:rsidRPr="00E41E3A">
              <w:rPr>
                <w:b/>
                <w:sz w:val="18"/>
                <w:szCs w:val="18"/>
              </w:rPr>
              <w:t xml:space="preserve"> 15.</w:t>
            </w:r>
            <w:r w:rsidR="006B1BFD">
              <w:rPr>
                <w:b/>
                <w:sz w:val="18"/>
                <w:szCs w:val="18"/>
              </w:rPr>
              <w:t>3</w:t>
            </w:r>
            <w:r w:rsidR="006B1BFD" w:rsidRPr="00E41E3A">
              <w:rPr>
                <w:b/>
                <w:sz w:val="18"/>
                <w:szCs w:val="18"/>
              </w:rPr>
              <w:t xml:space="preserve"> : </w:t>
            </w:r>
            <w:r w:rsidR="006B1BFD" w:rsidRPr="006B1BFD">
              <w:rPr>
                <w:b/>
                <w:sz w:val="18"/>
                <w:szCs w:val="18"/>
              </w:rPr>
              <w:t>Valorisation à la Date</w:t>
            </w:r>
            <w:r w:rsidR="006B1BFD">
              <w:rPr>
                <w:b/>
                <w:sz w:val="18"/>
                <w:szCs w:val="18"/>
              </w:rPr>
              <w:t xml:space="preserve"> </w:t>
            </w:r>
            <w:r w:rsidR="006B1BFD" w:rsidRPr="006B1BFD">
              <w:rPr>
                <w:b/>
                <w:sz w:val="18"/>
                <w:szCs w:val="18"/>
              </w:rPr>
              <w:t>de Résiliation pour Défaut</w:t>
            </w:r>
            <w:r w:rsidR="006B1BFD">
              <w:rPr>
                <w:b/>
                <w:sz w:val="18"/>
                <w:szCs w:val="18"/>
              </w:rPr>
              <w:t xml:space="preserve"> </w:t>
            </w:r>
            <w:r w:rsidR="006B1BFD" w:rsidRPr="006B1BFD">
              <w:rPr>
                <w:b/>
                <w:sz w:val="18"/>
                <w:szCs w:val="18"/>
              </w:rPr>
              <w:t>de l’Entrepreneur</w:t>
            </w:r>
          </w:p>
        </w:tc>
        <w:tc>
          <w:tcPr>
            <w:tcW w:w="6498" w:type="dxa"/>
            <w:gridSpan w:val="2"/>
          </w:tcPr>
          <w:p w14:paraId="015AA456" w14:textId="0934663A" w:rsidR="006B1BFD" w:rsidRDefault="006B1BFD">
            <w:pPr>
              <w:spacing w:after="100"/>
              <w:rPr>
                <w:rFonts w:cs="Arial"/>
                <w:i/>
                <w:sz w:val="18"/>
                <w:szCs w:val="18"/>
              </w:rPr>
            </w:pPr>
            <w:r>
              <w:rPr>
                <w:rFonts w:cs="Arial"/>
                <w:i/>
                <w:sz w:val="18"/>
                <w:szCs w:val="18"/>
              </w:rPr>
              <w:t xml:space="preserve">Ajouter ce qui suit à la fin de la </w:t>
            </w:r>
            <w:r w:rsidR="00A605F1">
              <w:rPr>
                <w:rFonts w:cs="Arial"/>
                <w:i/>
                <w:sz w:val="18"/>
                <w:szCs w:val="18"/>
              </w:rPr>
              <w:t>Sous-Clause</w:t>
            </w:r>
            <w:r>
              <w:rPr>
                <w:rFonts w:cs="Arial"/>
                <w:i/>
                <w:sz w:val="18"/>
                <w:szCs w:val="18"/>
              </w:rPr>
              <w:t> :</w:t>
            </w:r>
          </w:p>
          <w:p w14:paraId="53F6C45B" w14:textId="3A426EBA" w:rsidR="006B1BFD" w:rsidRPr="006A7178" w:rsidRDefault="006B1BFD">
            <w:pPr>
              <w:spacing w:after="100"/>
              <w:rPr>
                <w:rFonts w:cs="Arial"/>
                <w:sz w:val="18"/>
                <w:szCs w:val="18"/>
              </w:rPr>
            </w:pPr>
            <w:r w:rsidRPr="006A7178">
              <w:rPr>
                <w:rFonts w:cs="Arial"/>
                <w:sz w:val="18"/>
                <w:szCs w:val="18"/>
              </w:rPr>
              <w:t>"</w:t>
            </w:r>
            <w:r w:rsidR="00B177E1">
              <w:rPr>
                <w:rFonts w:cs="Arial"/>
                <w:sz w:val="18"/>
                <w:szCs w:val="18"/>
              </w:rPr>
              <w:t>, mais l</w:t>
            </w:r>
            <w:r w:rsidR="000B6AFC" w:rsidRPr="006A7178">
              <w:rPr>
                <w:rFonts w:cs="Arial"/>
                <w:sz w:val="18"/>
                <w:szCs w:val="18"/>
              </w:rPr>
              <w:t>e</w:t>
            </w:r>
            <w:r w:rsidRPr="006A7178">
              <w:rPr>
                <w:rFonts w:cs="Arial"/>
                <w:sz w:val="18"/>
                <w:szCs w:val="18"/>
              </w:rPr>
              <w:t xml:space="preserve"> Représentant du Maître d'Ouvrage ne sera pas dans l'obligation de consulter l'Entrepreneur avant d'effectuer cette détermination, conformément à la </w:t>
            </w:r>
            <w:r w:rsidR="00A605F1">
              <w:rPr>
                <w:rFonts w:cs="Arial"/>
                <w:sz w:val="18"/>
                <w:szCs w:val="18"/>
              </w:rPr>
              <w:t>Sous-Clause</w:t>
            </w:r>
            <w:r w:rsidRPr="006A7178">
              <w:rPr>
                <w:rFonts w:cs="Arial"/>
                <w:sz w:val="18"/>
                <w:szCs w:val="18"/>
              </w:rPr>
              <w:t xml:space="preserve"> 3.5 </w:t>
            </w:r>
            <w:r w:rsidRPr="000B6AFC">
              <w:rPr>
                <w:rFonts w:cs="Arial"/>
                <w:i/>
                <w:sz w:val="18"/>
                <w:szCs w:val="18"/>
              </w:rPr>
              <w:t>[Déterminations]</w:t>
            </w:r>
            <w:r w:rsidRPr="006A7178">
              <w:rPr>
                <w:rFonts w:cs="Arial"/>
                <w:sz w:val="18"/>
                <w:szCs w:val="18"/>
              </w:rPr>
              <w:t xml:space="preserve">, </w:t>
            </w:r>
            <w:r w:rsidR="000B6AFC">
              <w:rPr>
                <w:rFonts w:cs="Arial"/>
                <w:sz w:val="18"/>
                <w:szCs w:val="18"/>
              </w:rPr>
              <w:t>bien qu'il soit libre de le faire, et ce, à son entière discrétion.</w:t>
            </w:r>
            <w:r w:rsidR="00E330DD" w:rsidRPr="00E330DD">
              <w:rPr>
                <w:rFonts w:cs="Arial"/>
                <w:sz w:val="18"/>
                <w:szCs w:val="18"/>
              </w:rPr>
              <w:t>"</w:t>
            </w:r>
          </w:p>
        </w:tc>
      </w:tr>
      <w:tr w:rsidR="00B73019" w:rsidRPr="00E41E3A" w14:paraId="0813403E" w14:textId="77777777" w:rsidTr="006A7178">
        <w:tc>
          <w:tcPr>
            <w:tcW w:w="2716" w:type="dxa"/>
          </w:tcPr>
          <w:p w14:paraId="14770E55" w14:textId="219E9D21" w:rsidR="00B73019" w:rsidRPr="00E41E3A" w:rsidRDefault="00A605F1" w:rsidP="00AB6FDD">
            <w:pPr>
              <w:spacing w:after="100"/>
              <w:jc w:val="left"/>
              <w:rPr>
                <w:b/>
                <w:sz w:val="18"/>
                <w:szCs w:val="18"/>
              </w:rPr>
            </w:pPr>
            <w:r>
              <w:rPr>
                <w:b/>
                <w:sz w:val="18"/>
                <w:szCs w:val="18"/>
              </w:rPr>
              <w:t>Sous-Clause</w:t>
            </w:r>
            <w:r w:rsidR="00AB6FDD" w:rsidRPr="00E41E3A">
              <w:rPr>
                <w:b/>
                <w:sz w:val="18"/>
                <w:szCs w:val="18"/>
              </w:rPr>
              <w:t xml:space="preserve"> </w:t>
            </w:r>
            <w:r w:rsidR="00B73019" w:rsidRPr="00E41E3A">
              <w:rPr>
                <w:b/>
                <w:sz w:val="18"/>
                <w:szCs w:val="18"/>
              </w:rPr>
              <w:t>15.5</w:t>
            </w:r>
            <w:r w:rsidR="00AB6FDD" w:rsidRPr="00E41E3A">
              <w:rPr>
                <w:b/>
                <w:sz w:val="18"/>
                <w:szCs w:val="18"/>
              </w:rPr>
              <w:t> </w:t>
            </w:r>
            <w:r w:rsidR="00B73019" w:rsidRPr="00E41E3A">
              <w:rPr>
                <w:b/>
                <w:sz w:val="18"/>
                <w:szCs w:val="18"/>
              </w:rPr>
              <w:t xml:space="preserve">: </w:t>
            </w:r>
            <w:r w:rsidR="00AB6FDD" w:rsidRPr="00E41E3A">
              <w:rPr>
                <w:b/>
                <w:sz w:val="18"/>
                <w:szCs w:val="18"/>
              </w:rPr>
              <w:t>Résiliation pour Commodité du Maître d'Ouvrage</w:t>
            </w:r>
          </w:p>
        </w:tc>
        <w:tc>
          <w:tcPr>
            <w:tcW w:w="6498" w:type="dxa"/>
            <w:gridSpan w:val="2"/>
          </w:tcPr>
          <w:p w14:paraId="77EB05F1" w14:textId="7AC8EA45" w:rsidR="005D210E" w:rsidRPr="00E41E3A" w:rsidRDefault="005D210E" w:rsidP="005D210E">
            <w:pPr>
              <w:spacing w:after="100"/>
              <w:rPr>
                <w:rFonts w:cs="Arial"/>
                <w:i/>
                <w:sz w:val="18"/>
                <w:szCs w:val="18"/>
              </w:rPr>
            </w:pPr>
            <w:r w:rsidRPr="00E41E3A">
              <w:rPr>
                <w:rFonts w:cs="Arial"/>
                <w:i/>
                <w:sz w:val="18"/>
                <w:szCs w:val="18"/>
              </w:rPr>
              <w:t>Remplacer le dernier paragraphe par ce qui suit :</w:t>
            </w:r>
          </w:p>
          <w:p w14:paraId="25C4C055" w14:textId="3426DDFF" w:rsidR="00B73019" w:rsidRPr="00E41E3A" w:rsidRDefault="00B73019">
            <w:pPr>
              <w:spacing w:after="100"/>
              <w:rPr>
                <w:rFonts w:cs="Arial"/>
                <w:sz w:val="18"/>
                <w:szCs w:val="18"/>
              </w:rPr>
            </w:pPr>
            <w:r w:rsidRPr="00E41E3A">
              <w:rPr>
                <w:rFonts w:cs="Arial"/>
                <w:sz w:val="18"/>
                <w:szCs w:val="18"/>
              </w:rPr>
              <w:t>"</w:t>
            </w:r>
            <w:r w:rsidR="005D210E" w:rsidRPr="00E41E3A">
              <w:rPr>
                <w:rFonts w:cs="Arial"/>
                <w:sz w:val="18"/>
                <w:szCs w:val="18"/>
              </w:rPr>
              <w:t xml:space="preserve">Le Maître d'Ouvrage ne doit pas résilier le Marché </w:t>
            </w:r>
            <w:r w:rsidR="00BF7E47">
              <w:rPr>
                <w:rFonts w:cs="Arial"/>
                <w:sz w:val="18"/>
                <w:szCs w:val="18"/>
              </w:rPr>
              <w:t>selon cette</w:t>
            </w:r>
            <w:r w:rsidR="005D210E" w:rsidRPr="00E41E3A">
              <w:rPr>
                <w:rFonts w:cs="Arial"/>
                <w:sz w:val="18"/>
                <w:szCs w:val="18"/>
              </w:rPr>
              <w:t xml:space="preserve"> </w:t>
            </w:r>
            <w:r w:rsidR="00A605F1">
              <w:rPr>
                <w:rFonts w:cs="Arial"/>
                <w:sz w:val="18"/>
                <w:szCs w:val="18"/>
              </w:rPr>
              <w:t>Sous-Clause</w:t>
            </w:r>
            <w:r w:rsidR="005D210E" w:rsidRPr="00E41E3A">
              <w:rPr>
                <w:rFonts w:cs="Arial"/>
                <w:sz w:val="18"/>
                <w:szCs w:val="18"/>
              </w:rPr>
              <w:t xml:space="preserve"> afin de réaliser ou d'exploiter les Ouvrages (ou </w:t>
            </w:r>
            <w:r w:rsidR="00BF7E47">
              <w:rPr>
                <w:rFonts w:cs="Arial"/>
                <w:sz w:val="18"/>
                <w:szCs w:val="18"/>
              </w:rPr>
              <w:t>toute</w:t>
            </w:r>
            <w:r w:rsidR="00BF7E47" w:rsidRPr="00E41E3A">
              <w:rPr>
                <w:rFonts w:cs="Arial"/>
                <w:sz w:val="18"/>
                <w:szCs w:val="18"/>
              </w:rPr>
              <w:t xml:space="preserve"> </w:t>
            </w:r>
            <w:r w:rsidR="005D210E" w:rsidRPr="00E41E3A">
              <w:rPr>
                <w:rFonts w:cs="Arial"/>
                <w:sz w:val="18"/>
                <w:szCs w:val="18"/>
              </w:rPr>
              <w:t>partie de ceux</w:t>
            </w:r>
            <w:r w:rsidR="005D210E" w:rsidRPr="00E41E3A">
              <w:rPr>
                <w:rFonts w:cs="Arial"/>
                <w:sz w:val="18"/>
                <w:szCs w:val="18"/>
              </w:rPr>
              <w:noBreakHyphen/>
              <w:t>ci)</w:t>
            </w:r>
            <w:r w:rsidR="00BF7E47">
              <w:rPr>
                <w:rFonts w:cs="Arial"/>
                <w:sz w:val="18"/>
                <w:szCs w:val="18"/>
              </w:rPr>
              <w:t xml:space="preserve"> </w:t>
            </w:r>
            <w:r w:rsidR="00BF7E47" w:rsidRPr="00E41E3A">
              <w:rPr>
                <w:rFonts w:cs="Arial"/>
                <w:sz w:val="18"/>
                <w:szCs w:val="18"/>
              </w:rPr>
              <w:t>lui</w:t>
            </w:r>
            <w:r w:rsidR="00BF7E47" w:rsidRPr="00E41E3A">
              <w:rPr>
                <w:rFonts w:cs="Arial"/>
                <w:sz w:val="18"/>
                <w:szCs w:val="18"/>
              </w:rPr>
              <w:noBreakHyphen/>
              <w:t>même</w:t>
            </w:r>
            <w:r w:rsidR="005D210E" w:rsidRPr="00E41E3A">
              <w:rPr>
                <w:rFonts w:cs="Arial"/>
                <w:sz w:val="18"/>
                <w:szCs w:val="18"/>
              </w:rPr>
              <w:t xml:space="preserve">, ou de </w:t>
            </w:r>
            <w:r w:rsidR="00BF7E47">
              <w:rPr>
                <w:rFonts w:cs="Arial"/>
                <w:sz w:val="18"/>
                <w:szCs w:val="18"/>
              </w:rPr>
              <w:t xml:space="preserve">les </w:t>
            </w:r>
            <w:r w:rsidR="005D210E" w:rsidRPr="00E41E3A">
              <w:rPr>
                <w:rFonts w:cs="Arial"/>
                <w:sz w:val="18"/>
                <w:szCs w:val="18"/>
              </w:rPr>
              <w:t xml:space="preserve">faire </w:t>
            </w:r>
            <w:r w:rsidR="00BF7E47" w:rsidRPr="00E41E3A">
              <w:rPr>
                <w:rFonts w:cs="Arial"/>
                <w:sz w:val="18"/>
                <w:szCs w:val="18"/>
              </w:rPr>
              <w:t>réalis</w:t>
            </w:r>
            <w:r w:rsidR="00BF7E47">
              <w:rPr>
                <w:rFonts w:cs="Arial"/>
                <w:sz w:val="18"/>
                <w:szCs w:val="18"/>
              </w:rPr>
              <w:t>er</w:t>
            </w:r>
            <w:r w:rsidR="00BF7E47" w:rsidRPr="00E41E3A">
              <w:rPr>
                <w:rFonts w:cs="Arial"/>
                <w:sz w:val="18"/>
                <w:szCs w:val="18"/>
              </w:rPr>
              <w:t xml:space="preserve"> </w:t>
            </w:r>
            <w:r w:rsidR="005D210E" w:rsidRPr="00E41E3A">
              <w:rPr>
                <w:rFonts w:cs="Arial"/>
                <w:sz w:val="18"/>
                <w:szCs w:val="18"/>
              </w:rPr>
              <w:t xml:space="preserve">ou </w:t>
            </w:r>
            <w:r w:rsidR="00BF7E47" w:rsidRPr="00E41E3A">
              <w:rPr>
                <w:rFonts w:cs="Arial"/>
                <w:sz w:val="18"/>
                <w:szCs w:val="18"/>
              </w:rPr>
              <w:t>exploit</w:t>
            </w:r>
            <w:r w:rsidR="00BF7E47">
              <w:rPr>
                <w:rFonts w:cs="Arial"/>
                <w:sz w:val="18"/>
                <w:szCs w:val="18"/>
              </w:rPr>
              <w:t>er</w:t>
            </w:r>
            <w:r w:rsidR="00BF7E47" w:rsidRPr="00E41E3A">
              <w:rPr>
                <w:rFonts w:cs="Arial"/>
                <w:sz w:val="18"/>
                <w:szCs w:val="18"/>
              </w:rPr>
              <w:t xml:space="preserve"> </w:t>
            </w:r>
            <w:r w:rsidR="00BF7E47">
              <w:rPr>
                <w:rFonts w:cs="Arial"/>
                <w:sz w:val="18"/>
                <w:szCs w:val="18"/>
              </w:rPr>
              <w:t>(ou toute partie de ceux</w:t>
            </w:r>
            <w:r w:rsidR="00BF7E47">
              <w:rPr>
                <w:rFonts w:cs="Arial"/>
                <w:sz w:val="18"/>
                <w:szCs w:val="18"/>
              </w:rPr>
              <w:noBreakHyphen/>
              <w:t xml:space="preserve">ci) </w:t>
            </w:r>
            <w:r w:rsidR="005D210E" w:rsidRPr="00E41E3A">
              <w:rPr>
                <w:rFonts w:cs="Arial"/>
                <w:sz w:val="18"/>
                <w:szCs w:val="18"/>
              </w:rPr>
              <w:t xml:space="preserve">par un autre entrepreneur, ou </w:t>
            </w:r>
            <w:r w:rsidR="00AE2FD5" w:rsidRPr="00E41E3A">
              <w:rPr>
                <w:rFonts w:cs="Arial"/>
                <w:sz w:val="18"/>
                <w:szCs w:val="18"/>
              </w:rPr>
              <w:t xml:space="preserve">pour empêcher l'Entrepreneur de résilier le Marché en vertu de la </w:t>
            </w:r>
            <w:r w:rsidR="00A605F1">
              <w:rPr>
                <w:rFonts w:cs="Arial"/>
                <w:sz w:val="18"/>
                <w:szCs w:val="18"/>
              </w:rPr>
              <w:t>Sous-Clause</w:t>
            </w:r>
            <w:r w:rsidR="00AE2FD5" w:rsidRPr="00E41E3A">
              <w:rPr>
                <w:rFonts w:cs="Arial"/>
                <w:sz w:val="18"/>
                <w:szCs w:val="18"/>
              </w:rPr>
              <w:t> </w:t>
            </w:r>
            <w:r w:rsidRPr="00E41E3A">
              <w:rPr>
                <w:rFonts w:cs="Arial"/>
                <w:sz w:val="18"/>
                <w:szCs w:val="18"/>
              </w:rPr>
              <w:t xml:space="preserve">16.2 </w:t>
            </w:r>
            <w:r w:rsidRPr="00E41E3A">
              <w:rPr>
                <w:rFonts w:cs="Arial"/>
                <w:i/>
                <w:sz w:val="18"/>
                <w:szCs w:val="18"/>
              </w:rPr>
              <w:t>[</w:t>
            </w:r>
            <w:r w:rsidR="00AE2FD5" w:rsidRPr="00E41E3A">
              <w:rPr>
                <w:rFonts w:cs="Arial"/>
                <w:i/>
                <w:sz w:val="18"/>
                <w:szCs w:val="18"/>
              </w:rPr>
              <w:t>Résiliation par l'Entrepreneur</w:t>
            </w:r>
            <w:r w:rsidRPr="00E41E3A">
              <w:rPr>
                <w:rFonts w:cs="Arial"/>
                <w:i/>
                <w:sz w:val="18"/>
                <w:szCs w:val="18"/>
              </w:rPr>
              <w:t>]</w:t>
            </w:r>
            <w:r w:rsidR="00AE2FD5" w:rsidRPr="00E41E3A">
              <w:rPr>
                <w:rFonts w:cs="Arial"/>
                <w:i/>
                <w:sz w:val="18"/>
                <w:szCs w:val="18"/>
              </w:rPr>
              <w:t>.</w:t>
            </w:r>
            <w:r w:rsidRPr="00E41E3A">
              <w:rPr>
                <w:rFonts w:cs="Arial"/>
                <w:sz w:val="18"/>
                <w:szCs w:val="18"/>
              </w:rPr>
              <w:t>"</w:t>
            </w:r>
          </w:p>
        </w:tc>
      </w:tr>
      <w:tr w:rsidR="00B73019" w:rsidRPr="00E41E3A" w14:paraId="1D72D1E1" w14:textId="77777777" w:rsidTr="006428FA">
        <w:tc>
          <w:tcPr>
            <w:tcW w:w="9214" w:type="dxa"/>
            <w:gridSpan w:val="3"/>
          </w:tcPr>
          <w:p w14:paraId="5C2BF56A" w14:textId="403BA3BE" w:rsidR="00B73019" w:rsidRPr="00E41E3A" w:rsidRDefault="00B73019">
            <w:pPr>
              <w:spacing w:after="100"/>
              <w:jc w:val="center"/>
              <w:rPr>
                <w:b/>
              </w:rPr>
            </w:pPr>
            <w:r w:rsidRPr="00E41E3A">
              <w:rPr>
                <w:b/>
              </w:rPr>
              <w:t>CLAUSE 16</w:t>
            </w:r>
            <w:r w:rsidR="00A57126" w:rsidRPr="00E41E3A">
              <w:rPr>
                <w:b/>
              </w:rPr>
              <w:t xml:space="preserve"> </w:t>
            </w:r>
            <w:r w:rsidRPr="00E41E3A">
              <w:rPr>
                <w:b/>
              </w:rPr>
              <w:t xml:space="preserve">: </w:t>
            </w:r>
            <w:r w:rsidR="00B70D36" w:rsidRPr="00E41E3A">
              <w:rPr>
                <w:b/>
              </w:rPr>
              <w:t xml:space="preserve">SUSPENSION ET </w:t>
            </w:r>
            <w:r w:rsidR="00AE2FD5" w:rsidRPr="00E41E3A">
              <w:rPr>
                <w:b/>
              </w:rPr>
              <w:t xml:space="preserve">RESILIATION PAR </w:t>
            </w:r>
            <w:r w:rsidR="00BF7E47">
              <w:rPr>
                <w:b/>
              </w:rPr>
              <w:t>L'ENTREPRENEUR</w:t>
            </w:r>
          </w:p>
        </w:tc>
      </w:tr>
      <w:tr w:rsidR="00B73019" w:rsidRPr="00E41E3A" w14:paraId="1CF63677" w14:textId="77777777" w:rsidTr="006A7178">
        <w:tc>
          <w:tcPr>
            <w:tcW w:w="2716" w:type="dxa"/>
          </w:tcPr>
          <w:p w14:paraId="58EA6D91" w14:textId="521F3F2D" w:rsidR="00B73019" w:rsidRPr="00E41E3A" w:rsidRDefault="00A605F1" w:rsidP="00276EA4">
            <w:pPr>
              <w:spacing w:after="100"/>
              <w:jc w:val="left"/>
              <w:rPr>
                <w:b/>
                <w:sz w:val="18"/>
                <w:szCs w:val="18"/>
              </w:rPr>
            </w:pPr>
            <w:r>
              <w:rPr>
                <w:b/>
                <w:sz w:val="18"/>
                <w:szCs w:val="18"/>
              </w:rPr>
              <w:t>Sous-Clause</w:t>
            </w:r>
            <w:r w:rsidR="00276EA4" w:rsidRPr="00E41E3A">
              <w:rPr>
                <w:b/>
                <w:sz w:val="18"/>
                <w:szCs w:val="18"/>
              </w:rPr>
              <w:t xml:space="preserve"> </w:t>
            </w:r>
            <w:r w:rsidR="00B73019" w:rsidRPr="00E41E3A">
              <w:rPr>
                <w:b/>
                <w:sz w:val="18"/>
                <w:szCs w:val="18"/>
              </w:rPr>
              <w:t>16.1</w:t>
            </w:r>
            <w:r w:rsidR="00276EA4" w:rsidRPr="00E41E3A">
              <w:rPr>
                <w:b/>
                <w:sz w:val="18"/>
                <w:szCs w:val="18"/>
              </w:rPr>
              <w:t> </w:t>
            </w:r>
            <w:r w:rsidR="00B73019" w:rsidRPr="00E41E3A">
              <w:rPr>
                <w:b/>
                <w:sz w:val="18"/>
                <w:szCs w:val="18"/>
              </w:rPr>
              <w:t xml:space="preserve">: </w:t>
            </w:r>
            <w:r w:rsidR="00276EA4" w:rsidRPr="00E41E3A">
              <w:rPr>
                <w:b/>
                <w:sz w:val="18"/>
                <w:szCs w:val="18"/>
              </w:rPr>
              <w:t>Droit de l'Entrepreneur à suspendre les travaux</w:t>
            </w:r>
          </w:p>
        </w:tc>
        <w:tc>
          <w:tcPr>
            <w:tcW w:w="6498" w:type="dxa"/>
            <w:gridSpan w:val="2"/>
          </w:tcPr>
          <w:p w14:paraId="347A42CC" w14:textId="4B3C1749" w:rsidR="00B73019" w:rsidRPr="00E41E3A" w:rsidRDefault="00B70D36" w:rsidP="00B73019">
            <w:pPr>
              <w:spacing w:after="100"/>
              <w:rPr>
                <w:rFonts w:cs="Arial"/>
                <w:i/>
                <w:sz w:val="18"/>
                <w:szCs w:val="18"/>
              </w:rPr>
            </w:pPr>
            <w:r w:rsidRPr="00E41E3A">
              <w:rPr>
                <w:rFonts w:cs="Arial"/>
                <w:i/>
                <w:sz w:val="18"/>
                <w:szCs w:val="18"/>
              </w:rPr>
              <w:t>Insérer le paragraphe qui suit après le 1</w:t>
            </w:r>
            <w:r w:rsidRPr="00E41E3A">
              <w:rPr>
                <w:rFonts w:cs="Arial"/>
                <w:i/>
                <w:sz w:val="18"/>
                <w:szCs w:val="18"/>
                <w:vertAlign w:val="superscript"/>
              </w:rPr>
              <w:t>er</w:t>
            </w:r>
            <w:r w:rsidRPr="00E41E3A">
              <w:rPr>
                <w:rFonts w:cs="Arial"/>
                <w:i/>
                <w:sz w:val="18"/>
                <w:szCs w:val="18"/>
              </w:rPr>
              <w:t xml:space="preserve"> </w:t>
            </w:r>
            <w:r w:rsidR="00276EA4" w:rsidRPr="00E41E3A">
              <w:rPr>
                <w:rFonts w:cs="Arial"/>
                <w:i/>
                <w:sz w:val="18"/>
                <w:szCs w:val="18"/>
              </w:rPr>
              <w:t xml:space="preserve">paragraphe </w:t>
            </w:r>
            <w:r w:rsidR="00B73019" w:rsidRPr="00E41E3A">
              <w:rPr>
                <w:rFonts w:cs="Arial"/>
                <w:i/>
                <w:sz w:val="18"/>
                <w:szCs w:val="18"/>
              </w:rPr>
              <w:t>:</w:t>
            </w:r>
          </w:p>
          <w:p w14:paraId="51614DE5" w14:textId="13C77C63" w:rsidR="00B73019" w:rsidRPr="00E41E3A" w:rsidRDefault="00B73019">
            <w:pPr>
              <w:spacing w:after="100"/>
              <w:rPr>
                <w:rFonts w:cs="Arial"/>
                <w:sz w:val="18"/>
                <w:szCs w:val="18"/>
              </w:rPr>
            </w:pPr>
            <w:r w:rsidRPr="00E41E3A">
              <w:rPr>
                <w:rFonts w:cs="Arial"/>
                <w:sz w:val="18"/>
                <w:szCs w:val="18"/>
              </w:rPr>
              <w:t>"</w:t>
            </w:r>
            <w:r w:rsidR="00B70D36" w:rsidRPr="00E41E3A">
              <w:rPr>
                <w:rFonts w:cs="Arial"/>
                <w:sz w:val="18"/>
                <w:szCs w:val="18"/>
              </w:rPr>
              <w:t xml:space="preserve">Nonobstant ce qui précède, si l'AFD suspend ses décaissements en vertu du prêt ou du crédit </w:t>
            </w:r>
            <w:r w:rsidR="004C06EA" w:rsidRPr="00E41E3A">
              <w:rPr>
                <w:rFonts w:cs="Arial"/>
                <w:sz w:val="18"/>
                <w:szCs w:val="18"/>
              </w:rPr>
              <w:t xml:space="preserve">à partir duquel les paiements à l'Entrepreneur sont effectués, en totalité ou en partie, pour l'exécution des Ouvrages, et si aucune source de financement alternative n'est disponible, tel qu'il est prévu dans la </w:t>
            </w:r>
            <w:r w:rsidR="00A605F1">
              <w:rPr>
                <w:rFonts w:cs="Arial"/>
                <w:sz w:val="18"/>
                <w:szCs w:val="18"/>
              </w:rPr>
              <w:t>Sous-Clause</w:t>
            </w:r>
            <w:r w:rsidR="004C06EA" w:rsidRPr="00E41E3A">
              <w:rPr>
                <w:rFonts w:cs="Arial"/>
                <w:sz w:val="18"/>
                <w:szCs w:val="18"/>
              </w:rPr>
              <w:t xml:space="preserve"> </w:t>
            </w:r>
            <w:r w:rsidRPr="00E41E3A">
              <w:rPr>
                <w:rFonts w:cs="Arial"/>
                <w:sz w:val="18"/>
                <w:szCs w:val="18"/>
              </w:rPr>
              <w:t xml:space="preserve">2.4 </w:t>
            </w:r>
            <w:r w:rsidRPr="00E41E3A">
              <w:rPr>
                <w:rFonts w:cs="Arial"/>
                <w:i/>
                <w:sz w:val="18"/>
                <w:szCs w:val="18"/>
              </w:rPr>
              <w:t>[</w:t>
            </w:r>
            <w:r w:rsidR="004C06EA" w:rsidRPr="00E41E3A">
              <w:rPr>
                <w:rFonts w:cs="Arial"/>
                <w:i/>
                <w:sz w:val="18"/>
                <w:szCs w:val="18"/>
              </w:rPr>
              <w:t>Dispositions financières du Maître d'Ouvrage</w:t>
            </w:r>
            <w:r w:rsidRPr="00E41E3A">
              <w:rPr>
                <w:rFonts w:cs="Arial"/>
                <w:i/>
                <w:sz w:val="18"/>
                <w:szCs w:val="18"/>
              </w:rPr>
              <w:t>]</w:t>
            </w:r>
            <w:r w:rsidRPr="00E41E3A">
              <w:rPr>
                <w:rFonts w:cs="Arial"/>
                <w:sz w:val="18"/>
                <w:szCs w:val="18"/>
              </w:rPr>
              <w:t xml:space="preserve">, </w:t>
            </w:r>
            <w:r w:rsidR="000E02FE" w:rsidRPr="00E41E3A">
              <w:rPr>
                <w:rFonts w:cs="Arial"/>
                <w:sz w:val="18"/>
                <w:szCs w:val="18"/>
              </w:rPr>
              <w:t xml:space="preserve">l'Entrepreneur peut </w:t>
            </w:r>
            <w:r w:rsidR="00BF7E47">
              <w:rPr>
                <w:rFonts w:cs="Arial"/>
                <w:sz w:val="18"/>
                <w:szCs w:val="18"/>
              </w:rPr>
              <w:t xml:space="preserve">par voie de Notification </w:t>
            </w:r>
            <w:r w:rsidR="000E02FE" w:rsidRPr="00E41E3A">
              <w:rPr>
                <w:rFonts w:cs="Arial"/>
                <w:sz w:val="18"/>
                <w:szCs w:val="18"/>
              </w:rPr>
              <w:t>à tout moment,</w:t>
            </w:r>
            <w:r w:rsidR="0063474F" w:rsidRPr="00E41E3A">
              <w:rPr>
                <w:rFonts w:cs="Arial"/>
                <w:sz w:val="18"/>
                <w:szCs w:val="18"/>
              </w:rPr>
              <w:t xml:space="preserve"> mais au plus tôt 7 jours après que </w:t>
            </w:r>
            <w:r w:rsidR="004E002B">
              <w:rPr>
                <w:rFonts w:cs="Arial"/>
                <w:sz w:val="18"/>
                <w:szCs w:val="18"/>
              </w:rPr>
              <w:t xml:space="preserve">le Maître d'Ouvrage a reçu de l'AFD l'avis de suspension, </w:t>
            </w:r>
            <w:r w:rsidR="004E002B" w:rsidRPr="00E41E3A">
              <w:rPr>
                <w:rFonts w:cs="Arial"/>
                <w:sz w:val="18"/>
                <w:szCs w:val="18"/>
              </w:rPr>
              <w:t>suspendre les travaux ou réduire la cadence des travaux</w:t>
            </w:r>
            <w:r w:rsidRPr="00E41E3A">
              <w:rPr>
                <w:rFonts w:cs="Arial"/>
                <w:sz w:val="18"/>
                <w:szCs w:val="18"/>
              </w:rPr>
              <w:t>."</w:t>
            </w:r>
          </w:p>
        </w:tc>
      </w:tr>
      <w:tr w:rsidR="00B73019" w:rsidRPr="00E41E3A" w14:paraId="2CDDB9D1" w14:textId="77777777" w:rsidTr="006A7178">
        <w:tc>
          <w:tcPr>
            <w:tcW w:w="2716" w:type="dxa"/>
          </w:tcPr>
          <w:p w14:paraId="2C9438C4" w14:textId="66FBB00A" w:rsidR="00B73019" w:rsidRPr="00E41E3A" w:rsidRDefault="00A605F1" w:rsidP="00B70D36">
            <w:pPr>
              <w:spacing w:after="100"/>
              <w:jc w:val="left"/>
              <w:rPr>
                <w:b/>
                <w:sz w:val="18"/>
                <w:szCs w:val="18"/>
              </w:rPr>
            </w:pPr>
            <w:r>
              <w:rPr>
                <w:b/>
                <w:sz w:val="18"/>
                <w:szCs w:val="18"/>
              </w:rPr>
              <w:t>Sous-Clause</w:t>
            </w:r>
            <w:r w:rsidR="00276EA4" w:rsidRPr="00E41E3A">
              <w:rPr>
                <w:b/>
                <w:sz w:val="18"/>
                <w:szCs w:val="18"/>
              </w:rPr>
              <w:t xml:space="preserve"> </w:t>
            </w:r>
            <w:r w:rsidR="00B73019" w:rsidRPr="00E41E3A">
              <w:rPr>
                <w:b/>
                <w:sz w:val="18"/>
                <w:szCs w:val="18"/>
              </w:rPr>
              <w:t>16.2</w:t>
            </w:r>
            <w:r w:rsidR="00B70D36" w:rsidRPr="00E41E3A">
              <w:rPr>
                <w:b/>
                <w:sz w:val="18"/>
                <w:szCs w:val="18"/>
              </w:rPr>
              <w:t> </w:t>
            </w:r>
            <w:r w:rsidR="00B73019" w:rsidRPr="00E41E3A">
              <w:rPr>
                <w:b/>
                <w:sz w:val="18"/>
                <w:szCs w:val="18"/>
              </w:rPr>
              <w:t xml:space="preserve">: </w:t>
            </w:r>
            <w:r w:rsidR="00B70D36" w:rsidRPr="00E41E3A">
              <w:rPr>
                <w:b/>
                <w:sz w:val="18"/>
                <w:szCs w:val="18"/>
              </w:rPr>
              <w:t>Résiliation par l'Entrepreneur</w:t>
            </w:r>
          </w:p>
        </w:tc>
        <w:tc>
          <w:tcPr>
            <w:tcW w:w="6498" w:type="dxa"/>
            <w:gridSpan w:val="2"/>
          </w:tcPr>
          <w:p w14:paraId="4D528042" w14:textId="7F31B5DD" w:rsidR="00B73019" w:rsidRPr="00E41E3A" w:rsidRDefault="0063474F" w:rsidP="00B73019">
            <w:pPr>
              <w:spacing w:after="100"/>
              <w:rPr>
                <w:rFonts w:cs="Arial"/>
                <w:i/>
                <w:sz w:val="18"/>
                <w:szCs w:val="18"/>
              </w:rPr>
            </w:pPr>
            <w:r w:rsidRPr="00E41E3A">
              <w:rPr>
                <w:rFonts w:cs="Arial"/>
                <w:i/>
                <w:sz w:val="18"/>
                <w:szCs w:val="18"/>
              </w:rPr>
              <w:t xml:space="preserve">Ajouter à la fin de l'alinéa </w:t>
            </w:r>
            <w:r w:rsidR="00B73019" w:rsidRPr="00E41E3A">
              <w:rPr>
                <w:rFonts w:cs="Arial"/>
                <w:i/>
                <w:sz w:val="18"/>
                <w:szCs w:val="18"/>
              </w:rPr>
              <w:t>(d)</w:t>
            </w:r>
            <w:r w:rsidRPr="00E41E3A">
              <w:rPr>
                <w:rFonts w:cs="Arial"/>
                <w:i/>
                <w:sz w:val="18"/>
                <w:szCs w:val="18"/>
              </w:rPr>
              <w:t> </w:t>
            </w:r>
            <w:r w:rsidR="00B73019" w:rsidRPr="00E41E3A">
              <w:rPr>
                <w:rFonts w:cs="Arial"/>
                <w:i/>
                <w:sz w:val="18"/>
                <w:szCs w:val="18"/>
              </w:rPr>
              <w:t>:</w:t>
            </w:r>
          </w:p>
          <w:p w14:paraId="710F41A2" w14:textId="5B5E92C2" w:rsidR="00B73019" w:rsidRPr="00E41E3A" w:rsidRDefault="00B73019" w:rsidP="00B73019">
            <w:pPr>
              <w:spacing w:after="100"/>
              <w:rPr>
                <w:rFonts w:cs="Arial"/>
                <w:sz w:val="18"/>
                <w:szCs w:val="18"/>
              </w:rPr>
            </w:pPr>
            <w:r w:rsidRPr="00E41E3A">
              <w:rPr>
                <w:rFonts w:cs="Arial"/>
                <w:sz w:val="18"/>
                <w:szCs w:val="18"/>
              </w:rPr>
              <w:t>"…</w:t>
            </w:r>
            <w:r w:rsidR="0063474F" w:rsidRPr="00E41E3A">
              <w:rPr>
                <w:rFonts w:cs="Arial"/>
                <w:sz w:val="18"/>
                <w:szCs w:val="18"/>
              </w:rPr>
              <w:t>, de telle sorte qu'il affecte de façon négative et significativ</w:t>
            </w:r>
            <w:r w:rsidR="00814CAF">
              <w:rPr>
                <w:rFonts w:cs="Arial"/>
                <w:sz w:val="18"/>
                <w:szCs w:val="18"/>
              </w:rPr>
              <w:t xml:space="preserve">e l'équilibre </w:t>
            </w:r>
            <w:r w:rsidR="00731A5D">
              <w:rPr>
                <w:rFonts w:cs="Arial"/>
                <w:sz w:val="18"/>
                <w:szCs w:val="18"/>
              </w:rPr>
              <w:t xml:space="preserve">économique </w:t>
            </w:r>
            <w:r w:rsidR="00814CAF">
              <w:rPr>
                <w:rFonts w:cs="Arial"/>
                <w:sz w:val="18"/>
                <w:szCs w:val="18"/>
              </w:rPr>
              <w:t>du Mar</w:t>
            </w:r>
            <w:r w:rsidR="0063474F" w:rsidRPr="00E41E3A">
              <w:rPr>
                <w:rFonts w:cs="Arial"/>
                <w:sz w:val="18"/>
                <w:szCs w:val="18"/>
              </w:rPr>
              <w:t>ché et/ou la possibilité pour l'Entrepreneur de réaliser le Marché</w:t>
            </w:r>
            <w:r w:rsidRPr="00E41E3A">
              <w:rPr>
                <w:rFonts w:cs="Arial"/>
                <w:sz w:val="18"/>
                <w:szCs w:val="18"/>
              </w:rPr>
              <w:t>,"</w:t>
            </w:r>
          </w:p>
          <w:p w14:paraId="7155E600" w14:textId="4F86863C" w:rsidR="00B73019" w:rsidRPr="00E41E3A" w:rsidRDefault="0063474F" w:rsidP="00B73019">
            <w:pPr>
              <w:spacing w:after="100"/>
              <w:rPr>
                <w:rFonts w:cs="Arial"/>
                <w:i/>
                <w:sz w:val="18"/>
                <w:szCs w:val="18"/>
              </w:rPr>
            </w:pPr>
            <w:r w:rsidRPr="00E41E3A">
              <w:rPr>
                <w:rFonts w:cs="Arial"/>
                <w:i/>
                <w:sz w:val="18"/>
                <w:szCs w:val="18"/>
              </w:rPr>
              <w:t xml:space="preserve">Après l'alinéa </w:t>
            </w:r>
            <w:r w:rsidR="00B73019" w:rsidRPr="00E41E3A">
              <w:rPr>
                <w:rFonts w:cs="Arial"/>
                <w:i/>
                <w:sz w:val="18"/>
                <w:szCs w:val="18"/>
              </w:rPr>
              <w:t xml:space="preserve">(g), </w:t>
            </w:r>
            <w:r w:rsidRPr="00E41E3A">
              <w:rPr>
                <w:rFonts w:cs="Arial"/>
                <w:i/>
                <w:sz w:val="18"/>
                <w:szCs w:val="18"/>
              </w:rPr>
              <w:t>ajouter l'alinéa suivant </w:t>
            </w:r>
            <w:r w:rsidR="00B73019" w:rsidRPr="00E41E3A">
              <w:rPr>
                <w:rFonts w:cs="Arial"/>
                <w:i/>
                <w:sz w:val="18"/>
                <w:szCs w:val="18"/>
              </w:rPr>
              <w:t>:</w:t>
            </w:r>
          </w:p>
          <w:p w14:paraId="0A990EE9" w14:textId="609D53CF" w:rsidR="00B73019" w:rsidRPr="00E41E3A" w:rsidRDefault="00B73019">
            <w:pPr>
              <w:spacing w:after="100"/>
              <w:ind w:left="459" w:hanging="459"/>
              <w:rPr>
                <w:rFonts w:cs="Arial"/>
                <w:sz w:val="18"/>
                <w:szCs w:val="18"/>
              </w:rPr>
            </w:pPr>
            <w:r w:rsidRPr="00E41E3A">
              <w:rPr>
                <w:rFonts w:cs="Arial"/>
                <w:sz w:val="18"/>
                <w:szCs w:val="18"/>
              </w:rPr>
              <w:t>"(h)</w:t>
            </w:r>
            <w:r w:rsidRPr="00E41E3A">
              <w:rPr>
                <w:rFonts w:cs="Arial"/>
                <w:sz w:val="18"/>
                <w:szCs w:val="18"/>
              </w:rPr>
              <w:tab/>
            </w:r>
            <w:r w:rsidR="0063474F" w:rsidRPr="00E41E3A">
              <w:rPr>
                <w:rFonts w:cs="Arial"/>
                <w:sz w:val="18"/>
                <w:szCs w:val="18"/>
              </w:rPr>
              <w:t xml:space="preserve">L'Entrepreneur ne reçoit pas </w:t>
            </w:r>
            <w:r w:rsidR="00731A5D">
              <w:rPr>
                <w:rFonts w:cs="Arial"/>
                <w:sz w:val="18"/>
                <w:szCs w:val="18"/>
              </w:rPr>
              <w:t>d</w:t>
            </w:r>
            <w:r w:rsidR="0063474F" w:rsidRPr="00E41E3A">
              <w:rPr>
                <w:rFonts w:cs="Arial"/>
                <w:sz w:val="18"/>
                <w:szCs w:val="18"/>
              </w:rPr>
              <w:t xml:space="preserve">'instruction du Représentant du Maître d'Ouvrage </w:t>
            </w:r>
            <w:r w:rsidR="00731A5D">
              <w:rPr>
                <w:rFonts w:cs="Arial"/>
                <w:sz w:val="18"/>
                <w:szCs w:val="18"/>
              </w:rPr>
              <w:t>constatant</w:t>
            </w:r>
            <w:r w:rsidR="0063474F" w:rsidRPr="00E41E3A">
              <w:rPr>
                <w:rFonts w:cs="Arial"/>
                <w:sz w:val="18"/>
                <w:szCs w:val="18"/>
              </w:rPr>
              <w:t xml:space="preserve"> l'accord des deux Parties quant au fait que les</w:t>
            </w:r>
            <w:r w:rsidR="00221D49" w:rsidRPr="00E41E3A">
              <w:rPr>
                <w:rFonts w:cs="Arial"/>
                <w:sz w:val="18"/>
                <w:szCs w:val="18"/>
              </w:rPr>
              <w:t xml:space="preserve"> conditions relatives au commencement des Ouvrages conformément à la </w:t>
            </w:r>
            <w:r w:rsidR="00A605F1">
              <w:rPr>
                <w:rFonts w:cs="Arial"/>
                <w:sz w:val="18"/>
                <w:szCs w:val="18"/>
              </w:rPr>
              <w:t>Sous-Clause</w:t>
            </w:r>
            <w:r w:rsidR="00221D49" w:rsidRPr="00E41E3A">
              <w:rPr>
                <w:rFonts w:cs="Arial"/>
                <w:sz w:val="18"/>
                <w:szCs w:val="18"/>
              </w:rPr>
              <w:t xml:space="preserve"> </w:t>
            </w:r>
            <w:r w:rsidRPr="00E41E3A">
              <w:rPr>
                <w:rFonts w:cs="Arial"/>
                <w:sz w:val="18"/>
                <w:szCs w:val="18"/>
              </w:rPr>
              <w:t xml:space="preserve">8.1 </w:t>
            </w:r>
            <w:r w:rsidRPr="00E41E3A">
              <w:rPr>
                <w:rFonts w:cs="Arial"/>
                <w:i/>
                <w:sz w:val="18"/>
                <w:szCs w:val="18"/>
              </w:rPr>
              <w:t>[</w:t>
            </w:r>
            <w:r w:rsidR="00221D49" w:rsidRPr="00E41E3A">
              <w:rPr>
                <w:rFonts w:cs="Arial"/>
                <w:i/>
                <w:sz w:val="18"/>
                <w:szCs w:val="18"/>
              </w:rPr>
              <w:t>Date de Commencement</w:t>
            </w:r>
            <w:r w:rsidRPr="00E41E3A">
              <w:rPr>
                <w:rFonts w:cs="Arial"/>
                <w:i/>
                <w:sz w:val="18"/>
                <w:szCs w:val="18"/>
              </w:rPr>
              <w:t>]</w:t>
            </w:r>
            <w:r w:rsidR="00221D49" w:rsidRPr="00E41E3A">
              <w:rPr>
                <w:rFonts w:cs="Arial"/>
                <w:i/>
                <w:sz w:val="18"/>
                <w:szCs w:val="18"/>
              </w:rPr>
              <w:t xml:space="preserve"> </w:t>
            </w:r>
            <w:r w:rsidR="00221D49" w:rsidRPr="00E41E3A">
              <w:rPr>
                <w:rFonts w:cs="Arial"/>
                <w:sz w:val="18"/>
                <w:szCs w:val="18"/>
              </w:rPr>
              <w:t>ont été remplies</w:t>
            </w:r>
            <w:r w:rsidRPr="00E41E3A">
              <w:rPr>
                <w:rFonts w:cs="Arial"/>
                <w:sz w:val="18"/>
                <w:szCs w:val="18"/>
              </w:rPr>
              <w:t>."</w:t>
            </w:r>
          </w:p>
        </w:tc>
      </w:tr>
      <w:tr w:rsidR="00B73019" w:rsidRPr="00E41E3A" w14:paraId="4F6EC79E" w14:textId="77777777" w:rsidTr="006A7178">
        <w:tc>
          <w:tcPr>
            <w:tcW w:w="2716" w:type="dxa"/>
          </w:tcPr>
          <w:p w14:paraId="512E511B" w14:textId="0EA526C9" w:rsidR="00B73019" w:rsidRPr="00E41E3A" w:rsidRDefault="00A605F1" w:rsidP="00B70D36">
            <w:pPr>
              <w:spacing w:after="100"/>
              <w:jc w:val="left"/>
              <w:rPr>
                <w:b/>
                <w:sz w:val="18"/>
                <w:szCs w:val="18"/>
              </w:rPr>
            </w:pPr>
            <w:r>
              <w:rPr>
                <w:b/>
                <w:sz w:val="18"/>
                <w:szCs w:val="18"/>
              </w:rPr>
              <w:t>Sous-Clause</w:t>
            </w:r>
            <w:r w:rsidR="00276EA4" w:rsidRPr="00E41E3A">
              <w:rPr>
                <w:b/>
                <w:sz w:val="18"/>
                <w:szCs w:val="18"/>
              </w:rPr>
              <w:t xml:space="preserve"> </w:t>
            </w:r>
            <w:r w:rsidR="00B73019" w:rsidRPr="00E41E3A">
              <w:rPr>
                <w:b/>
                <w:sz w:val="18"/>
                <w:szCs w:val="18"/>
              </w:rPr>
              <w:t>16.3</w:t>
            </w:r>
            <w:r w:rsidR="00B70D36" w:rsidRPr="00E41E3A">
              <w:rPr>
                <w:b/>
                <w:sz w:val="18"/>
                <w:szCs w:val="18"/>
              </w:rPr>
              <w:t> </w:t>
            </w:r>
            <w:r w:rsidR="00B73019" w:rsidRPr="00E41E3A">
              <w:rPr>
                <w:b/>
                <w:sz w:val="18"/>
                <w:szCs w:val="18"/>
              </w:rPr>
              <w:t xml:space="preserve">: Cessation </w:t>
            </w:r>
            <w:r w:rsidR="00B70D36" w:rsidRPr="00E41E3A">
              <w:rPr>
                <w:b/>
                <w:sz w:val="18"/>
                <w:szCs w:val="18"/>
              </w:rPr>
              <w:t>des travaux et enlèvement du Matériel de l'Entrepreneur</w:t>
            </w:r>
          </w:p>
        </w:tc>
        <w:tc>
          <w:tcPr>
            <w:tcW w:w="6498" w:type="dxa"/>
            <w:gridSpan w:val="2"/>
          </w:tcPr>
          <w:p w14:paraId="78EA4BE7" w14:textId="345879C5" w:rsidR="00B73019" w:rsidRPr="00E41E3A" w:rsidRDefault="00221D49">
            <w:pPr>
              <w:spacing w:after="100"/>
              <w:rPr>
                <w:rFonts w:cs="Arial"/>
                <w:sz w:val="18"/>
                <w:szCs w:val="18"/>
              </w:rPr>
            </w:pPr>
            <w:r w:rsidRPr="00E41E3A">
              <w:rPr>
                <w:rFonts w:cs="Arial"/>
                <w:i/>
                <w:sz w:val="18"/>
                <w:szCs w:val="18"/>
              </w:rPr>
              <w:t>A l'alinéa</w:t>
            </w:r>
            <w:r w:rsidR="00B73019" w:rsidRPr="00E41E3A">
              <w:rPr>
                <w:rFonts w:cs="Arial"/>
                <w:i/>
                <w:sz w:val="18"/>
                <w:szCs w:val="18"/>
              </w:rPr>
              <w:t xml:space="preserve"> (b), </w:t>
            </w:r>
            <w:r w:rsidRPr="00E41E3A">
              <w:rPr>
                <w:rFonts w:cs="Arial"/>
                <w:i/>
                <w:sz w:val="18"/>
                <w:szCs w:val="18"/>
              </w:rPr>
              <w:t>ajouter après</w:t>
            </w:r>
            <w:r w:rsidR="00B73019" w:rsidRPr="00E41E3A">
              <w:rPr>
                <w:rFonts w:cs="Arial"/>
                <w:sz w:val="18"/>
                <w:szCs w:val="18"/>
              </w:rPr>
              <w:t xml:space="preserve"> "</w:t>
            </w:r>
            <w:r w:rsidRPr="00E41E3A">
              <w:rPr>
                <w:rFonts w:cs="Arial"/>
                <w:sz w:val="18"/>
                <w:szCs w:val="18"/>
              </w:rPr>
              <w:t>a été payé</w:t>
            </w:r>
            <w:r w:rsidR="00B73019" w:rsidRPr="00E41E3A">
              <w:rPr>
                <w:rFonts w:cs="Arial"/>
                <w:sz w:val="18"/>
                <w:szCs w:val="18"/>
              </w:rPr>
              <w:t>"</w:t>
            </w:r>
            <w:r w:rsidRPr="00E41E3A">
              <w:rPr>
                <w:rFonts w:cs="Arial"/>
                <w:sz w:val="18"/>
                <w:szCs w:val="18"/>
              </w:rPr>
              <w:t> :</w:t>
            </w:r>
            <w:r w:rsidR="00B73019" w:rsidRPr="00E41E3A">
              <w:rPr>
                <w:rFonts w:cs="Arial"/>
                <w:sz w:val="18"/>
                <w:szCs w:val="18"/>
              </w:rPr>
              <w:t xml:space="preserve"> ", </w:t>
            </w:r>
            <w:r w:rsidRPr="00E41E3A">
              <w:rPr>
                <w:rFonts w:cs="Arial"/>
                <w:sz w:val="18"/>
                <w:szCs w:val="18"/>
              </w:rPr>
              <w:t xml:space="preserve">incluant les éléments listés dans </w:t>
            </w:r>
            <w:r w:rsidR="00731A5D">
              <w:rPr>
                <w:rFonts w:cs="Arial"/>
                <w:sz w:val="18"/>
                <w:szCs w:val="18"/>
              </w:rPr>
              <w:t>les</w:t>
            </w:r>
            <w:r w:rsidR="00731A5D" w:rsidRPr="00E41E3A">
              <w:rPr>
                <w:rFonts w:cs="Arial"/>
                <w:sz w:val="18"/>
                <w:szCs w:val="18"/>
              </w:rPr>
              <w:t xml:space="preserve"> </w:t>
            </w:r>
            <w:r w:rsidRPr="00E41E3A">
              <w:rPr>
                <w:rFonts w:cs="Arial"/>
                <w:sz w:val="18"/>
                <w:szCs w:val="18"/>
              </w:rPr>
              <w:t>Exigences du Maître d'Ouvrage</w:t>
            </w:r>
            <w:r w:rsidR="00B73019" w:rsidRPr="00E41E3A">
              <w:rPr>
                <w:rFonts w:cs="Arial"/>
                <w:sz w:val="18"/>
                <w:szCs w:val="18"/>
              </w:rPr>
              <w:t>".</w:t>
            </w:r>
          </w:p>
        </w:tc>
      </w:tr>
      <w:tr w:rsidR="00B73019" w:rsidRPr="00E41E3A" w14:paraId="41DCDB1B" w14:textId="77777777" w:rsidTr="006A7178">
        <w:tc>
          <w:tcPr>
            <w:tcW w:w="2716" w:type="dxa"/>
          </w:tcPr>
          <w:p w14:paraId="67ECC50C" w14:textId="70CDA6C9" w:rsidR="00B73019" w:rsidRPr="00E41E3A" w:rsidRDefault="00A605F1" w:rsidP="00B70D36">
            <w:pPr>
              <w:spacing w:after="100"/>
              <w:jc w:val="left"/>
              <w:rPr>
                <w:b/>
                <w:sz w:val="18"/>
                <w:szCs w:val="18"/>
              </w:rPr>
            </w:pPr>
            <w:r>
              <w:rPr>
                <w:b/>
                <w:sz w:val="18"/>
                <w:szCs w:val="18"/>
              </w:rPr>
              <w:t>Sous-Clause</w:t>
            </w:r>
            <w:r w:rsidR="00276EA4" w:rsidRPr="00E41E3A">
              <w:rPr>
                <w:b/>
                <w:sz w:val="18"/>
                <w:szCs w:val="18"/>
              </w:rPr>
              <w:t xml:space="preserve"> </w:t>
            </w:r>
            <w:r w:rsidR="00B73019" w:rsidRPr="00E41E3A">
              <w:rPr>
                <w:b/>
                <w:sz w:val="18"/>
                <w:szCs w:val="18"/>
              </w:rPr>
              <w:t>16.4</w:t>
            </w:r>
            <w:r w:rsidR="00B70D36" w:rsidRPr="00E41E3A">
              <w:rPr>
                <w:b/>
                <w:sz w:val="18"/>
                <w:szCs w:val="18"/>
              </w:rPr>
              <w:t xml:space="preserve"> </w:t>
            </w:r>
            <w:r w:rsidR="00B73019" w:rsidRPr="00E41E3A">
              <w:rPr>
                <w:b/>
                <w:sz w:val="18"/>
                <w:szCs w:val="18"/>
              </w:rPr>
              <w:t xml:space="preserve">: </w:t>
            </w:r>
            <w:r w:rsidR="00B70D36" w:rsidRPr="00E41E3A">
              <w:rPr>
                <w:b/>
                <w:sz w:val="18"/>
                <w:szCs w:val="18"/>
              </w:rPr>
              <w:t>Paiement à la Résiliation</w:t>
            </w:r>
          </w:p>
        </w:tc>
        <w:tc>
          <w:tcPr>
            <w:tcW w:w="6498" w:type="dxa"/>
            <w:gridSpan w:val="2"/>
          </w:tcPr>
          <w:p w14:paraId="01505699" w14:textId="329E2F19" w:rsidR="00B73019" w:rsidRPr="00E41E3A" w:rsidRDefault="00221D49" w:rsidP="00B73019">
            <w:pPr>
              <w:spacing w:after="100"/>
              <w:rPr>
                <w:rFonts w:cs="Arial"/>
                <w:i/>
                <w:sz w:val="18"/>
                <w:szCs w:val="18"/>
              </w:rPr>
            </w:pPr>
            <w:r w:rsidRPr="00E41E3A">
              <w:rPr>
                <w:rFonts w:cs="Arial"/>
                <w:i/>
                <w:sz w:val="18"/>
                <w:szCs w:val="18"/>
              </w:rPr>
              <w:t xml:space="preserve">Supprimer l'alinéa </w:t>
            </w:r>
            <w:r w:rsidR="00B73019" w:rsidRPr="00E41E3A">
              <w:rPr>
                <w:rFonts w:cs="Arial"/>
                <w:i/>
                <w:sz w:val="18"/>
                <w:szCs w:val="18"/>
              </w:rPr>
              <w:t xml:space="preserve">(b) </w:t>
            </w:r>
            <w:r w:rsidRPr="00E41E3A">
              <w:rPr>
                <w:rFonts w:cs="Arial"/>
                <w:i/>
                <w:sz w:val="18"/>
                <w:szCs w:val="18"/>
              </w:rPr>
              <w:t>et le remplacer par ce qui suit :</w:t>
            </w:r>
          </w:p>
          <w:p w14:paraId="0216DB04" w14:textId="1C846EF3" w:rsidR="00B73019" w:rsidRPr="00E41E3A" w:rsidRDefault="00B73019" w:rsidP="00221D49">
            <w:pPr>
              <w:spacing w:after="100"/>
              <w:ind w:left="459" w:hanging="459"/>
              <w:rPr>
                <w:rFonts w:cs="Arial"/>
                <w:sz w:val="18"/>
                <w:szCs w:val="18"/>
              </w:rPr>
            </w:pPr>
            <w:r w:rsidRPr="00E41E3A">
              <w:rPr>
                <w:rFonts w:cs="Arial"/>
                <w:sz w:val="18"/>
                <w:szCs w:val="18"/>
              </w:rPr>
              <w:t>"(b)</w:t>
            </w:r>
            <w:r w:rsidRPr="00E41E3A">
              <w:rPr>
                <w:rFonts w:cs="Arial"/>
                <w:sz w:val="18"/>
                <w:szCs w:val="18"/>
              </w:rPr>
              <w:tab/>
            </w:r>
            <w:r w:rsidR="00221D49" w:rsidRPr="00E41E3A">
              <w:rPr>
                <w:rFonts w:cs="Arial"/>
                <w:sz w:val="18"/>
                <w:szCs w:val="18"/>
              </w:rPr>
              <w:t xml:space="preserve">payer l'Entrepreneur, conformément à la </w:t>
            </w:r>
            <w:r w:rsidR="00A605F1">
              <w:rPr>
                <w:rFonts w:cs="Arial"/>
                <w:sz w:val="18"/>
                <w:szCs w:val="18"/>
              </w:rPr>
              <w:t>Sous-Clause</w:t>
            </w:r>
            <w:r w:rsidR="00221D49" w:rsidRPr="00E41E3A">
              <w:rPr>
                <w:rFonts w:cs="Arial"/>
                <w:sz w:val="18"/>
                <w:szCs w:val="18"/>
              </w:rPr>
              <w:t> </w:t>
            </w:r>
            <w:r w:rsidRPr="00E41E3A">
              <w:rPr>
                <w:rFonts w:cs="Arial"/>
                <w:sz w:val="18"/>
                <w:szCs w:val="18"/>
              </w:rPr>
              <w:t xml:space="preserve">18.5 </w:t>
            </w:r>
            <w:r w:rsidRPr="00E41E3A">
              <w:rPr>
                <w:rFonts w:cs="Arial"/>
                <w:i/>
                <w:sz w:val="18"/>
                <w:szCs w:val="18"/>
              </w:rPr>
              <w:t>[</w:t>
            </w:r>
            <w:r w:rsidR="00221D49" w:rsidRPr="00E41E3A">
              <w:rPr>
                <w:rFonts w:cs="Arial"/>
                <w:i/>
                <w:sz w:val="18"/>
                <w:szCs w:val="18"/>
              </w:rPr>
              <w:t>Résiliation Optionnelle, Paiement et Exonération</w:t>
            </w:r>
            <w:r w:rsidRPr="00E41E3A">
              <w:rPr>
                <w:rFonts w:cs="Arial"/>
                <w:i/>
                <w:sz w:val="18"/>
                <w:szCs w:val="18"/>
              </w:rPr>
              <w:t>]</w:t>
            </w:r>
            <w:r w:rsidR="00221D49" w:rsidRPr="00E41E3A">
              <w:rPr>
                <w:rFonts w:cs="Arial"/>
                <w:i/>
                <w:sz w:val="18"/>
                <w:szCs w:val="18"/>
              </w:rPr>
              <w:t> </w:t>
            </w:r>
            <w:r w:rsidRPr="00E41E3A">
              <w:rPr>
                <w:rFonts w:cs="Arial"/>
                <w:sz w:val="18"/>
                <w:szCs w:val="18"/>
              </w:rPr>
              <w:t xml:space="preserve">; </w:t>
            </w:r>
            <w:r w:rsidR="00221D49" w:rsidRPr="00E41E3A">
              <w:rPr>
                <w:rFonts w:cs="Arial"/>
                <w:sz w:val="18"/>
                <w:szCs w:val="18"/>
              </w:rPr>
              <w:t>et</w:t>
            </w:r>
            <w:r w:rsidRPr="00E41E3A">
              <w:rPr>
                <w:rFonts w:cs="Arial"/>
                <w:sz w:val="18"/>
                <w:szCs w:val="18"/>
              </w:rPr>
              <w:t>"</w:t>
            </w:r>
          </w:p>
        </w:tc>
      </w:tr>
      <w:tr w:rsidR="00B73019" w:rsidRPr="00E41E3A" w14:paraId="1BE08921" w14:textId="77777777" w:rsidTr="006428FA">
        <w:tc>
          <w:tcPr>
            <w:tcW w:w="9214" w:type="dxa"/>
            <w:gridSpan w:val="3"/>
          </w:tcPr>
          <w:p w14:paraId="50CE780E" w14:textId="65AA7A7B" w:rsidR="00B73019" w:rsidRPr="00E41E3A" w:rsidRDefault="00B73019" w:rsidP="00221D49">
            <w:pPr>
              <w:spacing w:after="100"/>
              <w:jc w:val="center"/>
              <w:rPr>
                <w:b/>
              </w:rPr>
            </w:pPr>
            <w:r w:rsidRPr="00E41E3A">
              <w:rPr>
                <w:b/>
              </w:rPr>
              <w:t>CLAUSE 17</w:t>
            </w:r>
            <w:r w:rsidR="00A57126" w:rsidRPr="00E41E3A">
              <w:rPr>
                <w:b/>
              </w:rPr>
              <w:t xml:space="preserve"> </w:t>
            </w:r>
            <w:r w:rsidRPr="00E41E3A">
              <w:rPr>
                <w:b/>
              </w:rPr>
              <w:t xml:space="preserve">: </w:t>
            </w:r>
            <w:r w:rsidR="00221D49" w:rsidRPr="00E41E3A">
              <w:rPr>
                <w:b/>
              </w:rPr>
              <w:t>AFFECTATION DES RISQUES</w:t>
            </w:r>
          </w:p>
        </w:tc>
      </w:tr>
      <w:tr w:rsidR="00B73019" w:rsidRPr="00E41E3A" w14:paraId="54D025AF" w14:textId="77777777" w:rsidTr="006A7178">
        <w:tc>
          <w:tcPr>
            <w:tcW w:w="2716" w:type="dxa"/>
          </w:tcPr>
          <w:p w14:paraId="0FF97AE0" w14:textId="1FA1128E" w:rsidR="00B73019" w:rsidRPr="00E41E3A" w:rsidRDefault="00A605F1" w:rsidP="00F950FD">
            <w:pPr>
              <w:spacing w:after="100"/>
              <w:jc w:val="left"/>
              <w:rPr>
                <w:b/>
                <w:sz w:val="18"/>
                <w:szCs w:val="18"/>
              </w:rPr>
            </w:pPr>
            <w:r>
              <w:rPr>
                <w:b/>
                <w:sz w:val="18"/>
                <w:szCs w:val="18"/>
              </w:rPr>
              <w:t>Sous-Clause</w:t>
            </w:r>
            <w:r w:rsidR="00F950FD" w:rsidRPr="00E41E3A">
              <w:rPr>
                <w:b/>
                <w:sz w:val="18"/>
                <w:szCs w:val="18"/>
              </w:rPr>
              <w:t xml:space="preserve"> </w:t>
            </w:r>
            <w:r w:rsidR="00B73019" w:rsidRPr="00E41E3A">
              <w:rPr>
                <w:b/>
                <w:sz w:val="18"/>
                <w:szCs w:val="18"/>
              </w:rPr>
              <w:t>17.8</w:t>
            </w:r>
            <w:r w:rsidR="00F950FD" w:rsidRPr="00E41E3A">
              <w:rPr>
                <w:b/>
                <w:sz w:val="18"/>
                <w:szCs w:val="18"/>
              </w:rPr>
              <w:t> </w:t>
            </w:r>
            <w:r w:rsidR="00B73019" w:rsidRPr="00E41E3A">
              <w:rPr>
                <w:b/>
                <w:sz w:val="18"/>
                <w:szCs w:val="18"/>
              </w:rPr>
              <w:t xml:space="preserve">: Limitation </w:t>
            </w:r>
            <w:r w:rsidR="00F950FD" w:rsidRPr="00E41E3A">
              <w:rPr>
                <w:b/>
                <w:sz w:val="18"/>
                <w:szCs w:val="18"/>
              </w:rPr>
              <w:t>de la responsabilité</w:t>
            </w:r>
          </w:p>
        </w:tc>
        <w:tc>
          <w:tcPr>
            <w:tcW w:w="6498" w:type="dxa"/>
            <w:gridSpan w:val="2"/>
          </w:tcPr>
          <w:p w14:paraId="539C6958" w14:textId="0151A6DC" w:rsidR="00F950FD" w:rsidRPr="00E41E3A" w:rsidRDefault="00F950FD" w:rsidP="00F950FD">
            <w:pPr>
              <w:spacing w:after="100"/>
              <w:rPr>
                <w:rFonts w:cs="Arial"/>
                <w:i/>
                <w:sz w:val="18"/>
                <w:szCs w:val="18"/>
              </w:rPr>
            </w:pPr>
            <w:r w:rsidRPr="00E41E3A">
              <w:rPr>
                <w:rFonts w:cs="Arial"/>
                <w:i/>
                <w:sz w:val="18"/>
                <w:szCs w:val="18"/>
              </w:rPr>
              <w:t xml:space="preserve">L'intégralité de la </w:t>
            </w:r>
            <w:r w:rsidR="00A605F1">
              <w:rPr>
                <w:rFonts w:cs="Arial"/>
                <w:i/>
                <w:sz w:val="18"/>
                <w:szCs w:val="18"/>
              </w:rPr>
              <w:t>Sous-Clause</w:t>
            </w:r>
            <w:r w:rsidRPr="00E41E3A">
              <w:rPr>
                <w:rFonts w:cs="Arial"/>
                <w:i/>
                <w:sz w:val="18"/>
                <w:szCs w:val="18"/>
              </w:rPr>
              <w:t xml:space="preserve"> est remplacée par ce qui suit :</w:t>
            </w:r>
          </w:p>
          <w:p w14:paraId="0FE58A4D" w14:textId="347AEE29" w:rsidR="00F950FD" w:rsidRPr="00E41E3A" w:rsidRDefault="00F950FD" w:rsidP="00F950FD">
            <w:pPr>
              <w:spacing w:after="100"/>
              <w:rPr>
                <w:rFonts w:cs="Arial"/>
                <w:sz w:val="18"/>
                <w:szCs w:val="18"/>
              </w:rPr>
            </w:pPr>
            <w:r w:rsidRPr="00E41E3A">
              <w:rPr>
                <w:rFonts w:cs="Arial"/>
                <w:sz w:val="18"/>
                <w:szCs w:val="18"/>
              </w:rPr>
              <w:t xml:space="preserve">"Aucune des Parties ne sera responsable envers l’autre Partie pour une perte d’usage de tout Ouvrage, </w:t>
            </w:r>
            <w:r w:rsidR="003E0A7C">
              <w:rPr>
                <w:rFonts w:cs="Arial"/>
                <w:sz w:val="18"/>
                <w:szCs w:val="18"/>
              </w:rPr>
              <w:t xml:space="preserve">une </w:t>
            </w:r>
            <w:r w:rsidRPr="00E41E3A">
              <w:rPr>
                <w:rFonts w:cs="Arial"/>
                <w:sz w:val="18"/>
                <w:szCs w:val="18"/>
              </w:rPr>
              <w:t xml:space="preserve">perte de profits, </w:t>
            </w:r>
            <w:r w:rsidR="003E0A7C">
              <w:rPr>
                <w:rFonts w:cs="Arial"/>
                <w:sz w:val="18"/>
                <w:szCs w:val="18"/>
              </w:rPr>
              <w:t xml:space="preserve">une </w:t>
            </w:r>
            <w:r w:rsidRPr="00E41E3A">
              <w:rPr>
                <w:rFonts w:cs="Arial"/>
                <w:sz w:val="18"/>
                <w:szCs w:val="18"/>
              </w:rPr>
              <w:t xml:space="preserve">perte de contrat ou </w:t>
            </w:r>
            <w:r w:rsidR="003E0A7C">
              <w:rPr>
                <w:rFonts w:cs="Arial"/>
                <w:sz w:val="18"/>
                <w:szCs w:val="18"/>
              </w:rPr>
              <w:t xml:space="preserve">une </w:t>
            </w:r>
            <w:r w:rsidRPr="00E41E3A">
              <w:rPr>
                <w:rFonts w:cs="Arial"/>
                <w:sz w:val="18"/>
                <w:szCs w:val="18"/>
              </w:rPr>
              <w:t xml:space="preserve">perte ou </w:t>
            </w:r>
            <w:r w:rsidR="003E0A7C">
              <w:rPr>
                <w:rFonts w:cs="Arial"/>
                <w:sz w:val="18"/>
                <w:szCs w:val="18"/>
              </w:rPr>
              <w:t xml:space="preserve">un </w:t>
            </w:r>
            <w:r w:rsidRPr="00E41E3A">
              <w:rPr>
                <w:rFonts w:cs="Arial"/>
                <w:sz w:val="18"/>
                <w:szCs w:val="18"/>
              </w:rPr>
              <w:t>dommage indirect</w:t>
            </w:r>
            <w:r w:rsidR="003E0A7C">
              <w:rPr>
                <w:rFonts w:cs="Arial"/>
                <w:sz w:val="18"/>
                <w:szCs w:val="18"/>
              </w:rPr>
              <w:t>(e)</w:t>
            </w:r>
            <w:r w:rsidRPr="00E41E3A">
              <w:rPr>
                <w:rFonts w:cs="Arial"/>
                <w:sz w:val="18"/>
                <w:szCs w:val="18"/>
              </w:rPr>
              <w:t xml:space="preserve"> </w:t>
            </w:r>
            <w:r w:rsidR="003E0A7C">
              <w:rPr>
                <w:rFonts w:cs="Arial"/>
                <w:sz w:val="18"/>
                <w:szCs w:val="18"/>
              </w:rPr>
              <w:t xml:space="preserve">que subirait </w:t>
            </w:r>
            <w:r w:rsidRPr="00E41E3A">
              <w:rPr>
                <w:rFonts w:cs="Arial"/>
                <w:sz w:val="18"/>
                <w:szCs w:val="18"/>
              </w:rPr>
              <w:t xml:space="preserve">l’autre Partie en </w:t>
            </w:r>
            <w:r w:rsidR="003E0A7C">
              <w:rPr>
                <w:rFonts w:cs="Arial"/>
                <w:sz w:val="18"/>
                <w:szCs w:val="18"/>
              </w:rPr>
              <w:t>lien</w:t>
            </w:r>
            <w:r w:rsidR="003E0A7C" w:rsidRPr="00E41E3A">
              <w:rPr>
                <w:rFonts w:cs="Arial"/>
                <w:sz w:val="18"/>
                <w:szCs w:val="18"/>
              </w:rPr>
              <w:t xml:space="preserve"> </w:t>
            </w:r>
            <w:r w:rsidRPr="00E41E3A">
              <w:rPr>
                <w:rFonts w:cs="Arial"/>
                <w:sz w:val="18"/>
                <w:szCs w:val="18"/>
              </w:rPr>
              <w:t xml:space="preserve">avec le Marché, hormis selon les dispositions spécifiques </w:t>
            </w:r>
            <w:r w:rsidR="003E0A7C">
              <w:rPr>
                <w:rFonts w:cs="Arial"/>
                <w:sz w:val="18"/>
                <w:szCs w:val="18"/>
              </w:rPr>
              <w:t>des</w:t>
            </w:r>
            <w:r w:rsidRPr="00E41E3A">
              <w:rPr>
                <w:rFonts w:cs="Arial"/>
                <w:sz w:val="18"/>
                <w:szCs w:val="18"/>
              </w:rPr>
              <w:t xml:space="preserve"> </w:t>
            </w:r>
            <w:r w:rsidR="00A605F1">
              <w:rPr>
                <w:rFonts w:cs="Arial"/>
                <w:sz w:val="18"/>
                <w:szCs w:val="18"/>
              </w:rPr>
              <w:t>Sous-Clause</w:t>
            </w:r>
            <w:r w:rsidR="003E0A7C">
              <w:rPr>
                <w:rFonts w:cs="Arial"/>
                <w:sz w:val="18"/>
                <w:szCs w:val="18"/>
              </w:rPr>
              <w:t>s</w:t>
            </w:r>
            <w:r w:rsidRPr="00E41E3A">
              <w:rPr>
                <w:rFonts w:cs="Arial"/>
                <w:sz w:val="18"/>
                <w:szCs w:val="18"/>
              </w:rPr>
              <w:t xml:space="preserve"> 9.6 </w:t>
            </w:r>
            <w:r w:rsidRPr="00E41E3A">
              <w:rPr>
                <w:rFonts w:cs="Arial"/>
                <w:i/>
                <w:sz w:val="18"/>
                <w:szCs w:val="18"/>
              </w:rPr>
              <w:t>[Pénalités de Retard</w:t>
            </w:r>
            <w:r w:rsidR="00FA0B1A" w:rsidRPr="00E41E3A">
              <w:rPr>
                <w:rFonts w:cs="Arial"/>
                <w:i/>
                <w:sz w:val="18"/>
                <w:szCs w:val="18"/>
              </w:rPr>
              <w:t xml:space="preserve"> Liées à la Conception</w:t>
            </w:r>
            <w:r w:rsidR="00FA0B1A" w:rsidRPr="00E41E3A">
              <w:rPr>
                <w:rFonts w:cs="Arial"/>
                <w:i/>
                <w:sz w:val="18"/>
                <w:szCs w:val="18"/>
              </w:rPr>
              <w:noBreakHyphen/>
              <w:t>Réalisation</w:t>
            </w:r>
            <w:r w:rsidRPr="00E41E3A">
              <w:rPr>
                <w:rFonts w:cs="Arial"/>
                <w:i/>
                <w:sz w:val="18"/>
                <w:szCs w:val="18"/>
              </w:rPr>
              <w:t>]</w:t>
            </w:r>
            <w:r w:rsidR="00D16BBE">
              <w:rPr>
                <w:rFonts w:cs="Arial"/>
                <w:i/>
                <w:sz w:val="18"/>
                <w:szCs w:val="18"/>
              </w:rPr>
              <w:t>,</w:t>
            </w:r>
            <w:r w:rsidR="00FA0B1A" w:rsidRPr="00E41E3A">
              <w:rPr>
                <w:rFonts w:cs="Arial"/>
                <w:sz w:val="18"/>
                <w:szCs w:val="18"/>
              </w:rPr>
              <w:t xml:space="preserve"> </w:t>
            </w:r>
            <w:r w:rsidRPr="00E41E3A">
              <w:rPr>
                <w:rFonts w:cs="Arial"/>
                <w:sz w:val="18"/>
                <w:szCs w:val="18"/>
              </w:rPr>
              <w:t xml:space="preserve">10.6 </w:t>
            </w:r>
            <w:r w:rsidRPr="00E41E3A">
              <w:rPr>
                <w:rFonts w:cs="Arial"/>
                <w:i/>
                <w:sz w:val="18"/>
                <w:szCs w:val="18"/>
              </w:rPr>
              <w:t>[</w:t>
            </w:r>
            <w:r w:rsidR="00FA0B1A" w:rsidRPr="00E41E3A">
              <w:rPr>
                <w:rFonts w:cs="Arial"/>
                <w:i/>
                <w:sz w:val="18"/>
                <w:szCs w:val="18"/>
              </w:rPr>
              <w:t>Retards et Interruptions pendant la Prestation d'Exploitation</w:t>
            </w:r>
            <w:r w:rsidRPr="00E41E3A">
              <w:rPr>
                <w:rFonts w:cs="Arial"/>
                <w:i/>
                <w:sz w:val="18"/>
                <w:szCs w:val="18"/>
              </w:rPr>
              <w:t>]</w:t>
            </w:r>
            <w:r w:rsidR="00D16BBE">
              <w:rPr>
                <w:rFonts w:cs="Arial"/>
                <w:sz w:val="18"/>
                <w:szCs w:val="18"/>
              </w:rPr>
              <w:t>,</w:t>
            </w:r>
            <w:r w:rsidR="00FA0B1A" w:rsidRPr="00E41E3A">
              <w:rPr>
                <w:rFonts w:cs="Arial"/>
                <w:sz w:val="18"/>
                <w:szCs w:val="18"/>
              </w:rPr>
              <w:t xml:space="preserve"> </w:t>
            </w:r>
            <w:r w:rsidRPr="00E41E3A">
              <w:rPr>
                <w:rFonts w:cs="Arial"/>
                <w:sz w:val="18"/>
                <w:szCs w:val="18"/>
              </w:rPr>
              <w:t xml:space="preserve">10.7 </w:t>
            </w:r>
            <w:r w:rsidRPr="00E41E3A">
              <w:rPr>
                <w:rFonts w:cs="Arial"/>
                <w:i/>
                <w:sz w:val="18"/>
                <w:szCs w:val="18"/>
              </w:rPr>
              <w:t>[</w:t>
            </w:r>
            <w:r w:rsidR="00FA0B1A" w:rsidRPr="00E41E3A">
              <w:rPr>
                <w:rFonts w:cs="Arial"/>
                <w:i/>
                <w:sz w:val="18"/>
                <w:szCs w:val="18"/>
              </w:rPr>
              <w:t>Non</w:t>
            </w:r>
            <w:r w:rsidR="00FA0B1A" w:rsidRPr="00E41E3A">
              <w:rPr>
                <w:rFonts w:cs="Arial"/>
                <w:i/>
                <w:sz w:val="18"/>
                <w:szCs w:val="18"/>
              </w:rPr>
              <w:noBreakHyphen/>
              <w:t>atteinte des Résultats de Production</w:t>
            </w:r>
            <w:r w:rsidRPr="00E41E3A">
              <w:rPr>
                <w:rFonts w:cs="Arial"/>
                <w:i/>
                <w:sz w:val="18"/>
                <w:szCs w:val="18"/>
              </w:rPr>
              <w:t>]</w:t>
            </w:r>
            <w:r w:rsidR="00D16BBE">
              <w:rPr>
                <w:rFonts w:cs="Arial"/>
                <w:sz w:val="18"/>
                <w:szCs w:val="18"/>
              </w:rPr>
              <w:t>,</w:t>
            </w:r>
            <w:r w:rsidR="00FA0B1A" w:rsidRPr="00E41E3A">
              <w:rPr>
                <w:rFonts w:cs="Arial"/>
                <w:sz w:val="18"/>
                <w:szCs w:val="18"/>
              </w:rPr>
              <w:t xml:space="preserve"> </w:t>
            </w:r>
            <w:r w:rsidRPr="00E41E3A">
              <w:rPr>
                <w:rFonts w:cs="Arial"/>
                <w:sz w:val="18"/>
                <w:szCs w:val="18"/>
              </w:rPr>
              <w:t xml:space="preserve">15.4 </w:t>
            </w:r>
            <w:r w:rsidRPr="00E41E3A">
              <w:rPr>
                <w:rFonts w:cs="Arial"/>
                <w:i/>
                <w:sz w:val="18"/>
                <w:szCs w:val="18"/>
              </w:rPr>
              <w:t xml:space="preserve">[Paiement </w:t>
            </w:r>
            <w:r w:rsidR="00FA0B1A" w:rsidRPr="00E41E3A">
              <w:rPr>
                <w:rFonts w:cs="Arial"/>
                <w:i/>
                <w:sz w:val="18"/>
                <w:szCs w:val="18"/>
              </w:rPr>
              <w:t>après R</w:t>
            </w:r>
            <w:r w:rsidRPr="00E41E3A">
              <w:rPr>
                <w:rFonts w:cs="Arial"/>
                <w:i/>
                <w:sz w:val="18"/>
                <w:szCs w:val="18"/>
              </w:rPr>
              <w:t>ésiliation</w:t>
            </w:r>
            <w:r w:rsidR="00FA0B1A" w:rsidRPr="00E41E3A">
              <w:rPr>
                <w:rFonts w:cs="Arial"/>
                <w:i/>
                <w:sz w:val="18"/>
                <w:szCs w:val="18"/>
              </w:rPr>
              <w:t xml:space="preserve"> pour Défaut de l'Entrepreneur</w:t>
            </w:r>
            <w:r w:rsidRPr="00E41E3A">
              <w:rPr>
                <w:rFonts w:cs="Arial"/>
                <w:i/>
                <w:sz w:val="18"/>
                <w:szCs w:val="18"/>
              </w:rPr>
              <w:t>]</w:t>
            </w:r>
            <w:r w:rsidR="00D16BBE">
              <w:rPr>
                <w:rFonts w:cs="Arial"/>
                <w:sz w:val="18"/>
                <w:szCs w:val="18"/>
              </w:rPr>
              <w:t>,</w:t>
            </w:r>
            <w:r w:rsidR="00FA0B1A" w:rsidRPr="00E41E3A">
              <w:rPr>
                <w:rFonts w:cs="Arial"/>
                <w:sz w:val="18"/>
                <w:szCs w:val="18"/>
              </w:rPr>
              <w:t xml:space="preserve"> </w:t>
            </w:r>
            <w:r w:rsidRPr="00E41E3A">
              <w:rPr>
                <w:rFonts w:cs="Arial"/>
                <w:sz w:val="18"/>
                <w:szCs w:val="18"/>
              </w:rPr>
              <w:t xml:space="preserve">16.4 </w:t>
            </w:r>
            <w:r w:rsidRPr="00E41E3A">
              <w:rPr>
                <w:rFonts w:cs="Arial"/>
                <w:i/>
                <w:sz w:val="18"/>
                <w:szCs w:val="18"/>
              </w:rPr>
              <w:t>[</w:t>
            </w:r>
            <w:r w:rsidR="00FA0B1A" w:rsidRPr="00E41E3A">
              <w:rPr>
                <w:rFonts w:cs="Arial"/>
                <w:i/>
                <w:sz w:val="18"/>
                <w:szCs w:val="18"/>
              </w:rPr>
              <w:t>Paiement à la Résiliation</w:t>
            </w:r>
            <w:r w:rsidRPr="00E41E3A">
              <w:rPr>
                <w:rFonts w:cs="Arial"/>
                <w:i/>
                <w:sz w:val="18"/>
                <w:szCs w:val="18"/>
              </w:rPr>
              <w:t>]</w:t>
            </w:r>
            <w:r w:rsidR="00D16BBE">
              <w:rPr>
                <w:rFonts w:cs="Arial"/>
                <w:sz w:val="18"/>
                <w:szCs w:val="18"/>
              </w:rPr>
              <w:t>,</w:t>
            </w:r>
            <w:r w:rsidR="00FA0B1A" w:rsidRPr="00E41E3A">
              <w:rPr>
                <w:rFonts w:cs="Arial"/>
                <w:sz w:val="18"/>
                <w:szCs w:val="18"/>
              </w:rPr>
              <w:t xml:space="preserve"> </w:t>
            </w:r>
            <w:r w:rsidRPr="00E41E3A">
              <w:rPr>
                <w:rFonts w:cs="Arial"/>
                <w:sz w:val="18"/>
                <w:szCs w:val="18"/>
              </w:rPr>
              <w:t xml:space="preserve">17.9 </w:t>
            </w:r>
            <w:r w:rsidRPr="00E41E3A">
              <w:rPr>
                <w:rFonts w:cs="Arial"/>
                <w:i/>
                <w:sz w:val="18"/>
                <w:szCs w:val="18"/>
              </w:rPr>
              <w:t>[</w:t>
            </w:r>
            <w:r w:rsidR="00FA0B1A" w:rsidRPr="00E41E3A">
              <w:rPr>
                <w:rFonts w:cs="Arial"/>
                <w:i/>
                <w:sz w:val="18"/>
                <w:szCs w:val="18"/>
              </w:rPr>
              <w:t>Indemnités de l'Entrepreneur</w:t>
            </w:r>
            <w:r w:rsidRPr="00E41E3A">
              <w:rPr>
                <w:rFonts w:cs="Arial"/>
                <w:i/>
                <w:sz w:val="18"/>
                <w:szCs w:val="18"/>
              </w:rPr>
              <w:t>]</w:t>
            </w:r>
            <w:r w:rsidR="00FA0B1A" w:rsidRPr="00E41E3A">
              <w:rPr>
                <w:rFonts w:cs="Arial"/>
                <w:sz w:val="18"/>
                <w:szCs w:val="18"/>
              </w:rPr>
              <w:t xml:space="preserve">, 17.10 </w:t>
            </w:r>
            <w:r w:rsidR="00FA0B1A" w:rsidRPr="00E41E3A">
              <w:rPr>
                <w:rFonts w:cs="Arial"/>
                <w:i/>
                <w:sz w:val="18"/>
                <w:szCs w:val="18"/>
              </w:rPr>
              <w:t>[Indemnités du Maître d'Ouvrage]</w:t>
            </w:r>
            <w:r w:rsidR="00FA0B1A" w:rsidRPr="00E41E3A">
              <w:rPr>
                <w:rFonts w:cs="Arial"/>
                <w:sz w:val="18"/>
                <w:szCs w:val="18"/>
              </w:rPr>
              <w:t xml:space="preserve"> et </w:t>
            </w:r>
            <w:r w:rsidRPr="00E41E3A">
              <w:rPr>
                <w:rFonts w:cs="Arial"/>
                <w:sz w:val="18"/>
                <w:szCs w:val="18"/>
              </w:rPr>
              <w:t>17.</w:t>
            </w:r>
            <w:r w:rsidR="00FA0B1A" w:rsidRPr="00E41E3A">
              <w:rPr>
                <w:rFonts w:cs="Arial"/>
                <w:sz w:val="18"/>
                <w:szCs w:val="18"/>
              </w:rPr>
              <w:t>12</w:t>
            </w:r>
            <w:r w:rsidRPr="00E41E3A">
              <w:rPr>
                <w:rFonts w:cs="Arial"/>
                <w:sz w:val="18"/>
                <w:szCs w:val="18"/>
              </w:rPr>
              <w:t xml:space="preserve"> </w:t>
            </w:r>
            <w:r w:rsidRPr="00E41E3A">
              <w:rPr>
                <w:rFonts w:cs="Arial"/>
                <w:i/>
                <w:sz w:val="18"/>
                <w:szCs w:val="18"/>
              </w:rPr>
              <w:t>[</w:t>
            </w:r>
            <w:r w:rsidR="00FA0B1A" w:rsidRPr="00E41E3A">
              <w:rPr>
                <w:rFonts w:cs="Arial"/>
                <w:i/>
                <w:sz w:val="18"/>
                <w:szCs w:val="18"/>
              </w:rPr>
              <w:t>Risque de Violation des Droits de Propriété Intellectuelle et Industrielle</w:t>
            </w:r>
            <w:r w:rsidRPr="00E41E3A">
              <w:rPr>
                <w:rFonts w:cs="Arial"/>
                <w:i/>
                <w:sz w:val="18"/>
                <w:szCs w:val="18"/>
              </w:rPr>
              <w:t>]</w:t>
            </w:r>
            <w:r w:rsidRPr="00E41E3A">
              <w:rPr>
                <w:rFonts w:cs="Arial"/>
                <w:sz w:val="18"/>
                <w:szCs w:val="18"/>
              </w:rPr>
              <w:t>.</w:t>
            </w:r>
          </w:p>
          <w:p w14:paraId="73F767B0" w14:textId="485AABDD" w:rsidR="00F950FD" w:rsidRPr="00E41E3A" w:rsidRDefault="00F950FD" w:rsidP="00F950FD">
            <w:pPr>
              <w:spacing w:after="100"/>
              <w:rPr>
                <w:rFonts w:cs="Arial"/>
                <w:sz w:val="18"/>
                <w:szCs w:val="18"/>
              </w:rPr>
            </w:pPr>
            <w:r w:rsidRPr="00E41E3A">
              <w:rPr>
                <w:rFonts w:cs="Arial"/>
                <w:sz w:val="18"/>
                <w:szCs w:val="18"/>
              </w:rPr>
              <w:t>La responsabilité totale de l’Entrepreneur envers le Maître d'Ouvrage, en vertu du Marché ou en lien avec celui-ci, et à l’exception de sa responsabilité en ve</w:t>
            </w:r>
            <w:r w:rsidR="00FA0B1A" w:rsidRPr="00E41E3A">
              <w:rPr>
                <w:rFonts w:cs="Arial"/>
                <w:sz w:val="18"/>
                <w:szCs w:val="18"/>
              </w:rPr>
              <w:t>rtu des dispositions de</w:t>
            </w:r>
            <w:r w:rsidR="00D16BBE">
              <w:rPr>
                <w:rFonts w:cs="Arial"/>
                <w:sz w:val="18"/>
                <w:szCs w:val="18"/>
              </w:rPr>
              <w:t>s</w:t>
            </w:r>
            <w:r w:rsidR="00FA0B1A" w:rsidRPr="00E41E3A">
              <w:rPr>
                <w:rFonts w:cs="Arial"/>
                <w:sz w:val="18"/>
                <w:szCs w:val="18"/>
              </w:rPr>
              <w:t xml:space="preserve"> </w:t>
            </w:r>
            <w:r w:rsidR="00A605F1">
              <w:rPr>
                <w:rFonts w:cs="Arial"/>
                <w:sz w:val="18"/>
                <w:szCs w:val="18"/>
              </w:rPr>
              <w:t>Sous-Clause</w:t>
            </w:r>
            <w:r w:rsidR="00D16BBE">
              <w:rPr>
                <w:rFonts w:cs="Arial"/>
                <w:sz w:val="18"/>
                <w:szCs w:val="18"/>
              </w:rPr>
              <w:t>s</w:t>
            </w:r>
            <w:r w:rsidRPr="00E41E3A">
              <w:rPr>
                <w:rFonts w:cs="Arial"/>
                <w:sz w:val="18"/>
                <w:szCs w:val="18"/>
              </w:rPr>
              <w:t xml:space="preserve"> 4.19 </w:t>
            </w:r>
            <w:r w:rsidRPr="00E41E3A">
              <w:rPr>
                <w:rFonts w:cs="Arial"/>
                <w:i/>
                <w:sz w:val="18"/>
                <w:szCs w:val="18"/>
              </w:rPr>
              <w:t>[Electricité, eau</w:t>
            </w:r>
            <w:r w:rsidR="00FA0B1A" w:rsidRPr="00E41E3A">
              <w:rPr>
                <w:rFonts w:cs="Arial"/>
                <w:i/>
                <w:sz w:val="18"/>
                <w:szCs w:val="18"/>
              </w:rPr>
              <w:t xml:space="preserve"> et gaz</w:t>
            </w:r>
            <w:r w:rsidRPr="00E41E3A">
              <w:rPr>
                <w:rFonts w:cs="Arial"/>
                <w:i/>
                <w:sz w:val="18"/>
                <w:szCs w:val="18"/>
              </w:rPr>
              <w:t>]</w:t>
            </w:r>
            <w:r w:rsidR="00D16BBE">
              <w:rPr>
                <w:rFonts w:cs="Arial"/>
                <w:sz w:val="18"/>
                <w:szCs w:val="18"/>
              </w:rPr>
              <w:t>,</w:t>
            </w:r>
            <w:r w:rsidRPr="00E41E3A">
              <w:rPr>
                <w:rFonts w:cs="Arial"/>
                <w:sz w:val="18"/>
                <w:szCs w:val="18"/>
              </w:rPr>
              <w:t xml:space="preserve"> 4.20 </w:t>
            </w:r>
            <w:r w:rsidRPr="00E41E3A">
              <w:rPr>
                <w:rFonts w:cs="Arial"/>
                <w:i/>
                <w:sz w:val="18"/>
                <w:szCs w:val="18"/>
              </w:rPr>
              <w:t>[</w:t>
            </w:r>
            <w:r w:rsidR="00FA0B1A" w:rsidRPr="00E41E3A">
              <w:rPr>
                <w:rFonts w:cs="Arial"/>
                <w:i/>
                <w:sz w:val="18"/>
                <w:szCs w:val="18"/>
              </w:rPr>
              <w:t>Matériel</w:t>
            </w:r>
            <w:r w:rsidRPr="00E41E3A">
              <w:rPr>
                <w:rFonts w:cs="Arial"/>
                <w:i/>
                <w:sz w:val="18"/>
                <w:szCs w:val="18"/>
              </w:rPr>
              <w:t xml:space="preserve"> du Maître d'Ouvrage et Matériaux mis Gracieusement à Disposition]</w:t>
            </w:r>
            <w:r w:rsidR="00D16BBE">
              <w:rPr>
                <w:rFonts w:cs="Arial"/>
                <w:sz w:val="18"/>
                <w:szCs w:val="18"/>
              </w:rPr>
              <w:t>,</w:t>
            </w:r>
            <w:r w:rsidR="00FA0B1A" w:rsidRPr="00E41E3A">
              <w:rPr>
                <w:rFonts w:cs="Arial"/>
                <w:sz w:val="18"/>
                <w:szCs w:val="18"/>
              </w:rPr>
              <w:t xml:space="preserve"> </w:t>
            </w:r>
            <w:r w:rsidRPr="00E41E3A">
              <w:rPr>
                <w:rFonts w:cs="Arial"/>
                <w:sz w:val="18"/>
                <w:szCs w:val="18"/>
              </w:rPr>
              <w:t>17.</w:t>
            </w:r>
            <w:r w:rsidR="00FA0B1A" w:rsidRPr="00E41E3A">
              <w:rPr>
                <w:rFonts w:cs="Arial"/>
                <w:sz w:val="18"/>
                <w:szCs w:val="18"/>
              </w:rPr>
              <w:t>9</w:t>
            </w:r>
            <w:r w:rsidRPr="00E41E3A">
              <w:rPr>
                <w:rFonts w:cs="Arial"/>
                <w:sz w:val="18"/>
                <w:szCs w:val="18"/>
              </w:rPr>
              <w:t xml:space="preserve"> </w:t>
            </w:r>
            <w:r w:rsidRPr="00E41E3A">
              <w:rPr>
                <w:rFonts w:cs="Arial"/>
                <w:i/>
                <w:sz w:val="18"/>
                <w:szCs w:val="18"/>
              </w:rPr>
              <w:t>[Indemnités</w:t>
            </w:r>
            <w:r w:rsidR="003245C6" w:rsidRPr="00E41E3A">
              <w:rPr>
                <w:rFonts w:cs="Arial"/>
                <w:i/>
                <w:sz w:val="18"/>
                <w:szCs w:val="18"/>
              </w:rPr>
              <w:t xml:space="preserve"> de l'Entrepreneur</w:t>
            </w:r>
            <w:r w:rsidRPr="00E41E3A">
              <w:rPr>
                <w:rFonts w:cs="Arial"/>
                <w:i/>
                <w:sz w:val="18"/>
                <w:szCs w:val="18"/>
              </w:rPr>
              <w:t>]</w:t>
            </w:r>
            <w:r w:rsidR="00D16BBE">
              <w:rPr>
                <w:rFonts w:cs="Arial"/>
                <w:sz w:val="18"/>
                <w:szCs w:val="18"/>
              </w:rPr>
              <w:t>,</w:t>
            </w:r>
            <w:r w:rsidRPr="00E41E3A">
              <w:rPr>
                <w:rFonts w:cs="Arial"/>
                <w:sz w:val="18"/>
                <w:szCs w:val="18"/>
              </w:rPr>
              <w:t xml:space="preserve"> 17.</w:t>
            </w:r>
            <w:r w:rsidR="00FA0B1A" w:rsidRPr="00E41E3A">
              <w:rPr>
                <w:rFonts w:cs="Arial"/>
                <w:sz w:val="18"/>
                <w:szCs w:val="18"/>
              </w:rPr>
              <w:t>10</w:t>
            </w:r>
            <w:r w:rsidRPr="00E41E3A">
              <w:rPr>
                <w:rFonts w:cs="Arial"/>
                <w:sz w:val="18"/>
                <w:szCs w:val="18"/>
              </w:rPr>
              <w:t xml:space="preserve"> </w:t>
            </w:r>
            <w:r w:rsidRPr="00E41E3A">
              <w:rPr>
                <w:rFonts w:cs="Arial"/>
                <w:i/>
                <w:sz w:val="18"/>
                <w:szCs w:val="18"/>
              </w:rPr>
              <w:t>[</w:t>
            </w:r>
            <w:r w:rsidR="003245C6" w:rsidRPr="00E41E3A">
              <w:rPr>
                <w:rFonts w:cs="Arial"/>
                <w:i/>
                <w:sz w:val="18"/>
                <w:szCs w:val="18"/>
              </w:rPr>
              <w:t>Indemnités du Maître d'Ouvrage</w:t>
            </w:r>
            <w:r w:rsidRPr="00E41E3A">
              <w:rPr>
                <w:rFonts w:cs="Arial"/>
                <w:i/>
                <w:sz w:val="18"/>
                <w:szCs w:val="18"/>
              </w:rPr>
              <w:t>]</w:t>
            </w:r>
            <w:r w:rsidR="003245C6" w:rsidRPr="00E41E3A">
              <w:rPr>
                <w:rFonts w:cs="Arial"/>
                <w:sz w:val="18"/>
                <w:szCs w:val="18"/>
              </w:rPr>
              <w:t xml:space="preserve"> et 17.12 </w:t>
            </w:r>
            <w:r w:rsidR="003245C6" w:rsidRPr="00E41E3A">
              <w:rPr>
                <w:rFonts w:cs="Arial"/>
                <w:i/>
                <w:sz w:val="18"/>
                <w:szCs w:val="18"/>
              </w:rPr>
              <w:t>[Risque de Violation des Droits de Propriété Intellectuelle et Industrielle]</w:t>
            </w:r>
            <w:r w:rsidRPr="00E41E3A">
              <w:rPr>
                <w:rFonts w:cs="Arial"/>
                <w:sz w:val="18"/>
                <w:szCs w:val="18"/>
              </w:rPr>
              <w:t xml:space="preserve"> ne doit pas excéder la somme </w:t>
            </w:r>
            <w:r w:rsidR="003245C6" w:rsidRPr="00E41E3A">
              <w:rPr>
                <w:rFonts w:cs="Arial"/>
                <w:sz w:val="18"/>
                <w:szCs w:val="18"/>
              </w:rPr>
              <w:t xml:space="preserve">spécifiée dans les Données du Marché ou (si </w:t>
            </w:r>
            <w:r w:rsidR="00D16BBE">
              <w:rPr>
                <w:rFonts w:cs="Arial"/>
                <w:sz w:val="18"/>
                <w:szCs w:val="18"/>
              </w:rPr>
              <w:t>aucun</w:t>
            </w:r>
            <w:r w:rsidR="00D16BBE" w:rsidRPr="00E41E3A">
              <w:rPr>
                <w:rFonts w:cs="Arial"/>
                <w:sz w:val="18"/>
                <w:szCs w:val="18"/>
              </w:rPr>
              <w:t xml:space="preserve"> </w:t>
            </w:r>
            <w:r w:rsidR="003245C6" w:rsidRPr="00E41E3A">
              <w:rPr>
                <w:rFonts w:cs="Arial"/>
                <w:sz w:val="18"/>
                <w:szCs w:val="18"/>
              </w:rPr>
              <w:t>somme n'</w:t>
            </w:r>
            <w:r w:rsidR="00D16BBE">
              <w:rPr>
                <w:rFonts w:cs="Arial"/>
                <w:sz w:val="18"/>
                <w:szCs w:val="18"/>
              </w:rPr>
              <w:t xml:space="preserve">y </w:t>
            </w:r>
            <w:r w:rsidR="003245C6" w:rsidRPr="00E41E3A">
              <w:rPr>
                <w:rFonts w:cs="Arial"/>
                <w:sz w:val="18"/>
                <w:szCs w:val="18"/>
              </w:rPr>
              <w:t xml:space="preserve">est </w:t>
            </w:r>
            <w:r w:rsidR="00D16BBE">
              <w:rPr>
                <w:rFonts w:cs="Arial"/>
                <w:sz w:val="18"/>
                <w:szCs w:val="18"/>
              </w:rPr>
              <w:t>stipulée</w:t>
            </w:r>
            <w:r w:rsidR="003245C6" w:rsidRPr="00E41E3A">
              <w:rPr>
                <w:rFonts w:cs="Arial"/>
                <w:sz w:val="18"/>
                <w:szCs w:val="18"/>
              </w:rPr>
              <w:t>) le Montant Accepté du Marché</w:t>
            </w:r>
            <w:r w:rsidRPr="00E41E3A">
              <w:rPr>
                <w:rFonts w:cs="Arial"/>
                <w:sz w:val="18"/>
                <w:szCs w:val="18"/>
              </w:rPr>
              <w:t>.</w:t>
            </w:r>
          </w:p>
          <w:p w14:paraId="62C258A9" w14:textId="1FD091A6" w:rsidR="00B73019" w:rsidRPr="00E41E3A" w:rsidRDefault="003245C6" w:rsidP="003245C6">
            <w:pPr>
              <w:spacing w:after="100"/>
              <w:rPr>
                <w:rFonts w:cs="Arial"/>
                <w:i/>
                <w:sz w:val="18"/>
                <w:szCs w:val="18"/>
              </w:rPr>
            </w:pPr>
            <w:r w:rsidRPr="00E41E3A">
              <w:rPr>
                <w:rFonts w:cs="Arial"/>
                <w:sz w:val="18"/>
                <w:szCs w:val="18"/>
              </w:rPr>
              <w:t xml:space="preserve">Cette présente </w:t>
            </w:r>
            <w:r w:rsidR="00A605F1">
              <w:rPr>
                <w:rFonts w:cs="Arial"/>
                <w:sz w:val="18"/>
                <w:szCs w:val="18"/>
              </w:rPr>
              <w:t>Sous-Clause</w:t>
            </w:r>
            <w:r w:rsidR="00F950FD" w:rsidRPr="00E41E3A">
              <w:rPr>
                <w:rFonts w:cs="Arial"/>
                <w:sz w:val="18"/>
                <w:szCs w:val="18"/>
              </w:rPr>
              <w:t xml:space="preserve"> ne doit pas limiter la responsabilité de la Partie fautive en cas de faute dolosive,</w:t>
            </w:r>
            <w:r w:rsidR="00D16BBE">
              <w:rPr>
                <w:rFonts w:cs="Arial"/>
                <w:sz w:val="18"/>
                <w:szCs w:val="18"/>
              </w:rPr>
              <w:t xml:space="preserve"> de</w:t>
            </w:r>
            <w:r w:rsidR="00F950FD" w:rsidRPr="00E41E3A">
              <w:rPr>
                <w:rFonts w:cs="Arial"/>
                <w:sz w:val="18"/>
                <w:szCs w:val="18"/>
              </w:rPr>
              <w:t xml:space="preserve"> faute intentionnelle ou de négligence grave.</w:t>
            </w:r>
            <w:r w:rsidR="00B73019" w:rsidRPr="00E41E3A">
              <w:rPr>
                <w:rFonts w:cs="Arial"/>
                <w:sz w:val="18"/>
                <w:szCs w:val="18"/>
              </w:rPr>
              <w:t>"</w:t>
            </w:r>
          </w:p>
        </w:tc>
      </w:tr>
      <w:tr w:rsidR="00B73019" w:rsidRPr="00E41E3A" w14:paraId="2A82E4E6" w14:textId="77777777" w:rsidTr="006A7178">
        <w:tc>
          <w:tcPr>
            <w:tcW w:w="2716" w:type="dxa"/>
          </w:tcPr>
          <w:p w14:paraId="50427FB1" w14:textId="1F70426E" w:rsidR="00B73019" w:rsidRPr="00E41E3A" w:rsidRDefault="00A605F1" w:rsidP="003245C6">
            <w:pPr>
              <w:spacing w:after="100"/>
              <w:jc w:val="left"/>
              <w:rPr>
                <w:b/>
                <w:sz w:val="18"/>
                <w:szCs w:val="18"/>
              </w:rPr>
            </w:pPr>
            <w:r>
              <w:rPr>
                <w:b/>
                <w:sz w:val="18"/>
                <w:szCs w:val="18"/>
              </w:rPr>
              <w:t>Sous-Clause</w:t>
            </w:r>
            <w:r w:rsidR="00F950FD" w:rsidRPr="00E41E3A">
              <w:rPr>
                <w:b/>
                <w:sz w:val="18"/>
                <w:szCs w:val="18"/>
              </w:rPr>
              <w:t xml:space="preserve"> </w:t>
            </w:r>
            <w:r w:rsidR="00B73019" w:rsidRPr="00E41E3A">
              <w:rPr>
                <w:b/>
                <w:sz w:val="18"/>
                <w:szCs w:val="18"/>
              </w:rPr>
              <w:t>17.9</w:t>
            </w:r>
            <w:r w:rsidR="00F950FD" w:rsidRPr="00E41E3A">
              <w:rPr>
                <w:b/>
                <w:sz w:val="18"/>
                <w:szCs w:val="18"/>
              </w:rPr>
              <w:t> </w:t>
            </w:r>
            <w:r w:rsidR="00B73019" w:rsidRPr="00E41E3A">
              <w:rPr>
                <w:b/>
                <w:sz w:val="18"/>
                <w:szCs w:val="18"/>
              </w:rPr>
              <w:t xml:space="preserve">: </w:t>
            </w:r>
            <w:r w:rsidR="00814CAF" w:rsidRPr="00E41E3A">
              <w:rPr>
                <w:b/>
                <w:sz w:val="18"/>
                <w:szCs w:val="18"/>
              </w:rPr>
              <w:t>Indemnités</w:t>
            </w:r>
            <w:r w:rsidR="003245C6" w:rsidRPr="00E41E3A">
              <w:rPr>
                <w:b/>
                <w:sz w:val="18"/>
                <w:szCs w:val="18"/>
              </w:rPr>
              <w:t xml:space="preserve"> de l'Entrepreneur</w:t>
            </w:r>
          </w:p>
        </w:tc>
        <w:tc>
          <w:tcPr>
            <w:tcW w:w="6498" w:type="dxa"/>
            <w:gridSpan w:val="2"/>
          </w:tcPr>
          <w:p w14:paraId="10AE7C13" w14:textId="77777777" w:rsidR="003245C6" w:rsidRPr="00E41E3A" w:rsidRDefault="003245C6" w:rsidP="003245C6">
            <w:pPr>
              <w:spacing w:after="100"/>
              <w:rPr>
                <w:rFonts w:cs="Arial"/>
                <w:i/>
                <w:sz w:val="18"/>
                <w:szCs w:val="18"/>
              </w:rPr>
            </w:pPr>
            <w:r w:rsidRPr="00E41E3A">
              <w:rPr>
                <w:rFonts w:cs="Arial"/>
                <w:i/>
                <w:sz w:val="18"/>
                <w:szCs w:val="18"/>
              </w:rPr>
              <w:t>Supprimer l'alinéa (b) et le remplacer par ce qui suit :</w:t>
            </w:r>
          </w:p>
          <w:p w14:paraId="2F92B6FD" w14:textId="58B7D5CA" w:rsidR="00B73019" w:rsidRPr="00E41E3A" w:rsidRDefault="00B73019" w:rsidP="007F398C">
            <w:pPr>
              <w:spacing w:after="100"/>
              <w:ind w:left="599" w:hanging="599"/>
              <w:rPr>
                <w:rFonts w:cs="Arial"/>
                <w:sz w:val="18"/>
                <w:szCs w:val="18"/>
              </w:rPr>
            </w:pPr>
            <w:r w:rsidRPr="00E41E3A">
              <w:rPr>
                <w:rFonts w:cs="Arial"/>
                <w:sz w:val="18"/>
                <w:szCs w:val="18"/>
              </w:rPr>
              <w:t>"(b)</w:t>
            </w:r>
            <w:r w:rsidRPr="00E41E3A">
              <w:rPr>
                <w:rFonts w:cs="Arial"/>
                <w:sz w:val="18"/>
                <w:szCs w:val="18"/>
              </w:rPr>
              <w:tab/>
            </w:r>
            <w:r w:rsidR="00D16BBE">
              <w:rPr>
                <w:rFonts w:cs="Arial"/>
                <w:sz w:val="18"/>
                <w:szCs w:val="18"/>
              </w:rPr>
              <w:t>les dommages matériels ou les</w:t>
            </w:r>
            <w:r w:rsidR="00BC4707" w:rsidRPr="00E41E3A">
              <w:rPr>
                <w:rFonts w:cs="Arial"/>
                <w:sz w:val="18"/>
                <w:szCs w:val="18"/>
              </w:rPr>
              <w:t xml:space="preserve"> perte</w:t>
            </w:r>
            <w:r w:rsidR="00D16BBE">
              <w:rPr>
                <w:rFonts w:cs="Arial"/>
                <w:sz w:val="18"/>
                <w:szCs w:val="18"/>
              </w:rPr>
              <w:t>s</w:t>
            </w:r>
            <w:r w:rsidR="00BC4707" w:rsidRPr="00E41E3A">
              <w:rPr>
                <w:rFonts w:cs="Arial"/>
                <w:sz w:val="18"/>
                <w:szCs w:val="18"/>
              </w:rPr>
              <w:t xml:space="preserve"> </w:t>
            </w:r>
            <w:r w:rsidR="00D16BBE">
              <w:rPr>
                <w:rFonts w:cs="Arial"/>
                <w:sz w:val="18"/>
                <w:szCs w:val="18"/>
              </w:rPr>
              <w:t xml:space="preserve">affectant tout bien, que ces biens soient de nature mobilières ou immobilière </w:t>
            </w:r>
            <w:r w:rsidR="00BC4707" w:rsidRPr="00E41E3A">
              <w:rPr>
                <w:rFonts w:cs="Arial"/>
                <w:sz w:val="18"/>
                <w:szCs w:val="18"/>
              </w:rPr>
              <w:t>(</w:t>
            </w:r>
            <w:r w:rsidR="00D16BBE">
              <w:rPr>
                <w:rFonts w:cs="Arial"/>
                <w:sz w:val="18"/>
                <w:szCs w:val="18"/>
              </w:rPr>
              <w:t xml:space="preserve">mais </w:t>
            </w:r>
            <w:r w:rsidR="00BC4707" w:rsidRPr="00E41E3A">
              <w:rPr>
                <w:rFonts w:cs="Arial"/>
                <w:sz w:val="18"/>
                <w:szCs w:val="18"/>
              </w:rPr>
              <w:t>autres que les Ouvrages</w:t>
            </w:r>
            <w:r w:rsidR="00D16BBE">
              <w:rPr>
                <w:rFonts w:cs="Arial"/>
                <w:sz w:val="18"/>
                <w:szCs w:val="18"/>
              </w:rPr>
              <w:t xml:space="preserve"> eux-mêmes</w:t>
            </w:r>
            <w:r w:rsidR="00BC4707" w:rsidRPr="00E41E3A">
              <w:rPr>
                <w:rFonts w:cs="Arial"/>
                <w:sz w:val="18"/>
                <w:szCs w:val="18"/>
              </w:rPr>
              <w:t>)</w:t>
            </w:r>
            <w:r w:rsidR="00E344D5" w:rsidRPr="00E41E3A">
              <w:rPr>
                <w:rFonts w:cs="Arial"/>
                <w:sz w:val="18"/>
                <w:szCs w:val="18"/>
              </w:rPr>
              <w:t>,</w:t>
            </w:r>
            <w:r w:rsidR="00BC4707" w:rsidRPr="00E41E3A">
              <w:rPr>
                <w:rFonts w:cs="Arial"/>
                <w:sz w:val="18"/>
                <w:szCs w:val="18"/>
              </w:rPr>
              <w:t xml:space="preserve"> dans la mesure où ces dommages ou </w:t>
            </w:r>
            <w:r w:rsidR="00D16BBE">
              <w:rPr>
                <w:rFonts w:cs="Arial"/>
                <w:sz w:val="18"/>
                <w:szCs w:val="18"/>
              </w:rPr>
              <w:t xml:space="preserve">ces </w:t>
            </w:r>
            <w:r w:rsidR="00BC4707" w:rsidRPr="00E41E3A">
              <w:rPr>
                <w:rFonts w:cs="Arial"/>
                <w:sz w:val="18"/>
                <w:szCs w:val="18"/>
              </w:rPr>
              <w:t xml:space="preserve">pertes </w:t>
            </w:r>
            <w:r w:rsidR="00D16BBE">
              <w:rPr>
                <w:rFonts w:cs="Arial"/>
                <w:sz w:val="18"/>
                <w:szCs w:val="18"/>
              </w:rPr>
              <w:t xml:space="preserve">surviennent </w:t>
            </w:r>
            <w:r w:rsidR="00BC4707" w:rsidRPr="00E41E3A">
              <w:rPr>
                <w:rFonts w:cs="Arial"/>
                <w:sz w:val="18"/>
                <w:szCs w:val="18"/>
              </w:rPr>
              <w:t>des</w:t>
            </w:r>
            <w:r w:rsidR="00805D6D">
              <w:rPr>
                <w:rFonts w:cs="Arial"/>
                <w:sz w:val="18"/>
                <w:szCs w:val="18"/>
              </w:rPr>
              <w:t>, durant les</w:t>
            </w:r>
            <w:r w:rsidR="00BC4707" w:rsidRPr="00E41E3A">
              <w:rPr>
                <w:rFonts w:cs="Arial"/>
                <w:sz w:val="18"/>
                <w:szCs w:val="18"/>
              </w:rPr>
              <w:t xml:space="preserve"> ou en raison des activités de conception, de </w:t>
            </w:r>
            <w:r w:rsidR="00805D6D">
              <w:rPr>
                <w:rFonts w:cs="Arial"/>
                <w:sz w:val="18"/>
                <w:szCs w:val="18"/>
              </w:rPr>
              <w:t>l'exécution</w:t>
            </w:r>
            <w:r w:rsidR="00805D6D" w:rsidRPr="00E41E3A">
              <w:rPr>
                <w:rFonts w:cs="Arial"/>
                <w:sz w:val="18"/>
                <w:szCs w:val="18"/>
              </w:rPr>
              <w:t xml:space="preserve"> </w:t>
            </w:r>
            <w:r w:rsidR="00BC4707" w:rsidRPr="00E41E3A">
              <w:rPr>
                <w:rFonts w:cs="Arial"/>
                <w:sz w:val="18"/>
                <w:szCs w:val="18"/>
              </w:rPr>
              <w:t>et d</w:t>
            </w:r>
            <w:r w:rsidR="00805D6D">
              <w:rPr>
                <w:rFonts w:cs="Arial"/>
                <w:sz w:val="18"/>
                <w:szCs w:val="18"/>
              </w:rPr>
              <w:t>e l</w:t>
            </w:r>
            <w:r w:rsidR="00BC4707" w:rsidRPr="00E41E3A">
              <w:rPr>
                <w:rFonts w:cs="Arial"/>
                <w:sz w:val="18"/>
                <w:szCs w:val="18"/>
              </w:rPr>
              <w:t>'achèvement ou d</w:t>
            </w:r>
            <w:r w:rsidR="00805D6D">
              <w:rPr>
                <w:rFonts w:cs="Arial"/>
                <w:sz w:val="18"/>
                <w:szCs w:val="18"/>
              </w:rPr>
              <w:t>e l</w:t>
            </w:r>
            <w:r w:rsidR="00BC4707" w:rsidRPr="00E41E3A">
              <w:rPr>
                <w:rFonts w:cs="Arial"/>
                <w:sz w:val="18"/>
                <w:szCs w:val="18"/>
              </w:rPr>
              <w:t xml:space="preserve">'exploitation et de maintenance des Ouvrages, </w:t>
            </w:r>
            <w:r w:rsidR="00805D6D">
              <w:rPr>
                <w:rFonts w:cs="Arial"/>
                <w:sz w:val="18"/>
                <w:szCs w:val="18"/>
              </w:rPr>
              <w:t>à moins que</w:t>
            </w:r>
            <w:r w:rsidR="00BC4707" w:rsidRPr="00E41E3A">
              <w:rPr>
                <w:rFonts w:cs="Arial"/>
                <w:sz w:val="18"/>
                <w:szCs w:val="18"/>
              </w:rPr>
              <w:t xml:space="preserve"> et dans la mesure où </w:t>
            </w:r>
            <w:r w:rsidR="00805D6D">
              <w:rPr>
                <w:rFonts w:cs="Arial"/>
                <w:sz w:val="18"/>
                <w:szCs w:val="18"/>
              </w:rPr>
              <w:t>ceux</w:t>
            </w:r>
            <w:r w:rsidR="00805D6D">
              <w:rPr>
                <w:rFonts w:cs="Arial"/>
                <w:sz w:val="18"/>
                <w:szCs w:val="18"/>
              </w:rPr>
              <w:noBreakHyphen/>
              <w:t>ci soient</w:t>
            </w:r>
            <w:r w:rsidR="00BC4707" w:rsidRPr="00E41E3A">
              <w:rPr>
                <w:rFonts w:cs="Arial"/>
                <w:sz w:val="18"/>
                <w:szCs w:val="18"/>
              </w:rPr>
              <w:t xml:space="preserve"> imputables à une négligence, </w:t>
            </w:r>
            <w:r w:rsidR="00805D6D">
              <w:rPr>
                <w:rFonts w:cs="Arial"/>
                <w:sz w:val="18"/>
                <w:szCs w:val="18"/>
              </w:rPr>
              <w:t xml:space="preserve">à </w:t>
            </w:r>
            <w:r w:rsidR="00BC4707" w:rsidRPr="00E41E3A">
              <w:rPr>
                <w:rFonts w:cs="Arial"/>
                <w:sz w:val="18"/>
                <w:szCs w:val="18"/>
              </w:rPr>
              <w:t xml:space="preserve">un acte délibéré ou </w:t>
            </w:r>
            <w:r w:rsidR="00805D6D">
              <w:rPr>
                <w:rFonts w:cs="Arial"/>
                <w:sz w:val="18"/>
                <w:szCs w:val="18"/>
              </w:rPr>
              <w:t xml:space="preserve">à </w:t>
            </w:r>
            <w:r w:rsidR="00BC4707" w:rsidRPr="00E41E3A">
              <w:rPr>
                <w:rFonts w:cs="Arial"/>
                <w:sz w:val="18"/>
                <w:szCs w:val="18"/>
              </w:rPr>
              <w:t xml:space="preserve">une violation du </w:t>
            </w:r>
            <w:r w:rsidR="00E344D5" w:rsidRPr="00E41E3A">
              <w:rPr>
                <w:rFonts w:cs="Arial"/>
                <w:sz w:val="18"/>
                <w:szCs w:val="18"/>
              </w:rPr>
              <w:t>Marché</w:t>
            </w:r>
            <w:r w:rsidR="00BC4707" w:rsidRPr="00E41E3A">
              <w:rPr>
                <w:rFonts w:cs="Arial"/>
                <w:sz w:val="18"/>
                <w:szCs w:val="18"/>
              </w:rPr>
              <w:t xml:space="preserve"> par l</w:t>
            </w:r>
            <w:r w:rsidR="00E344D5" w:rsidRPr="00E41E3A">
              <w:rPr>
                <w:rFonts w:cs="Arial"/>
                <w:sz w:val="18"/>
                <w:szCs w:val="18"/>
              </w:rPr>
              <w:t>e Maître d'Ouvrage ou le Personnel du Maître d'Ouvrage</w:t>
            </w:r>
            <w:r w:rsidRPr="00E41E3A">
              <w:rPr>
                <w:rFonts w:cs="Arial"/>
                <w:sz w:val="18"/>
                <w:szCs w:val="18"/>
              </w:rPr>
              <w:t>."</w:t>
            </w:r>
          </w:p>
        </w:tc>
      </w:tr>
      <w:tr w:rsidR="00B73019" w:rsidRPr="00E41E3A" w14:paraId="277AEAB0" w14:textId="77777777" w:rsidTr="006A7178">
        <w:tc>
          <w:tcPr>
            <w:tcW w:w="2716" w:type="dxa"/>
          </w:tcPr>
          <w:p w14:paraId="7A940EFD" w14:textId="30B1477C" w:rsidR="00B73019" w:rsidRPr="00E41E3A" w:rsidRDefault="00F950FD" w:rsidP="00E344D5">
            <w:pPr>
              <w:spacing w:after="100"/>
              <w:jc w:val="left"/>
              <w:rPr>
                <w:b/>
                <w:sz w:val="18"/>
                <w:szCs w:val="18"/>
              </w:rPr>
            </w:pPr>
            <w:r w:rsidRPr="00E41E3A">
              <w:rPr>
                <w:b/>
                <w:sz w:val="18"/>
                <w:szCs w:val="18"/>
              </w:rPr>
              <w:t>Nouvelle</w:t>
            </w:r>
            <w:r w:rsidR="00B73019" w:rsidRPr="00E41E3A">
              <w:rPr>
                <w:b/>
                <w:sz w:val="18"/>
                <w:szCs w:val="18"/>
              </w:rPr>
              <w:t xml:space="preserve"> </w:t>
            </w:r>
            <w:r w:rsidR="00A605F1">
              <w:rPr>
                <w:b/>
                <w:sz w:val="18"/>
                <w:szCs w:val="18"/>
              </w:rPr>
              <w:t>Sous-Clause</w:t>
            </w:r>
            <w:r w:rsidRPr="00E41E3A">
              <w:rPr>
                <w:b/>
                <w:sz w:val="18"/>
                <w:szCs w:val="18"/>
              </w:rPr>
              <w:t> </w:t>
            </w:r>
            <w:r w:rsidR="00B73019" w:rsidRPr="00E41E3A">
              <w:rPr>
                <w:b/>
                <w:sz w:val="18"/>
                <w:szCs w:val="18"/>
              </w:rPr>
              <w:t>17.13</w:t>
            </w:r>
            <w:r w:rsidRPr="00E41E3A">
              <w:rPr>
                <w:b/>
                <w:sz w:val="18"/>
                <w:szCs w:val="18"/>
              </w:rPr>
              <w:t> </w:t>
            </w:r>
            <w:r w:rsidR="00B73019" w:rsidRPr="00E41E3A">
              <w:rPr>
                <w:b/>
                <w:sz w:val="18"/>
                <w:szCs w:val="18"/>
              </w:rPr>
              <w:t xml:space="preserve">: </w:t>
            </w:r>
            <w:r w:rsidR="00E344D5" w:rsidRPr="00E41E3A">
              <w:rPr>
                <w:b/>
                <w:sz w:val="18"/>
                <w:szCs w:val="18"/>
              </w:rPr>
              <w:t>Utilisation des Logements / Installations du Maître d'Ouvrage</w:t>
            </w:r>
          </w:p>
        </w:tc>
        <w:tc>
          <w:tcPr>
            <w:tcW w:w="6498" w:type="dxa"/>
            <w:gridSpan w:val="2"/>
          </w:tcPr>
          <w:p w14:paraId="259778CD" w14:textId="1C102B81" w:rsidR="00C06D4D" w:rsidRPr="00E41E3A" w:rsidRDefault="00A605F1" w:rsidP="00C06D4D">
            <w:pPr>
              <w:spacing w:after="100"/>
              <w:rPr>
                <w:rFonts w:cs="Arial"/>
                <w:i/>
                <w:sz w:val="18"/>
                <w:szCs w:val="18"/>
              </w:rPr>
            </w:pPr>
            <w:r>
              <w:rPr>
                <w:rFonts w:cs="Arial"/>
                <w:i/>
                <w:sz w:val="18"/>
                <w:szCs w:val="18"/>
              </w:rPr>
              <w:t>Sous-Clause</w:t>
            </w:r>
            <w:r w:rsidR="00C06D4D" w:rsidRPr="00E41E3A">
              <w:rPr>
                <w:rFonts w:cs="Arial"/>
                <w:i/>
                <w:sz w:val="18"/>
                <w:szCs w:val="18"/>
              </w:rPr>
              <w:t xml:space="preserve"> additionnelle :</w:t>
            </w:r>
          </w:p>
          <w:p w14:paraId="06DECCF2" w14:textId="0BFBDEDC" w:rsidR="00B73019" w:rsidRPr="00E41E3A" w:rsidRDefault="00B73019" w:rsidP="00B73019">
            <w:pPr>
              <w:spacing w:after="100"/>
              <w:rPr>
                <w:rFonts w:cs="Arial"/>
                <w:b/>
                <w:sz w:val="18"/>
                <w:szCs w:val="18"/>
              </w:rPr>
            </w:pPr>
            <w:r w:rsidRPr="00E41E3A">
              <w:rPr>
                <w:rFonts w:cs="Arial"/>
                <w:sz w:val="18"/>
                <w:szCs w:val="18"/>
              </w:rPr>
              <w:t>"17.13</w:t>
            </w:r>
            <w:r w:rsidRPr="00E41E3A">
              <w:rPr>
                <w:rFonts w:cs="Arial"/>
                <w:sz w:val="18"/>
                <w:szCs w:val="18"/>
              </w:rPr>
              <w:tab/>
            </w:r>
            <w:r w:rsidR="00E344D5" w:rsidRPr="00E41E3A">
              <w:rPr>
                <w:rFonts w:cs="Arial"/>
                <w:b/>
                <w:sz w:val="18"/>
                <w:szCs w:val="18"/>
              </w:rPr>
              <w:t>Utilisation des Logements / Installations du Maître d'Ouvrage</w:t>
            </w:r>
          </w:p>
          <w:p w14:paraId="59917F13" w14:textId="000CDCE1" w:rsidR="00E344D5" w:rsidRPr="00E41E3A" w:rsidRDefault="00E344D5" w:rsidP="00E344D5">
            <w:pPr>
              <w:spacing w:after="100"/>
              <w:rPr>
                <w:rFonts w:cs="Arial"/>
                <w:sz w:val="18"/>
                <w:szCs w:val="18"/>
              </w:rPr>
            </w:pPr>
            <w:r w:rsidRPr="00E41E3A">
              <w:rPr>
                <w:rFonts w:cs="Arial"/>
                <w:sz w:val="18"/>
                <w:szCs w:val="18"/>
              </w:rPr>
              <w:t>L’Entrepreneur assume</w:t>
            </w:r>
            <w:r w:rsidR="00805D6D">
              <w:rPr>
                <w:rFonts w:cs="Arial"/>
                <w:sz w:val="18"/>
                <w:szCs w:val="18"/>
              </w:rPr>
              <w:t>ra</w:t>
            </w:r>
            <w:r w:rsidRPr="00E41E3A">
              <w:rPr>
                <w:rFonts w:cs="Arial"/>
                <w:sz w:val="18"/>
                <w:szCs w:val="18"/>
              </w:rPr>
              <w:t xml:space="preserve"> l’entière responsabilité de la garde des logements et installations fournis, le cas échéant, par le Maître d'Ouvrage, tels que détaillés dans les Exigences du Maître d'Ouvrage, à partir de leur date respective de prise de possession par l’Entrepreneur et jusqu’à leur date respective de restitution (étant entendu que leur restitution peut intervenir après la date indiquée dans le Certificat </w:t>
            </w:r>
            <w:r w:rsidR="00C06D4D" w:rsidRPr="00E41E3A">
              <w:rPr>
                <w:rFonts w:cs="Arial"/>
                <w:sz w:val="18"/>
                <w:szCs w:val="18"/>
              </w:rPr>
              <w:t>de Mise en Service</w:t>
            </w:r>
            <w:r w:rsidRPr="00E41E3A">
              <w:rPr>
                <w:rFonts w:cs="Arial"/>
                <w:sz w:val="18"/>
                <w:szCs w:val="18"/>
              </w:rPr>
              <w:t xml:space="preserve"> des Ouvrages).</w:t>
            </w:r>
          </w:p>
          <w:p w14:paraId="55DD57B7" w14:textId="047C523F" w:rsidR="00B73019" w:rsidRPr="00E41E3A" w:rsidRDefault="00E344D5" w:rsidP="00B73019">
            <w:pPr>
              <w:spacing w:after="100"/>
              <w:rPr>
                <w:rFonts w:cs="Arial"/>
                <w:sz w:val="18"/>
                <w:szCs w:val="18"/>
              </w:rPr>
            </w:pPr>
            <w:r w:rsidRPr="00E41E3A">
              <w:rPr>
                <w:rFonts w:cs="Arial"/>
                <w:sz w:val="18"/>
                <w:szCs w:val="18"/>
              </w:rPr>
              <w:t xml:space="preserve">En cas de pertes ou dommages causés aux logements et installations susmentionnés pendant que l’Entrepreneur en a la garde et provenant de quelque cause que ce soit, autre que celles liées à la responsabilité du Maître d'Ouvrage, l’Entrepreneur doit réparer, à ses propres frais, ces pertes ou dommages à la satisfaction du </w:t>
            </w:r>
            <w:r w:rsidR="00C06D4D" w:rsidRPr="00E41E3A">
              <w:rPr>
                <w:rFonts w:cs="Arial"/>
                <w:sz w:val="18"/>
                <w:szCs w:val="18"/>
              </w:rPr>
              <w:t>Représentant du Maître d'Ouvrage</w:t>
            </w:r>
            <w:r w:rsidR="00B73019" w:rsidRPr="00E41E3A">
              <w:rPr>
                <w:rFonts w:cs="Arial"/>
                <w:sz w:val="18"/>
                <w:szCs w:val="18"/>
              </w:rPr>
              <w:t>."</w:t>
            </w:r>
          </w:p>
        </w:tc>
      </w:tr>
      <w:tr w:rsidR="00B73019" w:rsidRPr="00E41E3A" w14:paraId="1C38B498" w14:textId="77777777" w:rsidTr="006428FA">
        <w:tc>
          <w:tcPr>
            <w:tcW w:w="9214" w:type="dxa"/>
            <w:gridSpan w:val="3"/>
          </w:tcPr>
          <w:p w14:paraId="318A284C" w14:textId="28D5C2EA" w:rsidR="00B73019" w:rsidRPr="00E41E3A" w:rsidRDefault="00B73019" w:rsidP="00C06D4D">
            <w:pPr>
              <w:spacing w:after="100"/>
              <w:jc w:val="center"/>
              <w:rPr>
                <w:b/>
              </w:rPr>
            </w:pPr>
            <w:r w:rsidRPr="00E41E3A">
              <w:rPr>
                <w:b/>
              </w:rPr>
              <w:t>CLAUSE 18</w:t>
            </w:r>
            <w:r w:rsidR="00A57126" w:rsidRPr="00E41E3A">
              <w:rPr>
                <w:b/>
              </w:rPr>
              <w:t xml:space="preserve"> </w:t>
            </w:r>
            <w:r w:rsidRPr="00E41E3A">
              <w:rPr>
                <w:b/>
              </w:rPr>
              <w:t xml:space="preserve">: </w:t>
            </w:r>
            <w:r w:rsidR="00C06D4D" w:rsidRPr="00E41E3A">
              <w:rPr>
                <w:b/>
              </w:rPr>
              <w:t>RISQUES EXCEPTIONNELS</w:t>
            </w:r>
          </w:p>
        </w:tc>
      </w:tr>
      <w:tr w:rsidR="00B73019" w:rsidRPr="00E41E3A" w14:paraId="434B6162" w14:textId="77777777" w:rsidTr="006A7178">
        <w:tc>
          <w:tcPr>
            <w:tcW w:w="2716" w:type="dxa"/>
          </w:tcPr>
          <w:p w14:paraId="4674DB8C" w14:textId="3361A3F8" w:rsidR="00B73019" w:rsidRPr="00E41E3A" w:rsidRDefault="00A605F1" w:rsidP="003E3F27">
            <w:pPr>
              <w:spacing w:after="100"/>
              <w:jc w:val="left"/>
              <w:rPr>
                <w:b/>
                <w:sz w:val="18"/>
                <w:szCs w:val="18"/>
              </w:rPr>
            </w:pPr>
            <w:r>
              <w:rPr>
                <w:b/>
                <w:sz w:val="18"/>
                <w:szCs w:val="18"/>
              </w:rPr>
              <w:t>Sous-Clause</w:t>
            </w:r>
            <w:r w:rsidR="004D6007" w:rsidRPr="00E41E3A">
              <w:rPr>
                <w:b/>
                <w:sz w:val="18"/>
                <w:szCs w:val="18"/>
              </w:rPr>
              <w:t> </w:t>
            </w:r>
            <w:r w:rsidR="00B73019" w:rsidRPr="00E41E3A">
              <w:rPr>
                <w:b/>
                <w:sz w:val="18"/>
                <w:szCs w:val="18"/>
              </w:rPr>
              <w:t>18.1</w:t>
            </w:r>
            <w:r w:rsidR="003E3F27" w:rsidRPr="00E41E3A">
              <w:rPr>
                <w:b/>
                <w:sz w:val="18"/>
                <w:szCs w:val="18"/>
              </w:rPr>
              <w:t> </w:t>
            </w:r>
            <w:r w:rsidR="00B73019" w:rsidRPr="00E41E3A">
              <w:rPr>
                <w:b/>
                <w:sz w:val="18"/>
                <w:szCs w:val="18"/>
              </w:rPr>
              <w:t xml:space="preserve">: </w:t>
            </w:r>
            <w:r w:rsidR="003E3F27" w:rsidRPr="00E41E3A">
              <w:rPr>
                <w:b/>
                <w:sz w:val="18"/>
                <w:szCs w:val="18"/>
              </w:rPr>
              <w:t>Risques Exceptionnels</w:t>
            </w:r>
          </w:p>
        </w:tc>
        <w:tc>
          <w:tcPr>
            <w:tcW w:w="6498" w:type="dxa"/>
            <w:gridSpan w:val="2"/>
          </w:tcPr>
          <w:p w14:paraId="0C1769C5" w14:textId="1E0D9C99" w:rsidR="00B73019" w:rsidRPr="00E41E3A" w:rsidRDefault="004D6007" w:rsidP="00B73019">
            <w:pPr>
              <w:spacing w:after="100"/>
              <w:rPr>
                <w:rFonts w:cs="Arial"/>
                <w:i/>
                <w:sz w:val="18"/>
                <w:szCs w:val="18"/>
              </w:rPr>
            </w:pPr>
            <w:r w:rsidRPr="00E41E3A">
              <w:rPr>
                <w:rFonts w:cs="Arial"/>
                <w:i/>
                <w:sz w:val="18"/>
                <w:szCs w:val="18"/>
              </w:rPr>
              <w:t xml:space="preserve">Ajouter à l'alinéa (b) avant </w:t>
            </w:r>
            <w:r w:rsidRPr="00E41E3A">
              <w:rPr>
                <w:rFonts w:cs="Arial"/>
                <w:sz w:val="18"/>
                <w:szCs w:val="18"/>
              </w:rPr>
              <w:t>"révolte"</w:t>
            </w:r>
            <w:r w:rsidRPr="00E41E3A">
              <w:rPr>
                <w:rFonts w:cs="Arial"/>
                <w:i/>
                <w:sz w:val="18"/>
                <w:szCs w:val="18"/>
              </w:rPr>
              <w:t> </w:t>
            </w:r>
            <w:r w:rsidR="00B73019" w:rsidRPr="00E41E3A">
              <w:rPr>
                <w:rFonts w:cs="Arial"/>
                <w:i/>
                <w:sz w:val="18"/>
                <w:szCs w:val="18"/>
              </w:rPr>
              <w:t xml:space="preserve">: </w:t>
            </w:r>
            <w:r w:rsidR="00B73019" w:rsidRPr="00E41E3A">
              <w:rPr>
                <w:rFonts w:cs="Arial"/>
                <w:sz w:val="18"/>
                <w:szCs w:val="18"/>
              </w:rPr>
              <w:t>"sabotage</w:t>
            </w:r>
            <w:r w:rsidRPr="00E41E3A">
              <w:rPr>
                <w:rFonts w:cs="Arial"/>
                <w:sz w:val="18"/>
                <w:szCs w:val="18"/>
              </w:rPr>
              <w:t xml:space="preserve"> par des personnes autres que le Personnel de l'Entrepreneur,</w:t>
            </w:r>
            <w:r w:rsidR="00B73019" w:rsidRPr="00E41E3A">
              <w:rPr>
                <w:rFonts w:cs="Arial"/>
                <w:sz w:val="18"/>
                <w:szCs w:val="18"/>
              </w:rPr>
              <w:t>".</w:t>
            </w:r>
          </w:p>
          <w:p w14:paraId="373A3CCE" w14:textId="23062288" w:rsidR="004369E9" w:rsidRPr="00E41E3A" w:rsidRDefault="004369E9" w:rsidP="004369E9">
            <w:pPr>
              <w:shd w:val="clear" w:color="auto" w:fill="FFFFFF" w:themeFill="background1"/>
              <w:spacing w:after="100"/>
              <w:rPr>
                <w:rFonts w:cs="Arial"/>
                <w:i/>
                <w:sz w:val="18"/>
                <w:szCs w:val="18"/>
              </w:rPr>
            </w:pPr>
            <w:r w:rsidRPr="00E41E3A">
              <w:rPr>
                <w:rFonts w:cs="Arial"/>
                <w:i/>
                <w:sz w:val="18"/>
                <w:szCs w:val="18"/>
              </w:rPr>
              <w:t xml:space="preserve">Supprimer à l'alinéa </w:t>
            </w:r>
            <w:r w:rsidR="00B73019" w:rsidRPr="00E41E3A">
              <w:rPr>
                <w:rFonts w:cs="Arial"/>
                <w:i/>
                <w:sz w:val="18"/>
                <w:szCs w:val="18"/>
              </w:rPr>
              <w:t xml:space="preserve">(c) </w:t>
            </w:r>
            <w:r w:rsidRPr="00E41E3A">
              <w:rPr>
                <w:rFonts w:cs="Arial"/>
                <w:i/>
                <w:sz w:val="18"/>
                <w:szCs w:val="18"/>
              </w:rPr>
              <w:t>après</w:t>
            </w:r>
            <w:r w:rsidR="00B73019" w:rsidRPr="00E41E3A">
              <w:rPr>
                <w:rFonts w:cs="Arial"/>
                <w:i/>
                <w:sz w:val="18"/>
                <w:szCs w:val="18"/>
              </w:rPr>
              <w:t xml:space="preserve"> </w:t>
            </w:r>
            <w:r w:rsidR="00B73019" w:rsidRPr="00E41E3A">
              <w:rPr>
                <w:rFonts w:cs="Arial"/>
                <w:sz w:val="18"/>
                <w:szCs w:val="18"/>
              </w:rPr>
              <w:t>"Personnel</w:t>
            </w:r>
            <w:r w:rsidRPr="00E41E3A">
              <w:rPr>
                <w:rFonts w:cs="Arial"/>
                <w:sz w:val="18"/>
                <w:szCs w:val="18"/>
              </w:rPr>
              <w:t xml:space="preserve"> de l'Entrepreneur</w:t>
            </w:r>
            <w:r w:rsidR="00B73019" w:rsidRPr="00E41E3A">
              <w:rPr>
                <w:rFonts w:cs="Arial"/>
                <w:sz w:val="18"/>
                <w:szCs w:val="18"/>
              </w:rPr>
              <w:t>"</w:t>
            </w:r>
            <w:r w:rsidR="00C3583D">
              <w:rPr>
                <w:rFonts w:cs="Arial"/>
                <w:sz w:val="18"/>
                <w:szCs w:val="18"/>
              </w:rPr>
              <w:t xml:space="preserve"> </w:t>
            </w:r>
            <w:r w:rsidR="00B73019" w:rsidRPr="00E41E3A">
              <w:rPr>
                <w:rFonts w:cs="Arial"/>
                <w:i/>
                <w:sz w:val="18"/>
                <w:szCs w:val="18"/>
              </w:rPr>
              <w:t xml:space="preserve">: </w:t>
            </w:r>
            <w:r w:rsidR="00B73019" w:rsidRPr="00E41E3A">
              <w:rPr>
                <w:rFonts w:cs="Arial"/>
                <w:sz w:val="18"/>
                <w:szCs w:val="18"/>
              </w:rPr>
              <w:t>"</w:t>
            </w:r>
            <w:r w:rsidRPr="00E41E3A">
              <w:rPr>
                <w:rFonts w:cs="Arial"/>
                <w:sz w:val="18"/>
                <w:szCs w:val="18"/>
              </w:rPr>
              <w:t>et les autres employés et Sous</w:t>
            </w:r>
            <w:r w:rsidRPr="00E41E3A">
              <w:rPr>
                <w:rFonts w:cs="Arial"/>
                <w:sz w:val="18"/>
                <w:szCs w:val="18"/>
              </w:rPr>
              <w:noBreakHyphen/>
              <w:t>Traitants de l'Entrepreneur"</w:t>
            </w:r>
            <w:r w:rsidR="00B73019" w:rsidRPr="00E41E3A">
              <w:rPr>
                <w:rFonts w:cs="Arial"/>
                <w:sz w:val="18"/>
                <w:szCs w:val="18"/>
              </w:rPr>
              <w:t>.</w:t>
            </w:r>
          </w:p>
          <w:p w14:paraId="5EA17C8F" w14:textId="70948E1A" w:rsidR="00B73019" w:rsidRPr="00E41E3A" w:rsidRDefault="004369E9" w:rsidP="004369E9">
            <w:pPr>
              <w:shd w:val="clear" w:color="auto" w:fill="FFFFFF" w:themeFill="background1"/>
              <w:spacing w:after="100"/>
              <w:rPr>
                <w:rFonts w:cs="Arial"/>
                <w:i/>
                <w:sz w:val="18"/>
                <w:szCs w:val="18"/>
              </w:rPr>
            </w:pPr>
            <w:r w:rsidRPr="00E41E3A">
              <w:rPr>
                <w:rFonts w:cs="Arial"/>
                <w:i/>
                <w:sz w:val="18"/>
                <w:szCs w:val="18"/>
              </w:rPr>
              <w:t xml:space="preserve">Ajouter à la fin de la </w:t>
            </w:r>
            <w:r w:rsidR="00A605F1">
              <w:rPr>
                <w:rFonts w:cs="Arial"/>
                <w:i/>
                <w:sz w:val="18"/>
                <w:szCs w:val="18"/>
              </w:rPr>
              <w:t>Sous-Clause</w:t>
            </w:r>
            <w:r w:rsidRPr="00E41E3A">
              <w:rPr>
                <w:rFonts w:cs="Arial"/>
                <w:i/>
                <w:sz w:val="18"/>
                <w:szCs w:val="18"/>
              </w:rPr>
              <w:t xml:space="preserve"> les alinéas suivants :</w:t>
            </w:r>
          </w:p>
          <w:p w14:paraId="743466AB" w14:textId="53AE85D0" w:rsidR="00B73019" w:rsidRPr="00E41E3A" w:rsidRDefault="00B73019" w:rsidP="00B73019">
            <w:pPr>
              <w:pStyle w:val="Paragraphedeliste"/>
              <w:shd w:val="clear" w:color="auto" w:fill="FFFFFF" w:themeFill="background1"/>
              <w:spacing w:after="100"/>
              <w:ind w:left="601" w:hanging="567"/>
              <w:contextualSpacing w:val="0"/>
              <w:rPr>
                <w:rFonts w:cs="Arial"/>
                <w:sz w:val="18"/>
                <w:szCs w:val="18"/>
              </w:rPr>
            </w:pPr>
            <w:r w:rsidRPr="00E41E3A">
              <w:rPr>
                <w:rFonts w:cs="Arial"/>
                <w:sz w:val="18"/>
                <w:szCs w:val="18"/>
              </w:rPr>
              <w:t>"(g)</w:t>
            </w:r>
            <w:r w:rsidRPr="00E41E3A">
              <w:rPr>
                <w:rFonts w:cs="Arial"/>
                <w:sz w:val="18"/>
                <w:szCs w:val="18"/>
              </w:rPr>
              <w:tab/>
            </w:r>
            <w:r w:rsidR="005C1BEC" w:rsidRPr="00E41E3A">
              <w:rPr>
                <w:rFonts w:cs="Arial"/>
                <w:sz w:val="18"/>
                <w:szCs w:val="18"/>
              </w:rPr>
              <w:t xml:space="preserve">pollution en amont des Eaux </w:t>
            </w:r>
            <w:r w:rsidR="004233A6">
              <w:rPr>
                <w:rFonts w:cs="Arial"/>
                <w:sz w:val="18"/>
                <w:szCs w:val="18"/>
              </w:rPr>
              <w:t>E</w:t>
            </w:r>
            <w:r w:rsidR="004233A6" w:rsidRPr="00E41E3A">
              <w:rPr>
                <w:rFonts w:cs="Arial"/>
                <w:sz w:val="18"/>
                <w:szCs w:val="18"/>
              </w:rPr>
              <w:t xml:space="preserve">ntrantes </w:t>
            </w:r>
            <w:r w:rsidR="005C1BEC" w:rsidRPr="00E41E3A">
              <w:rPr>
                <w:rFonts w:cs="Arial"/>
                <w:sz w:val="18"/>
                <w:szCs w:val="18"/>
              </w:rPr>
              <w:t>empêchant l'Entrepreneur de fournir la Prestation d'Exploitation conformément au présent Marché ;</w:t>
            </w:r>
          </w:p>
          <w:p w14:paraId="3254D216" w14:textId="69339B3A" w:rsidR="005C1BEC" w:rsidRPr="00E41E3A" w:rsidRDefault="00B73019" w:rsidP="00B73019">
            <w:pPr>
              <w:pStyle w:val="Paragraphedeliste"/>
              <w:shd w:val="clear" w:color="auto" w:fill="FFFFFF" w:themeFill="background1"/>
              <w:spacing w:after="100"/>
              <w:ind w:left="601" w:hanging="567"/>
              <w:contextualSpacing w:val="0"/>
              <w:rPr>
                <w:rFonts w:cs="Arial"/>
                <w:sz w:val="18"/>
                <w:szCs w:val="18"/>
              </w:rPr>
            </w:pPr>
            <w:r w:rsidRPr="00E41E3A">
              <w:rPr>
                <w:rFonts w:cs="Arial"/>
                <w:sz w:val="18"/>
                <w:szCs w:val="18"/>
              </w:rPr>
              <w:t>(h)</w:t>
            </w:r>
            <w:r w:rsidRPr="00E41E3A">
              <w:rPr>
                <w:rFonts w:cs="Arial"/>
                <w:sz w:val="18"/>
                <w:szCs w:val="18"/>
              </w:rPr>
              <w:tab/>
            </w:r>
            <w:r w:rsidR="004233A6" w:rsidRPr="00E41E3A">
              <w:rPr>
                <w:rFonts w:cs="Arial"/>
                <w:sz w:val="18"/>
                <w:szCs w:val="18"/>
              </w:rPr>
              <w:t xml:space="preserve">si les Données du Marché le prévoient </w:t>
            </w:r>
            <w:r w:rsidR="004233A6">
              <w:rPr>
                <w:rFonts w:cs="Arial"/>
                <w:sz w:val="18"/>
                <w:szCs w:val="18"/>
              </w:rPr>
              <w:t xml:space="preserve">et pour </w:t>
            </w:r>
            <w:r w:rsidR="007357D1" w:rsidRPr="00E41E3A">
              <w:rPr>
                <w:rFonts w:cs="Arial"/>
                <w:sz w:val="18"/>
                <w:szCs w:val="18"/>
              </w:rPr>
              <w:t xml:space="preserve">une station de </w:t>
            </w:r>
            <w:r w:rsidR="00171447">
              <w:rPr>
                <w:rFonts w:cs="Arial"/>
                <w:sz w:val="18"/>
                <w:szCs w:val="18"/>
              </w:rPr>
              <w:t>production</w:t>
            </w:r>
            <w:r w:rsidR="00171447" w:rsidRPr="00E41E3A">
              <w:rPr>
                <w:rFonts w:cs="Arial"/>
                <w:sz w:val="18"/>
                <w:szCs w:val="18"/>
              </w:rPr>
              <w:t xml:space="preserve"> </w:t>
            </w:r>
            <w:r w:rsidR="007357D1" w:rsidRPr="00E41E3A">
              <w:rPr>
                <w:rFonts w:cs="Arial"/>
                <w:sz w:val="18"/>
                <w:szCs w:val="18"/>
              </w:rPr>
              <w:t xml:space="preserve">''eau potable, et, </w:t>
            </w:r>
            <w:r w:rsidR="004233A6">
              <w:rPr>
                <w:rFonts w:cs="Arial"/>
                <w:sz w:val="18"/>
                <w:szCs w:val="18"/>
              </w:rPr>
              <w:t>des cas</w:t>
            </w:r>
            <w:r w:rsidR="007357D1" w:rsidRPr="00E41E3A">
              <w:rPr>
                <w:rFonts w:cs="Arial"/>
                <w:sz w:val="18"/>
                <w:szCs w:val="18"/>
              </w:rPr>
              <w:t xml:space="preserve"> de forte turbidité des Eaux </w:t>
            </w:r>
            <w:r w:rsidR="004233A6">
              <w:rPr>
                <w:rFonts w:cs="Arial"/>
                <w:sz w:val="18"/>
                <w:szCs w:val="18"/>
              </w:rPr>
              <w:t>E</w:t>
            </w:r>
            <w:r w:rsidR="007357D1" w:rsidRPr="00E41E3A">
              <w:rPr>
                <w:rFonts w:cs="Arial"/>
                <w:sz w:val="18"/>
                <w:szCs w:val="18"/>
              </w:rPr>
              <w:t xml:space="preserve">ntrantes dans lesquels les </w:t>
            </w:r>
            <w:r w:rsidR="004233A6">
              <w:rPr>
                <w:rFonts w:cs="Arial"/>
                <w:sz w:val="18"/>
                <w:szCs w:val="18"/>
              </w:rPr>
              <w:t>solides</w:t>
            </w:r>
            <w:r w:rsidR="004233A6" w:rsidRPr="00E41E3A">
              <w:rPr>
                <w:rFonts w:cs="Arial"/>
                <w:sz w:val="18"/>
                <w:szCs w:val="18"/>
              </w:rPr>
              <w:t xml:space="preserve"> </w:t>
            </w:r>
            <w:r w:rsidR="007357D1" w:rsidRPr="00E41E3A">
              <w:rPr>
                <w:rFonts w:cs="Arial"/>
                <w:sz w:val="18"/>
                <w:szCs w:val="18"/>
              </w:rPr>
              <w:t xml:space="preserve">en suspension dépassent la valeur </w:t>
            </w:r>
            <w:r w:rsidR="005C1BEC" w:rsidRPr="00E41E3A">
              <w:rPr>
                <w:rFonts w:cs="Arial"/>
                <w:sz w:val="18"/>
                <w:szCs w:val="18"/>
              </w:rPr>
              <w:t xml:space="preserve">spécifiée dans les </w:t>
            </w:r>
            <w:r w:rsidR="007357D1" w:rsidRPr="00E41E3A">
              <w:rPr>
                <w:rFonts w:cs="Arial"/>
                <w:sz w:val="18"/>
                <w:szCs w:val="18"/>
              </w:rPr>
              <w:t>Données du Marché</w:t>
            </w:r>
            <w:r w:rsidR="003E3F27" w:rsidRPr="00E41E3A">
              <w:rPr>
                <w:rFonts w:cs="Arial"/>
                <w:sz w:val="18"/>
                <w:szCs w:val="18"/>
              </w:rPr>
              <w:t xml:space="preserve"> </w:t>
            </w:r>
            <w:r w:rsidR="004233A6">
              <w:rPr>
                <w:rFonts w:cs="Arial"/>
                <w:sz w:val="18"/>
                <w:szCs w:val="18"/>
              </w:rPr>
              <w:t xml:space="preserve">et </w:t>
            </w:r>
            <w:r w:rsidR="003E3F27" w:rsidRPr="00E41E3A">
              <w:rPr>
                <w:rFonts w:cs="Arial"/>
                <w:sz w:val="18"/>
                <w:szCs w:val="18"/>
              </w:rPr>
              <w:t xml:space="preserve">qui </w:t>
            </w:r>
            <w:r w:rsidR="007357D1" w:rsidRPr="00E41E3A">
              <w:rPr>
                <w:rFonts w:cs="Arial"/>
                <w:sz w:val="18"/>
                <w:szCs w:val="18"/>
              </w:rPr>
              <w:t>e</w:t>
            </w:r>
            <w:r w:rsidR="005C1BEC" w:rsidRPr="00E41E3A">
              <w:rPr>
                <w:rFonts w:cs="Arial"/>
                <w:sz w:val="18"/>
                <w:szCs w:val="18"/>
              </w:rPr>
              <w:t>mpêch</w:t>
            </w:r>
            <w:r w:rsidR="003E3F27" w:rsidRPr="00E41E3A">
              <w:rPr>
                <w:rFonts w:cs="Arial"/>
                <w:sz w:val="18"/>
                <w:szCs w:val="18"/>
              </w:rPr>
              <w:t>ent l'E</w:t>
            </w:r>
            <w:r w:rsidR="005C1BEC" w:rsidRPr="00E41E3A">
              <w:rPr>
                <w:rFonts w:cs="Arial"/>
                <w:sz w:val="18"/>
                <w:szCs w:val="18"/>
              </w:rPr>
              <w:t xml:space="preserve">ntrepreneur </w:t>
            </w:r>
            <w:r w:rsidR="004233A6">
              <w:rPr>
                <w:rFonts w:cs="Arial"/>
                <w:sz w:val="18"/>
                <w:szCs w:val="18"/>
              </w:rPr>
              <w:t>d'exécuter</w:t>
            </w:r>
            <w:r w:rsidR="005C1BEC" w:rsidRPr="00E41E3A">
              <w:rPr>
                <w:rFonts w:cs="Arial"/>
                <w:sz w:val="18"/>
                <w:szCs w:val="18"/>
              </w:rPr>
              <w:t xml:space="preserve"> </w:t>
            </w:r>
            <w:r w:rsidR="007357D1" w:rsidRPr="00E41E3A">
              <w:rPr>
                <w:rFonts w:cs="Arial"/>
                <w:sz w:val="18"/>
                <w:szCs w:val="18"/>
              </w:rPr>
              <w:t>la Prestation d'Exploitation conformément au présent Marché </w:t>
            </w:r>
            <w:r w:rsidR="005C1BEC" w:rsidRPr="00E41E3A">
              <w:rPr>
                <w:rFonts w:cs="Arial"/>
                <w:sz w:val="18"/>
                <w:szCs w:val="18"/>
              </w:rPr>
              <w:t>; et</w:t>
            </w:r>
          </w:p>
          <w:p w14:paraId="37CCB513" w14:textId="6334E07C" w:rsidR="00B73019" w:rsidRPr="00E41E3A" w:rsidRDefault="00B73019">
            <w:pPr>
              <w:pStyle w:val="Paragraphedeliste"/>
              <w:shd w:val="clear" w:color="auto" w:fill="FFFFFF" w:themeFill="background1"/>
              <w:spacing w:after="100"/>
              <w:ind w:left="601" w:hanging="567"/>
              <w:contextualSpacing w:val="0"/>
              <w:rPr>
                <w:rFonts w:cs="Arial"/>
                <w:sz w:val="18"/>
                <w:szCs w:val="18"/>
              </w:rPr>
            </w:pPr>
            <w:r w:rsidRPr="00E41E3A">
              <w:rPr>
                <w:rFonts w:cs="Arial"/>
                <w:sz w:val="18"/>
                <w:szCs w:val="18"/>
              </w:rPr>
              <w:t>(i)</w:t>
            </w:r>
            <w:r w:rsidRPr="00E41E3A">
              <w:rPr>
                <w:rFonts w:cs="Arial"/>
                <w:sz w:val="18"/>
                <w:szCs w:val="18"/>
              </w:rPr>
              <w:tab/>
            </w:r>
            <w:r w:rsidR="004233A6">
              <w:rPr>
                <w:rFonts w:cs="Arial"/>
                <w:sz w:val="18"/>
                <w:szCs w:val="18"/>
              </w:rPr>
              <w:t xml:space="preserve">pour </w:t>
            </w:r>
            <w:r w:rsidR="007357D1" w:rsidRPr="00E41E3A">
              <w:rPr>
                <w:rFonts w:cs="Arial"/>
                <w:sz w:val="18"/>
                <w:szCs w:val="18"/>
              </w:rPr>
              <w:t xml:space="preserve">une station </w:t>
            </w:r>
            <w:r w:rsidR="004233A6">
              <w:rPr>
                <w:rFonts w:cs="Arial"/>
                <w:sz w:val="18"/>
                <w:szCs w:val="18"/>
              </w:rPr>
              <w:t>d'épuration</w:t>
            </w:r>
            <w:r w:rsidR="007357D1" w:rsidRPr="00E41E3A">
              <w:rPr>
                <w:rFonts w:cs="Arial"/>
                <w:sz w:val="18"/>
                <w:szCs w:val="18"/>
              </w:rPr>
              <w:t xml:space="preserve">, </w:t>
            </w:r>
            <w:r w:rsidR="003E3F27" w:rsidRPr="00E41E3A">
              <w:rPr>
                <w:rFonts w:cs="Arial"/>
                <w:sz w:val="18"/>
                <w:szCs w:val="18"/>
              </w:rPr>
              <w:t xml:space="preserve">le débit </w:t>
            </w:r>
            <w:r w:rsidR="004233A6">
              <w:rPr>
                <w:rFonts w:cs="Arial"/>
                <w:sz w:val="18"/>
                <w:szCs w:val="18"/>
              </w:rPr>
              <w:t>d'Eaux Entrantes</w:t>
            </w:r>
            <w:r w:rsidR="003E3F27" w:rsidRPr="00E41E3A">
              <w:rPr>
                <w:rFonts w:cs="Arial"/>
                <w:sz w:val="18"/>
                <w:szCs w:val="18"/>
              </w:rPr>
              <w:t xml:space="preserve"> dépasse la capacité de Garantie de Performance pour les Ouvrage</w:t>
            </w:r>
            <w:r w:rsidR="004233A6">
              <w:rPr>
                <w:rFonts w:cs="Arial"/>
                <w:sz w:val="18"/>
                <w:szCs w:val="18"/>
              </w:rPr>
              <w:t>s</w:t>
            </w:r>
            <w:r w:rsidR="003E3F27" w:rsidRPr="00E41E3A">
              <w:rPr>
                <w:rFonts w:cs="Arial"/>
                <w:sz w:val="18"/>
                <w:szCs w:val="18"/>
              </w:rPr>
              <w:t xml:space="preserve"> et empêche l'Entrepreneur </w:t>
            </w:r>
            <w:r w:rsidR="004233A6">
              <w:rPr>
                <w:rFonts w:cs="Arial"/>
                <w:sz w:val="18"/>
                <w:szCs w:val="18"/>
              </w:rPr>
              <w:t>d'exécuter</w:t>
            </w:r>
            <w:r w:rsidR="004233A6" w:rsidRPr="00E41E3A">
              <w:rPr>
                <w:rFonts w:cs="Arial"/>
                <w:sz w:val="18"/>
                <w:szCs w:val="18"/>
              </w:rPr>
              <w:t xml:space="preserve"> </w:t>
            </w:r>
            <w:r w:rsidR="003E3F27" w:rsidRPr="00E41E3A">
              <w:rPr>
                <w:rFonts w:cs="Arial"/>
                <w:sz w:val="18"/>
                <w:szCs w:val="18"/>
              </w:rPr>
              <w:t>la Prestation d'Exploitation conformément au présent Marché</w:t>
            </w:r>
            <w:r w:rsidRPr="00E41E3A">
              <w:rPr>
                <w:rFonts w:cs="Arial"/>
                <w:sz w:val="18"/>
                <w:szCs w:val="18"/>
              </w:rPr>
              <w:t>."</w:t>
            </w:r>
          </w:p>
        </w:tc>
      </w:tr>
      <w:tr w:rsidR="00F24189" w:rsidRPr="00E41E3A" w14:paraId="32A0BD76" w14:textId="77777777" w:rsidTr="009D36D5">
        <w:tc>
          <w:tcPr>
            <w:tcW w:w="2716" w:type="dxa"/>
          </w:tcPr>
          <w:p w14:paraId="527B5453" w14:textId="0E1C5F2E" w:rsidR="00F24189" w:rsidRPr="00E41E3A" w:rsidRDefault="00A605F1">
            <w:pPr>
              <w:spacing w:after="100"/>
              <w:jc w:val="left"/>
              <w:rPr>
                <w:b/>
                <w:sz w:val="18"/>
                <w:szCs w:val="18"/>
              </w:rPr>
            </w:pPr>
            <w:r>
              <w:rPr>
                <w:b/>
                <w:sz w:val="18"/>
                <w:szCs w:val="18"/>
              </w:rPr>
              <w:t>Sous-Clause</w:t>
            </w:r>
            <w:r w:rsidR="00F24189" w:rsidRPr="00E41E3A">
              <w:rPr>
                <w:b/>
                <w:sz w:val="18"/>
                <w:szCs w:val="18"/>
              </w:rPr>
              <w:t> 18.</w:t>
            </w:r>
            <w:r w:rsidR="00F24189">
              <w:rPr>
                <w:b/>
                <w:sz w:val="18"/>
                <w:szCs w:val="18"/>
              </w:rPr>
              <w:t>3</w:t>
            </w:r>
            <w:r w:rsidR="00F24189" w:rsidRPr="00E41E3A">
              <w:rPr>
                <w:b/>
                <w:sz w:val="18"/>
                <w:szCs w:val="18"/>
              </w:rPr>
              <w:t xml:space="preserve"> : </w:t>
            </w:r>
            <w:r w:rsidR="00F24189" w:rsidRPr="00F24189">
              <w:rPr>
                <w:b/>
                <w:sz w:val="18"/>
                <w:szCs w:val="18"/>
              </w:rPr>
              <w:t>Obligation de Minimiser</w:t>
            </w:r>
            <w:r w:rsidR="00F24189">
              <w:rPr>
                <w:b/>
                <w:sz w:val="18"/>
                <w:szCs w:val="18"/>
              </w:rPr>
              <w:t xml:space="preserve"> </w:t>
            </w:r>
            <w:r w:rsidR="00F24189" w:rsidRPr="00F24189">
              <w:rPr>
                <w:b/>
                <w:sz w:val="18"/>
                <w:szCs w:val="18"/>
              </w:rPr>
              <w:t>le Retard</w:t>
            </w:r>
          </w:p>
        </w:tc>
        <w:tc>
          <w:tcPr>
            <w:tcW w:w="6498" w:type="dxa"/>
            <w:gridSpan w:val="2"/>
          </w:tcPr>
          <w:p w14:paraId="605EDF13" w14:textId="42CE531F" w:rsidR="00F24189" w:rsidRPr="00E41E3A" w:rsidRDefault="00F24189" w:rsidP="00B73019">
            <w:pPr>
              <w:spacing w:after="100"/>
              <w:rPr>
                <w:rFonts w:cs="Arial"/>
                <w:i/>
                <w:sz w:val="18"/>
                <w:szCs w:val="18"/>
              </w:rPr>
            </w:pPr>
            <w:r>
              <w:rPr>
                <w:rFonts w:cs="Arial"/>
                <w:i/>
                <w:sz w:val="18"/>
                <w:szCs w:val="18"/>
              </w:rPr>
              <w:t>Dans le 1</w:t>
            </w:r>
            <w:r w:rsidRPr="006A7178">
              <w:rPr>
                <w:rFonts w:cs="Arial"/>
                <w:i/>
                <w:sz w:val="18"/>
                <w:szCs w:val="18"/>
                <w:vertAlign w:val="superscript"/>
              </w:rPr>
              <w:t>er</w:t>
            </w:r>
            <w:r>
              <w:rPr>
                <w:rFonts w:cs="Arial"/>
                <w:i/>
                <w:sz w:val="18"/>
                <w:szCs w:val="18"/>
              </w:rPr>
              <w:t xml:space="preserve"> paragraphe, ajouter </w:t>
            </w:r>
            <w:r w:rsidRPr="006A7178">
              <w:rPr>
                <w:rFonts w:cs="Arial"/>
                <w:sz w:val="18"/>
                <w:szCs w:val="18"/>
              </w:rPr>
              <w:t>"et/ou le Coût, incluant, mais n'étant pas limité à celui lié aux Ouvrages,"</w:t>
            </w:r>
            <w:r>
              <w:rPr>
                <w:rFonts w:cs="Arial"/>
                <w:i/>
                <w:sz w:val="18"/>
                <w:szCs w:val="18"/>
              </w:rPr>
              <w:t xml:space="preserve"> après </w:t>
            </w:r>
            <w:r w:rsidRPr="006A7178">
              <w:rPr>
                <w:rFonts w:cs="Arial"/>
                <w:sz w:val="18"/>
                <w:szCs w:val="18"/>
              </w:rPr>
              <w:t>"retard"</w:t>
            </w:r>
            <w:r>
              <w:rPr>
                <w:rFonts w:cs="Arial"/>
                <w:i/>
                <w:sz w:val="18"/>
                <w:szCs w:val="18"/>
              </w:rPr>
              <w:t>.</w:t>
            </w:r>
          </w:p>
        </w:tc>
      </w:tr>
      <w:tr w:rsidR="00B73019" w:rsidRPr="00E41E3A" w14:paraId="3B512169" w14:textId="77777777" w:rsidTr="006A7178">
        <w:tc>
          <w:tcPr>
            <w:tcW w:w="2716" w:type="dxa"/>
          </w:tcPr>
          <w:p w14:paraId="3DE3D161" w14:textId="717C1231" w:rsidR="00B73019" w:rsidRPr="00E41E3A" w:rsidRDefault="00A605F1" w:rsidP="003E3F27">
            <w:pPr>
              <w:spacing w:after="100"/>
              <w:jc w:val="left"/>
              <w:rPr>
                <w:b/>
                <w:sz w:val="18"/>
                <w:szCs w:val="18"/>
              </w:rPr>
            </w:pPr>
            <w:r>
              <w:rPr>
                <w:b/>
                <w:sz w:val="18"/>
                <w:szCs w:val="18"/>
              </w:rPr>
              <w:t>Sous-Clause</w:t>
            </w:r>
            <w:r w:rsidR="004D6007" w:rsidRPr="00E41E3A">
              <w:rPr>
                <w:b/>
                <w:sz w:val="18"/>
                <w:szCs w:val="18"/>
              </w:rPr>
              <w:t> </w:t>
            </w:r>
            <w:r w:rsidR="00B73019" w:rsidRPr="00E41E3A">
              <w:rPr>
                <w:b/>
                <w:sz w:val="18"/>
                <w:szCs w:val="18"/>
              </w:rPr>
              <w:t>18.4</w:t>
            </w:r>
            <w:r w:rsidR="003E3F27" w:rsidRPr="00E41E3A">
              <w:rPr>
                <w:b/>
                <w:sz w:val="18"/>
                <w:szCs w:val="18"/>
              </w:rPr>
              <w:t> </w:t>
            </w:r>
            <w:r w:rsidR="00B73019" w:rsidRPr="00E41E3A">
              <w:rPr>
                <w:b/>
                <w:sz w:val="18"/>
                <w:szCs w:val="18"/>
              </w:rPr>
              <w:t xml:space="preserve">: </w:t>
            </w:r>
            <w:r w:rsidR="003E3F27" w:rsidRPr="00E41E3A">
              <w:rPr>
                <w:b/>
                <w:sz w:val="18"/>
                <w:szCs w:val="18"/>
              </w:rPr>
              <w:t>Conséquences d'un Evénement Exceptionnel</w:t>
            </w:r>
          </w:p>
        </w:tc>
        <w:tc>
          <w:tcPr>
            <w:tcW w:w="6498" w:type="dxa"/>
            <w:gridSpan w:val="2"/>
          </w:tcPr>
          <w:p w14:paraId="25282607" w14:textId="77777777" w:rsidR="003E3F27" w:rsidRPr="00E41E3A" w:rsidRDefault="003E3F27" w:rsidP="003E3F27">
            <w:pPr>
              <w:spacing w:after="100"/>
              <w:rPr>
                <w:rFonts w:cs="Arial"/>
                <w:i/>
                <w:sz w:val="18"/>
                <w:szCs w:val="18"/>
              </w:rPr>
            </w:pPr>
            <w:r w:rsidRPr="00E41E3A">
              <w:rPr>
                <w:rFonts w:cs="Arial"/>
                <w:i/>
                <w:sz w:val="18"/>
                <w:szCs w:val="18"/>
              </w:rPr>
              <w:t>Supprimer l'alinéa (b) et le remplacer par ce qui suit :</w:t>
            </w:r>
          </w:p>
          <w:p w14:paraId="3EA42CA2" w14:textId="3FD2E1A1" w:rsidR="00B73019" w:rsidRPr="00E41E3A" w:rsidRDefault="00B73019" w:rsidP="00727780">
            <w:pPr>
              <w:spacing w:after="100"/>
              <w:ind w:left="599" w:hanging="599"/>
              <w:rPr>
                <w:rFonts w:cs="Arial"/>
                <w:i/>
                <w:sz w:val="18"/>
                <w:szCs w:val="18"/>
              </w:rPr>
            </w:pPr>
            <w:r w:rsidRPr="00E41E3A">
              <w:rPr>
                <w:rFonts w:cs="Arial"/>
                <w:sz w:val="18"/>
                <w:szCs w:val="18"/>
              </w:rPr>
              <w:t>"(b)</w:t>
            </w:r>
            <w:r w:rsidRPr="00E41E3A">
              <w:rPr>
                <w:rFonts w:cs="Arial"/>
                <w:sz w:val="18"/>
                <w:szCs w:val="18"/>
              </w:rPr>
              <w:tab/>
            </w:r>
            <w:r w:rsidR="003E3F27" w:rsidRPr="00E41E3A">
              <w:rPr>
                <w:rFonts w:cs="Arial"/>
                <w:sz w:val="18"/>
                <w:szCs w:val="18"/>
              </w:rPr>
              <w:t xml:space="preserve">si l'événement ou la circonstance est du type décrit aux alinéas </w:t>
            </w:r>
            <w:r w:rsidRPr="00E41E3A">
              <w:rPr>
                <w:rFonts w:cs="Arial"/>
                <w:sz w:val="18"/>
                <w:szCs w:val="18"/>
              </w:rPr>
              <w:t xml:space="preserve">(a) </w:t>
            </w:r>
            <w:r w:rsidR="003E3F27" w:rsidRPr="00E41E3A">
              <w:rPr>
                <w:rFonts w:cs="Arial"/>
                <w:sz w:val="18"/>
                <w:szCs w:val="18"/>
              </w:rPr>
              <w:t>à</w:t>
            </w:r>
            <w:r w:rsidRPr="00E41E3A">
              <w:rPr>
                <w:rFonts w:cs="Arial"/>
                <w:sz w:val="18"/>
                <w:szCs w:val="18"/>
              </w:rPr>
              <w:t xml:space="preserve"> (i) </w:t>
            </w:r>
            <w:r w:rsidR="003E3F27" w:rsidRPr="00E41E3A">
              <w:rPr>
                <w:rFonts w:cs="Arial"/>
                <w:sz w:val="18"/>
                <w:szCs w:val="18"/>
              </w:rPr>
              <w:t>mais pas</w:t>
            </w:r>
            <w:r w:rsidRPr="00E41E3A">
              <w:rPr>
                <w:rFonts w:cs="Arial"/>
                <w:sz w:val="18"/>
                <w:szCs w:val="18"/>
              </w:rPr>
              <w:t xml:space="preserve"> (f) </w:t>
            </w:r>
            <w:r w:rsidR="003E3F27" w:rsidRPr="00E41E3A">
              <w:rPr>
                <w:rFonts w:cs="Arial"/>
                <w:sz w:val="18"/>
                <w:szCs w:val="18"/>
              </w:rPr>
              <w:t xml:space="preserve">de la </w:t>
            </w:r>
            <w:r w:rsidR="00A605F1">
              <w:rPr>
                <w:rFonts w:cs="Arial"/>
                <w:sz w:val="18"/>
                <w:szCs w:val="18"/>
              </w:rPr>
              <w:t>Sous-Clause</w:t>
            </w:r>
            <w:r w:rsidRPr="00E41E3A">
              <w:rPr>
                <w:rFonts w:cs="Arial"/>
                <w:sz w:val="18"/>
                <w:szCs w:val="18"/>
              </w:rPr>
              <w:t xml:space="preserve"> 18.1 </w:t>
            </w:r>
            <w:r w:rsidRPr="00E41E3A">
              <w:rPr>
                <w:rFonts w:cs="Arial"/>
                <w:i/>
                <w:sz w:val="18"/>
                <w:szCs w:val="18"/>
              </w:rPr>
              <w:t>[</w:t>
            </w:r>
            <w:r w:rsidR="003E3F27" w:rsidRPr="00E41E3A">
              <w:rPr>
                <w:rFonts w:cs="Arial"/>
                <w:i/>
                <w:sz w:val="18"/>
                <w:szCs w:val="18"/>
              </w:rPr>
              <w:t>Risques Exceptionnels</w:t>
            </w:r>
            <w:r w:rsidRPr="00E41E3A">
              <w:rPr>
                <w:rFonts w:cs="Arial"/>
                <w:i/>
                <w:sz w:val="18"/>
                <w:szCs w:val="18"/>
              </w:rPr>
              <w:t>]</w:t>
            </w:r>
            <w:r w:rsidRPr="00E41E3A">
              <w:rPr>
                <w:rFonts w:cs="Arial"/>
                <w:sz w:val="18"/>
                <w:szCs w:val="18"/>
              </w:rPr>
              <w:t xml:space="preserve"> </w:t>
            </w:r>
            <w:r w:rsidR="003E3F27" w:rsidRPr="00E41E3A">
              <w:rPr>
                <w:rFonts w:cs="Arial"/>
                <w:sz w:val="18"/>
                <w:szCs w:val="18"/>
              </w:rPr>
              <w:t>et</w:t>
            </w:r>
            <w:r w:rsidRPr="00E41E3A">
              <w:rPr>
                <w:rFonts w:cs="Arial"/>
                <w:sz w:val="18"/>
                <w:szCs w:val="18"/>
              </w:rPr>
              <w:t xml:space="preserve">, </w:t>
            </w:r>
            <w:r w:rsidR="003E3F27" w:rsidRPr="00E41E3A">
              <w:rPr>
                <w:rFonts w:cs="Arial"/>
                <w:sz w:val="18"/>
                <w:szCs w:val="18"/>
              </w:rPr>
              <w:t xml:space="preserve">dans le cas des alinéas </w:t>
            </w:r>
            <w:r w:rsidRPr="00E41E3A">
              <w:rPr>
                <w:rFonts w:cs="Arial"/>
                <w:sz w:val="18"/>
                <w:szCs w:val="18"/>
              </w:rPr>
              <w:t xml:space="preserve">(b) </w:t>
            </w:r>
            <w:r w:rsidR="003E3F27" w:rsidRPr="00E41E3A">
              <w:rPr>
                <w:rFonts w:cs="Arial"/>
                <w:sz w:val="18"/>
                <w:szCs w:val="18"/>
              </w:rPr>
              <w:t>à</w:t>
            </w:r>
            <w:r w:rsidRPr="00E41E3A">
              <w:rPr>
                <w:rFonts w:cs="Arial"/>
                <w:sz w:val="18"/>
                <w:szCs w:val="18"/>
              </w:rPr>
              <w:t xml:space="preserve"> (e), </w:t>
            </w:r>
            <w:r w:rsidR="003E3F27" w:rsidRPr="00E41E3A">
              <w:rPr>
                <w:rFonts w:cs="Arial"/>
                <w:sz w:val="18"/>
                <w:szCs w:val="18"/>
              </w:rPr>
              <w:t>et</w:t>
            </w:r>
            <w:r w:rsidRPr="00E41E3A">
              <w:rPr>
                <w:rFonts w:cs="Arial"/>
                <w:sz w:val="18"/>
                <w:szCs w:val="18"/>
              </w:rPr>
              <w:t xml:space="preserve"> (g) </w:t>
            </w:r>
            <w:r w:rsidR="003E3F27" w:rsidRPr="00E41E3A">
              <w:rPr>
                <w:rFonts w:cs="Arial"/>
                <w:sz w:val="18"/>
                <w:szCs w:val="18"/>
              </w:rPr>
              <w:t>à</w:t>
            </w:r>
            <w:r w:rsidRPr="00E41E3A">
              <w:rPr>
                <w:rFonts w:cs="Arial"/>
                <w:sz w:val="18"/>
                <w:szCs w:val="18"/>
              </w:rPr>
              <w:t xml:space="preserve"> (i), </w:t>
            </w:r>
            <w:r w:rsidR="003E3F27" w:rsidRPr="00E41E3A">
              <w:rPr>
                <w:rFonts w:cs="Arial"/>
                <w:sz w:val="18"/>
                <w:szCs w:val="18"/>
              </w:rPr>
              <w:t>se produit dans le Pays</w:t>
            </w:r>
            <w:r w:rsidRPr="00E41E3A">
              <w:rPr>
                <w:rFonts w:cs="Arial"/>
                <w:sz w:val="18"/>
                <w:szCs w:val="18"/>
              </w:rPr>
              <w:t xml:space="preserve">, </w:t>
            </w:r>
            <w:r w:rsidR="003E3F27" w:rsidRPr="00E41E3A">
              <w:rPr>
                <w:rFonts w:cs="Arial"/>
                <w:sz w:val="18"/>
                <w:szCs w:val="18"/>
              </w:rPr>
              <w:t>au paiement d</w:t>
            </w:r>
            <w:r w:rsidR="00727780">
              <w:rPr>
                <w:rFonts w:cs="Arial"/>
                <w:sz w:val="18"/>
                <w:szCs w:val="18"/>
              </w:rPr>
              <w:t>e ce</w:t>
            </w:r>
            <w:r w:rsidR="003E3F27" w:rsidRPr="00E41E3A">
              <w:rPr>
                <w:rFonts w:cs="Arial"/>
                <w:sz w:val="18"/>
                <w:szCs w:val="18"/>
              </w:rPr>
              <w:t xml:space="preserve"> Coût</w:t>
            </w:r>
            <w:r w:rsidRPr="00E41E3A">
              <w:rPr>
                <w:rFonts w:cs="Arial"/>
                <w:sz w:val="18"/>
                <w:szCs w:val="18"/>
              </w:rPr>
              <w:t>."</w:t>
            </w:r>
          </w:p>
        </w:tc>
      </w:tr>
      <w:tr w:rsidR="00B73019" w:rsidRPr="00E41E3A" w14:paraId="1ED7CFD5" w14:textId="77777777" w:rsidTr="006A7178">
        <w:tc>
          <w:tcPr>
            <w:tcW w:w="2716" w:type="dxa"/>
          </w:tcPr>
          <w:p w14:paraId="327B9BD4" w14:textId="1826B2D6" w:rsidR="00B73019" w:rsidRPr="00E41E3A" w:rsidRDefault="00A605F1" w:rsidP="00F077D2">
            <w:pPr>
              <w:spacing w:after="100"/>
              <w:jc w:val="left"/>
              <w:rPr>
                <w:b/>
                <w:sz w:val="18"/>
                <w:szCs w:val="18"/>
              </w:rPr>
            </w:pPr>
            <w:r>
              <w:rPr>
                <w:b/>
                <w:sz w:val="18"/>
                <w:szCs w:val="18"/>
              </w:rPr>
              <w:t>Sous-Clause</w:t>
            </w:r>
            <w:r w:rsidR="004D6007" w:rsidRPr="00E41E3A">
              <w:rPr>
                <w:b/>
                <w:sz w:val="18"/>
                <w:szCs w:val="18"/>
              </w:rPr>
              <w:t> </w:t>
            </w:r>
            <w:r w:rsidR="00B73019" w:rsidRPr="00E41E3A">
              <w:rPr>
                <w:b/>
                <w:sz w:val="18"/>
                <w:szCs w:val="18"/>
              </w:rPr>
              <w:t>18.5</w:t>
            </w:r>
            <w:r w:rsidR="00F077D2" w:rsidRPr="00E41E3A">
              <w:rPr>
                <w:b/>
                <w:sz w:val="18"/>
                <w:szCs w:val="18"/>
              </w:rPr>
              <w:t> </w:t>
            </w:r>
            <w:r w:rsidR="00B73019" w:rsidRPr="00E41E3A">
              <w:rPr>
                <w:b/>
                <w:sz w:val="18"/>
                <w:szCs w:val="18"/>
              </w:rPr>
              <w:t xml:space="preserve">: </w:t>
            </w:r>
            <w:r w:rsidR="00F077D2" w:rsidRPr="00E41E3A">
              <w:rPr>
                <w:b/>
                <w:sz w:val="18"/>
                <w:szCs w:val="18"/>
              </w:rPr>
              <w:t>Résiliation Optionnelle, Paiement et Exonération</w:t>
            </w:r>
          </w:p>
        </w:tc>
        <w:tc>
          <w:tcPr>
            <w:tcW w:w="6498" w:type="dxa"/>
            <w:gridSpan w:val="2"/>
          </w:tcPr>
          <w:p w14:paraId="7110B600" w14:textId="2C438AD9" w:rsidR="00F24189" w:rsidRDefault="00F24189" w:rsidP="00F077D2">
            <w:pPr>
              <w:spacing w:after="100"/>
              <w:rPr>
                <w:rFonts w:cs="Arial"/>
                <w:i/>
                <w:sz w:val="18"/>
                <w:szCs w:val="18"/>
              </w:rPr>
            </w:pPr>
            <w:r w:rsidRPr="00F24189">
              <w:rPr>
                <w:rFonts w:cs="Arial"/>
                <w:i/>
                <w:sz w:val="18"/>
                <w:szCs w:val="18"/>
              </w:rPr>
              <w:t xml:space="preserve">Dans le 2ème paragraphe, remplacer </w:t>
            </w:r>
            <w:r w:rsidRPr="006A7178">
              <w:rPr>
                <w:rFonts w:cs="Arial"/>
                <w:sz w:val="18"/>
                <w:szCs w:val="18"/>
              </w:rPr>
              <w:t>"le Représentant du Maître d'Ouvrage</w:t>
            </w:r>
            <w:r w:rsidR="00CB42B9" w:rsidRPr="006A7178">
              <w:rPr>
                <w:rFonts w:cs="Arial"/>
                <w:sz w:val="18"/>
                <w:szCs w:val="18"/>
              </w:rPr>
              <w:t xml:space="preserve"> doit</w:t>
            </w:r>
            <w:r w:rsidR="00CB42B9">
              <w:rPr>
                <w:rFonts w:cs="Arial"/>
                <w:sz w:val="18"/>
                <w:szCs w:val="18"/>
              </w:rPr>
              <w:t xml:space="preserve"> estimer</w:t>
            </w:r>
            <w:r w:rsidRPr="006A7178">
              <w:rPr>
                <w:rFonts w:cs="Arial"/>
                <w:sz w:val="18"/>
                <w:szCs w:val="18"/>
              </w:rPr>
              <w:t>"</w:t>
            </w:r>
            <w:r w:rsidRPr="00F24189">
              <w:rPr>
                <w:rFonts w:cs="Arial"/>
                <w:i/>
                <w:sz w:val="18"/>
                <w:szCs w:val="18"/>
              </w:rPr>
              <w:t xml:space="preserve"> par </w:t>
            </w:r>
            <w:r w:rsidRPr="006A7178">
              <w:rPr>
                <w:rFonts w:cs="Arial"/>
                <w:sz w:val="18"/>
                <w:szCs w:val="18"/>
              </w:rPr>
              <w:t xml:space="preserve">"le </w:t>
            </w:r>
            <w:r w:rsidR="00CB42B9" w:rsidRPr="006A7178">
              <w:rPr>
                <w:rFonts w:cs="Arial"/>
                <w:sz w:val="18"/>
                <w:szCs w:val="18"/>
              </w:rPr>
              <w:t xml:space="preserve">Représentant du Maître d'Ouvrage </w:t>
            </w:r>
            <w:r w:rsidRPr="006A7178">
              <w:rPr>
                <w:rFonts w:cs="Arial"/>
                <w:sz w:val="18"/>
                <w:szCs w:val="18"/>
              </w:rPr>
              <w:t xml:space="preserve">doit procéder conformément à la Sous Clause 3.5 </w:t>
            </w:r>
            <w:r w:rsidRPr="00CB42B9">
              <w:rPr>
                <w:rFonts w:cs="Arial"/>
                <w:i/>
                <w:sz w:val="18"/>
                <w:szCs w:val="18"/>
              </w:rPr>
              <w:t>[Déterminations]</w:t>
            </w:r>
            <w:r w:rsidRPr="006A7178">
              <w:rPr>
                <w:rFonts w:cs="Arial"/>
                <w:sz w:val="18"/>
                <w:szCs w:val="18"/>
              </w:rPr>
              <w:t>, pour parvenir à un accord sur ou déterminer".</w:t>
            </w:r>
          </w:p>
          <w:p w14:paraId="4B15CFF5" w14:textId="3D5B4271" w:rsidR="00B73019" w:rsidRPr="00E41E3A" w:rsidRDefault="00F077D2" w:rsidP="00F077D2">
            <w:pPr>
              <w:spacing w:after="100"/>
              <w:rPr>
                <w:rFonts w:cs="Arial"/>
                <w:i/>
                <w:sz w:val="18"/>
                <w:szCs w:val="18"/>
              </w:rPr>
            </w:pPr>
            <w:r w:rsidRPr="00E41E3A">
              <w:rPr>
                <w:rFonts w:cs="Arial"/>
                <w:i/>
                <w:sz w:val="18"/>
                <w:szCs w:val="18"/>
              </w:rPr>
              <w:t>Insérer à l'alinéa</w:t>
            </w:r>
            <w:r w:rsidR="00B73019" w:rsidRPr="00E41E3A">
              <w:rPr>
                <w:rFonts w:cs="Arial"/>
                <w:i/>
                <w:sz w:val="18"/>
                <w:szCs w:val="18"/>
              </w:rPr>
              <w:t xml:space="preserve"> (c), </w:t>
            </w:r>
            <w:r w:rsidR="00B73019" w:rsidRPr="00E41E3A">
              <w:rPr>
                <w:rFonts w:cs="Arial"/>
                <w:sz w:val="18"/>
                <w:szCs w:val="18"/>
              </w:rPr>
              <w:t>"</w:t>
            </w:r>
            <w:r w:rsidRPr="00E41E3A">
              <w:rPr>
                <w:rFonts w:cs="Arial"/>
                <w:sz w:val="18"/>
                <w:szCs w:val="18"/>
              </w:rPr>
              <w:t>et nécessaire</w:t>
            </w:r>
            <w:r w:rsidR="00B73019" w:rsidRPr="00E41E3A">
              <w:rPr>
                <w:rFonts w:cs="Arial"/>
                <w:sz w:val="18"/>
                <w:szCs w:val="18"/>
              </w:rPr>
              <w:t xml:space="preserve">" </w:t>
            </w:r>
            <w:r w:rsidRPr="00E41E3A">
              <w:rPr>
                <w:rFonts w:cs="Arial"/>
                <w:i/>
                <w:sz w:val="18"/>
                <w:szCs w:val="18"/>
              </w:rPr>
              <w:t>après</w:t>
            </w:r>
            <w:r w:rsidR="00B73019" w:rsidRPr="00E41E3A">
              <w:rPr>
                <w:rFonts w:cs="Arial"/>
                <w:i/>
                <w:sz w:val="18"/>
                <w:szCs w:val="18"/>
              </w:rPr>
              <w:t xml:space="preserve"> </w:t>
            </w:r>
            <w:r w:rsidR="00B73019" w:rsidRPr="00E41E3A">
              <w:rPr>
                <w:rFonts w:cs="Arial"/>
                <w:sz w:val="18"/>
                <w:szCs w:val="18"/>
              </w:rPr>
              <w:t>"</w:t>
            </w:r>
            <w:r w:rsidRPr="00E41E3A">
              <w:rPr>
                <w:rFonts w:cs="Arial"/>
                <w:sz w:val="18"/>
                <w:szCs w:val="18"/>
              </w:rPr>
              <w:t>raisonnable</w:t>
            </w:r>
            <w:r w:rsidR="00B73019" w:rsidRPr="00E41E3A">
              <w:rPr>
                <w:rFonts w:cs="Arial"/>
                <w:sz w:val="18"/>
                <w:szCs w:val="18"/>
              </w:rPr>
              <w:t>"</w:t>
            </w:r>
            <w:r w:rsidR="00B73019" w:rsidRPr="00E41E3A">
              <w:rPr>
                <w:rFonts w:cs="Arial"/>
                <w:i/>
                <w:sz w:val="18"/>
                <w:szCs w:val="18"/>
              </w:rPr>
              <w:t>.</w:t>
            </w:r>
          </w:p>
        </w:tc>
      </w:tr>
      <w:tr w:rsidR="00B73019" w:rsidRPr="00E41E3A" w14:paraId="2EB32ED6" w14:textId="77777777" w:rsidTr="006A7178">
        <w:tc>
          <w:tcPr>
            <w:tcW w:w="2716" w:type="dxa"/>
          </w:tcPr>
          <w:p w14:paraId="143EF31F" w14:textId="1FA76AF3" w:rsidR="00B73019" w:rsidRPr="00E41E3A" w:rsidRDefault="00A605F1" w:rsidP="00F077D2">
            <w:pPr>
              <w:spacing w:after="100"/>
              <w:jc w:val="left"/>
              <w:rPr>
                <w:b/>
                <w:sz w:val="18"/>
                <w:szCs w:val="18"/>
              </w:rPr>
            </w:pPr>
            <w:r>
              <w:rPr>
                <w:b/>
                <w:sz w:val="18"/>
                <w:szCs w:val="18"/>
              </w:rPr>
              <w:t>Sous-Clause</w:t>
            </w:r>
            <w:r w:rsidR="004D6007" w:rsidRPr="00E41E3A">
              <w:rPr>
                <w:b/>
                <w:sz w:val="18"/>
                <w:szCs w:val="18"/>
              </w:rPr>
              <w:t> </w:t>
            </w:r>
            <w:r w:rsidR="00B73019" w:rsidRPr="00E41E3A">
              <w:rPr>
                <w:b/>
                <w:sz w:val="18"/>
                <w:szCs w:val="18"/>
              </w:rPr>
              <w:t xml:space="preserve">18.7: Suspension </w:t>
            </w:r>
            <w:r w:rsidR="00F077D2" w:rsidRPr="00E41E3A">
              <w:rPr>
                <w:b/>
                <w:sz w:val="18"/>
                <w:szCs w:val="18"/>
              </w:rPr>
              <w:t>ou Résiliation au titre de la sûreté du Personnel de l'Entrepreneur</w:t>
            </w:r>
          </w:p>
        </w:tc>
        <w:tc>
          <w:tcPr>
            <w:tcW w:w="6498" w:type="dxa"/>
            <w:gridSpan w:val="2"/>
          </w:tcPr>
          <w:p w14:paraId="562E49CA" w14:textId="74BEB062" w:rsidR="00F077D2" w:rsidRPr="00E41E3A" w:rsidRDefault="00A605F1" w:rsidP="00F077D2">
            <w:pPr>
              <w:spacing w:after="100"/>
              <w:rPr>
                <w:rFonts w:cs="Arial"/>
                <w:i/>
                <w:sz w:val="18"/>
                <w:szCs w:val="18"/>
              </w:rPr>
            </w:pPr>
            <w:r>
              <w:rPr>
                <w:rFonts w:cs="Arial"/>
                <w:i/>
                <w:sz w:val="18"/>
                <w:szCs w:val="18"/>
              </w:rPr>
              <w:t>Sous-Clause</w:t>
            </w:r>
            <w:r w:rsidR="00F077D2" w:rsidRPr="00E41E3A">
              <w:rPr>
                <w:rFonts w:cs="Arial"/>
                <w:i/>
                <w:sz w:val="18"/>
                <w:szCs w:val="18"/>
              </w:rPr>
              <w:t xml:space="preserve"> additionnelle :</w:t>
            </w:r>
          </w:p>
          <w:p w14:paraId="18EB2F3B" w14:textId="154FBFAF" w:rsidR="00B73019" w:rsidRPr="00E41E3A" w:rsidRDefault="00B73019" w:rsidP="00B73019">
            <w:pPr>
              <w:spacing w:after="100"/>
              <w:ind w:left="741" w:hanging="741"/>
              <w:rPr>
                <w:sz w:val="18"/>
                <w:szCs w:val="18"/>
              </w:rPr>
            </w:pPr>
            <w:r w:rsidRPr="00E41E3A">
              <w:rPr>
                <w:sz w:val="18"/>
                <w:szCs w:val="18"/>
              </w:rPr>
              <w:t>"18.7</w:t>
            </w:r>
            <w:r w:rsidRPr="00E41E3A">
              <w:rPr>
                <w:sz w:val="18"/>
                <w:szCs w:val="18"/>
              </w:rPr>
              <w:tab/>
            </w:r>
            <w:r w:rsidR="00F077D2" w:rsidRPr="00E41E3A">
              <w:rPr>
                <w:b/>
                <w:sz w:val="18"/>
                <w:szCs w:val="18"/>
              </w:rPr>
              <w:t>Suspension ou résiliation au titre de la sûreté du Personnel de l'Entrepreneur</w:t>
            </w:r>
          </w:p>
          <w:p w14:paraId="6053CB9F" w14:textId="5256262E" w:rsidR="00F077D2" w:rsidRPr="00E41E3A" w:rsidRDefault="00F077D2" w:rsidP="00F077D2">
            <w:pPr>
              <w:spacing w:after="100"/>
              <w:rPr>
                <w:sz w:val="18"/>
                <w:szCs w:val="18"/>
              </w:rPr>
            </w:pPr>
            <w:r w:rsidRPr="00E41E3A">
              <w:rPr>
                <w:sz w:val="18"/>
                <w:szCs w:val="18"/>
              </w:rPr>
              <w:t xml:space="preserve">Cette </w:t>
            </w:r>
            <w:r w:rsidR="00A605F1">
              <w:rPr>
                <w:sz w:val="18"/>
                <w:szCs w:val="18"/>
              </w:rPr>
              <w:t>Sous-Clause</w:t>
            </w:r>
            <w:r w:rsidRPr="00E41E3A">
              <w:rPr>
                <w:sz w:val="18"/>
                <w:szCs w:val="18"/>
              </w:rPr>
              <w:t xml:space="preserve"> est applicable si et seulement si des </w:t>
            </w:r>
            <w:r w:rsidR="008348CE">
              <w:rPr>
                <w:sz w:val="18"/>
                <w:szCs w:val="18"/>
              </w:rPr>
              <w:t>S</w:t>
            </w:r>
            <w:r w:rsidRPr="00E41E3A">
              <w:rPr>
                <w:sz w:val="18"/>
                <w:szCs w:val="18"/>
              </w:rPr>
              <w:t xml:space="preserve">pécifications </w:t>
            </w:r>
            <w:r w:rsidR="008348CE">
              <w:rPr>
                <w:sz w:val="18"/>
                <w:szCs w:val="18"/>
              </w:rPr>
              <w:t>S</w:t>
            </w:r>
            <w:r w:rsidRPr="00E41E3A">
              <w:rPr>
                <w:sz w:val="18"/>
                <w:szCs w:val="18"/>
              </w:rPr>
              <w:t>ûreté sont incluses dans le Marché.</w:t>
            </w:r>
          </w:p>
          <w:p w14:paraId="09B76F74" w14:textId="26E293F8" w:rsidR="00F077D2" w:rsidRPr="00E41E3A" w:rsidRDefault="00F077D2" w:rsidP="00F077D2">
            <w:pPr>
              <w:spacing w:after="100"/>
              <w:rPr>
                <w:sz w:val="18"/>
                <w:szCs w:val="18"/>
              </w:rPr>
            </w:pPr>
            <w:r w:rsidRPr="00E41E3A">
              <w:rPr>
                <w:sz w:val="18"/>
                <w:szCs w:val="18"/>
              </w:rPr>
              <w:t xml:space="preserve">S’il estime, en agissant de manière raisonnable, que l’intégrité physique de son Personnel est menacée sérieusement et de façon imminente par un danger, dans le cadre de l’exécution du </w:t>
            </w:r>
            <w:r w:rsidR="00EB56A6">
              <w:rPr>
                <w:sz w:val="18"/>
                <w:szCs w:val="18"/>
              </w:rPr>
              <w:t>Marché</w:t>
            </w:r>
            <w:r w:rsidRPr="00E41E3A">
              <w:rPr>
                <w:sz w:val="18"/>
                <w:szCs w:val="18"/>
              </w:rPr>
              <w:t xml:space="preserve">, l'Entrepreneur peut décider, sans </w:t>
            </w:r>
            <w:r w:rsidR="00EB56A6">
              <w:rPr>
                <w:sz w:val="18"/>
                <w:szCs w:val="18"/>
              </w:rPr>
              <w:t>N</w:t>
            </w:r>
            <w:r w:rsidRPr="00E41E3A">
              <w:rPr>
                <w:sz w:val="18"/>
                <w:szCs w:val="18"/>
              </w:rPr>
              <w:t>otification préalable :</w:t>
            </w:r>
          </w:p>
          <w:p w14:paraId="5D3B5CB4" w14:textId="77777777" w:rsidR="00F077D2" w:rsidRPr="00E41E3A" w:rsidRDefault="00F077D2" w:rsidP="00F077D2">
            <w:pPr>
              <w:pStyle w:val="Paragraphedeliste"/>
              <w:numPr>
                <w:ilvl w:val="0"/>
                <w:numId w:val="369"/>
              </w:numPr>
              <w:spacing w:after="100"/>
              <w:ind w:left="635" w:hanging="635"/>
              <w:contextualSpacing w:val="0"/>
              <w:rPr>
                <w:sz w:val="18"/>
                <w:szCs w:val="18"/>
              </w:rPr>
            </w:pPr>
            <w:r w:rsidRPr="00E41E3A">
              <w:rPr>
                <w:sz w:val="18"/>
                <w:szCs w:val="18"/>
              </w:rPr>
              <w:t xml:space="preserve">de démobiliser son Personnel et son Matériel de la zone concernée par le danger, et </w:t>
            </w:r>
          </w:p>
          <w:p w14:paraId="49603BA2" w14:textId="41BA9EFB" w:rsidR="00F077D2" w:rsidRPr="00E41E3A" w:rsidRDefault="00F077D2" w:rsidP="00F077D2">
            <w:pPr>
              <w:pStyle w:val="Paragraphedeliste"/>
              <w:numPr>
                <w:ilvl w:val="0"/>
                <w:numId w:val="369"/>
              </w:numPr>
              <w:spacing w:after="100"/>
              <w:ind w:left="635" w:hanging="635"/>
              <w:contextualSpacing w:val="0"/>
              <w:rPr>
                <w:sz w:val="18"/>
                <w:szCs w:val="18"/>
              </w:rPr>
            </w:pPr>
            <w:r w:rsidRPr="00E41E3A">
              <w:rPr>
                <w:sz w:val="18"/>
                <w:szCs w:val="18"/>
              </w:rPr>
              <w:t xml:space="preserve">de suspendre immédiatement l'exécution de tout ou partie de ses obligations, nées du Marché, que la démobilisation visée au paragraphe a) </w:t>
            </w:r>
            <w:r w:rsidR="00814CAF" w:rsidRPr="00E41E3A">
              <w:rPr>
                <w:sz w:val="18"/>
                <w:szCs w:val="18"/>
              </w:rPr>
              <w:t>ci-dessus</w:t>
            </w:r>
            <w:r w:rsidRPr="00E41E3A">
              <w:rPr>
                <w:sz w:val="18"/>
                <w:szCs w:val="18"/>
              </w:rPr>
              <w:t xml:space="preserve"> l’empêche d’exécuter.</w:t>
            </w:r>
          </w:p>
          <w:p w14:paraId="0BDC9251" w14:textId="7CA89B83" w:rsidR="00F077D2" w:rsidRPr="00E41E3A" w:rsidRDefault="00F077D2" w:rsidP="00F077D2">
            <w:pPr>
              <w:spacing w:after="100"/>
              <w:rPr>
                <w:sz w:val="18"/>
                <w:szCs w:val="18"/>
              </w:rPr>
            </w:pPr>
            <w:r w:rsidRPr="00E41E3A">
              <w:rPr>
                <w:sz w:val="18"/>
                <w:szCs w:val="18"/>
              </w:rPr>
              <w:t xml:space="preserve">L'Entrepreneur devra </w:t>
            </w:r>
            <w:r w:rsidR="00EB56A6">
              <w:rPr>
                <w:sz w:val="18"/>
                <w:szCs w:val="18"/>
              </w:rPr>
              <w:t>émettre une Notification de</w:t>
            </w:r>
            <w:r w:rsidR="00EB56A6" w:rsidRPr="00E41E3A">
              <w:rPr>
                <w:sz w:val="18"/>
                <w:szCs w:val="18"/>
              </w:rPr>
              <w:t xml:space="preserve"> </w:t>
            </w:r>
            <w:r w:rsidRPr="00E41E3A">
              <w:rPr>
                <w:sz w:val="18"/>
                <w:szCs w:val="18"/>
              </w:rPr>
              <w:t xml:space="preserve">sa décision au Maître d'Ouvrage, dans un délai maximal de sept (7) jours à compter de celle-ci, en la justifiant et en informant le Maître d'Ouvrage des conséquences prévisibles de sa décision sur le Montant du Marché et sur </w:t>
            </w:r>
            <w:r w:rsidR="008D7BF2" w:rsidRPr="00E41E3A">
              <w:rPr>
                <w:sz w:val="18"/>
                <w:szCs w:val="18"/>
              </w:rPr>
              <w:t>l'a</w:t>
            </w:r>
            <w:r w:rsidRPr="00E41E3A">
              <w:rPr>
                <w:sz w:val="18"/>
                <w:szCs w:val="18"/>
              </w:rPr>
              <w:t>chèvement</w:t>
            </w:r>
            <w:r w:rsidR="008D7BF2" w:rsidRPr="00E41E3A">
              <w:rPr>
                <w:sz w:val="18"/>
                <w:szCs w:val="18"/>
              </w:rPr>
              <w:t xml:space="preserve"> des Ouvrages</w:t>
            </w:r>
            <w:r w:rsidRPr="00E41E3A">
              <w:rPr>
                <w:sz w:val="18"/>
                <w:szCs w:val="18"/>
              </w:rPr>
              <w:t xml:space="preserve">, ainsi que des mesures raisonnables proposées afin de minimiser ces conséquences. </w:t>
            </w:r>
          </w:p>
          <w:p w14:paraId="0F949B33" w14:textId="2E29450A" w:rsidR="00B73019" w:rsidRPr="00E41E3A" w:rsidRDefault="00F077D2" w:rsidP="00F077D2">
            <w:pPr>
              <w:spacing w:after="100"/>
              <w:rPr>
                <w:sz w:val="18"/>
                <w:szCs w:val="18"/>
              </w:rPr>
            </w:pPr>
            <w:r w:rsidRPr="00E41E3A">
              <w:rPr>
                <w:sz w:val="18"/>
                <w:szCs w:val="18"/>
              </w:rPr>
              <w:t>L’Entrepreneur mettra en œuvre toutes diligences raisonnables pour minimiser tout retard dans l’exécution du Marché et tout Coût résultant de sa décision</w:t>
            </w:r>
            <w:r w:rsidR="00B73019" w:rsidRPr="00E41E3A">
              <w:rPr>
                <w:sz w:val="18"/>
                <w:szCs w:val="18"/>
              </w:rPr>
              <w:t xml:space="preserve">. </w:t>
            </w:r>
          </w:p>
          <w:p w14:paraId="13403E84" w14:textId="77777777" w:rsidR="008D7BF2" w:rsidRPr="00E41E3A" w:rsidRDefault="008D7BF2" w:rsidP="008D7BF2">
            <w:pPr>
              <w:spacing w:after="100"/>
              <w:rPr>
                <w:sz w:val="18"/>
                <w:szCs w:val="18"/>
              </w:rPr>
            </w:pPr>
            <w:r w:rsidRPr="00E41E3A">
              <w:rPr>
                <w:sz w:val="18"/>
                <w:szCs w:val="18"/>
              </w:rPr>
              <w:t>L'Entrepreneur devra poursuivre l’exécution de ses obligations contractuelles que le danger ne l’empêche raisonnablement pas d'exécuter.</w:t>
            </w:r>
          </w:p>
          <w:p w14:paraId="22AB0F25" w14:textId="4E039BE9" w:rsidR="008D7BF2" w:rsidRPr="00E41E3A" w:rsidRDefault="008D7BF2" w:rsidP="008D7BF2">
            <w:pPr>
              <w:spacing w:after="100"/>
              <w:rPr>
                <w:sz w:val="18"/>
                <w:szCs w:val="18"/>
              </w:rPr>
            </w:pPr>
            <w:r w:rsidRPr="00E41E3A">
              <w:rPr>
                <w:sz w:val="18"/>
                <w:szCs w:val="18"/>
              </w:rPr>
              <w:t xml:space="preserve">Si l’Entrepreneur subit du retard ou/et des Coûts en raison de sa décision, l’Entrepreneur doit avoir droit d’obtenir, conformément aux dispositions de la </w:t>
            </w:r>
            <w:r w:rsidR="00A605F1">
              <w:rPr>
                <w:sz w:val="18"/>
                <w:szCs w:val="18"/>
              </w:rPr>
              <w:t>Sous-Clause</w:t>
            </w:r>
            <w:r w:rsidRPr="00E41E3A">
              <w:rPr>
                <w:sz w:val="18"/>
                <w:szCs w:val="18"/>
              </w:rPr>
              <w:t xml:space="preserve"> 20.1 </w:t>
            </w:r>
            <w:r w:rsidRPr="00E41E3A">
              <w:rPr>
                <w:i/>
                <w:sz w:val="18"/>
                <w:szCs w:val="18"/>
              </w:rPr>
              <w:t>[Réclamations de l’Entrepreneur]</w:t>
            </w:r>
            <w:r w:rsidRPr="00E41E3A">
              <w:rPr>
                <w:sz w:val="18"/>
                <w:szCs w:val="18"/>
              </w:rPr>
              <w:t xml:space="preserve"> :</w:t>
            </w:r>
          </w:p>
          <w:p w14:paraId="1770B2F8" w14:textId="7B811461" w:rsidR="008D7BF2" w:rsidRPr="00E41E3A" w:rsidRDefault="008D7BF2" w:rsidP="008D7BF2">
            <w:pPr>
              <w:pStyle w:val="Paragraphedeliste"/>
              <w:numPr>
                <w:ilvl w:val="0"/>
                <w:numId w:val="370"/>
              </w:numPr>
              <w:spacing w:after="100"/>
              <w:ind w:left="635" w:hanging="567"/>
              <w:contextualSpacing w:val="0"/>
              <w:rPr>
                <w:sz w:val="18"/>
                <w:szCs w:val="18"/>
              </w:rPr>
            </w:pPr>
            <w:r w:rsidRPr="00E41E3A">
              <w:rPr>
                <w:sz w:val="18"/>
                <w:szCs w:val="18"/>
              </w:rPr>
              <w:t xml:space="preserve">une prolongation du délai pour un tel retard, si l’achèvement est ou sera retardé, conformément à la </w:t>
            </w:r>
            <w:r w:rsidR="00A605F1">
              <w:rPr>
                <w:sz w:val="18"/>
                <w:szCs w:val="18"/>
              </w:rPr>
              <w:t>Sous-Clause</w:t>
            </w:r>
            <w:r w:rsidRPr="00E41E3A">
              <w:rPr>
                <w:sz w:val="18"/>
                <w:szCs w:val="18"/>
              </w:rPr>
              <w:t xml:space="preserve"> 9.3 [Prolongation du Délai d’Achèvement de la </w:t>
            </w:r>
            <w:r w:rsidR="00814CAF" w:rsidRPr="00E41E3A">
              <w:rPr>
                <w:sz w:val="18"/>
                <w:szCs w:val="18"/>
              </w:rPr>
              <w:t>Conception</w:t>
            </w:r>
            <w:r w:rsidRPr="00E41E3A">
              <w:rPr>
                <w:sz w:val="18"/>
                <w:szCs w:val="18"/>
              </w:rPr>
              <w:noBreakHyphen/>
              <w:t>Réalisation], et</w:t>
            </w:r>
          </w:p>
          <w:p w14:paraId="598E943B" w14:textId="21F7CC2B" w:rsidR="008D7BF2" w:rsidRPr="00E41E3A" w:rsidRDefault="008D7BF2" w:rsidP="008D7BF2">
            <w:pPr>
              <w:pStyle w:val="Paragraphedeliste"/>
              <w:numPr>
                <w:ilvl w:val="0"/>
                <w:numId w:val="370"/>
              </w:numPr>
              <w:spacing w:after="100"/>
              <w:ind w:left="635" w:hanging="567"/>
              <w:contextualSpacing w:val="0"/>
              <w:rPr>
                <w:sz w:val="18"/>
                <w:szCs w:val="18"/>
              </w:rPr>
            </w:pPr>
            <w:r w:rsidRPr="00E41E3A">
              <w:rPr>
                <w:sz w:val="18"/>
                <w:szCs w:val="18"/>
              </w:rPr>
              <w:t xml:space="preserve">le paiement de tels Coûts, y compris les coûts de réparation et de remplacement des Ouvrages et/ou des Biens endommagés ou détruits du fait du danger, dans la mesure où ils ne sont pas garantis par la police d’assurance visée à la </w:t>
            </w:r>
            <w:r w:rsidR="00A605F1">
              <w:rPr>
                <w:sz w:val="18"/>
                <w:szCs w:val="18"/>
              </w:rPr>
              <w:t>Sous-Clause</w:t>
            </w:r>
            <w:r w:rsidRPr="00E41E3A">
              <w:rPr>
                <w:sz w:val="18"/>
                <w:szCs w:val="18"/>
              </w:rPr>
              <w:t xml:space="preserve"> 19.2 </w:t>
            </w:r>
            <w:r w:rsidRPr="00E41E3A">
              <w:rPr>
                <w:i/>
                <w:sz w:val="18"/>
                <w:szCs w:val="18"/>
              </w:rPr>
              <w:t xml:space="preserve">[Assurances à fournir par l'Entrepreneur </w:t>
            </w:r>
            <w:r w:rsidR="00814CAF" w:rsidRPr="00E41E3A">
              <w:rPr>
                <w:i/>
                <w:sz w:val="18"/>
                <w:szCs w:val="18"/>
              </w:rPr>
              <w:t>pendant</w:t>
            </w:r>
            <w:r w:rsidRPr="00E41E3A">
              <w:rPr>
                <w:i/>
                <w:sz w:val="18"/>
                <w:szCs w:val="18"/>
              </w:rPr>
              <w:t xml:space="preserve"> la Durée de Conception</w:t>
            </w:r>
            <w:r w:rsidRPr="00E41E3A">
              <w:rPr>
                <w:i/>
                <w:sz w:val="18"/>
                <w:szCs w:val="18"/>
              </w:rPr>
              <w:noBreakHyphen/>
              <w:t>Réalisation]</w:t>
            </w:r>
            <w:r w:rsidRPr="00E41E3A">
              <w:rPr>
                <w:sz w:val="18"/>
                <w:szCs w:val="18"/>
              </w:rPr>
              <w:t>.</w:t>
            </w:r>
          </w:p>
          <w:p w14:paraId="250F0011" w14:textId="3A605C12" w:rsidR="00757326" w:rsidRPr="00E41E3A" w:rsidRDefault="00757326" w:rsidP="00757326">
            <w:pPr>
              <w:spacing w:after="100"/>
              <w:rPr>
                <w:sz w:val="18"/>
                <w:szCs w:val="18"/>
              </w:rPr>
            </w:pPr>
            <w:r w:rsidRPr="00E41E3A">
              <w:rPr>
                <w:sz w:val="18"/>
                <w:szCs w:val="18"/>
              </w:rPr>
              <w:t xml:space="preserve">Après avoir reçu cette </w:t>
            </w:r>
            <w:r w:rsidR="00EB56A6">
              <w:rPr>
                <w:sz w:val="18"/>
                <w:szCs w:val="18"/>
              </w:rPr>
              <w:t>N</w:t>
            </w:r>
            <w:r w:rsidRPr="00E41E3A">
              <w:rPr>
                <w:sz w:val="18"/>
                <w:szCs w:val="18"/>
              </w:rPr>
              <w:t xml:space="preserve">otification, le Représentant du Maître d'Ouvrage doit procéder conformément à la </w:t>
            </w:r>
            <w:r w:rsidR="00A605F1">
              <w:rPr>
                <w:sz w:val="18"/>
                <w:szCs w:val="18"/>
              </w:rPr>
              <w:t>Sous-Clause</w:t>
            </w:r>
            <w:r w:rsidRPr="00E41E3A">
              <w:rPr>
                <w:sz w:val="18"/>
                <w:szCs w:val="18"/>
              </w:rPr>
              <w:t xml:space="preserve"> 3.5 </w:t>
            </w:r>
            <w:r w:rsidRPr="00E41E3A">
              <w:rPr>
                <w:i/>
                <w:sz w:val="18"/>
                <w:szCs w:val="18"/>
              </w:rPr>
              <w:t>[Déterminations]</w:t>
            </w:r>
            <w:r w:rsidRPr="00E41E3A">
              <w:rPr>
                <w:sz w:val="18"/>
                <w:szCs w:val="18"/>
              </w:rPr>
              <w:t xml:space="preserve"> pour parvenir à un accord ou déterminer (1) si et (le cas échéant) dans quelle mesure la décision de l’Entrepreneur était justifiée par les circonstances, et (2) les sujets décrits dans les paragraphes (i) et (ii) ci-dessus à due proportion. </w:t>
            </w:r>
          </w:p>
          <w:p w14:paraId="4E019B64" w14:textId="5D230724" w:rsidR="00B73019" w:rsidRPr="00E41E3A" w:rsidRDefault="00757326">
            <w:pPr>
              <w:spacing w:after="100"/>
              <w:rPr>
                <w:rFonts w:cs="Arial"/>
                <w:i/>
                <w:sz w:val="18"/>
                <w:szCs w:val="18"/>
              </w:rPr>
            </w:pPr>
            <w:r w:rsidRPr="00E41E3A">
              <w:rPr>
                <w:sz w:val="18"/>
                <w:szCs w:val="18"/>
              </w:rPr>
              <w:t xml:space="preserve">Si, en raison d’un danger ayant fait l’objet d’une </w:t>
            </w:r>
            <w:r w:rsidR="00EB56A6">
              <w:rPr>
                <w:sz w:val="18"/>
                <w:szCs w:val="18"/>
              </w:rPr>
              <w:t>N</w:t>
            </w:r>
            <w:r w:rsidRPr="00E41E3A">
              <w:rPr>
                <w:sz w:val="18"/>
                <w:szCs w:val="18"/>
              </w:rPr>
              <w:t xml:space="preserve">otification conformément aux dispositions de la présente </w:t>
            </w:r>
            <w:r w:rsidR="00A605F1">
              <w:rPr>
                <w:sz w:val="18"/>
                <w:szCs w:val="18"/>
              </w:rPr>
              <w:t>Sous-Clause</w:t>
            </w:r>
            <w:r w:rsidRPr="00E41E3A">
              <w:rPr>
                <w:sz w:val="18"/>
                <w:szCs w:val="18"/>
              </w:rPr>
              <w:t xml:space="preserve">, l’exécution de l’essentiel des Ouvrages est empêchée pendant une période continue de quatre-vingt-quatre (84) jours ou pendant des périodes multiples totalisant plus de cent quarante (140) jours, chacune des Parties pourra </w:t>
            </w:r>
            <w:r w:rsidR="00E871A6">
              <w:rPr>
                <w:sz w:val="18"/>
                <w:szCs w:val="18"/>
              </w:rPr>
              <w:t xml:space="preserve">émettre une Notification </w:t>
            </w:r>
            <w:r w:rsidRPr="00E41E3A">
              <w:rPr>
                <w:sz w:val="18"/>
                <w:szCs w:val="18"/>
              </w:rPr>
              <w:t xml:space="preserve">à l’autre Partie </w:t>
            </w:r>
            <w:r w:rsidR="00E871A6">
              <w:rPr>
                <w:sz w:val="18"/>
                <w:szCs w:val="18"/>
              </w:rPr>
              <w:t xml:space="preserve">de </w:t>
            </w:r>
            <w:r w:rsidRPr="00E41E3A">
              <w:rPr>
                <w:sz w:val="18"/>
                <w:szCs w:val="18"/>
              </w:rPr>
              <w:t xml:space="preserve">la résiliation du Marché selon les termes de la </w:t>
            </w:r>
            <w:r w:rsidR="00A605F1">
              <w:rPr>
                <w:sz w:val="18"/>
                <w:szCs w:val="18"/>
              </w:rPr>
              <w:t>Sous-Clause</w:t>
            </w:r>
            <w:r w:rsidRPr="00E41E3A">
              <w:rPr>
                <w:sz w:val="18"/>
                <w:szCs w:val="18"/>
              </w:rPr>
              <w:t xml:space="preserve"> 18.5 </w:t>
            </w:r>
            <w:r w:rsidRPr="00E41E3A">
              <w:rPr>
                <w:i/>
                <w:sz w:val="18"/>
                <w:szCs w:val="18"/>
              </w:rPr>
              <w:t>[Résiliation Optionnelle, Paiement et Exonération]</w:t>
            </w:r>
            <w:r w:rsidRPr="00E41E3A">
              <w:rPr>
                <w:sz w:val="18"/>
                <w:szCs w:val="18"/>
              </w:rPr>
              <w:t>."</w:t>
            </w:r>
          </w:p>
        </w:tc>
      </w:tr>
      <w:tr w:rsidR="00B73019" w:rsidRPr="00E41E3A" w14:paraId="1AFDF7FA" w14:textId="77777777" w:rsidTr="006428FA">
        <w:tc>
          <w:tcPr>
            <w:tcW w:w="9214" w:type="dxa"/>
            <w:gridSpan w:val="3"/>
          </w:tcPr>
          <w:p w14:paraId="584CF273" w14:textId="67C59F3D" w:rsidR="00B73019" w:rsidRPr="00E41E3A" w:rsidRDefault="00B73019" w:rsidP="00757326">
            <w:pPr>
              <w:keepNext/>
              <w:keepLines/>
              <w:spacing w:after="100"/>
              <w:jc w:val="center"/>
              <w:rPr>
                <w:b/>
              </w:rPr>
            </w:pPr>
            <w:r w:rsidRPr="00E41E3A">
              <w:rPr>
                <w:b/>
              </w:rPr>
              <w:t>CLAUSE 19</w:t>
            </w:r>
            <w:r w:rsidR="00A57126" w:rsidRPr="00E41E3A">
              <w:rPr>
                <w:b/>
              </w:rPr>
              <w:t xml:space="preserve"> </w:t>
            </w:r>
            <w:r w:rsidRPr="00E41E3A">
              <w:rPr>
                <w:b/>
              </w:rPr>
              <w:t xml:space="preserve">: </w:t>
            </w:r>
            <w:r w:rsidR="00757326" w:rsidRPr="00E41E3A">
              <w:rPr>
                <w:b/>
              </w:rPr>
              <w:t>ASSURANCE</w:t>
            </w:r>
          </w:p>
        </w:tc>
      </w:tr>
      <w:tr w:rsidR="00B73019" w:rsidRPr="00E41E3A" w14:paraId="64DEF9D2" w14:textId="77777777" w:rsidTr="006A7178">
        <w:tc>
          <w:tcPr>
            <w:tcW w:w="2716" w:type="dxa"/>
          </w:tcPr>
          <w:p w14:paraId="1C1EEF44" w14:textId="23D5D216" w:rsidR="00B73019" w:rsidRPr="00E41E3A" w:rsidRDefault="00A605F1" w:rsidP="00757326">
            <w:pPr>
              <w:spacing w:after="100"/>
              <w:jc w:val="left"/>
              <w:rPr>
                <w:b/>
                <w:sz w:val="18"/>
                <w:szCs w:val="18"/>
              </w:rPr>
            </w:pPr>
            <w:r>
              <w:rPr>
                <w:b/>
                <w:sz w:val="18"/>
                <w:szCs w:val="18"/>
              </w:rPr>
              <w:t>Sous-Clause</w:t>
            </w:r>
            <w:r w:rsidR="00757326" w:rsidRPr="00E41E3A">
              <w:rPr>
                <w:b/>
                <w:sz w:val="18"/>
                <w:szCs w:val="18"/>
              </w:rPr>
              <w:t> </w:t>
            </w:r>
            <w:r w:rsidR="00B73019" w:rsidRPr="00E41E3A">
              <w:rPr>
                <w:b/>
                <w:sz w:val="18"/>
                <w:szCs w:val="18"/>
              </w:rPr>
              <w:t>19.2</w:t>
            </w:r>
            <w:r w:rsidR="00757326" w:rsidRPr="00E41E3A">
              <w:rPr>
                <w:b/>
                <w:sz w:val="18"/>
                <w:szCs w:val="18"/>
              </w:rPr>
              <w:t> </w:t>
            </w:r>
            <w:r w:rsidR="00B73019" w:rsidRPr="00E41E3A">
              <w:rPr>
                <w:b/>
                <w:sz w:val="18"/>
                <w:szCs w:val="18"/>
              </w:rPr>
              <w:t xml:space="preserve">: </w:t>
            </w:r>
            <w:r w:rsidR="00757326" w:rsidRPr="00E41E3A">
              <w:rPr>
                <w:b/>
                <w:sz w:val="18"/>
                <w:szCs w:val="18"/>
              </w:rPr>
              <w:t>Assurances à fournir par l'Entrepreneur pendant la Durée de Conception</w:t>
            </w:r>
            <w:r w:rsidR="00757326" w:rsidRPr="00E41E3A">
              <w:rPr>
                <w:b/>
                <w:sz w:val="18"/>
                <w:szCs w:val="18"/>
              </w:rPr>
              <w:noBreakHyphen/>
              <w:t>Réalisation</w:t>
            </w:r>
          </w:p>
        </w:tc>
        <w:tc>
          <w:tcPr>
            <w:tcW w:w="6498" w:type="dxa"/>
            <w:gridSpan w:val="2"/>
          </w:tcPr>
          <w:p w14:paraId="13A8B502" w14:textId="5CE95FF2" w:rsidR="00B73019" w:rsidRPr="00E41E3A" w:rsidRDefault="00474705" w:rsidP="00B73019">
            <w:pPr>
              <w:spacing w:after="100"/>
              <w:rPr>
                <w:rFonts w:cs="Arial"/>
                <w:i/>
                <w:sz w:val="18"/>
                <w:szCs w:val="18"/>
              </w:rPr>
            </w:pPr>
            <w:r w:rsidRPr="00E41E3A">
              <w:rPr>
                <w:rFonts w:cs="Arial"/>
                <w:i/>
                <w:sz w:val="18"/>
                <w:szCs w:val="18"/>
              </w:rPr>
              <w:t xml:space="preserve">Ajouter ce qui suit à la fin de la </w:t>
            </w:r>
            <w:r w:rsidR="00A605F1">
              <w:rPr>
                <w:rFonts w:cs="Arial"/>
                <w:i/>
                <w:sz w:val="18"/>
                <w:szCs w:val="18"/>
              </w:rPr>
              <w:t>Sous-Clause</w:t>
            </w:r>
            <w:r w:rsidRPr="00E41E3A">
              <w:rPr>
                <w:rFonts w:cs="Arial"/>
                <w:i/>
                <w:sz w:val="18"/>
                <w:szCs w:val="18"/>
              </w:rPr>
              <w:t xml:space="preserve"> </w:t>
            </w:r>
            <w:r w:rsidR="00B73019" w:rsidRPr="00E41E3A">
              <w:rPr>
                <w:rFonts w:cs="Arial"/>
                <w:i/>
                <w:sz w:val="18"/>
                <w:szCs w:val="18"/>
              </w:rPr>
              <w:t xml:space="preserve">: </w:t>
            </w:r>
          </w:p>
          <w:p w14:paraId="4A34C10D" w14:textId="0012AB79" w:rsidR="00B73019" w:rsidRPr="00E41E3A" w:rsidRDefault="00B73019">
            <w:pPr>
              <w:spacing w:after="100"/>
              <w:rPr>
                <w:rFonts w:cs="Arial"/>
                <w:sz w:val="18"/>
                <w:szCs w:val="18"/>
              </w:rPr>
            </w:pPr>
            <w:r w:rsidRPr="00E41E3A">
              <w:rPr>
                <w:rFonts w:cs="Arial"/>
                <w:sz w:val="18"/>
                <w:szCs w:val="18"/>
              </w:rPr>
              <w:t>"</w:t>
            </w:r>
            <w:r w:rsidR="00474705" w:rsidRPr="00E41E3A">
              <w:rPr>
                <w:rFonts w:cs="Arial"/>
                <w:sz w:val="18"/>
                <w:szCs w:val="18"/>
              </w:rPr>
              <w:t xml:space="preserve">Pour </w:t>
            </w:r>
            <w:r w:rsidR="00E638A6">
              <w:rPr>
                <w:rFonts w:cs="Arial"/>
                <w:sz w:val="18"/>
                <w:szCs w:val="18"/>
              </w:rPr>
              <w:t>l</w:t>
            </w:r>
            <w:r w:rsidR="00474705" w:rsidRPr="00E41E3A">
              <w:rPr>
                <w:rFonts w:cs="Arial"/>
                <w:sz w:val="18"/>
                <w:szCs w:val="18"/>
              </w:rPr>
              <w:t>es assurances requises</w:t>
            </w:r>
            <w:r w:rsidR="00325DCC">
              <w:rPr>
                <w:rFonts w:cs="Arial"/>
                <w:sz w:val="18"/>
                <w:szCs w:val="18"/>
              </w:rPr>
              <w:t xml:space="preserve"> d'être établies</w:t>
            </w:r>
            <w:r w:rsidR="00474705" w:rsidRPr="00E41E3A">
              <w:rPr>
                <w:rFonts w:cs="Arial"/>
                <w:sz w:val="18"/>
                <w:szCs w:val="18"/>
              </w:rPr>
              <w:t xml:space="preserve"> </w:t>
            </w:r>
            <w:r w:rsidR="0095340C" w:rsidRPr="00E41E3A">
              <w:rPr>
                <w:rFonts w:cs="Arial"/>
                <w:sz w:val="18"/>
                <w:szCs w:val="18"/>
              </w:rPr>
              <w:t xml:space="preserve">aux noms conjoints des Parties </w:t>
            </w:r>
            <w:r w:rsidR="00325DCC">
              <w:rPr>
                <w:rFonts w:cs="Arial"/>
                <w:sz w:val="18"/>
                <w:szCs w:val="18"/>
              </w:rPr>
              <w:t>conformément à</w:t>
            </w:r>
            <w:r w:rsidR="00474705" w:rsidRPr="00E41E3A">
              <w:rPr>
                <w:rFonts w:cs="Arial"/>
                <w:sz w:val="18"/>
                <w:szCs w:val="18"/>
              </w:rPr>
              <w:t xml:space="preserve"> la présente </w:t>
            </w:r>
            <w:r w:rsidR="00A605F1">
              <w:rPr>
                <w:rFonts w:cs="Arial"/>
                <w:sz w:val="18"/>
                <w:szCs w:val="18"/>
              </w:rPr>
              <w:t>Sous-Clause</w:t>
            </w:r>
            <w:r w:rsidR="0095340C" w:rsidRPr="00E41E3A">
              <w:rPr>
                <w:rFonts w:cs="Arial"/>
                <w:sz w:val="18"/>
                <w:szCs w:val="18"/>
              </w:rPr>
              <w:t>, l</w:t>
            </w:r>
            <w:r w:rsidR="00474705" w:rsidRPr="00E41E3A">
              <w:rPr>
                <w:rFonts w:cs="Arial"/>
                <w:sz w:val="18"/>
                <w:szCs w:val="18"/>
              </w:rPr>
              <w:t xml:space="preserve">es Parties </w:t>
            </w:r>
            <w:r w:rsidR="00325DCC">
              <w:rPr>
                <w:rFonts w:cs="Arial"/>
                <w:sz w:val="18"/>
                <w:szCs w:val="18"/>
              </w:rPr>
              <w:t>ser</w:t>
            </w:r>
            <w:r w:rsidR="00474705" w:rsidRPr="00E41E3A">
              <w:rPr>
                <w:rFonts w:cs="Arial"/>
                <w:sz w:val="18"/>
                <w:szCs w:val="18"/>
              </w:rPr>
              <w:t xml:space="preserve">ont conjointement </w:t>
            </w:r>
            <w:r w:rsidR="00325DCC">
              <w:rPr>
                <w:rFonts w:cs="Arial"/>
                <w:sz w:val="18"/>
                <w:szCs w:val="18"/>
              </w:rPr>
              <w:t>autorisées à</w:t>
            </w:r>
            <w:r w:rsidR="00474705" w:rsidRPr="00E41E3A">
              <w:rPr>
                <w:rFonts w:cs="Arial"/>
                <w:sz w:val="18"/>
                <w:szCs w:val="18"/>
              </w:rPr>
              <w:t xml:space="preserve"> recevoir </w:t>
            </w:r>
            <w:r w:rsidR="00325DCC">
              <w:rPr>
                <w:rFonts w:cs="Arial"/>
                <w:sz w:val="18"/>
                <w:szCs w:val="18"/>
              </w:rPr>
              <w:t>l</w:t>
            </w:r>
            <w:r w:rsidR="00474705" w:rsidRPr="00E41E3A">
              <w:rPr>
                <w:rFonts w:cs="Arial"/>
                <w:sz w:val="18"/>
                <w:szCs w:val="18"/>
              </w:rPr>
              <w:t xml:space="preserve">es paiements des assureurs, </w:t>
            </w:r>
            <w:r w:rsidR="00325DCC">
              <w:rPr>
                <w:rFonts w:cs="Arial"/>
                <w:sz w:val="18"/>
                <w:szCs w:val="18"/>
              </w:rPr>
              <w:t>et à voir les paiements</w:t>
            </w:r>
            <w:r w:rsidR="00474705" w:rsidRPr="00E41E3A">
              <w:rPr>
                <w:rFonts w:cs="Arial"/>
                <w:sz w:val="18"/>
                <w:szCs w:val="18"/>
              </w:rPr>
              <w:t xml:space="preserve"> détenus ou attribués à la </w:t>
            </w:r>
            <w:r w:rsidR="0095340C" w:rsidRPr="00E41E3A">
              <w:rPr>
                <w:rFonts w:cs="Arial"/>
                <w:sz w:val="18"/>
                <w:szCs w:val="18"/>
              </w:rPr>
              <w:t>P</w:t>
            </w:r>
            <w:r w:rsidR="00474705" w:rsidRPr="00E41E3A">
              <w:rPr>
                <w:rFonts w:cs="Arial"/>
                <w:sz w:val="18"/>
                <w:szCs w:val="18"/>
              </w:rPr>
              <w:t xml:space="preserve">artie supportant </w:t>
            </w:r>
            <w:r w:rsidR="00325DCC">
              <w:rPr>
                <w:rFonts w:cs="Arial"/>
                <w:sz w:val="18"/>
                <w:szCs w:val="18"/>
              </w:rPr>
              <w:t>effectivement</w:t>
            </w:r>
            <w:r w:rsidR="00325DCC" w:rsidRPr="00E41E3A">
              <w:rPr>
                <w:rFonts w:cs="Arial"/>
                <w:sz w:val="18"/>
                <w:szCs w:val="18"/>
              </w:rPr>
              <w:t xml:space="preserve"> </w:t>
            </w:r>
            <w:r w:rsidR="00474705" w:rsidRPr="00E41E3A">
              <w:rPr>
                <w:rFonts w:cs="Arial"/>
                <w:sz w:val="18"/>
                <w:szCs w:val="18"/>
              </w:rPr>
              <w:t>les coûts de rectific</w:t>
            </w:r>
            <w:r w:rsidR="0095340C" w:rsidRPr="00E41E3A">
              <w:rPr>
                <w:rFonts w:cs="Arial"/>
                <w:sz w:val="18"/>
                <w:szCs w:val="18"/>
              </w:rPr>
              <w:t>ation de la perte ou du dommage</w:t>
            </w:r>
            <w:r w:rsidRPr="00E41E3A">
              <w:rPr>
                <w:rFonts w:cs="Arial"/>
                <w:sz w:val="18"/>
                <w:szCs w:val="18"/>
              </w:rPr>
              <w:t>."</w:t>
            </w:r>
          </w:p>
        </w:tc>
      </w:tr>
      <w:tr w:rsidR="00B73019" w:rsidRPr="00E41E3A" w14:paraId="68A86166" w14:textId="77777777" w:rsidTr="006A7178">
        <w:tc>
          <w:tcPr>
            <w:tcW w:w="2716" w:type="dxa"/>
          </w:tcPr>
          <w:p w14:paraId="5922CEEB" w14:textId="6748EB4A" w:rsidR="00B73019" w:rsidRPr="00E41E3A" w:rsidRDefault="00A605F1" w:rsidP="00757326">
            <w:pPr>
              <w:spacing w:after="100"/>
              <w:jc w:val="left"/>
              <w:rPr>
                <w:b/>
                <w:sz w:val="18"/>
                <w:szCs w:val="18"/>
              </w:rPr>
            </w:pPr>
            <w:r>
              <w:rPr>
                <w:b/>
                <w:sz w:val="18"/>
                <w:szCs w:val="18"/>
              </w:rPr>
              <w:t>Sous-Clause</w:t>
            </w:r>
            <w:r w:rsidR="00757326" w:rsidRPr="00E41E3A">
              <w:rPr>
                <w:b/>
                <w:sz w:val="18"/>
                <w:szCs w:val="18"/>
              </w:rPr>
              <w:t> </w:t>
            </w:r>
            <w:r w:rsidR="00B73019" w:rsidRPr="00E41E3A">
              <w:rPr>
                <w:b/>
                <w:sz w:val="18"/>
                <w:szCs w:val="18"/>
              </w:rPr>
              <w:t>19.3</w:t>
            </w:r>
            <w:r w:rsidR="00757326" w:rsidRPr="00E41E3A">
              <w:rPr>
                <w:b/>
                <w:sz w:val="18"/>
                <w:szCs w:val="18"/>
              </w:rPr>
              <w:t> </w:t>
            </w:r>
            <w:r w:rsidR="00B73019" w:rsidRPr="00E41E3A">
              <w:rPr>
                <w:b/>
                <w:sz w:val="18"/>
                <w:szCs w:val="18"/>
              </w:rPr>
              <w:t xml:space="preserve">: </w:t>
            </w:r>
            <w:r w:rsidR="00757326" w:rsidRPr="00E41E3A">
              <w:rPr>
                <w:b/>
                <w:sz w:val="18"/>
                <w:szCs w:val="18"/>
              </w:rPr>
              <w:t>Assurances à fournir par l'Entrepreneur pendant la Durée de la Prestation d'Exploitation</w:t>
            </w:r>
          </w:p>
        </w:tc>
        <w:tc>
          <w:tcPr>
            <w:tcW w:w="6498" w:type="dxa"/>
            <w:gridSpan w:val="2"/>
          </w:tcPr>
          <w:p w14:paraId="27690136" w14:textId="737767C6" w:rsidR="00B73019" w:rsidRPr="00E41E3A" w:rsidRDefault="0095340C" w:rsidP="00B73019">
            <w:pPr>
              <w:spacing w:after="100"/>
              <w:rPr>
                <w:rFonts w:cs="Arial"/>
                <w:sz w:val="18"/>
                <w:szCs w:val="18"/>
              </w:rPr>
            </w:pPr>
            <w:r w:rsidRPr="00E41E3A">
              <w:rPr>
                <w:rFonts w:cs="Arial"/>
                <w:i/>
                <w:sz w:val="18"/>
                <w:szCs w:val="18"/>
              </w:rPr>
              <w:t xml:space="preserve">Ajouter au début de la </w:t>
            </w:r>
            <w:r w:rsidR="00A605F1">
              <w:rPr>
                <w:rFonts w:cs="Arial"/>
                <w:i/>
                <w:sz w:val="18"/>
                <w:szCs w:val="18"/>
              </w:rPr>
              <w:t>Sous-Clause</w:t>
            </w:r>
            <w:r w:rsidRPr="00E41E3A">
              <w:rPr>
                <w:rFonts w:cs="Arial"/>
                <w:i/>
                <w:sz w:val="18"/>
                <w:szCs w:val="18"/>
              </w:rPr>
              <w:t> : "</w:t>
            </w:r>
            <w:r w:rsidRPr="00E41E3A">
              <w:rPr>
                <w:rFonts w:cs="Arial"/>
                <w:sz w:val="18"/>
                <w:szCs w:val="18"/>
              </w:rPr>
              <w:t>A moins que les Données du Marché n'en disposent autrement</w:t>
            </w:r>
            <w:r w:rsidR="00B73019" w:rsidRPr="00E41E3A">
              <w:rPr>
                <w:rFonts w:cs="Arial"/>
                <w:sz w:val="18"/>
                <w:szCs w:val="18"/>
              </w:rPr>
              <w:t>,"</w:t>
            </w:r>
            <w:r w:rsidR="004D6E6E" w:rsidRPr="00E41E3A">
              <w:rPr>
                <w:rFonts w:cs="Arial"/>
                <w:sz w:val="18"/>
                <w:szCs w:val="18"/>
              </w:rPr>
              <w:t>.</w:t>
            </w:r>
          </w:p>
          <w:p w14:paraId="0260476B" w14:textId="46D50201" w:rsidR="00B73019" w:rsidRPr="00E41E3A" w:rsidRDefault="0095340C" w:rsidP="00B73019">
            <w:pPr>
              <w:spacing w:after="100"/>
              <w:rPr>
                <w:rFonts w:cs="Arial"/>
                <w:i/>
                <w:sz w:val="18"/>
                <w:szCs w:val="18"/>
              </w:rPr>
            </w:pPr>
            <w:r w:rsidRPr="00E41E3A">
              <w:rPr>
                <w:rFonts w:cs="Arial"/>
                <w:i/>
                <w:sz w:val="18"/>
                <w:szCs w:val="18"/>
              </w:rPr>
              <w:t xml:space="preserve">Ajouter l'alinéa suivant à la fin de la </w:t>
            </w:r>
            <w:r w:rsidR="00A605F1">
              <w:rPr>
                <w:rFonts w:cs="Arial"/>
                <w:i/>
                <w:sz w:val="18"/>
                <w:szCs w:val="18"/>
              </w:rPr>
              <w:t>Sous-Clause</w:t>
            </w:r>
            <w:r w:rsidRPr="00E41E3A">
              <w:rPr>
                <w:rFonts w:cs="Arial"/>
                <w:i/>
                <w:sz w:val="18"/>
                <w:szCs w:val="18"/>
              </w:rPr>
              <w:t> </w:t>
            </w:r>
            <w:r w:rsidR="00B73019" w:rsidRPr="00E41E3A">
              <w:rPr>
                <w:rFonts w:cs="Arial"/>
                <w:i/>
                <w:sz w:val="18"/>
                <w:szCs w:val="18"/>
              </w:rPr>
              <w:t xml:space="preserve">: </w:t>
            </w:r>
          </w:p>
          <w:p w14:paraId="42A07C55" w14:textId="3D5528EB" w:rsidR="00B73019" w:rsidRPr="00E41E3A" w:rsidRDefault="00B73019" w:rsidP="00B73019">
            <w:pPr>
              <w:tabs>
                <w:tab w:val="left" w:pos="458"/>
              </w:tabs>
              <w:spacing w:after="100"/>
              <w:ind w:left="458" w:hanging="458"/>
              <w:rPr>
                <w:rFonts w:cs="Arial"/>
                <w:sz w:val="18"/>
                <w:szCs w:val="18"/>
              </w:rPr>
            </w:pPr>
            <w:r w:rsidRPr="00E41E3A">
              <w:rPr>
                <w:rFonts w:cs="Arial"/>
                <w:sz w:val="18"/>
                <w:szCs w:val="18"/>
              </w:rPr>
              <w:t>"(f)</w:t>
            </w:r>
            <w:r w:rsidRPr="00E41E3A">
              <w:rPr>
                <w:rFonts w:cs="Arial"/>
                <w:sz w:val="18"/>
                <w:szCs w:val="18"/>
              </w:rPr>
              <w:tab/>
            </w:r>
            <w:r w:rsidR="00814CAF" w:rsidRPr="00E41E3A">
              <w:rPr>
                <w:rFonts w:cs="Arial"/>
                <w:sz w:val="18"/>
                <w:szCs w:val="18"/>
              </w:rPr>
              <w:t>Responsabilité</w:t>
            </w:r>
            <w:r w:rsidR="00C628E1" w:rsidRPr="00E41E3A">
              <w:rPr>
                <w:rFonts w:cs="Arial"/>
                <w:sz w:val="18"/>
                <w:szCs w:val="18"/>
              </w:rPr>
              <w:t xml:space="preserve"> pour manquement aux obligations professionnelles</w:t>
            </w:r>
          </w:p>
          <w:p w14:paraId="4AC26833" w14:textId="77777777" w:rsidR="00C628E1" w:rsidRPr="00E41E3A" w:rsidRDefault="00C628E1" w:rsidP="00B73019">
            <w:pPr>
              <w:tabs>
                <w:tab w:val="left" w:pos="458"/>
              </w:tabs>
              <w:spacing w:after="100"/>
              <w:ind w:left="458"/>
              <w:rPr>
                <w:rFonts w:cs="Arial"/>
                <w:sz w:val="18"/>
                <w:szCs w:val="18"/>
              </w:rPr>
            </w:pPr>
            <w:r w:rsidRPr="00E41E3A">
              <w:rPr>
                <w:rFonts w:cs="Arial"/>
                <w:sz w:val="18"/>
                <w:szCs w:val="18"/>
              </w:rPr>
              <w:t>L’Entrepreneur doit assurer la responsabilité légale de l’Entrepreneur découlant de la négligence, du défaut, de l’erreur ou de l’omission de l’Entrepreneur ou de toute personne pour laquelle l’Entrepreneur est responsable dans l’exercice de ses fonctions professionnelles pour un montant non inférieur à celui indiqué dans les Données du Marché.</w:t>
            </w:r>
          </w:p>
          <w:p w14:paraId="4C811492" w14:textId="621476A5" w:rsidR="00C628E1" w:rsidRPr="00E41E3A" w:rsidRDefault="00C628E1" w:rsidP="00B73019">
            <w:pPr>
              <w:tabs>
                <w:tab w:val="left" w:pos="458"/>
              </w:tabs>
              <w:spacing w:after="100"/>
              <w:ind w:left="458"/>
              <w:rPr>
                <w:rFonts w:cs="Arial"/>
                <w:sz w:val="18"/>
                <w:szCs w:val="18"/>
              </w:rPr>
            </w:pPr>
            <w:r w:rsidRPr="00E41E3A">
              <w:rPr>
                <w:rFonts w:cs="Arial"/>
                <w:sz w:val="18"/>
                <w:szCs w:val="18"/>
              </w:rPr>
              <w:t xml:space="preserve">Une telle assurance doit contenir une prolongation indemnisant l’Entrepreneur pour sa responsabilité découlant de la négligence, du défaut, de l’erreur ou de l’omission dans l’exercice de ses fonctions professionnelles, entraînant une inadéquation aux fins des Ouvrages </w:t>
            </w:r>
            <w:r w:rsidR="00603953" w:rsidRPr="00E41E3A">
              <w:rPr>
                <w:rFonts w:cs="Arial"/>
                <w:sz w:val="18"/>
                <w:szCs w:val="18"/>
              </w:rPr>
              <w:t>et</w:t>
            </w:r>
            <w:r w:rsidRPr="00E41E3A">
              <w:rPr>
                <w:rFonts w:cs="Arial"/>
                <w:sz w:val="18"/>
                <w:szCs w:val="18"/>
              </w:rPr>
              <w:t xml:space="preserve"> entraînant des pertes et/ou des dommages pour le Maître d’Ouvrage</w:t>
            </w:r>
          </w:p>
          <w:p w14:paraId="6608D2D4" w14:textId="504C47B1" w:rsidR="00B73019" w:rsidRPr="00E41E3A" w:rsidRDefault="00C628E1" w:rsidP="00B73019">
            <w:pPr>
              <w:tabs>
                <w:tab w:val="left" w:pos="458"/>
              </w:tabs>
              <w:spacing w:after="100"/>
              <w:ind w:left="458"/>
              <w:rPr>
                <w:rFonts w:cs="Arial"/>
                <w:sz w:val="18"/>
                <w:szCs w:val="18"/>
              </w:rPr>
            </w:pPr>
            <w:r w:rsidRPr="00E41E3A">
              <w:rPr>
                <w:rFonts w:cs="Arial"/>
                <w:sz w:val="18"/>
                <w:szCs w:val="18"/>
              </w:rPr>
              <w:t>L’Entrepreneur doit maintenir cette assurance durant la période spécifiée dans les Données du Marché</w:t>
            </w:r>
            <w:r w:rsidR="00B73019" w:rsidRPr="00E41E3A">
              <w:rPr>
                <w:rFonts w:cs="Arial"/>
                <w:sz w:val="18"/>
                <w:szCs w:val="18"/>
              </w:rPr>
              <w:t>.</w:t>
            </w:r>
          </w:p>
          <w:p w14:paraId="7B8CEE8C" w14:textId="74BAA991" w:rsidR="00B73019" w:rsidRPr="00E41E3A" w:rsidRDefault="00C628E1">
            <w:pPr>
              <w:spacing w:after="100"/>
              <w:rPr>
                <w:rFonts w:cs="Arial"/>
                <w:b/>
                <w:sz w:val="18"/>
                <w:szCs w:val="18"/>
              </w:rPr>
            </w:pPr>
            <w:r w:rsidRPr="00E41E3A">
              <w:rPr>
                <w:rFonts w:cs="Arial"/>
                <w:sz w:val="18"/>
                <w:szCs w:val="18"/>
              </w:rPr>
              <w:t xml:space="preserve">Pour </w:t>
            </w:r>
            <w:r w:rsidR="00FE2ED7">
              <w:rPr>
                <w:rFonts w:cs="Arial"/>
                <w:sz w:val="18"/>
                <w:szCs w:val="18"/>
              </w:rPr>
              <w:t>l</w:t>
            </w:r>
            <w:r w:rsidRPr="00E41E3A">
              <w:rPr>
                <w:rFonts w:cs="Arial"/>
                <w:sz w:val="18"/>
                <w:szCs w:val="18"/>
              </w:rPr>
              <w:t xml:space="preserve">es assurances requises </w:t>
            </w:r>
            <w:r w:rsidR="00FE2ED7">
              <w:rPr>
                <w:rFonts w:cs="Arial"/>
                <w:sz w:val="18"/>
                <w:szCs w:val="18"/>
              </w:rPr>
              <w:t xml:space="preserve">d'être établies </w:t>
            </w:r>
            <w:r w:rsidRPr="00E41E3A">
              <w:rPr>
                <w:rFonts w:cs="Arial"/>
                <w:sz w:val="18"/>
                <w:szCs w:val="18"/>
              </w:rPr>
              <w:t xml:space="preserve">aux noms conjoints des Parties </w:t>
            </w:r>
            <w:r w:rsidR="00FE2ED7">
              <w:rPr>
                <w:rFonts w:cs="Arial"/>
                <w:sz w:val="18"/>
                <w:szCs w:val="18"/>
              </w:rPr>
              <w:t>conformément à</w:t>
            </w:r>
            <w:r w:rsidRPr="00E41E3A">
              <w:rPr>
                <w:rFonts w:cs="Arial"/>
                <w:sz w:val="18"/>
                <w:szCs w:val="18"/>
              </w:rPr>
              <w:t xml:space="preserve"> la présente </w:t>
            </w:r>
            <w:r w:rsidR="00A605F1">
              <w:rPr>
                <w:rFonts w:cs="Arial"/>
                <w:sz w:val="18"/>
                <w:szCs w:val="18"/>
              </w:rPr>
              <w:t>Sous-Clause</w:t>
            </w:r>
            <w:r w:rsidRPr="00E41E3A">
              <w:rPr>
                <w:rFonts w:cs="Arial"/>
                <w:sz w:val="18"/>
                <w:szCs w:val="18"/>
              </w:rPr>
              <w:t xml:space="preserve">, les Parties </w:t>
            </w:r>
            <w:r w:rsidR="00FE2ED7">
              <w:rPr>
                <w:rFonts w:cs="Arial"/>
                <w:sz w:val="18"/>
                <w:szCs w:val="18"/>
              </w:rPr>
              <w:t>ser</w:t>
            </w:r>
            <w:r w:rsidRPr="00E41E3A">
              <w:rPr>
                <w:rFonts w:cs="Arial"/>
                <w:sz w:val="18"/>
                <w:szCs w:val="18"/>
              </w:rPr>
              <w:t xml:space="preserve">ont conjointement </w:t>
            </w:r>
            <w:r w:rsidR="00FE2ED7">
              <w:rPr>
                <w:rFonts w:cs="Arial"/>
                <w:sz w:val="18"/>
                <w:szCs w:val="18"/>
              </w:rPr>
              <w:t>autorisées à</w:t>
            </w:r>
            <w:r w:rsidRPr="00E41E3A">
              <w:rPr>
                <w:rFonts w:cs="Arial"/>
                <w:sz w:val="18"/>
                <w:szCs w:val="18"/>
              </w:rPr>
              <w:t xml:space="preserve"> recevoir </w:t>
            </w:r>
            <w:r w:rsidR="00FE2ED7">
              <w:rPr>
                <w:rFonts w:cs="Arial"/>
                <w:sz w:val="18"/>
                <w:szCs w:val="18"/>
              </w:rPr>
              <w:t>l</w:t>
            </w:r>
            <w:r w:rsidRPr="00E41E3A">
              <w:rPr>
                <w:rFonts w:cs="Arial"/>
                <w:sz w:val="18"/>
                <w:szCs w:val="18"/>
              </w:rPr>
              <w:t xml:space="preserve">es paiements des assureurs, </w:t>
            </w:r>
            <w:r w:rsidR="00FE2ED7">
              <w:rPr>
                <w:rFonts w:cs="Arial"/>
                <w:sz w:val="18"/>
                <w:szCs w:val="18"/>
              </w:rPr>
              <w:t xml:space="preserve">et à voir </w:t>
            </w:r>
            <w:r w:rsidRPr="00E41E3A">
              <w:rPr>
                <w:rFonts w:cs="Arial"/>
                <w:sz w:val="18"/>
                <w:szCs w:val="18"/>
              </w:rPr>
              <w:t xml:space="preserve">les paiements détenus ou attribués à la Partie supportant </w:t>
            </w:r>
            <w:r w:rsidR="00FE2ED7">
              <w:rPr>
                <w:rFonts w:cs="Arial"/>
                <w:sz w:val="18"/>
                <w:szCs w:val="18"/>
              </w:rPr>
              <w:t>effectivement</w:t>
            </w:r>
            <w:r w:rsidR="00FE2ED7" w:rsidRPr="00E41E3A">
              <w:rPr>
                <w:rFonts w:cs="Arial"/>
                <w:sz w:val="18"/>
                <w:szCs w:val="18"/>
              </w:rPr>
              <w:t xml:space="preserve"> </w:t>
            </w:r>
            <w:r w:rsidRPr="00E41E3A">
              <w:rPr>
                <w:rFonts w:cs="Arial"/>
                <w:sz w:val="18"/>
                <w:szCs w:val="18"/>
              </w:rPr>
              <w:t>les coûts de rectification de la perte ou du dommage</w:t>
            </w:r>
            <w:r w:rsidR="00B73019" w:rsidRPr="00E41E3A">
              <w:rPr>
                <w:rFonts w:cs="Arial"/>
                <w:sz w:val="18"/>
                <w:szCs w:val="18"/>
              </w:rPr>
              <w:t>."</w:t>
            </w:r>
          </w:p>
        </w:tc>
      </w:tr>
      <w:tr w:rsidR="00B73019" w:rsidRPr="00967F48" w14:paraId="1E9ED90D" w14:textId="77777777" w:rsidTr="006428FA">
        <w:tc>
          <w:tcPr>
            <w:tcW w:w="9214" w:type="dxa"/>
            <w:gridSpan w:val="3"/>
          </w:tcPr>
          <w:p w14:paraId="1EAD7FAA" w14:textId="22FB33BD" w:rsidR="00B73019" w:rsidRPr="00E41E3A" w:rsidRDefault="00B73019" w:rsidP="00B73019">
            <w:pPr>
              <w:spacing w:after="100"/>
              <w:jc w:val="center"/>
              <w:rPr>
                <w:b/>
              </w:rPr>
            </w:pPr>
            <w:r w:rsidRPr="00E41E3A">
              <w:rPr>
                <w:b/>
              </w:rPr>
              <w:t>CLAUSE 20</w:t>
            </w:r>
            <w:r w:rsidR="00603953" w:rsidRPr="00E41E3A">
              <w:rPr>
                <w:b/>
              </w:rPr>
              <w:t> </w:t>
            </w:r>
            <w:r w:rsidRPr="00E41E3A">
              <w:rPr>
                <w:b/>
              </w:rPr>
              <w:t xml:space="preserve">: </w:t>
            </w:r>
            <w:r w:rsidR="00603953" w:rsidRPr="00E41E3A">
              <w:rPr>
                <w:b/>
              </w:rPr>
              <w:t>RECLAMATIONS, DIFFERENDS ET ARBITRAGE</w:t>
            </w:r>
          </w:p>
          <w:p w14:paraId="01076F09" w14:textId="77DD93E4" w:rsidR="00B73019" w:rsidRDefault="00603953" w:rsidP="00B73019">
            <w:pPr>
              <w:spacing w:after="100"/>
              <w:jc w:val="center"/>
              <w:rPr>
                <w:rFonts w:cs="Arial"/>
                <w:b/>
                <w:sz w:val="18"/>
                <w:szCs w:val="18"/>
              </w:rPr>
            </w:pPr>
            <w:r w:rsidRPr="00E41E3A">
              <w:rPr>
                <w:rFonts w:cs="Arial"/>
                <w:b/>
                <w:sz w:val="18"/>
                <w:szCs w:val="18"/>
              </w:rPr>
              <w:t>Et son Annexe</w:t>
            </w:r>
            <w:r w:rsidR="00B73019" w:rsidRPr="00E41E3A">
              <w:rPr>
                <w:rFonts w:cs="Arial"/>
                <w:b/>
                <w:sz w:val="18"/>
                <w:szCs w:val="18"/>
              </w:rPr>
              <w:t xml:space="preserve"> A </w:t>
            </w:r>
            <w:r w:rsidR="00FE2ED7">
              <w:rPr>
                <w:rFonts w:cs="Arial"/>
                <w:b/>
                <w:sz w:val="18"/>
                <w:szCs w:val="18"/>
              </w:rPr>
              <w:t>aux Conditions Générales</w:t>
            </w:r>
          </w:p>
          <w:p w14:paraId="153B4A52" w14:textId="39EA20EE" w:rsidR="00B73019" w:rsidRPr="00DF4D2F" w:rsidRDefault="00FE2ED7" w:rsidP="007F398C">
            <w:pPr>
              <w:spacing w:after="100"/>
              <w:jc w:val="center"/>
              <w:rPr>
                <w:rFonts w:cs="Arial"/>
                <w:b/>
                <w:strike/>
                <w:sz w:val="18"/>
                <w:szCs w:val="18"/>
              </w:rPr>
            </w:pPr>
            <w:r w:rsidRPr="00DF4D2F">
              <w:rPr>
                <w:rFonts w:cs="Arial"/>
                <w:b/>
                <w:sz w:val="18"/>
                <w:szCs w:val="18"/>
              </w:rPr>
              <w:t>Le terme "conciliateur" est supprimé</w:t>
            </w:r>
          </w:p>
        </w:tc>
      </w:tr>
      <w:tr w:rsidR="00B73019" w:rsidRPr="00DE3ACE" w14:paraId="503B3547" w14:textId="77777777" w:rsidTr="00546DF1">
        <w:tc>
          <w:tcPr>
            <w:tcW w:w="2716" w:type="dxa"/>
          </w:tcPr>
          <w:p w14:paraId="4EF97B9C" w14:textId="27A54FFA" w:rsidR="00B73019" w:rsidRPr="006A7178" w:rsidRDefault="00A605F1">
            <w:pPr>
              <w:pStyle w:val="Subclause1"/>
              <w:spacing w:after="100"/>
              <w:rPr>
                <w:rFonts w:cs="Arial"/>
                <w:sz w:val="18"/>
                <w:szCs w:val="18"/>
                <w:lang w:val="fr-FR"/>
              </w:rPr>
            </w:pPr>
            <w:r>
              <w:rPr>
                <w:rFonts w:cs="Arial"/>
                <w:sz w:val="18"/>
                <w:szCs w:val="18"/>
                <w:lang w:val="fr-FR"/>
              </w:rPr>
              <w:t>Sous-Clause</w:t>
            </w:r>
            <w:r w:rsidR="00B73019" w:rsidRPr="006A7178">
              <w:rPr>
                <w:rFonts w:cs="Arial"/>
                <w:sz w:val="18"/>
                <w:szCs w:val="18"/>
                <w:lang w:val="fr-FR"/>
              </w:rPr>
              <w:t xml:space="preserve"> 20.1: </w:t>
            </w:r>
            <w:r w:rsidR="00DE3ACE" w:rsidRPr="00DE3ACE">
              <w:rPr>
                <w:rFonts w:cs="Arial"/>
                <w:sz w:val="18"/>
                <w:szCs w:val="18"/>
                <w:lang w:val="fr-FR"/>
              </w:rPr>
              <w:t>Réclamations</w:t>
            </w:r>
            <w:r w:rsidR="00DE3ACE">
              <w:rPr>
                <w:rFonts w:cs="Arial"/>
                <w:sz w:val="18"/>
                <w:szCs w:val="18"/>
                <w:lang w:val="fr-FR"/>
              </w:rPr>
              <w:t xml:space="preserve"> </w:t>
            </w:r>
            <w:r w:rsidR="00DE3ACE" w:rsidRPr="00DE3ACE">
              <w:rPr>
                <w:rFonts w:cs="Arial"/>
                <w:sz w:val="18"/>
                <w:szCs w:val="18"/>
                <w:lang w:val="fr-FR"/>
              </w:rPr>
              <w:t>de l’Entrepreneur</w:t>
            </w:r>
          </w:p>
        </w:tc>
        <w:tc>
          <w:tcPr>
            <w:tcW w:w="6498" w:type="dxa"/>
            <w:gridSpan w:val="2"/>
          </w:tcPr>
          <w:p w14:paraId="10749C4E" w14:textId="614781B8" w:rsidR="00DE3ACE" w:rsidRPr="006A7178" w:rsidRDefault="00DE3ACE" w:rsidP="00DE3ACE">
            <w:pPr>
              <w:spacing w:after="100"/>
              <w:rPr>
                <w:rFonts w:cs="Arial"/>
                <w:i/>
                <w:sz w:val="18"/>
                <w:szCs w:val="18"/>
              </w:rPr>
            </w:pPr>
            <w:r w:rsidRPr="006A7178">
              <w:rPr>
                <w:rFonts w:cs="Arial"/>
                <w:i/>
                <w:sz w:val="18"/>
                <w:szCs w:val="18"/>
              </w:rPr>
              <w:t xml:space="preserve">Ajouter la phrase suivante à la fin du </w:t>
            </w:r>
            <w:r>
              <w:rPr>
                <w:rFonts w:cs="Arial"/>
                <w:i/>
                <w:sz w:val="18"/>
                <w:szCs w:val="18"/>
              </w:rPr>
              <w:t>paragraphe de l'alinéa (b)</w:t>
            </w:r>
            <w:r w:rsidRPr="006A7178">
              <w:rPr>
                <w:rFonts w:cs="Arial"/>
                <w:i/>
                <w:sz w:val="18"/>
                <w:szCs w:val="18"/>
              </w:rPr>
              <w:t xml:space="preserve"> :</w:t>
            </w:r>
          </w:p>
          <w:p w14:paraId="5407F47D" w14:textId="6519B40C" w:rsidR="00B73019" w:rsidRPr="006A7178" w:rsidRDefault="00DE3ACE" w:rsidP="00DE3ACE">
            <w:pPr>
              <w:spacing w:after="100"/>
              <w:rPr>
                <w:rFonts w:cs="Arial"/>
                <w:sz w:val="18"/>
                <w:szCs w:val="18"/>
              </w:rPr>
            </w:pPr>
            <w:r w:rsidRPr="006A7178">
              <w:rPr>
                <w:rFonts w:cs="Arial"/>
                <w:sz w:val="18"/>
                <w:szCs w:val="18"/>
              </w:rPr>
              <w:t>"Tant que l’évènement ou la circonstance générant la réclamation continue à avoir effet, l’Entrepreneur doit faire tout ce qui est raisonnablement en son pouvoir pour minimiser tout retard et/ou Coûts encouru(s), incluant mais n’étant pas limité(s) à celui(ceux) liés aux Ouvrages."</w:t>
            </w:r>
          </w:p>
        </w:tc>
      </w:tr>
      <w:tr w:rsidR="00B73019" w:rsidRPr="00E41E3A" w14:paraId="4E8F1B36" w14:textId="77777777" w:rsidTr="00546DF1">
        <w:tc>
          <w:tcPr>
            <w:tcW w:w="2716" w:type="dxa"/>
          </w:tcPr>
          <w:p w14:paraId="0A77C4C8" w14:textId="0BF9F19B" w:rsidR="00B73019" w:rsidRPr="00E41E3A" w:rsidRDefault="00A605F1" w:rsidP="00423779">
            <w:pPr>
              <w:spacing w:after="100"/>
              <w:jc w:val="left"/>
              <w:rPr>
                <w:b/>
                <w:sz w:val="18"/>
                <w:szCs w:val="18"/>
              </w:rPr>
            </w:pPr>
            <w:r>
              <w:rPr>
                <w:b/>
                <w:sz w:val="18"/>
                <w:szCs w:val="18"/>
              </w:rPr>
              <w:t>Sous-Clause</w:t>
            </w:r>
            <w:r w:rsidR="00423779" w:rsidRPr="00E41E3A">
              <w:rPr>
                <w:b/>
                <w:sz w:val="18"/>
                <w:szCs w:val="18"/>
              </w:rPr>
              <w:t> </w:t>
            </w:r>
            <w:r w:rsidR="00B73019" w:rsidRPr="00E41E3A">
              <w:rPr>
                <w:b/>
                <w:sz w:val="18"/>
                <w:szCs w:val="18"/>
              </w:rPr>
              <w:t>20.2</w:t>
            </w:r>
            <w:r w:rsidR="00423779" w:rsidRPr="00E41E3A">
              <w:rPr>
                <w:b/>
                <w:sz w:val="18"/>
                <w:szCs w:val="18"/>
              </w:rPr>
              <w:t> </w:t>
            </w:r>
            <w:r w:rsidR="00B73019" w:rsidRPr="00E41E3A">
              <w:rPr>
                <w:b/>
                <w:sz w:val="18"/>
                <w:szCs w:val="18"/>
              </w:rPr>
              <w:t xml:space="preserve">: </w:t>
            </w:r>
            <w:r w:rsidR="00423779" w:rsidRPr="00E41E3A">
              <w:rPr>
                <w:b/>
                <w:sz w:val="18"/>
                <w:szCs w:val="18"/>
              </w:rPr>
              <w:t>Réclamations du Maître d'Ouvrage</w:t>
            </w:r>
          </w:p>
        </w:tc>
        <w:tc>
          <w:tcPr>
            <w:tcW w:w="6498" w:type="dxa"/>
            <w:gridSpan w:val="2"/>
          </w:tcPr>
          <w:p w14:paraId="2FC4D3EC" w14:textId="0BC8F72E" w:rsidR="00B73019" w:rsidRPr="00E41E3A" w:rsidRDefault="00423779" w:rsidP="00B73019">
            <w:pPr>
              <w:spacing w:after="100"/>
              <w:rPr>
                <w:rFonts w:cs="Arial"/>
                <w:i/>
                <w:sz w:val="18"/>
                <w:szCs w:val="18"/>
              </w:rPr>
            </w:pPr>
            <w:r w:rsidRPr="00E41E3A">
              <w:rPr>
                <w:rFonts w:cs="Arial"/>
                <w:i/>
                <w:sz w:val="18"/>
                <w:szCs w:val="18"/>
              </w:rPr>
              <w:t>Supprimer le 2</w:t>
            </w:r>
            <w:r w:rsidRPr="00E41E3A">
              <w:rPr>
                <w:rFonts w:cs="Arial"/>
                <w:i/>
                <w:sz w:val="18"/>
                <w:szCs w:val="18"/>
                <w:vertAlign w:val="superscript"/>
              </w:rPr>
              <w:t>ème</w:t>
            </w:r>
            <w:r w:rsidRPr="00E41E3A">
              <w:rPr>
                <w:rFonts w:cs="Arial"/>
                <w:i/>
                <w:sz w:val="18"/>
                <w:szCs w:val="18"/>
              </w:rPr>
              <w:t xml:space="preserve"> paragraphe et le remplacer par ce qui suit </w:t>
            </w:r>
            <w:r w:rsidR="00B73019" w:rsidRPr="00E41E3A">
              <w:rPr>
                <w:rFonts w:cs="Arial"/>
                <w:i/>
                <w:sz w:val="18"/>
                <w:szCs w:val="18"/>
              </w:rPr>
              <w:t>:</w:t>
            </w:r>
          </w:p>
          <w:p w14:paraId="5D6A3564" w14:textId="28D905D1" w:rsidR="00B73019" w:rsidRPr="00E41E3A" w:rsidRDefault="00B73019">
            <w:pPr>
              <w:spacing w:after="100"/>
              <w:rPr>
                <w:rFonts w:cs="Arial"/>
                <w:sz w:val="18"/>
                <w:szCs w:val="18"/>
              </w:rPr>
            </w:pPr>
            <w:r w:rsidRPr="00E41E3A">
              <w:rPr>
                <w:rFonts w:cs="Arial"/>
                <w:sz w:val="18"/>
                <w:szCs w:val="18"/>
              </w:rPr>
              <w:t>"</w:t>
            </w:r>
            <w:r w:rsidR="00423779" w:rsidRPr="00E41E3A">
              <w:rPr>
                <w:rFonts w:cs="Arial"/>
                <w:sz w:val="18"/>
                <w:szCs w:val="18"/>
              </w:rPr>
              <w:t xml:space="preserve">La Notification doit être transmise dès que possible et au plus tard 28 jours après que le Maître d'Ouvrage a connaissance, ou aurait dû avoir connaissance, de l'événement ou des circonstances </w:t>
            </w:r>
            <w:r w:rsidR="00FE2ED7">
              <w:rPr>
                <w:rFonts w:cs="Arial"/>
                <w:sz w:val="18"/>
                <w:szCs w:val="18"/>
              </w:rPr>
              <w:t>générateurs de</w:t>
            </w:r>
            <w:r w:rsidR="00423779" w:rsidRPr="00E41E3A">
              <w:rPr>
                <w:rFonts w:cs="Arial"/>
                <w:sz w:val="18"/>
                <w:szCs w:val="18"/>
              </w:rPr>
              <w:t xml:space="preserve"> la réclamation.</w:t>
            </w:r>
            <w:r w:rsidRPr="00E41E3A">
              <w:rPr>
                <w:rFonts w:cs="Arial"/>
                <w:sz w:val="18"/>
                <w:szCs w:val="18"/>
              </w:rPr>
              <w:t>"</w:t>
            </w:r>
          </w:p>
        </w:tc>
      </w:tr>
      <w:tr w:rsidR="00B73019" w:rsidRPr="00E41E3A" w14:paraId="5728F4B9" w14:textId="77777777" w:rsidTr="00546DF1">
        <w:tc>
          <w:tcPr>
            <w:tcW w:w="2716" w:type="dxa"/>
          </w:tcPr>
          <w:p w14:paraId="6313D74F" w14:textId="0EB67B3D" w:rsidR="00B73019" w:rsidRPr="00E41E3A" w:rsidRDefault="00A605F1" w:rsidP="00423779">
            <w:pPr>
              <w:spacing w:after="100"/>
              <w:jc w:val="left"/>
              <w:rPr>
                <w:b/>
                <w:sz w:val="18"/>
                <w:szCs w:val="18"/>
              </w:rPr>
            </w:pPr>
            <w:r>
              <w:rPr>
                <w:b/>
                <w:sz w:val="18"/>
                <w:szCs w:val="18"/>
              </w:rPr>
              <w:t>Sous-Clause</w:t>
            </w:r>
            <w:r w:rsidR="00423779" w:rsidRPr="00E41E3A">
              <w:rPr>
                <w:b/>
                <w:sz w:val="18"/>
                <w:szCs w:val="18"/>
              </w:rPr>
              <w:t> </w:t>
            </w:r>
            <w:r w:rsidR="00B73019" w:rsidRPr="00E41E3A">
              <w:rPr>
                <w:b/>
                <w:sz w:val="18"/>
                <w:szCs w:val="18"/>
              </w:rPr>
              <w:t>20.3</w:t>
            </w:r>
            <w:r w:rsidR="003213D8" w:rsidRPr="00E41E3A">
              <w:rPr>
                <w:b/>
                <w:sz w:val="18"/>
                <w:szCs w:val="18"/>
              </w:rPr>
              <w:t> </w:t>
            </w:r>
            <w:r w:rsidR="00B73019" w:rsidRPr="00E41E3A">
              <w:rPr>
                <w:b/>
                <w:sz w:val="18"/>
                <w:szCs w:val="18"/>
              </w:rPr>
              <w:t xml:space="preserve">: </w:t>
            </w:r>
            <w:r w:rsidR="00423779" w:rsidRPr="00E41E3A">
              <w:rPr>
                <w:b/>
                <w:sz w:val="18"/>
                <w:szCs w:val="18"/>
              </w:rPr>
              <w:t>Nomination du Comité de Règlement des Différends</w:t>
            </w:r>
          </w:p>
        </w:tc>
        <w:tc>
          <w:tcPr>
            <w:tcW w:w="6498" w:type="dxa"/>
            <w:gridSpan w:val="2"/>
          </w:tcPr>
          <w:p w14:paraId="4F7D1EC4" w14:textId="647BC276" w:rsidR="00551498" w:rsidRDefault="00551498">
            <w:pPr>
              <w:spacing w:after="100"/>
              <w:rPr>
                <w:rFonts w:cs="Arial"/>
                <w:i/>
                <w:sz w:val="18"/>
                <w:szCs w:val="18"/>
              </w:rPr>
            </w:pPr>
            <w:r>
              <w:rPr>
                <w:rFonts w:cs="Arial"/>
                <w:i/>
                <w:sz w:val="18"/>
                <w:szCs w:val="18"/>
              </w:rPr>
              <w:t>Supprimer le 1</w:t>
            </w:r>
            <w:r w:rsidRPr="006A7178">
              <w:rPr>
                <w:rFonts w:cs="Arial"/>
                <w:i/>
                <w:sz w:val="18"/>
                <w:szCs w:val="18"/>
                <w:vertAlign w:val="superscript"/>
              </w:rPr>
              <w:t>er</w:t>
            </w:r>
            <w:r>
              <w:rPr>
                <w:rFonts w:cs="Arial"/>
                <w:i/>
                <w:sz w:val="18"/>
                <w:szCs w:val="18"/>
              </w:rPr>
              <w:t xml:space="preserve"> paragraphe et le remplacer par ce qui suit :</w:t>
            </w:r>
          </w:p>
          <w:p w14:paraId="2F5072FE" w14:textId="09A281EB" w:rsidR="00E17FCE" w:rsidRDefault="00551498">
            <w:pPr>
              <w:spacing w:after="100"/>
              <w:rPr>
                <w:rFonts w:cs="Arial"/>
                <w:i/>
                <w:sz w:val="18"/>
                <w:szCs w:val="18"/>
              </w:rPr>
            </w:pPr>
            <w:r w:rsidRPr="006A7178">
              <w:rPr>
                <w:rFonts w:cs="Arial"/>
                <w:sz w:val="18"/>
                <w:szCs w:val="18"/>
              </w:rPr>
              <w:t>"Les différends seront tranchés par le Comité de Règlement des Différends conformém</w:t>
            </w:r>
            <w:r>
              <w:rPr>
                <w:rFonts w:cs="Arial"/>
                <w:sz w:val="18"/>
                <w:szCs w:val="18"/>
              </w:rPr>
              <w:t xml:space="preserve">ent aux dispositions de la </w:t>
            </w:r>
            <w:r w:rsidR="00A605F1">
              <w:rPr>
                <w:rFonts w:cs="Arial"/>
                <w:sz w:val="18"/>
                <w:szCs w:val="18"/>
              </w:rPr>
              <w:t>Sous-Clause</w:t>
            </w:r>
            <w:r>
              <w:rPr>
                <w:rFonts w:cs="Arial"/>
                <w:sz w:val="18"/>
                <w:szCs w:val="18"/>
              </w:rPr>
              <w:t> </w:t>
            </w:r>
            <w:r w:rsidRPr="006A7178">
              <w:rPr>
                <w:rFonts w:cs="Arial"/>
                <w:sz w:val="18"/>
                <w:szCs w:val="18"/>
              </w:rPr>
              <w:t>20.</w:t>
            </w:r>
            <w:r>
              <w:rPr>
                <w:rFonts w:cs="Arial"/>
                <w:sz w:val="18"/>
                <w:szCs w:val="18"/>
              </w:rPr>
              <w:t>6</w:t>
            </w:r>
            <w:r w:rsidRPr="006A7178">
              <w:rPr>
                <w:rFonts w:cs="Arial"/>
                <w:sz w:val="18"/>
                <w:szCs w:val="18"/>
              </w:rPr>
              <w:t xml:space="preserve"> </w:t>
            </w:r>
            <w:r w:rsidRPr="00551498">
              <w:rPr>
                <w:rFonts w:cs="Arial"/>
                <w:i/>
                <w:sz w:val="18"/>
                <w:szCs w:val="18"/>
              </w:rPr>
              <w:t>[Obtention de la décision du Comité de Règlement des Différends]</w:t>
            </w:r>
            <w:r w:rsidRPr="006A7178">
              <w:rPr>
                <w:rFonts w:cs="Arial"/>
                <w:sz w:val="18"/>
                <w:szCs w:val="18"/>
              </w:rPr>
              <w:t>. Les Parties doivent nommer le Comité de Règlement des Différends avant la date mentionnée dans les Données du Marché."</w:t>
            </w:r>
          </w:p>
          <w:p w14:paraId="5EF7D986" w14:textId="1DB63A6C" w:rsidR="00E17FCE" w:rsidRDefault="00E17FCE">
            <w:pPr>
              <w:spacing w:after="100"/>
              <w:rPr>
                <w:rFonts w:cs="Arial"/>
                <w:sz w:val="18"/>
                <w:szCs w:val="18"/>
              </w:rPr>
            </w:pPr>
            <w:r>
              <w:rPr>
                <w:rFonts w:cs="Arial"/>
                <w:i/>
                <w:sz w:val="18"/>
                <w:szCs w:val="18"/>
              </w:rPr>
              <w:t xml:space="preserve">Au paragraphe commençant par </w:t>
            </w:r>
            <w:r w:rsidRPr="006A7178">
              <w:rPr>
                <w:rFonts w:cs="Arial"/>
                <w:sz w:val="18"/>
                <w:szCs w:val="18"/>
              </w:rPr>
              <w:t>"Les conditions de la rémunération"</w:t>
            </w:r>
            <w:r w:rsidR="003213D8" w:rsidRPr="00E41E3A">
              <w:rPr>
                <w:rFonts w:cs="Arial"/>
                <w:i/>
                <w:sz w:val="18"/>
                <w:szCs w:val="18"/>
              </w:rPr>
              <w:t xml:space="preserve">, ajouter ce qui suit après </w:t>
            </w:r>
            <w:r w:rsidR="003213D8" w:rsidRPr="00E41E3A">
              <w:rPr>
                <w:rFonts w:cs="Arial"/>
                <w:sz w:val="18"/>
                <w:szCs w:val="18"/>
              </w:rPr>
              <w:t>"membres"</w:t>
            </w:r>
            <w:r w:rsidR="003213D8" w:rsidRPr="00E41E3A">
              <w:rPr>
                <w:rFonts w:cs="Arial"/>
                <w:i/>
                <w:sz w:val="18"/>
                <w:szCs w:val="18"/>
              </w:rPr>
              <w:t xml:space="preserve"> : </w:t>
            </w:r>
            <w:r w:rsidR="00B73019" w:rsidRPr="00E41E3A">
              <w:rPr>
                <w:rFonts w:cs="Arial"/>
                <w:sz w:val="18"/>
                <w:szCs w:val="18"/>
              </w:rPr>
              <w:t xml:space="preserve">", </w:t>
            </w:r>
            <w:r w:rsidR="003213D8" w:rsidRPr="00E41E3A">
              <w:rPr>
                <w:rFonts w:cs="Arial"/>
                <w:sz w:val="18"/>
                <w:szCs w:val="18"/>
              </w:rPr>
              <w:t>y compris la rémunération de tout expert consulté par le CRD,</w:t>
            </w:r>
            <w:r w:rsidR="00B73019" w:rsidRPr="00E41E3A">
              <w:rPr>
                <w:rFonts w:cs="Arial"/>
                <w:sz w:val="18"/>
                <w:szCs w:val="18"/>
              </w:rPr>
              <w:t>"</w:t>
            </w:r>
          </w:p>
          <w:p w14:paraId="5A8560F0" w14:textId="4AC85057" w:rsidR="00E17FCE" w:rsidRDefault="00E17FCE">
            <w:pPr>
              <w:spacing w:after="100"/>
              <w:rPr>
                <w:rFonts w:cs="Arial"/>
                <w:sz w:val="18"/>
                <w:szCs w:val="18"/>
              </w:rPr>
            </w:pPr>
            <w:r>
              <w:rPr>
                <w:rFonts w:cs="Arial"/>
                <w:sz w:val="18"/>
                <w:szCs w:val="18"/>
              </w:rPr>
              <w:t>Supprimer le dernier paragraphe et le remplacer par ce qui suit :</w:t>
            </w:r>
          </w:p>
          <w:p w14:paraId="7414A5C9" w14:textId="3A5ED509" w:rsidR="00B73019" w:rsidRPr="00E41E3A" w:rsidRDefault="00E17FCE">
            <w:pPr>
              <w:spacing w:after="100"/>
              <w:rPr>
                <w:rFonts w:cs="Arial"/>
                <w:sz w:val="18"/>
                <w:szCs w:val="18"/>
              </w:rPr>
            </w:pPr>
            <w:r>
              <w:rPr>
                <w:rFonts w:cs="Arial"/>
                <w:sz w:val="18"/>
                <w:szCs w:val="18"/>
              </w:rPr>
              <w:t>"</w:t>
            </w:r>
            <w:r>
              <w:t xml:space="preserve"> </w:t>
            </w:r>
            <w:r w:rsidRPr="00E17FCE">
              <w:rPr>
                <w:rFonts w:cs="Arial"/>
                <w:sz w:val="18"/>
                <w:szCs w:val="18"/>
              </w:rPr>
              <w:t>Le mandat d’un membre peut être résilié par accord mutuel des deux Parties, mais non par l’Entrepreneur ou le Maître d'Ouvrage agissant seul. A moins que les deux Parties n’en conviennent autrement, le mandat du Comité de Règlement des Différends (et de chacun de ses membres) prendra fin lorsque le quitus mentionné à la Sous Clause 14.1</w:t>
            </w:r>
            <w:r>
              <w:rPr>
                <w:rFonts w:cs="Arial"/>
                <w:sz w:val="18"/>
                <w:szCs w:val="18"/>
              </w:rPr>
              <w:t>4</w:t>
            </w:r>
            <w:r w:rsidRPr="00E17FCE">
              <w:rPr>
                <w:rFonts w:cs="Arial"/>
                <w:sz w:val="18"/>
                <w:szCs w:val="18"/>
              </w:rPr>
              <w:t xml:space="preserve"> </w:t>
            </w:r>
            <w:r w:rsidRPr="006A7178">
              <w:rPr>
                <w:rFonts w:cs="Arial"/>
                <w:i/>
                <w:sz w:val="18"/>
                <w:szCs w:val="18"/>
              </w:rPr>
              <w:t>[Quitus]</w:t>
            </w:r>
            <w:r w:rsidRPr="00E17FCE">
              <w:rPr>
                <w:rFonts w:cs="Arial"/>
                <w:sz w:val="18"/>
                <w:szCs w:val="18"/>
              </w:rPr>
              <w:t xml:space="preserve"> prendra effet</w:t>
            </w:r>
            <w:r w:rsidR="003213D8" w:rsidRPr="00E41E3A">
              <w:rPr>
                <w:rFonts w:cs="Arial"/>
                <w:sz w:val="18"/>
                <w:szCs w:val="18"/>
              </w:rPr>
              <w:t>.</w:t>
            </w:r>
            <w:r>
              <w:rPr>
                <w:rFonts w:cs="Arial"/>
                <w:sz w:val="18"/>
                <w:szCs w:val="18"/>
              </w:rPr>
              <w:t>"</w:t>
            </w:r>
          </w:p>
        </w:tc>
      </w:tr>
      <w:tr w:rsidR="00B73019" w:rsidRPr="00E41E3A" w14:paraId="496CBBD0" w14:textId="77777777" w:rsidTr="00546DF1">
        <w:tc>
          <w:tcPr>
            <w:tcW w:w="2716" w:type="dxa"/>
          </w:tcPr>
          <w:p w14:paraId="59413BD7" w14:textId="631F8ABE" w:rsidR="00B73019" w:rsidRPr="00E41E3A" w:rsidRDefault="00A605F1" w:rsidP="003213D8">
            <w:pPr>
              <w:spacing w:after="100"/>
              <w:jc w:val="left"/>
              <w:rPr>
                <w:b/>
                <w:sz w:val="18"/>
                <w:szCs w:val="18"/>
              </w:rPr>
            </w:pPr>
            <w:r>
              <w:rPr>
                <w:b/>
                <w:sz w:val="18"/>
                <w:szCs w:val="18"/>
              </w:rPr>
              <w:t>Sous-Clause</w:t>
            </w:r>
            <w:r w:rsidR="003213D8" w:rsidRPr="00E41E3A">
              <w:rPr>
                <w:b/>
                <w:sz w:val="18"/>
                <w:szCs w:val="18"/>
              </w:rPr>
              <w:t> </w:t>
            </w:r>
            <w:r w:rsidR="00B73019" w:rsidRPr="00E41E3A">
              <w:rPr>
                <w:b/>
                <w:sz w:val="18"/>
                <w:szCs w:val="18"/>
              </w:rPr>
              <w:t>20.5</w:t>
            </w:r>
            <w:r w:rsidR="003213D8" w:rsidRPr="00E41E3A">
              <w:rPr>
                <w:b/>
                <w:sz w:val="18"/>
                <w:szCs w:val="18"/>
              </w:rPr>
              <w:t> </w:t>
            </w:r>
            <w:r w:rsidR="00B73019" w:rsidRPr="00E41E3A">
              <w:rPr>
                <w:b/>
                <w:sz w:val="18"/>
                <w:szCs w:val="18"/>
              </w:rPr>
              <w:t xml:space="preserve">: </w:t>
            </w:r>
            <w:r w:rsidR="003213D8" w:rsidRPr="00E41E3A">
              <w:rPr>
                <w:b/>
                <w:sz w:val="18"/>
                <w:szCs w:val="18"/>
              </w:rPr>
              <w:t>Evitement des Différends</w:t>
            </w:r>
          </w:p>
        </w:tc>
        <w:tc>
          <w:tcPr>
            <w:tcW w:w="6498" w:type="dxa"/>
            <w:gridSpan w:val="2"/>
          </w:tcPr>
          <w:p w14:paraId="36A190C1" w14:textId="4C1A7802" w:rsidR="00B73019" w:rsidRPr="00E41E3A" w:rsidRDefault="003213D8" w:rsidP="00B73019">
            <w:pPr>
              <w:spacing w:after="100"/>
              <w:rPr>
                <w:rFonts w:cs="Arial"/>
                <w:i/>
                <w:sz w:val="18"/>
                <w:szCs w:val="18"/>
              </w:rPr>
            </w:pPr>
            <w:r w:rsidRPr="00E41E3A">
              <w:rPr>
                <w:rFonts w:cs="Arial"/>
                <w:i/>
                <w:sz w:val="18"/>
                <w:szCs w:val="18"/>
              </w:rPr>
              <w:t>Ajouter ce qui suit après le 1</w:t>
            </w:r>
            <w:r w:rsidRPr="00E41E3A">
              <w:rPr>
                <w:rFonts w:cs="Arial"/>
                <w:i/>
                <w:sz w:val="18"/>
                <w:szCs w:val="18"/>
                <w:vertAlign w:val="superscript"/>
              </w:rPr>
              <w:t>er</w:t>
            </w:r>
            <w:r w:rsidRPr="00E41E3A">
              <w:rPr>
                <w:rFonts w:cs="Arial"/>
                <w:i/>
                <w:sz w:val="18"/>
                <w:szCs w:val="18"/>
              </w:rPr>
              <w:t xml:space="preserve"> paragraphe et </w:t>
            </w:r>
            <w:r w:rsidR="00F3440D" w:rsidRPr="00E41E3A">
              <w:rPr>
                <w:rFonts w:cs="Arial"/>
                <w:i/>
                <w:sz w:val="18"/>
                <w:szCs w:val="18"/>
              </w:rPr>
              <w:t>avant le 2</w:t>
            </w:r>
            <w:r w:rsidR="00F3440D" w:rsidRPr="00E41E3A">
              <w:rPr>
                <w:rFonts w:cs="Arial"/>
                <w:i/>
                <w:sz w:val="18"/>
                <w:szCs w:val="18"/>
                <w:vertAlign w:val="superscript"/>
              </w:rPr>
              <w:t>ème</w:t>
            </w:r>
            <w:r w:rsidR="00F3440D" w:rsidRPr="00E41E3A">
              <w:rPr>
                <w:rFonts w:cs="Arial"/>
                <w:i/>
                <w:sz w:val="18"/>
                <w:szCs w:val="18"/>
              </w:rPr>
              <w:t xml:space="preserve"> paragraphe de la </w:t>
            </w:r>
            <w:r w:rsidR="00A605F1">
              <w:rPr>
                <w:rFonts w:cs="Arial"/>
                <w:i/>
                <w:sz w:val="18"/>
                <w:szCs w:val="18"/>
              </w:rPr>
              <w:t>Sous-Clause</w:t>
            </w:r>
            <w:r w:rsidR="00F3440D" w:rsidRPr="00E41E3A">
              <w:rPr>
                <w:rFonts w:cs="Arial"/>
                <w:i/>
                <w:sz w:val="18"/>
                <w:szCs w:val="18"/>
              </w:rPr>
              <w:t> :</w:t>
            </w:r>
          </w:p>
          <w:p w14:paraId="6F3B1A4C" w14:textId="663E554E" w:rsidR="00B73019" w:rsidRPr="00E41E3A" w:rsidRDefault="00B73019">
            <w:pPr>
              <w:spacing w:after="100"/>
              <w:rPr>
                <w:rFonts w:cs="Arial"/>
                <w:sz w:val="18"/>
                <w:szCs w:val="18"/>
              </w:rPr>
            </w:pPr>
            <w:r w:rsidRPr="00E41E3A">
              <w:rPr>
                <w:rFonts w:cs="Arial"/>
                <w:sz w:val="18"/>
                <w:szCs w:val="18"/>
              </w:rPr>
              <w:t>"</w:t>
            </w:r>
            <w:r w:rsidR="00CD6C43">
              <w:rPr>
                <w:rFonts w:cs="Arial"/>
                <w:sz w:val="18"/>
                <w:szCs w:val="18"/>
              </w:rPr>
              <w:t>L</w:t>
            </w:r>
            <w:r w:rsidR="00E0195F" w:rsidRPr="00E41E3A">
              <w:rPr>
                <w:rFonts w:cs="Arial"/>
                <w:sz w:val="18"/>
                <w:szCs w:val="18"/>
              </w:rPr>
              <w:t xml:space="preserve">e CRD </w:t>
            </w:r>
            <w:r w:rsidR="0019103A">
              <w:rPr>
                <w:rFonts w:cs="Arial"/>
                <w:sz w:val="18"/>
                <w:szCs w:val="18"/>
              </w:rPr>
              <w:t>agira</w:t>
            </w:r>
            <w:r w:rsidR="00E0195F" w:rsidRPr="00E41E3A">
              <w:rPr>
                <w:rFonts w:cs="Arial"/>
                <w:sz w:val="18"/>
                <w:szCs w:val="18"/>
              </w:rPr>
              <w:t xml:space="preserve">, dans la mesure du raisonnable et du possible, dans </w:t>
            </w:r>
            <w:r w:rsidR="00887EF3" w:rsidRPr="00E41E3A">
              <w:rPr>
                <w:rFonts w:cs="Arial"/>
                <w:sz w:val="18"/>
                <w:szCs w:val="18"/>
              </w:rPr>
              <w:t>l'</w:t>
            </w:r>
            <w:r w:rsidR="00E0195F" w:rsidRPr="00E41E3A">
              <w:rPr>
                <w:rFonts w:cs="Arial"/>
                <w:sz w:val="18"/>
                <w:szCs w:val="18"/>
              </w:rPr>
              <w:t xml:space="preserve">esprit </w:t>
            </w:r>
            <w:r w:rsidR="00887EF3" w:rsidRPr="00E41E3A">
              <w:rPr>
                <w:rFonts w:cs="Arial"/>
                <w:sz w:val="18"/>
                <w:szCs w:val="18"/>
              </w:rPr>
              <w:t xml:space="preserve">d'éviter que </w:t>
            </w:r>
            <w:r w:rsidR="0019103A">
              <w:rPr>
                <w:rFonts w:cs="Arial"/>
                <w:sz w:val="18"/>
                <w:szCs w:val="18"/>
              </w:rPr>
              <w:t xml:space="preserve">des </w:t>
            </w:r>
            <w:r w:rsidR="00887EF3" w:rsidRPr="00E41E3A">
              <w:rPr>
                <w:rFonts w:cs="Arial"/>
                <w:sz w:val="18"/>
                <w:szCs w:val="18"/>
              </w:rPr>
              <w:t xml:space="preserve">problèmes ou </w:t>
            </w:r>
            <w:r w:rsidR="00CD1162">
              <w:rPr>
                <w:rFonts w:cs="Arial"/>
                <w:sz w:val="18"/>
                <w:szCs w:val="18"/>
              </w:rPr>
              <w:t xml:space="preserve">des </w:t>
            </w:r>
            <w:r w:rsidR="00CD1162" w:rsidRPr="00E41E3A">
              <w:rPr>
                <w:rFonts w:cs="Arial"/>
                <w:sz w:val="18"/>
                <w:szCs w:val="18"/>
              </w:rPr>
              <w:t xml:space="preserve">réclamations </w:t>
            </w:r>
            <w:r w:rsidR="00CD1162">
              <w:rPr>
                <w:rFonts w:cs="Arial"/>
                <w:sz w:val="18"/>
                <w:szCs w:val="18"/>
              </w:rPr>
              <w:t>potentielles</w:t>
            </w:r>
            <w:r w:rsidR="0019103A">
              <w:rPr>
                <w:rFonts w:cs="Arial"/>
                <w:sz w:val="18"/>
                <w:szCs w:val="18"/>
              </w:rPr>
              <w:t xml:space="preserve"> </w:t>
            </w:r>
            <w:r w:rsidR="00887EF3" w:rsidRPr="00E41E3A">
              <w:rPr>
                <w:rFonts w:cs="Arial"/>
                <w:sz w:val="18"/>
                <w:szCs w:val="18"/>
              </w:rPr>
              <w:t xml:space="preserve">entre les Parties ne deviennent des </w:t>
            </w:r>
            <w:r w:rsidR="005440EF" w:rsidRPr="00E41E3A">
              <w:rPr>
                <w:rFonts w:cs="Arial"/>
                <w:sz w:val="18"/>
                <w:szCs w:val="18"/>
              </w:rPr>
              <w:t>D</w:t>
            </w:r>
            <w:r w:rsidR="00887EF3" w:rsidRPr="00E41E3A">
              <w:rPr>
                <w:rFonts w:cs="Arial"/>
                <w:sz w:val="18"/>
                <w:szCs w:val="18"/>
              </w:rPr>
              <w:t xml:space="preserve">ifférends. Le CRD </w:t>
            </w:r>
            <w:r w:rsidR="0019103A">
              <w:rPr>
                <w:rFonts w:cs="Arial"/>
                <w:sz w:val="18"/>
                <w:szCs w:val="18"/>
              </w:rPr>
              <w:t>prendra</w:t>
            </w:r>
            <w:r w:rsidR="00887EF3" w:rsidRPr="00E41E3A">
              <w:rPr>
                <w:rFonts w:cs="Arial"/>
                <w:sz w:val="18"/>
                <w:szCs w:val="18"/>
              </w:rPr>
              <w:t xml:space="preserve"> des initiatives raisonnables et pertinentes à cet égard, y compris, mais sans s'y limiter</w:t>
            </w:r>
            <w:r w:rsidR="0019103A">
              <w:rPr>
                <w:rFonts w:cs="Arial"/>
                <w:sz w:val="18"/>
                <w:szCs w:val="18"/>
              </w:rPr>
              <w:t xml:space="preserve"> nécessairement</w:t>
            </w:r>
            <w:r w:rsidR="00887EF3" w:rsidRPr="00E41E3A">
              <w:rPr>
                <w:rFonts w:cs="Arial"/>
                <w:sz w:val="18"/>
                <w:szCs w:val="18"/>
              </w:rPr>
              <w:t>, suggérer</w:t>
            </w:r>
            <w:r w:rsidR="0019103A">
              <w:rPr>
                <w:rFonts w:cs="Arial"/>
                <w:sz w:val="18"/>
                <w:szCs w:val="18"/>
              </w:rPr>
              <w:t>a</w:t>
            </w:r>
            <w:r w:rsidR="00887EF3" w:rsidRPr="00E41E3A">
              <w:rPr>
                <w:rFonts w:cs="Arial"/>
                <w:sz w:val="18"/>
                <w:szCs w:val="18"/>
              </w:rPr>
              <w:t xml:space="preserve"> aux </w:t>
            </w:r>
            <w:r w:rsidR="00C73E00" w:rsidRPr="00E41E3A">
              <w:rPr>
                <w:rFonts w:cs="Arial"/>
                <w:sz w:val="18"/>
                <w:szCs w:val="18"/>
              </w:rPr>
              <w:t>P</w:t>
            </w:r>
            <w:r w:rsidR="00887EF3" w:rsidRPr="00E41E3A">
              <w:rPr>
                <w:rFonts w:cs="Arial"/>
                <w:sz w:val="18"/>
                <w:szCs w:val="18"/>
              </w:rPr>
              <w:t xml:space="preserve">arties de </w:t>
            </w:r>
            <w:r w:rsidR="0019103A">
              <w:rPr>
                <w:rFonts w:cs="Arial"/>
                <w:sz w:val="18"/>
                <w:szCs w:val="18"/>
              </w:rPr>
              <w:t xml:space="preserve">questionner </w:t>
            </w:r>
            <w:r w:rsidR="00C73E00" w:rsidRPr="00E41E3A">
              <w:rPr>
                <w:rFonts w:cs="Arial"/>
                <w:sz w:val="18"/>
                <w:szCs w:val="18"/>
              </w:rPr>
              <w:t>le CRD</w:t>
            </w:r>
            <w:r w:rsidR="00887EF3" w:rsidRPr="00E41E3A">
              <w:rPr>
                <w:rFonts w:cs="Arial"/>
                <w:sz w:val="18"/>
                <w:szCs w:val="18"/>
              </w:rPr>
              <w:t xml:space="preserve"> conformément à la présente </w:t>
            </w:r>
            <w:r w:rsidR="00A605F1">
              <w:rPr>
                <w:rFonts w:cs="Arial"/>
                <w:sz w:val="18"/>
                <w:szCs w:val="18"/>
              </w:rPr>
              <w:t>Sous-Clause</w:t>
            </w:r>
            <w:r w:rsidR="00887EF3" w:rsidRPr="00E41E3A">
              <w:rPr>
                <w:rFonts w:cs="Arial"/>
                <w:sz w:val="18"/>
                <w:szCs w:val="18"/>
              </w:rPr>
              <w:t>.</w:t>
            </w:r>
            <w:r w:rsidR="00C73E00" w:rsidRPr="00E41E3A">
              <w:rPr>
                <w:rFonts w:cs="Arial"/>
                <w:sz w:val="18"/>
                <w:szCs w:val="18"/>
              </w:rPr>
              <w:t xml:space="preserve"> </w:t>
            </w:r>
            <w:r w:rsidR="0019103A">
              <w:rPr>
                <w:rFonts w:cs="Arial"/>
                <w:sz w:val="18"/>
                <w:szCs w:val="18"/>
              </w:rPr>
              <w:t>Toutefois, l</w:t>
            </w:r>
            <w:r w:rsidR="00C73E00" w:rsidRPr="00E41E3A">
              <w:rPr>
                <w:rFonts w:cs="Arial"/>
                <w:sz w:val="18"/>
                <w:szCs w:val="18"/>
              </w:rPr>
              <w:t xml:space="preserve">e CRD </w:t>
            </w:r>
            <w:r w:rsidR="0019103A">
              <w:rPr>
                <w:rFonts w:cs="Arial"/>
                <w:sz w:val="18"/>
                <w:szCs w:val="18"/>
              </w:rPr>
              <w:t>n'agira</w:t>
            </w:r>
            <w:r w:rsidR="00C73E00" w:rsidRPr="00E41E3A">
              <w:rPr>
                <w:rFonts w:cs="Arial"/>
                <w:sz w:val="18"/>
                <w:szCs w:val="18"/>
              </w:rPr>
              <w:t xml:space="preserve"> </w:t>
            </w:r>
            <w:r w:rsidR="0019103A">
              <w:rPr>
                <w:rFonts w:cs="Arial"/>
                <w:sz w:val="18"/>
                <w:szCs w:val="18"/>
              </w:rPr>
              <w:t>pas</w:t>
            </w:r>
            <w:r w:rsidR="00C73E00" w:rsidRPr="00E41E3A">
              <w:rPr>
                <w:rFonts w:cs="Arial"/>
                <w:sz w:val="18"/>
                <w:szCs w:val="18"/>
              </w:rPr>
              <w:t xml:space="preserve"> d'une manière qui pourrait être incompatible avec ses obligations en vertu de l'accord visé à la </w:t>
            </w:r>
            <w:r w:rsidR="00A605F1">
              <w:rPr>
                <w:rFonts w:cs="Arial"/>
                <w:sz w:val="18"/>
                <w:szCs w:val="18"/>
              </w:rPr>
              <w:t>Sous-Clause</w:t>
            </w:r>
            <w:r w:rsidR="00C73E00" w:rsidRPr="00E41E3A">
              <w:rPr>
                <w:rFonts w:cs="Arial"/>
                <w:sz w:val="18"/>
                <w:szCs w:val="18"/>
              </w:rPr>
              <w:t xml:space="preserve"> 20.3 </w:t>
            </w:r>
            <w:r w:rsidR="00C73E00" w:rsidRPr="00E41E3A">
              <w:rPr>
                <w:rFonts w:cs="Arial"/>
                <w:i/>
                <w:sz w:val="18"/>
                <w:szCs w:val="18"/>
              </w:rPr>
              <w:t>[Nomination du Comité de Règlement des Différends]</w:t>
            </w:r>
            <w:r w:rsidR="00C73E00" w:rsidRPr="00E41E3A">
              <w:rPr>
                <w:rFonts w:cs="Arial"/>
                <w:sz w:val="18"/>
                <w:szCs w:val="18"/>
              </w:rPr>
              <w:t xml:space="preserve"> et </w:t>
            </w:r>
            <w:r w:rsidR="0019103A">
              <w:rPr>
                <w:rFonts w:cs="Arial"/>
                <w:sz w:val="18"/>
                <w:szCs w:val="18"/>
              </w:rPr>
              <w:t>à</w:t>
            </w:r>
            <w:r w:rsidR="00C73E00" w:rsidRPr="00E41E3A">
              <w:rPr>
                <w:rFonts w:cs="Arial"/>
                <w:sz w:val="18"/>
                <w:szCs w:val="18"/>
              </w:rPr>
              <w:t xml:space="preserve"> la </w:t>
            </w:r>
            <w:r w:rsidR="00A605F1">
              <w:rPr>
                <w:rFonts w:cs="Arial"/>
                <w:sz w:val="18"/>
                <w:szCs w:val="18"/>
              </w:rPr>
              <w:t>Sous-Clause</w:t>
            </w:r>
            <w:r w:rsidR="00C73E00" w:rsidRPr="00E41E3A">
              <w:rPr>
                <w:rFonts w:cs="Arial"/>
                <w:sz w:val="18"/>
                <w:szCs w:val="18"/>
              </w:rPr>
              <w:t xml:space="preserve"> 20.6 </w:t>
            </w:r>
            <w:r w:rsidR="00C73E00" w:rsidRPr="00E41E3A">
              <w:rPr>
                <w:rFonts w:cs="Arial"/>
                <w:i/>
                <w:sz w:val="18"/>
                <w:szCs w:val="18"/>
              </w:rPr>
              <w:t>[Obtention de la Décision du Comité de Règlement des Différends]</w:t>
            </w:r>
            <w:r w:rsidR="00C73E00" w:rsidRPr="00E41E3A">
              <w:rPr>
                <w:rFonts w:cs="Arial"/>
                <w:sz w:val="18"/>
                <w:szCs w:val="18"/>
              </w:rPr>
              <w:t>, et qui peuvent rendre</w:t>
            </w:r>
            <w:r w:rsidR="0019103A">
              <w:rPr>
                <w:rFonts w:cs="Arial"/>
                <w:sz w:val="18"/>
                <w:szCs w:val="18"/>
              </w:rPr>
              <w:t xml:space="preserve"> inexécutable</w:t>
            </w:r>
            <w:r w:rsidR="00C73E00" w:rsidRPr="00E41E3A">
              <w:rPr>
                <w:rFonts w:cs="Arial"/>
                <w:sz w:val="18"/>
                <w:szCs w:val="18"/>
              </w:rPr>
              <w:t xml:space="preserve"> toute décision </w:t>
            </w:r>
            <w:r w:rsidR="0019103A" w:rsidRPr="00E41E3A">
              <w:rPr>
                <w:rFonts w:cs="Arial"/>
                <w:sz w:val="18"/>
                <w:szCs w:val="18"/>
              </w:rPr>
              <w:t>pour</w:t>
            </w:r>
            <w:r w:rsidR="0019103A">
              <w:rPr>
                <w:rFonts w:cs="Arial"/>
                <w:sz w:val="18"/>
                <w:szCs w:val="18"/>
              </w:rPr>
              <w:t xml:space="preserve"> cause de manquement au principe du contradictoire, </w:t>
            </w:r>
            <w:r w:rsidR="00C73E00" w:rsidRPr="00E41E3A">
              <w:rPr>
                <w:rFonts w:cs="Arial"/>
                <w:sz w:val="18"/>
                <w:szCs w:val="18"/>
              </w:rPr>
              <w:t xml:space="preserve">ou tout autre manquement ou question procédurale. En particulier, lorsqu'il agit en vertu de la présente </w:t>
            </w:r>
            <w:r w:rsidR="00A605F1">
              <w:rPr>
                <w:rFonts w:cs="Arial"/>
                <w:sz w:val="18"/>
                <w:szCs w:val="18"/>
              </w:rPr>
              <w:t>Sous-Clause</w:t>
            </w:r>
            <w:r w:rsidR="00F326B2" w:rsidRPr="00E41E3A">
              <w:rPr>
                <w:rFonts w:cs="Arial"/>
                <w:sz w:val="18"/>
                <w:szCs w:val="18"/>
              </w:rPr>
              <w:t xml:space="preserve"> 20.5</w:t>
            </w:r>
            <w:r w:rsidR="00C73E00" w:rsidRPr="00E41E3A">
              <w:rPr>
                <w:rFonts w:cs="Arial"/>
                <w:sz w:val="18"/>
                <w:szCs w:val="18"/>
              </w:rPr>
              <w:t xml:space="preserve">, le </w:t>
            </w:r>
            <w:r w:rsidR="00F326B2" w:rsidRPr="00E41E3A">
              <w:rPr>
                <w:rFonts w:cs="Arial"/>
                <w:sz w:val="18"/>
                <w:szCs w:val="18"/>
              </w:rPr>
              <w:t>CRD</w:t>
            </w:r>
            <w:r w:rsidR="00C73E00" w:rsidRPr="00E41E3A">
              <w:rPr>
                <w:rFonts w:cs="Arial"/>
                <w:sz w:val="18"/>
                <w:szCs w:val="18"/>
              </w:rPr>
              <w:t xml:space="preserve"> doit toujours rencontrer les </w:t>
            </w:r>
            <w:r w:rsidR="00F326B2" w:rsidRPr="00E41E3A">
              <w:rPr>
                <w:rFonts w:cs="Arial"/>
                <w:sz w:val="18"/>
                <w:szCs w:val="18"/>
              </w:rPr>
              <w:t>P</w:t>
            </w:r>
            <w:r w:rsidR="00C73E00" w:rsidRPr="00E41E3A">
              <w:rPr>
                <w:rFonts w:cs="Arial"/>
                <w:sz w:val="18"/>
                <w:szCs w:val="18"/>
              </w:rPr>
              <w:t xml:space="preserve">arties conjointement et ne pas rencontrer une </w:t>
            </w:r>
            <w:r w:rsidR="00F326B2" w:rsidRPr="00E41E3A">
              <w:rPr>
                <w:rFonts w:cs="Arial"/>
                <w:sz w:val="18"/>
                <w:szCs w:val="18"/>
              </w:rPr>
              <w:t>P</w:t>
            </w:r>
            <w:r w:rsidR="00C73E00" w:rsidRPr="00E41E3A">
              <w:rPr>
                <w:rFonts w:cs="Arial"/>
                <w:sz w:val="18"/>
                <w:szCs w:val="18"/>
              </w:rPr>
              <w:t xml:space="preserve">artie en l'absence de l'autre </w:t>
            </w:r>
            <w:r w:rsidR="00F326B2" w:rsidRPr="00E41E3A">
              <w:rPr>
                <w:rFonts w:cs="Arial"/>
                <w:sz w:val="18"/>
                <w:szCs w:val="18"/>
              </w:rPr>
              <w:t>Partie</w:t>
            </w:r>
            <w:r w:rsidRPr="00E41E3A">
              <w:rPr>
                <w:rFonts w:cs="Arial"/>
                <w:sz w:val="18"/>
                <w:szCs w:val="18"/>
              </w:rPr>
              <w:t>."</w:t>
            </w:r>
          </w:p>
        </w:tc>
      </w:tr>
      <w:tr w:rsidR="00B73019" w:rsidRPr="00E41E3A" w14:paraId="4E573274" w14:textId="77777777" w:rsidTr="00546DF1">
        <w:tc>
          <w:tcPr>
            <w:tcW w:w="2716" w:type="dxa"/>
          </w:tcPr>
          <w:p w14:paraId="6B6DEB1C" w14:textId="005B6EED" w:rsidR="00B73019" w:rsidRPr="00E41E3A" w:rsidRDefault="00A605F1" w:rsidP="00F3440D">
            <w:pPr>
              <w:spacing w:after="100"/>
              <w:jc w:val="left"/>
              <w:rPr>
                <w:b/>
                <w:sz w:val="18"/>
                <w:szCs w:val="18"/>
              </w:rPr>
            </w:pPr>
            <w:r>
              <w:rPr>
                <w:b/>
                <w:sz w:val="18"/>
                <w:szCs w:val="18"/>
              </w:rPr>
              <w:t>Sous-Clause</w:t>
            </w:r>
            <w:r w:rsidR="00F3440D" w:rsidRPr="00E41E3A">
              <w:rPr>
                <w:b/>
                <w:sz w:val="18"/>
                <w:szCs w:val="18"/>
              </w:rPr>
              <w:t> </w:t>
            </w:r>
            <w:r w:rsidR="00B73019" w:rsidRPr="00E41E3A">
              <w:rPr>
                <w:b/>
                <w:sz w:val="18"/>
                <w:szCs w:val="18"/>
              </w:rPr>
              <w:t>20.6</w:t>
            </w:r>
            <w:r w:rsidR="00F3440D" w:rsidRPr="00E41E3A">
              <w:rPr>
                <w:b/>
                <w:sz w:val="18"/>
                <w:szCs w:val="18"/>
              </w:rPr>
              <w:t> </w:t>
            </w:r>
            <w:r w:rsidR="00B73019" w:rsidRPr="00E41E3A">
              <w:rPr>
                <w:b/>
                <w:sz w:val="18"/>
                <w:szCs w:val="18"/>
              </w:rPr>
              <w:t xml:space="preserve">: </w:t>
            </w:r>
            <w:r w:rsidR="00F3440D" w:rsidRPr="00E41E3A">
              <w:rPr>
                <w:b/>
                <w:sz w:val="18"/>
                <w:szCs w:val="18"/>
              </w:rPr>
              <w:t>Obtention de la Décision du Comité de Règlement des Différends</w:t>
            </w:r>
          </w:p>
        </w:tc>
        <w:tc>
          <w:tcPr>
            <w:tcW w:w="6498" w:type="dxa"/>
            <w:gridSpan w:val="2"/>
          </w:tcPr>
          <w:p w14:paraId="4AB25AB8" w14:textId="52BF0F41" w:rsidR="00B73019" w:rsidRPr="00E41E3A" w:rsidRDefault="00F3440D" w:rsidP="00B73019">
            <w:pPr>
              <w:spacing w:after="100"/>
              <w:rPr>
                <w:rFonts w:cs="Arial"/>
                <w:i/>
                <w:sz w:val="18"/>
                <w:szCs w:val="18"/>
              </w:rPr>
            </w:pPr>
            <w:r w:rsidRPr="00E41E3A">
              <w:rPr>
                <w:rFonts w:cs="Arial"/>
                <w:i/>
                <w:sz w:val="18"/>
                <w:szCs w:val="18"/>
              </w:rPr>
              <w:t>Supprimer le 1</w:t>
            </w:r>
            <w:r w:rsidRPr="00E41E3A">
              <w:rPr>
                <w:rFonts w:cs="Arial"/>
                <w:i/>
                <w:sz w:val="18"/>
                <w:szCs w:val="18"/>
                <w:vertAlign w:val="superscript"/>
              </w:rPr>
              <w:t>er</w:t>
            </w:r>
            <w:r w:rsidRPr="00E41E3A">
              <w:rPr>
                <w:rFonts w:cs="Arial"/>
                <w:i/>
                <w:sz w:val="18"/>
                <w:szCs w:val="18"/>
              </w:rPr>
              <w:t xml:space="preserve"> paragraphe et le remplacer par ce qui suit :</w:t>
            </w:r>
          </w:p>
          <w:p w14:paraId="74558ED8" w14:textId="7D0F9ABD" w:rsidR="00B73019" w:rsidRPr="006A7178" w:rsidRDefault="00B73019" w:rsidP="00B73019">
            <w:pPr>
              <w:spacing w:after="100"/>
              <w:rPr>
                <w:rFonts w:cs="Arial"/>
                <w:sz w:val="18"/>
                <w:szCs w:val="18"/>
              </w:rPr>
            </w:pPr>
            <w:r w:rsidRPr="00E41E3A">
              <w:rPr>
                <w:rFonts w:cs="Arial"/>
                <w:sz w:val="18"/>
                <w:szCs w:val="18"/>
              </w:rPr>
              <w:t>"</w:t>
            </w:r>
            <w:r w:rsidR="005440EF" w:rsidRPr="00E41E3A">
              <w:rPr>
                <w:rFonts w:cs="Arial"/>
                <w:sz w:val="18"/>
                <w:szCs w:val="18"/>
              </w:rPr>
              <w:t>Si un D</w:t>
            </w:r>
            <w:r w:rsidR="00F3440D" w:rsidRPr="00E41E3A">
              <w:rPr>
                <w:rFonts w:cs="Arial"/>
                <w:sz w:val="18"/>
                <w:szCs w:val="18"/>
              </w:rPr>
              <w:t xml:space="preserve">ifférend (de quelque type que ce soit) naît entre les Parties en lien avec ou découlant du Marché ou de </w:t>
            </w:r>
            <w:r w:rsidR="00861FF3" w:rsidRPr="00E41E3A">
              <w:rPr>
                <w:rFonts w:cs="Arial"/>
                <w:sz w:val="18"/>
                <w:szCs w:val="18"/>
              </w:rPr>
              <w:t>l</w:t>
            </w:r>
            <w:r w:rsidR="00861FF3">
              <w:rPr>
                <w:rFonts w:cs="Arial"/>
                <w:sz w:val="18"/>
                <w:szCs w:val="18"/>
              </w:rPr>
              <w:t xml:space="preserve">a réalisation </w:t>
            </w:r>
            <w:r w:rsidR="00F3440D" w:rsidRPr="00E41E3A">
              <w:rPr>
                <w:rFonts w:cs="Arial"/>
                <w:sz w:val="18"/>
                <w:szCs w:val="18"/>
              </w:rPr>
              <w:t>des Ouvrages</w:t>
            </w:r>
            <w:r w:rsidR="00DD0BF0" w:rsidRPr="00E41E3A">
              <w:rPr>
                <w:rFonts w:cs="Arial"/>
                <w:sz w:val="18"/>
                <w:szCs w:val="18"/>
              </w:rPr>
              <w:t xml:space="preserve"> pendant la Durée de Conception</w:t>
            </w:r>
            <w:r w:rsidR="00DD0BF0" w:rsidRPr="00E41E3A">
              <w:rPr>
                <w:rFonts w:cs="Arial"/>
                <w:sz w:val="18"/>
                <w:szCs w:val="18"/>
              </w:rPr>
              <w:noBreakHyphen/>
              <w:t>Réalisation</w:t>
            </w:r>
            <w:r w:rsidR="00F3440D" w:rsidRPr="00E41E3A">
              <w:rPr>
                <w:rFonts w:cs="Arial"/>
                <w:sz w:val="18"/>
                <w:szCs w:val="18"/>
              </w:rPr>
              <w:t xml:space="preserve">, y compris tout </w:t>
            </w:r>
            <w:r w:rsidR="005440EF" w:rsidRPr="00E41E3A">
              <w:rPr>
                <w:rFonts w:cs="Arial"/>
                <w:sz w:val="18"/>
                <w:szCs w:val="18"/>
              </w:rPr>
              <w:t>D</w:t>
            </w:r>
            <w:r w:rsidR="00F3440D" w:rsidRPr="00E41E3A">
              <w:rPr>
                <w:rFonts w:cs="Arial"/>
                <w:sz w:val="18"/>
                <w:szCs w:val="18"/>
              </w:rPr>
              <w:t xml:space="preserve">ifférend concernant les certificats, les déterminations, les instructions, les opinions ou les </w:t>
            </w:r>
            <w:r w:rsidR="00861FF3">
              <w:rPr>
                <w:rFonts w:cs="Arial"/>
                <w:sz w:val="18"/>
                <w:szCs w:val="18"/>
              </w:rPr>
              <w:t>évaluations</w:t>
            </w:r>
            <w:r w:rsidR="00861FF3" w:rsidRPr="00E41E3A">
              <w:rPr>
                <w:rFonts w:cs="Arial"/>
                <w:sz w:val="18"/>
                <w:szCs w:val="18"/>
              </w:rPr>
              <w:t xml:space="preserve"> </w:t>
            </w:r>
            <w:r w:rsidR="00F3440D" w:rsidRPr="00E41E3A">
              <w:rPr>
                <w:rFonts w:cs="Arial"/>
                <w:sz w:val="18"/>
                <w:szCs w:val="18"/>
              </w:rPr>
              <w:t xml:space="preserve">du </w:t>
            </w:r>
            <w:r w:rsidR="00DD0BF0" w:rsidRPr="00E41E3A">
              <w:rPr>
                <w:rFonts w:cs="Arial"/>
                <w:sz w:val="18"/>
                <w:szCs w:val="18"/>
              </w:rPr>
              <w:t xml:space="preserve">Représentant du </w:t>
            </w:r>
            <w:r w:rsidR="00F3440D" w:rsidRPr="00E41E3A">
              <w:rPr>
                <w:rFonts w:cs="Arial"/>
                <w:sz w:val="18"/>
                <w:szCs w:val="18"/>
              </w:rPr>
              <w:t>Maître d’</w:t>
            </w:r>
            <w:r w:rsidR="00DD0BF0" w:rsidRPr="00E41E3A">
              <w:rPr>
                <w:rFonts w:cs="Arial"/>
                <w:sz w:val="18"/>
                <w:szCs w:val="18"/>
              </w:rPr>
              <w:t>Ouvrage</w:t>
            </w:r>
            <w:r w:rsidR="00F3440D" w:rsidRPr="00E41E3A">
              <w:rPr>
                <w:rFonts w:cs="Arial"/>
                <w:sz w:val="18"/>
                <w:szCs w:val="18"/>
              </w:rPr>
              <w:t>, alors chacune des Partie</w:t>
            </w:r>
            <w:r w:rsidR="00DD0BF0" w:rsidRPr="00E41E3A">
              <w:rPr>
                <w:rFonts w:cs="Arial"/>
                <w:sz w:val="18"/>
                <w:szCs w:val="18"/>
              </w:rPr>
              <w:t>s</w:t>
            </w:r>
            <w:r w:rsidR="00F3440D" w:rsidRPr="00E41E3A">
              <w:rPr>
                <w:rFonts w:cs="Arial"/>
                <w:sz w:val="18"/>
                <w:szCs w:val="18"/>
              </w:rPr>
              <w:t xml:space="preserve"> peut saisir le </w:t>
            </w:r>
            <w:r w:rsidR="00DD0BF0" w:rsidRPr="00E41E3A">
              <w:rPr>
                <w:rFonts w:cs="Arial"/>
                <w:sz w:val="18"/>
                <w:szCs w:val="18"/>
              </w:rPr>
              <w:t>CRD</w:t>
            </w:r>
            <w:r w:rsidR="005440EF" w:rsidRPr="00E41E3A">
              <w:rPr>
                <w:rFonts w:cs="Arial"/>
                <w:sz w:val="18"/>
                <w:szCs w:val="18"/>
              </w:rPr>
              <w:t xml:space="preserve"> de ce D</w:t>
            </w:r>
            <w:r w:rsidR="00F3440D" w:rsidRPr="00E41E3A">
              <w:rPr>
                <w:rFonts w:cs="Arial"/>
                <w:sz w:val="18"/>
                <w:szCs w:val="18"/>
              </w:rPr>
              <w:t xml:space="preserve">ifférend, par écrit avec copies à l’autre Partie et au </w:t>
            </w:r>
            <w:r w:rsidR="00DD0BF0" w:rsidRPr="00E41E3A">
              <w:rPr>
                <w:rFonts w:cs="Arial"/>
                <w:sz w:val="18"/>
                <w:szCs w:val="18"/>
              </w:rPr>
              <w:t>Représentant du Maître d'Ouvrage</w:t>
            </w:r>
            <w:r w:rsidR="00F3440D" w:rsidRPr="00E41E3A">
              <w:rPr>
                <w:rFonts w:cs="Arial"/>
                <w:sz w:val="18"/>
                <w:szCs w:val="18"/>
              </w:rPr>
              <w:t xml:space="preserve">, afin qu’il </w:t>
            </w:r>
            <w:r w:rsidR="00861FF3">
              <w:rPr>
                <w:rFonts w:cs="Arial"/>
                <w:sz w:val="18"/>
                <w:szCs w:val="18"/>
              </w:rPr>
              <w:t>le tranche</w:t>
            </w:r>
            <w:r w:rsidR="00F3440D" w:rsidRPr="00E41E3A">
              <w:rPr>
                <w:rFonts w:cs="Arial"/>
                <w:sz w:val="18"/>
                <w:szCs w:val="18"/>
              </w:rPr>
              <w:t>. Cette saisine doit mentionner qu’elle est effe</w:t>
            </w:r>
            <w:r w:rsidR="00DD0BF0" w:rsidRPr="00E41E3A">
              <w:rPr>
                <w:rFonts w:cs="Arial"/>
                <w:sz w:val="18"/>
                <w:szCs w:val="18"/>
              </w:rPr>
              <w:t xml:space="preserve">ctuée conformément à cette </w:t>
            </w:r>
            <w:r w:rsidR="00A605F1">
              <w:rPr>
                <w:rFonts w:cs="Arial"/>
                <w:sz w:val="18"/>
                <w:szCs w:val="18"/>
              </w:rPr>
              <w:t>Sous-Clause</w:t>
            </w:r>
            <w:r w:rsidR="00DD0BF0" w:rsidRPr="00E41E3A">
              <w:rPr>
                <w:rFonts w:cs="Arial"/>
                <w:sz w:val="18"/>
                <w:szCs w:val="18"/>
              </w:rPr>
              <w:t>. L'autre Partie disposera alors de 21 jours pour envoyer une réponse au CRD avec copie à la Partie concernée et au Représentant du Maître d'Ouvrage."</w:t>
            </w:r>
          </w:p>
          <w:p w14:paraId="72E17520" w14:textId="1155F75B" w:rsidR="00B73019" w:rsidRPr="00E41E3A" w:rsidRDefault="004470EE" w:rsidP="004470EE">
            <w:pPr>
              <w:spacing w:after="100"/>
              <w:rPr>
                <w:rFonts w:cs="Arial"/>
                <w:sz w:val="18"/>
                <w:szCs w:val="18"/>
              </w:rPr>
            </w:pPr>
            <w:r w:rsidRPr="00E41E3A">
              <w:rPr>
                <w:rFonts w:cs="Arial"/>
                <w:i/>
                <w:sz w:val="18"/>
                <w:szCs w:val="18"/>
              </w:rPr>
              <w:t>Dans le 5</w:t>
            </w:r>
            <w:r w:rsidRPr="00E41E3A">
              <w:rPr>
                <w:rFonts w:cs="Arial"/>
                <w:i/>
                <w:sz w:val="18"/>
                <w:szCs w:val="18"/>
                <w:vertAlign w:val="superscript"/>
              </w:rPr>
              <w:t>ème</w:t>
            </w:r>
            <w:r w:rsidRPr="00E41E3A">
              <w:rPr>
                <w:rFonts w:cs="Arial"/>
                <w:i/>
                <w:sz w:val="18"/>
                <w:szCs w:val="18"/>
              </w:rPr>
              <w:t xml:space="preserve"> paragraphe, ajouter ce </w:t>
            </w:r>
            <w:r w:rsidR="00FC4127">
              <w:rPr>
                <w:rFonts w:cs="Arial"/>
                <w:i/>
                <w:sz w:val="18"/>
                <w:szCs w:val="18"/>
              </w:rPr>
              <w:t>q</w:t>
            </w:r>
            <w:r w:rsidRPr="00E41E3A">
              <w:rPr>
                <w:rFonts w:cs="Arial"/>
                <w:i/>
                <w:sz w:val="18"/>
                <w:szCs w:val="18"/>
              </w:rPr>
              <w:t xml:space="preserve">ui suit après les deux fois qu'apparaissent les termes </w:t>
            </w:r>
            <w:r w:rsidRPr="00E41E3A">
              <w:rPr>
                <w:rFonts w:cs="Arial"/>
                <w:sz w:val="18"/>
                <w:szCs w:val="18"/>
              </w:rPr>
              <w:t xml:space="preserve">"indiquant son désaccord" : </w:t>
            </w:r>
            <w:r w:rsidR="00B73019" w:rsidRPr="00E41E3A">
              <w:rPr>
                <w:rFonts w:cs="Arial"/>
                <w:sz w:val="18"/>
                <w:szCs w:val="18"/>
              </w:rPr>
              <w:t>"</w:t>
            </w:r>
            <w:r w:rsidRPr="00E41E3A">
              <w:rPr>
                <w:rFonts w:cs="Arial"/>
                <w:sz w:val="18"/>
                <w:szCs w:val="18"/>
              </w:rPr>
              <w:t xml:space="preserve">et son </w:t>
            </w:r>
            <w:r w:rsidR="00B73019" w:rsidRPr="00E41E3A">
              <w:rPr>
                <w:rFonts w:cs="Arial"/>
                <w:sz w:val="18"/>
                <w:szCs w:val="18"/>
              </w:rPr>
              <w:t xml:space="preserve">intention </w:t>
            </w:r>
            <w:r w:rsidRPr="00E41E3A">
              <w:rPr>
                <w:rFonts w:cs="Arial"/>
                <w:sz w:val="18"/>
                <w:szCs w:val="18"/>
              </w:rPr>
              <w:t>d'entamer une procédure d'arbitrage</w:t>
            </w:r>
            <w:r w:rsidR="00B73019" w:rsidRPr="00E41E3A">
              <w:rPr>
                <w:rFonts w:cs="Arial"/>
                <w:sz w:val="18"/>
                <w:szCs w:val="18"/>
              </w:rPr>
              <w:t>".</w:t>
            </w:r>
          </w:p>
        </w:tc>
      </w:tr>
      <w:tr w:rsidR="00B73019" w:rsidRPr="00E41E3A" w14:paraId="6538D1EB" w14:textId="77777777" w:rsidTr="00546DF1">
        <w:tc>
          <w:tcPr>
            <w:tcW w:w="2716" w:type="dxa"/>
          </w:tcPr>
          <w:p w14:paraId="0237604A" w14:textId="5AB03401" w:rsidR="00B73019" w:rsidRPr="00E41E3A" w:rsidRDefault="00A605F1" w:rsidP="005440EF">
            <w:pPr>
              <w:spacing w:after="100"/>
              <w:jc w:val="left"/>
              <w:rPr>
                <w:b/>
                <w:sz w:val="18"/>
                <w:szCs w:val="18"/>
              </w:rPr>
            </w:pPr>
            <w:r>
              <w:rPr>
                <w:b/>
                <w:sz w:val="18"/>
                <w:szCs w:val="18"/>
              </w:rPr>
              <w:t>Sous-Clause</w:t>
            </w:r>
            <w:r w:rsidR="005440EF" w:rsidRPr="00E41E3A">
              <w:rPr>
                <w:b/>
                <w:sz w:val="18"/>
                <w:szCs w:val="18"/>
              </w:rPr>
              <w:t> </w:t>
            </w:r>
            <w:r w:rsidR="00B73019" w:rsidRPr="00E41E3A">
              <w:rPr>
                <w:b/>
                <w:sz w:val="18"/>
                <w:szCs w:val="18"/>
              </w:rPr>
              <w:t>20.8</w:t>
            </w:r>
            <w:r w:rsidR="005440EF" w:rsidRPr="00E41E3A">
              <w:rPr>
                <w:b/>
                <w:sz w:val="18"/>
                <w:szCs w:val="18"/>
              </w:rPr>
              <w:t> </w:t>
            </w:r>
            <w:r w:rsidR="00B73019" w:rsidRPr="00E41E3A">
              <w:rPr>
                <w:b/>
                <w:sz w:val="18"/>
                <w:szCs w:val="18"/>
              </w:rPr>
              <w:t>: Arbitra</w:t>
            </w:r>
            <w:r w:rsidR="005440EF" w:rsidRPr="00E41E3A">
              <w:rPr>
                <w:b/>
                <w:sz w:val="18"/>
                <w:szCs w:val="18"/>
              </w:rPr>
              <w:t>ge</w:t>
            </w:r>
          </w:p>
        </w:tc>
        <w:tc>
          <w:tcPr>
            <w:tcW w:w="6498" w:type="dxa"/>
            <w:gridSpan w:val="2"/>
          </w:tcPr>
          <w:p w14:paraId="337B8265" w14:textId="77777777" w:rsidR="005440EF" w:rsidRPr="00E41E3A" w:rsidRDefault="005440EF" w:rsidP="005440EF">
            <w:pPr>
              <w:spacing w:after="100"/>
              <w:rPr>
                <w:rFonts w:cs="Arial"/>
                <w:i/>
                <w:sz w:val="18"/>
                <w:szCs w:val="18"/>
              </w:rPr>
            </w:pPr>
            <w:r w:rsidRPr="00E41E3A">
              <w:rPr>
                <w:rFonts w:cs="Arial"/>
                <w:i/>
                <w:sz w:val="18"/>
                <w:szCs w:val="18"/>
              </w:rPr>
              <w:t>Supprimer le 1</w:t>
            </w:r>
            <w:r w:rsidRPr="00E41E3A">
              <w:rPr>
                <w:rFonts w:cs="Arial"/>
                <w:i/>
                <w:sz w:val="18"/>
                <w:szCs w:val="18"/>
                <w:vertAlign w:val="superscript"/>
              </w:rPr>
              <w:t>er</w:t>
            </w:r>
            <w:r w:rsidRPr="00E41E3A">
              <w:rPr>
                <w:rFonts w:cs="Arial"/>
                <w:i/>
                <w:sz w:val="18"/>
                <w:szCs w:val="18"/>
              </w:rPr>
              <w:t xml:space="preserve"> paragraphe et le remplacer par ce qui suit :</w:t>
            </w:r>
          </w:p>
          <w:p w14:paraId="39FB7E43" w14:textId="34C7E135" w:rsidR="00B73019" w:rsidRPr="00E41E3A" w:rsidRDefault="00B73019" w:rsidP="00B73019">
            <w:pPr>
              <w:spacing w:after="100"/>
              <w:rPr>
                <w:rFonts w:cs="Arial"/>
                <w:sz w:val="18"/>
                <w:szCs w:val="18"/>
              </w:rPr>
            </w:pPr>
            <w:r w:rsidRPr="00E41E3A">
              <w:rPr>
                <w:rFonts w:cs="Arial"/>
                <w:sz w:val="18"/>
                <w:szCs w:val="18"/>
              </w:rPr>
              <w:t>"</w:t>
            </w:r>
            <w:r w:rsidR="005440EF" w:rsidRPr="00E41E3A">
              <w:rPr>
                <w:rFonts w:cs="Arial"/>
                <w:sz w:val="18"/>
                <w:szCs w:val="18"/>
              </w:rPr>
              <w:t xml:space="preserve">Tout Différend entre les Parties en lien </w:t>
            </w:r>
            <w:r w:rsidR="00861FF3">
              <w:rPr>
                <w:rFonts w:cs="Arial"/>
                <w:sz w:val="18"/>
                <w:szCs w:val="18"/>
              </w:rPr>
              <w:t xml:space="preserve">avec </w:t>
            </w:r>
            <w:r w:rsidR="005440EF" w:rsidRPr="00E41E3A">
              <w:rPr>
                <w:rFonts w:cs="Arial"/>
                <w:sz w:val="18"/>
                <w:szCs w:val="18"/>
              </w:rPr>
              <w:t>ou découlant du Marché</w:t>
            </w:r>
            <w:r w:rsidR="008604DC" w:rsidRPr="00E41E3A">
              <w:rPr>
                <w:rFonts w:cs="Arial"/>
                <w:sz w:val="18"/>
                <w:szCs w:val="18"/>
              </w:rPr>
              <w:t xml:space="preserve"> n'ayant pas pu être réglé à l'amiable conformément à la </w:t>
            </w:r>
            <w:r w:rsidR="00A605F1">
              <w:rPr>
                <w:rFonts w:cs="Arial"/>
                <w:sz w:val="18"/>
                <w:szCs w:val="18"/>
              </w:rPr>
              <w:t>Sous-Clause</w:t>
            </w:r>
            <w:r w:rsidR="008604DC" w:rsidRPr="00E41E3A">
              <w:rPr>
                <w:rFonts w:cs="Arial"/>
                <w:sz w:val="18"/>
                <w:szCs w:val="18"/>
              </w:rPr>
              <w:t xml:space="preserve"> 20.7 </w:t>
            </w:r>
            <w:r w:rsidR="00861FF3" w:rsidRPr="008372FE">
              <w:rPr>
                <w:sz w:val="18"/>
                <w:szCs w:val="18"/>
              </w:rPr>
              <w:t>sus</w:t>
            </w:r>
            <w:r w:rsidR="00861FF3">
              <w:rPr>
                <w:sz w:val="18"/>
                <w:szCs w:val="18"/>
              </w:rPr>
              <w:t>mentionnée</w:t>
            </w:r>
            <w:r w:rsidR="008604DC" w:rsidRPr="00E41E3A">
              <w:rPr>
                <w:rFonts w:cs="Arial"/>
                <w:sz w:val="18"/>
                <w:szCs w:val="18"/>
              </w:rPr>
              <w:t>, et</w:t>
            </w:r>
            <w:r w:rsidR="005440EF" w:rsidRPr="00E41E3A">
              <w:rPr>
                <w:rFonts w:cs="Arial"/>
                <w:sz w:val="18"/>
                <w:szCs w:val="18"/>
              </w:rPr>
              <w:t xml:space="preserve"> </w:t>
            </w:r>
            <w:r w:rsidR="00861FF3">
              <w:rPr>
                <w:rFonts w:cs="Arial"/>
                <w:sz w:val="18"/>
                <w:szCs w:val="18"/>
              </w:rPr>
              <w:t>pour lequel</w:t>
            </w:r>
            <w:r w:rsidR="008604DC" w:rsidRPr="00E41E3A">
              <w:rPr>
                <w:rFonts w:cs="Arial"/>
                <w:sz w:val="18"/>
                <w:szCs w:val="18"/>
              </w:rPr>
              <w:t xml:space="preserve"> la décision du C</w:t>
            </w:r>
            <w:r w:rsidR="00880371">
              <w:rPr>
                <w:rFonts w:cs="Arial"/>
                <w:sz w:val="18"/>
                <w:szCs w:val="18"/>
              </w:rPr>
              <w:t xml:space="preserve">omité de </w:t>
            </w:r>
            <w:r w:rsidR="008604DC" w:rsidRPr="00E41E3A">
              <w:rPr>
                <w:rFonts w:cs="Arial"/>
                <w:sz w:val="18"/>
                <w:szCs w:val="18"/>
              </w:rPr>
              <w:t>R</w:t>
            </w:r>
            <w:r w:rsidR="00880371">
              <w:rPr>
                <w:rFonts w:cs="Arial"/>
                <w:sz w:val="18"/>
                <w:szCs w:val="18"/>
              </w:rPr>
              <w:t xml:space="preserve">èglement des </w:t>
            </w:r>
            <w:r w:rsidR="008604DC" w:rsidRPr="00E41E3A">
              <w:rPr>
                <w:rFonts w:cs="Arial"/>
                <w:sz w:val="18"/>
                <w:szCs w:val="18"/>
              </w:rPr>
              <w:t>D</w:t>
            </w:r>
            <w:r w:rsidR="00880371">
              <w:rPr>
                <w:rFonts w:cs="Arial"/>
                <w:sz w:val="18"/>
                <w:szCs w:val="18"/>
              </w:rPr>
              <w:t>ifférends</w:t>
            </w:r>
            <w:r w:rsidR="008604DC" w:rsidRPr="00E41E3A">
              <w:rPr>
                <w:rFonts w:cs="Arial"/>
                <w:sz w:val="18"/>
                <w:szCs w:val="18"/>
              </w:rPr>
              <w:t xml:space="preserve"> </w:t>
            </w:r>
            <w:r w:rsidR="005440EF" w:rsidRPr="00E41E3A">
              <w:rPr>
                <w:rFonts w:cs="Arial"/>
                <w:sz w:val="18"/>
                <w:szCs w:val="18"/>
              </w:rPr>
              <w:t xml:space="preserve">(le cas échéant) n'est pas </w:t>
            </w:r>
            <w:r w:rsidR="00861FF3">
              <w:rPr>
                <w:rFonts w:cs="Arial"/>
                <w:sz w:val="18"/>
                <w:szCs w:val="18"/>
              </w:rPr>
              <w:t xml:space="preserve">devenue </w:t>
            </w:r>
            <w:r w:rsidR="005440EF" w:rsidRPr="00E41E3A">
              <w:rPr>
                <w:rFonts w:cs="Arial"/>
                <w:sz w:val="18"/>
                <w:szCs w:val="18"/>
              </w:rPr>
              <w:t xml:space="preserve">définitive et </w:t>
            </w:r>
            <w:r w:rsidR="008604DC" w:rsidRPr="00E41E3A">
              <w:rPr>
                <w:rFonts w:cs="Arial"/>
                <w:sz w:val="18"/>
                <w:szCs w:val="18"/>
              </w:rPr>
              <w:t xml:space="preserve">obligatoire, doit être </w:t>
            </w:r>
            <w:r w:rsidR="00861FF3">
              <w:rPr>
                <w:rFonts w:cs="Arial"/>
                <w:sz w:val="18"/>
                <w:szCs w:val="18"/>
              </w:rPr>
              <w:t>définitivement tranché</w:t>
            </w:r>
            <w:r w:rsidR="005440EF" w:rsidRPr="00E41E3A">
              <w:rPr>
                <w:rFonts w:cs="Arial"/>
                <w:sz w:val="18"/>
                <w:szCs w:val="18"/>
              </w:rPr>
              <w:t xml:space="preserve"> par </w:t>
            </w:r>
            <w:r w:rsidR="008604DC" w:rsidRPr="00E41E3A">
              <w:rPr>
                <w:rFonts w:cs="Arial"/>
                <w:sz w:val="18"/>
                <w:szCs w:val="18"/>
              </w:rPr>
              <w:t>voie d'</w:t>
            </w:r>
            <w:r w:rsidR="005440EF" w:rsidRPr="00E41E3A">
              <w:rPr>
                <w:rFonts w:cs="Arial"/>
                <w:sz w:val="18"/>
                <w:szCs w:val="18"/>
              </w:rPr>
              <w:t xml:space="preserve">arbitrage. </w:t>
            </w:r>
            <w:r w:rsidR="008604DC" w:rsidRPr="00E41E3A">
              <w:rPr>
                <w:rFonts w:cs="Arial"/>
                <w:sz w:val="18"/>
                <w:szCs w:val="18"/>
              </w:rPr>
              <w:t xml:space="preserve">La procédure d'arbitrage doit être conduite de la manière suivante : </w:t>
            </w:r>
          </w:p>
          <w:p w14:paraId="18C84985" w14:textId="42E48E0A" w:rsidR="006C632D" w:rsidRPr="00E41E3A" w:rsidRDefault="006C632D" w:rsidP="006A7178">
            <w:pPr>
              <w:pStyle w:val="Paragraphedeliste"/>
              <w:numPr>
                <w:ilvl w:val="0"/>
                <w:numId w:val="91"/>
              </w:numPr>
              <w:spacing w:after="100"/>
              <w:ind w:left="599" w:hanging="567"/>
              <w:contextualSpacing w:val="0"/>
              <w:rPr>
                <w:rFonts w:cs="Arial"/>
                <w:sz w:val="18"/>
                <w:szCs w:val="18"/>
              </w:rPr>
            </w:pPr>
            <w:r w:rsidRPr="00E41E3A">
              <w:rPr>
                <w:rFonts w:cs="Arial"/>
                <w:sz w:val="18"/>
                <w:szCs w:val="18"/>
              </w:rPr>
              <w:t xml:space="preserve">si le </w:t>
            </w:r>
            <w:r w:rsidRPr="004F79CC">
              <w:rPr>
                <w:rFonts w:cs="Arial"/>
                <w:sz w:val="18"/>
                <w:szCs w:val="18"/>
              </w:rPr>
              <w:t xml:space="preserve">Marché </w:t>
            </w:r>
            <w:r w:rsidRPr="00E41E3A">
              <w:rPr>
                <w:rFonts w:cs="Arial"/>
                <w:sz w:val="18"/>
                <w:szCs w:val="18"/>
              </w:rPr>
              <w:t xml:space="preserve">a été conclu avec des entrepreneurs étrangers, </w:t>
            </w:r>
            <w:r w:rsidR="00880371" w:rsidRPr="00880371">
              <w:rPr>
                <w:rFonts w:cs="Arial"/>
                <w:sz w:val="18"/>
                <w:szCs w:val="18"/>
              </w:rPr>
              <w:t>arbitrage international (1) selon une procédure administrée par l’institution arbitrale désignée dans les Données du Marché, et conduite selon les règles d’arbitrage de cette institution ; ou, si cela est spécifié dans les Données du Marché ; (2) arbitrage international conformément au règlement d’arbitrage de la Commission des Nations Unies pour le Droit Commercial International (CNUDCI) ; ou (3) si aucune institution arbitrale ni le règlement d’arbitrage de la CNUDCI ne sont spécifiés dans les Données du Marché, selon une procédure administrée par la Chambre de Commerce Internationale (CCI) et conduite selon le règlement d’arbitrage de la CCI ; par un ou plusieurs arbitres nommés conformément audit règlement d’arbitrage</w:t>
            </w:r>
            <w:r w:rsidR="004F79CC">
              <w:rPr>
                <w:rFonts w:cs="Arial"/>
                <w:sz w:val="18"/>
                <w:szCs w:val="18"/>
              </w:rPr>
              <w:t> ;</w:t>
            </w:r>
          </w:p>
          <w:p w14:paraId="04036796" w14:textId="77777777" w:rsidR="004F79CC" w:rsidRPr="006A7178" w:rsidRDefault="00C12EF3">
            <w:pPr>
              <w:pStyle w:val="Paragraphedeliste"/>
              <w:numPr>
                <w:ilvl w:val="0"/>
                <w:numId w:val="91"/>
              </w:numPr>
              <w:spacing w:after="100"/>
              <w:ind w:left="599" w:hanging="567"/>
              <w:contextualSpacing w:val="0"/>
              <w:rPr>
                <w:rFonts w:cs="Arial"/>
                <w:b/>
                <w:sz w:val="18"/>
                <w:szCs w:val="18"/>
              </w:rPr>
            </w:pPr>
            <w:r w:rsidRPr="00E41E3A">
              <w:rPr>
                <w:rFonts w:cs="Arial"/>
                <w:sz w:val="18"/>
                <w:szCs w:val="18"/>
              </w:rPr>
              <w:t xml:space="preserve">Si le Marché est conclu avec des entrepreneurs nationaux, arbitrage </w:t>
            </w:r>
            <w:r w:rsidR="00C42899">
              <w:rPr>
                <w:rFonts w:cs="Arial"/>
                <w:sz w:val="18"/>
                <w:szCs w:val="18"/>
              </w:rPr>
              <w:t>avec une</w:t>
            </w:r>
            <w:r w:rsidRPr="00E41E3A">
              <w:rPr>
                <w:rFonts w:cs="Arial"/>
                <w:sz w:val="18"/>
                <w:szCs w:val="18"/>
              </w:rPr>
              <w:t xml:space="preserve"> procédure conduite conformément aux lois du pays du Maître d'Ouvrage</w:t>
            </w:r>
            <w:r w:rsidR="00B73019" w:rsidRPr="00E41E3A">
              <w:rPr>
                <w:rFonts w:cs="Arial"/>
                <w:sz w:val="18"/>
                <w:szCs w:val="18"/>
              </w:rPr>
              <w:t>.</w:t>
            </w:r>
          </w:p>
          <w:p w14:paraId="0A2915DF" w14:textId="660C9213" w:rsidR="00B73019" w:rsidRPr="006A7178" w:rsidRDefault="004F79CC" w:rsidP="007F398C">
            <w:pPr>
              <w:spacing w:after="100"/>
              <w:ind w:left="32"/>
              <w:rPr>
                <w:rFonts w:cs="Arial"/>
                <w:b/>
                <w:sz w:val="18"/>
                <w:szCs w:val="18"/>
              </w:rPr>
            </w:pPr>
            <w:r w:rsidRPr="004F79CC">
              <w:rPr>
                <w:rFonts w:cs="Arial"/>
                <w:sz w:val="18"/>
                <w:szCs w:val="18"/>
              </w:rPr>
              <w:t xml:space="preserve">Le lieu de l’arbitrage doit être le lieu neutre spécifié dans les Données du Marché ; et l’arbitrage doit être conduit dans la langue de </w:t>
            </w:r>
            <w:r>
              <w:rPr>
                <w:rFonts w:cs="Arial"/>
                <w:sz w:val="18"/>
                <w:szCs w:val="18"/>
              </w:rPr>
              <w:t xml:space="preserve">communication définie à la </w:t>
            </w:r>
            <w:r w:rsidR="00A605F1">
              <w:rPr>
                <w:rFonts w:cs="Arial"/>
                <w:sz w:val="18"/>
                <w:szCs w:val="18"/>
              </w:rPr>
              <w:t>Sous-Clause</w:t>
            </w:r>
            <w:r w:rsidRPr="004F79CC">
              <w:rPr>
                <w:rFonts w:cs="Arial"/>
                <w:sz w:val="18"/>
                <w:szCs w:val="18"/>
              </w:rPr>
              <w:t xml:space="preserve"> 1.4 </w:t>
            </w:r>
            <w:r w:rsidRPr="006A7178">
              <w:rPr>
                <w:rFonts w:cs="Arial"/>
                <w:i/>
                <w:sz w:val="18"/>
                <w:szCs w:val="18"/>
              </w:rPr>
              <w:t>[Droit et Langues]</w:t>
            </w:r>
            <w:r w:rsidRPr="004F79CC">
              <w:rPr>
                <w:rFonts w:cs="Arial"/>
                <w:sz w:val="18"/>
                <w:szCs w:val="18"/>
              </w:rPr>
              <w:t>.</w:t>
            </w:r>
            <w:r w:rsidR="00B73019" w:rsidRPr="006A7178">
              <w:rPr>
                <w:rFonts w:cs="Arial"/>
                <w:sz w:val="18"/>
                <w:szCs w:val="18"/>
              </w:rPr>
              <w:t>"</w:t>
            </w:r>
          </w:p>
        </w:tc>
      </w:tr>
      <w:tr w:rsidR="00B73019" w:rsidRPr="00E41E3A" w14:paraId="5CDB18DE" w14:textId="77777777" w:rsidTr="00546DF1">
        <w:tc>
          <w:tcPr>
            <w:tcW w:w="2716" w:type="dxa"/>
          </w:tcPr>
          <w:p w14:paraId="4FDA1EA5" w14:textId="0B4CC895" w:rsidR="00B73019" w:rsidRPr="00E41E3A" w:rsidRDefault="00A605F1" w:rsidP="00C12D7A">
            <w:pPr>
              <w:spacing w:after="100"/>
              <w:jc w:val="left"/>
              <w:rPr>
                <w:b/>
                <w:sz w:val="18"/>
                <w:szCs w:val="18"/>
              </w:rPr>
            </w:pPr>
            <w:r>
              <w:rPr>
                <w:b/>
                <w:sz w:val="18"/>
                <w:szCs w:val="18"/>
              </w:rPr>
              <w:t>Sous-Clause</w:t>
            </w:r>
            <w:r w:rsidR="00C12D7A" w:rsidRPr="00E41E3A">
              <w:rPr>
                <w:b/>
                <w:sz w:val="18"/>
                <w:szCs w:val="18"/>
              </w:rPr>
              <w:t> </w:t>
            </w:r>
            <w:r w:rsidR="00B73019" w:rsidRPr="00E41E3A">
              <w:rPr>
                <w:b/>
                <w:sz w:val="18"/>
                <w:szCs w:val="18"/>
              </w:rPr>
              <w:t xml:space="preserve">20.10: </w:t>
            </w:r>
            <w:r w:rsidR="00C12D7A" w:rsidRPr="00E41E3A">
              <w:rPr>
                <w:b/>
                <w:sz w:val="18"/>
                <w:szCs w:val="18"/>
              </w:rPr>
              <w:t>Différend Survenant au cours de la Prestation d'Exploitations</w:t>
            </w:r>
          </w:p>
        </w:tc>
        <w:tc>
          <w:tcPr>
            <w:tcW w:w="6498" w:type="dxa"/>
            <w:gridSpan w:val="2"/>
          </w:tcPr>
          <w:p w14:paraId="7DD67B47" w14:textId="4CC943CD" w:rsidR="00B73019" w:rsidRPr="00E41E3A" w:rsidRDefault="00C12D7A" w:rsidP="00B73019">
            <w:pPr>
              <w:spacing w:after="100"/>
              <w:rPr>
                <w:rFonts w:cs="Arial"/>
                <w:i/>
                <w:sz w:val="18"/>
                <w:szCs w:val="18"/>
              </w:rPr>
            </w:pPr>
            <w:r w:rsidRPr="00E41E3A">
              <w:rPr>
                <w:rFonts w:cs="Arial"/>
                <w:i/>
                <w:sz w:val="18"/>
                <w:szCs w:val="18"/>
              </w:rPr>
              <w:t>Supprimer le 3</w:t>
            </w:r>
            <w:r w:rsidRPr="00E41E3A">
              <w:rPr>
                <w:rFonts w:cs="Arial"/>
                <w:i/>
                <w:sz w:val="18"/>
                <w:szCs w:val="18"/>
                <w:vertAlign w:val="superscript"/>
              </w:rPr>
              <w:t>ème</w:t>
            </w:r>
            <w:r w:rsidRPr="00E41E3A">
              <w:rPr>
                <w:rFonts w:cs="Arial"/>
                <w:i/>
                <w:sz w:val="18"/>
                <w:szCs w:val="18"/>
              </w:rPr>
              <w:t xml:space="preserve"> et l'avant</w:t>
            </w:r>
            <w:r w:rsidRPr="00E41E3A">
              <w:rPr>
                <w:rFonts w:cs="Arial"/>
                <w:i/>
                <w:sz w:val="18"/>
                <w:szCs w:val="18"/>
              </w:rPr>
              <w:noBreakHyphen/>
              <w:t>dernier paragraphe</w:t>
            </w:r>
            <w:r w:rsidR="00B73019" w:rsidRPr="00E41E3A">
              <w:rPr>
                <w:rFonts w:cs="Arial"/>
                <w:i/>
                <w:sz w:val="18"/>
                <w:szCs w:val="18"/>
              </w:rPr>
              <w:t xml:space="preserve">. </w:t>
            </w:r>
          </w:p>
          <w:p w14:paraId="28443CBE" w14:textId="1BB7C244" w:rsidR="00B73019" w:rsidRPr="00E41E3A" w:rsidRDefault="00E07BAF">
            <w:pPr>
              <w:spacing w:after="100"/>
              <w:rPr>
                <w:rFonts w:cs="Arial"/>
                <w:b/>
                <w:sz w:val="18"/>
                <w:szCs w:val="18"/>
              </w:rPr>
            </w:pPr>
            <w:r w:rsidRPr="00E41E3A">
              <w:rPr>
                <w:rFonts w:cs="Arial"/>
                <w:i/>
                <w:sz w:val="18"/>
                <w:szCs w:val="18"/>
              </w:rPr>
              <w:t>Insérer ce qui suit à la fin du 1</w:t>
            </w:r>
            <w:r w:rsidRPr="00E41E3A">
              <w:rPr>
                <w:rFonts w:cs="Arial"/>
                <w:i/>
                <w:sz w:val="18"/>
                <w:szCs w:val="18"/>
                <w:vertAlign w:val="superscript"/>
              </w:rPr>
              <w:t>er</w:t>
            </w:r>
            <w:r w:rsidRPr="00E41E3A">
              <w:rPr>
                <w:rFonts w:cs="Arial"/>
                <w:i/>
                <w:sz w:val="18"/>
                <w:szCs w:val="18"/>
              </w:rPr>
              <w:t xml:space="preserve"> paragraphe : </w:t>
            </w:r>
            <w:r w:rsidR="00B73019" w:rsidRPr="00E41E3A">
              <w:rPr>
                <w:rFonts w:cs="Arial"/>
                <w:sz w:val="18"/>
                <w:szCs w:val="18"/>
              </w:rPr>
              <w:t xml:space="preserve"> "…</w:t>
            </w:r>
            <w:r w:rsidRPr="00E41E3A">
              <w:rPr>
                <w:rFonts w:cs="Arial"/>
                <w:sz w:val="18"/>
                <w:szCs w:val="18"/>
              </w:rPr>
              <w:t>et agira en tant que CRD pendant toute la Durée de la Prestation d'Exploitation. Le mandat du CRD expirer</w:t>
            </w:r>
            <w:r w:rsidR="00C42899">
              <w:rPr>
                <w:rFonts w:cs="Arial"/>
                <w:sz w:val="18"/>
                <w:szCs w:val="18"/>
              </w:rPr>
              <w:t>a</w:t>
            </w:r>
            <w:r w:rsidRPr="00E41E3A">
              <w:rPr>
                <w:rFonts w:cs="Arial"/>
                <w:sz w:val="18"/>
                <w:szCs w:val="18"/>
              </w:rPr>
              <w:t xml:space="preserve"> lorsque le quitus mentionné à la </w:t>
            </w:r>
            <w:r w:rsidR="00A605F1">
              <w:rPr>
                <w:rFonts w:cs="Arial"/>
                <w:sz w:val="18"/>
                <w:szCs w:val="18"/>
              </w:rPr>
              <w:t>Sous-Clause</w:t>
            </w:r>
            <w:r w:rsidR="00B73019" w:rsidRPr="00E41E3A">
              <w:rPr>
                <w:rFonts w:cs="Arial"/>
                <w:sz w:val="18"/>
                <w:szCs w:val="18"/>
              </w:rPr>
              <w:t xml:space="preserve"> 14.14 </w:t>
            </w:r>
            <w:r w:rsidR="00B73019" w:rsidRPr="006A7178">
              <w:rPr>
                <w:rFonts w:cs="Arial"/>
                <w:i/>
                <w:sz w:val="18"/>
                <w:szCs w:val="18"/>
              </w:rPr>
              <w:t>[</w:t>
            </w:r>
            <w:r w:rsidRPr="00E41E3A">
              <w:rPr>
                <w:rFonts w:cs="Arial"/>
                <w:i/>
                <w:sz w:val="18"/>
                <w:szCs w:val="18"/>
              </w:rPr>
              <w:t>Quitus</w:t>
            </w:r>
            <w:r w:rsidR="00B73019" w:rsidRPr="006A7178">
              <w:rPr>
                <w:rFonts w:cs="Arial"/>
                <w:i/>
                <w:sz w:val="18"/>
                <w:szCs w:val="18"/>
              </w:rPr>
              <w:t>]</w:t>
            </w:r>
            <w:r w:rsidR="00B73019" w:rsidRPr="00E41E3A">
              <w:rPr>
                <w:rFonts w:cs="Arial"/>
                <w:sz w:val="18"/>
                <w:szCs w:val="18"/>
              </w:rPr>
              <w:t xml:space="preserve"> </w:t>
            </w:r>
            <w:r w:rsidRPr="00E41E3A">
              <w:rPr>
                <w:rFonts w:cs="Arial"/>
                <w:sz w:val="18"/>
                <w:szCs w:val="18"/>
              </w:rPr>
              <w:t>prend</w:t>
            </w:r>
            <w:r w:rsidR="00C42899">
              <w:rPr>
                <w:rFonts w:cs="Arial"/>
                <w:sz w:val="18"/>
                <w:szCs w:val="18"/>
              </w:rPr>
              <w:t>ra</w:t>
            </w:r>
            <w:r w:rsidRPr="00E41E3A">
              <w:rPr>
                <w:rFonts w:cs="Arial"/>
                <w:sz w:val="18"/>
                <w:szCs w:val="18"/>
              </w:rPr>
              <w:t xml:space="preserve"> effet</w:t>
            </w:r>
            <w:r w:rsidR="00B73019" w:rsidRPr="00E41E3A">
              <w:rPr>
                <w:rFonts w:cs="Arial"/>
                <w:sz w:val="18"/>
                <w:szCs w:val="18"/>
              </w:rPr>
              <w:t>."</w:t>
            </w:r>
          </w:p>
        </w:tc>
      </w:tr>
      <w:bookmarkEnd w:id="472"/>
    </w:tbl>
    <w:p w14:paraId="5C55E04D" w14:textId="77777777" w:rsidR="002F1D25" w:rsidRPr="00E41E3A" w:rsidRDefault="002F1D25" w:rsidP="008F16D6">
      <w:pPr>
        <w:sectPr w:rsidR="002F1D25" w:rsidRPr="00E41E3A" w:rsidSect="007D5FC9">
          <w:headerReference w:type="default" r:id="rId52"/>
          <w:footnotePr>
            <w:numRestart w:val="eachSect"/>
          </w:footnotePr>
          <w:pgSz w:w="11906" w:h="16838"/>
          <w:pgMar w:top="1418" w:right="1418" w:bottom="1418" w:left="1418" w:header="709" w:footer="709" w:gutter="0"/>
          <w:cols w:space="708"/>
          <w:docGrid w:linePitch="360"/>
        </w:sectPr>
      </w:pPr>
    </w:p>
    <w:p w14:paraId="658ADA23" w14:textId="77777777" w:rsidR="007643A2" w:rsidRPr="00E41E3A" w:rsidRDefault="007643A2" w:rsidP="007643A2"/>
    <w:p w14:paraId="1ADF6DB3" w14:textId="77777777" w:rsidR="007643A2" w:rsidRPr="00E41E3A" w:rsidRDefault="007643A2" w:rsidP="007643A2"/>
    <w:p w14:paraId="08801E9C" w14:textId="18BC66D2" w:rsidR="00E7280B" w:rsidRPr="00E41E3A" w:rsidRDefault="007643A2" w:rsidP="007643A2">
      <w:pPr>
        <w:pStyle w:val="TITLESECTION"/>
      </w:pPr>
      <w:bookmarkStart w:id="480" w:name="_Toc217990945"/>
      <w:r w:rsidRPr="00E41E3A">
        <w:t>Section X –</w:t>
      </w:r>
      <w:r w:rsidR="00292EF5" w:rsidRPr="00E41E3A">
        <w:t xml:space="preserve"> </w:t>
      </w:r>
      <w:r w:rsidR="001F7BC6" w:rsidRPr="00E41E3A">
        <w:t>Form</w:t>
      </w:r>
      <w:r w:rsidR="00292EF5" w:rsidRPr="00E41E3A">
        <w:t>ulaire</w:t>
      </w:r>
      <w:r w:rsidR="001F7BC6" w:rsidRPr="00E41E3A">
        <w:t>s</w:t>
      </w:r>
      <w:r w:rsidR="00292EF5" w:rsidRPr="00E41E3A">
        <w:t xml:space="preserve"> du Marché</w:t>
      </w:r>
      <w:bookmarkEnd w:id="480"/>
    </w:p>
    <w:p w14:paraId="3622EB17" w14:textId="77777777" w:rsidR="002F1D25" w:rsidRPr="00E41E3A" w:rsidRDefault="002F1D25" w:rsidP="008F16D6"/>
    <w:p w14:paraId="74A18F78" w14:textId="77777777" w:rsidR="002F1D25" w:rsidRPr="00E41E3A" w:rsidRDefault="002F1D25" w:rsidP="008F16D6"/>
    <w:p w14:paraId="7509DEAF" w14:textId="77777777" w:rsidR="007643A2" w:rsidRPr="00E41E3A" w:rsidRDefault="007643A2" w:rsidP="008F16D6"/>
    <w:p w14:paraId="16B0D597" w14:textId="7543C0F7" w:rsidR="007643A2" w:rsidRPr="00E41E3A" w:rsidRDefault="00292EF5" w:rsidP="007643A2">
      <w:pPr>
        <w:jc w:val="center"/>
        <w:rPr>
          <w:b/>
          <w:sz w:val="28"/>
          <w:szCs w:val="28"/>
        </w:rPr>
      </w:pPr>
      <w:r w:rsidRPr="00E41E3A">
        <w:rPr>
          <w:b/>
          <w:sz w:val="28"/>
          <w:szCs w:val="28"/>
        </w:rPr>
        <w:t>Liste des</w:t>
      </w:r>
      <w:r w:rsidR="002A621B" w:rsidRPr="00E41E3A">
        <w:rPr>
          <w:b/>
          <w:sz w:val="28"/>
          <w:szCs w:val="28"/>
        </w:rPr>
        <w:t xml:space="preserve"> Form</w:t>
      </w:r>
      <w:r w:rsidRPr="00E41E3A">
        <w:rPr>
          <w:b/>
          <w:sz w:val="28"/>
          <w:szCs w:val="28"/>
        </w:rPr>
        <w:t>ulaire</w:t>
      </w:r>
      <w:r w:rsidR="002A621B" w:rsidRPr="00E41E3A">
        <w:rPr>
          <w:b/>
          <w:sz w:val="28"/>
          <w:szCs w:val="28"/>
        </w:rPr>
        <w:t>s</w:t>
      </w:r>
    </w:p>
    <w:p w14:paraId="18FEB8A1" w14:textId="77777777" w:rsidR="007643A2" w:rsidRPr="00E41E3A" w:rsidRDefault="007643A2" w:rsidP="008F16D6"/>
    <w:p w14:paraId="7EFDC9DB" w14:textId="77777777" w:rsidR="007643A2" w:rsidRPr="00E41E3A" w:rsidRDefault="007643A2" w:rsidP="008F16D6"/>
    <w:bookmarkStart w:id="481" w:name="SECTION10"/>
    <w:p w14:paraId="0AC0D680" w14:textId="625EC71A" w:rsidR="005065A8" w:rsidRDefault="00B07CA4" w:rsidP="00DE4B51">
      <w:pPr>
        <w:pStyle w:val="TM1"/>
        <w:rPr>
          <w:kern w:val="2"/>
          <w:sz w:val="24"/>
          <w:szCs w:val="24"/>
          <w14:ligatures w14:val="standardContextual"/>
        </w:rPr>
      </w:pPr>
      <w:r>
        <w:fldChar w:fldCharType="begin"/>
      </w:r>
      <w:r>
        <w:instrText xml:space="preserve"> TOC \t "Formulaire1;1" </w:instrText>
      </w:r>
      <w:r>
        <w:fldChar w:fldCharType="separate"/>
      </w:r>
      <w:r w:rsidR="005065A8">
        <w:t>Modèle de Lettre d'Acceptation</w:t>
      </w:r>
      <w:r w:rsidR="005065A8">
        <w:tab/>
      </w:r>
      <w:r w:rsidR="005065A8">
        <w:fldChar w:fldCharType="begin"/>
      </w:r>
      <w:r w:rsidR="005065A8">
        <w:instrText xml:space="preserve"> PAGEREF _Toc237618444 \h </w:instrText>
      </w:r>
      <w:r w:rsidR="005065A8">
        <w:fldChar w:fldCharType="separate"/>
      </w:r>
      <w:r w:rsidR="00382C5A">
        <w:t>259</w:t>
      </w:r>
      <w:r w:rsidR="005065A8">
        <w:fldChar w:fldCharType="end"/>
      </w:r>
    </w:p>
    <w:p w14:paraId="22F1A838" w14:textId="1C9FAFE4" w:rsidR="005065A8" w:rsidRDefault="005065A8" w:rsidP="00DE4B51">
      <w:pPr>
        <w:pStyle w:val="TM1"/>
        <w:rPr>
          <w:kern w:val="2"/>
          <w:sz w:val="24"/>
          <w:szCs w:val="24"/>
          <w14:ligatures w14:val="standardContextual"/>
        </w:rPr>
      </w:pPr>
      <w:r>
        <w:t>Modèle d'Acte d'engagement</w:t>
      </w:r>
      <w:r>
        <w:tab/>
      </w:r>
      <w:r>
        <w:fldChar w:fldCharType="begin"/>
      </w:r>
      <w:r>
        <w:instrText xml:space="preserve"> PAGEREF _Toc237618445 \h </w:instrText>
      </w:r>
      <w:r>
        <w:fldChar w:fldCharType="separate"/>
      </w:r>
      <w:r w:rsidR="00382C5A">
        <w:t>260</w:t>
      </w:r>
      <w:r>
        <w:fldChar w:fldCharType="end"/>
      </w:r>
    </w:p>
    <w:p w14:paraId="2BCF3D45" w14:textId="5F5BA6DC" w:rsidR="005065A8" w:rsidRDefault="005065A8" w:rsidP="00DE4B51">
      <w:pPr>
        <w:pStyle w:val="TM1"/>
        <w:rPr>
          <w:kern w:val="2"/>
          <w:sz w:val="24"/>
          <w:szCs w:val="24"/>
          <w14:ligatures w14:val="standardContextual"/>
        </w:rPr>
      </w:pPr>
      <w:r>
        <w:t>Modèle de Garantie de Bonne Exécution</w:t>
      </w:r>
      <w:r>
        <w:tab/>
      </w:r>
      <w:r>
        <w:fldChar w:fldCharType="begin"/>
      </w:r>
      <w:r>
        <w:instrText xml:space="preserve"> PAGEREF _Toc237618446 \h </w:instrText>
      </w:r>
      <w:r>
        <w:fldChar w:fldCharType="separate"/>
      </w:r>
      <w:r w:rsidR="00382C5A">
        <w:t>271</w:t>
      </w:r>
      <w:r>
        <w:fldChar w:fldCharType="end"/>
      </w:r>
    </w:p>
    <w:p w14:paraId="486E3A23" w14:textId="2B9D1EE6" w:rsidR="005065A8" w:rsidRDefault="005065A8" w:rsidP="00DE4B51">
      <w:pPr>
        <w:pStyle w:val="TM1"/>
        <w:rPr>
          <w:kern w:val="2"/>
          <w:sz w:val="24"/>
          <w:szCs w:val="24"/>
          <w14:ligatures w14:val="standardContextual"/>
        </w:rPr>
      </w:pPr>
      <w:r>
        <w:t>Modèle de garantie de restitution d'avance</w:t>
      </w:r>
      <w:r>
        <w:tab/>
      </w:r>
      <w:r>
        <w:fldChar w:fldCharType="begin"/>
      </w:r>
      <w:r>
        <w:instrText xml:space="preserve"> PAGEREF _Toc237618447 \h </w:instrText>
      </w:r>
      <w:r>
        <w:fldChar w:fldCharType="separate"/>
      </w:r>
      <w:r w:rsidR="00382C5A">
        <w:t>272</w:t>
      </w:r>
      <w:r>
        <w:fldChar w:fldCharType="end"/>
      </w:r>
    </w:p>
    <w:p w14:paraId="47B921CA" w14:textId="1FF79953" w:rsidR="005065A8" w:rsidRDefault="005065A8" w:rsidP="00DE4B51">
      <w:pPr>
        <w:pStyle w:val="TM1"/>
        <w:rPr>
          <w:kern w:val="2"/>
          <w:sz w:val="24"/>
          <w:szCs w:val="24"/>
          <w14:ligatures w14:val="standardContextual"/>
        </w:rPr>
      </w:pPr>
      <w:r>
        <w:t>Modèle de garantie de Retenue de Garantie</w:t>
      </w:r>
      <w:r>
        <w:tab/>
      </w:r>
      <w:r>
        <w:fldChar w:fldCharType="begin"/>
      </w:r>
      <w:r>
        <w:instrText xml:space="preserve"> PAGEREF _Toc237618448 \h </w:instrText>
      </w:r>
      <w:r>
        <w:fldChar w:fldCharType="separate"/>
      </w:r>
      <w:r w:rsidR="00382C5A">
        <w:t>274</w:t>
      </w:r>
      <w:r>
        <w:fldChar w:fldCharType="end"/>
      </w:r>
    </w:p>
    <w:p w14:paraId="24520A64" w14:textId="3C5318F6" w:rsidR="005065A8" w:rsidRDefault="005065A8" w:rsidP="00DE4B51">
      <w:pPr>
        <w:pStyle w:val="TM1"/>
        <w:rPr>
          <w:kern w:val="2"/>
          <w:sz w:val="24"/>
          <w:szCs w:val="24"/>
          <w14:ligatures w14:val="standardContextual"/>
        </w:rPr>
      </w:pPr>
      <w:r>
        <w:t>Formulaire d'engagement ESSS des Sous-Traitants et des Fournisseurs</w:t>
      </w:r>
      <w:r>
        <w:tab/>
      </w:r>
      <w:r>
        <w:fldChar w:fldCharType="begin"/>
      </w:r>
      <w:r>
        <w:instrText xml:space="preserve"> PAGEREF _Toc237618449 \h </w:instrText>
      </w:r>
      <w:r>
        <w:fldChar w:fldCharType="separate"/>
      </w:r>
      <w:r w:rsidR="00382C5A">
        <w:t>275</w:t>
      </w:r>
      <w:r>
        <w:fldChar w:fldCharType="end"/>
      </w:r>
    </w:p>
    <w:p w14:paraId="7A656728" w14:textId="798F2995" w:rsidR="005065A8" w:rsidRDefault="005065A8" w:rsidP="00DE4B51">
      <w:pPr>
        <w:pStyle w:val="TM1"/>
        <w:rPr>
          <w:kern w:val="2"/>
          <w:sz w:val="24"/>
          <w:szCs w:val="24"/>
          <w14:ligatures w14:val="standardContextual"/>
        </w:rPr>
      </w:pPr>
      <w:r w:rsidRPr="00CF0D2C">
        <w:t>Déclaration des antécédents en matière de travail forcé et de travail des enfants</w:t>
      </w:r>
      <w:r>
        <w:tab/>
      </w:r>
      <w:r>
        <w:fldChar w:fldCharType="begin"/>
      </w:r>
      <w:r>
        <w:instrText xml:space="preserve"> PAGEREF _Toc237618450 \h </w:instrText>
      </w:r>
      <w:r>
        <w:fldChar w:fldCharType="separate"/>
      </w:r>
      <w:r w:rsidR="00382C5A">
        <w:t>278</w:t>
      </w:r>
      <w:r>
        <w:fldChar w:fldCharType="end"/>
      </w:r>
    </w:p>
    <w:p w14:paraId="625D2A60" w14:textId="68573493" w:rsidR="00B4309B" w:rsidRPr="00E41E3A" w:rsidRDefault="00B07CA4" w:rsidP="00B4309B">
      <w:r>
        <w:rPr>
          <w:rFonts w:asciiTheme="minorHAnsi" w:eastAsiaTheme="minorEastAsia" w:hAnsiTheme="minorHAnsi" w:cstheme="minorBidi"/>
          <w:noProof/>
          <w:sz w:val="22"/>
          <w:szCs w:val="22"/>
          <w:lang w:eastAsia="fr-FR"/>
        </w:rPr>
        <w:fldChar w:fldCharType="end"/>
      </w:r>
    </w:p>
    <w:p w14:paraId="2B2F7D24" w14:textId="77777777" w:rsidR="00B4309B" w:rsidRPr="00E41E3A" w:rsidRDefault="00B4309B" w:rsidP="008F16D6"/>
    <w:p w14:paraId="57E0A6DE" w14:textId="77777777" w:rsidR="007643A2" w:rsidRPr="00E41E3A" w:rsidRDefault="007643A2">
      <w:pPr>
        <w:suppressAutoHyphens w:val="0"/>
        <w:overflowPunct/>
        <w:autoSpaceDE/>
        <w:autoSpaceDN/>
        <w:adjustRightInd/>
        <w:spacing w:after="0" w:line="240" w:lineRule="auto"/>
        <w:jc w:val="left"/>
        <w:textAlignment w:val="auto"/>
      </w:pPr>
      <w:r w:rsidRPr="00E41E3A">
        <w:br w:type="page"/>
      </w:r>
    </w:p>
    <w:p w14:paraId="606E75DA" w14:textId="095B6DD3" w:rsidR="007643A2" w:rsidRPr="00E41E3A" w:rsidRDefault="00261B99" w:rsidP="007643A2">
      <w:pPr>
        <w:pStyle w:val="Formulaire1"/>
      </w:pPr>
      <w:bookmarkStart w:id="482" w:name="_Toc237618444"/>
      <w:r>
        <w:t xml:space="preserve">Modèle de </w:t>
      </w:r>
      <w:r w:rsidR="00D40508" w:rsidRPr="00E41E3A">
        <w:t>Lettre d'Acceptation</w:t>
      </w:r>
      <w:bookmarkEnd w:id="482"/>
    </w:p>
    <w:p w14:paraId="08AC18EC" w14:textId="416EED06" w:rsidR="00C805A8" w:rsidRPr="00E41E3A" w:rsidRDefault="00C805A8" w:rsidP="00C805A8">
      <w:pPr>
        <w:jc w:val="center"/>
        <w:rPr>
          <w:i/>
        </w:rPr>
      </w:pPr>
      <w:r w:rsidRPr="00E41E3A">
        <w:rPr>
          <w:i/>
        </w:rPr>
        <w:t>[</w:t>
      </w:r>
      <w:r w:rsidR="00D40508" w:rsidRPr="00E41E3A">
        <w:rPr>
          <w:i/>
        </w:rPr>
        <w:t xml:space="preserve">Papier à </w:t>
      </w:r>
      <w:r w:rsidR="00FC4127" w:rsidRPr="00E41E3A">
        <w:rPr>
          <w:i/>
        </w:rPr>
        <w:t>en</w:t>
      </w:r>
      <w:r w:rsidR="00FC4127">
        <w:rPr>
          <w:i/>
        </w:rPr>
        <w:noBreakHyphen/>
      </w:r>
      <w:r w:rsidR="00FC4127" w:rsidRPr="00E41E3A">
        <w:rPr>
          <w:i/>
        </w:rPr>
        <w:t>tête</w:t>
      </w:r>
      <w:r w:rsidR="00D40508" w:rsidRPr="00E41E3A">
        <w:rPr>
          <w:i/>
        </w:rPr>
        <w:t xml:space="preserve"> du Maître d'Ouvrage</w:t>
      </w:r>
      <w:r w:rsidRPr="00E41E3A">
        <w:rPr>
          <w:i/>
        </w:rPr>
        <w:t>]</w:t>
      </w:r>
    </w:p>
    <w:p w14:paraId="4D44B85A" w14:textId="77777777" w:rsidR="00757FEE" w:rsidRPr="00E41E3A" w:rsidRDefault="00757FEE" w:rsidP="00C805A8">
      <w:pPr>
        <w:jc w:val="right"/>
        <w:rPr>
          <w:i/>
        </w:rPr>
      </w:pPr>
    </w:p>
    <w:p w14:paraId="60612B63" w14:textId="335565A6" w:rsidR="00C805A8" w:rsidRPr="00E41E3A" w:rsidRDefault="00D40508" w:rsidP="00C805A8">
      <w:pPr>
        <w:jc w:val="right"/>
        <w:rPr>
          <w:i/>
        </w:rPr>
      </w:pPr>
      <w:r w:rsidRPr="00E41E3A">
        <w:t>Date :</w:t>
      </w:r>
      <w:r w:rsidRPr="00E41E3A">
        <w:rPr>
          <w:i/>
        </w:rPr>
        <w:t xml:space="preserve">_____________________________ </w:t>
      </w:r>
      <w:r w:rsidR="00C805A8" w:rsidRPr="00E41E3A">
        <w:rPr>
          <w:i/>
        </w:rPr>
        <w:t>[</w:t>
      </w:r>
      <w:r w:rsidRPr="00E41E3A">
        <w:rPr>
          <w:i/>
        </w:rPr>
        <w:t>Insérer la date</w:t>
      </w:r>
      <w:r w:rsidR="00C805A8" w:rsidRPr="00E41E3A">
        <w:rPr>
          <w:i/>
        </w:rPr>
        <w:t>]</w:t>
      </w:r>
    </w:p>
    <w:p w14:paraId="0ACA54E0" w14:textId="77777777" w:rsidR="00757FEE" w:rsidRPr="00E41E3A" w:rsidRDefault="00757FEE" w:rsidP="00C805A8"/>
    <w:p w14:paraId="0F26DC09" w14:textId="117185BD" w:rsidR="00C805A8" w:rsidRPr="00E41E3A" w:rsidRDefault="00D40508" w:rsidP="00C805A8">
      <w:pPr>
        <w:rPr>
          <w:i/>
        </w:rPr>
      </w:pPr>
      <w:r w:rsidRPr="00E41E3A">
        <w:t>A </w:t>
      </w:r>
      <w:r w:rsidR="00C805A8" w:rsidRPr="00E41E3A">
        <w:t xml:space="preserve">: </w:t>
      </w:r>
      <w:r w:rsidRPr="00E41E3A">
        <w:t xml:space="preserve">___________________________________________ </w:t>
      </w:r>
      <w:r w:rsidR="00C805A8" w:rsidRPr="00E41E3A">
        <w:rPr>
          <w:i/>
        </w:rPr>
        <w:t>[</w:t>
      </w:r>
      <w:r w:rsidRPr="00E41E3A">
        <w:rPr>
          <w:i/>
        </w:rPr>
        <w:t>Nom et adresse du Soumissionnaire retenu</w:t>
      </w:r>
      <w:r w:rsidR="00C805A8" w:rsidRPr="00E41E3A">
        <w:rPr>
          <w:i/>
        </w:rPr>
        <w:t>]</w:t>
      </w:r>
    </w:p>
    <w:p w14:paraId="60D403C2" w14:textId="2DE4D870" w:rsidR="00757FEE" w:rsidRDefault="00757FEE" w:rsidP="00C805A8"/>
    <w:p w14:paraId="03AE2A89" w14:textId="77777777" w:rsidR="00261B99" w:rsidRPr="009F23CB" w:rsidRDefault="00261B99" w:rsidP="00261B99">
      <w:pPr>
        <w:rPr>
          <w:b/>
        </w:rPr>
      </w:pPr>
      <w:r w:rsidRPr="009F23CB">
        <w:rPr>
          <w:b/>
          <w:u w:val="single"/>
        </w:rPr>
        <w:t>Objet</w:t>
      </w:r>
      <w:r w:rsidRPr="009F23CB">
        <w:rPr>
          <w:b/>
        </w:rPr>
        <w:t xml:space="preserve"> : Notification d’attribution du Marché No. :______________</w:t>
      </w:r>
    </w:p>
    <w:p w14:paraId="3F500A91" w14:textId="582816DC" w:rsidR="00261B99" w:rsidRDefault="00261B99" w:rsidP="00C805A8"/>
    <w:p w14:paraId="1501D60F" w14:textId="487CCE2C" w:rsidR="00261B99" w:rsidRPr="00E41E3A" w:rsidRDefault="00261B99" w:rsidP="00C805A8">
      <w:r>
        <w:t>Messieurs,</w:t>
      </w:r>
    </w:p>
    <w:p w14:paraId="40A1160C" w14:textId="3EF519F0" w:rsidR="00C805A8" w:rsidRPr="00E41E3A" w:rsidRDefault="00D40508" w:rsidP="00C805A8">
      <w:r w:rsidRPr="00E41E3A">
        <w:t>La présente a pour but de vous notifier que votre Offre en date du ____________________</w:t>
      </w:r>
      <w:r w:rsidR="00C805A8" w:rsidRPr="00E41E3A">
        <w:t xml:space="preserve"> </w:t>
      </w:r>
      <w:r w:rsidR="00C805A8" w:rsidRPr="00E41E3A">
        <w:rPr>
          <w:i/>
        </w:rPr>
        <w:t>[</w:t>
      </w:r>
      <w:r w:rsidR="00E7501A" w:rsidRPr="00E41E3A">
        <w:rPr>
          <w:i/>
        </w:rPr>
        <w:t>in</w:t>
      </w:r>
      <w:r w:rsidRPr="00E41E3A">
        <w:rPr>
          <w:i/>
        </w:rPr>
        <w:t>sérer la date</w:t>
      </w:r>
      <w:r w:rsidR="00C805A8" w:rsidRPr="00E41E3A">
        <w:rPr>
          <w:i/>
        </w:rPr>
        <w:t>]</w:t>
      </w:r>
      <w:r w:rsidR="00C805A8" w:rsidRPr="00E41E3A">
        <w:t xml:space="preserve"> </w:t>
      </w:r>
      <w:r w:rsidRPr="00E41E3A">
        <w:t>pour la réalisation de</w:t>
      </w:r>
      <w:r w:rsidR="00C805A8" w:rsidRPr="00E41E3A">
        <w:t xml:space="preserve"> </w:t>
      </w:r>
      <w:r w:rsidRPr="00E41E3A">
        <w:t xml:space="preserve">_____________________________ </w:t>
      </w:r>
      <w:r w:rsidR="00C805A8" w:rsidRPr="00E41E3A">
        <w:rPr>
          <w:i/>
        </w:rPr>
        <w:t>[</w:t>
      </w:r>
      <w:r w:rsidR="00E7501A" w:rsidRPr="00E41E3A">
        <w:rPr>
          <w:i/>
        </w:rPr>
        <w:t>ins</w:t>
      </w:r>
      <w:r w:rsidRPr="00E41E3A">
        <w:rPr>
          <w:i/>
        </w:rPr>
        <w:t xml:space="preserve">érer le nom </w:t>
      </w:r>
      <w:r w:rsidR="00CD6653">
        <w:rPr>
          <w:i/>
        </w:rPr>
        <w:t xml:space="preserve">et le numéro d'identification </w:t>
      </w:r>
      <w:r w:rsidRPr="00E41E3A">
        <w:rPr>
          <w:i/>
        </w:rPr>
        <w:t xml:space="preserve">du Marché, tels </w:t>
      </w:r>
      <w:r w:rsidR="00CD6653">
        <w:rPr>
          <w:i/>
        </w:rPr>
        <w:t>que spécifiés</w:t>
      </w:r>
      <w:r w:rsidR="00FC4127">
        <w:rPr>
          <w:i/>
        </w:rPr>
        <w:t xml:space="preserve"> dans les </w:t>
      </w:r>
      <w:r w:rsidR="00A129EC" w:rsidRPr="00A129EC">
        <w:rPr>
          <w:i/>
        </w:rPr>
        <w:t xml:space="preserve">Données </w:t>
      </w:r>
      <w:r w:rsidR="00A129EC">
        <w:rPr>
          <w:i/>
        </w:rPr>
        <w:t>p</w:t>
      </w:r>
      <w:r w:rsidR="00A129EC" w:rsidRPr="00A129EC">
        <w:rPr>
          <w:i/>
        </w:rPr>
        <w:t>articulière de l'Appel d'Offres</w:t>
      </w:r>
      <w:r w:rsidR="00C805A8" w:rsidRPr="00E41E3A">
        <w:rPr>
          <w:i/>
        </w:rPr>
        <w:t xml:space="preserve">] </w:t>
      </w:r>
      <w:r w:rsidRPr="00E41E3A">
        <w:t>pour le Montant Accepté du Marché de</w:t>
      </w:r>
      <w:r w:rsidRPr="00E41E3A">
        <w:rPr>
          <w:i/>
        </w:rPr>
        <w:t xml:space="preserve"> ________________________</w:t>
      </w:r>
      <w:r w:rsidR="00C805A8" w:rsidRPr="00E41E3A">
        <w:t xml:space="preserve"> </w:t>
      </w:r>
      <w:r w:rsidR="00C805A8" w:rsidRPr="00E41E3A">
        <w:rPr>
          <w:i/>
        </w:rPr>
        <w:t>[</w:t>
      </w:r>
      <w:r w:rsidR="00E7501A" w:rsidRPr="00E41E3A">
        <w:rPr>
          <w:i/>
        </w:rPr>
        <w:t>in</w:t>
      </w:r>
      <w:r w:rsidRPr="00E41E3A">
        <w:rPr>
          <w:i/>
        </w:rPr>
        <w:t>sérer le montant en chiffres et en lettres</w:t>
      </w:r>
      <w:r w:rsidR="00396708" w:rsidRPr="00E41E3A">
        <w:rPr>
          <w:i/>
        </w:rPr>
        <w:t xml:space="preserve"> ainsi que le nom de la monnaie</w:t>
      </w:r>
      <w:r w:rsidR="00C805A8" w:rsidRPr="00E41E3A">
        <w:rPr>
          <w:i/>
        </w:rPr>
        <w:t>]</w:t>
      </w:r>
      <w:r w:rsidR="00C805A8" w:rsidRPr="00E41E3A">
        <w:t xml:space="preserve">, </w:t>
      </w:r>
      <w:r w:rsidR="00396708" w:rsidRPr="00245976">
        <w:t>rectifié</w:t>
      </w:r>
      <w:r w:rsidR="00396708" w:rsidRPr="00E41E3A">
        <w:t xml:space="preserve"> et modifié conformément aux Instructions aux Soumissionnaires</w:t>
      </w:r>
      <w:r w:rsidR="009461F5">
        <w:t xml:space="preserve"> </w:t>
      </w:r>
      <w:r w:rsidR="009461F5" w:rsidRPr="006A7178">
        <w:rPr>
          <w:i/>
        </w:rPr>
        <w:t>[supprimer “</w:t>
      </w:r>
      <w:r w:rsidR="00245976">
        <w:rPr>
          <w:i/>
        </w:rPr>
        <w:t>rectifi</w:t>
      </w:r>
      <w:r w:rsidR="009461F5" w:rsidRPr="006A7178">
        <w:rPr>
          <w:i/>
        </w:rPr>
        <w:t xml:space="preserve">é et modifié conformément aux Instructions aux Soumissionnaires” en l’absence de </w:t>
      </w:r>
      <w:r w:rsidR="00245976">
        <w:rPr>
          <w:i/>
        </w:rPr>
        <w:t>rectification</w:t>
      </w:r>
      <w:r w:rsidR="009461F5" w:rsidRPr="006A7178">
        <w:rPr>
          <w:i/>
        </w:rPr>
        <w:t xml:space="preserve"> ou de modification]</w:t>
      </w:r>
      <w:r w:rsidR="00396708" w:rsidRPr="00E41E3A">
        <w:t>, est acceptée.</w:t>
      </w:r>
    </w:p>
    <w:p w14:paraId="7ED7ABC3" w14:textId="6BD34716" w:rsidR="00C805A8" w:rsidRPr="00E41E3A" w:rsidRDefault="00396708" w:rsidP="00C805A8">
      <w:r w:rsidRPr="00E41E3A">
        <w:t>Le montant se décompose comme suit </w:t>
      </w:r>
      <w:r w:rsidR="00C805A8" w:rsidRPr="00E41E3A">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8"/>
        <w:gridCol w:w="5402"/>
      </w:tblGrid>
      <w:tr w:rsidR="00CD1413" w:rsidRPr="00E41E3A" w14:paraId="48E321F9" w14:textId="77777777" w:rsidTr="00757FEE">
        <w:tc>
          <w:tcPr>
            <w:tcW w:w="3794" w:type="dxa"/>
          </w:tcPr>
          <w:p w14:paraId="32E55D23" w14:textId="75F58457" w:rsidR="00757FEE" w:rsidRPr="00E41E3A" w:rsidRDefault="00396708" w:rsidP="00396708">
            <w:pPr>
              <w:pStyle w:val="Paragraphedeliste"/>
              <w:numPr>
                <w:ilvl w:val="0"/>
                <w:numId w:val="368"/>
              </w:numPr>
              <w:ind w:left="600" w:hanging="283"/>
            </w:pPr>
            <w:r w:rsidRPr="00E41E3A">
              <w:t>Montant Accepté du Marché pour la Conception-Réalisation :</w:t>
            </w:r>
          </w:p>
        </w:tc>
        <w:tc>
          <w:tcPr>
            <w:tcW w:w="5416" w:type="dxa"/>
          </w:tcPr>
          <w:p w14:paraId="2432E6F3" w14:textId="77777777" w:rsidR="00757FEE" w:rsidRPr="00E41E3A" w:rsidRDefault="00757FEE" w:rsidP="00757FEE">
            <w:pPr>
              <w:tabs>
                <w:tab w:val="right" w:leader="underscore" w:pos="4995"/>
              </w:tabs>
              <w:spacing w:after="0"/>
            </w:pPr>
            <w:r w:rsidRPr="00E41E3A">
              <w:tab/>
            </w:r>
          </w:p>
          <w:p w14:paraId="4FD2CCF2" w14:textId="79E81B55" w:rsidR="00757FEE" w:rsidRPr="00E41E3A" w:rsidRDefault="00757FEE" w:rsidP="00757FEE">
            <w:pPr>
              <w:jc w:val="right"/>
              <w:rPr>
                <w:i/>
              </w:rPr>
            </w:pPr>
            <w:r w:rsidRPr="00E41E3A">
              <w:rPr>
                <w:i/>
              </w:rPr>
              <w:t>[</w:t>
            </w:r>
            <w:r w:rsidR="00396708" w:rsidRPr="00E41E3A">
              <w:rPr>
                <w:i/>
              </w:rPr>
              <w:t>monnaie et montant en chiffres</w:t>
            </w:r>
            <w:r w:rsidRPr="00E41E3A">
              <w:rPr>
                <w:i/>
              </w:rPr>
              <w:t>]</w:t>
            </w:r>
          </w:p>
          <w:p w14:paraId="650D437E" w14:textId="77777777" w:rsidR="00757FEE" w:rsidRPr="00E41E3A" w:rsidRDefault="00757FEE" w:rsidP="00757FEE">
            <w:pPr>
              <w:jc w:val="right"/>
            </w:pPr>
          </w:p>
        </w:tc>
      </w:tr>
      <w:tr w:rsidR="00CD1413" w:rsidRPr="00E41E3A" w14:paraId="16DBF00C" w14:textId="77777777" w:rsidTr="00757FEE">
        <w:tc>
          <w:tcPr>
            <w:tcW w:w="3794" w:type="dxa"/>
          </w:tcPr>
          <w:p w14:paraId="4C9B2832" w14:textId="08CDB6A3" w:rsidR="00757FEE" w:rsidRPr="00E41E3A" w:rsidRDefault="00396708" w:rsidP="00396708">
            <w:pPr>
              <w:pStyle w:val="Paragraphedeliste"/>
              <w:numPr>
                <w:ilvl w:val="0"/>
                <w:numId w:val="368"/>
              </w:numPr>
              <w:ind w:left="600" w:hanging="283"/>
            </w:pPr>
            <w:r w:rsidRPr="00E41E3A">
              <w:t>Montant Accepté du Marché pour la Prestation d'Exploitation</w:t>
            </w:r>
          </w:p>
        </w:tc>
        <w:tc>
          <w:tcPr>
            <w:tcW w:w="5416" w:type="dxa"/>
          </w:tcPr>
          <w:p w14:paraId="7761DEBA" w14:textId="77777777" w:rsidR="00757FEE" w:rsidRPr="00E41E3A" w:rsidRDefault="00757FEE" w:rsidP="00757FEE">
            <w:pPr>
              <w:tabs>
                <w:tab w:val="right" w:leader="underscore" w:pos="4995"/>
              </w:tabs>
              <w:spacing w:after="0"/>
            </w:pPr>
            <w:r w:rsidRPr="00E41E3A">
              <w:tab/>
            </w:r>
          </w:p>
          <w:p w14:paraId="00AA7A3D" w14:textId="11FB4CA7" w:rsidR="00757FEE" w:rsidRPr="00E41E3A" w:rsidRDefault="00757FEE" w:rsidP="00757FEE">
            <w:pPr>
              <w:jc w:val="right"/>
              <w:rPr>
                <w:i/>
              </w:rPr>
            </w:pPr>
            <w:r w:rsidRPr="00E41E3A">
              <w:rPr>
                <w:i/>
              </w:rPr>
              <w:t>[</w:t>
            </w:r>
            <w:r w:rsidR="00396708" w:rsidRPr="00E41E3A">
              <w:rPr>
                <w:i/>
              </w:rPr>
              <w:t>monnaie et montant en chiffres</w:t>
            </w:r>
            <w:r w:rsidRPr="00E41E3A">
              <w:rPr>
                <w:i/>
              </w:rPr>
              <w:t>]</w:t>
            </w:r>
          </w:p>
          <w:p w14:paraId="27202298" w14:textId="77777777" w:rsidR="00757FEE" w:rsidRPr="00E41E3A" w:rsidRDefault="00757FEE" w:rsidP="00C805A8"/>
        </w:tc>
      </w:tr>
    </w:tbl>
    <w:p w14:paraId="0E94BEA3" w14:textId="7E111893" w:rsidR="00C805A8" w:rsidRPr="00E41E3A" w:rsidRDefault="00396708" w:rsidP="00C805A8">
      <w:r w:rsidRPr="00E41E3A">
        <w:t xml:space="preserve">Il vous est demandé de fournir la Garantie de Bonne Exécution dans les 28 jours, conformément </w:t>
      </w:r>
      <w:r w:rsidR="00A129EC">
        <w:t>à l'Article 4</w:t>
      </w:r>
      <w:r w:rsidR="00BD4201">
        <w:t>7</w:t>
      </w:r>
      <w:r w:rsidR="00A129EC">
        <w:t xml:space="preserve"> des IS</w:t>
      </w:r>
      <w:r w:rsidRPr="00E41E3A">
        <w:t>, en utilisant le Formulaire de Garantie de Bonne Exécution de la Section X – Formulaires du Marché, des Documents d'Appel d'Offres.</w:t>
      </w:r>
    </w:p>
    <w:p w14:paraId="7B622CDE" w14:textId="77777777" w:rsidR="00757FEE" w:rsidRPr="00E41E3A" w:rsidRDefault="00757FEE" w:rsidP="00C805A8"/>
    <w:p w14:paraId="00604B4F" w14:textId="008745A6" w:rsidR="00C805A8" w:rsidRPr="00E41E3A" w:rsidRDefault="00396708" w:rsidP="00757FEE">
      <w:pPr>
        <w:tabs>
          <w:tab w:val="right" w:leader="underscore" w:pos="9072"/>
        </w:tabs>
        <w:suppressAutoHyphens w:val="0"/>
        <w:overflowPunct/>
        <w:autoSpaceDE/>
        <w:autoSpaceDN/>
        <w:adjustRightInd/>
        <w:spacing w:before="142" w:after="0"/>
        <w:textAlignment w:val="auto"/>
      </w:pPr>
      <w:r w:rsidRPr="00E41E3A">
        <w:t>Signature autorisée </w:t>
      </w:r>
      <w:r w:rsidR="00C805A8" w:rsidRPr="00E41E3A">
        <w:t xml:space="preserve">: </w:t>
      </w:r>
      <w:r w:rsidR="00C805A8" w:rsidRPr="00E41E3A">
        <w:tab/>
      </w:r>
    </w:p>
    <w:p w14:paraId="0935BAF1" w14:textId="4F7A977F" w:rsidR="00C805A8" w:rsidRPr="00E41E3A" w:rsidRDefault="00396708" w:rsidP="00757FEE">
      <w:pPr>
        <w:tabs>
          <w:tab w:val="right" w:leader="underscore" w:pos="9072"/>
        </w:tabs>
        <w:suppressAutoHyphens w:val="0"/>
        <w:overflowPunct/>
        <w:autoSpaceDE/>
        <w:autoSpaceDN/>
        <w:adjustRightInd/>
        <w:spacing w:before="142" w:after="0"/>
        <w:textAlignment w:val="auto"/>
      </w:pPr>
      <w:r w:rsidRPr="00E41E3A">
        <w:t>Nom et titre du signataire </w:t>
      </w:r>
      <w:r w:rsidR="00C805A8" w:rsidRPr="00E41E3A">
        <w:t xml:space="preserve">: </w:t>
      </w:r>
      <w:r w:rsidR="00C805A8" w:rsidRPr="00E41E3A">
        <w:tab/>
      </w:r>
    </w:p>
    <w:p w14:paraId="6D516D97" w14:textId="3E96D173" w:rsidR="00C805A8" w:rsidRPr="007F398C" w:rsidRDefault="00396708" w:rsidP="00757FEE">
      <w:pPr>
        <w:tabs>
          <w:tab w:val="right" w:leader="underscore" w:pos="9072"/>
        </w:tabs>
        <w:suppressAutoHyphens w:val="0"/>
        <w:overflowPunct/>
        <w:autoSpaceDE/>
        <w:autoSpaceDN/>
        <w:adjustRightInd/>
        <w:spacing w:before="142" w:after="0"/>
        <w:textAlignment w:val="auto"/>
      </w:pPr>
      <w:r w:rsidRPr="007F398C">
        <w:t>Nom du</w:t>
      </w:r>
      <w:r w:rsidR="00A129EC" w:rsidRPr="007F398C">
        <w:t xml:space="preserve"> Maître d'Ouvrage</w:t>
      </w:r>
      <w:r w:rsidRPr="007F398C">
        <w:t> </w:t>
      </w:r>
      <w:r w:rsidR="00C805A8" w:rsidRPr="007F398C">
        <w:t xml:space="preserve">: </w:t>
      </w:r>
      <w:r w:rsidR="00C805A8" w:rsidRPr="007F398C">
        <w:tab/>
      </w:r>
    </w:p>
    <w:p w14:paraId="67E6315B" w14:textId="77777777" w:rsidR="00757FEE" w:rsidRPr="007F398C" w:rsidRDefault="00757FEE" w:rsidP="00757FEE">
      <w:pPr>
        <w:tabs>
          <w:tab w:val="right" w:leader="underscore" w:pos="9072"/>
        </w:tabs>
        <w:suppressAutoHyphens w:val="0"/>
        <w:overflowPunct/>
        <w:autoSpaceDE/>
        <w:autoSpaceDN/>
        <w:adjustRightInd/>
        <w:spacing w:before="142" w:after="0"/>
        <w:textAlignment w:val="auto"/>
        <w:rPr>
          <w:b/>
        </w:rPr>
      </w:pPr>
    </w:p>
    <w:p w14:paraId="05005631" w14:textId="07A991D9" w:rsidR="004B7E28" w:rsidRPr="00E41E3A" w:rsidRDefault="00396708" w:rsidP="00757FEE">
      <w:pPr>
        <w:tabs>
          <w:tab w:val="right" w:leader="underscore" w:pos="9072"/>
        </w:tabs>
        <w:suppressAutoHyphens w:val="0"/>
        <w:overflowPunct/>
        <w:autoSpaceDE/>
        <w:autoSpaceDN/>
        <w:adjustRightInd/>
        <w:spacing w:before="142" w:after="0"/>
        <w:textAlignment w:val="auto"/>
        <w:rPr>
          <w:b/>
        </w:rPr>
      </w:pPr>
      <w:r w:rsidRPr="00E41E3A">
        <w:rPr>
          <w:b/>
          <w:u w:val="single"/>
        </w:rPr>
        <w:t>Pièce jointe</w:t>
      </w:r>
      <w:r w:rsidRPr="00E41E3A">
        <w:rPr>
          <w:b/>
        </w:rPr>
        <w:t> </w:t>
      </w:r>
      <w:r w:rsidR="00C805A8" w:rsidRPr="00E41E3A">
        <w:rPr>
          <w:b/>
        </w:rPr>
        <w:t xml:space="preserve">: </w:t>
      </w:r>
      <w:r w:rsidRPr="00E41E3A">
        <w:rPr>
          <w:b/>
        </w:rPr>
        <w:t>Acte d'Engagement</w:t>
      </w:r>
    </w:p>
    <w:p w14:paraId="78F73904" w14:textId="77777777" w:rsidR="007643A2" w:rsidRPr="00E41E3A" w:rsidRDefault="007643A2" w:rsidP="008F16D6"/>
    <w:p w14:paraId="3F533687" w14:textId="77777777" w:rsidR="007643A2" w:rsidRPr="00E41E3A" w:rsidRDefault="007643A2">
      <w:pPr>
        <w:suppressAutoHyphens w:val="0"/>
        <w:overflowPunct/>
        <w:autoSpaceDE/>
        <w:autoSpaceDN/>
        <w:adjustRightInd/>
        <w:spacing w:after="0" w:line="240" w:lineRule="auto"/>
        <w:jc w:val="left"/>
        <w:textAlignment w:val="auto"/>
      </w:pPr>
      <w:r w:rsidRPr="00E41E3A">
        <w:br w:type="page"/>
      </w:r>
    </w:p>
    <w:p w14:paraId="765FBE6B" w14:textId="74365D99" w:rsidR="007643A2" w:rsidRPr="00E41E3A" w:rsidRDefault="00292EF5" w:rsidP="007643A2">
      <w:pPr>
        <w:pStyle w:val="Formulaire1"/>
      </w:pPr>
      <w:bookmarkStart w:id="483" w:name="_Toc237618445"/>
      <w:r w:rsidRPr="00E41E3A">
        <w:t>Modèle d'Acte d'engagement</w:t>
      </w:r>
      <w:bookmarkEnd w:id="483"/>
    </w:p>
    <w:p w14:paraId="28960838" w14:textId="77777777" w:rsidR="002E53C7" w:rsidRDefault="002E53C7" w:rsidP="00B303B7">
      <w:pPr>
        <w:tabs>
          <w:tab w:val="right" w:leader="underscore" w:pos="5670"/>
        </w:tabs>
        <w:suppressAutoHyphens w:val="0"/>
        <w:overflowPunct/>
        <w:autoSpaceDE/>
        <w:autoSpaceDN/>
        <w:adjustRightInd/>
        <w:spacing w:before="142"/>
        <w:textAlignment w:val="auto"/>
      </w:pPr>
    </w:p>
    <w:p w14:paraId="6DFA893D" w14:textId="6DBA8BE7" w:rsidR="005A7F5B" w:rsidRPr="00E41E3A" w:rsidRDefault="00292EF5" w:rsidP="00B303B7">
      <w:pPr>
        <w:tabs>
          <w:tab w:val="right" w:leader="underscore" w:pos="5670"/>
        </w:tabs>
        <w:suppressAutoHyphens w:val="0"/>
        <w:overflowPunct/>
        <w:autoSpaceDE/>
        <w:autoSpaceDN/>
        <w:adjustRightInd/>
        <w:spacing w:before="142"/>
        <w:textAlignment w:val="auto"/>
      </w:pPr>
      <w:r w:rsidRPr="00E41E3A">
        <w:t>AUX TERMES DU PRESENT MARCHE, conclu le</w:t>
      </w:r>
      <w:r w:rsidR="005A7F5B" w:rsidRPr="00E41E3A">
        <w:t xml:space="preserve"> ________</w:t>
      </w:r>
      <w:r w:rsidRPr="00E41E3A">
        <w:t>___</w:t>
      </w:r>
      <w:r w:rsidR="005A7F5B" w:rsidRPr="00E41E3A">
        <w:t xml:space="preserve">____ </w:t>
      </w:r>
      <w:r w:rsidRPr="00E41E3A">
        <w:t>jour de</w:t>
      </w:r>
      <w:r w:rsidR="005A7F5B" w:rsidRPr="00E41E3A">
        <w:t xml:space="preserve"> ____</w:t>
      </w:r>
      <w:r w:rsidRPr="00E41E3A">
        <w:t>_______</w:t>
      </w:r>
      <w:r w:rsidR="005A7F5B" w:rsidRPr="00E41E3A">
        <w:t xml:space="preserve">______, </w:t>
      </w:r>
      <w:r w:rsidRPr="00E41E3A">
        <w:t>entre</w:t>
      </w:r>
      <w:r w:rsidR="005A7F5B" w:rsidRPr="00E41E3A">
        <w:t xml:space="preserve"> ________________________________________ </w:t>
      </w:r>
      <w:r w:rsidRPr="00E41E3A">
        <w:t>de</w:t>
      </w:r>
      <w:r w:rsidR="005A7F5B" w:rsidRPr="00E41E3A">
        <w:t xml:space="preserve"> _______________________________ (</w:t>
      </w:r>
      <w:r w:rsidRPr="00E41E3A">
        <w:t>ci</w:t>
      </w:r>
      <w:r w:rsidRPr="00E41E3A">
        <w:noBreakHyphen/>
        <w:t>après dénommé</w:t>
      </w:r>
      <w:r w:rsidR="005A7F5B" w:rsidRPr="00E41E3A">
        <w:t xml:space="preserve"> "</w:t>
      </w:r>
      <w:r w:rsidRPr="00E41E3A">
        <w:rPr>
          <w:b/>
        </w:rPr>
        <w:t>le Maître d'Ouvrage</w:t>
      </w:r>
      <w:r w:rsidR="005A7F5B" w:rsidRPr="00E41E3A">
        <w:t xml:space="preserve">"), </w:t>
      </w:r>
      <w:r w:rsidRPr="00E41E3A">
        <w:t>d'une part, et</w:t>
      </w:r>
      <w:r w:rsidR="005A7F5B" w:rsidRPr="00E41E3A">
        <w:t xml:space="preserve"> _________</w:t>
      </w:r>
      <w:r w:rsidRPr="00E41E3A">
        <w:t>_________</w:t>
      </w:r>
      <w:r w:rsidR="005A7F5B" w:rsidRPr="00E41E3A">
        <w:t xml:space="preserve">______________ </w:t>
      </w:r>
      <w:r w:rsidRPr="00E41E3A">
        <w:t xml:space="preserve">de </w:t>
      </w:r>
      <w:r w:rsidR="005A7F5B" w:rsidRPr="00E41E3A">
        <w:t>__________________________ (</w:t>
      </w:r>
      <w:r w:rsidRPr="00E41E3A">
        <w:t>ci</w:t>
      </w:r>
      <w:r w:rsidRPr="00E41E3A">
        <w:noBreakHyphen/>
        <w:t>après dénommé</w:t>
      </w:r>
      <w:r w:rsidR="005A7F5B" w:rsidRPr="00E41E3A">
        <w:t xml:space="preserve"> "</w:t>
      </w:r>
      <w:r w:rsidRPr="00E41E3A">
        <w:rPr>
          <w:b/>
        </w:rPr>
        <w:t>l'Entrepreneur</w:t>
      </w:r>
      <w:r w:rsidR="005A7F5B" w:rsidRPr="00E41E3A">
        <w:t xml:space="preserve">"), </w:t>
      </w:r>
      <w:r w:rsidRPr="00E41E3A">
        <w:t>d'autre part </w:t>
      </w:r>
      <w:r w:rsidR="005A7F5B" w:rsidRPr="00E41E3A">
        <w:t>:</w:t>
      </w:r>
    </w:p>
    <w:p w14:paraId="4072C7E6" w14:textId="055E0D78" w:rsidR="005A7F5B" w:rsidRPr="00E41E3A" w:rsidRDefault="00292EF5" w:rsidP="00B303B7">
      <w:pPr>
        <w:tabs>
          <w:tab w:val="right" w:leader="underscore" w:pos="5670"/>
        </w:tabs>
        <w:suppressAutoHyphens w:val="0"/>
        <w:overflowPunct/>
        <w:autoSpaceDE/>
        <w:autoSpaceDN/>
        <w:adjustRightInd/>
        <w:spacing w:before="142" w:after="0"/>
        <w:textAlignment w:val="auto"/>
      </w:pPr>
      <w:r w:rsidRPr="00E41E3A">
        <w:t xml:space="preserve">ATTENDU QUE le Maître d'Ouvrage souhaite que </w:t>
      </w:r>
      <w:r w:rsidR="004A20E8">
        <w:t>le projet</w:t>
      </w:r>
      <w:r w:rsidR="008F37ED" w:rsidRPr="00E41E3A">
        <w:rPr>
          <w:color w:val="FF0000"/>
        </w:rPr>
        <w:t xml:space="preserve"> </w:t>
      </w:r>
      <w:r w:rsidR="008F37ED" w:rsidRPr="00E41E3A">
        <w:t>suivant</w:t>
      </w:r>
      <w:r w:rsidR="005A7F5B" w:rsidRPr="00E41E3A">
        <w:t xml:space="preserve"> _____________________________ _______________________________ </w:t>
      </w:r>
      <w:r w:rsidR="008F37ED" w:rsidRPr="00E41E3A">
        <w:t xml:space="preserve">soit conçu, réalisé et exploité par l'Entrepreneur et qu'il a accepté l'Offre remise par l'Entrepreneur pour la conception, la </w:t>
      </w:r>
      <w:r w:rsidR="004A20E8">
        <w:t>construction</w:t>
      </w:r>
      <w:r w:rsidR="008F37ED" w:rsidRPr="00E41E3A">
        <w:t xml:space="preserve">, l'achèvement et l'exploitation ainsi que la maintenance </w:t>
      </w:r>
      <w:r w:rsidR="004A20E8">
        <w:t>dudit</w:t>
      </w:r>
      <w:r w:rsidR="004A20E8" w:rsidRPr="00E41E3A">
        <w:t xml:space="preserve"> </w:t>
      </w:r>
      <w:r w:rsidR="004A20E8" w:rsidRPr="007F398C">
        <w:t>projet</w:t>
      </w:r>
      <w:r w:rsidR="008F37ED" w:rsidRPr="00E41E3A">
        <w:t>, et de la réparation de toutes les malfaçons y afférentes.</w:t>
      </w:r>
    </w:p>
    <w:p w14:paraId="50B207FE" w14:textId="4D3A6EDE" w:rsidR="005A7F5B" w:rsidRPr="00E41E3A" w:rsidRDefault="008F37ED" w:rsidP="005A7F5B">
      <w:pPr>
        <w:tabs>
          <w:tab w:val="right" w:leader="underscore" w:pos="5670"/>
        </w:tabs>
        <w:suppressAutoHyphens w:val="0"/>
        <w:overflowPunct/>
        <w:autoSpaceDE/>
        <w:autoSpaceDN/>
        <w:adjustRightInd/>
        <w:spacing w:before="142" w:after="0"/>
        <w:textAlignment w:val="auto"/>
      </w:pPr>
      <w:r w:rsidRPr="00E41E3A">
        <w:t>Il a été convenu ce qui suit </w:t>
      </w:r>
      <w:r w:rsidR="005A7F5B" w:rsidRPr="00E41E3A">
        <w:t>:</w:t>
      </w:r>
    </w:p>
    <w:p w14:paraId="58E981A0" w14:textId="3E1D088B" w:rsidR="005A7F5B" w:rsidRPr="00E41E3A" w:rsidRDefault="008F37ED" w:rsidP="00B57B1C">
      <w:pPr>
        <w:pStyle w:val="Paragraphedeliste"/>
        <w:numPr>
          <w:ilvl w:val="0"/>
          <w:numId w:val="92"/>
        </w:numPr>
        <w:tabs>
          <w:tab w:val="right" w:leader="underscore" w:pos="5670"/>
        </w:tabs>
        <w:suppressAutoHyphens w:val="0"/>
        <w:overflowPunct/>
        <w:autoSpaceDE/>
        <w:autoSpaceDN/>
        <w:adjustRightInd/>
        <w:spacing w:before="142" w:after="0"/>
        <w:ind w:left="567" w:hanging="567"/>
        <w:contextualSpacing w:val="0"/>
        <w:textAlignment w:val="auto"/>
      </w:pPr>
      <w:r w:rsidRPr="00E41E3A">
        <w:t xml:space="preserve">Dans le présent Marché, les termes et expressions auront la signification qui leur est attribuée dans les Cahiers des Clauses </w:t>
      </w:r>
      <w:r w:rsidR="00FC4127" w:rsidRPr="00E41E3A">
        <w:t>administratives</w:t>
      </w:r>
      <w:r w:rsidRPr="00E41E3A">
        <w:t xml:space="preserve"> du Marché dont la liste est donnée ci</w:t>
      </w:r>
      <w:r w:rsidRPr="00E41E3A">
        <w:noBreakHyphen/>
        <w:t>après</w:t>
      </w:r>
      <w:r w:rsidR="005A7F5B" w:rsidRPr="00E41E3A">
        <w:t>.</w:t>
      </w:r>
    </w:p>
    <w:p w14:paraId="111EB59D" w14:textId="2F2699AD" w:rsidR="005A7F5B" w:rsidRPr="00E41E3A" w:rsidRDefault="00BE6717" w:rsidP="00932E18">
      <w:pPr>
        <w:pStyle w:val="Paragraphedeliste"/>
        <w:numPr>
          <w:ilvl w:val="0"/>
          <w:numId w:val="92"/>
        </w:numPr>
        <w:tabs>
          <w:tab w:val="right" w:leader="underscore" w:pos="5670"/>
        </w:tabs>
        <w:suppressAutoHyphens w:val="0"/>
        <w:overflowPunct/>
        <w:autoSpaceDE/>
        <w:autoSpaceDN/>
        <w:adjustRightInd/>
        <w:spacing w:before="142"/>
        <w:ind w:left="567" w:hanging="567"/>
        <w:contextualSpacing w:val="0"/>
        <w:textAlignment w:val="auto"/>
      </w:pPr>
      <w:r w:rsidRPr="00E41E3A">
        <w:t>En sus de l’Acte d’engagement, qui prévaut sur toute autre pièce, les pièces constitutives du Marché sont les suivantes</w:t>
      </w:r>
      <w:r w:rsidR="005A7F5B" w:rsidRPr="00E41E3A">
        <w:t xml:space="preserve">. </w:t>
      </w:r>
    </w:p>
    <w:p w14:paraId="6229FD62" w14:textId="33BF9D6F" w:rsidR="005A7F5B" w:rsidRPr="00E41E3A" w:rsidRDefault="00932E18" w:rsidP="00B57B1C">
      <w:pPr>
        <w:pStyle w:val="Paragraphedeliste"/>
        <w:numPr>
          <w:ilvl w:val="0"/>
          <w:numId w:val="93"/>
        </w:numPr>
        <w:suppressAutoHyphens w:val="0"/>
        <w:overflowPunct/>
        <w:autoSpaceDE/>
        <w:autoSpaceDN/>
        <w:adjustRightInd/>
        <w:spacing w:before="142" w:after="0"/>
        <w:ind w:left="1134" w:hanging="567"/>
        <w:textAlignment w:val="auto"/>
      </w:pPr>
      <w:r w:rsidRPr="00E41E3A">
        <w:t>La Lettre d'Acceptation </w:t>
      </w:r>
      <w:r w:rsidR="005A7F5B" w:rsidRPr="00E41E3A">
        <w:t>;</w:t>
      </w:r>
    </w:p>
    <w:p w14:paraId="7FEA7F06" w14:textId="0BA193DF" w:rsidR="005A7F5B" w:rsidRPr="00E41E3A" w:rsidRDefault="00932E18" w:rsidP="00B57B1C">
      <w:pPr>
        <w:pStyle w:val="Paragraphedeliste"/>
        <w:numPr>
          <w:ilvl w:val="0"/>
          <w:numId w:val="93"/>
        </w:numPr>
        <w:suppressAutoHyphens w:val="0"/>
        <w:overflowPunct/>
        <w:autoSpaceDE/>
        <w:autoSpaceDN/>
        <w:adjustRightInd/>
        <w:spacing w:before="142" w:after="0"/>
        <w:ind w:left="1134" w:hanging="567"/>
        <w:textAlignment w:val="auto"/>
      </w:pPr>
      <w:r w:rsidRPr="00E41E3A">
        <w:t>Les Formul</w:t>
      </w:r>
      <w:r w:rsidR="00083FA3" w:rsidRPr="00E41E3A">
        <w:t>aires de Soumission de l'Offre technique et de l'Offre f</w:t>
      </w:r>
      <w:r w:rsidRPr="00E41E3A">
        <w:t>inancière (dont la Déclaration d'Intégrité signée) ;</w:t>
      </w:r>
    </w:p>
    <w:p w14:paraId="621814FE" w14:textId="3D677BEC" w:rsidR="005A7F5B" w:rsidRDefault="00932E18" w:rsidP="00B57B1C">
      <w:pPr>
        <w:pStyle w:val="Paragraphedeliste"/>
        <w:numPr>
          <w:ilvl w:val="0"/>
          <w:numId w:val="93"/>
        </w:numPr>
        <w:suppressAutoHyphens w:val="0"/>
        <w:overflowPunct/>
        <w:autoSpaceDE/>
        <w:autoSpaceDN/>
        <w:adjustRightInd/>
        <w:spacing w:before="142" w:after="0"/>
        <w:ind w:left="1134" w:hanging="567"/>
        <w:textAlignment w:val="auto"/>
      </w:pPr>
      <w:r w:rsidRPr="00E41E3A">
        <w:t>Les</w:t>
      </w:r>
      <w:r w:rsidR="005A7F5B" w:rsidRPr="00E41E3A">
        <w:t xml:space="preserve"> addenda Nos ___</w:t>
      </w:r>
      <w:r w:rsidRPr="00E41E3A">
        <w:t>________</w:t>
      </w:r>
      <w:r w:rsidR="005A7F5B" w:rsidRPr="00E41E3A">
        <w:t>____ (</w:t>
      </w:r>
      <w:r w:rsidRPr="00E41E3A">
        <w:t>le cas échéant</w:t>
      </w:r>
      <w:r w:rsidR="005A7F5B" w:rsidRPr="00E41E3A">
        <w:t>)</w:t>
      </w:r>
      <w:r w:rsidR="00C3583D">
        <w:t xml:space="preserve"> </w:t>
      </w:r>
      <w:r w:rsidR="005A7F5B" w:rsidRPr="00E41E3A">
        <w:t>;</w:t>
      </w:r>
    </w:p>
    <w:p w14:paraId="18A7D0C8" w14:textId="4300545D" w:rsidR="00817081" w:rsidRDefault="00817081" w:rsidP="006A7178">
      <w:pPr>
        <w:pStyle w:val="Paragraphedeliste"/>
        <w:numPr>
          <w:ilvl w:val="0"/>
          <w:numId w:val="93"/>
        </w:numPr>
        <w:suppressAutoHyphens w:val="0"/>
        <w:overflowPunct/>
        <w:autoSpaceDE/>
        <w:autoSpaceDN/>
        <w:adjustRightInd/>
        <w:spacing w:before="142" w:after="0"/>
        <w:ind w:left="1134" w:hanging="567"/>
        <w:jc w:val="left"/>
        <w:textAlignment w:val="auto"/>
      </w:pPr>
      <w:r>
        <w:t>Le Cahier des Clauses A</w:t>
      </w:r>
      <w:r w:rsidRPr="00E41E3A">
        <w:t xml:space="preserve">dministratives </w:t>
      </w:r>
      <w:r w:rsidR="009461F5">
        <w:t>Particulières – Partie A : Données du Marché,</w:t>
      </w:r>
    </w:p>
    <w:p w14:paraId="0C9DE235" w14:textId="719474F6" w:rsidR="00CD1162" w:rsidRPr="00E41E3A" w:rsidRDefault="00817081" w:rsidP="006A7178">
      <w:pPr>
        <w:pStyle w:val="Paragraphedeliste"/>
        <w:numPr>
          <w:ilvl w:val="0"/>
          <w:numId w:val="93"/>
        </w:numPr>
        <w:suppressAutoHyphens w:val="0"/>
        <w:overflowPunct/>
        <w:autoSpaceDE/>
        <w:autoSpaceDN/>
        <w:adjustRightInd/>
        <w:spacing w:before="142" w:after="0"/>
        <w:ind w:left="1134" w:hanging="567"/>
        <w:jc w:val="left"/>
        <w:textAlignment w:val="auto"/>
      </w:pPr>
      <w:r>
        <w:t>Le Cahier des Clauses A</w:t>
      </w:r>
      <w:r w:rsidRPr="00E41E3A">
        <w:t xml:space="preserve">dministratives </w:t>
      </w:r>
      <w:r w:rsidR="009461F5">
        <w:t>Particulières – Partie B : Dispositions Spécifiques</w:t>
      </w:r>
    </w:p>
    <w:p w14:paraId="4867219D" w14:textId="1B102EF6" w:rsidR="005A7F5B" w:rsidRPr="00E41E3A" w:rsidRDefault="00932E18" w:rsidP="00B57B1C">
      <w:pPr>
        <w:pStyle w:val="Paragraphedeliste"/>
        <w:numPr>
          <w:ilvl w:val="0"/>
          <w:numId w:val="93"/>
        </w:numPr>
        <w:suppressAutoHyphens w:val="0"/>
        <w:overflowPunct/>
        <w:autoSpaceDE/>
        <w:autoSpaceDN/>
        <w:adjustRightInd/>
        <w:spacing w:before="142" w:after="0"/>
        <w:ind w:left="1134" w:hanging="567"/>
        <w:textAlignment w:val="auto"/>
      </w:pPr>
      <w:r w:rsidRPr="00E41E3A">
        <w:t xml:space="preserve">Le Cahier des Clauses </w:t>
      </w:r>
      <w:r w:rsidR="00817081">
        <w:t>A</w:t>
      </w:r>
      <w:r w:rsidRPr="00E41E3A">
        <w:t>dministratives générales </w:t>
      </w:r>
      <w:r w:rsidR="005A7F5B" w:rsidRPr="00E41E3A">
        <w:t>;</w:t>
      </w:r>
    </w:p>
    <w:p w14:paraId="37815DBA" w14:textId="27E1A5E2" w:rsidR="005A7F5B" w:rsidRPr="00E41E3A" w:rsidRDefault="00932E18" w:rsidP="00B57B1C">
      <w:pPr>
        <w:pStyle w:val="Paragraphedeliste"/>
        <w:numPr>
          <w:ilvl w:val="0"/>
          <w:numId w:val="93"/>
        </w:numPr>
        <w:suppressAutoHyphens w:val="0"/>
        <w:overflowPunct/>
        <w:autoSpaceDE/>
        <w:autoSpaceDN/>
        <w:adjustRightInd/>
        <w:spacing w:before="142" w:after="0"/>
        <w:ind w:left="1134" w:hanging="567"/>
        <w:textAlignment w:val="auto"/>
      </w:pPr>
      <w:r w:rsidRPr="00E41E3A">
        <w:t>Les Exigences du Maître d'Ouvrage </w:t>
      </w:r>
      <w:r w:rsidR="005A7F5B" w:rsidRPr="00E41E3A">
        <w:t>;</w:t>
      </w:r>
    </w:p>
    <w:p w14:paraId="78F56C4D" w14:textId="56E660EB" w:rsidR="005A7F5B" w:rsidRPr="00E41E3A" w:rsidRDefault="00932E18" w:rsidP="002134A0">
      <w:pPr>
        <w:pStyle w:val="Paragraphedeliste"/>
        <w:numPr>
          <w:ilvl w:val="0"/>
          <w:numId w:val="93"/>
        </w:numPr>
        <w:suppressAutoHyphens w:val="0"/>
        <w:overflowPunct/>
        <w:autoSpaceDE/>
        <w:autoSpaceDN/>
        <w:adjustRightInd/>
        <w:spacing w:before="142" w:after="0"/>
        <w:ind w:left="1134" w:hanging="567"/>
        <w:textAlignment w:val="auto"/>
      </w:pPr>
      <w:r w:rsidRPr="00E41E3A">
        <w:t>Les Bordereaux dûment complétés </w:t>
      </w:r>
      <w:r w:rsidR="00A121D9" w:rsidRPr="00E41E3A">
        <w:t>;</w:t>
      </w:r>
    </w:p>
    <w:p w14:paraId="561270A5" w14:textId="0B87D3BF" w:rsidR="005A7F5B" w:rsidRPr="00E41E3A" w:rsidRDefault="00932E18" w:rsidP="00932E18">
      <w:pPr>
        <w:pStyle w:val="Paragraphedeliste"/>
        <w:numPr>
          <w:ilvl w:val="0"/>
          <w:numId w:val="93"/>
        </w:numPr>
        <w:suppressAutoHyphens w:val="0"/>
        <w:overflowPunct/>
        <w:autoSpaceDE/>
        <w:autoSpaceDN/>
        <w:adjustRightInd/>
        <w:spacing w:before="142" w:after="0"/>
        <w:ind w:left="1134" w:hanging="567"/>
        <w:textAlignment w:val="auto"/>
      </w:pPr>
      <w:r w:rsidRPr="00E41E3A">
        <w:t xml:space="preserve">La </w:t>
      </w:r>
      <w:r w:rsidR="00B303B7" w:rsidRPr="00E41E3A">
        <w:t>Licence d'E</w:t>
      </w:r>
      <w:r w:rsidRPr="00E41E3A">
        <w:t>xploitation </w:t>
      </w:r>
      <w:r w:rsidR="005A7F5B" w:rsidRPr="00E41E3A">
        <w:t xml:space="preserve">; </w:t>
      </w:r>
      <w:r w:rsidRPr="00E41E3A">
        <w:t>et</w:t>
      </w:r>
    </w:p>
    <w:p w14:paraId="1C7843C8" w14:textId="4C28C723" w:rsidR="005A7F5B" w:rsidRPr="00E41E3A" w:rsidRDefault="00932E18" w:rsidP="00B57B1C">
      <w:pPr>
        <w:pStyle w:val="Paragraphedeliste"/>
        <w:numPr>
          <w:ilvl w:val="0"/>
          <w:numId w:val="93"/>
        </w:numPr>
        <w:suppressAutoHyphens w:val="0"/>
        <w:overflowPunct/>
        <w:autoSpaceDE/>
        <w:autoSpaceDN/>
        <w:adjustRightInd/>
        <w:spacing w:before="142" w:after="0"/>
        <w:ind w:left="1134" w:hanging="567"/>
        <w:textAlignment w:val="auto"/>
      </w:pPr>
      <w:r w:rsidRPr="00E41E3A">
        <w:t>L'Offre</w:t>
      </w:r>
      <w:r w:rsidR="00972834">
        <w:t xml:space="preserve"> Technique</w:t>
      </w:r>
      <w:r w:rsidRPr="00E41E3A">
        <w:t xml:space="preserve"> du Soumissionnaire et les autres pièces </w:t>
      </w:r>
      <w:r w:rsidR="00FC4127" w:rsidRPr="00E41E3A">
        <w:t>faisant</w:t>
      </w:r>
      <w:r w:rsidRPr="00E41E3A">
        <w:t xml:space="preserve"> partie du Marché.</w:t>
      </w:r>
    </w:p>
    <w:p w14:paraId="69B679C9" w14:textId="34A4473F" w:rsidR="00B303B7" w:rsidRPr="00E41E3A" w:rsidRDefault="00B303B7" w:rsidP="00B303B7">
      <w:pPr>
        <w:tabs>
          <w:tab w:val="right" w:leader="underscore" w:pos="5670"/>
        </w:tabs>
        <w:suppressAutoHyphens w:val="0"/>
        <w:overflowPunct/>
        <w:autoSpaceDE/>
        <w:autoSpaceDN/>
        <w:adjustRightInd/>
        <w:spacing w:before="142" w:after="0"/>
        <w:ind w:left="567"/>
        <w:textAlignment w:val="auto"/>
      </w:pPr>
      <w:r w:rsidRPr="00E41E3A">
        <w:t>En cas de différence entre les pièces constitutives du Marché, leur ordre de précédence suivra celui des pièces énumérées ci-dessus.</w:t>
      </w:r>
    </w:p>
    <w:p w14:paraId="1F886BD1" w14:textId="5F20F122" w:rsidR="00972834" w:rsidRPr="00BE1902" w:rsidRDefault="00B303B7" w:rsidP="00B303B7">
      <w:pPr>
        <w:pStyle w:val="Paragraphedeliste"/>
        <w:numPr>
          <w:ilvl w:val="0"/>
          <w:numId w:val="92"/>
        </w:numPr>
        <w:tabs>
          <w:tab w:val="right" w:leader="underscore" w:pos="5670"/>
        </w:tabs>
        <w:suppressAutoHyphens w:val="0"/>
        <w:overflowPunct/>
        <w:autoSpaceDE/>
        <w:autoSpaceDN/>
        <w:adjustRightInd/>
        <w:spacing w:before="142" w:after="0"/>
        <w:ind w:left="567" w:hanging="567"/>
        <w:contextualSpacing w:val="0"/>
        <w:textAlignment w:val="auto"/>
      </w:pPr>
      <w:r w:rsidRPr="00E41E3A">
        <w:t>En contrepartie des paiements à effectuer par le Maître d'Ouvrage à l’Entrepreneur, comme mentionné ci</w:t>
      </w:r>
      <w:r w:rsidRPr="00BE1902">
        <w:t>-après</w:t>
      </w:r>
      <w:r w:rsidR="005A7F5B" w:rsidRPr="00BE1902">
        <w:t xml:space="preserve">, </w:t>
      </w:r>
      <w:r w:rsidRPr="00BE1902">
        <w:t>l'Entrepreneur s'engage à concevoir, réaliser, achever, exploite</w:t>
      </w:r>
      <w:r w:rsidR="00F20B96" w:rsidRPr="00BE1902">
        <w:t>r</w:t>
      </w:r>
      <w:r w:rsidRPr="00BE1902">
        <w:t xml:space="preserve"> et entrete</w:t>
      </w:r>
      <w:r w:rsidR="00F20B96" w:rsidRPr="00BE1902">
        <w:t>nir</w:t>
      </w:r>
      <w:r w:rsidRPr="00BE1902">
        <w:t xml:space="preserve"> les Ouvrages et à reprendre toutes les malfaçons y afférentes en conformité absolue avec les dispositions du Marché et de la Licence d'Exploitation. </w:t>
      </w:r>
    </w:p>
    <w:p w14:paraId="64300238" w14:textId="32F2ADE5" w:rsidR="00972834" w:rsidRPr="00BE1902" w:rsidRDefault="00972834" w:rsidP="006A7178">
      <w:pPr>
        <w:pStyle w:val="Paragraphedeliste"/>
        <w:numPr>
          <w:ilvl w:val="0"/>
          <w:numId w:val="92"/>
        </w:numPr>
        <w:tabs>
          <w:tab w:val="right" w:leader="underscore" w:pos="5670"/>
        </w:tabs>
        <w:suppressAutoHyphens w:val="0"/>
        <w:overflowPunct/>
        <w:autoSpaceDE/>
        <w:autoSpaceDN/>
        <w:adjustRightInd/>
        <w:spacing w:before="142" w:after="0"/>
        <w:ind w:left="567" w:hanging="567"/>
        <w:contextualSpacing w:val="0"/>
        <w:textAlignment w:val="auto"/>
        <w:rPr>
          <w:noProof/>
          <w:highlight w:val="yellow"/>
        </w:rPr>
      </w:pPr>
      <w:r w:rsidRPr="00BE1902">
        <w:rPr>
          <w:i/>
          <w:noProof/>
          <w:highlight w:val="yellow"/>
        </w:rPr>
        <w:t>[A insérer dans le cas de</w:t>
      </w:r>
      <w:r w:rsidRPr="00BE1902">
        <w:rPr>
          <w:highlight w:val="yellow"/>
        </w:rPr>
        <w:t xml:space="preserve"> </w:t>
      </w:r>
      <w:r w:rsidRPr="00BE1902">
        <w:rPr>
          <w:i/>
          <w:noProof/>
          <w:highlight w:val="yellow"/>
        </w:rPr>
        <w:t>tranches conditionnelles et/ou optionnelles des Travaux définies à l’</w:t>
      </w:r>
      <w:r w:rsidR="002553DA">
        <w:rPr>
          <w:i/>
          <w:noProof/>
          <w:highlight w:val="yellow"/>
        </w:rPr>
        <w:t xml:space="preserve">Article </w:t>
      </w:r>
      <w:r w:rsidRPr="00BE1902">
        <w:rPr>
          <w:i/>
          <w:noProof/>
          <w:highlight w:val="yellow"/>
        </w:rPr>
        <w:t>IS 1.1 des DPAO]</w:t>
      </w:r>
      <w:r w:rsidRPr="00BE1902">
        <w:rPr>
          <w:noProof/>
        </w:rPr>
        <w:t xml:space="preserve"> Au plus tard X </w:t>
      </w:r>
      <w:r w:rsidRPr="00BE1902">
        <w:rPr>
          <w:i/>
          <w:noProof/>
          <w:highlight w:val="yellow"/>
        </w:rPr>
        <w:t>[</w:t>
      </w:r>
      <w:r w:rsidRPr="00BE1902">
        <w:rPr>
          <w:i/>
          <w:iCs/>
          <w:noProof/>
          <w:highlight w:val="yellow"/>
        </w:rPr>
        <w:t>compléter</w:t>
      </w:r>
      <w:r w:rsidRPr="00BE1902">
        <w:rPr>
          <w:i/>
          <w:noProof/>
          <w:highlight w:val="yellow"/>
        </w:rPr>
        <w:t>]</w:t>
      </w:r>
      <w:r w:rsidRPr="00BE1902">
        <w:rPr>
          <w:noProof/>
        </w:rPr>
        <w:t xml:space="preserve"> jours après la Date de Commencement, le Maître d'Ouvrage notifiera à l’Entrepreneur sa décision concernant la confirmation de l’affermissement</w:t>
      </w:r>
      <w:r w:rsidRPr="00BE1902">
        <w:rPr>
          <w:i/>
          <w:noProof/>
        </w:rPr>
        <w:t xml:space="preserve"> </w:t>
      </w:r>
      <w:r w:rsidRPr="00BE1902">
        <w:rPr>
          <w:noProof/>
        </w:rPr>
        <w:t>ou non de la (ou des) Tranche(s) suivantes définie(s) au Marché :</w:t>
      </w:r>
    </w:p>
    <w:p w14:paraId="20D210D6" w14:textId="7DB3C031" w:rsidR="00972834" w:rsidRPr="00BE1902" w:rsidRDefault="00972834" w:rsidP="00972834">
      <w:pPr>
        <w:pStyle w:val="Paragraphedeliste"/>
        <w:numPr>
          <w:ilvl w:val="0"/>
          <w:numId w:val="440"/>
        </w:numPr>
        <w:ind w:firstLine="349"/>
        <w:contextualSpacing w:val="0"/>
        <w:rPr>
          <w:noProof/>
          <w:highlight w:val="yellow"/>
        </w:rPr>
      </w:pPr>
      <w:r w:rsidRPr="00BE1902">
        <w:rPr>
          <w:i/>
          <w:noProof/>
          <w:highlight w:val="yellow"/>
        </w:rPr>
        <w:t>[Fournir la liste des Tranches en cohérence avec l’</w:t>
      </w:r>
      <w:r w:rsidR="002553DA">
        <w:rPr>
          <w:i/>
          <w:noProof/>
          <w:highlight w:val="yellow"/>
        </w:rPr>
        <w:t xml:space="preserve">Article </w:t>
      </w:r>
      <w:r w:rsidRPr="00BE1902">
        <w:rPr>
          <w:i/>
          <w:noProof/>
          <w:highlight w:val="yellow"/>
        </w:rPr>
        <w:t>IS 1.1 des DPAO]</w:t>
      </w:r>
    </w:p>
    <w:p w14:paraId="35DCAA33" w14:textId="77777777" w:rsidR="00972834" w:rsidRPr="00BE1902" w:rsidRDefault="00972834" w:rsidP="00972834">
      <w:pPr>
        <w:pStyle w:val="Paragraphedeliste"/>
        <w:ind w:left="567"/>
        <w:contextualSpacing w:val="0"/>
        <w:rPr>
          <w:i/>
          <w:noProof/>
          <w:highlight w:val="yellow"/>
        </w:rPr>
      </w:pPr>
      <w:r w:rsidRPr="00BE1902">
        <w:rPr>
          <w:noProof/>
        </w:rPr>
        <w:t xml:space="preserve">La décision du Maître d’Ouvrage se basera sur les critères suivants : </w:t>
      </w:r>
      <w:r w:rsidRPr="00BE1902">
        <w:rPr>
          <w:i/>
          <w:noProof/>
          <w:highlight w:val="yellow"/>
        </w:rPr>
        <w:t>[insérer la ou les condition(s) d’affermissement de la /des Tranche(s), notamment des contraintes externes au Maître d’Ouvrage (par exemple l’obtention d’un financement, le vote d’une loi, l’accès à un site…)].</w:t>
      </w:r>
    </w:p>
    <w:p w14:paraId="6DC26243" w14:textId="1215C4ED" w:rsidR="00972834" w:rsidRPr="00BE1902" w:rsidRDefault="00972834" w:rsidP="006A7178">
      <w:pPr>
        <w:pStyle w:val="Paragraphedeliste"/>
        <w:ind w:left="567"/>
        <w:rPr>
          <w:i/>
          <w:noProof/>
          <w:highlight w:val="yellow"/>
        </w:rPr>
      </w:pPr>
      <w:r w:rsidRPr="00BE1902">
        <w:rPr>
          <w:i/>
          <w:noProof/>
          <w:highlight w:val="yellow"/>
        </w:rPr>
        <w:t>[Il convient que le Maître d’Ouvrage définit ici</w:t>
      </w:r>
      <w:r w:rsidRPr="00BE1902">
        <w:rPr>
          <w:highlight w:val="yellow"/>
        </w:rPr>
        <w:t xml:space="preserve"> </w:t>
      </w:r>
      <w:r w:rsidRPr="00BE1902">
        <w:rPr>
          <w:i/>
          <w:noProof/>
          <w:highlight w:val="yellow"/>
        </w:rPr>
        <w:t>un Délai d’Achèvement de la Conception-Réalisation pour ces tranches conditionnelles et/ou optionnelles lié a) à la Date de Commencement unique du Marché ou b) à la date de notification de sa décision (notamment date de notification + X jours).]</w:t>
      </w:r>
    </w:p>
    <w:p w14:paraId="778E768F" w14:textId="77777777" w:rsidR="00972834" w:rsidRPr="00BE1902" w:rsidRDefault="00972834" w:rsidP="006A7178">
      <w:pPr>
        <w:pStyle w:val="Paragraphedeliste"/>
        <w:rPr>
          <w:i/>
          <w:highlight w:val="yellow"/>
        </w:rPr>
      </w:pPr>
    </w:p>
    <w:p w14:paraId="74846CE7" w14:textId="55B5CC43" w:rsidR="005A7F5B" w:rsidRPr="00E728FE" w:rsidRDefault="00B303B7" w:rsidP="006A7178">
      <w:pPr>
        <w:pStyle w:val="Paragraphedeliste"/>
        <w:numPr>
          <w:ilvl w:val="0"/>
          <w:numId w:val="92"/>
        </w:numPr>
        <w:ind w:left="567" w:hanging="567"/>
      </w:pPr>
      <w:r w:rsidRPr="006A7178">
        <w:rPr>
          <w:highlight w:val="yellow"/>
        </w:rPr>
        <w:t>Le Maître d'Ouvrage s’engage à payer à l’Entrepreneur, à titre de règlement pour la conception, la réalisation, l'achèvement, l'exploitation et l'entretien des Ouvrages</w:t>
      </w:r>
      <w:r w:rsidR="007F398C" w:rsidRPr="006A7178">
        <w:rPr>
          <w:highlight w:val="yellow"/>
        </w:rPr>
        <w:t xml:space="preserve"> </w:t>
      </w:r>
      <w:r w:rsidRPr="006A7178">
        <w:rPr>
          <w:highlight w:val="yellow"/>
        </w:rPr>
        <w:t xml:space="preserve">et la reprise des malfaçons y afférentes, </w:t>
      </w:r>
      <w:r w:rsidR="00287EBA" w:rsidRPr="006A7178">
        <w:rPr>
          <w:highlight w:val="yellow"/>
        </w:rPr>
        <w:t>le Montant du Marché ou toute somme à régler au titre des dispositions du Marché,</w:t>
      </w:r>
      <w:r w:rsidR="00396708" w:rsidRPr="006A7178">
        <w:rPr>
          <w:highlight w:val="yellow"/>
        </w:rPr>
        <w:t xml:space="preserve"> aux moments et de la manière prescrits par le Marché et d'accorder à l'Entrepreneur (ou de lui faire octroyer) une licence libre de droits pour lui permettre d'exploiter et d'entretenir les Ouvrages pendant la Durée de la Prestation d'Exploitation.</w:t>
      </w:r>
    </w:p>
    <w:p w14:paraId="57C0A6CC" w14:textId="77777777" w:rsidR="00E728FE" w:rsidRPr="00E41E3A" w:rsidRDefault="00E728FE" w:rsidP="006A7178">
      <w:pPr>
        <w:tabs>
          <w:tab w:val="right" w:leader="underscore" w:pos="5670"/>
        </w:tabs>
        <w:suppressAutoHyphens w:val="0"/>
        <w:overflowPunct/>
        <w:autoSpaceDE/>
        <w:autoSpaceDN/>
        <w:adjustRightInd/>
        <w:spacing w:before="142" w:after="0"/>
        <w:textAlignment w:val="auto"/>
      </w:pPr>
    </w:p>
    <w:p w14:paraId="5EC91CFA" w14:textId="390FB0F3" w:rsidR="005A7F5B" w:rsidRPr="00E41E3A" w:rsidRDefault="00396708" w:rsidP="005A7F5B">
      <w:pPr>
        <w:tabs>
          <w:tab w:val="right" w:leader="underscore" w:pos="5670"/>
        </w:tabs>
        <w:suppressAutoHyphens w:val="0"/>
        <w:overflowPunct/>
        <w:autoSpaceDE/>
        <w:autoSpaceDN/>
        <w:adjustRightInd/>
        <w:spacing w:before="142" w:after="0"/>
        <w:textAlignment w:val="auto"/>
      </w:pPr>
      <w:r w:rsidRPr="00E41E3A">
        <w:t xml:space="preserve">EN FOI DE QUOI les parties </w:t>
      </w:r>
      <w:r w:rsidR="00A63958" w:rsidRPr="00E41E3A">
        <w:t>du présent Marché ont signé le présent document conformément à la législation de ____________________________, les jour, mois et année mentionnés ci</w:t>
      </w:r>
      <w:r w:rsidR="00A63958" w:rsidRPr="00E41E3A">
        <w:noBreakHyphen/>
        <w:t>dessus.</w:t>
      </w:r>
      <w:r w:rsidR="005A7F5B" w:rsidRPr="00E41E3A">
        <w:t xml:space="preserve"> </w:t>
      </w:r>
    </w:p>
    <w:p w14:paraId="75EB09AF" w14:textId="77777777" w:rsidR="00D5512F" w:rsidRPr="00E41E3A" w:rsidRDefault="00D5512F" w:rsidP="005A7F5B">
      <w:pPr>
        <w:tabs>
          <w:tab w:val="right" w:leader="underscore" w:pos="5670"/>
        </w:tabs>
        <w:suppressAutoHyphens w:val="0"/>
        <w:overflowPunct/>
        <w:autoSpaceDE/>
        <w:autoSpaceDN/>
        <w:adjustRightInd/>
        <w:spacing w:before="142" w:after="0"/>
        <w:textAlignment w:val="auto"/>
      </w:pPr>
    </w:p>
    <w:p w14:paraId="418C26C7" w14:textId="0285C578" w:rsidR="005A7F5B" w:rsidRPr="00E41E3A" w:rsidRDefault="00A63958" w:rsidP="00A63958">
      <w:pPr>
        <w:tabs>
          <w:tab w:val="right" w:leader="underscore" w:pos="9070"/>
        </w:tabs>
        <w:suppressAutoHyphens w:val="0"/>
        <w:overflowPunct/>
        <w:autoSpaceDE/>
        <w:autoSpaceDN/>
        <w:adjustRightInd/>
        <w:spacing w:before="142" w:after="0"/>
        <w:textAlignment w:val="auto"/>
      </w:pPr>
      <w:r w:rsidRPr="00E41E3A">
        <w:t xml:space="preserve">Signature du Maître d'Ouvrage : </w:t>
      </w:r>
      <w:r w:rsidRPr="00E41E3A">
        <w:tab/>
      </w:r>
    </w:p>
    <w:p w14:paraId="17662535" w14:textId="5808F76E" w:rsidR="00A121D9" w:rsidRPr="00E41E3A" w:rsidRDefault="00A63958" w:rsidP="00A63958">
      <w:pPr>
        <w:tabs>
          <w:tab w:val="right" w:leader="underscore" w:pos="9070"/>
        </w:tabs>
        <w:suppressAutoHyphens w:val="0"/>
        <w:overflowPunct/>
        <w:autoSpaceDE/>
        <w:autoSpaceDN/>
        <w:adjustRightInd/>
        <w:spacing w:before="142" w:after="0"/>
        <w:textAlignment w:val="auto"/>
      </w:pPr>
      <w:r w:rsidRPr="00E41E3A">
        <w:t>Signature de l'Entrepreneur :</w:t>
      </w:r>
      <w:r w:rsidRPr="00E41E3A">
        <w:tab/>
      </w:r>
    </w:p>
    <w:p w14:paraId="79B4CBDD" w14:textId="77777777" w:rsidR="00D5512F" w:rsidRPr="00E41E3A" w:rsidRDefault="00D5512F" w:rsidP="00A63958">
      <w:pPr>
        <w:tabs>
          <w:tab w:val="right" w:leader="underscore" w:pos="9070"/>
        </w:tabs>
        <w:suppressAutoHyphens w:val="0"/>
        <w:overflowPunct/>
        <w:autoSpaceDE/>
        <w:autoSpaceDN/>
        <w:adjustRightInd/>
        <w:spacing w:before="142" w:after="0"/>
        <w:textAlignment w:val="auto"/>
        <w:rPr>
          <w:b/>
          <w:u w:val="single"/>
        </w:rPr>
      </w:pPr>
    </w:p>
    <w:p w14:paraId="56B7F742" w14:textId="516FF149" w:rsidR="005A7F5B" w:rsidRPr="00E41E3A" w:rsidRDefault="00A63958" w:rsidP="005A7F5B">
      <w:pPr>
        <w:tabs>
          <w:tab w:val="right" w:leader="underscore" w:pos="5670"/>
        </w:tabs>
        <w:suppressAutoHyphens w:val="0"/>
        <w:overflowPunct/>
        <w:autoSpaceDE/>
        <w:autoSpaceDN/>
        <w:adjustRightInd/>
        <w:spacing w:before="142" w:after="0"/>
        <w:textAlignment w:val="auto"/>
        <w:rPr>
          <w:b/>
          <w:u w:val="single"/>
        </w:rPr>
      </w:pPr>
      <w:r w:rsidRPr="00E41E3A">
        <w:rPr>
          <w:b/>
          <w:u w:val="single"/>
        </w:rPr>
        <w:t>Annexes à l'Acte d'Engagement</w:t>
      </w:r>
      <w:r w:rsidRPr="00E41E3A">
        <w:rPr>
          <w:b/>
        </w:rPr>
        <w:t> </w:t>
      </w:r>
      <w:r w:rsidR="005A7F5B" w:rsidRPr="00E41E3A">
        <w:rPr>
          <w:b/>
        </w:rPr>
        <w:t>:</w:t>
      </w:r>
    </w:p>
    <w:p w14:paraId="6A95701F" w14:textId="4609CF45" w:rsidR="005A7F5B" w:rsidRPr="00E41E3A" w:rsidRDefault="00A63958" w:rsidP="00B57B1C">
      <w:pPr>
        <w:pStyle w:val="Paragraphedeliste"/>
        <w:numPr>
          <w:ilvl w:val="0"/>
          <w:numId w:val="94"/>
        </w:numPr>
        <w:tabs>
          <w:tab w:val="right" w:leader="underscore" w:pos="5670"/>
        </w:tabs>
        <w:suppressAutoHyphens w:val="0"/>
        <w:overflowPunct/>
        <w:autoSpaceDE/>
        <w:autoSpaceDN/>
        <w:adjustRightInd/>
        <w:spacing w:before="142" w:after="0"/>
        <w:textAlignment w:val="auto"/>
      </w:pPr>
      <w:r w:rsidRPr="00E41E3A">
        <w:t>Annexe</w:t>
      </w:r>
      <w:r w:rsidR="005A7F5B" w:rsidRPr="00E41E3A">
        <w:t xml:space="preserve"> 1</w:t>
      </w:r>
      <w:r w:rsidR="00C3583D">
        <w:t xml:space="preserve"> </w:t>
      </w:r>
      <w:r w:rsidR="005A7F5B" w:rsidRPr="00E41E3A">
        <w:t xml:space="preserve">: </w:t>
      </w:r>
      <w:r w:rsidRPr="00E41E3A">
        <w:t>Echéancier de Paiement</w:t>
      </w:r>
      <w:r w:rsidR="005A7F5B" w:rsidRPr="00E41E3A">
        <w:t xml:space="preserve"> </w:t>
      </w:r>
    </w:p>
    <w:p w14:paraId="2069BAA8" w14:textId="01616F4C" w:rsidR="005A7F5B" w:rsidRPr="00E41E3A" w:rsidRDefault="00A63958" w:rsidP="00A63958">
      <w:pPr>
        <w:pStyle w:val="Paragraphedeliste"/>
        <w:numPr>
          <w:ilvl w:val="0"/>
          <w:numId w:val="94"/>
        </w:numPr>
        <w:tabs>
          <w:tab w:val="right" w:leader="underscore" w:pos="5670"/>
        </w:tabs>
        <w:suppressAutoHyphens w:val="0"/>
        <w:overflowPunct/>
        <w:autoSpaceDE/>
        <w:autoSpaceDN/>
        <w:adjustRightInd/>
        <w:spacing w:before="142" w:after="0"/>
        <w:textAlignment w:val="auto"/>
      </w:pPr>
      <w:r w:rsidRPr="00E41E3A">
        <w:t>Annexe</w:t>
      </w:r>
      <w:r w:rsidR="005A7F5B" w:rsidRPr="00E41E3A">
        <w:t xml:space="preserve"> </w:t>
      </w:r>
      <w:r w:rsidR="00D426A4" w:rsidRPr="00E41E3A">
        <w:t>2</w:t>
      </w:r>
      <w:r w:rsidR="00C3583D">
        <w:t xml:space="preserve"> </w:t>
      </w:r>
      <w:r w:rsidR="005A7F5B" w:rsidRPr="00E41E3A">
        <w:t xml:space="preserve">: </w:t>
      </w:r>
      <w:r w:rsidR="00793DFD" w:rsidRPr="00E41E3A">
        <w:t>Bordereau</w:t>
      </w:r>
      <w:r w:rsidRPr="00E41E3A">
        <w:t xml:space="preserve"> des Garanties de Performance</w:t>
      </w:r>
    </w:p>
    <w:p w14:paraId="132A882B" w14:textId="11F7794C" w:rsidR="000C6B68" w:rsidRPr="00E41E3A" w:rsidRDefault="00A63958" w:rsidP="00B57B1C">
      <w:pPr>
        <w:pStyle w:val="Paragraphedeliste"/>
        <w:numPr>
          <w:ilvl w:val="0"/>
          <w:numId w:val="94"/>
        </w:numPr>
        <w:tabs>
          <w:tab w:val="right" w:leader="underscore" w:pos="5670"/>
        </w:tabs>
        <w:suppressAutoHyphens w:val="0"/>
        <w:overflowPunct/>
        <w:autoSpaceDE/>
        <w:autoSpaceDN/>
        <w:adjustRightInd/>
        <w:spacing w:before="142" w:after="0"/>
        <w:textAlignment w:val="auto"/>
        <w:rPr>
          <w:b/>
        </w:rPr>
      </w:pPr>
      <w:r w:rsidRPr="00E41E3A">
        <w:t>Annexe</w:t>
      </w:r>
      <w:r w:rsidR="005A7F5B" w:rsidRPr="00E41E3A">
        <w:t xml:space="preserve"> </w:t>
      </w:r>
      <w:r w:rsidR="00D426A4" w:rsidRPr="00E41E3A">
        <w:t>3</w:t>
      </w:r>
      <w:r w:rsidR="00C3583D">
        <w:t xml:space="preserve"> </w:t>
      </w:r>
      <w:r w:rsidR="005A7F5B" w:rsidRPr="00E41E3A">
        <w:t xml:space="preserve">: </w:t>
      </w:r>
      <w:r w:rsidR="00793DFD" w:rsidRPr="00E41E3A">
        <w:t>Bordereau</w:t>
      </w:r>
      <w:r w:rsidRPr="00E41E3A">
        <w:t xml:space="preserve"> des Pénalités de Performance</w:t>
      </w:r>
    </w:p>
    <w:p w14:paraId="61B68886" w14:textId="77777777" w:rsidR="00401DFA" w:rsidRPr="00E41E3A" w:rsidRDefault="00401DFA">
      <w:pPr>
        <w:suppressAutoHyphens w:val="0"/>
        <w:overflowPunct/>
        <w:autoSpaceDE/>
        <w:autoSpaceDN/>
        <w:adjustRightInd/>
        <w:spacing w:after="0" w:line="240" w:lineRule="auto"/>
        <w:jc w:val="left"/>
        <w:textAlignment w:val="auto"/>
        <w:rPr>
          <w:b/>
        </w:rPr>
      </w:pPr>
      <w:r w:rsidRPr="00E41E3A">
        <w:rPr>
          <w:b/>
        </w:rPr>
        <w:br w:type="page"/>
      </w:r>
    </w:p>
    <w:p w14:paraId="32A071A5" w14:textId="197D276A" w:rsidR="00401DFA" w:rsidRPr="00E41E3A" w:rsidRDefault="002A3ADF" w:rsidP="00401DFA">
      <w:pPr>
        <w:pStyle w:val="ANNEXE"/>
      </w:pPr>
      <w:r w:rsidRPr="00E41E3A">
        <w:t>Annexe</w:t>
      </w:r>
      <w:r w:rsidR="00401DFA" w:rsidRPr="00E41E3A">
        <w:t xml:space="preserve"> 1 – </w:t>
      </w:r>
      <w:r w:rsidRPr="00E41E3A">
        <w:t>Echéancier de Paiement</w:t>
      </w:r>
    </w:p>
    <w:p w14:paraId="50348F2C" w14:textId="77777777" w:rsidR="00B60A59" w:rsidRPr="00E41E3A" w:rsidRDefault="00B60A59" w:rsidP="00546BF1">
      <w:pPr>
        <w:tabs>
          <w:tab w:val="right" w:leader="underscore" w:pos="5670"/>
        </w:tabs>
        <w:suppressAutoHyphens w:val="0"/>
        <w:overflowPunct/>
        <w:autoSpaceDE/>
        <w:autoSpaceDN/>
        <w:adjustRightInd/>
        <w:spacing w:before="142" w:after="0"/>
        <w:textAlignment w:val="auto"/>
        <w:rPr>
          <w:i/>
        </w:rPr>
      </w:pPr>
    </w:p>
    <w:p w14:paraId="53D720BA" w14:textId="39C02F0A" w:rsidR="00B053FF" w:rsidRPr="00E41E3A" w:rsidRDefault="00546BF1" w:rsidP="00546BF1">
      <w:pPr>
        <w:tabs>
          <w:tab w:val="right" w:leader="underscore" w:pos="5670"/>
        </w:tabs>
        <w:suppressAutoHyphens w:val="0"/>
        <w:overflowPunct/>
        <w:autoSpaceDE/>
        <w:autoSpaceDN/>
        <w:adjustRightInd/>
        <w:spacing w:before="142" w:after="0"/>
        <w:textAlignment w:val="auto"/>
        <w:rPr>
          <w:i/>
        </w:rPr>
      </w:pPr>
      <w:r w:rsidRPr="00E41E3A">
        <w:rPr>
          <w:i/>
        </w:rPr>
        <w:t>[</w:t>
      </w:r>
      <w:r w:rsidR="004B49E6" w:rsidRPr="00E41E3A">
        <w:rPr>
          <w:b/>
          <w:i/>
        </w:rPr>
        <w:t>Note</w:t>
      </w:r>
      <w:r w:rsidR="00B053FF" w:rsidRPr="00E41E3A">
        <w:rPr>
          <w:b/>
          <w:i/>
        </w:rPr>
        <w:t> </w:t>
      </w:r>
      <w:r w:rsidRPr="00E41E3A">
        <w:rPr>
          <w:i/>
        </w:rPr>
        <w:t xml:space="preserve">: </w:t>
      </w:r>
      <w:r w:rsidR="00B053FF" w:rsidRPr="00E41E3A">
        <w:rPr>
          <w:i/>
        </w:rPr>
        <w:t xml:space="preserve">Les conditions et procédures de paiement suivantes sont fournies à titre indicatif. Si des bordereaux de prix supplémentaires sont ajoutés, il conviendra de joindre également les conditions de paiement appropriées à ces nouveaux bordereaux. </w:t>
      </w:r>
    </w:p>
    <w:p w14:paraId="4C6F3D99" w14:textId="2956BA49" w:rsidR="00DE1D0F" w:rsidRPr="00E41E3A" w:rsidRDefault="00B053FF" w:rsidP="00DE1D0F">
      <w:pPr>
        <w:tabs>
          <w:tab w:val="right" w:leader="underscore" w:pos="5670"/>
        </w:tabs>
        <w:suppressAutoHyphens w:val="0"/>
        <w:overflowPunct/>
        <w:autoSpaceDE/>
        <w:autoSpaceDN/>
        <w:adjustRightInd/>
        <w:spacing w:before="142" w:after="0"/>
        <w:textAlignment w:val="auto"/>
      </w:pPr>
      <w:r w:rsidRPr="00E41E3A">
        <w:t>Conformément aux dispositions :</w:t>
      </w:r>
    </w:p>
    <w:p w14:paraId="629AFFDB" w14:textId="3A6A0EB7" w:rsidR="00DE1D0F" w:rsidRPr="00E41E3A" w:rsidRDefault="00CE72C3" w:rsidP="00504B28">
      <w:pPr>
        <w:pStyle w:val="Paragraphedeliste"/>
        <w:numPr>
          <w:ilvl w:val="0"/>
          <w:numId w:val="151"/>
        </w:numPr>
        <w:tabs>
          <w:tab w:val="right" w:leader="underscore" w:pos="5670"/>
        </w:tabs>
        <w:suppressAutoHyphens w:val="0"/>
        <w:overflowPunct/>
        <w:autoSpaceDE/>
        <w:autoSpaceDN/>
        <w:adjustRightInd/>
        <w:spacing w:before="142" w:after="0"/>
        <w:ind w:left="567" w:hanging="567"/>
        <w:contextualSpacing w:val="0"/>
        <w:textAlignment w:val="auto"/>
      </w:pPr>
      <w:r w:rsidRPr="00E41E3A">
        <w:t xml:space="preserve">des </w:t>
      </w:r>
      <w:r w:rsidR="00A605F1">
        <w:t>Sous-Clause</w:t>
      </w:r>
      <w:r w:rsidR="00B053FF" w:rsidRPr="00E41E3A">
        <w:t xml:space="preserve">s </w:t>
      </w:r>
      <w:r w:rsidR="00DE1D0F" w:rsidRPr="00E41E3A">
        <w:t xml:space="preserve">14.3 </w:t>
      </w:r>
      <w:r w:rsidR="00DE1D0F" w:rsidRPr="00E41E3A">
        <w:rPr>
          <w:i/>
        </w:rPr>
        <w:t>[</w:t>
      </w:r>
      <w:r w:rsidR="00B053FF" w:rsidRPr="00E41E3A">
        <w:rPr>
          <w:i/>
        </w:rPr>
        <w:t>Demandes de Décomptes à l'Avance et Intermédiaires</w:t>
      </w:r>
      <w:r w:rsidR="00DE1D0F" w:rsidRPr="00E41E3A">
        <w:rPr>
          <w:i/>
        </w:rPr>
        <w:t>]</w:t>
      </w:r>
      <w:r w:rsidR="00FA4A37" w:rsidRPr="00E41E3A">
        <w:rPr>
          <w:i/>
        </w:rPr>
        <w:t xml:space="preserve"> </w:t>
      </w:r>
      <w:r w:rsidR="00FA4A37" w:rsidRPr="00E41E3A">
        <w:t>et</w:t>
      </w:r>
      <w:r w:rsidR="00546BF1" w:rsidRPr="00E41E3A">
        <w:t xml:space="preserve"> 14.4 </w:t>
      </w:r>
      <w:r w:rsidR="00DE1D0F" w:rsidRPr="00E41E3A">
        <w:rPr>
          <w:i/>
        </w:rPr>
        <w:t>[</w:t>
      </w:r>
      <w:r w:rsidR="00FA4A37" w:rsidRPr="00E41E3A">
        <w:rPr>
          <w:i/>
        </w:rPr>
        <w:t>Echéancier de Paiement</w:t>
      </w:r>
      <w:r w:rsidR="00DE1D0F" w:rsidRPr="00E41E3A">
        <w:rPr>
          <w:i/>
        </w:rPr>
        <w:t>]</w:t>
      </w:r>
      <w:r w:rsidR="00FA4A37" w:rsidRPr="00E41E3A">
        <w:rPr>
          <w:i/>
        </w:rPr>
        <w:t xml:space="preserve"> </w:t>
      </w:r>
      <w:r w:rsidR="002E2BEB">
        <w:t>des Conditions Générales</w:t>
      </w:r>
      <w:r w:rsidR="00FA4A37" w:rsidRPr="00E41E3A">
        <w:rPr>
          <w:i/>
        </w:rPr>
        <w:t xml:space="preserve">, </w:t>
      </w:r>
      <w:r w:rsidR="00FA4A37" w:rsidRPr="00E41E3A">
        <w:t>l'Entrepreneur doit demander le paiement,</w:t>
      </w:r>
    </w:p>
    <w:p w14:paraId="78AF2FFD" w14:textId="11C35D4C" w:rsidR="00FA4A37" w:rsidRPr="00E41E3A" w:rsidRDefault="00CE72C3" w:rsidP="00504B28">
      <w:pPr>
        <w:pStyle w:val="Paragraphedeliste"/>
        <w:numPr>
          <w:ilvl w:val="0"/>
          <w:numId w:val="151"/>
        </w:numPr>
        <w:tabs>
          <w:tab w:val="right" w:leader="underscore" w:pos="5670"/>
        </w:tabs>
        <w:suppressAutoHyphens w:val="0"/>
        <w:overflowPunct/>
        <w:autoSpaceDE/>
        <w:autoSpaceDN/>
        <w:adjustRightInd/>
        <w:spacing w:before="142" w:after="0"/>
        <w:ind w:left="567" w:hanging="567"/>
        <w:contextualSpacing w:val="0"/>
        <w:textAlignment w:val="auto"/>
      </w:pPr>
      <w:r w:rsidRPr="00E41E3A">
        <w:t xml:space="preserve">de la </w:t>
      </w:r>
      <w:r w:rsidR="00A605F1">
        <w:t>Sous-Clause</w:t>
      </w:r>
      <w:r w:rsidR="00FA4A37" w:rsidRPr="00E41E3A">
        <w:t xml:space="preserve"> 14.7 </w:t>
      </w:r>
      <w:r w:rsidR="00FA4A37" w:rsidRPr="00E41E3A">
        <w:rPr>
          <w:i/>
        </w:rPr>
        <w:t>[Emission de Décomptes à l'Avance et Intermédiaires]</w:t>
      </w:r>
      <w:r w:rsidR="00FA4A37" w:rsidRPr="00E41E3A">
        <w:t xml:space="preserve"> </w:t>
      </w:r>
      <w:r w:rsidR="002E2BEB">
        <w:t>des Conditions Générales</w:t>
      </w:r>
      <w:r w:rsidR="00FA4A37" w:rsidRPr="00E41E3A">
        <w:t>, le Représentant du Maître d'Ouvrage doit certifier le paiement,</w:t>
      </w:r>
      <w:r w:rsidRPr="00E41E3A">
        <w:t xml:space="preserve"> et</w:t>
      </w:r>
    </w:p>
    <w:p w14:paraId="2F74D78E" w14:textId="69942BD6" w:rsidR="00DE1D0F" w:rsidRPr="00E41E3A" w:rsidRDefault="00CE72C3" w:rsidP="00CC12C7">
      <w:pPr>
        <w:pStyle w:val="Paragraphedeliste"/>
        <w:numPr>
          <w:ilvl w:val="0"/>
          <w:numId w:val="151"/>
        </w:numPr>
        <w:tabs>
          <w:tab w:val="right" w:leader="underscore" w:pos="5670"/>
        </w:tabs>
        <w:suppressAutoHyphens w:val="0"/>
        <w:overflowPunct/>
        <w:autoSpaceDE/>
        <w:autoSpaceDN/>
        <w:adjustRightInd/>
        <w:spacing w:before="142" w:after="0"/>
        <w:ind w:left="567" w:hanging="567"/>
        <w:contextualSpacing w:val="0"/>
        <w:textAlignment w:val="auto"/>
      </w:pPr>
      <w:r w:rsidRPr="00E41E3A">
        <w:t xml:space="preserve">de la </w:t>
      </w:r>
      <w:r w:rsidR="00A605F1">
        <w:t>Sous-Clause</w:t>
      </w:r>
      <w:r w:rsidR="00FA4A37" w:rsidRPr="00E41E3A">
        <w:t xml:space="preserve"> 14.8 </w:t>
      </w:r>
      <w:r w:rsidR="00DE1D0F" w:rsidRPr="00CF0880">
        <w:rPr>
          <w:i/>
        </w:rPr>
        <w:t>[Pa</w:t>
      </w:r>
      <w:r w:rsidR="00FA4A37" w:rsidRPr="00CF0880">
        <w:rPr>
          <w:i/>
        </w:rPr>
        <w:t>ie</w:t>
      </w:r>
      <w:r w:rsidR="00DE1D0F" w:rsidRPr="00CF0880">
        <w:rPr>
          <w:i/>
        </w:rPr>
        <w:t>ment]</w:t>
      </w:r>
      <w:r w:rsidR="00FA4A37" w:rsidRPr="00CF0880">
        <w:rPr>
          <w:i/>
        </w:rPr>
        <w:t xml:space="preserve"> </w:t>
      </w:r>
      <w:r w:rsidR="002E2BEB">
        <w:t>des Conditions Générales</w:t>
      </w:r>
      <w:r w:rsidR="00DE1D0F" w:rsidRPr="00E41E3A">
        <w:t>,</w:t>
      </w:r>
      <w:r w:rsidR="00FA4A37" w:rsidRPr="00E41E3A">
        <w:t xml:space="preserve"> le Maître d'Ouvrage doit effectuer les versements suivants à l'Entrepreneur</w:t>
      </w:r>
      <w:r w:rsidR="00B42836" w:rsidRPr="00E41E3A">
        <w:t>, en fonction des sous</w:t>
      </w:r>
      <w:r w:rsidR="00B42836" w:rsidRPr="00E41E3A">
        <w:noBreakHyphen/>
        <w:t>détails de prix du Montant du Marché fournis et des devises indiquées dans les Bordereaux de Prix.</w:t>
      </w:r>
    </w:p>
    <w:p w14:paraId="307E38C1" w14:textId="74629B70" w:rsidR="00DE1D0F" w:rsidRPr="00E41E3A" w:rsidRDefault="00FB50BF" w:rsidP="00DE1D0F">
      <w:pPr>
        <w:tabs>
          <w:tab w:val="right" w:leader="underscore" w:pos="5670"/>
        </w:tabs>
        <w:suppressAutoHyphens w:val="0"/>
        <w:overflowPunct/>
        <w:autoSpaceDE/>
        <w:autoSpaceDN/>
        <w:adjustRightInd/>
        <w:spacing w:before="142" w:after="0"/>
        <w:textAlignment w:val="auto"/>
      </w:pPr>
      <w:r w:rsidRPr="00E41E3A">
        <w:t xml:space="preserve">Les </w:t>
      </w:r>
      <w:r w:rsidR="00CE72C3" w:rsidRPr="00E41E3A">
        <w:t xml:space="preserve">échéances </w:t>
      </w:r>
      <w:r w:rsidRPr="00E41E3A">
        <w:t>indiqué</w:t>
      </w:r>
      <w:r w:rsidR="00CE72C3" w:rsidRPr="00E41E3A">
        <w:t>e</w:t>
      </w:r>
      <w:r w:rsidRPr="00E41E3A">
        <w:t>s ci</w:t>
      </w:r>
      <w:r w:rsidRPr="00E41E3A">
        <w:noBreakHyphen/>
        <w:t xml:space="preserve">après </w:t>
      </w:r>
      <w:r w:rsidR="00AD2B4D" w:rsidRPr="00E41E3A">
        <w:t>pour</w:t>
      </w:r>
      <w:r w:rsidRPr="00E41E3A">
        <w:t xml:space="preserve"> les Bordereaux de Prix numérotés de 1 à 4 </w:t>
      </w:r>
      <w:r w:rsidR="00AD2B4D" w:rsidRPr="00E41E3A">
        <w:t xml:space="preserve">servent à fournir des valeurs conformément à l'alinéa (a) de la </w:t>
      </w:r>
      <w:r w:rsidR="00A605F1">
        <w:t>Sous-Clause</w:t>
      </w:r>
      <w:r w:rsidR="00AD2B4D" w:rsidRPr="00E41E3A">
        <w:t xml:space="preserve"> 14.3 </w:t>
      </w:r>
      <w:r w:rsidR="002E2BEB">
        <w:t>des Conditions Générales</w:t>
      </w:r>
      <w:r w:rsidR="00AD2B4D" w:rsidRPr="00E41E3A">
        <w:t>.</w:t>
      </w:r>
    </w:p>
    <w:p w14:paraId="5BFD3A0E" w14:textId="31916E56" w:rsidR="00AD2B4D" w:rsidRPr="00E41E3A" w:rsidRDefault="00AD2B4D" w:rsidP="00DE1D0F">
      <w:pPr>
        <w:tabs>
          <w:tab w:val="right" w:leader="underscore" w:pos="5670"/>
        </w:tabs>
        <w:suppressAutoHyphens w:val="0"/>
        <w:overflowPunct/>
        <w:autoSpaceDE/>
        <w:autoSpaceDN/>
        <w:adjustRightInd/>
        <w:spacing w:before="142" w:after="0"/>
        <w:textAlignment w:val="auto"/>
      </w:pPr>
      <w:r w:rsidRPr="00E41E3A">
        <w:t xml:space="preserve">Les échéances indiquées ci-après </w:t>
      </w:r>
      <w:r w:rsidR="00CF0880">
        <w:t>p</w:t>
      </w:r>
      <w:r w:rsidRPr="00E41E3A">
        <w:t>our le Bordereau de Prix No.5 servent à fournir des valeurs conformément à l'alinéa (g) </w:t>
      </w:r>
      <w:r w:rsidRPr="00E41E3A">
        <w:noBreakHyphen/>
        <w:t xml:space="preserve"> Prestation d'Exploitation – de la </w:t>
      </w:r>
      <w:r w:rsidR="00A605F1">
        <w:t>Sous-Clause</w:t>
      </w:r>
      <w:r w:rsidRPr="00E41E3A">
        <w:t xml:space="preserve"> 14.3 </w:t>
      </w:r>
      <w:r w:rsidR="002E2BEB">
        <w:t>des Conditions Générales</w:t>
      </w:r>
      <w:r w:rsidRPr="00E41E3A">
        <w:t>.</w:t>
      </w:r>
    </w:p>
    <w:p w14:paraId="307C5F07" w14:textId="3342B601" w:rsidR="00AD2B4D" w:rsidRPr="00E41E3A" w:rsidRDefault="00AD2B4D" w:rsidP="00AD2B4D">
      <w:pPr>
        <w:tabs>
          <w:tab w:val="right" w:leader="underscore" w:pos="5670"/>
        </w:tabs>
        <w:suppressAutoHyphens w:val="0"/>
        <w:overflowPunct/>
        <w:autoSpaceDE/>
        <w:autoSpaceDN/>
        <w:adjustRightInd/>
        <w:spacing w:before="142" w:after="0"/>
        <w:textAlignment w:val="auto"/>
      </w:pPr>
      <w:r w:rsidRPr="00E41E3A">
        <w:t xml:space="preserve">Pour éviter toute ambiguïté, d’autres éléments de la </w:t>
      </w:r>
      <w:r w:rsidR="00A605F1">
        <w:t>Sous-Clause</w:t>
      </w:r>
      <w:r w:rsidRPr="00E41E3A">
        <w:t xml:space="preserve"> 14.3 </w:t>
      </w:r>
      <w:r w:rsidR="002E2BEB">
        <w:t>des Conditions Générales</w:t>
      </w:r>
      <w:r w:rsidRPr="00E41E3A">
        <w:t xml:space="preserve"> doivent également s’appliquer et être utilisés par l'Entrepreneur lors de la préparation de</w:t>
      </w:r>
      <w:r w:rsidR="00FF1138" w:rsidRPr="00E41E3A">
        <w:t>s</w:t>
      </w:r>
      <w:r w:rsidRPr="00E41E3A">
        <w:t xml:space="preserve"> </w:t>
      </w:r>
      <w:r w:rsidR="00FF1138" w:rsidRPr="00E41E3A">
        <w:t>Demandes de Décompte</w:t>
      </w:r>
      <w:r w:rsidRPr="00E41E3A">
        <w:t xml:space="preserve"> et par le </w:t>
      </w:r>
      <w:r w:rsidR="00FF1138" w:rsidRPr="00E41E3A">
        <w:t>R</w:t>
      </w:r>
      <w:r w:rsidRPr="00E41E3A">
        <w:t xml:space="preserve">eprésentant </w:t>
      </w:r>
      <w:r w:rsidR="00FF1138" w:rsidRPr="00E41E3A">
        <w:t>du Maître d'Ouvrage</w:t>
      </w:r>
      <w:r w:rsidRPr="00E41E3A">
        <w:t xml:space="preserve"> lors de la préparation de ses </w:t>
      </w:r>
      <w:r w:rsidR="00FF1138" w:rsidRPr="00E41E3A">
        <w:t>Certificats de Paiement</w:t>
      </w:r>
      <w:r w:rsidRPr="00E41E3A">
        <w:t>.</w:t>
      </w:r>
    </w:p>
    <w:p w14:paraId="301537CB" w14:textId="214D1942" w:rsidR="00DE1D0F" w:rsidRPr="00E41E3A" w:rsidRDefault="00FF1138" w:rsidP="00B60A59">
      <w:pPr>
        <w:tabs>
          <w:tab w:val="right" w:leader="underscore" w:pos="5670"/>
        </w:tabs>
        <w:suppressAutoHyphens w:val="0"/>
        <w:overflowPunct/>
        <w:autoSpaceDE/>
        <w:autoSpaceDN/>
        <w:adjustRightInd/>
        <w:spacing w:before="142"/>
        <w:textAlignment w:val="auto"/>
      </w:pPr>
      <w:r w:rsidRPr="00E41E3A">
        <w:t xml:space="preserve">Par exemple, la Retenue de Garantie en vertu de l'alinéa (c) </w:t>
      </w:r>
      <w:r w:rsidR="00331696" w:rsidRPr="00E41E3A">
        <w:t>s'applique en conséquence à ces échéances</w:t>
      </w:r>
      <w:r w:rsidR="00DE1D0F" w:rsidRPr="00E41E3A">
        <w:t>.</w:t>
      </w:r>
    </w:p>
    <w:p w14:paraId="390A459B" w14:textId="2B588334" w:rsidR="00B60A59" w:rsidRPr="00E41E3A" w:rsidRDefault="00331696" w:rsidP="00B57B1C">
      <w:pPr>
        <w:pStyle w:val="Paragraphedeliste"/>
        <w:numPr>
          <w:ilvl w:val="2"/>
          <w:numId w:val="35"/>
        </w:numPr>
        <w:tabs>
          <w:tab w:val="right" w:leader="underscore" w:pos="5670"/>
        </w:tabs>
        <w:suppressAutoHyphens w:val="0"/>
        <w:overflowPunct/>
        <w:autoSpaceDE/>
        <w:autoSpaceDN/>
        <w:adjustRightInd/>
        <w:ind w:left="567" w:hanging="567"/>
        <w:contextualSpacing w:val="0"/>
        <w:jc w:val="left"/>
        <w:textAlignment w:val="auto"/>
        <w:rPr>
          <w:b/>
        </w:rPr>
      </w:pPr>
      <w:r w:rsidRPr="00E41E3A">
        <w:rPr>
          <w:b/>
        </w:rPr>
        <w:t>ECHEANCIERS DE PAIEMENT</w:t>
      </w:r>
    </w:p>
    <w:p w14:paraId="5A1D237F" w14:textId="6053EA34" w:rsidR="00EA668E" w:rsidRPr="00E41E3A" w:rsidRDefault="00331696" w:rsidP="00B60A59">
      <w:pPr>
        <w:pStyle w:val="Paragraphedeliste"/>
        <w:suppressAutoHyphens w:val="0"/>
        <w:overflowPunct/>
        <w:autoSpaceDE/>
        <w:autoSpaceDN/>
        <w:adjustRightInd/>
        <w:spacing w:before="142"/>
        <w:ind w:left="0"/>
        <w:contextualSpacing w:val="0"/>
        <w:textAlignment w:val="auto"/>
        <w:rPr>
          <w:b/>
          <w:u w:val="single"/>
        </w:rPr>
      </w:pPr>
      <w:r w:rsidRPr="00E41E3A">
        <w:rPr>
          <w:b/>
          <w:u w:val="single"/>
        </w:rPr>
        <w:t>Paiement pendant la Durée de Conception</w:t>
      </w:r>
      <w:r w:rsidRPr="00E41E3A">
        <w:rPr>
          <w:b/>
          <w:u w:val="single"/>
        </w:rPr>
        <w:noBreakHyphen/>
        <w:t>Réalisation</w:t>
      </w:r>
    </w:p>
    <w:p w14:paraId="2AE7B753" w14:textId="16F323D3" w:rsidR="009F6B39" w:rsidRPr="00E41E3A" w:rsidRDefault="00331696" w:rsidP="009F6B39">
      <w:pPr>
        <w:rPr>
          <w:b/>
        </w:rPr>
      </w:pPr>
      <w:r w:rsidRPr="00E41E3A">
        <w:rPr>
          <w:b/>
        </w:rPr>
        <w:t>Bordereau de Prix</w:t>
      </w:r>
      <w:r w:rsidR="009F6B39" w:rsidRPr="00E41E3A">
        <w:rPr>
          <w:b/>
        </w:rPr>
        <w:t xml:space="preserve"> No. 1 - </w:t>
      </w:r>
      <w:r w:rsidRPr="00E41E3A">
        <w:rPr>
          <w:b/>
        </w:rPr>
        <w:t>Prestations de Conception</w:t>
      </w:r>
    </w:p>
    <w:p w14:paraId="1670AC1E" w14:textId="072712B2" w:rsidR="009F6B39" w:rsidRPr="00E41E3A" w:rsidRDefault="00331696" w:rsidP="009F6B39">
      <w:r w:rsidRPr="00E41E3A">
        <w:t>En ce qui concerne les prestations de conception pour les parties en devises et en monnaie locale, les paiements suivants doivent être effectués </w:t>
      </w:r>
      <w:r w:rsidR="009F6B39" w:rsidRPr="00E41E3A">
        <w:t>:</w:t>
      </w:r>
    </w:p>
    <w:p w14:paraId="485F1628" w14:textId="25CECB1A" w:rsidR="00331696" w:rsidRPr="00E41E3A" w:rsidRDefault="00331696" w:rsidP="00331696">
      <w:pPr>
        <w:pStyle w:val="Paragraphedeliste"/>
        <w:numPr>
          <w:ilvl w:val="0"/>
          <w:numId w:val="152"/>
        </w:numPr>
        <w:ind w:left="567" w:hanging="567"/>
        <w:contextualSpacing w:val="0"/>
      </w:pPr>
      <w:r w:rsidRPr="00E41E3A">
        <w:t xml:space="preserve">Cent pour cent (100%) du montant total ou proportionnel des </w:t>
      </w:r>
      <w:r w:rsidR="0042693E" w:rsidRPr="00E41E3A">
        <w:t xml:space="preserve">prestations </w:t>
      </w:r>
      <w:r w:rsidRPr="00E41E3A">
        <w:t>de conception sont acc</w:t>
      </w:r>
      <w:r w:rsidR="0042693E" w:rsidRPr="00E41E3A">
        <w:t>ordés et/ou approuvés par le R</w:t>
      </w:r>
      <w:r w:rsidRPr="00E41E3A">
        <w:t xml:space="preserve">eprésentant </w:t>
      </w:r>
      <w:r w:rsidR="0042693E" w:rsidRPr="00E41E3A">
        <w:t>du Maître d'Ouvrage</w:t>
      </w:r>
      <w:r w:rsidRPr="00E41E3A">
        <w:t xml:space="preserve"> conformément aux dispositions de la </w:t>
      </w:r>
      <w:r w:rsidR="00A605F1">
        <w:t>Sous-Clause</w:t>
      </w:r>
      <w:r w:rsidR="0042693E" w:rsidRPr="00E41E3A">
        <w:t xml:space="preserve"> </w:t>
      </w:r>
      <w:r w:rsidRPr="00E41E3A">
        <w:t xml:space="preserve">5.2 </w:t>
      </w:r>
      <w:r w:rsidRPr="00E41E3A">
        <w:rPr>
          <w:i/>
        </w:rPr>
        <w:t>[Documents de l'</w:t>
      </w:r>
      <w:r w:rsidR="0042693E" w:rsidRPr="00E41E3A">
        <w:rPr>
          <w:i/>
        </w:rPr>
        <w:t>E</w:t>
      </w:r>
      <w:r w:rsidRPr="00E41E3A">
        <w:rPr>
          <w:i/>
        </w:rPr>
        <w:t>ntrepreneur]</w:t>
      </w:r>
      <w:r w:rsidRPr="00E41E3A">
        <w:t>.</w:t>
      </w:r>
    </w:p>
    <w:p w14:paraId="21FF6A9B" w14:textId="3776C53C" w:rsidR="00B60A59" w:rsidRPr="00E41E3A" w:rsidRDefault="0042693E" w:rsidP="00B60A59">
      <w:pPr>
        <w:rPr>
          <w:b/>
        </w:rPr>
      </w:pPr>
      <w:r w:rsidRPr="00E41E3A">
        <w:rPr>
          <w:b/>
        </w:rPr>
        <w:t>Bordereau de Prix</w:t>
      </w:r>
      <w:r w:rsidR="00B60A59" w:rsidRPr="00E41E3A">
        <w:rPr>
          <w:b/>
        </w:rPr>
        <w:t xml:space="preserve"> No. </w:t>
      </w:r>
      <w:r w:rsidR="00EF5329" w:rsidRPr="00E41E3A">
        <w:rPr>
          <w:b/>
        </w:rPr>
        <w:t>2</w:t>
      </w:r>
      <w:r w:rsidR="009F6B39" w:rsidRPr="00E41E3A">
        <w:rPr>
          <w:b/>
        </w:rPr>
        <w:t xml:space="preserve"> – </w:t>
      </w:r>
      <w:r w:rsidR="00E155FB" w:rsidRPr="00E155FB">
        <w:rPr>
          <w:b/>
        </w:rPr>
        <w:t>Equipements</w:t>
      </w:r>
      <w:r w:rsidRPr="00E41E3A">
        <w:rPr>
          <w:b/>
        </w:rPr>
        <w:t xml:space="preserve">, </w:t>
      </w:r>
      <w:r w:rsidR="00A50EFF" w:rsidRPr="00E41E3A">
        <w:rPr>
          <w:b/>
        </w:rPr>
        <w:t>Matériaux, et Pièces de r</w:t>
      </w:r>
      <w:r w:rsidRPr="00E41E3A">
        <w:rPr>
          <w:b/>
        </w:rPr>
        <w:t>echange obligatoires en provenance de l'étranger</w:t>
      </w:r>
    </w:p>
    <w:p w14:paraId="5EA98151" w14:textId="7659BA5F" w:rsidR="00B60A59" w:rsidRPr="00E41E3A" w:rsidRDefault="00D43EBB" w:rsidP="00B60A59">
      <w:r w:rsidRPr="00E41E3A">
        <w:t>En ce qui concerne l</w:t>
      </w:r>
      <w:r w:rsidR="00A50EFF" w:rsidRPr="00E41E3A">
        <w:t xml:space="preserve">es Matériels et </w:t>
      </w:r>
      <w:r w:rsidR="00107316" w:rsidRPr="00E41E3A">
        <w:t>les pièces de rechange obligatoires</w:t>
      </w:r>
      <w:r w:rsidR="009E03F6" w:rsidRPr="00E41E3A">
        <w:t xml:space="preserve"> </w:t>
      </w:r>
      <w:r w:rsidR="00107316" w:rsidRPr="00E41E3A">
        <w:t>en provenance de l'étranger, les paiements suivants doivent être effectués :</w:t>
      </w:r>
    </w:p>
    <w:p w14:paraId="27D2E56E" w14:textId="0C30F74C" w:rsidR="00B60A59" w:rsidRPr="00E41E3A" w:rsidRDefault="00107316" w:rsidP="009E03F6">
      <w:pPr>
        <w:pStyle w:val="Paragraphedeliste"/>
        <w:numPr>
          <w:ilvl w:val="0"/>
          <w:numId w:val="152"/>
        </w:numPr>
        <w:ind w:left="567" w:hanging="567"/>
        <w:contextualSpacing w:val="0"/>
      </w:pPr>
      <w:r w:rsidRPr="00E41E3A">
        <w:t>Quatre-vingt-dix pour cent</w:t>
      </w:r>
      <w:r w:rsidR="0014141F" w:rsidRPr="00E41E3A">
        <w:t xml:space="preserve"> (9</w:t>
      </w:r>
      <w:r w:rsidR="00B60A59" w:rsidRPr="00E41E3A">
        <w:t xml:space="preserve">0%) </w:t>
      </w:r>
      <w:r w:rsidRPr="00E41E3A">
        <w:t xml:space="preserve">du montant total </w:t>
      </w:r>
      <w:r w:rsidR="005F7121">
        <w:t>du Bordereau</w:t>
      </w:r>
      <w:r w:rsidR="00060B3B">
        <w:t xml:space="preserve"> de Prix</w:t>
      </w:r>
      <w:r w:rsidR="005F7121">
        <w:t xml:space="preserve"> </w:t>
      </w:r>
      <w:r w:rsidR="009E03F6" w:rsidRPr="00E41E3A">
        <w:t>à</w:t>
      </w:r>
      <w:r w:rsidRPr="00E41E3A">
        <w:t xml:space="preserve"> la livraison sur le </w:t>
      </w:r>
      <w:r w:rsidR="009E03F6" w:rsidRPr="00E41E3A">
        <w:t>Chantier</w:t>
      </w:r>
      <w:r w:rsidR="00B60A59" w:rsidRPr="00E41E3A">
        <w:t>.</w:t>
      </w:r>
    </w:p>
    <w:p w14:paraId="60B8811B" w14:textId="2AC06FAD" w:rsidR="00B60A59" w:rsidRPr="00E41E3A" w:rsidRDefault="009E03F6" w:rsidP="00504B28">
      <w:pPr>
        <w:pStyle w:val="Paragraphedeliste"/>
        <w:numPr>
          <w:ilvl w:val="0"/>
          <w:numId w:val="152"/>
        </w:numPr>
        <w:ind w:left="567" w:hanging="567"/>
        <w:contextualSpacing w:val="0"/>
      </w:pPr>
      <w:r w:rsidRPr="00E41E3A">
        <w:t>Dix pour cent</w:t>
      </w:r>
      <w:r w:rsidR="00B60A59" w:rsidRPr="00E41E3A">
        <w:t xml:space="preserve"> (10%) </w:t>
      </w:r>
      <w:r w:rsidRPr="00E41E3A">
        <w:t xml:space="preserve">du montant total </w:t>
      </w:r>
      <w:r w:rsidR="004A20E8">
        <w:t>du Bordereau</w:t>
      </w:r>
      <w:r w:rsidR="00060B3B">
        <w:t xml:space="preserve"> de Prix</w:t>
      </w:r>
      <w:r w:rsidRPr="00E41E3A">
        <w:t xml:space="preserve"> à l'émission du Certificat de Mise en Service</w:t>
      </w:r>
      <w:r w:rsidR="00B60A59" w:rsidRPr="00E41E3A">
        <w:t>.</w:t>
      </w:r>
    </w:p>
    <w:p w14:paraId="213DC1FA" w14:textId="64E9DB51" w:rsidR="00B60A59" w:rsidRPr="00E41E3A" w:rsidRDefault="00D43EBB" w:rsidP="00B60A59">
      <w:pPr>
        <w:rPr>
          <w:b/>
        </w:rPr>
      </w:pPr>
      <w:r w:rsidRPr="00E41E3A">
        <w:rPr>
          <w:b/>
        </w:rPr>
        <w:t>Bordereau de Prix</w:t>
      </w:r>
      <w:r w:rsidR="00B60A59" w:rsidRPr="00E41E3A">
        <w:rPr>
          <w:b/>
        </w:rPr>
        <w:t xml:space="preserve"> No. </w:t>
      </w:r>
      <w:r w:rsidR="00EF5329" w:rsidRPr="00E41E3A">
        <w:rPr>
          <w:b/>
        </w:rPr>
        <w:t>3</w:t>
      </w:r>
      <w:r w:rsidR="00B60A59" w:rsidRPr="00E41E3A">
        <w:rPr>
          <w:b/>
        </w:rPr>
        <w:t xml:space="preserve"> </w:t>
      </w:r>
      <w:r w:rsidR="009F6B39" w:rsidRPr="00E41E3A">
        <w:rPr>
          <w:b/>
        </w:rPr>
        <w:t>–</w:t>
      </w:r>
      <w:r w:rsidR="00B60A59" w:rsidRPr="00E41E3A">
        <w:rPr>
          <w:b/>
        </w:rPr>
        <w:t xml:space="preserve"> </w:t>
      </w:r>
      <w:r w:rsidR="00E155FB" w:rsidRPr="00E155FB">
        <w:rPr>
          <w:b/>
        </w:rPr>
        <w:t>Equipements</w:t>
      </w:r>
      <w:r w:rsidRPr="00E41E3A">
        <w:rPr>
          <w:b/>
        </w:rPr>
        <w:t xml:space="preserve">, Matériaux, et Pièces de </w:t>
      </w:r>
      <w:r w:rsidR="00A50EFF" w:rsidRPr="00E41E3A">
        <w:rPr>
          <w:b/>
        </w:rPr>
        <w:t>r</w:t>
      </w:r>
      <w:r w:rsidRPr="00E41E3A">
        <w:rPr>
          <w:b/>
        </w:rPr>
        <w:t>echange obligatoires en provenance du pays du Maître d'Ouvrage</w:t>
      </w:r>
    </w:p>
    <w:p w14:paraId="59474D24" w14:textId="7330EA5B" w:rsidR="00B60A59" w:rsidRPr="00E41E3A" w:rsidRDefault="009E03F6" w:rsidP="00B60A59">
      <w:r w:rsidRPr="00E41E3A">
        <w:t>En ce qui concerne les Matériels et les pièces de rechange obligatoires en provenance du Pays du Maître d'Ouvrage, les paiements suivants doivent être effectués </w:t>
      </w:r>
      <w:r w:rsidR="00B60A59" w:rsidRPr="00E41E3A">
        <w:t>:</w:t>
      </w:r>
    </w:p>
    <w:p w14:paraId="71681B52" w14:textId="4863CAFB" w:rsidR="009E03F6" w:rsidRPr="00E41E3A" w:rsidRDefault="009E03F6" w:rsidP="009E03F6">
      <w:pPr>
        <w:pStyle w:val="Paragraphedeliste"/>
        <w:numPr>
          <w:ilvl w:val="0"/>
          <w:numId w:val="152"/>
        </w:numPr>
        <w:ind w:left="567" w:hanging="567"/>
        <w:contextualSpacing w:val="0"/>
      </w:pPr>
      <w:r w:rsidRPr="00E41E3A">
        <w:t xml:space="preserve">Quatre-vingt-dix pour cent (90%) du montant total </w:t>
      </w:r>
      <w:r w:rsidR="004A20E8">
        <w:t>du Bordereau</w:t>
      </w:r>
      <w:r w:rsidR="00060B3B">
        <w:t xml:space="preserve"> de Prix</w:t>
      </w:r>
      <w:r w:rsidRPr="00E41E3A">
        <w:t xml:space="preserve"> à la livraison sur le Chantier.</w:t>
      </w:r>
    </w:p>
    <w:p w14:paraId="5596E704" w14:textId="36828F1C" w:rsidR="00B60A59" w:rsidRPr="00E41E3A" w:rsidRDefault="009E03F6" w:rsidP="00504B28">
      <w:pPr>
        <w:pStyle w:val="Paragraphedeliste"/>
        <w:numPr>
          <w:ilvl w:val="0"/>
          <w:numId w:val="152"/>
        </w:numPr>
        <w:ind w:left="567" w:hanging="567"/>
        <w:contextualSpacing w:val="0"/>
      </w:pPr>
      <w:r w:rsidRPr="00E41E3A">
        <w:t xml:space="preserve">Dix pour cent (10%) du montant total </w:t>
      </w:r>
      <w:r w:rsidR="004A20E8">
        <w:t>du Bordereau</w:t>
      </w:r>
      <w:r w:rsidR="00060B3B">
        <w:t xml:space="preserve"> de Prix</w:t>
      </w:r>
      <w:r w:rsidRPr="00E41E3A">
        <w:t xml:space="preserve"> à l'émission du Certificat de Mise en Service</w:t>
      </w:r>
      <w:r w:rsidR="00B60A59" w:rsidRPr="00E41E3A">
        <w:t>.</w:t>
      </w:r>
    </w:p>
    <w:p w14:paraId="19296FE7" w14:textId="138A6CFB" w:rsidR="00C71E60" w:rsidRPr="00E41E3A" w:rsidRDefault="009E03F6" w:rsidP="004869DA">
      <w:pPr>
        <w:keepNext/>
        <w:keepLines/>
        <w:rPr>
          <w:b/>
        </w:rPr>
      </w:pPr>
      <w:r w:rsidRPr="00E41E3A">
        <w:rPr>
          <w:b/>
        </w:rPr>
        <w:t>Bordereau de Prix</w:t>
      </w:r>
      <w:r w:rsidR="00C71E60" w:rsidRPr="00E41E3A">
        <w:rPr>
          <w:b/>
        </w:rPr>
        <w:t xml:space="preserve"> No. 4 </w:t>
      </w:r>
      <w:r w:rsidR="009F6B39" w:rsidRPr="00E41E3A">
        <w:rPr>
          <w:b/>
        </w:rPr>
        <w:t>–</w:t>
      </w:r>
      <w:r w:rsidR="00C71E60" w:rsidRPr="00E41E3A">
        <w:rPr>
          <w:b/>
        </w:rPr>
        <w:t xml:space="preserve"> </w:t>
      </w:r>
      <w:r w:rsidRPr="00E41E3A">
        <w:rPr>
          <w:b/>
        </w:rPr>
        <w:t>Travaux de Construction et Prestations d'Installation</w:t>
      </w:r>
    </w:p>
    <w:p w14:paraId="65B6B686" w14:textId="6F8AB624" w:rsidR="00C71E60" w:rsidRPr="00E41E3A" w:rsidRDefault="009E03F6" w:rsidP="00C71E60">
      <w:r w:rsidRPr="00E41E3A">
        <w:t>En ce qui concerne l'installation et autres prestations pendant de la Durée de Conception</w:t>
      </w:r>
      <w:r w:rsidRPr="00E41E3A">
        <w:noBreakHyphen/>
        <w:t>Réalisation</w:t>
      </w:r>
      <w:r w:rsidR="000B4562" w:rsidRPr="00E41E3A">
        <w:t>,</w:t>
      </w:r>
      <w:r w:rsidR="00DE776F" w:rsidRPr="00E41E3A">
        <w:t xml:space="preserve"> pour les parties en devises et en monnaie locale, les paiements suivants doivent être effectués :</w:t>
      </w:r>
    </w:p>
    <w:p w14:paraId="7BEE83B1" w14:textId="7A8FB120" w:rsidR="00DE776F" w:rsidRPr="00E41E3A" w:rsidRDefault="00DE776F" w:rsidP="00DE776F">
      <w:pPr>
        <w:pStyle w:val="Paragraphedeliste"/>
        <w:numPr>
          <w:ilvl w:val="0"/>
          <w:numId w:val="152"/>
        </w:numPr>
        <w:ind w:left="567" w:hanging="567"/>
        <w:contextualSpacing w:val="0"/>
      </w:pPr>
      <w:r w:rsidRPr="00E41E3A">
        <w:t xml:space="preserve">Quatre-vingt-dix pour cent (90%) de </w:t>
      </w:r>
      <w:r w:rsidR="00E72A3D">
        <w:t xml:space="preserve">l’avancement réel </w:t>
      </w:r>
      <w:r w:rsidRPr="00E41E3A">
        <w:t xml:space="preserve">des travaux réalisés par l'Entrepreneur tels que certifiés par le Représentant du Maître d'Ouvrage conformément aux dispositions de la </w:t>
      </w:r>
      <w:r w:rsidR="00A605F1">
        <w:t>Sous-Clause</w:t>
      </w:r>
      <w:r w:rsidRPr="00E41E3A">
        <w:t xml:space="preserve"> 14.7 </w:t>
      </w:r>
      <w:r w:rsidR="002E2BEB">
        <w:t>des Conditions Générales</w:t>
      </w:r>
      <w:r w:rsidRPr="00E41E3A">
        <w:t xml:space="preserve"> </w:t>
      </w:r>
      <w:r w:rsidRPr="00E41E3A">
        <w:rPr>
          <w:i/>
        </w:rPr>
        <w:t>[Emission de Décomptes à l'Avance et Intermédiaires]</w:t>
      </w:r>
      <w:r w:rsidRPr="00E41E3A">
        <w:t>.</w:t>
      </w:r>
    </w:p>
    <w:p w14:paraId="68854AB7" w14:textId="43341D75" w:rsidR="00C71E60" w:rsidRPr="00E41E3A" w:rsidRDefault="00091C2F" w:rsidP="00504B28">
      <w:pPr>
        <w:pStyle w:val="Paragraphedeliste"/>
        <w:numPr>
          <w:ilvl w:val="0"/>
          <w:numId w:val="152"/>
        </w:numPr>
        <w:ind w:left="567" w:hanging="567"/>
        <w:contextualSpacing w:val="0"/>
      </w:pPr>
      <w:r w:rsidRPr="00E41E3A">
        <w:t xml:space="preserve">Dix pour cent (10%) du montant total de l'installation et autres prestations, à l'exception des </w:t>
      </w:r>
      <w:r w:rsidR="007D0593" w:rsidRPr="00E41E3A">
        <w:t>Provis</w:t>
      </w:r>
      <w:r w:rsidR="00FC4127">
        <w:t>i</w:t>
      </w:r>
      <w:r w:rsidR="007D0593" w:rsidRPr="00E41E3A">
        <w:t>ons, pendant la Durée de Conception</w:t>
      </w:r>
      <w:r w:rsidR="007D0593" w:rsidRPr="00E41E3A">
        <w:noBreakHyphen/>
        <w:t>Réalisation, à l'émission du Certificat de Mise en Service</w:t>
      </w:r>
      <w:r w:rsidR="00C71E60" w:rsidRPr="00E41E3A">
        <w:t>.</w:t>
      </w:r>
    </w:p>
    <w:p w14:paraId="5C902AA4" w14:textId="758B1EBE" w:rsidR="00C71E60" w:rsidRPr="00E41E3A" w:rsidRDefault="009E2313" w:rsidP="009E2313">
      <w:pPr>
        <w:pStyle w:val="Paragraphedeliste"/>
        <w:numPr>
          <w:ilvl w:val="0"/>
          <w:numId w:val="152"/>
        </w:numPr>
        <w:ind w:left="567" w:hanging="567"/>
        <w:contextualSpacing w:val="0"/>
      </w:pPr>
      <w:r w:rsidRPr="00E41E3A">
        <w:t xml:space="preserve">Les Provisions doivent être certifiées et versées au fur et à mesure de leur utilisation conformément à la </w:t>
      </w:r>
      <w:r w:rsidR="00A605F1">
        <w:t>Sous-Clause</w:t>
      </w:r>
      <w:r w:rsidRPr="00E41E3A">
        <w:t xml:space="preserve"> 13.5 </w:t>
      </w:r>
      <w:r w:rsidRPr="00E41E3A">
        <w:rPr>
          <w:i/>
        </w:rPr>
        <w:t>[Provisions</w:t>
      </w:r>
      <w:r w:rsidR="00C71E60" w:rsidRPr="00E41E3A">
        <w:rPr>
          <w:i/>
        </w:rPr>
        <w:t>].</w:t>
      </w:r>
    </w:p>
    <w:p w14:paraId="21C0BF74" w14:textId="77777777" w:rsidR="00C71E60" w:rsidRPr="00E41E3A" w:rsidRDefault="00C71E60" w:rsidP="00C71E60"/>
    <w:p w14:paraId="7A7D91DD" w14:textId="61820ADD" w:rsidR="00C71E60" w:rsidRPr="00E41E3A" w:rsidRDefault="009E2313" w:rsidP="00C71E60">
      <w:pPr>
        <w:rPr>
          <w:b/>
          <w:u w:val="single"/>
        </w:rPr>
      </w:pPr>
      <w:r w:rsidRPr="00E41E3A">
        <w:rPr>
          <w:b/>
          <w:u w:val="single"/>
        </w:rPr>
        <w:t>Paiements pendant la Durée de la Prestation d'Exploitation</w:t>
      </w:r>
    </w:p>
    <w:p w14:paraId="3E51CB7D" w14:textId="68143D75" w:rsidR="00C71E60" w:rsidRPr="00E41E3A" w:rsidRDefault="009E03F6" w:rsidP="00C71E60">
      <w:pPr>
        <w:rPr>
          <w:b/>
        </w:rPr>
      </w:pPr>
      <w:r w:rsidRPr="00E41E3A">
        <w:rPr>
          <w:b/>
        </w:rPr>
        <w:t>Bordereau de Prix</w:t>
      </w:r>
      <w:r w:rsidR="00C71E60" w:rsidRPr="00E41E3A">
        <w:rPr>
          <w:b/>
        </w:rPr>
        <w:t xml:space="preserve"> No. 5 – </w:t>
      </w:r>
      <w:r w:rsidR="009E2313" w:rsidRPr="00E41E3A">
        <w:rPr>
          <w:b/>
        </w:rPr>
        <w:t>Prestation d'Exploitation</w:t>
      </w:r>
    </w:p>
    <w:p w14:paraId="62F84C28" w14:textId="064F69BB" w:rsidR="00C71E60" w:rsidRPr="00E41E3A" w:rsidRDefault="000B4562" w:rsidP="00C71E60">
      <w:r w:rsidRPr="00E41E3A">
        <w:t>Concernant la Prestation d'Exploitation, pour les parties en devises et en monnaie locale, les paiements suivants doivent être effectués </w:t>
      </w:r>
      <w:r w:rsidR="00C71E60" w:rsidRPr="00E41E3A">
        <w:t>:</w:t>
      </w:r>
    </w:p>
    <w:p w14:paraId="6A8E7AE3" w14:textId="1498458D" w:rsidR="00C71E60" w:rsidRPr="00E41E3A" w:rsidRDefault="000B4562" w:rsidP="00504B28">
      <w:pPr>
        <w:pStyle w:val="Paragraphedeliste"/>
        <w:numPr>
          <w:ilvl w:val="0"/>
          <w:numId w:val="152"/>
        </w:numPr>
        <w:ind w:left="567" w:hanging="567"/>
        <w:contextualSpacing w:val="0"/>
      </w:pPr>
      <w:r w:rsidRPr="00E41E3A">
        <w:t>Aucune avance de démarrage ne s'applique</w:t>
      </w:r>
      <w:r w:rsidR="00C71E60" w:rsidRPr="00E41E3A">
        <w:t>.</w:t>
      </w:r>
    </w:p>
    <w:p w14:paraId="770D46EE" w14:textId="341353D8" w:rsidR="00C71E60" w:rsidRPr="00E41E3A" w:rsidRDefault="00563283" w:rsidP="00563283">
      <w:pPr>
        <w:pStyle w:val="Paragraphedeliste"/>
        <w:numPr>
          <w:ilvl w:val="0"/>
          <w:numId w:val="152"/>
        </w:numPr>
        <w:ind w:left="567" w:hanging="567"/>
        <w:contextualSpacing w:val="0"/>
      </w:pPr>
      <w:r w:rsidRPr="00E41E3A">
        <w:t>Le montant de c</w:t>
      </w:r>
      <w:r w:rsidR="00A12626" w:rsidRPr="00E41E3A">
        <w:t>haque versement mensuel</w:t>
      </w:r>
      <w:r w:rsidRPr="00E41E3A">
        <w:t xml:space="preserve"> représente</w:t>
      </w:r>
      <w:r w:rsidR="00A12626" w:rsidRPr="00E41E3A">
        <w:t xml:space="preserve"> </w:t>
      </w:r>
      <w:r w:rsidR="00C71E60" w:rsidRPr="00E41E3A">
        <w:t>:</w:t>
      </w:r>
    </w:p>
    <w:p w14:paraId="53670AF3" w14:textId="38867B9A" w:rsidR="00C71E60" w:rsidRPr="00E41E3A" w:rsidRDefault="00563283" w:rsidP="00DF71DB">
      <w:pPr>
        <w:pStyle w:val="Paragraphedeliste"/>
        <w:numPr>
          <w:ilvl w:val="0"/>
          <w:numId w:val="153"/>
        </w:numPr>
        <w:ind w:left="1134" w:hanging="567"/>
        <w:contextualSpacing w:val="0"/>
      </w:pPr>
      <w:r w:rsidRPr="00E41E3A">
        <w:t>1/12</w:t>
      </w:r>
      <w:r w:rsidRPr="00E41E3A">
        <w:rPr>
          <w:vertAlign w:val="superscript"/>
        </w:rPr>
        <w:t>ème</w:t>
      </w:r>
      <w:r w:rsidRPr="00E41E3A">
        <w:t xml:space="preserve"> des frais fixes annuels </w:t>
      </w:r>
      <w:r w:rsidR="008D1785" w:rsidRPr="00E41E3A">
        <w:t>insérés</w:t>
      </w:r>
      <w:r w:rsidRPr="00E41E3A">
        <w:t xml:space="preserve"> dans le Bordereau de Prix No. </w:t>
      </w:r>
      <w:r w:rsidR="00C71E60" w:rsidRPr="00E41E3A">
        <w:t>5.1,</w:t>
      </w:r>
    </w:p>
    <w:p w14:paraId="331BFB19" w14:textId="7527649E" w:rsidR="00C71E60" w:rsidRPr="00E41E3A" w:rsidRDefault="000C1E44" w:rsidP="000C1E44">
      <w:pPr>
        <w:pStyle w:val="Paragraphedeliste"/>
        <w:numPr>
          <w:ilvl w:val="0"/>
          <w:numId w:val="153"/>
        </w:numPr>
        <w:ind w:left="1134" w:hanging="567"/>
        <w:contextualSpacing w:val="0"/>
      </w:pPr>
      <w:r w:rsidRPr="00E41E3A">
        <w:t>l</w:t>
      </w:r>
      <w:r w:rsidR="008D1785" w:rsidRPr="00E41E3A">
        <w:t>es Frais Variables de l'Entrepreneur (FVE)</w:t>
      </w:r>
      <w:r w:rsidR="00C71E60" w:rsidRPr="00E41E3A">
        <w:t xml:space="preserve"> </w:t>
      </w:r>
      <w:r w:rsidR="008D1785" w:rsidRPr="00E41E3A">
        <w:t>insérés dans le Bordereau de Prix No.</w:t>
      </w:r>
      <w:r w:rsidR="00C71E60" w:rsidRPr="00E41E3A">
        <w:t xml:space="preserve"> 5.2</w:t>
      </w:r>
      <w:r w:rsidR="004E390C" w:rsidRPr="00E41E3A">
        <w:t xml:space="preserve"> multipliés par le volume mensuel de production enregistré conformément à la méthodologie de mesure définie dans les Exigences du Maître d'Ouvrage, et</w:t>
      </w:r>
      <w:r w:rsidR="00C71E60" w:rsidRPr="00E41E3A">
        <w:t xml:space="preserve"> </w:t>
      </w:r>
    </w:p>
    <w:p w14:paraId="17039DD0" w14:textId="1522CB7D" w:rsidR="000C1E44" w:rsidRPr="00E41E3A" w:rsidRDefault="000C1E44" w:rsidP="00993766">
      <w:pPr>
        <w:pStyle w:val="Paragraphedeliste"/>
        <w:numPr>
          <w:ilvl w:val="0"/>
          <w:numId w:val="153"/>
        </w:numPr>
        <w:ind w:left="1134" w:hanging="567"/>
        <w:contextualSpacing w:val="0"/>
      </w:pPr>
      <w:r w:rsidRPr="00E41E3A">
        <w:t xml:space="preserve">sauf si les factures d'électricité sont payées par le Maître d'Ouvrage, le montant de la consommation mensuelle d'électricité payée par l'Entrepreneur au fournisseur d'électricité local, mais uniquement jusqu'à un montant maximum représentant le prix à payer pour la </w:t>
      </w:r>
      <w:r w:rsidR="00993766" w:rsidRPr="00E41E3A">
        <w:t>consommation énergétique maximum garantie</w:t>
      </w:r>
      <w:r w:rsidR="00CF0880">
        <w:t xml:space="preserve"> mensuelle</w:t>
      </w:r>
      <w:r w:rsidRPr="00E41E3A">
        <w:t>.</w:t>
      </w:r>
    </w:p>
    <w:p w14:paraId="4FB1E2F6" w14:textId="02F8FC36" w:rsidR="00C71E60" w:rsidRPr="00E41E3A" w:rsidRDefault="00993766" w:rsidP="00993766">
      <w:pPr>
        <w:pStyle w:val="Paragraphedeliste"/>
        <w:numPr>
          <w:ilvl w:val="0"/>
          <w:numId w:val="152"/>
        </w:numPr>
        <w:ind w:left="567" w:hanging="567"/>
        <w:contextualSpacing w:val="0"/>
      </w:pPr>
      <w:r w:rsidRPr="00E41E3A">
        <w:t>La consommation énergétique maximum garantie mensuelle présentée ci-dessus est dé</w:t>
      </w:r>
      <w:r w:rsidR="00990578" w:rsidRPr="00E41E3A">
        <w:t>finie comme la multiplication du</w:t>
      </w:r>
      <w:r w:rsidRPr="00E41E3A">
        <w:t> :</w:t>
      </w:r>
    </w:p>
    <w:p w14:paraId="765CCE81" w14:textId="64800F1C" w:rsidR="00C71E60" w:rsidRPr="00E41E3A" w:rsidRDefault="00124DC6" w:rsidP="00124DC6">
      <w:pPr>
        <w:pStyle w:val="Paragraphedeliste"/>
        <w:numPr>
          <w:ilvl w:val="0"/>
          <w:numId w:val="154"/>
        </w:numPr>
        <w:ind w:left="1134" w:hanging="567"/>
        <w:contextualSpacing w:val="0"/>
      </w:pPr>
      <w:r w:rsidRPr="00E41E3A">
        <w:t>taux de consommation énergétique maximum garanti</w:t>
      </w:r>
      <w:r w:rsidR="00990578" w:rsidRPr="00E41E3A">
        <w:t>e</w:t>
      </w:r>
      <w:r w:rsidRPr="00E41E3A">
        <w:t xml:space="preserve"> de l’Entrepreneur, en kWh par m</w:t>
      </w:r>
      <w:r w:rsidRPr="00E41E3A">
        <w:rPr>
          <w:vertAlign w:val="superscript"/>
        </w:rPr>
        <w:t>3</w:t>
      </w:r>
      <w:r w:rsidRPr="00E41E3A">
        <w:t xml:space="preserve"> de production, tel qu'indiqué par l’Entrepreneur dans le Bordereau des Garanties de Performance, par</w:t>
      </w:r>
    </w:p>
    <w:p w14:paraId="6A0E1FB8" w14:textId="16863B0A" w:rsidR="00990578" w:rsidRPr="00E41E3A" w:rsidRDefault="00990578" w:rsidP="00990578">
      <w:pPr>
        <w:pStyle w:val="Paragraphedeliste"/>
        <w:numPr>
          <w:ilvl w:val="0"/>
          <w:numId w:val="154"/>
        </w:numPr>
        <w:ind w:left="1134" w:hanging="567"/>
        <w:contextualSpacing w:val="0"/>
      </w:pPr>
      <w:r w:rsidRPr="00E41E3A">
        <w:t>le volume mensuel de production enregistré selon la méthodologie de mesure définie dans les Exigences du Maître d'Ouvrage.</w:t>
      </w:r>
    </w:p>
    <w:p w14:paraId="2DAB59A3" w14:textId="4BDB0955" w:rsidR="00990578" w:rsidRPr="00E41E3A" w:rsidRDefault="00990578" w:rsidP="004B49E6">
      <w:pPr>
        <w:ind w:left="360"/>
      </w:pPr>
      <w:r w:rsidRPr="00E41E3A">
        <w:t>Conformément à ce qui précède, aucun paiement ne sera versé à l'Entrepreneur pour toute consommation d'électricité supérieure à la consommation énergétique maximum garantie mensuelle, et l'Entrepreneur assumera seul le risque d'un tel excès.</w:t>
      </w:r>
    </w:p>
    <w:p w14:paraId="550018B1" w14:textId="6F14E629" w:rsidR="00990578" w:rsidRPr="00E41E3A" w:rsidRDefault="00990578" w:rsidP="00990578">
      <w:pPr>
        <w:ind w:left="360"/>
      </w:pPr>
      <w:r w:rsidRPr="00E41E3A">
        <w:t>Si les factures d'électricité sont payées par le Maître d'Ouvrage, tout excès sera déduit des paiements à l'Entrepreneur.</w:t>
      </w:r>
    </w:p>
    <w:p w14:paraId="42F5F33D" w14:textId="6307FF6C" w:rsidR="00990578" w:rsidRPr="00E41E3A" w:rsidRDefault="00990578" w:rsidP="00D2477E">
      <w:pPr>
        <w:ind w:left="357"/>
      </w:pPr>
      <w:r w:rsidRPr="00E41E3A">
        <w:t xml:space="preserve">A la fin de chaque année après le début de la Durée de la Prestation d'Exploitation, si la consommation annuelle d'électricité de l'installation au cours de l'année écoulée est inférieure à la </w:t>
      </w:r>
      <w:r w:rsidR="00A462D9" w:rsidRPr="00E41E3A">
        <w:t>consommation énergétique maximum annuelle garantie</w:t>
      </w:r>
      <w:r w:rsidRPr="00E41E3A">
        <w:t xml:space="preserve">, calculée selon le même mécanisme que ci-dessus mais sur une année et non sur un mois, le </w:t>
      </w:r>
      <w:r w:rsidR="00A462D9" w:rsidRPr="00E41E3A">
        <w:t>R</w:t>
      </w:r>
      <w:r w:rsidRPr="00E41E3A">
        <w:t xml:space="preserve">eprésentant </w:t>
      </w:r>
      <w:r w:rsidR="00A462D9" w:rsidRPr="00E41E3A">
        <w:t>du Maître d'Ouvrage</w:t>
      </w:r>
      <w:r w:rsidRPr="00E41E3A">
        <w:t xml:space="preserve"> déterminera équitablement les économies réalisées </w:t>
      </w:r>
      <w:r w:rsidR="00A462D9" w:rsidRPr="00E41E3A">
        <w:t>par</w:t>
      </w:r>
      <w:r w:rsidRPr="00E41E3A">
        <w:t xml:space="preserve"> </w:t>
      </w:r>
      <w:r w:rsidR="00A462D9" w:rsidRPr="00E41E3A">
        <w:t>le Maître d'Ouvrage</w:t>
      </w:r>
      <w:r w:rsidRPr="00E41E3A">
        <w:t xml:space="preserve"> en raison de cette consommation plus faible que prévu</w:t>
      </w:r>
      <w:r w:rsidR="00CF0880">
        <w:t>e</w:t>
      </w:r>
      <w:r w:rsidR="00A462D9" w:rsidRPr="00E41E3A">
        <w:t>. Les économies réalisées représenteront le montant supplémentaire que le Maître d'Ouvrage aurait dû payer à l'Entrepreneur, au cas où la consommation annuelle d'électricité aurait égalé la consommation énergétique maximum annuelle garantie.</w:t>
      </w:r>
    </w:p>
    <w:p w14:paraId="19372CA5" w14:textId="72E54018" w:rsidR="00A462D9" w:rsidRPr="00E41E3A" w:rsidRDefault="00A462D9" w:rsidP="004E5BED">
      <w:pPr>
        <w:ind w:left="357"/>
      </w:pPr>
      <w:r w:rsidRPr="00E41E3A">
        <w:t>Les économies réalisées seront réparties de manière égale entre les Parties et la part de l'Entrepreneur sera incluse par l'Entrepreneur dans l</w:t>
      </w:r>
      <w:r w:rsidR="004E5BED" w:rsidRPr="00E41E3A">
        <w:t>a</w:t>
      </w:r>
      <w:r w:rsidRPr="00E41E3A">
        <w:t xml:space="preserve"> prochain</w:t>
      </w:r>
      <w:r w:rsidR="004E5BED" w:rsidRPr="00E41E3A">
        <w:t>e Demande de</w:t>
      </w:r>
      <w:r w:rsidRPr="00E41E3A">
        <w:t xml:space="preserve"> Décompte </w:t>
      </w:r>
      <w:r w:rsidR="004E5BED" w:rsidRPr="00E41E3A">
        <w:t>présentée par</w:t>
      </w:r>
      <w:r w:rsidRPr="00E41E3A">
        <w:t xml:space="preserve"> l'Entrepreneur conformément à la </w:t>
      </w:r>
      <w:r w:rsidR="00A605F1">
        <w:t>Sous-Clause</w:t>
      </w:r>
      <w:r w:rsidRPr="00E41E3A">
        <w:t xml:space="preserve"> 14.3 </w:t>
      </w:r>
      <w:r w:rsidRPr="00E41E3A">
        <w:rPr>
          <w:i/>
        </w:rPr>
        <w:t xml:space="preserve">[Demande de </w:t>
      </w:r>
      <w:r w:rsidR="004E5BED" w:rsidRPr="00E41E3A">
        <w:rPr>
          <w:i/>
        </w:rPr>
        <w:t>Décomptes à l'Avance et I</w:t>
      </w:r>
      <w:r w:rsidRPr="00E41E3A">
        <w:rPr>
          <w:i/>
        </w:rPr>
        <w:t>ntermédiaire</w:t>
      </w:r>
      <w:r w:rsidR="004E5BED" w:rsidRPr="00E41E3A">
        <w:rPr>
          <w:i/>
        </w:rPr>
        <w:t>s</w:t>
      </w:r>
      <w:r w:rsidRPr="00E41E3A">
        <w:rPr>
          <w:i/>
        </w:rPr>
        <w:t>]</w:t>
      </w:r>
      <w:r w:rsidRPr="00E41E3A">
        <w:t>.</w:t>
      </w:r>
    </w:p>
    <w:p w14:paraId="6B294AEA" w14:textId="60F56BB3" w:rsidR="00FD3F15" w:rsidRPr="006A7178" w:rsidRDefault="00FD3F15" w:rsidP="006A7178">
      <w:pPr>
        <w:rPr>
          <w:i/>
        </w:rPr>
      </w:pPr>
      <w:r w:rsidRPr="006A7178">
        <w:rPr>
          <w:i/>
          <w:highlight w:val="yellow"/>
        </w:rPr>
        <w:t>[</w:t>
      </w:r>
      <w:r w:rsidR="004E5BED" w:rsidRPr="00E41E3A">
        <w:rPr>
          <w:i/>
          <w:highlight w:val="yellow"/>
        </w:rPr>
        <w:t xml:space="preserve">Le Maître d'Ouvrage peut souhaiter appliquer les mêmes </w:t>
      </w:r>
      <w:r w:rsidR="00FC4127" w:rsidRPr="00E41E3A">
        <w:rPr>
          <w:i/>
          <w:highlight w:val="yellow"/>
        </w:rPr>
        <w:t>principes</w:t>
      </w:r>
      <w:r w:rsidR="004E5BED" w:rsidRPr="00E41E3A">
        <w:rPr>
          <w:i/>
          <w:highlight w:val="yellow"/>
        </w:rPr>
        <w:t xml:space="preserve"> de paiement que ceux appliqués à l'électricité ou aux produits chimiques. Dans ce cas, cet Annexe 1 doit être modifiée en conséquence. Pour plus d'informations, se reporter </w:t>
      </w:r>
      <w:r w:rsidR="00FC4127">
        <w:rPr>
          <w:i/>
          <w:highlight w:val="yellow"/>
        </w:rPr>
        <w:t>au texte indiqué en-dessous du t</w:t>
      </w:r>
      <w:r w:rsidR="00E9187B" w:rsidRPr="00E41E3A">
        <w:rPr>
          <w:i/>
          <w:highlight w:val="yellow"/>
        </w:rPr>
        <w:t>ableau du Bordereau de Prix No.5.3 de la Section IV des présents</w:t>
      </w:r>
      <w:r w:rsidR="004E5BED" w:rsidRPr="00E41E3A">
        <w:rPr>
          <w:i/>
          <w:highlight w:val="yellow"/>
        </w:rPr>
        <w:t xml:space="preserve"> Documents d'Appel d'Offres.</w:t>
      </w:r>
      <w:r w:rsidRPr="006A7178">
        <w:rPr>
          <w:i/>
          <w:highlight w:val="yellow"/>
        </w:rPr>
        <w:t>]</w:t>
      </w:r>
    </w:p>
    <w:p w14:paraId="1A29C6D9" w14:textId="77777777" w:rsidR="00EA668E" w:rsidRPr="00E41E3A" w:rsidRDefault="00EA668E" w:rsidP="00401DFA">
      <w:pPr>
        <w:tabs>
          <w:tab w:val="right" w:leader="underscore" w:pos="5670"/>
        </w:tabs>
        <w:suppressAutoHyphens w:val="0"/>
        <w:overflowPunct/>
        <w:autoSpaceDE/>
        <w:autoSpaceDN/>
        <w:adjustRightInd/>
        <w:spacing w:before="142" w:after="0"/>
        <w:textAlignment w:val="auto"/>
      </w:pPr>
    </w:p>
    <w:p w14:paraId="4FBE2F99" w14:textId="1A9E0D2B" w:rsidR="0022222A" w:rsidRPr="00E41E3A" w:rsidRDefault="0022222A" w:rsidP="00B57B1C">
      <w:pPr>
        <w:pStyle w:val="Paragraphedeliste"/>
        <w:numPr>
          <w:ilvl w:val="2"/>
          <w:numId w:val="35"/>
        </w:numPr>
        <w:tabs>
          <w:tab w:val="right" w:leader="underscore" w:pos="5670"/>
        </w:tabs>
        <w:suppressAutoHyphens w:val="0"/>
        <w:overflowPunct/>
        <w:autoSpaceDE/>
        <w:autoSpaceDN/>
        <w:adjustRightInd/>
        <w:ind w:left="567" w:hanging="567"/>
        <w:contextualSpacing w:val="0"/>
        <w:jc w:val="left"/>
        <w:textAlignment w:val="auto"/>
        <w:rPr>
          <w:b/>
        </w:rPr>
      </w:pPr>
      <w:r w:rsidRPr="00E41E3A">
        <w:rPr>
          <w:b/>
        </w:rPr>
        <w:t>PROCEDURES</w:t>
      </w:r>
      <w:r w:rsidR="00E9187B" w:rsidRPr="00E41E3A">
        <w:rPr>
          <w:b/>
        </w:rPr>
        <w:t xml:space="preserve"> DE PAIEMENT</w:t>
      </w:r>
    </w:p>
    <w:p w14:paraId="4E34E656" w14:textId="0EC3CD56" w:rsidR="0022222A" w:rsidRPr="00E41E3A" w:rsidRDefault="00E9187B" w:rsidP="0022222A">
      <w:pPr>
        <w:pStyle w:val="Paragraphedeliste"/>
        <w:tabs>
          <w:tab w:val="right" w:leader="underscore" w:pos="5670"/>
        </w:tabs>
        <w:suppressAutoHyphens w:val="0"/>
        <w:overflowPunct/>
        <w:autoSpaceDE/>
        <w:autoSpaceDN/>
        <w:adjustRightInd/>
        <w:ind w:left="0"/>
        <w:textAlignment w:val="auto"/>
        <w:rPr>
          <w:i/>
        </w:rPr>
      </w:pPr>
      <w:r w:rsidRPr="00E41E3A">
        <w:t>Lors de la demande de certification et du paiement, les procédures doivent être les suivantes</w:t>
      </w:r>
      <w:r w:rsidR="00CF0880">
        <w:t xml:space="preserve"> </w:t>
      </w:r>
      <w:r w:rsidRPr="00E41E3A">
        <w:t xml:space="preserve">: </w:t>
      </w:r>
      <w:r w:rsidRPr="00E41E3A">
        <w:rPr>
          <w:i/>
          <w:highlight w:val="yellow"/>
        </w:rPr>
        <w:t>[Insérer les procédures appropriées]</w:t>
      </w:r>
    </w:p>
    <w:p w14:paraId="4D08274F" w14:textId="77777777" w:rsidR="00D426A4" w:rsidRPr="00E41E3A" w:rsidRDefault="00D426A4" w:rsidP="006A7178"/>
    <w:p w14:paraId="4CD8CE33" w14:textId="5B5332AA" w:rsidR="00D426A4" w:rsidRPr="00E41E3A" w:rsidRDefault="00D426A4" w:rsidP="00A176D6">
      <w:pPr>
        <w:pStyle w:val="Paragraphedeliste"/>
        <w:numPr>
          <w:ilvl w:val="2"/>
          <w:numId w:val="35"/>
        </w:numPr>
        <w:tabs>
          <w:tab w:val="right" w:leader="underscore" w:pos="5670"/>
        </w:tabs>
        <w:suppressAutoHyphens w:val="0"/>
        <w:overflowPunct/>
        <w:autoSpaceDE/>
        <w:autoSpaceDN/>
        <w:adjustRightInd/>
        <w:ind w:left="567" w:hanging="567"/>
        <w:contextualSpacing w:val="0"/>
        <w:jc w:val="left"/>
        <w:textAlignment w:val="auto"/>
        <w:rPr>
          <w:b/>
        </w:rPr>
      </w:pPr>
      <w:r w:rsidRPr="00E41E3A">
        <w:rPr>
          <w:b/>
        </w:rPr>
        <w:t>INDEXATION</w:t>
      </w:r>
      <w:r w:rsidR="00E9187B" w:rsidRPr="00E41E3A">
        <w:rPr>
          <w:b/>
        </w:rPr>
        <w:t xml:space="preserve"> DES COUTS</w:t>
      </w:r>
    </w:p>
    <w:p w14:paraId="58395939" w14:textId="767A96BD" w:rsidR="00E9187B" w:rsidRPr="00E41E3A" w:rsidRDefault="00A176D6" w:rsidP="00401DFA">
      <w:pPr>
        <w:tabs>
          <w:tab w:val="right" w:leader="underscore" w:pos="5670"/>
        </w:tabs>
        <w:suppressAutoHyphens w:val="0"/>
        <w:overflowPunct/>
        <w:autoSpaceDE/>
        <w:autoSpaceDN/>
        <w:adjustRightInd/>
        <w:spacing w:before="142" w:after="0"/>
        <w:textAlignment w:val="auto"/>
        <w:rPr>
          <w:i/>
        </w:rPr>
      </w:pPr>
      <w:r w:rsidRPr="00E41E3A">
        <w:rPr>
          <w:i/>
          <w:highlight w:val="yellow"/>
        </w:rPr>
        <w:t>[</w:t>
      </w:r>
      <w:r w:rsidR="00D36CE5">
        <w:rPr>
          <w:i/>
          <w:highlight w:val="yellow"/>
        </w:rPr>
        <w:t xml:space="preserve">En application de </w:t>
      </w:r>
      <w:r w:rsidR="00130A95">
        <w:rPr>
          <w:i/>
          <w:highlight w:val="yellow"/>
        </w:rPr>
        <w:t>la Sous-Clause 13 .8 du CCAG, l</w:t>
      </w:r>
      <w:r w:rsidR="00E9187B" w:rsidRPr="00E41E3A">
        <w:rPr>
          <w:i/>
          <w:highlight w:val="yellow"/>
        </w:rPr>
        <w:t xml:space="preserve">'indexation des coûts doit être effectuée conformément à l'Annexe 1 </w:t>
      </w:r>
      <w:r w:rsidR="00F35761" w:rsidRPr="00E41E3A">
        <w:rPr>
          <w:i/>
          <w:highlight w:val="yellow"/>
        </w:rPr>
        <w:t>à</w:t>
      </w:r>
      <w:r w:rsidR="00E9187B" w:rsidRPr="00E41E3A">
        <w:rPr>
          <w:i/>
          <w:highlight w:val="yellow"/>
        </w:rPr>
        <w:t xml:space="preserve"> la soumission</w:t>
      </w:r>
      <w:r w:rsidR="00F35761" w:rsidRPr="00E41E3A">
        <w:rPr>
          <w:i/>
          <w:highlight w:val="yellow"/>
        </w:rPr>
        <w:t xml:space="preserve"> de l'Offre F</w:t>
      </w:r>
      <w:r w:rsidR="00E9187B" w:rsidRPr="00E41E3A">
        <w:rPr>
          <w:i/>
          <w:highlight w:val="yellow"/>
        </w:rPr>
        <w:t xml:space="preserve">inancière - </w:t>
      </w:r>
      <w:r w:rsidR="00F35761" w:rsidRPr="00E41E3A">
        <w:rPr>
          <w:i/>
          <w:highlight w:val="yellow"/>
        </w:rPr>
        <w:t>Bordereau d'</w:t>
      </w:r>
      <w:r w:rsidR="001E0F87">
        <w:rPr>
          <w:i/>
          <w:highlight w:val="yellow"/>
        </w:rPr>
        <w:t>i</w:t>
      </w:r>
      <w:r w:rsidR="00F35761" w:rsidRPr="00E41E3A">
        <w:rPr>
          <w:i/>
          <w:highlight w:val="yellow"/>
        </w:rPr>
        <w:t xml:space="preserve">ndexation des </w:t>
      </w:r>
      <w:r w:rsidR="001E0F87">
        <w:rPr>
          <w:i/>
          <w:highlight w:val="yellow"/>
        </w:rPr>
        <w:t>c</w:t>
      </w:r>
      <w:r w:rsidR="00F35761" w:rsidRPr="00E41E3A">
        <w:rPr>
          <w:i/>
          <w:highlight w:val="yellow"/>
        </w:rPr>
        <w:t>oûts]</w:t>
      </w:r>
    </w:p>
    <w:p w14:paraId="000A43DB" w14:textId="00A911AB" w:rsidR="0052429F" w:rsidRPr="00E41E3A" w:rsidRDefault="0052429F" w:rsidP="004F4A45">
      <w:pPr>
        <w:suppressAutoHyphens w:val="0"/>
        <w:overflowPunct/>
        <w:autoSpaceDE/>
        <w:autoSpaceDN/>
        <w:adjustRightInd/>
        <w:spacing w:before="142" w:after="0"/>
        <w:textAlignment w:val="auto"/>
      </w:pPr>
    </w:p>
    <w:p w14:paraId="71176B9D" w14:textId="77777777" w:rsidR="00F35761" w:rsidRPr="00E41E3A" w:rsidRDefault="00F35761" w:rsidP="004F4A45">
      <w:pPr>
        <w:suppressAutoHyphens w:val="0"/>
        <w:overflowPunct/>
        <w:autoSpaceDE/>
        <w:autoSpaceDN/>
        <w:adjustRightInd/>
        <w:spacing w:before="142" w:after="0"/>
        <w:textAlignment w:val="auto"/>
      </w:pPr>
    </w:p>
    <w:p w14:paraId="24D9DBD0" w14:textId="77777777" w:rsidR="00401DFA" w:rsidRPr="00E41E3A" w:rsidRDefault="00401DFA">
      <w:pPr>
        <w:suppressAutoHyphens w:val="0"/>
        <w:overflowPunct/>
        <w:autoSpaceDE/>
        <w:autoSpaceDN/>
        <w:adjustRightInd/>
        <w:spacing w:after="0" w:line="240" w:lineRule="auto"/>
        <w:jc w:val="left"/>
        <w:textAlignment w:val="auto"/>
        <w:rPr>
          <w:b/>
        </w:rPr>
      </w:pPr>
      <w:r w:rsidRPr="00E41E3A">
        <w:rPr>
          <w:b/>
        </w:rPr>
        <w:br w:type="page"/>
      </w:r>
    </w:p>
    <w:p w14:paraId="54D27754" w14:textId="50018F5D" w:rsidR="00401DFA" w:rsidRPr="00E41E3A" w:rsidRDefault="002A3ADF" w:rsidP="00401DFA">
      <w:pPr>
        <w:pStyle w:val="ANNEXE"/>
      </w:pPr>
      <w:r w:rsidRPr="00E41E3A">
        <w:t>Annexe</w:t>
      </w:r>
      <w:r w:rsidR="00401DFA" w:rsidRPr="00E41E3A">
        <w:t xml:space="preserve"> </w:t>
      </w:r>
      <w:r w:rsidR="00D426A4" w:rsidRPr="00E41E3A">
        <w:t xml:space="preserve">2 </w:t>
      </w:r>
      <w:r w:rsidR="00401DFA" w:rsidRPr="00E41E3A">
        <w:t xml:space="preserve">– </w:t>
      </w:r>
      <w:r w:rsidR="00793DFD" w:rsidRPr="00E41E3A">
        <w:t>Bordereau</w:t>
      </w:r>
      <w:r w:rsidRPr="00E41E3A">
        <w:t xml:space="preserve"> des Garanties de Performance</w:t>
      </w:r>
    </w:p>
    <w:p w14:paraId="2938C4E8" w14:textId="77777777" w:rsidR="00412F7C" w:rsidRPr="00E41E3A" w:rsidRDefault="00412F7C" w:rsidP="00295583">
      <w:pPr>
        <w:tabs>
          <w:tab w:val="right" w:leader="underscore" w:pos="5670"/>
        </w:tabs>
        <w:suppressAutoHyphens w:val="0"/>
        <w:overflowPunct/>
        <w:autoSpaceDE/>
        <w:autoSpaceDN/>
        <w:adjustRightInd/>
        <w:spacing w:before="142" w:after="0"/>
        <w:jc w:val="center"/>
        <w:textAlignment w:val="auto"/>
        <w:rPr>
          <w:b/>
          <w:i/>
        </w:rPr>
      </w:pPr>
    </w:p>
    <w:p w14:paraId="01E6C7A2" w14:textId="57F5B6F0" w:rsidR="00295583" w:rsidRPr="00E41E3A" w:rsidRDefault="00295583" w:rsidP="00295583">
      <w:pPr>
        <w:tabs>
          <w:tab w:val="right" w:leader="underscore" w:pos="5670"/>
        </w:tabs>
        <w:suppressAutoHyphens w:val="0"/>
        <w:overflowPunct/>
        <w:autoSpaceDE/>
        <w:autoSpaceDN/>
        <w:adjustRightInd/>
        <w:spacing w:before="142" w:after="0"/>
        <w:jc w:val="center"/>
        <w:textAlignment w:val="auto"/>
        <w:rPr>
          <w:b/>
          <w:i/>
        </w:rPr>
      </w:pPr>
      <w:r w:rsidRPr="00E41E3A">
        <w:rPr>
          <w:b/>
          <w:i/>
        </w:rPr>
        <w:t>[Ins</w:t>
      </w:r>
      <w:r w:rsidR="003C5290" w:rsidRPr="00E41E3A">
        <w:rPr>
          <w:b/>
          <w:i/>
        </w:rPr>
        <w:t xml:space="preserve">érer le </w:t>
      </w:r>
      <w:r w:rsidR="00793DFD" w:rsidRPr="00E41E3A">
        <w:rPr>
          <w:b/>
          <w:i/>
        </w:rPr>
        <w:t>Bordereau</w:t>
      </w:r>
      <w:r w:rsidR="003C5290" w:rsidRPr="00E41E3A">
        <w:rPr>
          <w:b/>
          <w:i/>
        </w:rPr>
        <w:t xml:space="preserve"> des Garanties de Performance tel que complété par le Soumissionnaire dans son Offre</w:t>
      </w:r>
      <w:r w:rsidR="00A176D6" w:rsidRPr="00E41E3A">
        <w:rPr>
          <w:b/>
          <w:i/>
        </w:rPr>
        <w:t xml:space="preserve"> (Section IV – </w:t>
      </w:r>
      <w:r w:rsidR="00C71E00" w:rsidRPr="00E41E3A">
        <w:rPr>
          <w:b/>
          <w:i/>
        </w:rPr>
        <w:t>Formulaires de Soumission</w:t>
      </w:r>
      <w:r w:rsidR="00A176D6" w:rsidRPr="00E41E3A">
        <w:rPr>
          <w:b/>
          <w:i/>
        </w:rPr>
        <w:t>)</w:t>
      </w:r>
      <w:r w:rsidRPr="00E41E3A">
        <w:rPr>
          <w:b/>
          <w:i/>
        </w:rPr>
        <w:t>]</w:t>
      </w:r>
    </w:p>
    <w:p w14:paraId="0D85530B" w14:textId="77777777" w:rsidR="00412F7C" w:rsidRPr="00E41E3A" w:rsidRDefault="00412F7C" w:rsidP="00412F7C"/>
    <w:p w14:paraId="4ECF8186" w14:textId="77777777" w:rsidR="00412F7C" w:rsidRPr="00E41E3A" w:rsidRDefault="00412F7C" w:rsidP="00412F7C"/>
    <w:p w14:paraId="09A8C8D3" w14:textId="77777777" w:rsidR="00401DFA" w:rsidRPr="00E41E3A" w:rsidRDefault="00401DFA">
      <w:pPr>
        <w:suppressAutoHyphens w:val="0"/>
        <w:overflowPunct/>
        <w:autoSpaceDE/>
        <w:autoSpaceDN/>
        <w:adjustRightInd/>
        <w:spacing w:after="0" w:line="240" w:lineRule="auto"/>
        <w:jc w:val="left"/>
        <w:textAlignment w:val="auto"/>
        <w:rPr>
          <w:b/>
        </w:rPr>
      </w:pPr>
      <w:r w:rsidRPr="00E41E3A">
        <w:rPr>
          <w:b/>
        </w:rPr>
        <w:br w:type="page"/>
      </w:r>
    </w:p>
    <w:p w14:paraId="2B2D03A5" w14:textId="384C79F8" w:rsidR="00401DFA" w:rsidRPr="00E41E3A" w:rsidRDefault="00401DFA" w:rsidP="00401DFA">
      <w:pPr>
        <w:pStyle w:val="ANNEXE"/>
      </w:pPr>
      <w:r w:rsidRPr="00E41E3A">
        <w:t>A</w:t>
      </w:r>
      <w:r w:rsidR="002A3ADF" w:rsidRPr="00E41E3A">
        <w:t>nnexe</w:t>
      </w:r>
      <w:r w:rsidRPr="00E41E3A">
        <w:t xml:space="preserve"> </w:t>
      </w:r>
      <w:r w:rsidR="00D426A4" w:rsidRPr="00E41E3A">
        <w:t xml:space="preserve">3 </w:t>
      </w:r>
      <w:r w:rsidRPr="00E41E3A">
        <w:t>–</w:t>
      </w:r>
      <w:r w:rsidR="002A3ADF" w:rsidRPr="00E41E3A">
        <w:t xml:space="preserve"> </w:t>
      </w:r>
      <w:r w:rsidR="00793DFD" w:rsidRPr="00E41E3A">
        <w:t>Bordereau</w:t>
      </w:r>
      <w:r w:rsidR="002A3ADF" w:rsidRPr="00E41E3A">
        <w:t xml:space="preserve"> des Pénalités de Performance</w:t>
      </w:r>
    </w:p>
    <w:p w14:paraId="78F1A53C" w14:textId="77777777" w:rsidR="00401DFA" w:rsidRPr="00E41E3A" w:rsidRDefault="00401DFA" w:rsidP="00401DFA">
      <w:pPr>
        <w:tabs>
          <w:tab w:val="right" w:leader="underscore" w:pos="5670"/>
        </w:tabs>
        <w:suppressAutoHyphens w:val="0"/>
        <w:overflowPunct/>
        <w:autoSpaceDE/>
        <w:autoSpaceDN/>
        <w:adjustRightInd/>
        <w:spacing w:before="142" w:after="0"/>
        <w:textAlignment w:val="auto"/>
      </w:pPr>
    </w:p>
    <w:p w14:paraId="695CD5E5" w14:textId="7BC37517" w:rsidR="004B525A" w:rsidRPr="00E41E3A" w:rsidRDefault="004B525A" w:rsidP="00504B28">
      <w:pPr>
        <w:pStyle w:val="Paragraphedeliste"/>
        <w:numPr>
          <w:ilvl w:val="0"/>
          <w:numId w:val="155"/>
        </w:numPr>
        <w:tabs>
          <w:tab w:val="right" w:leader="underscore" w:pos="5670"/>
        </w:tabs>
        <w:suppressAutoHyphens w:val="0"/>
        <w:overflowPunct/>
        <w:autoSpaceDE/>
        <w:autoSpaceDN/>
        <w:adjustRightInd/>
        <w:spacing w:before="142" w:after="0"/>
        <w:ind w:left="567" w:hanging="567"/>
        <w:textAlignment w:val="auto"/>
        <w:rPr>
          <w:b/>
          <w:u w:val="single"/>
        </w:rPr>
      </w:pPr>
      <w:r w:rsidRPr="00E41E3A">
        <w:rPr>
          <w:b/>
          <w:u w:val="single"/>
        </w:rPr>
        <w:t>Introduction</w:t>
      </w:r>
      <w:r w:rsidR="00D94F26" w:rsidRPr="00E41E3A">
        <w:rPr>
          <w:b/>
          <w:u w:val="single"/>
        </w:rPr>
        <w:t xml:space="preserve"> et champ d'application des </w:t>
      </w:r>
      <w:r w:rsidR="00422D0D">
        <w:rPr>
          <w:b/>
          <w:u w:val="single"/>
        </w:rPr>
        <w:t>P</w:t>
      </w:r>
      <w:r w:rsidR="00D94F26" w:rsidRPr="00E41E3A">
        <w:rPr>
          <w:b/>
          <w:u w:val="single"/>
        </w:rPr>
        <w:t xml:space="preserve">énalités de </w:t>
      </w:r>
      <w:r w:rsidR="00422D0D">
        <w:rPr>
          <w:b/>
          <w:u w:val="single"/>
        </w:rPr>
        <w:t>P</w:t>
      </w:r>
      <w:r w:rsidR="00D94F26" w:rsidRPr="00E41E3A">
        <w:rPr>
          <w:b/>
          <w:u w:val="single"/>
        </w:rPr>
        <w:t>erformance</w:t>
      </w:r>
    </w:p>
    <w:p w14:paraId="2986AFFF" w14:textId="2715F8BB" w:rsidR="004B525A" w:rsidRPr="00E41E3A" w:rsidRDefault="00D94F26" w:rsidP="004B525A">
      <w:pPr>
        <w:tabs>
          <w:tab w:val="right" w:leader="underscore" w:pos="5670"/>
        </w:tabs>
        <w:suppressAutoHyphens w:val="0"/>
        <w:overflowPunct/>
        <w:autoSpaceDE/>
        <w:autoSpaceDN/>
        <w:adjustRightInd/>
        <w:spacing w:before="142" w:after="0"/>
        <w:ind w:left="567"/>
        <w:textAlignment w:val="auto"/>
      </w:pPr>
      <w:r w:rsidRPr="00E41E3A">
        <w:t xml:space="preserve">Cette Annexe définit les </w:t>
      </w:r>
      <w:r w:rsidR="00422D0D">
        <w:t>P</w:t>
      </w:r>
      <w:r w:rsidR="00834A07">
        <w:t xml:space="preserve">énalités </w:t>
      </w:r>
      <w:r w:rsidRPr="00E41E3A">
        <w:t xml:space="preserve">de </w:t>
      </w:r>
      <w:r w:rsidR="00422D0D">
        <w:t>P</w:t>
      </w:r>
      <w:r w:rsidRPr="00E41E3A">
        <w:t xml:space="preserve">erformance qui doivent être payées par l'Entrepreneur au cas où ce dernier ne se conforme pas, pendant la Durée de la Prestation d'Exploitation, aux garanties de performance définies dans le Bordereau </w:t>
      </w:r>
      <w:r w:rsidR="00A260CE" w:rsidRPr="00E41E3A">
        <w:t>des Garanties de P</w:t>
      </w:r>
      <w:r w:rsidRPr="00E41E3A">
        <w:t>erformance</w:t>
      </w:r>
      <w:r w:rsidR="001957D2" w:rsidRPr="00E41E3A">
        <w:t xml:space="preserve"> à la</w:t>
      </w:r>
      <w:r w:rsidR="00DD18B5" w:rsidRPr="00E41E3A">
        <w:t xml:space="preserve"> </w:t>
      </w:r>
      <w:r w:rsidR="001957D2" w:rsidRPr="00E41E3A">
        <w:t>Section IV – Formulaires et Bordereaux de Soumission</w:t>
      </w:r>
      <w:r w:rsidRPr="00E41E3A">
        <w:t>.</w:t>
      </w:r>
    </w:p>
    <w:p w14:paraId="2F1AA281" w14:textId="77F9F52E" w:rsidR="004B525A" w:rsidRPr="00E41E3A" w:rsidRDefault="00DD18B5" w:rsidP="004B525A">
      <w:pPr>
        <w:tabs>
          <w:tab w:val="right" w:leader="underscore" w:pos="5670"/>
        </w:tabs>
        <w:suppressAutoHyphens w:val="0"/>
        <w:overflowPunct/>
        <w:autoSpaceDE/>
        <w:autoSpaceDN/>
        <w:adjustRightInd/>
        <w:spacing w:before="142" w:after="0"/>
        <w:ind w:left="567"/>
        <w:textAlignment w:val="auto"/>
      </w:pPr>
      <w:r w:rsidRPr="00E41E3A">
        <w:t xml:space="preserve">Ces </w:t>
      </w:r>
      <w:r w:rsidR="00422D0D">
        <w:t>P</w:t>
      </w:r>
      <w:r w:rsidRPr="00E41E3A">
        <w:t xml:space="preserve">énalités de </w:t>
      </w:r>
      <w:r w:rsidR="00422D0D">
        <w:t>P</w:t>
      </w:r>
      <w:r w:rsidR="009D0AD7" w:rsidRPr="00E41E3A">
        <w:t>er</w:t>
      </w:r>
      <w:r w:rsidRPr="00E41E3A">
        <w:t>formance s'appliquent conformément aux dispositions contenues :</w:t>
      </w:r>
    </w:p>
    <w:p w14:paraId="5EAEE7A2" w14:textId="4B3FDB7F" w:rsidR="004F4A45" w:rsidRPr="006A7178" w:rsidRDefault="00DD18B5" w:rsidP="00504B28">
      <w:pPr>
        <w:pStyle w:val="Paragraphedeliste"/>
        <w:numPr>
          <w:ilvl w:val="0"/>
          <w:numId w:val="156"/>
        </w:numPr>
        <w:tabs>
          <w:tab w:val="right" w:leader="underscore" w:pos="5670"/>
        </w:tabs>
        <w:suppressAutoHyphens w:val="0"/>
        <w:overflowPunct/>
        <w:autoSpaceDE/>
        <w:autoSpaceDN/>
        <w:adjustRightInd/>
        <w:spacing w:before="142" w:after="0"/>
        <w:ind w:left="1134" w:hanging="567"/>
        <w:contextualSpacing w:val="0"/>
        <w:textAlignment w:val="auto"/>
      </w:pPr>
      <w:r w:rsidRPr="00E41E3A">
        <w:t xml:space="preserve">à la </w:t>
      </w:r>
      <w:r w:rsidR="00A605F1">
        <w:t>Sous-Clause</w:t>
      </w:r>
      <w:r w:rsidRPr="00E41E3A">
        <w:t xml:space="preserve"> </w:t>
      </w:r>
      <w:r w:rsidR="004B525A" w:rsidRPr="00E41E3A">
        <w:t xml:space="preserve">10.7 </w:t>
      </w:r>
      <w:r w:rsidR="004B525A" w:rsidRPr="00E41E3A">
        <w:rPr>
          <w:i/>
        </w:rPr>
        <w:t>[</w:t>
      </w:r>
      <w:r w:rsidRPr="00E41E3A">
        <w:rPr>
          <w:i/>
        </w:rPr>
        <w:t>Non</w:t>
      </w:r>
      <w:r w:rsidRPr="00E41E3A">
        <w:rPr>
          <w:i/>
        </w:rPr>
        <w:noBreakHyphen/>
        <w:t>atteinte des Résultats de Production</w:t>
      </w:r>
      <w:r w:rsidR="004B525A" w:rsidRPr="00E41E3A">
        <w:rPr>
          <w:i/>
        </w:rPr>
        <w:t>]</w:t>
      </w:r>
      <w:r w:rsidRPr="00E41E3A">
        <w:rPr>
          <w:i/>
        </w:rPr>
        <w:t xml:space="preserve"> </w:t>
      </w:r>
      <w:r w:rsidR="002E2BEB">
        <w:t>des Conditions Générales</w:t>
      </w:r>
      <w:r w:rsidRPr="00E41E3A">
        <w:t> </w:t>
      </w:r>
      <w:r w:rsidR="004F4A45" w:rsidRPr="00E41E3A">
        <w:t xml:space="preserve">; </w:t>
      </w:r>
      <w:r w:rsidRPr="00E41E3A">
        <w:t>et</w:t>
      </w:r>
    </w:p>
    <w:p w14:paraId="3CE29916" w14:textId="6BD485A7" w:rsidR="004B525A" w:rsidRPr="00E41E3A" w:rsidRDefault="00DD18B5" w:rsidP="00504B28">
      <w:pPr>
        <w:pStyle w:val="Paragraphedeliste"/>
        <w:numPr>
          <w:ilvl w:val="0"/>
          <w:numId w:val="156"/>
        </w:numPr>
        <w:tabs>
          <w:tab w:val="right" w:leader="underscore" w:pos="5670"/>
        </w:tabs>
        <w:suppressAutoHyphens w:val="0"/>
        <w:overflowPunct/>
        <w:autoSpaceDE/>
        <w:autoSpaceDN/>
        <w:adjustRightInd/>
        <w:spacing w:before="142" w:after="0"/>
        <w:ind w:left="1134" w:hanging="567"/>
        <w:contextualSpacing w:val="0"/>
        <w:textAlignment w:val="auto"/>
      </w:pPr>
      <w:r w:rsidRPr="00E41E3A">
        <w:t xml:space="preserve">à la </w:t>
      </w:r>
      <w:r w:rsidR="00A605F1">
        <w:t>Sous-Clause</w:t>
      </w:r>
      <w:r w:rsidR="004F4A45" w:rsidRPr="006A7178">
        <w:t xml:space="preserve"> 11.11</w:t>
      </w:r>
      <w:r w:rsidR="004F4A45" w:rsidRPr="00E41E3A">
        <w:rPr>
          <w:i/>
        </w:rPr>
        <w:t xml:space="preserve"> [</w:t>
      </w:r>
      <w:r w:rsidRPr="00E41E3A">
        <w:rPr>
          <w:i/>
        </w:rPr>
        <w:t>Ec</w:t>
      </w:r>
      <w:r w:rsidR="009D0AD7" w:rsidRPr="00E41E3A">
        <w:rPr>
          <w:i/>
        </w:rPr>
        <w:t>h</w:t>
      </w:r>
      <w:r w:rsidRPr="00E41E3A">
        <w:rPr>
          <w:i/>
        </w:rPr>
        <w:t>ec des Essais Avant l'Achèvement du Marché</w:t>
      </w:r>
      <w:r w:rsidR="004F4A45" w:rsidRPr="00E41E3A">
        <w:rPr>
          <w:i/>
        </w:rPr>
        <w:t>]</w:t>
      </w:r>
      <w:r w:rsidRPr="00E41E3A">
        <w:rPr>
          <w:i/>
        </w:rPr>
        <w:t xml:space="preserve"> </w:t>
      </w:r>
      <w:r w:rsidR="002E2BEB">
        <w:t>des Conditions Générales</w:t>
      </w:r>
      <w:r w:rsidR="00557F75" w:rsidRPr="00E41E3A">
        <w:t>.</w:t>
      </w:r>
    </w:p>
    <w:p w14:paraId="17487459" w14:textId="4DF0F830" w:rsidR="004F4A45" w:rsidRPr="00E41E3A" w:rsidRDefault="00DD18B5" w:rsidP="004B525A">
      <w:pPr>
        <w:tabs>
          <w:tab w:val="right" w:leader="underscore" w:pos="5670"/>
        </w:tabs>
        <w:suppressAutoHyphens w:val="0"/>
        <w:overflowPunct/>
        <w:autoSpaceDE/>
        <w:autoSpaceDN/>
        <w:adjustRightInd/>
        <w:spacing w:before="142" w:after="0"/>
        <w:ind w:left="567"/>
        <w:textAlignment w:val="auto"/>
      </w:pPr>
      <w:r w:rsidRPr="00E41E3A">
        <w:t xml:space="preserve">Ces </w:t>
      </w:r>
      <w:r w:rsidR="00422D0D">
        <w:t>P</w:t>
      </w:r>
      <w:r w:rsidRPr="00E41E3A">
        <w:t>énalités de</w:t>
      </w:r>
      <w:r w:rsidR="00834A07">
        <w:t xml:space="preserve"> </w:t>
      </w:r>
      <w:r w:rsidR="00422D0D">
        <w:t>P</w:t>
      </w:r>
      <w:r w:rsidRPr="00E41E3A">
        <w:t>erformance seront les seules pénalités dues par l'Entrepreneur</w:t>
      </w:r>
      <w:r w:rsidR="009D0AD7" w:rsidRPr="00E41E3A">
        <w:t xml:space="preserve"> en cas d'échec, sauf</w:t>
      </w:r>
      <w:r w:rsidRPr="00E41E3A">
        <w:t xml:space="preserve"> en cas</w:t>
      </w:r>
      <w:r w:rsidR="009D0AD7" w:rsidRPr="00E41E3A">
        <w:t xml:space="preserve"> de résiliation en vertu de la C</w:t>
      </w:r>
      <w:r w:rsidRPr="00E41E3A">
        <w:t xml:space="preserve">lause 15 </w:t>
      </w:r>
      <w:r w:rsidRPr="00E41E3A">
        <w:rPr>
          <w:i/>
        </w:rPr>
        <w:t xml:space="preserve">[Résiliation par </w:t>
      </w:r>
      <w:r w:rsidR="009D0AD7" w:rsidRPr="00E41E3A">
        <w:rPr>
          <w:i/>
        </w:rPr>
        <w:t>le Maître d'Ouvrage</w:t>
      </w:r>
      <w:r w:rsidRPr="00E41E3A">
        <w:rPr>
          <w:i/>
        </w:rPr>
        <w:t>]</w:t>
      </w:r>
      <w:r w:rsidRPr="00E41E3A">
        <w:t>.</w:t>
      </w:r>
    </w:p>
    <w:p w14:paraId="592D1EB4" w14:textId="0CC4E709" w:rsidR="009D0AD7" w:rsidRPr="00E41E3A" w:rsidRDefault="009D0AD7" w:rsidP="004B525A">
      <w:pPr>
        <w:tabs>
          <w:tab w:val="right" w:leader="underscore" w:pos="5670"/>
        </w:tabs>
        <w:suppressAutoHyphens w:val="0"/>
        <w:overflowPunct/>
        <w:autoSpaceDE/>
        <w:autoSpaceDN/>
        <w:adjustRightInd/>
        <w:spacing w:before="142" w:after="0"/>
        <w:ind w:left="567"/>
        <w:textAlignment w:val="auto"/>
      </w:pPr>
      <w:r w:rsidRPr="00E41E3A">
        <w:t xml:space="preserve">Le paiement de ces </w:t>
      </w:r>
      <w:r w:rsidR="00422D0D">
        <w:t>P</w:t>
      </w:r>
      <w:r w:rsidRPr="00E41E3A">
        <w:t xml:space="preserve">énalités de </w:t>
      </w:r>
      <w:r w:rsidR="00422D0D">
        <w:t>P</w:t>
      </w:r>
      <w:r w:rsidRPr="00E41E3A">
        <w:t>erformance n'exonère pas l'</w:t>
      </w:r>
      <w:r w:rsidR="00FC4127" w:rsidRPr="00E41E3A">
        <w:t>Entrepreneur</w:t>
      </w:r>
      <w:r w:rsidRPr="00E41E3A">
        <w:t xml:space="preserve"> de ses devoirs, obligations ou responsabilités en vertu du Marché, y compris, afin qu'aucun doute ne subsiste, l'obligation de s'assurer que les Ouvrages demeurent conformes au Marché pendant la </w:t>
      </w:r>
      <w:r w:rsidR="00092E02" w:rsidRPr="00E41E3A">
        <w:t>Durée de la Prestation d'E</w:t>
      </w:r>
      <w:r w:rsidRPr="00E41E3A">
        <w:t>xploitation.</w:t>
      </w:r>
    </w:p>
    <w:p w14:paraId="7DEF4AFF" w14:textId="2AFABE79" w:rsidR="002936A5" w:rsidRPr="00E41E3A" w:rsidRDefault="00092E02" w:rsidP="00504B28">
      <w:pPr>
        <w:pStyle w:val="Paragraphedeliste"/>
        <w:numPr>
          <w:ilvl w:val="0"/>
          <w:numId w:val="155"/>
        </w:numPr>
        <w:tabs>
          <w:tab w:val="right" w:leader="underscore" w:pos="5670"/>
        </w:tabs>
        <w:suppressAutoHyphens w:val="0"/>
        <w:overflowPunct/>
        <w:autoSpaceDE/>
        <w:autoSpaceDN/>
        <w:adjustRightInd/>
        <w:spacing w:before="142" w:after="0"/>
        <w:ind w:left="567" w:hanging="567"/>
        <w:textAlignment w:val="auto"/>
        <w:rPr>
          <w:b/>
          <w:u w:val="single"/>
        </w:rPr>
      </w:pPr>
      <w:r w:rsidRPr="00E41E3A">
        <w:rPr>
          <w:b/>
          <w:u w:val="single"/>
        </w:rPr>
        <w:t>Non</w:t>
      </w:r>
      <w:r w:rsidRPr="00E41E3A">
        <w:rPr>
          <w:b/>
          <w:u w:val="single"/>
        </w:rPr>
        <w:noBreakHyphen/>
        <w:t xml:space="preserve">Respect des </w:t>
      </w:r>
      <w:r w:rsidR="00DB6BE2">
        <w:rPr>
          <w:b/>
          <w:u w:val="single"/>
        </w:rPr>
        <w:t>G</w:t>
      </w:r>
      <w:r w:rsidRPr="00E41E3A">
        <w:rPr>
          <w:b/>
          <w:u w:val="single"/>
        </w:rPr>
        <w:t xml:space="preserve">aranties de </w:t>
      </w:r>
      <w:r w:rsidR="00DB6BE2">
        <w:rPr>
          <w:b/>
          <w:u w:val="single"/>
        </w:rPr>
        <w:t>P</w:t>
      </w:r>
      <w:r w:rsidRPr="00E41E3A">
        <w:rPr>
          <w:b/>
          <w:u w:val="single"/>
        </w:rPr>
        <w:t>erformance pendant</w:t>
      </w:r>
      <w:r w:rsidR="004F4A45" w:rsidRPr="00E41E3A">
        <w:rPr>
          <w:b/>
          <w:u w:val="single"/>
        </w:rPr>
        <w:t xml:space="preserve"> </w:t>
      </w:r>
      <w:r w:rsidRPr="00E41E3A">
        <w:rPr>
          <w:b/>
          <w:u w:val="single"/>
        </w:rPr>
        <w:t>la Durée de la Prestation d'Exploitation</w:t>
      </w:r>
    </w:p>
    <w:p w14:paraId="2AB88136" w14:textId="4534024F" w:rsidR="00092E02" w:rsidRPr="00E41E3A" w:rsidRDefault="00092E02" w:rsidP="00A37BE4">
      <w:pPr>
        <w:tabs>
          <w:tab w:val="right" w:leader="underscore" w:pos="5670"/>
        </w:tabs>
        <w:suppressAutoHyphens w:val="0"/>
        <w:overflowPunct/>
        <w:autoSpaceDE/>
        <w:autoSpaceDN/>
        <w:adjustRightInd/>
        <w:spacing w:before="142" w:after="0"/>
        <w:ind w:left="567"/>
        <w:textAlignment w:val="auto"/>
      </w:pPr>
      <w:r w:rsidRPr="00E41E3A">
        <w:t xml:space="preserve">Les </w:t>
      </w:r>
      <w:r w:rsidR="00422D0D">
        <w:t>P</w:t>
      </w:r>
      <w:r w:rsidRPr="00E41E3A">
        <w:t xml:space="preserve">énalités de </w:t>
      </w:r>
      <w:r w:rsidR="00422D0D">
        <w:t>P</w:t>
      </w:r>
      <w:r w:rsidRPr="00E41E3A">
        <w:t xml:space="preserve">erformance mentionnées à la </w:t>
      </w:r>
      <w:r w:rsidR="00A605F1">
        <w:t>Sous-Clause</w:t>
      </w:r>
      <w:r w:rsidRPr="00E41E3A">
        <w:t xml:space="preserve"> 10.7 </w:t>
      </w:r>
      <w:r w:rsidR="002E2BEB">
        <w:t>des Conditions Générales</w:t>
      </w:r>
      <w:r w:rsidRPr="00E41E3A">
        <w:t>, dus par l'Entrepreneur au Maître d'Ouvrage, seront les suivantes</w:t>
      </w:r>
      <w:r w:rsidR="00834A07">
        <w:t xml:space="preserve"> </w:t>
      </w:r>
      <w:r w:rsidRPr="00E41E3A">
        <w:t>:</w:t>
      </w:r>
    </w:p>
    <w:p w14:paraId="59348BEC" w14:textId="77777777" w:rsidR="00B70E9C" w:rsidRPr="00E41E3A" w:rsidRDefault="00B70E9C" w:rsidP="00B70E9C">
      <w:pPr>
        <w:tabs>
          <w:tab w:val="right" w:leader="underscore" w:pos="5670"/>
        </w:tabs>
        <w:suppressAutoHyphens w:val="0"/>
        <w:overflowPunct/>
        <w:autoSpaceDE/>
        <w:autoSpaceDN/>
        <w:adjustRightInd/>
        <w:spacing w:before="142" w:after="0"/>
        <w:ind w:left="567"/>
        <w:textAlignment w:val="auto"/>
      </w:pPr>
    </w:p>
    <w:tbl>
      <w:tblPr>
        <w:tblStyle w:val="Grilledutableau"/>
        <w:tblW w:w="0" w:type="auto"/>
        <w:tblInd w:w="675" w:type="dxa"/>
        <w:tblLook w:val="04A0" w:firstRow="1" w:lastRow="0" w:firstColumn="1" w:lastColumn="0" w:noHBand="0" w:noVBand="1"/>
      </w:tblPr>
      <w:tblGrid>
        <w:gridCol w:w="565"/>
        <w:gridCol w:w="2791"/>
        <w:gridCol w:w="2230"/>
        <w:gridCol w:w="2799"/>
      </w:tblGrid>
      <w:tr w:rsidR="00CD1413" w:rsidRPr="00E41E3A" w14:paraId="2F3EFF59" w14:textId="77777777" w:rsidTr="009C1473">
        <w:trPr>
          <w:tblHeader/>
        </w:trPr>
        <w:tc>
          <w:tcPr>
            <w:tcW w:w="567" w:type="dxa"/>
          </w:tcPr>
          <w:p w14:paraId="4FE8B034" w14:textId="77777777" w:rsidR="00B70E9C" w:rsidRPr="00E41E3A" w:rsidRDefault="00B70E9C" w:rsidP="00B70E9C">
            <w:pPr>
              <w:tabs>
                <w:tab w:val="right" w:leader="underscore" w:pos="5670"/>
              </w:tabs>
              <w:suppressAutoHyphens w:val="0"/>
              <w:overflowPunct/>
              <w:autoSpaceDE/>
              <w:autoSpaceDN/>
              <w:adjustRightInd/>
              <w:spacing w:before="60" w:after="60"/>
              <w:jc w:val="center"/>
              <w:textAlignment w:val="auto"/>
              <w:rPr>
                <w:b/>
                <w:sz w:val="18"/>
                <w:szCs w:val="18"/>
              </w:rPr>
            </w:pPr>
            <w:r w:rsidRPr="00E41E3A">
              <w:rPr>
                <w:b/>
                <w:sz w:val="18"/>
                <w:szCs w:val="18"/>
              </w:rPr>
              <w:t>No.</w:t>
            </w:r>
          </w:p>
        </w:tc>
        <w:tc>
          <w:tcPr>
            <w:tcW w:w="2835" w:type="dxa"/>
          </w:tcPr>
          <w:p w14:paraId="2CBCA212" w14:textId="75099A4F" w:rsidR="00B70E9C" w:rsidRPr="00E41E3A" w:rsidRDefault="00B70E9C" w:rsidP="00B70E9C">
            <w:pPr>
              <w:tabs>
                <w:tab w:val="right" w:leader="underscore" w:pos="5670"/>
              </w:tabs>
              <w:suppressAutoHyphens w:val="0"/>
              <w:overflowPunct/>
              <w:autoSpaceDE/>
              <w:autoSpaceDN/>
              <w:adjustRightInd/>
              <w:spacing w:before="60" w:after="60"/>
              <w:jc w:val="center"/>
              <w:textAlignment w:val="auto"/>
              <w:rPr>
                <w:b/>
                <w:sz w:val="18"/>
                <w:szCs w:val="18"/>
              </w:rPr>
            </w:pPr>
            <w:r w:rsidRPr="00E41E3A">
              <w:rPr>
                <w:b/>
                <w:sz w:val="18"/>
                <w:szCs w:val="18"/>
              </w:rPr>
              <w:t>Description</w:t>
            </w:r>
            <w:r w:rsidR="00092E02" w:rsidRPr="00E41E3A">
              <w:rPr>
                <w:b/>
                <w:sz w:val="18"/>
                <w:szCs w:val="18"/>
              </w:rPr>
              <w:t xml:space="preserve"> de l'ICP</w:t>
            </w:r>
          </w:p>
        </w:tc>
        <w:tc>
          <w:tcPr>
            <w:tcW w:w="2268" w:type="dxa"/>
          </w:tcPr>
          <w:p w14:paraId="5BA24496" w14:textId="2A8E37C7" w:rsidR="00B70E9C" w:rsidRPr="00E41E3A" w:rsidRDefault="00092E02" w:rsidP="00092E02">
            <w:pPr>
              <w:tabs>
                <w:tab w:val="right" w:leader="underscore" w:pos="5670"/>
              </w:tabs>
              <w:suppressAutoHyphens w:val="0"/>
              <w:overflowPunct/>
              <w:autoSpaceDE/>
              <w:autoSpaceDN/>
              <w:adjustRightInd/>
              <w:spacing w:before="60" w:after="60"/>
              <w:jc w:val="center"/>
              <w:textAlignment w:val="auto"/>
              <w:rPr>
                <w:b/>
                <w:sz w:val="18"/>
                <w:szCs w:val="18"/>
              </w:rPr>
            </w:pPr>
            <w:r w:rsidRPr="00E41E3A">
              <w:rPr>
                <w:b/>
                <w:sz w:val="18"/>
                <w:szCs w:val="18"/>
              </w:rPr>
              <w:t>Non</w:t>
            </w:r>
            <w:r w:rsidRPr="00E41E3A">
              <w:rPr>
                <w:b/>
                <w:sz w:val="18"/>
                <w:szCs w:val="18"/>
              </w:rPr>
              <w:noBreakHyphen/>
              <w:t>Respect de l'ICP</w:t>
            </w:r>
          </w:p>
        </w:tc>
        <w:tc>
          <w:tcPr>
            <w:tcW w:w="2865" w:type="dxa"/>
          </w:tcPr>
          <w:p w14:paraId="7B2E033C" w14:textId="74015721" w:rsidR="00B70E9C" w:rsidRPr="00E41E3A" w:rsidRDefault="00092E02" w:rsidP="00B70E9C">
            <w:pPr>
              <w:tabs>
                <w:tab w:val="right" w:leader="underscore" w:pos="5670"/>
              </w:tabs>
              <w:suppressAutoHyphens w:val="0"/>
              <w:overflowPunct/>
              <w:autoSpaceDE/>
              <w:autoSpaceDN/>
              <w:adjustRightInd/>
              <w:spacing w:before="60" w:after="60"/>
              <w:jc w:val="center"/>
              <w:textAlignment w:val="auto"/>
              <w:rPr>
                <w:b/>
                <w:sz w:val="18"/>
                <w:szCs w:val="18"/>
              </w:rPr>
            </w:pPr>
            <w:r w:rsidRPr="00E41E3A">
              <w:rPr>
                <w:b/>
                <w:sz w:val="18"/>
                <w:szCs w:val="18"/>
              </w:rPr>
              <w:t>Pénalités de Performance</w:t>
            </w:r>
          </w:p>
        </w:tc>
      </w:tr>
      <w:tr w:rsidR="00CD1413" w:rsidRPr="00E41E3A" w14:paraId="53C4BBC8" w14:textId="77777777" w:rsidTr="00B70E9C">
        <w:tc>
          <w:tcPr>
            <w:tcW w:w="567" w:type="dxa"/>
          </w:tcPr>
          <w:p w14:paraId="4EB75927" w14:textId="75A9CC13" w:rsidR="00B70E9C" w:rsidRPr="00E41E3A" w:rsidRDefault="008D23B5" w:rsidP="00B70E9C">
            <w:pPr>
              <w:tabs>
                <w:tab w:val="right" w:leader="underscore" w:pos="5670"/>
              </w:tabs>
              <w:suppressAutoHyphens w:val="0"/>
              <w:overflowPunct/>
              <w:autoSpaceDE/>
              <w:autoSpaceDN/>
              <w:adjustRightInd/>
              <w:spacing w:before="60" w:after="60"/>
              <w:jc w:val="center"/>
              <w:textAlignment w:val="auto"/>
              <w:rPr>
                <w:i/>
                <w:sz w:val="18"/>
                <w:szCs w:val="18"/>
              </w:rPr>
            </w:pPr>
            <w:r w:rsidRPr="00E41E3A">
              <w:rPr>
                <w:i/>
                <w:sz w:val="18"/>
                <w:szCs w:val="18"/>
              </w:rPr>
              <w:t>1</w:t>
            </w:r>
          </w:p>
        </w:tc>
        <w:tc>
          <w:tcPr>
            <w:tcW w:w="2835" w:type="dxa"/>
          </w:tcPr>
          <w:p w14:paraId="6AE40DAC" w14:textId="0DAFABC1" w:rsidR="00B70E9C" w:rsidRPr="00E41E3A" w:rsidRDefault="00092E02" w:rsidP="00092E02">
            <w:pPr>
              <w:rPr>
                <w:i/>
                <w:sz w:val="18"/>
                <w:szCs w:val="18"/>
              </w:rPr>
            </w:pPr>
            <w:r w:rsidRPr="00E41E3A">
              <w:rPr>
                <w:i/>
                <w:sz w:val="18"/>
                <w:szCs w:val="18"/>
              </w:rPr>
              <w:t>Conformité aux normes de qualité de l'eau potable définies dans les Exigences du Maître d'Ouvrage</w:t>
            </w:r>
          </w:p>
        </w:tc>
        <w:tc>
          <w:tcPr>
            <w:tcW w:w="2268" w:type="dxa"/>
          </w:tcPr>
          <w:p w14:paraId="49ED7DE3" w14:textId="68FF0F33" w:rsidR="00B70E9C" w:rsidRPr="00E41E3A" w:rsidRDefault="00092E02" w:rsidP="00B70E9C">
            <w:pPr>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Non</w:t>
            </w:r>
            <w:r w:rsidRPr="00E41E3A">
              <w:rPr>
                <w:i/>
                <w:sz w:val="18"/>
                <w:szCs w:val="18"/>
              </w:rPr>
              <w:noBreakHyphen/>
              <w:t>conformité</w:t>
            </w:r>
          </w:p>
        </w:tc>
        <w:tc>
          <w:tcPr>
            <w:tcW w:w="2865" w:type="dxa"/>
          </w:tcPr>
          <w:p w14:paraId="370357CA" w14:textId="67294AD3" w:rsidR="005766FF" w:rsidRPr="00E41E3A" w:rsidRDefault="005766FF" w:rsidP="00557F75">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highlight w:val="yellow"/>
              </w:rPr>
              <w:t>[</w:t>
            </w:r>
            <w:r w:rsidR="00092E02" w:rsidRPr="00E41E3A">
              <w:rPr>
                <w:i/>
                <w:sz w:val="18"/>
                <w:szCs w:val="18"/>
                <w:highlight w:val="yellow"/>
              </w:rPr>
              <w:t>Sélectionner l'option et insérer le montant ou le pourcentage</w:t>
            </w:r>
            <w:r w:rsidRPr="00E41E3A">
              <w:rPr>
                <w:i/>
                <w:sz w:val="18"/>
                <w:szCs w:val="18"/>
                <w:highlight w:val="yellow"/>
              </w:rPr>
              <w:t>]</w:t>
            </w:r>
          </w:p>
          <w:p w14:paraId="164BB08F" w14:textId="325D713B" w:rsidR="00557F75" w:rsidRPr="00E41E3A" w:rsidRDefault="00092E02" w:rsidP="00557F75">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EUR</w:t>
            </w:r>
            <w:r w:rsidR="00557F75" w:rsidRPr="00E41E3A">
              <w:rPr>
                <w:i/>
                <w:sz w:val="18"/>
                <w:szCs w:val="18"/>
              </w:rPr>
              <w:t xml:space="preserve"> X p</w:t>
            </w:r>
            <w:r w:rsidRPr="00E41E3A">
              <w:rPr>
                <w:i/>
                <w:sz w:val="18"/>
                <w:szCs w:val="18"/>
              </w:rPr>
              <w:t>a</w:t>
            </w:r>
            <w:r w:rsidR="00557F75" w:rsidRPr="00E41E3A">
              <w:rPr>
                <w:i/>
                <w:sz w:val="18"/>
                <w:szCs w:val="18"/>
              </w:rPr>
              <w:t>r m</w:t>
            </w:r>
            <w:r w:rsidR="00557F75" w:rsidRPr="00E41E3A">
              <w:rPr>
                <w:i/>
                <w:sz w:val="18"/>
                <w:szCs w:val="18"/>
                <w:vertAlign w:val="superscript"/>
              </w:rPr>
              <w:t>3</w:t>
            </w:r>
            <w:r w:rsidR="00557F75" w:rsidRPr="00E41E3A">
              <w:rPr>
                <w:i/>
                <w:sz w:val="18"/>
                <w:szCs w:val="18"/>
              </w:rPr>
              <w:t xml:space="preserve"> </w:t>
            </w:r>
            <w:r w:rsidR="00454928" w:rsidRPr="00E41E3A">
              <w:rPr>
                <w:i/>
                <w:sz w:val="18"/>
                <w:szCs w:val="18"/>
              </w:rPr>
              <w:t>d'eau non conforme</w:t>
            </w:r>
            <w:r w:rsidR="00557F75" w:rsidRPr="00E41E3A">
              <w:rPr>
                <w:i/>
                <w:sz w:val="18"/>
                <w:szCs w:val="18"/>
              </w:rPr>
              <w:t>,</w:t>
            </w:r>
          </w:p>
          <w:p w14:paraId="70C11F0F" w14:textId="467261DB" w:rsidR="00557F75" w:rsidRPr="00E41E3A" w:rsidRDefault="00454928" w:rsidP="00557F75">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ou</w:t>
            </w:r>
          </w:p>
          <w:p w14:paraId="3BD17CBC" w14:textId="22999362" w:rsidR="00557F75" w:rsidRPr="00E41E3A" w:rsidRDefault="00454928" w:rsidP="00557F75">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EUR</w:t>
            </w:r>
            <w:r w:rsidR="00557F75" w:rsidRPr="00E41E3A">
              <w:rPr>
                <w:i/>
                <w:sz w:val="18"/>
                <w:szCs w:val="18"/>
              </w:rPr>
              <w:t xml:space="preserve"> X p</w:t>
            </w:r>
            <w:r w:rsidRPr="00E41E3A">
              <w:rPr>
                <w:i/>
                <w:sz w:val="18"/>
                <w:szCs w:val="18"/>
              </w:rPr>
              <w:t>our</w:t>
            </w:r>
            <w:r w:rsidR="00557F75" w:rsidRPr="00E41E3A">
              <w:rPr>
                <w:i/>
                <w:sz w:val="18"/>
                <w:szCs w:val="18"/>
              </w:rPr>
              <w:t xml:space="preserve"> 1% </w:t>
            </w:r>
            <w:r w:rsidRPr="00E41E3A">
              <w:rPr>
                <w:i/>
                <w:sz w:val="18"/>
                <w:szCs w:val="18"/>
              </w:rPr>
              <w:t>au</w:t>
            </w:r>
            <w:r w:rsidRPr="00E41E3A">
              <w:rPr>
                <w:i/>
                <w:sz w:val="18"/>
                <w:szCs w:val="18"/>
              </w:rPr>
              <w:noBreakHyphen/>
              <w:t>dessus</w:t>
            </w:r>
            <w:r w:rsidR="00557F75" w:rsidRPr="00E41E3A">
              <w:rPr>
                <w:i/>
                <w:sz w:val="18"/>
                <w:szCs w:val="18"/>
              </w:rPr>
              <w:t xml:space="preserve"> (o</w:t>
            </w:r>
            <w:r w:rsidRPr="00E41E3A">
              <w:rPr>
                <w:i/>
                <w:sz w:val="18"/>
                <w:szCs w:val="18"/>
              </w:rPr>
              <w:t>u</w:t>
            </w:r>
            <w:r w:rsidR="00557F75" w:rsidRPr="00E41E3A">
              <w:rPr>
                <w:i/>
                <w:sz w:val="18"/>
                <w:szCs w:val="18"/>
              </w:rPr>
              <w:t xml:space="preserve"> </w:t>
            </w:r>
            <w:r w:rsidRPr="00E41E3A">
              <w:rPr>
                <w:i/>
                <w:sz w:val="18"/>
                <w:szCs w:val="18"/>
              </w:rPr>
              <w:t>en</w:t>
            </w:r>
            <w:r w:rsidRPr="00E41E3A">
              <w:rPr>
                <w:i/>
                <w:sz w:val="18"/>
                <w:szCs w:val="18"/>
              </w:rPr>
              <w:noBreakHyphen/>
              <w:t>dessous</w:t>
            </w:r>
            <w:r w:rsidR="00557F75" w:rsidRPr="00E41E3A">
              <w:rPr>
                <w:i/>
                <w:sz w:val="18"/>
                <w:szCs w:val="18"/>
              </w:rPr>
              <w:t xml:space="preserve">) </w:t>
            </w:r>
            <w:r w:rsidRPr="00E41E3A">
              <w:rPr>
                <w:i/>
                <w:sz w:val="18"/>
                <w:szCs w:val="18"/>
              </w:rPr>
              <w:t>de la valeur de l'ICP</w:t>
            </w:r>
          </w:p>
          <w:p w14:paraId="6EAAFC8E" w14:textId="78B9AB32" w:rsidR="00557F75" w:rsidRPr="00E41E3A" w:rsidRDefault="00454928" w:rsidP="00557F75">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ou</w:t>
            </w:r>
          </w:p>
          <w:p w14:paraId="5CEDEDFE" w14:textId="01DBBFBF" w:rsidR="00454928" w:rsidRPr="00E41E3A" w:rsidRDefault="00557F75" w:rsidP="00557F75">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 xml:space="preserve">% </w:t>
            </w:r>
            <w:r w:rsidR="00454928" w:rsidRPr="00E41E3A">
              <w:rPr>
                <w:i/>
                <w:sz w:val="18"/>
                <w:szCs w:val="18"/>
              </w:rPr>
              <w:t>de réduction du paiement de la Prestation d'</w:t>
            </w:r>
            <w:r w:rsidR="00FC4127" w:rsidRPr="00E41E3A">
              <w:rPr>
                <w:i/>
                <w:sz w:val="18"/>
                <w:szCs w:val="18"/>
              </w:rPr>
              <w:t>Exploitation</w:t>
            </w:r>
            <w:r w:rsidR="00454928" w:rsidRPr="00E41E3A">
              <w:rPr>
                <w:i/>
                <w:sz w:val="18"/>
                <w:szCs w:val="18"/>
              </w:rPr>
              <w:t xml:space="preserve"> pour l'eau non conforme produite</w:t>
            </w:r>
          </w:p>
          <w:p w14:paraId="2E6F80FF" w14:textId="0D35F271" w:rsidR="00557F75" w:rsidRPr="00E41E3A" w:rsidRDefault="00557F75" w:rsidP="00557F75">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o</w:t>
            </w:r>
            <w:r w:rsidR="00454928" w:rsidRPr="00E41E3A">
              <w:rPr>
                <w:i/>
                <w:sz w:val="18"/>
                <w:szCs w:val="18"/>
              </w:rPr>
              <w:t>u</w:t>
            </w:r>
          </w:p>
          <w:p w14:paraId="06B473A2" w14:textId="60AA01E9" w:rsidR="00B70E9C" w:rsidRPr="00E41E3A" w:rsidRDefault="00454928" w:rsidP="00454928">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Pas de paiement de la Prestation d'Exploitation pour l'eau non conforme produite</w:t>
            </w:r>
          </w:p>
        </w:tc>
      </w:tr>
      <w:tr w:rsidR="00CD1413" w:rsidRPr="00E41E3A" w14:paraId="7740CD36" w14:textId="77777777" w:rsidTr="00B70E9C">
        <w:tc>
          <w:tcPr>
            <w:tcW w:w="567" w:type="dxa"/>
          </w:tcPr>
          <w:p w14:paraId="3D64CEC2" w14:textId="3BF01ED1" w:rsidR="00557F75" w:rsidRPr="00E41E3A" w:rsidRDefault="008D23B5" w:rsidP="00B70E9C">
            <w:pPr>
              <w:tabs>
                <w:tab w:val="right" w:leader="underscore" w:pos="5670"/>
              </w:tabs>
              <w:suppressAutoHyphens w:val="0"/>
              <w:overflowPunct/>
              <w:autoSpaceDE/>
              <w:autoSpaceDN/>
              <w:adjustRightInd/>
              <w:spacing w:before="60" w:after="60"/>
              <w:jc w:val="center"/>
              <w:textAlignment w:val="auto"/>
              <w:rPr>
                <w:i/>
                <w:sz w:val="18"/>
                <w:szCs w:val="18"/>
              </w:rPr>
            </w:pPr>
            <w:r w:rsidRPr="00E41E3A">
              <w:rPr>
                <w:i/>
                <w:sz w:val="18"/>
                <w:szCs w:val="18"/>
              </w:rPr>
              <w:t>2</w:t>
            </w:r>
          </w:p>
        </w:tc>
        <w:tc>
          <w:tcPr>
            <w:tcW w:w="2835" w:type="dxa"/>
          </w:tcPr>
          <w:p w14:paraId="5F5CBFEB" w14:textId="39080BA8" w:rsidR="00557F75" w:rsidRPr="00E41E3A" w:rsidRDefault="00454928" w:rsidP="00454928">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Conformité aux normes de qualité des effluents d'eaux usées définies dans les Exigences du Maître d'Ouvrage</w:t>
            </w:r>
          </w:p>
        </w:tc>
        <w:tc>
          <w:tcPr>
            <w:tcW w:w="2268" w:type="dxa"/>
          </w:tcPr>
          <w:p w14:paraId="043B733D" w14:textId="149CFEA1" w:rsidR="00557F75" w:rsidRPr="00E41E3A" w:rsidRDefault="00454928" w:rsidP="005766FF">
            <w:pPr>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Non</w:t>
            </w:r>
            <w:r w:rsidRPr="00E41E3A">
              <w:rPr>
                <w:i/>
                <w:sz w:val="18"/>
                <w:szCs w:val="18"/>
              </w:rPr>
              <w:noBreakHyphen/>
              <w:t>conformité</w:t>
            </w:r>
          </w:p>
        </w:tc>
        <w:tc>
          <w:tcPr>
            <w:tcW w:w="2865" w:type="dxa"/>
          </w:tcPr>
          <w:p w14:paraId="77C0AEF8" w14:textId="103D18A0" w:rsidR="00BE4AE4" w:rsidRPr="00E41E3A" w:rsidRDefault="00BE4AE4" w:rsidP="005766FF">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highlight w:val="yellow"/>
              </w:rPr>
              <w:t>[</w:t>
            </w:r>
            <w:r w:rsidR="00454928" w:rsidRPr="00E41E3A">
              <w:rPr>
                <w:i/>
                <w:sz w:val="18"/>
                <w:szCs w:val="18"/>
                <w:highlight w:val="yellow"/>
              </w:rPr>
              <w:t>Sélectionner l'option et insérer le montant]</w:t>
            </w:r>
          </w:p>
          <w:p w14:paraId="360548B2" w14:textId="7AF8A610" w:rsidR="00557F75" w:rsidRPr="00E41E3A" w:rsidRDefault="00454928" w:rsidP="005766FF">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EUR</w:t>
            </w:r>
            <w:r w:rsidR="00557F75" w:rsidRPr="00E41E3A">
              <w:rPr>
                <w:i/>
                <w:sz w:val="18"/>
                <w:szCs w:val="18"/>
              </w:rPr>
              <w:t xml:space="preserve"> X p</w:t>
            </w:r>
            <w:r w:rsidRPr="00E41E3A">
              <w:rPr>
                <w:i/>
                <w:sz w:val="18"/>
                <w:szCs w:val="18"/>
              </w:rPr>
              <w:t>a</w:t>
            </w:r>
            <w:r w:rsidR="00557F75" w:rsidRPr="00E41E3A">
              <w:rPr>
                <w:i/>
                <w:sz w:val="18"/>
                <w:szCs w:val="18"/>
              </w:rPr>
              <w:t>r m</w:t>
            </w:r>
            <w:r w:rsidR="00557F75" w:rsidRPr="00E41E3A">
              <w:rPr>
                <w:i/>
                <w:sz w:val="18"/>
                <w:szCs w:val="18"/>
                <w:vertAlign w:val="superscript"/>
              </w:rPr>
              <w:t>3</w:t>
            </w:r>
            <w:r w:rsidR="00557F75" w:rsidRPr="00E41E3A">
              <w:rPr>
                <w:i/>
                <w:sz w:val="18"/>
                <w:szCs w:val="18"/>
              </w:rPr>
              <w:t xml:space="preserve"> </w:t>
            </w:r>
            <w:r w:rsidRPr="00E41E3A">
              <w:rPr>
                <w:i/>
                <w:sz w:val="18"/>
                <w:szCs w:val="18"/>
              </w:rPr>
              <w:t>d'eau non conforme</w:t>
            </w:r>
            <w:r w:rsidR="00557F75" w:rsidRPr="00E41E3A">
              <w:rPr>
                <w:i/>
                <w:sz w:val="18"/>
                <w:szCs w:val="18"/>
              </w:rPr>
              <w:t>,</w:t>
            </w:r>
          </w:p>
          <w:p w14:paraId="03C29E06" w14:textId="46BA8A23" w:rsidR="00557F75" w:rsidRPr="00E41E3A" w:rsidRDefault="00454928" w:rsidP="005766FF">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ou</w:t>
            </w:r>
          </w:p>
          <w:p w14:paraId="5C34F8FC" w14:textId="2ED44F96" w:rsidR="00557F75" w:rsidRPr="00E41E3A" w:rsidRDefault="00454928" w:rsidP="005766FF">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Pas de paiement de la Prestation d'Exploitation pour l'eau non conforme produite</w:t>
            </w:r>
          </w:p>
        </w:tc>
      </w:tr>
      <w:tr w:rsidR="00CD1413" w:rsidRPr="00E41E3A" w14:paraId="454A93AF" w14:textId="77777777" w:rsidTr="00B70E9C">
        <w:tc>
          <w:tcPr>
            <w:tcW w:w="567" w:type="dxa"/>
          </w:tcPr>
          <w:p w14:paraId="0C0D7F84" w14:textId="3CBBE69D" w:rsidR="00557F75" w:rsidRPr="00E41E3A" w:rsidRDefault="008D23B5" w:rsidP="00557F75">
            <w:pPr>
              <w:tabs>
                <w:tab w:val="right" w:leader="underscore" w:pos="5670"/>
              </w:tabs>
              <w:suppressAutoHyphens w:val="0"/>
              <w:overflowPunct/>
              <w:autoSpaceDE/>
              <w:autoSpaceDN/>
              <w:adjustRightInd/>
              <w:spacing w:before="60" w:after="60"/>
              <w:jc w:val="center"/>
              <w:textAlignment w:val="auto"/>
              <w:rPr>
                <w:i/>
                <w:sz w:val="18"/>
                <w:szCs w:val="18"/>
              </w:rPr>
            </w:pPr>
            <w:r w:rsidRPr="00E41E3A">
              <w:rPr>
                <w:i/>
                <w:sz w:val="18"/>
                <w:szCs w:val="18"/>
              </w:rPr>
              <w:t>3</w:t>
            </w:r>
          </w:p>
        </w:tc>
        <w:tc>
          <w:tcPr>
            <w:tcW w:w="2835" w:type="dxa"/>
          </w:tcPr>
          <w:p w14:paraId="7CE197D5" w14:textId="45FF92E7" w:rsidR="00557F75" w:rsidRPr="00E41E3A" w:rsidRDefault="00454928" w:rsidP="001702BA">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Production d'un minimum de XX m</w:t>
            </w:r>
            <w:r w:rsidRPr="00E41E3A">
              <w:rPr>
                <w:i/>
                <w:sz w:val="18"/>
                <w:szCs w:val="18"/>
                <w:vertAlign w:val="superscript"/>
              </w:rPr>
              <w:t>3</w:t>
            </w:r>
            <w:r w:rsidRPr="00E41E3A">
              <w:rPr>
                <w:i/>
                <w:sz w:val="18"/>
                <w:szCs w:val="18"/>
              </w:rPr>
              <w:t xml:space="preserve">/jour à la sortie de la station d'épuration </w:t>
            </w:r>
            <w:r w:rsidR="001702BA" w:rsidRPr="00E41E3A">
              <w:rPr>
                <w:i/>
                <w:sz w:val="18"/>
                <w:szCs w:val="18"/>
              </w:rPr>
              <w:t xml:space="preserve">tout au long </w:t>
            </w:r>
            <w:r w:rsidRPr="00E41E3A">
              <w:rPr>
                <w:i/>
                <w:sz w:val="18"/>
                <w:szCs w:val="18"/>
              </w:rPr>
              <w:t>de l'année</w:t>
            </w:r>
          </w:p>
        </w:tc>
        <w:tc>
          <w:tcPr>
            <w:tcW w:w="2268" w:type="dxa"/>
          </w:tcPr>
          <w:p w14:paraId="758ABF03" w14:textId="4E7B6F6E" w:rsidR="00557F75" w:rsidRPr="00E41E3A" w:rsidRDefault="00454928" w:rsidP="00454928">
            <w:pPr>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Production inférieure au minimum fixé</w:t>
            </w:r>
          </w:p>
        </w:tc>
        <w:tc>
          <w:tcPr>
            <w:tcW w:w="2865" w:type="dxa"/>
          </w:tcPr>
          <w:p w14:paraId="2408D25F" w14:textId="77777777" w:rsidR="001702BA" w:rsidRPr="00E41E3A" w:rsidRDefault="001702BA" w:rsidP="001702BA">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highlight w:val="yellow"/>
              </w:rPr>
              <w:t>[Sélectionner l'option et insérer le montant]</w:t>
            </w:r>
          </w:p>
          <w:p w14:paraId="24CF71B9" w14:textId="77497B8B" w:rsidR="00557F75" w:rsidRPr="00E41E3A" w:rsidRDefault="001702BA" w:rsidP="001702BA">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EUR</w:t>
            </w:r>
            <w:r w:rsidR="00557F75" w:rsidRPr="00E41E3A">
              <w:rPr>
                <w:i/>
                <w:sz w:val="18"/>
                <w:szCs w:val="18"/>
              </w:rPr>
              <w:t xml:space="preserve"> X p</w:t>
            </w:r>
            <w:r w:rsidRPr="00E41E3A">
              <w:rPr>
                <w:i/>
                <w:sz w:val="18"/>
                <w:szCs w:val="18"/>
              </w:rPr>
              <w:t>a</w:t>
            </w:r>
            <w:r w:rsidR="00557F75" w:rsidRPr="00E41E3A">
              <w:rPr>
                <w:i/>
                <w:sz w:val="18"/>
                <w:szCs w:val="18"/>
              </w:rPr>
              <w:t>r m</w:t>
            </w:r>
            <w:r w:rsidR="00557F75" w:rsidRPr="00E41E3A">
              <w:rPr>
                <w:i/>
                <w:sz w:val="18"/>
                <w:szCs w:val="18"/>
                <w:vertAlign w:val="superscript"/>
              </w:rPr>
              <w:t>3</w:t>
            </w:r>
            <w:r w:rsidRPr="00E41E3A">
              <w:rPr>
                <w:i/>
                <w:sz w:val="18"/>
                <w:szCs w:val="18"/>
                <w:vertAlign w:val="superscript"/>
              </w:rPr>
              <w:t xml:space="preserve"> </w:t>
            </w:r>
            <w:r w:rsidRPr="00E41E3A">
              <w:rPr>
                <w:i/>
                <w:sz w:val="18"/>
                <w:szCs w:val="18"/>
              </w:rPr>
              <w:t>de production en</w:t>
            </w:r>
            <w:r w:rsidRPr="00E41E3A">
              <w:rPr>
                <w:i/>
                <w:sz w:val="18"/>
                <w:szCs w:val="18"/>
              </w:rPr>
              <w:noBreakHyphen/>
              <w:t>dessous du minimum fixé à l'ICP</w:t>
            </w:r>
          </w:p>
        </w:tc>
      </w:tr>
      <w:tr w:rsidR="00CD1413" w:rsidRPr="00E41E3A" w14:paraId="5D4F6F67" w14:textId="77777777" w:rsidTr="00B70E9C">
        <w:tc>
          <w:tcPr>
            <w:tcW w:w="567" w:type="dxa"/>
          </w:tcPr>
          <w:p w14:paraId="5910735E" w14:textId="5EFB048E" w:rsidR="00557F75" w:rsidRPr="00E41E3A" w:rsidRDefault="008D23B5" w:rsidP="00557F75">
            <w:pPr>
              <w:tabs>
                <w:tab w:val="right" w:leader="underscore" w:pos="5670"/>
              </w:tabs>
              <w:suppressAutoHyphens w:val="0"/>
              <w:overflowPunct/>
              <w:autoSpaceDE/>
              <w:autoSpaceDN/>
              <w:adjustRightInd/>
              <w:spacing w:before="60" w:after="60"/>
              <w:jc w:val="center"/>
              <w:textAlignment w:val="auto"/>
              <w:rPr>
                <w:i/>
                <w:sz w:val="18"/>
                <w:szCs w:val="18"/>
              </w:rPr>
            </w:pPr>
            <w:r w:rsidRPr="00E41E3A">
              <w:rPr>
                <w:i/>
                <w:sz w:val="18"/>
                <w:szCs w:val="18"/>
              </w:rPr>
              <w:t>4</w:t>
            </w:r>
          </w:p>
        </w:tc>
        <w:tc>
          <w:tcPr>
            <w:tcW w:w="2835" w:type="dxa"/>
          </w:tcPr>
          <w:p w14:paraId="6726D256" w14:textId="51498611" w:rsidR="00557F75" w:rsidRPr="00E41E3A" w:rsidRDefault="009447F5" w:rsidP="00437EF8">
            <w:pPr>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Approvisionnement en continu en eau (24x7) des utilisateurs finaux connectés au réseau d'approvisionnement</w:t>
            </w:r>
          </w:p>
        </w:tc>
        <w:tc>
          <w:tcPr>
            <w:tcW w:w="2268" w:type="dxa"/>
          </w:tcPr>
          <w:p w14:paraId="57600A60" w14:textId="718E76F8" w:rsidR="00557F75" w:rsidRPr="00E41E3A" w:rsidRDefault="001702BA" w:rsidP="005766FF">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Non</w:t>
            </w:r>
            <w:r w:rsidRPr="00E41E3A">
              <w:rPr>
                <w:i/>
                <w:sz w:val="18"/>
                <w:szCs w:val="18"/>
              </w:rPr>
              <w:noBreakHyphen/>
              <w:t xml:space="preserve">conformité supérieure à </w:t>
            </w:r>
            <w:r w:rsidR="00557F75" w:rsidRPr="00E41E3A">
              <w:rPr>
                <w:i/>
                <w:sz w:val="18"/>
                <w:szCs w:val="18"/>
              </w:rPr>
              <w:t>A%</w:t>
            </w:r>
          </w:p>
          <w:p w14:paraId="1A7AFC9D" w14:textId="4BB1D251" w:rsidR="00557F75" w:rsidRPr="00E41E3A" w:rsidRDefault="001702BA" w:rsidP="009447F5">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La non</w:t>
            </w:r>
            <w:r w:rsidRPr="00E41E3A">
              <w:rPr>
                <w:i/>
                <w:sz w:val="18"/>
                <w:szCs w:val="18"/>
              </w:rPr>
              <w:noBreakHyphen/>
              <w:t xml:space="preserve">conformité </w:t>
            </w:r>
            <w:r w:rsidR="009447F5" w:rsidRPr="00E41E3A">
              <w:rPr>
                <w:i/>
                <w:sz w:val="18"/>
                <w:szCs w:val="18"/>
              </w:rPr>
              <w:t xml:space="preserve">s'obtient en faisant le rapport du </w:t>
            </w:r>
            <w:r w:rsidRPr="00E41E3A">
              <w:rPr>
                <w:i/>
                <w:sz w:val="18"/>
                <w:szCs w:val="18"/>
              </w:rPr>
              <w:t>nombre d'heures de non-fourniture, sur</w:t>
            </w:r>
            <w:r w:rsidR="009447F5" w:rsidRPr="00E41E3A">
              <w:rPr>
                <w:i/>
                <w:sz w:val="18"/>
                <w:szCs w:val="18"/>
              </w:rPr>
              <w:t xml:space="preserve"> le nombre d'</w:t>
            </w:r>
            <w:r w:rsidRPr="00E41E3A">
              <w:rPr>
                <w:i/>
                <w:sz w:val="18"/>
                <w:szCs w:val="18"/>
              </w:rPr>
              <w:t>heures du mois</w:t>
            </w:r>
          </w:p>
        </w:tc>
        <w:tc>
          <w:tcPr>
            <w:tcW w:w="2865" w:type="dxa"/>
          </w:tcPr>
          <w:p w14:paraId="781E95F1" w14:textId="77777777" w:rsidR="001702BA" w:rsidRPr="00E41E3A" w:rsidRDefault="001702BA" w:rsidP="001702BA">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highlight w:val="yellow"/>
              </w:rPr>
              <w:t>[Sélectionner l'option et insérer le montant]</w:t>
            </w:r>
          </w:p>
          <w:p w14:paraId="74028FEE" w14:textId="2538ED80" w:rsidR="00557F75" w:rsidRPr="00E41E3A" w:rsidRDefault="001702BA" w:rsidP="005766FF">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EUR</w:t>
            </w:r>
            <w:r w:rsidR="00557F75" w:rsidRPr="00E41E3A">
              <w:rPr>
                <w:i/>
                <w:sz w:val="18"/>
                <w:szCs w:val="18"/>
              </w:rPr>
              <w:t xml:space="preserve"> X p</w:t>
            </w:r>
            <w:r w:rsidRPr="00E41E3A">
              <w:rPr>
                <w:i/>
                <w:sz w:val="18"/>
                <w:szCs w:val="18"/>
              </w:rPr>
              <w:t>a</w:t>
            </w:r>
            <w:r w:rsidR="00557F75" w:rsidRPr="00E41E3A">
              <w:rPr>
                <w:i/>
                <w:sz w:val="18"/>
                <w:szCs w:val="18"/>
              </w:rPr>
              <w:t xml:space="preserve">r </w:t>
            </w:r>
            <w:r w:rsidRPr="00E41E3A">
              <w:rPr>
                <w:i/>
                <w:sz w:val="18"/>
                <w:szCs w:val="18"/>
              </w:rPr>
              <w:t>pourcentage de non</w:t>
            </w:r>
            <w:r w:rsidRPr="00E41E3A">
              <w:rPr>
                <w:i/>
                <w:sz w:val="18"/>
                <w:szCs w:val="18"/>
              </w:rPr>
              <w:noBreakHyphen/>
              <w:t>conformité</w:t>
            </w:r>
          </w:p>
          <w:p w14:paraId="21588E15" w14:textId="25B96B61" w:rsidR="00557F75" w:rsidRPr="00E41E3A" w:rsidRDefault="009447F5" w:rsidP="009447F5">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Le paiement de la Prestation d'Exploitation au cours du mois est réduit de A % au titre de la non-conformité</w:t>
            </w:r>
          </w:p>
        </w:tc>
      </w:tr>
      <w:tr w:rsidR="00CD1413" w:rsidRPr="00E41E3A" w14:paraId="117C5351" w14:textId="77777777" w:rsidTr="00B70E9C">
        <w:tc>
          <w:tcPr>
            <w:tcW w:w="567" w:type="dxa"/>
          </w:tcPr>
          <w:p w14:paraId="4B71AFF6" w14:textId="6B9B03ED" w:rsidR="00557F75" w:rsidRPr="00E41E3A" w:rsidRDefault="008D23B5" w:rsidP="00557F75">
            <w:pPr>
              <w:tabs>
                <w:tab w:val="right" w:leader="underscore" w:pos="5670"/>
              </w:tabs>
              <w:suppressAutoHyphens w:val="0"/>
              <w:overflowPunct/>
              <w:autoSpaceDE/>
              <w:autoSpaceDN/>
              <w:adjustRightInd/>
              <w:spacing w:before="60" w:after="60"/>
              <w:jc w:val="center"/>
              <w:textAlignment w:val="auto"/>
              <w:rPr>
                <w:i/>
                <w:sz w:val="18"/>
                <w:szCs w:val="18"/>
              </w:rPr>
            </w:pPr>
            <w:r w:rsidRPr="00E41E3A">
              <w:rPr>
                <w:i/>
                <w:sz w:val="18"/>
                <w:szCs w:val="18"/>
              </w:rPr>
              <w:t>5</w:t>
            </w:r>
          </w:p>
        </w:tc>
        <w:tc>
          <w:tcPr>
            <w:tcW w:w="2835" w:type="dxa"/>
          </w:tcPr>
          <w:p w14:paraId="63785FA2" w14:textId="31F772B7" w:rsidR="00557F75" w:rsidRPr="00E41E3A" w:rsidRDefault="009447F5" w:rsidP="00325758">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 xml:space="preserve">Eau non </w:t>
            </w:r>
            <w:r w:rsidR="00325758" w:rsidRPr="00E41E3A">
              <w:rPr>
                <w:i/>
                <w:sz w:val="18"/>
                <w:szCs w:val="18"/>
              </w:rPr>
              <w:t>comptabilisée</w:t>
            </w:r>
            <w:r w:rsidRPr="00E41E3A">
              <w:rPr>
                <w:i/>
                <w:sz w:val="18"/>
                <w:szCs w:val="18"/>
              </w:rPr>
              <w:t xml:space="preserve"> en</w:t>
            </w:r>
            <w:r w:rsidRPr="00E41E3A">
              <w:rPr>
                <w:i/>
                <w:sz w:val="18"/>
                <w:szCs w:val="18"/>
              </w:rPr>
              <w:noBreakHyphen/>
              <w:t>dessous de</w:t>
            </w:r>
            <w:r w:rsidR="00557F75" w:rsidRPr="00E41E3A">
              <w:rPr>
                <w:i/>
                <w:sz w:val="18"/>
                <w:szCs w:val="18"/>
              </w:rPr>
              <w:t xml:space="preserve"> YY%</w:t>
            </w:r>
          </w:p>
        </w:tc>
        <w:tc>
          <w:tcPr>
            <w:tcW w:w="2268" w:type="dxa"/>
          </w:tcPr>
          <w:p w14:paraId="1BF9BFF1" w14:textId="6B880393" w:rsidR="00557F75" w:rsidRPr="00E41E3A" w:rsidRDefault="009447F5" w:rsidP="005766FF">
            <w:pPr>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Non</w:t>
            </w:r>
            <w:r w:rsidRPr="00E41E3A">
              <w:rPr>
                <w:i/>
                <w:sz w:val="18"/>
                <w:szCs w:val="18"/>
              </w:rPr>
              <w:noBreakHyphen/>
              <w:t>conformité</w:t>
            </w:r>
          </w:p>
        </w:tc>
        <w:tc>
          <w:tcPr>
            <w:tcW w:w="2865" w:type="dxa"/>
          </w:tcPr>
          <w:p w14:paraId="1330EF2B" w14:textId="77777777" w:rsidR="001702BA" w:rsidRPr="00E41E3A" w:rsidRDefault="001702BA" w:rsidP="001702BA">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highlight w:val="yellow"/>
              </w:rPr>
              <w:t>[Sélectionner l'option et insérer le montant]</w:t>
            </w:r>
          </w:p>
          <w:p w14:paraId="1670B0A1" w14:textId="2B80860E" w:rsidR="00557F75" w:rsidRPr="00E41E3A" w:rsidRDefault="001702BA" w:rsidP="005766FF">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EUR</w:t>
            </w:r>
            <w:r w:rsidR="00557F75" w:rsidRPr="00E41E3A">
              <w:rPr>
                <w:i/>
                <w:sz w:val="18"/>
                <w:szCs w:val="18"/>
              </w:rPr>
              <w:t xml:space="preserve"> X </w:t>
            </w:r>
            <w:r w:rsidR="009447F5" w:rsidRPr="00E41E3A">
              <w:rPr>
                <w:i/>
                <w:sz w:val="18"/>
                <w:szCs w:val="18"/>
              </w:rPr>
              <w:t>par pourcentage</w:t>
            </w:r>
            <w:r w:rsidR="00ED4ACD" w:rsidRPr="00E41E3A">
              <w:rPr>
                <w:i/>
                <w:sz w:val="18"/>
                <w:szCs w:val="18"/>
              </w:rPr>
              <w:t xml:space="preserve"> </w:t>
            </w:r>
            <w:r w:rsidR="009447F5" w:rsidRPr="00E41E3A">
              <w:rPr>
                <w:i/>
                <w:sz w:val="18"/>
                <w:szCs w:val="18"/>
              </w:rPr>
              <w:t>de</w:t>
            </w:r>
            <w:r w:rsidR="00ED4ACD" w:rsidRPr="00E41E3A">
              <w:rPr>
                <w:i/>
                <w:sz w:val="18"/>
                <w:szCs w:val="18"/>
              </w:rPr>
              <w:t xml:space="preserve"> non</w:t>
            </w:r>
            <w:r w:rsidR="00ED4ACD" w:rsidRPr="00E41E3A">
              <w:rPr>
                <w:i/>
                <w:sz w:val="18"/>
                <w:szCs w:val="18"/>
              </w:rPr>
              <w:noBreakHyphen/>
              <w:t>conformité supérieure à Y</w:t>
            </w:r>
            <w:r w:rsidR="00557F75" w:rsidRPr="00E41E3A">
              <w:rPr>
                <w:i/>
                <w:sz w:val="18"/>
                <w:szCs w:val="18"/>
              </w:rPr>
              <w:t>Y%</w:t>
            </w:r>
          </w:p>
          <w:p w14:paraId="7C34D27F" w14:textId="2493AFF0" w:rsidR="00557F75" w:rsidRPr="00E41E3A" w:rsidRDefault="00ED4ACD" w:rsidP="00ED4ACD">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Le paiement de la Prestation d'Exploitation au cours du mois est réduit du pourcentage de non-conformité supérieure à YY%</w:t>
            </w:r>
          </w:p>
        </w:tc>
      </w:tr>
      <w:tr w:rsidR="00CD1413" w:rsidRPr="00E41E3A" w14:paraId="153F7956" w14:textId="77777777" w:rsidTr="00B70E9C">
        <w:tc>
          <w:tcPr>
            <w:tcW w:w="567" w:type="dxa"/>
          </w:tcPr>
          <w:p w14:paraId="69950398" w14:textId="77777777" w:rsidR="00557F75" w:rsidRPr="00E41E3A" w:rsidRDefault="00557F75" w:rsidP="00B70E9C">
            <w:pPr>
              <w:tabs>
                <w:tab w:val="right" w:leader="underscore" w:pos="5670"/>
              </w:tabs>
              <w:suppressAutoHyphens w:val="0"/>
              <w:overflowPunct/>
              <w:autoSpaceDE/>
              <w:autoSpaceDN/>
              <w:adjustRightInd/>
              <w:spacing w:before="60" w:after="60"/>
              <w:jc w:val="center"/>
              <w:textAlignment w:val="auto"/>
              <w:rPr>
                <w:i/>
                <w:sz w:val="18"/>
                <w:szCs w:val="18"/>
              </w:rPr>
            </w:pPr>
            <w:r w:rsidRPr="00E41E3A">
              <w:rPr>
                <w:i/>
                <w:sz w:val="18"/>
                <w:szCs w:val="18"/>
              </w:rPr>
              <w:t>Etc.</w:t>
            </w:r>
          </w:p>
        </w:tc>
        <w:tc>
          <w:tcPr>
            <w:tcW w:w="2835" w:type="dxa"/>
          </w:tcPr>
          <w:p w14:paraId="14B7CEC4" w14:textId="77777777" w:rsidR="00557F75" w:rsidRPr="00E41E3A" w:rsidRDefault="00557F75" w:rsidP="00B70E9C">
            <w:pPr>
              <w:tabs>
                <w:tab w:val="right" w:leader="underscore" w:pos="5670"/>
              </w:tabs>
              <w:suppressAutoHyphens w:val="0"/>
              <w:overflowPunct/>
              <w:autoSpaceDE/>
              <w:autoSpaceDN/>
              <w:adjustRightInd/>
              <w:spacing w:before="60" w:after="60"/>
              <w:textAlignment w:val="auto"/>
              <w:rPr>
                <w:i/>
                <w:sz w:val="18"/>
                <w:szCs w:val="18"/>
              </w:rPr>
            </w:pPr>
          </w:p>
        </w:tc>
        <w:tc>
          <w:tcPr>
            <w:tcW w:w="2268" w:type="dxa"/>
          </w:tcPr>
          <w:p w14:paraId="6A83E1EF" w14:textId="77777777" w:rsidR="00557F75" w:rsidRPr="00E41E3A" w:rsidRDefault="00557F75" w:rsidP="00B70E9C">
            <w:pPr>
              <w:tabs>
                <w:tab w:val="right" w:leader="underscore" w:pos="5670"/>
              </w:tabs>
              <w:suppressAutoHyphens w:val="0"/>
              <w:overflowPunct/>
              <w:autoSpaceDE/>
              <w:autoSpaceDN/>
              <w:adjustRightInd/>
              <w:spacing w:before="60" w:after="60"/>
              <w:textAlignment w:val="auto"/>
              <w:rPr>
                <w:i/>
                <w:sz w:val="18"/>
                <w:szCs w:val="18"/>
              </w:rPr>
            </w:pPr>
          </w:p>
        </w:tc>
        <w:tc>
          <w:tcPr>
            <w:tcW w:w="2865" w:type="dxa"/>
          </w:tcPr>
          <w:p w14:paraId="607F7885" w14:textId="77777777" w:rsidR="00557F75" w:rsidRPr="00E41E3A" w:rsidRDefault="00557F75" w:rsidP="00B70E9C">
            <w:pPr>
              <w:tabs>
                <w:tab w:val="right" w:leader="underscore" w:pos="5670"/>
              </w:tabs>
              <w:suppressAutoHyphens w:val="0"/>
              <w:overflowPunct/>
              <w:autoSpaceDE/>
              <w:autoSpaceDN/>
              <w:adjustRightInd/>
              <w:spacing w:before="60" w:after="60"/>
              <w:textAlignment w:val="auto"/>
              <w:rPr>
                <w:i/>
                <w:sz w:val="18"/>
                <w:szCs w:val="18"/>
              </w:rPr>
            </w:pPr>
          </w:p>
        </w:tc>
      </w:tr>
    </w:tbl>
    <w:p w14:paraId="10D78F8C" w14:textId="11B54FF0" w:rsidR="006528C2" w:rsidRPr="00E41E3A" w:rsidRDefault="006528C2" w:rsidP="006528C2">
      <w:pPr>
        <w:tabs>
          <w:tab w:val="right" w:leader="underscore" w:pos="5670"/>
        </w:tabs>
        <w:suppressAutoHyphens w:val="0"/>
        <w:overflowPunct/>
        <w:autoSpaceDE/>
        <w:autoSpaceDN/>
        <w:adjustRightInd/>
        <w:spacing w:before="142" w:after="0"/>
        <w:ind w:left="567"/>
        <w:textAlignment w:val="auto"/>
        <w:rPr>
          <w:i/>
          <w:highlight w:val="yellow"/>
        </w:rPr>
      </w:pPr>
      <w:r w:rsidRPr="00E41E3A">
        <w:rPr>
          <w:i/>
          <w:highlight w:val="yellow"/>
        </w:rPr>
        <w:t>[</w:t>
      </w:r>
      <w:r w:rsidR="00ED4ACD" w:rsidRPr="00E41E3A">
        <w:rPr>
          <w:i/>
          <w:highlight w:val="yellow"/>
        </w:rPr>
        <w:t>Les exemples ci-dessus ne sont fournis qu'à titre indicatif, et il appartient au Maître d'Ouvrage de sélectionner les pénalités de performance qui conviennent à chaque projet.</w:t>
      </w:r>
    </w:p>
    <w:p w14:paraId="12BBACA4" w14:textId="62473203" w:rsidR="008D23B5" w:rsidRPr="00E41E3A" w:rsidRDefault="00ED4ACD" w:rsidP="008D23B5">
      <w:pPr>
        <w:tabs>
          <w:tab w:val="right" w:leader="underscore" w:pos="5670"/>
        </w:tabs>
        <w:suppressAutoHyphens w:val="0"/>
        <w:overflowPunct/>
        <w:autoSpaceDE/>
        <w:autoSpaceDN/>
        <w:adjustRightInd/>
        <w:spacing w:before="142" w:after="0"/>
        <w:ind w:left="567"/>
        <w:textAlignment w:val="auto"/>
        <w:rPr>
          <w:i/>
          <w:highlight w:val="yellow"/>
        </w:rPr>
      </w:pPr>
      <w:r w:rsidRPr="00E41E3A">
        <w:rPr>
          <w:i/>
          <w:highlight w:val="yellow"/>
        </w:rPr>
        <w:t>Le M</w:t>
      </w:r>
      <w:r w:rsidR="00AC5113" w:rsidRPr="00E41E3A">
        <w:rPr>
          <w:i/>
          <w:highlight w:val="yellow"/>
        </w:rPr>
        <w:t xml:space="preserve">aître d'Ouvrage devra définir les </w:t>
      </w:r>
      <w:r w:rsidR="00422D0D">
        <w:rPr>
          <w:i/>
          <w:highlight w:val="yellow"/>
        </w:rPr>
        <w:t>P</w:t>
      </w:r>
      <w:r w:rsidR="00AC5113" w:rsidRPr="00E41E3A">
        <w:rPr>
          <w:i/>
          <w:highlight w:val="yellow"/>
        </w:rPr>
        <w:t xml:space="preserve">énalités de </w:t>
      </w:r>
      <w:r w:rsidR="00422D0D">
        <w:rPr>
          <w:i/>
          <w:highlight w:val="yellow"/>
        </w:rPr>
        <w:t>P</w:t>
      </w:r>
      <w:r w:rsidR="00AC5113" w:rsidRPr="00E41E3A">
        <w:rPr>
          <w:i/>
          <w:highlight w:val="yellow"/>
        </w:rPr>
        <w:t xml:space="preserve">erformance, qui représentent une véritable pré-estimation de ses pertes prévisibles dans le cas où l'Entrepreneur ne respecterait pas une garantie de performance. Les </w:t>
      </w:r>
      <w:r w:rsidR="00422D0D">
        <w:rPr>
          <w:i/>
          <w:highlight w:val="yellow"/>
        </w:rPr>
        <w:t>P</w:t>
      </w:r>
      <w:r w:rsidR="00AC5113" w:rsidRPr="00E41E3A">
        <w:rPr>
          <w:i/>
          <w:highlight w:val="yellow"/>
        </w:rPr>
        <w:t xml:space="preserve">énalités de </w:t>
      </w:r>
      <w:r w:rsidR="00422D0D">
        <w:rPr>
          <w:i/>
          <w:highlight w:val="yellow"/>
        </w:rPr>
        <w:t>Performance</w:t>
      </w:r>
      <w:r w:rsidR="00834A07">
        <w:rPr>
          <w:i/>
          <w:highlight w:val="yellow"/>
        </w:rPr>
        <w:t xml:space="preserve"> </w:t>
      </w:r>
      <w:r w:rsidR="00AC5113" w:rsidRPr="00E41E3A">
        <w:rPr>
          <w:i/>
          <w:highlight w:val="yellow"/>
        </w:rPr>
        <w:t>définies ici sont destinées à couvrir de telles pertes</w:t>
      </w:r>
      <w:r w:rsidR="008D23B5" w:rsidRPr="00E41E3A">
        <w:rPr>
          <w:i/>
          <w:highlight w:val="yellow"/>
        </w:rPr>
        <w:t>.</w:t>
      </w:r>
    </w:p>
    <w:p w14:paraId="44DACE38" w14:textId="4021115A" w:rsidR="008D23B5" w:rsidRPr="00E41E3A" w:rsidRDefault="00961C1D" w:rsidP="008D23B5">
      <w:pPr>
        <w:tabs>
          <w:tab w:val="right" w:leader="underscore" w:pos="5670"/>
        </w:tabs>
        <w:suppressAutoHyphens w:val="0"/>
        <w:overflowPunct/>
        <w:autoSpaceDE/>
        <w:autoSpaceDN/>
        <w:adjustRightInd/>
        <w:spacing w:before="142" w:after="0"/>
        <w:ind w:left="567"/>
        <w:textAlignment w:val="auto"/>
        <w:rPr>
          <w:i/>
          <w:highlight w:val="yellow"/>
        </w:rPr>
      </w:pPr>
      <w:r w:rsidRPr="00E41E3A">
        <w:rPr>
          <w:i/>
          <w:highlight w:val="yellow"/>
        </w:rPr>
        <w:t>Les pertes du Maître d'Ouvrage peuvent être de différents types. Quelques exemples so</w:t>
      </w:r>
      <w:r w:rsidR="00FC4127">
        <w:rPr>
          <w:i/>
          <w:highlight w:val="yellow"/>
        </w:rPr>
        <w:t>n</w:t>
      </w:r>
      <w:r w:rsidRPr="00E41E3A">
        <w:rPr>
          <w:i/>
          <w:highlight w:val="yellow"/>
        </w:rPr>
        <w:t>t fournis ci</w:t>
      </w:r>
      <w:r w:rsidRPr="00E41E3A">
        <w:rPr>
          <w:i/>
          <w:highlight w:val="yellow"/>
        </w:rPr>
        <w:noBreakHyphen/>
        <w:t>après (liste non exhaustive) :</w:t>
      </w:r>
    </w:p>
    <w:p w14:paraId="6E25E2F4" w14:textId="3C9FDB73" w:rsidR="00961C1D" w:rsidRPr="00E41E3A" w:rsidRDefault="008744BE" w:rsidP="00961C1D">
      <w:pPr>
        <w:pStyle w:val="Paragraphedeliste"/>
        <w:numPr>
          <w:ilvl w:val="0"/>
          <w:numId w:val="221"/>
        </w:numPr>
        <w:tabs>
          <w:tab w:val="right" w:leader="underscore" w:pos="5670"/>
        </w:tabs>
        <w:suppressAutoHyphens w:val="0"/>
        <w:overflowPunct/>
        <w:autoSpaceDE/>
        <w:autoSpaceDN/>
        <w:adjustRightInd/>
        <w:spacing w:before="142" w:after="0"/>
        <w:ind w:left="1418" w:hanging="567"/>
        <w:textAlignment w:val="auto"/>
        <w:rPr>
          <w:i/>
          <w:highlight w:val="yellow"/>
        </w:rPr>
      </w:pPr>
      <w:r w:rsidRPr="00E41E3A">
        <w:rPr>
          <w:i/>
          <w:highlight w:val="yellow"/>
        </w:rPr>
        <w:t>a</w:t>
      </w:r>
      <w:r w:rsidR="00961C1D" w:rsidRPr="00E41E3A">
        <w:rPr>
          <w:i/>
          <w:highlight w:val="yellow"/>
        </w:rPr>
        <w:t>mendes pour manquement aux obligations légales,</w:t>
      </w:r>
    </w:p>
    <w:p w14:paraId="3E80A081" w14:textId="4BD678CB" w:rsidR="00961C1D" w:rsidRPr="00E41E3A" w:rsidRDefault="008744BE" w:rsidP="00961C1D">
      <w:pPr>
        <w:pStyle w:val="Paragraphedeliste"/>
        <w:numPr>
          <w:ilvl w:val="0"/>
          <w:numId w:val="221"/>
        </w:numPr>
        <w:tabs>
          <w:tab w:val="right" w:leader="underscore" w:pos="5670"/>
        </w:tabs>
        <w:suppressAutoHyphens w:val="0"/>
        <w:overflowPunct/>
        <w:autoSpaceDE/>
        <w:autoSpaceDN/>
        <w:adjustRightInd/>
        <w:spacing w:before="142" w:after="0"/>
        <w:ind w:left="1418" w:hanging="567"/>
        <w:textAlignment w:val="auto"/>
        <w:rPr>
          <w:i/>
          <w:highlight w:val="yellow"/>
        </w:rPr>
      </w:pPr>
      <w:r w:rsidRPr="00E41E3A">
        <w:rPr>
          <w:i/>
          <w:highlight w:val="yellow"/>
        </w:rPr>
        <w:t>p</w:t>
      </w:r>
      <w:r w:rsidR="00961C1D" w:rsidRPr="00E41E3A">
        <w:rPr>
          <w:i/>
          <w:highlight w:val="yellow"/>
        </w:rPr>
        <w:t>erte de revenus,</w:t>
      </w:r>
    </w:p>
    <w:p w14:paraId="6ECAA915" w14:textId="46FE7490" w:rsidR="008D23B5" w:rsidRPr="00E41E3A" w:rsidRDefault="008744BE" w:rsidP="00961C1D">
      <w:pPr>
        <w:pStyle w:val="Paragraphedeliste"/>
        <w:numPr>
          <w:ilvl w:val="0"/>
          <w:numId w:val="221"/>
        </w:numPr>
        <w:tabs>
          <w:tab w:val="right" w:leader="underscore" w:pos="5670"/>
        </w:tabs>
        <w:suppressAutoHyphens w:val="0"/>
        <w:overflowPunct/>
        <w:autoSpaceDE/>
        <w:autoSpaceDN/>
        <w:adjustRightInd/>
        <w:spacing w:before="142" w:after="0"/>
        <w:ind w:left="1418" w:hanging="567"/>
        <w:textAlignment w:val="auto"/>
        <w:rPr>
          <w:i/>
          <w:highlight w:val="yellow"/>
        </w:rPr>
      </w:pPr>
      <w:r w:rsidRPr="00E41E3A">
        <w:rPr>
          <w:i/>
          <w:highlight w:val="yellow"/>
        </w:rPr>
        <w:t>p</w:t>
      </w:r>
      <w:r w:rsidR="00961C1D" w:rsidRPr="00E41E3A">
        <w:rPr>
          <w:i/>
          <w:highlight w:val="yellow"/>
        </w:rPr>
        <w:t>erte de réputation</w:t>
      </w:r>
      <w:r w:rsidR="008D23B5" w:rsidRPr="00E41E3A">
        <w:rPr>
          <w:i/>
          <w:highlight w:val="yellow"/>
        </w:rPr>
        <w:t>,</w:t>
      </w:r>
    </w:p>
    <w:p w14:paraId="6FC5891B" w14:textId="64B3A609" w:rsidR="008D23B5" w:rsidRPr="00E41E3A" w:rsidRDefault="008D23B5" w:rsidP="00961C1D">
      <w:pPr>
        <w:pStyle w:val="Paragraphedeliste"/>
        <w:numPr>
          <w:ilvl w:val="0"/>
          <w:numId w:val="221"/>
        </w:numPr>
        <w:tabs>
          <w:tab w:val="right" w:leader="underscore" w:pos="5670"/>
        </w:tabs>
        <w:suppressAutoHyphens w:val="0"/>
        <w:overflowPunct/>
        <w:autoSpaceDE/>
        <w:autoSpaceDN/>
        <w:adjustRightInd/>
        <w:spacing w:before="142" w:after="0"/>
        <w:ind w:left="1418" w:hanging="567"/>
        <w:textAlignment w:val="auto"/>
        <w:rPr>
          <w:i/>
          <w:highlight w:val="yellow"/>
        </w:rPr>
      </w:pPr>
      <w:r w:rsidRPr="00E41E3A">
        <w:rPr>
          <w:i/>
          <w:highlight w:val="yellow"/>
        </w:rPr>
        <w:t>Etc.</w:t>
      </w:r>
    </w:p>
    <w:p w14:paraId="3799C7A0" w14:textId="7447CA26" w:rsidR="008D23B5" w:rsidRPr="00E41E3A" w:rsidRDefault="008744BE" w:rsidP="008D23B5">
      <w:pPr>
        <w:tabs>
          <w:tab w:val="right" w:leader="underscore" w:pos="5670"/>
        </w:tabs>
        <w:suppressAutoHyphens w:val="0"/>
        <w:overflowPunct/>
        <w:autoSpaceDE/>
        <w:autoSpaceDN/>
        <w:adjustRightInd/>
        <w:spacing w:before="142" w:after="0"/>
        <w:ind w:left="567"/>
        <w:textAlignment w:val="auto"/>
        <w:rPr>
          <w:i/>
          <w:highlight w:val="yellow"/>
        </w:rPr>
      </w:pPr>
      <w:r w:rsidRPr="00E41E3A">
        <w:rPr>
          <w:i/>
          <w:highlight w:val="yellow"/>
        </w:rPr>
        <w:t xml:space="preserve">Il n'est pas nécessaire de définir ici les </w:t>
      </w:r>
      <w:r w:rsidR="00422D0D">
        <w:rPr>
          <w:i/>
          <w:highlight w:val="yellow"/>
        </w:rPr>
        <w:t>P</w:t>
      </w:r>
      <w:r w:rsidRPr="00E41E3A">
        <w:rPr>
          <w:i/>
          <w:highlight w:val="yellow"/>
        </w:rPr>
        <w:t xml:space="preserve">énalités de </w:t>
      </w:r>
      <w:r w:rsidR="00422D0D">
        <w:rPr>
          <w:i/>
          <w:highlight w:val="yellow"/>
        </w:rPr>
        <w:t>P</w:t>
      </w:r>
      <w:r w:rsidRPr="00E41E3A">
        <w:rPr>
          <w:i/>
          <w:highlight w:val="yellow"/>
        </w:rPr>
        <w:t>erformance pour les ICP basés sur les intrants, tels que la consommation d'énergie ou de produits chimiques, car le non</w:t>
      </w:r>
      <w:r w:rsidRPr="00E41E3A">
        <w:rPr>
          <w:i/>
          <w:highlight w:val="yellow"/>
        </w:rPr>
        <w:noBreakHyphen/>
        <w:t>respect de ce type d'ICP est directement couvert par des déductions de paiement pendant la Durée de la Prestation d'Exploitation - voir l'Annexe 1 de l'Acte d'Engagement</w:t>
      </w:r>
      <w:r w:rsidR="008D23B5" w:rsidRPr="00E41E3A">
        <w:rPr>
          <w:i/>
          <w:highlight w:val="yellow"/>
        </w:rPr>
        <w:t>.]</w:t>
      </w:r>
    </w:p>
    <w:p w14:paraId="1D28200D" w14:textId="11978B71" w:rsidR="006528C2" w:rsidRPr="00E41E3A" w:rsidRDefault="006528C2" w:rsidP="006528C2">
      <w:pPr>
        <w:tabs>
          <w:tab w:val="right" w:leader="underscore" w:pos="5670"/>
        </w:tabs>
        <w:suppressAutoHyphens w:val="0"/>
        <w:overflowPunct/>
        <w:autoSpaceDE/>
        <w:autoSpaceDN/>
        <w:adjustRightInd/>
        <w:spacing w:before="142" w:after="0"/>
        <w:ind w:left="567"/>
        <w:textAlignment w:val="auto"/>
        <w:rPr>
          <w:i/>
        </w:rPr>
      </w:pPr>
    </w:p>
    <w:p w14:paraId="27625EDA" w14:textId="540A38F5" w:rsidR="006528C2" w:rsidRPr="00E41E3A" w:rsidRDefault="008744BE" w:rsidP="00A176D6">
      <w:pPr>
        <w:pStyle w:val="Paragraphedeliste"/>
        <w:numPr>
          <w:ilvl w:val="0"/>
          <w:numId w:val="155"/>
        </w:numPr>
        <w:tabs>
          <w:tab w:val="right" w:leader="underscore" w:pos="5670"/>
        </w:tabs>
        <w:suppressAutoHyphens w:val="0"/>
        <w:overflowPunct/>
        <w:autoSpaceDE/>
        <w:autoSpaceDN/>
        <w:adjustRightInd/>
        <w:spacing w:before="142" w:after="0"/>
        <w:ind w:left="567" w:hanging="567"/>
        <w:textAlignment w:val="auto"/>
        <w:rPr>
          <w:b/>
        </w:rPr>
      </w:pPr>
      <w:r w:rsidRPr="00E41E3A">
        <w:rPr>
          <w:b/>
          <w:u w:val="single"/>
        </w:rPr>
        <w:t>Echec des Essais Avant l'</w:t>
      </w:r>
      <w:r w:rsidR="00FC4127" w:rsidRPr="00E41E3A">
        <w:rPr>
          <w:b/>
          <w:u w:val="single"/>
        </w:rPr>
        <w:t>Achèvement</w:t>
      </w:r>
      <w:r w:rsidRPr="00E41E3A">
        <w:rPr>
          <w:b/>
          <w:u w:val="single"/>
        </w:rPr>
        <w:t xml:space="preserve"> du Marché</w:t>
      </w:r>
    </w:p>
    <w:p w14:paraId="56167D6A" w14:textId="509D46E6" w:rsidR="008744BE" w:rsidRPr="00E41E3A" w:rsidRDefault="008744BE" w:rsidP="009C1473">
      <w:pPr>
        <w:tabs>
          <w:tab w:val="right" w:leader="underscore" w:pos="5670"/>
        </w:tabs>
        <w:suppressAutoHyphens w:val="0"/>
        <w:overflowPunct/>
        <w:autoSpaceDE/>
        <w:autoSpaceDN/>
        <w:adjustRightInd/>
        <w:spacing w:before="142" w:after="0"/>
        <w:ind w:left="567"/>
        <w:textAlignment w:val="auto"/>
      </w:pPr>
      <w:r w:rsidRPr="00E41E3A">
        <w:t xml:space="preserve">Les </w:t>
      </w:r>
      <w:r w:rsidR="00422D0D">
        <w:t>P</w:t>
      </w:r>
      <w:r w:rsidRPr="00E41E3A">
        <w:t xml:space="preserve">énalités de </w:t>
      </w:r>
      <w:r w:rsidR="00422D0D">
        <w:t>P</w:t>
      </w:r>
      <w:r w:rsidRPr="00E41E3A">
        <w:t>erformance ci-dessous correspondent au montant à payer par l'</w:t>
      </w:r>
      <w:r w:rsidR="00880679" w:rsidRPr="00E41E3A">
        <w:t>E</w:t>
      </w:r>
      <w:r w:rsidRPr="00E41E3A">
        <w:t xml:space="preserve">ntrepreneur </w:t>
      </w:r>
      <w:r w:rsidR="00880679" w:rsidRPr="00E41E3A">
        <w:t>au Maître d'Ouvrage</w:t>
      </w:r>
      <w:r w:rsidRPr="00E41E3A">
        <w:t xml:space="preserve"> pour l'échec des </w:t>
      </w:r>
      <w:r w:rsidR="00880679" w:rsidRPr="00E41E3A">
        <w:t>Essais A</w:t>
      </w:r>
      <w:r w:rsidRPr="00E41E3A">
        <w:t xml:space="preserve">vant </w:t>
      </w:r>
      <w:r w:rsidR="00880679" w:rsidRPr="00E41E3A">
        <w:t>l'Achèvement du Marché</w:t>
      </w:r>
      <w:r w:rsidRPr="00E41E3A">
        <w:t xml:space="preserve">, conformément </w:t>
      </w:r>
      <w:r w:rsidR="00880679" w:rsidRPr="00E41E3A">
        <w:t xml:space="preserve">à l'alinéa </w:t>
      </w:r>
      <w:r w:rsidRPr="00E41E3A">
        <w:t xml:space="preserve">(c) de la </w:t>
      </w:r>
      <w:r w:rsidR="00A605F1">
        <w:t>Sous-Clause</w:t>
      </w:r>
      <w:r w:rsidR="00880679" w:rsidRPr="00E41E3A">
        <w:t xml:space="preserve"> </w:t>
      </w:r>
      <w:r w:rsidRPr="00E41E3A">
        <w:t xml:space="preserve">11.11 </w:t>
      </w:r>
      <w:r w:rsidR="00957940">
        <w:t>des Conditions Particulières (</w:t>
      </w:r>
      <w:r w:rsidR="00957940" w:rsidRPr="00957940">
        <w:t>Partie B – Dispositions Spécifiques</w:t>
      </w:r>
      <w:r w:rsidR="00957940">
        <w:t>)</w:t>
      </w:r>
      <w:r w:rsidRPr="00E41E3A">
        <w:t>.</w:t>
      </w:r>
    </w:p>
    <w:p w14:paraId="1776B8CB" w14:textId="77777777" w:rsidR="008D23B5" w:rsidRPr="00E41E3A" w:rsidRDefault="008D23B5" w:rsidP="009C1473">
      <w:pPr>
        <w:tabs>
          <w:tab w:val="right" w:leader="underscore" w:pos="5670"/>
        </w:tabs>
        <w:suppressAutoHyphens w:val="0"/>
        <w:overflowPunct/>
        <w:autoSpaceDE/>
        <w:autoSpaceDN/>
        <w:adjustRightInd/>
        <w:spacing w:before="142" w:after="0"/>
        <w:ind w:left="567"/>
        <w:textAlignment w:val="auto"/>
        <w:rPr>
          <w:b/>
          <w:i/>
        </w:rPr>
      </w:pPr>
    </w:p>
    <w:tbl>
      <w:tblPr>
        <w:tblStyle w:val="Grilledutableau"/>
        <w:tblW w:w="0" w:type="auto"/>
        <w:tblInd w:w="675" w:type="dxa"/>
        <w:tblLook w:val="04A0" w:firstRow="1" w:lastRow="0" w:firstColumn="1" w:lastColumn="0" w:noHBand="0" w:noVBand="1"/>
      </w:tblPr>
      <w:tblGrid>
        <w:gridCol w:w="565"/>
        <w:gridCol w:w="2784"/>
        <w:gridCol w:w="2221"/>
        <w:gridCol w:w="2815"/>
      </w:tblGrid>
      <w:tr w:rsidR="00880679" w:rsidRPr="00E41E3A" w14:paraId="05405DC0" w14:textId="77777777" w:rsidTr="00880679">
        <w:trPr>
          <w:tblHeader/>
        </w:trPr>
        <w:tc>
          <w:tcPr>
            <w:tcW w:w="565" w:type="dxa"/>
          </w:tcPr>
          <w:p w14:paraId="216CCA93" w14:textId="77777777" w:rsidR="00880679" w:rsidRPr="00E41E3A" w:rsidRDefault="00880679" w:rsidP="00880679">
            <w:pPr>
              <w:tabs>
                <w:tab w:val="right" w:leader="underscore" w:pos="5670"/>
              </w:tabs>
              <w:suppressAutoHyphens w:val="0"/>
              <w:overflowPunct/>
              <w:autoSpaceDE/>
              <w:autoSpaceDN/>
              <w:adjustRightInd/>
              <w:spacing w:before="60" w:after="60"/>
              <w:jc w:val="center"/>
              <w:textAlignment w:val="auto"/>
              <w:rPr>
                <w:b/>
                <w:sz w:val="18"/>
                <w:szCs w:val="18"/>
              </w:rPr>
            </w:pPr>
            <w:r w:rsidRPr="00E41E3A">
              <w:rPr>
                <w:b/>
                <w:sz w:val="18"/>
                <w:szCs w:val="18"/>
              </w:rPr>
              <w:t>No.</w:t>
            </w:r>
          </w:p>
        </w:tc>
        <w:tc>
          <w:tcPr>
            <w:tcW w:w="2784" w:type="dxa"/>
          </w:tcPr>
          <w:p w14:paraId="65A42664" w14:textId="4319A876" w:rsidR="00880679" w:rsidRPr="00E41E3A" w:rsidRDefault="00880679" w:rsidP="00880679">
            <w:pPr>
              <w:tabs>
                <w:tab w:val="right" w:leader="underscore" w:pos="5670"/>
              </w:tabs>
              <w:suppressAutoHyphens w:val="0"/>
              <w:overflowPunct/>
              <w:autoSpaceDE/>
              <w:autoSpaceDN/>
              <w:adjustRightInd/>
              <w:spacing w:before="60" w:after="60"/>
              <w:jc w:val="center"/>
              <w:textAlignment w:val="auto"/>
              <w:rPr>
                <w:b/>
                <w:sz w:val="18"/>
                <w:szCs w:val="18"/>
              </w:rPr>
            </w:pPr>
            <w:r w:rsidRPr="00E41E3A">
              <w:rPr>
                <w:b/>
                <w:sz w:val="18"/>
                <w:szCs w:val="18"/>
              </w:rPr>
              <w:t>Description de l'ICP</w:t>
            </w:r>
          </w:p>
        </w:tc>
        <w:tc>
          <w:tcPr>
            <w:tcW w:w="2221" w:type="dxa"/>
          </w:tcPr>
          <w:p w14:paraId="6561C4FC" w14:textId="77204FF7" w:rsidR="00880679" w:rsidRPr="00E41E3A" w:rsidRDefault="00880679" w:rsidP="00880679">
            <w:pPr>
              <w:tabs>
                <w:tab w:val="right" w:leader="underscore" w:pos="5670"/>
              </w:tabs>
              <w:suppressAutoHyphens w:val="0"/>
              <w:overflowPunct/>
              <w:autoSpaceDE/>
              <w:autoSpaceDN/>
              <w:adjustRightInd/>
              <w:spacing w:before="60" w:after="60"/>
              <w:jc w:val="center"/>
              <w:textAlignment w:val="auto"/>
              <w:rPr>
                <w:b/>
                <w:sz w:val="18"/>
                <w:szCs w:val="18"/>
              </w:rPr>
            </w:pPr>
            <w:r w:rsidRPr="00E41E3A">
              <w:rPr>
                <w:b/>
                <w:sz w:val="18"/>
                <w:szCs w:val="18"/>
              </w:rPr>
              <w:t>Non</w:t>
            </w:r>
            <w:r w:rsidRPr="00E41E3A">
              <w:rPr>
                <w:b/>
                <w:sz w:val="18"/>
                <w:szCs w:val="18"/>
              </w:rPr>
              <w:noBreakHyphen/>
              <w:t>Respect de l'ICP</w:t>
            </w:r>
          </w:p>
        </w:tc>
        <w:tc>
          <w:tcPr>
            <w:tcW w:w="2815" w:type="dxa"/>
          </w:tcPr>
          <w:p w14:paraId="72CEDEA5" w14:textId="398AC282" w:rsidR="00880679" w:rsidRPr="00E41E3A" w:rsidRDefault="00880679" w:rsidP="00880679">
            <w:pPr>
              <w:tabs>
                <w:tab w:val="right" w:leader="underscore" w:pos="5670"/>
              </w:tabs>
              <w:suppressAutoHyphens w:val="0"/>
              <w:overflowPunct/>
              <w:autoSpaceDE/>
              <w:autoSpaceDN/>
              <w:adjustRightInd/>
              <w:spacing w:before="60" w:after="60"/>
              <w:jc w:val="center"/>
              <w:textAlignment w:val="auto"/>
              <w:rPr>
                <w:b/>
                <w:sz w:val="18"/>
                <w:szCs w:val="18"/>
              </w:rPr>
            </w:pPr>
            <w:r w:rsidRPr="00E41E3A">
              <w:rPr>
                <w:b/>
                <w:sz w:val="18"/>
                <w:szCs w:val="18"/>
              </w:rPr>
              <w:t>Pénalités de Performance</w:t>
            </w:r>
          </w:p>
        </w:tc>
      </w:tr>
      <w:tr w:rsidR="008D23B5" w:rsidRPr="00E41E3A" w14:paraId="388E9D9F" w14:textId="77777777" w:rsidTr="00880679">
        <w:tc>
          <w:tcPr>
            <w:tcW w:w="565" w:type="dxa"/>
            <w:vMerge w:val="restart"/>
            <w:vAlign w:val="center"/>
          </w:tcPr>
          <w:p w14:paraId="11594154" w14:textId="77777777" w:rsidR="008D23B5" w:rsidRPr="00E41E3A" w:rsidRDefault="008D23B5" w:rsidP="007464C1">
            <w:pPr>
              <w:tabs>
                <w:tab w:val="right" w:leader="underscore" w:pos="5670"/>
              </w:tabs>
              <w:suppressAutoHyphens w:val="0"/>
              <w:overflowPunct/>
              <w:autoSpaceDE/>
              <w:autoSpaceDN/>
              <w:adjustRightInd/>
              <w:spacing w:before="60" w:after="60"/>
              <w:jc w:val="center"/>
              <w:textAlignment w:val="auto"/>
              <w:rPr>
                <w:i/>
                <w:sz w:val="18"/>
                <w:szCs w:val="18"/>
              </w:rPr>
            </w:pPr>
            <w:r w:rsidRPr="00E41E3A">
              <w:rPr>
                <w:i/>
                <w:sz w:val="18"/>
                <w:szCs w:val="18"/>
              </w:rPr>
              <w:t>1</w:t>
            </w:r>
          </w:p>
        </w:tc>
        <w:tc>
          <w:tcPr>
            <w:tcW w:w="2784" w:type="dxa"/>
            <w:vMerge w:val="restart"/>
            <w:vAlign w:val="center"/>
          </w:tcPr>
          <w:p w14:paraId="282BFE4C" w14:textId="4BB71650" w:rsidR="008D23B5" w:rsidRPr="00E41E3A" w:rsidRDefault="00D73C91" w:rsidP="00D73C91">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 xml:space="preserve">Taux de consommation énergétique maximum garanti </w:t>
            </w:r>
          </w:p>
        </w:tc>
        <w:tc>
          <w:tcPr>
            <w:tcW w:w="2221" w:type="dxa"/>
          </w:tcPr>
          <w:p w14:paraId="3AC767BA" w14:textId="12178B97" w:rsidR="008D23B5" w:rsidRPr="00E41E3A" w:rsidRDefault="00D73C91" w:rsidP="007464C1">
            <w:pPr>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Non-respect du taux de moins de 5%</w:t>
            </w:r>
          </w:p>
        </w:tc>
        <w:tc>
          <w:tcPr>
            <w:tcW w:w="2815" w:type="dxa"/>
          </w:tcPr>
          <w:p w14:paraId="0EE3144E" w14:textId="5141DA0E" w:rsidR="008D23B5" w:rsidRPr="00E41E3A" w:rsidRDefault="00EF7C85" w:rsidP="007464C1">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Aucune pénalité ne s'applique</w:t>
            </w:r>
          </w:p>
        </w:tc>
      </w:tr>
      <w:tr w:rsidR="008D23B5" w:rsidRPr="00E41E3A" w14:paraId="65B6854A" w14:textId="77777777" w:rsidTr="00880679">
        <w:tc>
          <w:tcPr>
            <w:tcW w:w="565" w:type="dxa"/>
            <w:vMerge/>
          </w:tcPr>
          <w:p w14:paraId="5241B9D2" w14:textId="77777777" w:rsidR="008D23B5" w:rsidRPr="00E41E3A" w:rsidRDefault="008D23B5" w:rsidP="007464C1">
            <w:pPr>
              <w:tabs>
                <w:tab w:val="right" w:leader="underscore" w:pos="5670"/>
              </w:tabs>
              <w:suppressAutoHyphens w:val="0"/>
              <w:overflowPunct/>
              <w:autoSpaceDE/>
              <w:autoSpaceDN/>
              <w:adjustRightInd/>
              <w:spacing w:before="60" w:after="60"/>
              <w:jc w:val="center"/>
              <w:textAlignment w:val="auto"/>
              <w:rPr>
                <w:i/>
                <w:sz w:val="18"/>
                <w:szCs w:val="18"/>
              </w:rPr>
            </w:pPr>
          </w:p>
        </w:tc>
        <w:tc>
          <w:tcPr>
            <w:tcW w:w="2784" w:type="dxa"/>
            <w:vMerge/>
          </w:tcPr>
          <w:p w14:paraId="3E829E0E" w14:textId="77777777" w:rsidR="008D23B5" w:rsidRPr="00E41E3A" w:rsidRDefault="008D23B5" w:rsidP="007464C1">
            <w:pPr>
              <w:tabs>
                <w:tab w:val="right" w:leader="underscore" w:pos="5670"/>
              </w:tabs>
              <w:suppressAutoHyphens w:val="0"/>
              <w:overflowPunct/>
              <w:autoSpaceDE/>
              <w:autoSpaceDN/>
              <w:adjustRightInd/>
              <w:spacing w:before="60" w:after="60"/>
              <w:jc w:val="left"/>
              <w:textAlignment w:val="auto"/>
              <w:rPr>
                <w:i/>
                <w:sz w:val="18"/>
                <w:szCs w:val="18"/>
              </w:rPr>
            </w:pPr>
          </w:p>
        </w:tc>
        <w:tc>
          <w:tcPr>
            <w:tcW w:w="2221" w:type="dxa"/>
          </w:tcPr>
          <w:p w14:paraId="33F66716" w14:textId="2CDDE759" w:rsidR="008D23B5" w:rsidRPr="00E41E3A" w:rsidRDefault="00D73C91" w:rsidP="007464C1">
            <w:pPr>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Non-respect du taux de plus de 5%</w:t>
            </w:r>
          </w:p>
        </w:tc>
        <w:tc>
          <w:tcPr>
            <w:tcW w:w="2815" w:type="dxa"/>
          </w:tcPr>
          <w:p w14:paraId="0EDD9555" w14:textId="4B05ECF4" w:rsidR="008D23B5" w:rsidRPr="00E41E3A" w:rsidRDefault="00FF6BCC" w:rsidP="00EF7C85">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Pénalité calculée selon la formule ci-dessous</w:t>
            </w:r>
          </w:p>
        </w:tc>
      </w:tr>
      <w:tr w:rsidR="00D73C91" w:rsidRPr="00E41E3A" w14:paraId="78A94650" w14:textId="77777777" w:rsidTr="00880679">
        <w:tc>
          <w:tcPr>
            <w:tcW w:w="565" w:type="dxa"/>
            <w:vMerge w:val="restart"/>
            <w:vAlign w:val="center"/>
          </w:tcPr>
          <w:p w14:paraId="2624568E" w14:textId="77777777" w:rsidR="00D73C91" w:rsidRPr="00E41E3A" w:rsidRDefault="00D73C91" w:rsidP="00D73C91">
            <w:pPr>
              <w:tabs>
                <w:tab w:val="right" w:leader="underscore" w:pos="5670"/>
              </w:tabs>
              <w:suppressAutoHyphens w:val="0"/>
              <w:overflowPunct/>
              <w:autoSpaceDE/>
              <w:autoSpaceDN/>
              <w:adjustRightInd/>
              <w:spacing w:before="60" w:after="60"/>
              <w:jc w:val="center"/>
              <w:textAlignment w:val="auto"/>
              <w:rPr>
                <w:i/>
                <w:sz w:val="18"/>
                <w:szCs w:val="18"/>
              </w:rPr>
            </w:pPr>
            <w:r w:rsidRPr="00E41E3A">
              <w:rPr>
                <w:i/>
                <w:sz w:val="18"/>
                <w:szCs w:val="18"/>
              </w:rPr>
              <w:t>2</w:t>
            </w:r>
          </w:p>
        </w:tc>
        <w:tc>
          <w:tcPr>
            <w:tcW w:w="2784" w:type="dxa"/>
            <w:vMerge w:val="restart"/>
            <w:vAlign w:val="center"/>
          </w:tcPr>
          <w:p w14:paraId="5B1943ED" w14:textId="29BDF880" w:rsidR="00D73C91" w:rsidRPr="00E41E3A" w:rsidRDefault="00C1041E" w:rsidP="00A260CE">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 xml:space="preserve">Teneur </w:t>
            </w:r>
            <w:r w:rsidR="00A260CE" w:rsidRPr="00E41E3A">
              <w:rPr>
                <w:i/>
                <w:sz w:val="18"/>
                <w:szCs w:val="18"/>
              </w:rPr>
              <w:t xml:space="preserve">minimum </w:t>
            </w:r>
            <w:r w:rsidRPr="00E41E3A">
              <w:rPr>
                <w:i/>
                <w:sz w:val="18"/>
                <w:szCs w:val="18"/>
              </w:rPr>
              <w:t>en m</w:t>
            </w:r>
            <w:r w:rsidR="00A260CE" w:rsidRPr="00E41E3A">
              <w:rPr>
                <w:i/>
                <w:sz w:val="18"/>
                <w:szCs w:val="18"/>
              </w:rPr>
              <w:t>atières solides sèches de boues</w:t>
            </w:r>
          </w:p>
        </w:tc>
        <w:tc>
          <w:tcPr>
            <w:tcW w:w="2221" w:type="dxa"/>
          </w:tcPr>
          <w:p w14:paraId="734FB9BB" w14:textId="5C385ECB" w:rsidR="00D73C91" w:rsidRPr="00E41E3A" w:rsidRDefault="00D73C91" w:rsidP="00D73C91">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Non-respect du taux de moins de 5%</w:t>
            </w:r>
          </w:p>
        </w:tc>
        <w:tc>
          <w:tcPr>
            <w:tcW w:w="2815" w:type="dxa"/>
          </w:tcPr>
          <w:p w14:paraId="54952495" w14:textId="1812FC33" w:rsidR="00D73C91" w:rsidRPr="00E41E3A" w:rsidRDefault="00EF7C85" w:rsidP="00D73C91">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Aucune pénalité ne s'applique</w:t>
            </w:r>
          </w:p>
        </w:tc>
      </w:tr>
      <w:tr w:rsidR="00D73C91" w:rsidRPr="00E41E3A" w14:paraId="143B502D" w14:textId="77777777" w:rsidTr="00880679">
        <w:tc>
          <w:tcPr>
            <w:tcW w:w="565" w:type="dxa"/>
            <w:vMerge/>
          </w:tcPr>
          <w:p w14:paraId="10FB5145" w14:textId="77777777" w:rsidR="00D73C91" w:rsidRPr="00E41E3A" w:rsidRDefault="00D73C91" w:rsidP="00D73C91">
            <w:pPr>
              <w:tabs>
                <w:tab w:val="right" w:leader="underscore" w:pos="5670"/>
              </w:tabs>
              <w:suppressAutoHyphens w:val="0"/>
              <w:overflowPunct/>
              <w:autoSpaceDE/>
              <w:autoSpaceDN/>
              <w:adjustRightInd/>
              <w:spacing w:before="60" w:after="60"/>
              <w:jc w:val="center"/>
              <w:textAlignment w:val="auto"/>
              <w:rPr>
                <w:i/>
                <w:sz w:val="18"/>
                <w:szCs w:val="18"/>
              </w:rPr>
            </w:pPr>
          </w:p>
        </w:tc>
        <w:tc>
          <w:tcPr>
            <w:tcW w:w="2784" w:type="dxa"/>
            <w:vMerge/>
          </w:tcPr>
          <w:p w14:paraId="14696E41" w14:textId="77777777" w:rsidR="00D73C91" w:rsidRPr="00E41E3A" w:rsidRDefault="00D73C91" w:rsidP="00D73C91">
            <w:pPr>
              <w:tabs>
                <w:tab w:val="right" w:leader="underscore" w:pos="5670"/>
              </w:tabs>
              <w:suppressAutoHyphens w:val="0"/>
              <w:overflowPunct/>
              <w:autoSpaceDE/>
              <w:autoSpaceDN/>
              <w:adjustRightInd/>
              <w:spacing w:before="60" w:after="60"/>
              <w:textAlignment w:val="auto"/>
              <w:rPr>
                <w:i/>
                <w:sz w:val="18"/>
                <w:szCs w:val="18"/>
              </w:rPr>
            </w:pPr>
          </w:p>
        </w:tc>
        <w:tc>
          <w:tcPr>
            <w:tcW w:w="2221" w:type="dxa"/>
          </w:tcPr>
          <w:p w14:paraId="2BB77135" w14:textId="1005D10B" w:rsidR="00D73C91" w:rsidRPr="00E41E3A" w:rsidRDefault="00D73C91" w:rsidP="00D73C91">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Non-respect du taux de plus de 5%</w:t>
            </w:r>
          </w:p>
        </w:tc>
        <w:tc>
          <w:tcPr>
            <w:tcW w:w="2815" w:type="dxa"/>
          </w:tcPr>
          <w:p w14:paraId="377EBD92" w14:textId="374D8FD7" w:rsidR="00D73C91" w:rsidRPr="00E41E3A" w:rsidRDefault="00FF6BCC" w:rsidP="00D73C91">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Pénalité calculée selon la formule ci-dessous</w:t>
            </w:r>
          </w:p>
        </w:tc>
      </w:tr>
      <w:tr w:rsidR="00D73C91" w:rsidRPr="00E41E3A" w14:paraId="588FEBE9" w14:textId="77777777" w:rsidTr="00880679">
        <w:tc>
          <w:tcPr>
            <w:tcW w:w="565" w:type="dxa"/>
            <w:vMerge w:val="restart"/>
            <w:vAlign w:val="center"/>
          </w:tcPr>
          <w:p w14:paraId="427F826C" w14:textId="77777777" w:rsidR="00D73C91" w:rsidRPr="00E41E3A" w:rsidRDefault="00D73C91" w:rsidP="00D73C91">
            <w:pPr>
              <w:keepNext/>
              <w:keepLines/>
              <w:tabs>
                <w:tab w:val="right" w:leader="underscore" w:pos="5670"/>
              </w:tabs>
              <w:suppressAutoHyphens w:val="0"/>
              <w:overflowPunct/>
              <w:autoSpaceDE/>
              <w:autoSpaceDN/>
              <w:adjustRightInd/>
              <w:spacing w:before="60" w:after="60"/>
              <w:jc w:val="center"/>
              <w:textAlignment w:val="auto"/>
              <w:rPr>
                <w:i/>
                <w:sz w:val="18"/>
                <w:szCs w:val="18"/>
              </w:rPr>
            </w:pPr>
            <w:r w:rsidRPr="00E41E3A">
              <w:rPr>
                <w:i/>
                <w:sz w:val="18"/>
                <w:szCs w:val="18"/>
              </w:rPr>
              <w:t>3</w:t>
            </w:r>
          </w:p>
        </w:tc>
        <w:tc>
          <w:tcPr>
            <w:tcW w:w="2784" w:type="dxa"/>
            <w:vMerge w:val="restart"/>
            <w:vAlign w:val="center"/>
          </w:tcPr>
          <w:p w14:paraId="30BB4C4A" w14:textId="55503192" w:rsidR="00D73C91" w:rsidRPr="00E41E3A" w:rsidRDefault="00D73C91" w:rsidP="00D73C91">
            <w:pPr>
              <w:keepNext/>
              <w:keepLines/>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Taux de consommation maximum garanti de produits chimiques</w:t>
            </w:r>
          </w:p>
        </w:tc>
        <w:tc>
          <w:tcPr>
            <w:tcW w:w="2221" w:type="dxa"/>
          </w:tcPr>
          <w:p w14:paraId="1C6A91AB" w14:textId="67AEF5C8" w:rsidR="00D73C91" w:rsidRPr="00E41E3A" w:rsidRDefault="00D73C91" w:rsidP="00D73C91">
            <w:pPr>
              <w:keepNext/>
              <w:keepLines/>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Non-respect du taux de moins de 5%</w:t>
            </w:r>
          </w:p>
        </w:tc>
        <w:tc>
          <w:tcPr>
            <w:tcW w:w="2815" w:type="dxa"/>
          </w:tcPr>
          <w:p w14:paraId="3F631E58" w14:textId="07F7F4B8" w:rsidR="00D73C91" w:rsidRPr="00E41E3A" w:rsidRDefault="00EF7C85" w:rsidP="00D73C91">
            <w:pPr>
              <w:keepNext/>
              <w:keepLines/>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Aucune pénalité ne s'applique</w:t>
            </w:r>
          </w:p>
        </w:tc>
      </w:tr>
      <w:tr w:rsidR="00D73C91" w:rsidRPr="00E41E3A" w14:paraId="67A56481" w14:textId="77777777" w:rsidTr="00880679">
        <w:tc>
          <w:tcPr>
            <w:tcW w:w="565" w:type="dxa"/>
            <w:vMerge/>
          </w:tcPr>
          <w:p w14:paraId="245A3099" w14:textId="77777777" w:rsidR="00D73C91" w:rsidRPr="00E41E3A" w:rsidRDefault="00D73C91" w:rsidP="00D73C91">
            <w:pPr>
              <w:tabs>
                <w:tab w:val="right" w:leader="underscore" w:pos="5670"/>
              </w:tabs>
              <w:suppressAutoHyphens w:val="0"/>
              <w:overflowPunct/>
              <w:autoSpaceDE/>
              <w:autoSpaceDN/>
              <w:adjustRightInd/>
              <w:spacing w:before="60" w:after="60"/>
              <w:jc w:val="center"/>
              <w:textAlignment w:val="auto"/>
              <w:rPr>
                <w:i/>
                <w:sz w:val="18"/>
                <w:szCs w:val="18"/>
              </w:rPr>
            </w:pPr>
          </w:p>
        </w:tc>
        <w:tc>
          <w:tcPr>
            <w:tcW w:w="2784" w:type="dxa"/>
            <w:vMerge/>
          </w:tcPr>
          <w:p w14:paraId="33072716" w14:textId="77777777" w:rsidR="00D73C91" w:rsidRPr="00E41E3A" w:rsidRDefault="00D73C91" w:rsidP="00D73C91">
            <w:pPr>
              <w:tabs>
                <w:tab w:val="right" w:leader="underscore" w:pos="5670"/>
              </w:tabs>
              <w:suppressAutoHyphens w:val="0"/>
              <w:overflowPunct/>
              <w:autoSpaceDE/>
              <w:autoSpaceDN/>
              <w:adjustRightInd/>
              <w:spacing w:before="60" w:after="60"/>
              <w:jc w:val="left"/>
              <w:textAlignment w:val="auto"/>
              <w:rPr>
                <w:i/>
                <w:sz w:val="18"/>
                <w:szCs w:val="18"/>
              </w:rPr>
            </w:pPr>
          </w:p>
        </w:tc>
        <w:tc>
          <w:tcPr>
            <w:tcW w:w="2221" w:type="dxa"/>
          </w:tcPr>
          <w:p w14:paraId="3473581A" w14:textId="37B40BC9" w:rsidR="00D73C91" w:rsidRPr="00E41E3A" w:rsidRDefault="00D73C91" w:rsidP="00D73C91">
            <w:pPr>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Non-respect du taux de plus de 5%</w:t>
            </w:r>
          </w:p>
        </w:tc>
        <w:tc>
          <w:tcPr>
            <w:tcW w:w="2815" w:type="dxa"/>
          </w:tcPr>
          <w:p w14:paraId="4807A082" w14:textId="269E846F" w:rsidR="00D73C91" w:rsidRPr="00E41E3A" w:rsidRDefault="00FF6BCC" w:rsidP="00D73C91">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Pénalité calculée selon la formule ci-dessous</w:t>
            </w:r>
          </w:p>
        </w:tc>
      </w:tr>
      <w:tr w:rsidR="00D73C91" w:rsidRPr="00E41E3A" w14:paraId="35C80F6C" w14:textId="77777777" w:rsidTr="00880679">
        <w:tc>
          <w:tcPr>
            <w:tcW w:w="565" w:type="dxa"/>
            <w:vMerge w:val="restart"/>
            <w:vAlign w:val="center"/>
          </w:tcPr>
          <w:p w14:paraId="4F0D9B6E" w14:textId="77777777" w:rsidR="00D73C91" w:rsidRPr="00E41E3A" w:rsidRDefault="00D73C91" w:rsidP="00D73C91">
            <w:pPr>
              <w:keepNext/>
              <w:keepLines/>
              <w:tabs>
                <w:tab w:val="right" w:leader="underscore" w:pos="5670"/>
              </w:tabs>
              <w:suppressAutoHyphens w:val="0"/>
              <w:overflowPunct/>
              <w:autoSpaceDE/>
              <w:autoSpaceDN/>
              <w:adjustRightInd/>
              <w:spacing w:before="60" w:after="60"/>
              <w:jc w:val="center"/>
              <w:textAlignment w:val="auto"/>
              <w:rPr>
                <w:i/>
                <w:sz w:val="18"/>
                <w:szCs w:val="18"/>
              </w:rPr>
            </w:pPr>
            <w:r w:rsidRPr="00E41E3A">
              <w:rPr>
                <w:i/>
                <w:sz w:val="18"/>
                <w:szCs w:val="18"/>
              </w:rPr>
              <w:t>4</w:t>
            </w:r>
          </w:p>
        </w:tc>
        <w:tc>
          <w:tcPr>
            <w:tcW w:w="2784" w:type="dxa"/>
            <w:vMerge w:val="restart"/>
            <w:vAlign w:val="center"/>
          </w:tcPr>
          <w:p w14:paraId="58109A62" w14:textId="1D6E96F9" w:rsidR="00D73C91" w:rsidRPr="00E41E3A" w:rsidRDefault="00437EF8" w:rsidP="00325758">
            <w:pPr>
              <w:keepNext/>
              <w:keepLines/>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 xml:space="preserve">Eau non </w:t>
            </w:r>
            <w:r w:rsidR="00325758" w:rsidRPr="00E41E3A">
              <w:rPr>
                <w:i/>
                <w:sz w:val="18"/>
                <w:szCs w:val="18"/>
              </w:rPr>
              <w:t>comptabilisée</w:t>
            </w:r>
            <w:r w:rsidRPr="00E41E3A">
              <w:rPr>
                <w:i/>
                <w:sz w:val="18"/>
                <w:szCs w:val="18"/>
              </w:rPr>
              <w:t xml:space="preserve"> en</w:t>
            </w:r>
            <w:r w:rsidRPr="00E41E3A">
              <w:rPr>
                <w:i/>
                <w:sz w:val="18"/>
                <w:szCs w:val="18"/>
              </w:rPr>
              <w:noBreakHyphen/>
              <w:t>dessous de YY%</w:t>
            </w:r>
          </w:p>
        </w:tc>
        <w:tc>
          <w:tcPr>
            <w:tcW w:w="2221" w:type="dxa"/>
          </w:tcPr>
          <w:p w14:paraId="0FFF9020" w14:textId="1B54B2BC" w:rsidR="00D73C91" w:rsidRPr="00E41E3A" w:rsidRDefault="00D73C91" w:rsidP="00D73C91">
            <w:pPr>
              <w:keepNext/>
              <w:keepLines/>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Non-respect du taux de moins de 5%</w:t>
            </w:r>
          </w:p>
        </w:tc>
        <w:tc>
          <w:tcPr>
            <w:tcW w:w="2815" w:type="dxa"/>
          </w:tcPr>
          <w:p w14:paraId="5A48CC07" w14:textId="713DEE0A" w:rsidR="00D73C91" w:rsidRPr="00E41E3A" w:rsidRDefault="00EF7C85" w:rsidP="00D73C91">
            <w:pPr>
              <w:keepNext/>
              <w:keepLines/>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Aucune pénalité ne s'applique</w:t>
            </w:r>
          </w:p>
        </w:tc>
      </w:tr>
      <w:tr w:rsidR="00D73C91" w:rsidRPr="00E41E3A" w14:paraId="3F639B87" w14:textId="77777777" w:rsidTr="00880679">
        <w:tc>
          <w:tcPr>
            <w:tcW w:w="565" w:type="dxa"/>
            <w:vMerge/>
          </w:tcPr>
          <w:p w14:paraId="570464C5" w14:textId="77777777" w:rsidR="00D73C91" w:rsidRPr="00E41E3A" w:rsidRDefault="00D73C91" w:rsidP="00D73C91">
            <w:pPr>
              <w:tabs>
                <w:tab w:val="right" w:leader="underscore" w:pos="5670"/>
              </w:tabs>
              <w:suppressAutoHyphens w:val="0"/>
              <w:overflowPunct/>
              <w:autoSpaceDE/>
              <w:autoSpaceDN/>
              <w:adjustRightInd/>
              <w:spacing w:before="60" w:after="60"/>
              <w:jc w:val="center"/>
              <w:textAlignment w:val="auto"/>
              <w:rPr>
                <w:i/>
                <w:sz w:val="18"/>
                <w:szCs w:val="18"/>
              </w:rPr>
            </w:pPr>
          </w:p>
        </w:tc>
        <w:tc>
          <w:tcPr>
            <w:tcW w:w="2784" w:type="dxa"/>
            <w:vMerge/>
          </w:tcPr>
          <w:p w14:paraId="5E9ABECB" w14:textId="77777777" w:rsidR="00D73C91" w:rsidRPr="00E41E3A" w:rsidRDefault="00D73C91" w:rsidP="00D73C91">
            <w:pPr>
              <w:tabs>
                <w:tab w:val="right" w:leader="underscore" w:pos="5670"/>
              </w:tabs>
              <w:suppressAutoHyphens w:val="0"/>
              <w:overflowPunct/>
              <w:autoSpaceDE/>
              <w:autoSpaceDN/>
              <w:adjustRightInd/>
              <w:spacing w:before="60" w:after="60"/>
              <w:jc w:val="left"/>
              <w:textAlignment w:val="auto"/>
              <w:rPr>
                <w:i/>
                <w:sz w:val="18"/>
                <w:szCs w:val="18"/>
              </w:rPr>
            </w:pPr>
          </w:p>
        </w:tc>
        <w:tc>
          <w:tcPr>
            <w:tcW w:w="2221" w:type="dxa"/>
          </w:tcPr>
          <w:p w14:paraId="71965ACB" w14:textId="55775D8F" w:rsidR="00D73C91" w:rsidRPr="00E41E3A" w:rsidRDefault="00D73C91" w:rsidP="00D73C91">
            <w:pPr>
              <w:tabs>
                <w:tab w:val="right" w:leader="underscore" w:pos="5670"/>
              </w:tabs>
              <w:suppressAutoHyphens w:val="0"/>
              <w:overflowPunct/>
              <w:autoSpaceDE/>
              <w:autoSpaceDN/>
              <w:adjustRightInd/>
              <w:spacing w:before="60" w:after="60"/>
              <w:textAlignment w:val="auto"/>
              <w:rPr>
                <w:i/>
                <w:sz w:val="18"/>
                <w:szCs w:val="18"/>
              </w:rPr>
            </w:pPr>
            <w:r w:rsidRPr="00E41E3A">
              <w:rPr>
                <w:i/>
                <w:sz w:val="18"/>
                <w:szCs w:val="18"/>
              </w:rPr>
              <w:t>Non-respect du taux de plus de 5%</w:t>
            </w:r>
          </w:p>
        </w:tc>
        <w:tc>
          <w:tcPr>
            <w:tcW w:w="2815" w:type="dxa"/>
          </w:tcPr>
          <w:p w14:paraId="302610EA" w14:textId="6FA769D7" w:rsidR="00D73C91" w:rsidRPr="00E41E3A" w:rsidRDefault="00EF7C85" w:rsidP="00FF6BCC">
            <w:pPr>
              <w:tabs>
                <w:tab w:val="right" w:leader="underscore" w:pos="5670"/>
              </w:tabs>
              <w:suppressAutoHyphens w:val="0"/>
              <w:overflowPunct/>
              <w:autoSpaceDE/>
              <w:autoSpaceDN/>
              <w:adjustRightInd/>
              <w:spacing w:before="60" w:after="60"/>
              <w:jc w:val="left"/>
              <w:textAlignment w:val="auto"/>
              <w:rPr>
                <w:i/>
                <w:sz w:val="18"/>
                <w:szCs w:val="18"/>
              </w:rPr>
            </w:pPr>
            <w:r w:rsidRPr="00E41E3A">
              <w:rPr>
                <w:i/>
                <w:sz w:val="18"/>
                <w:szCs w:val="18"/>
              </w:rPr>
              <w:t>Pénalité calculée selon l</w:t>
            </w:r>
            <w:r w:rsidR="00FF6BCC" w:rsidRPr="00E41E3A">
              <w:rPr>
                <w:i/>
                <w:sz w:val="18"/>
                <w:szCs w:val="18"/>
              </w:rPr>
              <w:t>a</w:t>
            </w:r>
            <w:r w:rsidRPr="00E41E3A">
              <w:rPr>
                <w:i/>
                <w:sz w:val="18"/>
                <w:szCs w:val="18"/>
              </w:rPr>
              <w:t xml:space="preserve"> formule ci-dessous</w:t>
            </w:r>
          </w:p>
        </w:tc>
      </w:tr>
    </w:tbl>
    <w:p w14:paraId="0CA7EE47" w14:textId="77777777" w:rsidR="008D23B5" w:rsidRPr="00E41E3A" w:rsidRDefault="008D23B5" w:rsidP="009C1473">
      <w:pPr>
        <w:tabs>
          <w:tab w:val="right" w:leader="underscore" w:pos="5670"/>
        </w:tabs>
        <w:suppressAutoHyphens w:val="0"/>
        <w:overflowPunct/>
        <w:autoSpaceDE/>
        <w:autoSpaceDN/>
        <w:adjustRightInd/>
        <w:spacing w:before="142" w:after="0"/>
        <w:ind w:left="567"/>
        <w:textAlignment w:val="auto"/>
        <w:rPr>
          <w:b/>
          <w:i/>
        </w:rPr>
      </w:pPr>
    </w:p>
    <w:p w14:paraId="03DD99A8" w14:textId="27564B02" w:rsidR="009C1473" w:rsidRPr="00E41E3A" w:rsidRDefault="00FF6BCC" w:rsidP="009C1473">
      <w:pPr>
        <w:tabs>
          <w:tab w:val="right" w:leader="underscore" w:pos="5670"/>
        </w:tabs>
        <w:suppressAutoHyphens w:val="0"/>
        <w:overflowPunct/>
        <w:autoSpaceDE/>
        <w:autoSpaceDN/>
        <w:adjustRightInd/>
        <w:spacing w:before="142" w:after="0"/>
        <w:ind w:left="567"/>
        <w:textAlignment w:val="auto"/>
        <w:rPr>
          <w:b/>
          <w:i/>
        </w:rPr>
      </w:pPr>
      <w:r w:rsidRPr="00E41E3A">
        <w:rPr>
          <w:b/>
          <w:i/>
        </w:rPr>
        <w:t xml:space="preserve">Formule de </w:t>
      </w:r>
      <w:r w:rsidR="00FC4127" w:rsidRPr="00E41E3A">
        <w:rPr>
          <w:b/>
          <w:i/>
        </w:rPr>
        <w:t>calcul</w:t>
      </w:r>
      <w:r w:rsidRPr="00E41E3A">
        <w:rPr>
          <w:b/>
          <w:i/>
        </w:rPr>
        <w:t xml:space="preserve"> des </w:t>
      </w:r>
      <w:r w:rsidR="00422D0D">
        <w:rPr>
          <w:b/>
          <w:i/>
        </w:rPr>
        <w:t>P</w:t>
      </w:r>
      <w:r w:rsidRPr="00E41E3A">
        <w:rPr>
          <w:b/>
          <w:i/>
        </w:rPr>
        <w:t xml:space="preserve">énalités de </w:t>
      </w:r>
      <w:r w:rsidR="00422D0D">
        <w:rPr>
          <w:b/>
          <w:i/>
        </w:rPr>
        <w:t>P</w:t>
      </w:r>
      <w:r w:rsidRPr="00E41E3A">
        <w:rPr>
          <w:b/>
          <w:i/>
        </w:rPr>
        <w:t>erformance pour l</w:t>
      </w:r>
      <w:r w:rsidR="00C1041E" w:rsidRPr="00E41E3A">
        <w:rPr>
          <w:b/>
          <w:i/>
        </w:rPr>
        <w:t>'élément 1 </w:t>
      </w:r>
      <w:r w:rsidR="009C1473" w:rsidRPr="00E41E3A">
        <w:rPr>
          <w:b/>
          <w:i/>
        </w:rPr>
        <w:t>:</w:t>
      </w:r>
    </w:p>
    <w:p w14:paraId="675C67F1" w14:textId="2B75F5C8" w:rsidR="009C1473" w:rsidRPr="006A7178" w:rsidRDefault="00FF6BCC" w:rsidP="009C1473">
      <w:pPr>
        <w:tabs>
          <w:tab w:val="right" w:leader="underscore" w:pos="5670"/>
        </w:tabs>
        <w:suppressAutoHyphens w:val="0"/>
        <w:overflowPunct/>
        <w:autoSpaceDE/>
        <w:autoSpaceDN/>
        <w:adjustRightInd/>
        <w:spacing w:before="142" w:after="0"/>
        <w:ind w:left="567"/>
        <w:jc w:val="center"/>
        <w:textAlignment w:val="auto"/>
        <w:rPr>
          <w:rFonts w:cs="Arial"/>
          <w:b/>
        </w:rPr>
      </w:pPr>
      <w:r w:rsidRPr="006A7178">
        <w:rPr>
          <w:rFonts w:cs="Arial"/>
          <w:b/>
        </w:rPr>
        <w:t>PP</w:t>
      </w:r>
      <w:r w:rsidR="00F51439" w:rsidRPr="006A7178">
        <w:rPr>
          <w:rFonts w:cs="Arial"/>
          <w:b/>
        </w:rPr>
        <w:t xml:space="preserve"> = (</w:t>
      </w:r>
      <w:r w:rsidRPr="006A7178">
        <w:rPr>
          <w:rFonts w:cs="Arial"/>
          <w:b/>
        </w:rPr>
        <w:t>TCER</w:t>
      </w:r>
      <w:r w:rsidR="00F51439" w:rsidRPr="006A7178">
        <w:rPr>
          <w:rFonts w:cs="Arial"/>
          <w:b/>
        </w:rPr>
        <w:t xml:space="preserve"> - (</w:t>
      </w:r>
      <w:r w:rsidRPr="006A7178">
        <w:rPr>
          <w:rFonts w:cs="Arial"/>
          <w:b/>
        </w:rPr>
        <w:t>TCEMG</w:t>
      </w:r>
      <w:r w:rsidR="009C1473" w:rsidRPr="006A7178">
        <w:rPr>
          <w:rFonts w:cs="Arial"/>
          <w:b/>
        </w:rPr>
        <w:t xml:space="preserve"> x 1,05)) x V x  CE </w:t>
      </w:r>
      <w:r w:rsidR="008502AA">
        <w:rPr>
          <w:rFonts w:cs="Arial"/>
          <w:b/>
        </w:rPr>
        <w:t>x F</w:t>
      </w:r>
    </w:p>
    <w:p w14:paraId="5F0C854E" w14:textId="4A03B1F4" w:rsidR="009C1473" w:rsidRPr="00E41E3A" w:rsidRDefault="00C1041E" w:rsidP="009C1473">
      <w:pPr>
        <w:tabs>
          <w:tab w:val="right" w:leader="underscore" w:pos="5670"/>
        </w:tabs>
        <w:suppressAutoHyphens w:val="0"/>
        <w:overflowPunct/>
        <w:autoSpaceDE/>
        <w:autoSpaceDN/>
        <w:adjustRightInd/>
        <w:spacing w:before="142" w:after="0"/>
        <w:ind w:left="567"/>
        <w:textAlignment w:val="auto"/>
        <w:rPr>
          <w:sz w:val="18"/>
          <w:szCs w:val="18"/>
        </w:rPr>
      </w:pPr>
      <w:r w:rsidRPr="00E41E3A">
        <w:rPr>
          <w:sz w:val="18"/>
          <w:szCs w:val="18"/>
        </w:rPr>
        <w:t>O</w:t>
      </w:r>
      <w:r w:rsidR="00FF6BCC" w:rsidRPr="00E41E3A">
        <w:rPr>
          <w:sz w:val="18"/>
          <w:szCs w:val="18"/>
        </w:rPr>
        <w:t xml:space="preserve">ù </w:t>
      </w:r>
      <w:r w:rsidR="009C1473" w:rsidRPr="00E41E3A">
        <w:rPr>
          <w:sz w:val="18"/>
          <w:szCs w:val="18"/>
        </w:rPr>
        <w:t>:</w:t>
      </w: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4"/>
        <w:gridCol w:w="6953"/>
      </w:tblGrid>
      <w:tr w:rsidR="009C1473" w:rsidRPr="00E41E3A" w14:paraId="279F461F" w14:textId="77777777" w:rsidTr="00AA6F3E">
        <w:tc>
          <w:tcPr>
            <w:tcW w:w="1534" w:type="dxa"/>
          </w:tcPr>
          <w:p w14:paraId="7E62EBBB" w14:textId="78B8C347" w:rsidR="009C1473" w:rsidRPr="00E54D17" w:rsidRDefault="00FF6BCC" w:rsidP="006528C2">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PP</w:t>
            </w:r>
            <w:r w:rsidR="009C1473" w:rsidRPr="00E54D17">
              <w:rPr>
                <w:b/>
                <w:sz w:val="18"/>
                <w:szCs w:val="18"/>
              </w:rPr>
              <w:t xml:space="preserve"> =</w:t>
            </w:r>
          </w:p>
        </w:tc>
        <w:tc>
          <w:tcPr>
            <w:tcW w:w="6953" w:type="dxa"/>
          </w:tcPr>
          <w:p w14:paraId="33FA6271" w14:textId="6ABF561F" w:rsidR="009C1473" w:rsidRPr="00E41E3A" w:rsidRDefault="00EF7C85">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Pénalités de </w:t>
            </w:r>
            <w:r w:rsidR="00422D0D">
              <w:rPr>
                <w:sz w:val="18"/>
                <w:szCs w:val="18"/>
              </w:rPr>
              <w:t>P</w:t>
            </w:r>
            <w:r w:rsidRPr="00E41E3A">
              <w:rPr>
                <w:sz w:val="18"/>
                <w:szCs w:val="18"/>
              </w:rPr>
              <w:t>erformance en devises</w:t>
            </w:r>
          </w:p>
        </w:tc>
      </w:tr>
      <w:tr w:rsidR="009C1473" w:rsidRPr="00E41E3A" w14:paraId="60FFFC30" w14:textId="77777777" w:rsidTr="00AA6F3E">
        <w:tc>
          <w:tcPr>
            <w:tcW w:w="1534" w:type="dxa"/>
          </w:tcPr>
          <w:p w14:paraId="2451C82A" w14:textId="76DED516" w:rsidR="009C1473" w:rsidRPr="00E54D17" w:rsidRDefault="00FF6BCC" w:rsidP="006528C2">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TCER</w:t>
            </w:r>
            <w:r w:rsidR="009C1473" w:rsidRPr="00E54D17">
              <w:rPr>
                <w:b/>
                <w:sz w:val="18"/>
                <w:szCs w:val="18"/>
              </w:rPr>
              <w:t xml:space="preserve"> =</w:t>
            </w:r>
          </w:p>
        </w:tc>
        <w:tc>
          <w:tcPr>
            <w:tcW w:w="6953" w:type="dxa"/>
          </w:tcPr>
          <w:p w14:paraId="7078AFDF" w14:textId="47F8F97C" w:rsidR="009C1473" w:rsidRPr="00E41E3A" w:rsidRDefault="00EF7C85" w:rsidP="00EF7C85">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Taux de consommation d'énergie réel </w:t>
            </w:r>
            <w:r w:rsidR="009C1473" w:rsidRPr="00E41E3A">
              <w:rPr>
                <w:sz w:val="18"/>
                <w:szCs w:val="18"/>
              </w:rPr>
              <w:t>(</w:t>
            </w:r>
            <w:r w:rsidRPr="00E41E3A">
              <w:rPr>
                <w:sz w:val="18"/>
                <w:szCs w:val="18"/>
              </w:rPr>
              <w:t>en kWh pa</w:t>
            </w:r>
            <w:r w:rsidR="009C1473" w:rsidRPr="00E41E3A">
              <w:rPr>
                <w:sz w:val="18"/>
                <w:szCs w:val="18"/>
              </w:rPr>
              <w:t>r m</w:t>
            </w:r>
            <w:r w:rsidR="009C1473" w:rsidRPr="00E41E3A">
              <w:rPr>
                <w:sz w:val="18"/>
                <w:szCs w:val="18"/>
                <w:vertAlign w:val="superscript"/>
              </w:rPr>
              <w:t>3</w:t>
            </w:r>
            <w:r w:rsidR="009C1473" w:rsidRPr="00E41E3A">
              <w:rPr>
                <w:sz w:val="18"/>
                <w:szCs w:val="18"/>
              </w:rPr>
              <w:t xml:space="preserve"> </w:t>
            </w:r>
            <w:r w:rsidRPr="00E41E3A">
              <w:rPr>
                <w:sz w:val="18"/>
                <w:szCs w:val="18"/>
              </w:rPr>
              <w:t>de</w:t>
            </w:r>
            <w:r w:rsidR="009C1473" w:rsidRPr="00E41E3A">
              <w:rPr>
                <w:sz w:val="18"/>
                <w:szCs w:val="18"/>
              </w:rPr>
              <w:t xml:space="preserve"> production</w:t>
            </w:r>
            <w:r w:rsidRPr="00E41E3A">
              <w:rPr>
                <w:sz w:val="18"/>
                <w:szCs w:val="18"/>
              </w:rPr>
              <w:t xml:space="preserve"> d'eau</w:t>
            </w:r>
            <w:r w:rsidR="009C1473" w:rsidRPr="00E41E3A">
              <w:rPr>
                <w:sz w:val="18"/>
                <w:szCs w:val="18"/>
              </w:rPr>
              <w:t>)</w:t>
            </w:r>
          </w:p>
        </w:tc>
      </w:tr>
      <w:tr w:rsidR="009C1473" w:rsidRPr="00E41E3A" w14:paraId="7C10B532" w14:textId="77777777" w:rsidTr="00AA6F3E">
        <w:tc>
          <w:tcPr>
            <w:tcW w:w="1534" w:type="dxa"/>
          </w:tcPr>
          <w:p w14:paraId="577AB925" w14:textId="3923C4C4" w:rsidR="009C1473" w:rsidRPr="00E54D17" w:rsidRDefault="00FF6BCC" w:rsidP="006528C2">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TCEMG</w:t>
            </w:r>
            <w:r w:rsidR="009C1473" w:rsidRPr="00E54D17">
              <w:rPr>
                <w:b/>
                <w:sz w:val="18"/>
                <w:szCs w:val="18"/>
              </w:rPr>
              <w:t xml:space="preserve"> =</w:t>
            </w:r>
          </w:p>
        </w:tc>
        <w:tc>
          <w:tcPr>
            <w:tcW w:w="6953" w:type="dxa"/>
          </w:tcPr>
          <w:p w14:paraId="1A1D9603" w14:textId="3A314554" w:rsidR="009C1473" w:rsidRPr="00E41E3A" w:rsidRDefault="00EF7C85" w:rsidP="00A260CE">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Taux de consommation énergétique maximum gara</w:t>
            </w:r>
            <w:r w:rsidR="00FF6BCC" w:rsidRPr="00E41E3A">
              <w:rPr>
                <w:sz w:val="18"/>
                <w:szCs w:val="18"/>
              </w:rPr>
              <w:t>nti</w:t>
            </w:r>
            <w:r w:rsidRPr="00E41E3A">
              <w:rPr>
                <w:sz w:val="18"/>
                <w:szCs w:val="18"/>
              </w:rPr>
              <w:t xml:space="preserve"> (e</w:t>
            </w:r>
            <w:r w:rsidR="009C1473" w:rsidRPr="00E41E3A">
              <w:rPr>
                <w:sz w:val="18"/>
                <w:szCs w:val="18"/>
              </w:rPr>
              <w:t>n kWh p</w:t>
            </w:r>
            <w:r w:rsidRPr="00E41E3A">
              <w:rPr>
                <w:sz w:val="18"/>
                <w:szCs w:val="18"/>
              </w:rPr>
              <w:t>a</w:t>
            </w:r>
            <w:r w:rsidR="009C1473" w:rsidRPr="00E41E3A">
              <w:rPr>
                <w:sz w:val="18"/>
                <w:szCs w:val="18"/>
              </w:rPr>
              <w:t>r m</w:t>
            </w:r>
            <w:r w:rsidR="009C1473" w:rsidRPr="00E41E3A">
              <w:rPr>
                <w:sz w:val="18"/>
                <w:szCs w:val="18"/>
                <w:vertAlign w:val="superscript"/>
              </w:rPr>
              <w:t>3</w:t>
            </w:r>
            <w:r w:rsidR="009C1473" w:rsidRPr="00E41E3A">
              <w:rPr>
                <w:sz w:val="18"/>
                <w:szCs w:val="18"/>
              </w:rPr>
              <w:t xml:space="preserve"> </w:t>
            </w:r>
            <w:r w:rsidRPr="00E41E3A">
              <w:rPr>
                <w:sz w:val="18"/>
                <w:szCs w:val="18"/>
              </w:rPr>
              <w:t>de production d'eau</w:t>
            </w:r>
            <w:r w:rsidR="009C1473" w:rsidRPr="00E41E3A">
              <w:rPr>
                <w:sz w:val="18"/>
                <w:szCs w:val="18"/>
              </w:rPr>
              <w:t>)</w:t>
            </w:r>
            <w:r w:rsidR="0066075F" w:rsidRPr="00E41E3A">
              <w:rPr>
                <w:sz w:val="18"/>
                <w:szCs w:val="18"/>
              </w:rPr>
              <w:t>,</w:t>
            </w:r>
            <w:r w:rsidR="009C1473" w:rsidRPr="00E41E3A">
              <w:rPr>
                <w:sz w:val="18"/>
                <w:szCs w:val="18"/>
              </w:rPr>
              <w:t xml:space="preserve"> </w:t>
            </w:r>
            <w:r w:rsidRPr="00E41E3A">
              <w:rPr>
                <w:sz w:val="18"/>
                <w:szCs w:val="18"/>
              </w:rPr>
              <w:t xml:space="preserve">tel que défini dans le Bordereau des </w:t>
            </w:r>
            <w:r w:rsidR="00A260CE" w:rsidRPr="00E41E3A">
              <w:rPr>
                <w:sz w:val="18"/>
                <w:szCs w:val="18"/>
              </w:rPr>
              <w:t>Garanties de P</w:t>
            </w:r>
            <w:r w:rsidRPr="00E41E3A">
              <w:rPr>
                <w:sz w:val="18"/>
                <w:szCs w:val="18"/>
              </w:rPr>
              <w:t>erformance</w:t>
            </w:r>
          </w:p>
        </w:tc>
      </w:tr>
      <w:tr w:rsidR="009C1473" w:rsidRPr="00E41E3A" w14:paraId="0EC24773" w14:textId="77777777" w:rsidTr="00AA6F3E">
        <w:tc>
          <w:tcPr>
            <w:tcW w:w="1534" w:type="dxa"/>
          </w:tcPr>
          <w:p w14:paraId="280443A4" w14:textId="77777777" w:rsidR="009C1473" w:rsidRPr="00E41E3A" w:rsidRDefault="009C1473" w:rsidP="006528C2">
            <w:pPr>
              <w:tabs>
                <w:tab w:val="right" w:leader="underscore" w:pos="5670"/>
              </w:tabs>
              <w:suppressAutoHyphens w:val="0"/>
              <w:overflowPunct/>
              <w:autoSpaceDE/>
              <w:autoSpaceDN/>
              <w:adjustRightInd/>
              <w:spacing w:before="60" w:after="60"/>
              <w:textAlignment w:val="auto"/>
              <w:rPr>
                <w:b/>
                <w:sz w:val="18"/>
                <w:szCs w:val="18"/>
              </w:rPr>
            </w:pPr>
            <w:r w:rsidRPr="00E41E3A">
              <w:rPr>
                <w:b/>
                <w:sz w:val="18"/>
                <w:szCs w:val="18"/>
              </w:rPr>
              <w:t>V =</w:t>
            </w:r>
          </w:p>
        </w:tc>
        <w:tc>
          <w:tcPr>
            <w:tcW w:w="6953" w:type="dxa"/>
          </w:tcPr>
          <w:p w14:paraId="46A3A373" w14:textId="3F11B2FC" w:rsidR="009C1473" w:rsidRPr="00E41E3A" w:rsidRDefault="009C1473" w:rsidP="00EF7C85">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Volume</w:t>
            </w:r>
            <w:r w:rsidR="00EF7C85" w:rsidRPr="00E41E3A">
              <w:rPr>
                <w:sz w:val="18"/>
                <w:szCs w:val="18"/>
              </w:rPr>
              <w:t xml:space="preserve"> de production</w:t>
            </w:r>
            <w:r w:rsidRPr="00E41E3A">
              <w:rPr>
                <w:sz w:val="18"/>
                <w:szCs w:val="18"/>
              </w:rPr>
              <w:t xml:space="preserve"> (</w:t>
            </w:r>
            <w:r w:rsidR="00EF7C85" w:rsidRPr="00E41E3A">
              <w:rPr>
                <w:sz w:val="18"/>
                <w:szCs w:val="18"/>
              </w:rPr>
              <w:t>e</w:t>
            </w:r>
            <w:r w:rsidRPr="00E41E3A">
              <w:rPr>
                <w:sz w:val="18"/>
                <w:szCs w:val="18"/>
              </w:rPr>
              <w:t>n m</w:t>
            </w:r>
            <w:r w:rsidRPr="00E41E3A">
              <w:rPr>
                <w:sz w:val="18"/>
                <w:szCs w:val="18"/>
                <w:vertAlign w:val="superscript"/>
              </w:rPr>
              <w:t>3</w:t>
            </w:r>
            <w:r w:rsidRPr="00E41E3A">
              <w:rPr>
                <w:sz w:val="18"/>
                <w:szCs w:val="18"/>
              </w:rPr>
              <w:t>/</w:t>
            </w:r>
            <w:r w:rsidR="00EF7C85" w:rsidRPr="00E41E3A">
              <w:rPr>
                <w:sz w:val="18"/>
                <w:szCs w:val="18"/>
              </w:rPr>
              <w:t>an</w:t>
            </w:r>
            <w:r w:rsidRPr="00E41E3A">
              <w:rPr>
                <w:sz w:val="18"/>
                <w:szCs w:val="18"/>
              </w:rPr>
              <w:t>)</w:t>
            </w:r>
          </w:p>
        </w:tc>
      </w:tr>
      <w:tr w:rsidR="009C1473" w:rsidRPr="00E41E3A" w14:paraId="167C8CB3" w14:textId="77777777" w:rsidTr="00AA6F3E">
        <w:tc>
          <w:tcPr>
            <w:tcW w:w="1534" w:type="dxa"/>
          </w:tcPr>
          <w:p w14:paraId="4E3BC3FE" w14:textId="53F410D8" w:rsidR="009C1473" w:rsidRPr="00E41E3A" w:rsidRDefault="009C1473" w:rsidP="006528C2">
            <w:pPr>
              <w:tabs>
                <w:tab w:val="right" w:leader="underscore" w:pos="5670"/>
              </w:tabs>
              <w:suppressAutoHyphens w:val="0"/>
              <w:overflowPunct/>
              <w:autoSpaceDE/>
              <w:autoSpaceDN/>
              <w:adjustRightInd/>
              <w:spacing w:before="60" w:after="60"/>
              <w:textAlignment w:val="auto"/>
              <w:rPr>
                <w:b/>
                <w:sz w:val="18"/>
                <w:szCs w:val="18"/>
              </w:rPr>
            </w:pPr>
          </w:p>
        </w:tc>
        <w:tc>
          <w:tcPr>
            <w:tcW w:w="6953" w:type="dxa"/>
          </w:tcPr>
          <w:p w14:paraId="65DAD079" w14:textId="073ECC80" w:rsidR="009C1473" w:rsidRPr="00E41E3A" w:rsidRDefault="009C1473" w:rsidP="00FF6BCC">
            <w:pPr>
              <w:tabs>
                <w:tab w:val="right" w:leader="underscore" w:pos="5670"/>
              </w:tabs>
              <w:suppressAutoHyphens w:val="0"/>
              <w:overflowPunct/>
              <w:autoSpaceDE/>
              <w:autoSpaceDN/>
              <w:adjustRightInd/>
              <w:spacing w:before="60" w:after="60"/>
              <w:textAlignment w:val="auto"/>
              <w:rPr>
                <w:sz w:val="18"/>
                <w:szCs w:val="18"/>
              </w:rPr>
            </w:pPr>
          </w:p>
        </w:tc>
      </w:tr>
      <w:tr w:rsidR="009C1473" w:rsidRPr="00E41E3A" w14:paraId="048B1906" w14:textId="77777777" w:rsidTr="00AA6F3E">
        <w:tc>
          <w:tcPr>
            <w:tcW w:w="1534" w:type="dxa"/>
          </w:tcPr>
          <w:p w14:paraId="432E613B" w14:textId="77777777" w:rsidR="009C1473" w:rsidRPr="00E41E3A" w:rsidRDefault="009C1473" w:rsidP="006528C2">
            <w:pPr>
              <w:tabs>
                <w:tab w:val="right" w:leader="underscore" w:pos="5670"/>
              </w:tabs>
              <w:suppressAutoHyphens w:val="0"/>
              <w:overflowPunct/>
              <w:autoSpaceDE/>
              <w:autoSpaceDN/>
              <w:adjustRightInd/>
              <w:spacing w:before="60" w:after="60"/>
              <w:textAlignment w:val="auto"/>
              <w:rPr>
                <w:b/>
                <w:sz w:val="18"/>
                <w:szCs w:val="18"/>
              </w:rPr>
            </w:pPr>
            <w:r w:rsidRPr="00E41E3A">
              <w:rPr>
                <w:b/>
                <w:sz w:val="18"/>
                <w:szCs w:val="18"/>
              </w:rPr>
              <w:t>CE =</w:t>
            </w:r>
          </w:p>
        </w:tc>
        <w:tc>
          <w:tcPr>
            <w:tcW w:w="6953" w:type="dxa"/>
          </w:tcPr>
          <w:p w14:paraId="6554E2BB" w14:textId="7C9547C3" w:rsidR="008502AA" w:rsidRPr="00E41E3A" w:rsidRDefault="00FF6BCC" w:rsidP="008502AA">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Coût de l'électricité</w:t>
            </w:r>
            <w:r w:rsidR="008502AA">
              <w:rPr>
                <w:sz w:val="18"/>
                <w:szCs w:val="18"/>
              </w:rPr>
              <w:t xml:space="preserve"> à la </w:t>
            </w:r>
            <w:r w:rsidR="00A96263">
              <w:rPr>
                <w:sz w:val="18"/>
                <w:szCs w:val="18"/>
              </w:rPr>
              <w:t>d</w:t>
            </w:r>
            <w:r w:rsidR="007C7448">
              <w:rPr>
                <w:sz w:val="18"/>
                <w:szCs w:val="18"/>
              </w:rPr>
              <w:t>ate de</w:t>
            </w:r>
            <w:r w:rsidR="00B37946">
              <w:rPr>
                <w:sz w:val="18"/>
                <w:szCs w:val="18"/>
              </w:rPr>
              <w:t xml:space="preserve"> délivrance du Certificat de</w:t>
            </w:r>
            <w:r w:rsidR="007C7448">
              <w:rPr>
                <w:sz w:val="18"/>
                <w:szCs w:val="18"/>
              </w:rPr>
              <w:t xml:space="preserve"> </w:t>
            </w:r>
            <w:r w:rsidR="00A96263">
              <w:rPr>
                <w:sz w:val="18"/>
                <w:szCs w:val="18"/>
              </w:rPr>
              <w:t>M</w:t>
            </w:r>
            <w:r w:rsidR="007C7448">
              <w:rPr>
                <w:sz w:val="18"/>
                <w:szCs w:val="18"/>
              </w:rPr>
              <w:t xml:space="preserve">ise en </w:t>
            </w:r>
            <w:r w:rsidR="00A96263">
              <w:rPr>
                <w:sz w:val="18"/>
                <w:szCs w:val="18"/>
              </w:rPr>
              <w:t>S</w:t>
            </w:r>
            <w:r w:rsidR="007C7448">
              <w:rPr>
                <w:sz w:val="18"/>
                <w:szCs w:val="18"/>
              </w:rPr>
              <w:t>ervice</w:t>
            </w:r>
            <w:r w:rsidR="009C1473" w:rsidRPr="00E41E3A">
              <w:rPr>
                <w:sz w:val="18"/>
                <w:szCs w:val="18"/>
              </w:rPr>
              <w:t xml:space="preserve">, </w:t>
            </w:r>
            <w:r w:rsidRPr="00E41E3A">
              <w:rPr>
                <w:sz w:val="18"/>
                <w:szCs w:val="18"/>
              </w:rPr>
              <w:t>en devises par</w:t>
            </w:r>
            <w:r w:rsidR="009C1473" w:rsidRPr="00E41E3A">
              <w:rPr>
                <w:sz w:val="18"/>
                <w:szCs w:val="18"/>
              </w:rPr>
              <w:t xml:space="preserve"> kWh</w:t>
            </w:r>
          </w:p>
        </w:tc>
      </w:tr>
      <w:tr w:rsidR="008502AA" w:rsidRPr="00E41E3A" w14:paraId="5258C178" w14:textId="77777777" w:rsidTr="00AA6F3E">
        <w:tc>
          <w:tcPr>
            <w:tcW w:w="1534" w:type="dxa"/>
          </w:tcPr>
          <w:p w14:paraId="24AF1991" w14:textId="6AB3A157" w:rsidR="008502AA" w:rsidRPr="00E41E3A" w:rsidRDefault="008502AA" w:rsidP="006528C2">
            <w:pPr>
              <w:tabs>
                <w:tab w:val="right" w:leader="underscore" w:pos="5670"/>
              </w:tabs>
              <w:suppressAutoHyphens w:val="0"/>
              <w:overflowPunct/>
              <w:autoSpaceDE/>
              <w:autoSpaceDN/>
              <w:adjustRightInd/>
              <w:spacing w:before="60" w:after="60"/>
              <w:textAlignment w:val="auto"/>
              <w:rPr>
                <w:b/>
                <w:sz w:val="18"/>
                <w:szCs w:val="18"/>
              </w:rPr>
            </w:pPr>
            <w:r>
              <w:rPr>
                <w:b/>
                <w:sz w:val="18"/>
                <w:szCs w:val="18"/>
              </w:rPr>
              <w:t>F=</w:t>
            </w:r>
          </w:p>
        </w:tc>
        <w:tc>
          <w:tcPr>
            <w:tcW w:w="6953" w:type="dxa"/>
          </w:tcPr>
          <w:p w14:paraId="00B4E646" w14:textId="77777777" w:rsidR="008502AA" w:rsidRDefault="008502AA" w:rsidP="008502AA">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 xml:space="preserve">Facteur de capitalisation cumulé sur l’espérance de vie, calculé selon la formule </w:t>
            </w:r>
          </w:p>
          <w:p w14:paraId="53AEB87C" w14:textId="3815B0F7" w:rsidR="008502AA" w:rsidRDefault="008502AA" w:rsidP="008502AA">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(1+i) × [(1+i)^</w:t>
            </w:r>
            <w:r>
              <w:rPr>
                <w:sz w:val="18"/>
                <w:szCs w:val="18"/>
              </w:rPr>
              <w:t>EVR</w:t>
            </w:r>
            <w:r w:rsidRPr="008502AA">
              <w:rPr>
                <w:sz w:val="18"/>
                <w:szCs w:val="18"/>
              </w:rPr>
              <w:t xml:space="preserve"> − 1] / i, </w:t>
            </w:r>
          </w:p>
          <w:p w14:paraId="6C74A7DD" w14:textId="6CB0BF7B" w:rsidR="008502AA" w:rsidRPr="00E41E3A" w:rsidRDefault="008502AA" w:rsidP="008502AA">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représentant la somme des écarts de coûts annuels actualisés pour tenir compte de l’inflation pendant toute la durée de l’espérance de vie</w:t>
            </w:r>
          </w:p>
        </w:tc>
      </w:tr>
      <w:tr w:rsidR="008502AA" w:rsidRPr="00E41E3A" w14:paraId="1B2FD4ED" w14:textId="77777777" w:rsidTr="00AA6F3E">
        <w:tc>
          <w:tcPr>
            <w:tcW w:w="1534" w:type="dxa"/>
          </w:tcPr>
          <w:p w14:paraId="302A2BE9" w14:textId="6B1F0486" w:rsidR="008502AA" w:rsidRPr="00E41E3A" w:rsidRDefault="008502AA" w:rsidP="008502AA">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EVR =</w:t>
            </w:r>
          </w:p>
        </w:tc>
        <w:tc>
          <w:tcPr>
            <w:tcW w:w="6953" w:type="dxa"/>
          </w:tcPr>
          <w:p w14:paraId="5CE36894" w14:textId="0F37F55D" w:rsidR="008502AA" w:rsidRPr="00E41E3A" w:rsidRDefault="008502AA" w:rsidP="008502AA">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Espérance de vie résiduelle de l'installation, soit la différence entre l'espérance de vie de l'installation, telle que définie dans </w:t>
            </w:r>
            <w:r w:rsidR="007C004F">
              <w:rPr>
                <w:sz w:val="18"/>
                <w:szCs w:val="18"/>
              </w:rPr>
              <w:t>la Table des exigences de</w:t>
            </w:r>
            <w:r w:rsidRPr="00E41E3A">
              <w:rPr>
                <w:sz w:val="18"/>
                <w:szCs w:val="18"/>
              </w:rPr>
              <w:t xml:space="preserve"> Performance</w:t>
            </w:r>
            <w:r w:rsidR="007C004F">
              <w:rPr>
                <w:sz w:val="18"/>
                <w:szCs w:val="18"/>
              </w:rPr>
              <w:t xml:space="preserve"> (Annexe 2 de la Section VII – Exigences du Maître d’Ouvrage)</w:t>
            </w:r>
            <w:r w:rsidRPr="00E41E3A">
              <w:rPr>
                <w:sz w:val="18"/>
                <w:szCs w:val="18"/>
              </w:rPr>
              <w:t>, et la Durée de la Prestation d'Exploitation</w:t>
            </w:r>
          </w:p>
        </w:tc>
      </w:tr>
      <w:tr w:rsidR="008502AA" w:rsidRPr="00E41E3A" w14:paraId="2D3CA91F" w14:textId="77777777" w:rsidTr="00AA6F3E">
        <w:tc>
          <w:tcPr>
            <w:tcW w:w="1534" w:type="dxa"/>
          </w:tcPr>
          <w:p w14:paraId="32A5E8F5" w14:textId="75E7F264" w:rsidR="008502AA" w:rsidRPr="00E54D17" w:rsidRDefault="008502AA" w:rsidP="008502AA">
            <w:pPr>
              <w:tabs>
                <w:tab w:val="right" w:leader="underscore" w:pos="5670"/>
              </w:tabs>
              <w:suppressAutoHyphens w:val="0"/>
              <w:overflowPunct/>
              <w:autoSpaceDE/>
              <w:autoSpaceDN/>
              <w:adjustRightInd/>
              <w:spacing w:before="60" w:after="60"/>
              <w:textAlignment w:val="auto"/>
              <w:rPr>
                <w:b/>
                <w:sz w:val="18"/>
                <w:szCs w:val="18"/>
              </w:rPr>
            </w:pPr>
            <w:r>
              <w:rPr>
                <w:b/>
                <w:sz w:val="18"/>
                <w:szCs w:val="18"/>
              </w:rPr>
              <w:t>i</w:t>
            </w:r>
          </w:p>
        </w:tc>
        <w:tc>
          <w:tcPr>
            <w:tcW w:w="6953" w:type="dxa"/>
          </w:tcPr>
          <w:p w14:paraId="21E6C5BD" w14:textId="540424FF" w:rsidR="008502AA" w:rsidRPr="00E41E3A" w:rsidRDefault="00B62D21" w:rsidP="008502AA">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 xml:space="preserve">Taux d’inflation convenu entre les Parties à la </w:t>
            </w:r>
            <w:r>
              <w:rPr>
                <w:sz w:val="18"/>
                <w:szCs w:val="18"/>
              </w:rPr>
              <w:t>date de délivrance du Certificat de Mise en Service</w:t>
            </w:r>
            <w:r w:rsidRPr="008502AA">
              <w:rPr>
                <w:sz w:val="18"/>
                <w:szCs w:val="18"/>
              </w:rPr>
              <w:t>, correspondant au taux d’inflation annuel moyen constaté au cours des [</w:t>
            </w:r>
            <w:r w:rsidRPr="00AA6F3E">
              <w:rPr>
                <w:sz w:val="18"/>
                <w:szCs w:val="18"/>
                <w:highlight w:val="yellow"/>
              </w:rPr>
              <w:t>3/5</w:t>
            </w:r>
            <w:r w:rsidRPr="008502AA">
              <w:rPr>
                <w:sz w:val="18"/>
                <w:szCs w:val="18"/>
              </w:rPr>
              <w:t>] années précédant ladite date</w:t>
            </w:r>
            <w:r>
              <w:rPr>
                <w:sz w:val="18"/>
                <w:szCs w:val="18"/>
              </w:rPr>
              <w:t>.</w:t>
            </w:r>
          </w:p>
        </w:tc>
      </w:tr>
    </w:tbl>
    <w:p w14:paraId="5EF4FEE0" w14:textId="46D5F66B" w:rsidR="00C1041E" w:rsidRPr="00E41E3A" w:rsidRDefault="00C1041E" w:rsidP="00AA6F3E">
      <w:pPr>
        <w:keepNext/>
        <w:tabs>
          <w:tab w:val="right" w:leader="underscore" w:pos="5670"/>
        </w:tabs>
        <w:suppressAutoHyphens w:val="0"/>
        <w:overflowPunct/>
        <w:autoSpaceDE/>
        <w:autoSpaceDN/>
        <w:adjustRightInd/>
        <w:spacing w:before="142" w:after="0"/>
        <w:ind w:left="567"/>
        <w:textAlignment w:val="auto"/>
        <w:rPr>
          <w:b/>
          <w:i/>
        </w:rPr>
      </w:pPr>
      <w:r w:rsidRPr="00E41E3A">
        <w:rPr>
          <w:b/>
          <w:i/>
        </w:rPr>
        <w:t xml:space="preserve">Formule de </w:t>
      </w:r>
      <w:r w:rsidR="00FC4127" w:rsidRPr="00E41E3A">
        <w:rPr>
          <w:b/>
          <w:i/>
        </w:rPr>
        <w:t>calcul</w:t>
      </w:r>
      <w:r w:rsidRPr="00E41E3A">
        <w:rPr>
          <w:b/>
          <w:i/>
        </w:rPr>
        <w:t xml:space="preserve"> des </w:t>
      </w:r>
      <w:r w:rsidR="00422D0D">
        <w:rPr>
          <w:b/>
          <w:i/>
        </w:rPr>
        <w:t>P</w:t>
      </w:r>
      <w:r w:rsidRPr="00E41E3A">
        <w:rPr>
          <w:b/>
          <w:i/>
        </w:rPr>
        <w:t xml:space="preserve">énalités de </w:t>
      </w:r>
      <w:r w:rsidR="00422D0D">
        <w:rPr>
          <w:b/>
          <w:i/>
        </w:rPr>
        <w:t>P</w:t>
      </w:r>
      <w:r w:rsidRPr="00E41E3A">
        <w:rPr>
          <w:b/>
          <w:i/>
        </w:rPr>
        <w:t>erformance pour l'élément 2 :</w:t>
      </w:r>
    </w:p>
    <w:p w14:paraId="1A99954C" w14:textId="72767A50" w:rsidR="009C1473" w:rsidRPr="007B1C83" w:rsidRDefault="009C1473" w:rsidP="006528C2">
      <w:pPr>
        <w:keepNext/>
        <w:keepLines/>
        <w:tabs>
          <w:tab w:val="right" w:leader="underscore" w:pos="5670"/>
        </w:tabs>
        <w:suppressAutoHyphens w:val="0"/>
        <w:overflowPunct/>
        <w:autoSpaceDE/>
        <w:autoSpaceDN/>
        <w:adjustRightInd/>
        <w:spacing w:before="142" w:after="0"/>
        <w:ind w:left="567"/>
        <w:jc w:val="center"/>
        <w:textAlignment w:val="auto"/>
        <w:rPr>
          <w:b/>
        </w:rPr>
      </w:pPr>
      <w:r w:rsidRPr="00422D0D">
        <w:rPr>
          <w:b/>
        </w:rPr>
        <w:t>P</w:t>
      </w:r>
      <w:r w:rsidR="00F645DB" w:rsidRPr="00422D0D">
        <w:rPr>
          <w:b/>
        </w:rPr>
        <w:t>P</w:t>
      </w:r>
      <w:r w:rsidRPr="00422D0D">
        <w:rPr>
          <w:b/>
        </w:rPr>
        <w:t xml:space="preserve"> = [((</w:t>
      </w:r>
      <w:r w:rsidR="00F645DB" w:rsidRPr="00422D0D">
        <w:rPr>
          <w:b/>
        </w:rPr>
        <w:t>TMGSSB</w:t>
      </w:r>
      <w:r w:rsidRPr="00422D0D">
        <w:rPr>
          <w:b/>
        </w:rPr>
        <w:t xml:space="preserve"> x</w:t>
      </w:r>
      <w:r w:rsidR="00F51439" w:rsidRPr="00422D0D">
        <w:rPr>
          <w:b/>
        </w:rPr>
        <w:t xml:space="preserve"> 0,95) - </w:t>
      </w:r>
      <w:r w:rsidR="00F645DB" w:rsidRPr="00422D0D">
        <w:rPr>
          <w:b/>
        </w:rPr>
        <w:t>TRSSB</w:t>
      </w:r>
      <w:r w:rsidR="00F51439" w:rsidRPr="00422D0D">
        <w:rPr>
          <w:b/>
        </w:rPr>
        <w:t xml:space="preserve">)) / </w:t>
      </w:r>
      <w:r w:rsidR="00F645DB" w:rsidRPr="00422D0D">
        <w:rPr>
          <w:b/>
        </w:rPr>
        <w:t>TRSSB</w:t>
      </w:r>
      <w:r w:rsidR="00F51439" w:rsidRPr="001116EB">
        <w:rPr>
          <w:b/>
        </w:rPr>
        <w:t xml:space="preserve">] x </w:t>
      </w:r>
      <w:r w:rsidR="00F645DB" w:rsidRPr="00490D47">
        <w:rPr>
          <w:b/>
        </w:rPr>
        <w:t>RM</w:t>
      </w:r>
      <w:r w:rsidR="00F51439" w:rsidRPr="009F34A6">
        <w:rPr>
          <w:b/>
        </w:rPr>
        <w:t xml:space="preserve"> x </w:t>
      </w:r>
      <w:r w:rsidR="00F645DB" w:rsidRPr="009F34A6">
        <w:rPr>
          <w:b/>
        </w:rPr>
        <w:t>DCO</w:t>
      </w:r>
      <w:r w:rsidRPr="009F34A6">
        <w:rPr>
          <w:b/>
        </w:rPr>
        <w:t xml:space="preserve"> x C</w:t>
      </w:r>
      <w:r w:rsidR="00F645DB" w:rsidRPr="001835C7">
        <w:rPr>
          <w:b/>
        </w:rPr>
        <w:t>EB</w:t>
      </w:r>
      <w:r w:rsidRPr="001835C7">
        <w:rPr>
          <w:b/>
        </w:rPr>
        <w:t xml:space="preserve"> </w:t>
      </w:r>
      <w:r w:rsidR="00290A33">
        <w:rPr>
          <w:b/>
        </w:rPr>
        <w:t>x F</w:t>
      </w:r>
    </w:p>
    <w:p w14:paraId="11014CFE" w14:textId="762CF409" w:rsidR="009C1473" w:rsidRPr="00E41E3A" w:rsidRDefault="00C1041E" w:rsidP="006528C2">
      <w:pPr>
        <w:keepNext/>
        <w:keepLines/>
        <w:tabs>
          <w:tab w:val="right" w:leader="underscore" w:pos="5670"/>
        </w:tabs>
        <w:suppressAutoHyphens w:val="0"/>
        <w:overflowPunct/>
        <w:autoSpaceDE/>
        <w:autoSpaceDN/>
        <w:adjustRightInd/>
        <w:spacing w:before="142" w:after="0"/>
        <w:ind w:left="567"/>
        <w:textAlignment w:val="auto"/>
        <w:rPr>
          <w:sz w:val="18"/>
          <w:szCs w:val="18"/>
        </w:rPr>
      </w:pPr>
      <w:r w:rsidRPr="00E41E3A">
        <w:rPr>
          <w:sz w:val="18"/>
          <w:szCs w:val="18"/>
        </w:rPr>
        <w:t>Où </w:t>
      </w:r>
      <w:r w:rsidR="009C1473" w:rsidRPr="00E41E3A">
        <w:rPr>
          <w:sz w:val="18"/>
          <w:szCs w:val="18"/>
        </w:rPr>
        <w:t>:</w:t>
      </w: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4"/>
        <w:gridCol w:w="6833"/>
      </w:tblGrid>
      <w:tr w:rsidR="00C1041E" w:rsidRPr="00E41E3A" w14:paraId="7951EC99" w14:textId="77777777" w:rsidTr="00AA6F3E">
        <w:tc>
          <w:tcPr>
            <w:tcW w:w="1654" w:type="dxa"/>
          </w:tcPr>
          <w:p w14:paraId="79F37194" w14:textId="4183EFBA" w:rsidR="00C1041E" w:rsidRPr="00E54D17" w:rsidRDefault="00C1041E" w:rsidP="00C1041E">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PP =</w:t>
            </w:r>
          </w:p>
        </w:tc>
        <w:tc>
          <w:tcPr>
            <w:tcW w:w="6833" w:type="dxa"/>
          </w:tcPr>
          <w:p w14:paraId="0B593BA5" w14:textId="5C69BC50" w:rsidR="00C1041E" w:rsidRPr="00E41E3A" w:rsidRDefault="00C1041E" w:rsidP="00C1041E">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Pénalités de </w:t>
            </w:r>
            <w:r w:rsidR="00422D0D">
              <w:rPr>
                <w:sz w:val="18"/>
                <w:szCs w:val="18"/>
              </w:rPr>
              <w:t>P</w:t>
            </w:r>
            <w:r w:rsidRPr="00E41E3A">
              <w:rPr>
                <w:sz w:val="18"/>
                <w:szCs w:val="18"/>
              </w:rPr>
              <w:t>erformance en devises</w:t>
            </w:r>
          </w:p>
        </w:tc>
      </w:tr>
      <w:tr w:rsidR="00345350" w:rsidRPr="00E41E3A" w14:paraId="21948D3B" w14:textId="77777777" w:rsidTr="00AA6F3E">
        <w:tc>
          <w:tcPr>
            <w:tcW w:w="1654" w:type="dxa"/>
          </w:tcPr>
          <w:p w14:paraId="56EEAA9C" w14:textId="0B5923B8" w:rsidR="00345350" w:rsidRPr="00E54D17" w:rsidRDefault="00A260CE" w:rsidP="00A260CE">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TR</w:t>
            </w:r>
            <w:r w:rsidR="00C1041E" w:rsidRPr="00E54D17">
              <w:rPr>
                <w:b/>
                <w:sz w:val="18"/>
                <w:szCs w:val="18"/>
              </w:rPr>
              <w:t>SSB</w:t>
            </w:r>
            <w:r w:rsidR="00345350" w:rsidRPr="00E54D17">
              <w:rPr>
                <w:b/>
                <w:sz w:val="18"/>
                <w:szCs w:val="18"/>
              </w:rPr>
              <w:t xml:space="preserve"> =</w:t>
            </w:r>
          </w:p>
        </w:tc>
        <w:tc>
          <w:tcPr>
            <w:tcW w:w="6833" w:type="dxa"/>
          </w:tcPr>
          <w:p w14:paraId="1D13F46C" w14:textId="7FE0CC53" w:rsidR="00345350" w:rsidRPr="00E41E3A" w:rsidRDefault="00A260CE" w:rsidP="00A260CE">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Teneur </w:t>
            </w:r>
            <w:r w:rsidR="00C1041E" w:rsidRPr="00E41E3A">
              <w:rPr>
                <w:sz w:val="18"/>
                <w:szCs w:val="18"/>
              </w:rPr>
              <w:t>rée</w:t>
            </w:r>
            <w:r w:rsidRPr="00E41E3A">
              <w:rPr>
                <w:sz w:val="18"/>
                <w:szCs w:val="18"/>
              </w:rPr>
              <w:t>l</w:t>
            </w:r>
            <w:r w:rsidR="00C1041E" w:rsidRPr="00E41E3A">
              <w:rPr>
                <w:sz w:val="18"/>
                <w:szCs w:val="18"/>
              </w:rPr>
              <w:t>l</w:t>
            </w:r>
            <w:r w:rsidRPr="00E41E3A">
              <w:rPr>
                <w:sz w:val="18"/>
                <w:szCs w:val="18"/>
              </w:rPr>
              <w:t>e</w:t>
            </w:r>
            <w:r w:rsidR="00C1041E" w:rsidRPr="00E41E3A">
              <w:rPr>
                <w:sz w:val="18"/>
                <w:szCs w:val="18"/>
              </w:rPr>
              <w:t xml:space="preserve"> </w:t>
            </w:r>
            <w:r w:rsidRPr="00E41E3A">
              <w:rPr>
                <w:sz w:val="18"/>
                <w:szCs w:val="18"/>
              </w:rPr>
              <w:t xml:space="preserve">en </w:t>
            </w:r>
            <w:r w:rsidR="00C1041E" w:rsidRPr="00E41E3A">
              <w:rPr>
                <w:sz w:val="18"/>
                <w:szCs w:val="18"/>
              </w:rPr>
              <w:t xml:space="preserve">solides secs de boues </w:t>
            </w:r>
            <w:r w:rsidR="00345350" w:rsidRPr="00E41E3A">
              <w:rPr>
                <w:sz w:val="18"/>
                <w:szCs w:val="18"/>
              </w:rPr>
              <w:t>(</w:t>
            </w:r>
            <w:r w:rsidR="00C1041E" w:rsidRPr="00E41E3A">
              <w:rPr>
                <w:sz w:val="18"/>
                <w:szCs w:val="18"/>
              </w:rPr>
              <w:t>e</w:t>
            </w:r>
            <w:r w:rsidR="00345350" w:rsidRPr="00E41E3A">
              <w:rPr>
                <w:sz w:val="18"/>
                <w:szCs w:val="18"/>
              </w:rPr>
              <w:t xml:space="preserve">n </w:t>
            </w:r>
            <w:r w:rsidR="00C1041E" w:rsidRPr="00E41E3A">
              <w:rPr>
                <w:sz w:val="18"/>
                <w:szCs w:val="18"/>
              </w:rPr>
              <w:t>pour</w:t>
            </w:r>
            <w:r w:rsidR="00345350" w:rsidRPr="00E41E3A">
              <w:rPr>
                <w:sz w:val="18"/>
                <w:szCs w:val="18"/>
              </w:rPr>
              <w:t>centage)</w:t>
            </w:r>
          </w:p>
        </w:tc>
      </w:tr>
      <w:tr w:rsidR="00345350" w:rsidRPr="00E41E3A" w14:paraId="36434ECC" w14:textId="77777777" w:rsidTr="00AA6F3E">
        <w:tc>
          <w:tcPr>
            <w:tcW w:w="1654" w:type="dxa"/>
          </w:tcPr>
          <w:p w14:paraId="5AFADA89" w14:textId="19F20A58" w:rsidR="00345350" w:rsidRPr="00E54D17" w:rsidRDefault="00A260CE" w:rsidP="006528C2">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T</w:t>
            </w:r>
            <w:r w:rsidR="00C1041E" w:rsidRPr="00E54D17">
              <w:rPr>
                <w:b/>
                <w:sz w:val="18"/>
                <w:szCs w:val="18"/>
              </w:rPr>
              <w:t>MGSSB</w:t>
            </w:r>
            <w:r w:rsidR="00345350" w:rsidRPr="00E54D17">
              <w:rPr>
                <w:b/>
                <w:sz w:val="18"/>
                <w:szCs w:val="18"/>
              </w:rPr>
              <w:t xml:space="preserve"> =</w:t>
            </w:r>
          </w:p>
        </w:tc>
        <w:tc>
          <w:tcPr>
            <w:tcW w:w="6833" w:type="dxa"/>
          </w:tcPr>
          <w:p w14:paraId="649EAC42" w14:textId="687A16D5" w:rsidR="00345350" w:rsidRPr="00E41E3A" w:rsidRDefault="00A260CE" w:rsidP="00A260CE">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Teneur </w:t>
            </w:r>
            <w:r w:rsidR="00C1041E" w:rsidRPr="00E41E3A">
              <w:rPr>
                <w:sz w:val="18"/>
                <w:szCs w:val="18"/>
              </w:rPr>
              <w:t>minimum garanti</w:t>
            </w:r>
            <w:r w:rsidRPr="00E41E3A">
              <w:rPr>
                <w:sz w:val="18"/>
                <w:szCs w:val="18"/>
              </w:rPr>
              <w:t>e</w:t>
            </w:r>
            <w:r w:rsidR="00C1041E" w:rsidRPr="00E41E3A">
              <w:rPr>
                <w:sz w:val="18"/>
                <w:szCs w:val="18"/>
              </w:rPr>
              <w:t xml:space="preserve"> en solides secs de boues </w:t>
            </w:r>
            <w:r w:rsidR="00345350" w:rsidRPr="00E41E3A">
              <w:rPr>
                <w:sz w:val="18"/>
                <w:szCs w:val="18"/>
              </w:rPr>
              <w:t>(</w:t>
            </w:r>
            <w:r w:rsidR="00C1041E" w:rsidRPr="00E41E3A">
              <w:rPr>
                <w:sz w:val="18"/>
                <w:szCs w:val="18"/>
              </w:rPr>
              <w:t>e</w:t>
            </w:r>
            <w:r w:rsidR="00345350" w:rsidRPr="00E41E3A">
              <w:rPr>
                <w:sz w:val="18"/>
                <w:szCs w:val="18"/>
              </w:rPr>
              <w:t xml:space="preserve">n </w:t>
            </w:r>
            <w:r w:rsidR="00C1041E" w:rsidRPr="00E41E3A">
              <w:rPr>
                <w:sz w:val="18"/>
                <w:szCs w:val="18"/>
              </w:rPr>
              <w:t>pourcentage</w:t>
            </w:r>
            <w:r w:rsidRPr="00E41E3A">
              <w:rPr>
                <w:sz w:val="18"/>
                <w:szCs w:val="18"/>
              </w:rPr>
              <w:t>)</w:t>
            </w:r>
            <w:r w:rsidR="00C1041E" w:rsidRPr="00E41E3A">
              <w:rPr>
                <w:sz w:val="18"/>
                <w:szCs w:val="18"/>
              </w:rPr>
              <w:t>, tel</w:t>
            </w:r>
            <w:r w:rsidRPr="00E41E3A">
              <w:rPr>
                <w:sz w:val="18"/>
                <w:szCs w:val="18"/>
              </w:rPr>
              <w:t>le</w:t>
            </w:r>
            <w:r w:rsidR="00C1041E" w:rsidRPr="00E41E3A">
              <w:rPr>
                <w:sz w:val="18"/>
                <w:szCs w:val="18"/>
              </w:rPr>
              <w:t xml:space="preserve"> que défini</w:t>
            </w:r>
            <w:r w:rsidRPr="00E41E3A">
              <w:rPr>
                <w:sz w:val="18"/>
                <w:szCs w:val="18"/>
              </w:rPr>
              <w:t>e</w:t>
            </w:r>
            <w:r w:rsidR="00C1041E" w:rsidRPr="00E41E3A">
              <w:rPr>
                <w:sz w:val="18"/>
                <w:szCs w:val="18"/>
              </w:rPr>
              <w:t xml:space="preserve"> dans le Bordereau des </w:t>
            </w:r>
            <w:r w:rsidRPr="00E41E3A">
              <w:rPr>
                <w:sz w:val="18"/>
                <w:szCs w:val="18"/>
              </w:rPr>
              <w:t>G</w:t>
            </w:r>
            <w:r w:rsidR="00C1041E" w:rsidRPr="00E41E3A">
              <w:rPr>
                <w:sz w:val="18"/>
                <w:szCs w:val="18"/>
              </w:rPr>
              <w:t>aranties de Performance</w:t>
            </w:r>
          </w:p>
        </w:tc>
      </w:tr>
      <w:tr w:rsidR="00345350" w:rsidRPr="00E41E3A" w14:paraId="79635D74" w14:textId="77777777" w:rsidTr="00AA6F3E">
        <w:tc>
          <w:tcPr>
            <w:tcW w:w="1654" w:type="dxa"/>
          </w:tcPr>
          <w:p w14:paraId="4F32B463" w14:textId="02BC780B" w:rsidR="00345350" w:rsidRPr="00E54D17" w:rsidRDefault="00AF23BE" w:rsidP="006528C2">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RM</w:t>
            </w:r>
            <w:r w:rsidR="00345350" w:rsidRPr="00E54D17">
              <w:rPr>
                <w:b/>
                <w:sz w:val="18"/>
                <w:szCs w:val="18"/>
              </w:rPr>
              <w:t xml:space="preserve"> =</w:t>
            </w:r>
          </w:p>
        </w:tc>
        <w:tc>
          <w:tcPr>
            <w:tcW w:w="6833" w:type="dxa"/>
          </w:tcPr>
          <w:p w14:paraId="673F105B" w14:textId="666CF27B" w:rsidR="00345350" w:rsidRPr="00E41E3A" w:rsidRDefault="00A260CE" w:rsidP="00A260CE">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Ratio moyen de production de boues </w:t>
            </w:r>
            <w:r w:rsidR="00345350" w:rsidRPr="00E41E3A">
              <w:rPr>
                <w:sz w:val="18"/>
                <w:szCs w:val="18"/>
              </w:rPr>
              <w:t>(</w:t>
            </w:r>
            <w:r w:rsidRPr="00E41E3A">
              <w:rPr>
                <w:sz w:val="18"/>
                <w:szCs w:val="18"/>
              </w:rPr>
              <w:t>en kg de solides secs par kg de DCO à l'entrée de la station d'épuration</w:t>
            </w:r>
            <w:r w:rsidR="00345350" w:rsidRPr="00E41E3A">
              <w:rPr>
                <w:sz w:val="18"/>
                <w:szCs w:val="18"/>
              </w:rPr>
              <w:t>)</w:t>
            </w:r>
          </w:p>
        </w:tc>
      </w:tr>
      <w:tr w:rsidR="00345350" w:rsidRPr="00E41E3A" w14:paraId="4BA788D9" w14:textId="77777777" w:rsidTr="00AA6F3E">
        <w:tc>
          <w:tcPr>
            <w:tcW w:w="1654" w:type="dxa"/>
          </w:tcPr>
          <w:p w14:paraId="740528A5" w14:textId="521FF06C" w:rsidR="00345350" w:rsidRPr="00E54D17" w:rsidRDefault="00AF23BE" w:rsidP="006528C2">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DCO</w:t>
            </w:r>
            <w:r w:rsidR="00345350" w:rsidRPr="00E54D17">
              <w:rPr>
                <w:b/>
                <w:sz w:val="18"/>
                <w:szCs w:val="18"/>
              </w:rPr>
              <w:t xml:space="preserve"> =</w:t>
            </w:r>
          </w:p>
        </w:tc>
        <w:tc>
          <w:tcPr>
            <w:tcW w:w="6833" w:type="dxa"/>
          </w:tcPr>
          <w:p w14:paraId="04F52560" w14:textId="5B17CC2D" w:rsidR="00345350" w:rsidRPr="00E41E3A" w:rsidRDefault="00AF23BE" w:rsidP="006528C2">
            <w:pPr>
              <w:tabs>
                <w:tab w:val="right" w:leader="underscore" w:pos="5670"/>
              </w:tabs>
              <w:suppressAutoHyphens w:val="0"/>
              <w:overflowPunct/>
              <w:autoSpaceDE/>
              <w:autoSpaceDN/>
              <w:adjustRightInd/>
              <w:spacing w:before="60" w:after="60"/>
              <w:textAlignment w:val="auto"/>
              <w:rPr>
                <w:sz w:val="18"/>
                <w:szCs w:val="18"/>
              </w:rPr>
            </w:pPr>
            <w:r w:rsidRPr="00E54D17">
              <w:rPr>
                <w:sz w:val="18"/>
                <w:szCs w:val="18"/>
              </w:rPr>
              <w:t xml:space="preserve">DCO (demande chimique en oxygène) cumulée </w:t>
            </w:r>
            <w:r w:rsidRPr="00E41E3A">
              <w:rPr>
                <w:sz w:val="18"/>
                <w:szCs w:val="18"/>
              </w:rPr>
              <w:t>par an (e</w:t>
            </w:r>
            <w:r w:rsidR="00345350" w:rsidRPr="00E41E3A">
              <w:rPr>
                <w:sz w:val="18"/>
                <w:szCs w:val="18"/>
              </w:rPr>
              <w:t>n kg)</w:t>
            </w:r>
          </w:p>
        </w:tc>
      </w:tr>
      <w:tr w:rsidR="00290A33" w:rsidRPr="00E41E3A" w14:paraId="14AAF280" w14:textId="77777777" w:rsidTr="00AA6F3E">
        <w:tc>
          <w:tcPr>
            <w:tcW w:w="1654" w:type="dxa"/>
          </w:tcPr>
          <w:p w14:paraId="153826EC" w14:textId="4117E872" w:rsidR="00290A33" w:rsidRPr="00E54D17" w:rsidRDefault="00290A33" w:rsidP="00290A33">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CEB =</w:t>
            </w:r>
          </w:p>
        </w:tc>
        <w:tc>
          <w:tcPr>
            <w:tcW w:w="6833" w:type="dxa"/>
          </w:tcPr>
          <w:p w14:paraId="2639DB9E" w14:textId="70EE0133" w:rsidR="00290A33" w:rsidRPr="00E41E3A"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Coût de l'élimination des boues</w:t>
            </w:r>
            <w:r w:rsidR="00F677CE">
              <w:rPr>
                <w:sz w:val="18"/>
                <w:szCs w:val="18"/>
              </w:rPr>
              <w:t xml:space="preserve"> à la date</w:t>
            </w:r>
            <w:r w:rsidR="00A96263">
              <w:rPr>
                <w:sz w:val="18"/>
                <w:szCs w:val="18"/>
              </w:rPr>
              <w:t xml:space="preserve"> d</w:t>
            </w:r>
            <w:r w:rsidR="00B62D21">
              <w:rPr>
                <w:sz w:val="18"/>
                <w:szCs w:val="18"/>
              </w:rPr>
              <w:t xml:space="preserve">e délivrance du Certificat de </w:t>
            </w:r>
            <w:r w:rsidR="00A96263">
              <w:rPr>
                <w:sz w:val="18"/>
                <w:szCs w:val="18"/>
              </w:rPr>
              <w:t>Mise en Service</w:t>
            </w:r>
            <w:r w:rsidRPr="00E41E3A">
              <w:rPr>
                <w:sz w:val="18"/>
                <w:szCs w:val="18"/>
              </w:rPr>
              <w:t xml:space="preserve">, en devises par kg de solides secs </w:t>
            </w:r>
          </w:p>
        </w:tc>
      </w:tr>
      <w:tr w:rsidR="00290A33" w:rsidRPr="00E41E3A" w14:paraId="5E301E80" w14:textId="77777777" w:rsidTr="00AA6F3E">
        <w:tc>
          <w:tcPr>
            <w:tcW w:w="1654" w:type="dxa"/>
          </w:tcPr>
          <w:p w14:paraId="4245F79E" w14:textId="4C781070" w:rsidR="00290A33" w:rsidRPr="00E54D17" w:rsidRDefault="00290A33" w:rsidP="00290A33">
            <w:pPr>
              <w:tabs>
                <w:tab w:val="right" w:leader="underscore" w:pos="5670"/>
              </w:tabs>
              <w:suppressAutoHyphens w:val="0"/>
              <w:overflowPunct/>
              <w:autoSpaceDE/>
              <w:autoSpaceDN/>
              <w:adjustRightInd/>
              <w:spacing w:before="60" w:after="60"/>
              <w:textAlignment w:val="auto"/>
              <w:rPr>
                <w:b/>
                <w:sz w:val="18"/>
                <w:szCs w:val="18"/>
              </w:rPr>
            </w:pPr>
            <w:r>
              <w:rPr>
                <w:b/>
                <w:sz w:val="18"/>
                <w:szCs w:val="18"/>
              </w:rPr>
              <w:t>F=</w:t>
            </w:r>
          </w:p>
        </w:tc>
        <w:tc>
          <w:tcPr>
            <w:tcW w:w="6833" w:type="dxa"/>
          </w:tcPr>
          <w:p w14:paraId="351B7DC4" w14:textId="77777777" w:rsidR="00290A33"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 xml:space="preserve">Facteur de capitalisation cumulé sur l’espérance de vie, calculé selon la formule </w:t>
            </w:r>
          </w:p>
          <w:p w14:paraId="7AB4A350" w14:textId="77777777" w:rsidR="00290A33"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(1+i) × [(1+i)^</w:t>
            </w:r>
            <w:r>
              <w:rPr>
                <w:sz w:val="18"/>
                <w:szCs w:val="18"/>
              </w:rPr>
              <w:t>EVR</w:t>
            </w:r>
            <w:r w:rsidRPr="008502AA">
              <w:rPr>
                <w:sz w:val="18"/>
                <w:szCs w:val="18"/>
              </w:rPr>
              <w:t xml:space="preserve"> − 1] / i, </w:t>
            </w:r>
          </w:p>
          <w:p w14:paraId="11394C48" w14:textId="7EEA2F77" w:rsidR="00290A33" w:rsidRPr="00E41E3A"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représentant la somme des écarts de coûts annuels actualisés pour tenir compte de l’inflation pendant toute la durée de l’espérance de vie</w:t>
            </w:r>
          </w:p>
        </w:tc>
      </w:tr>
      <w:tr w:rsidR="00290A33" w:rsidRPr="00E41E3A" w14:paraId="3B55747D" w14:textId="77777777" w:rsidTr="00AA6F3E">
        <w:tc>
          <w:tcPr>
            <w:tcW w:w="1654" w:type="dxa"/>
          </w:tcPr>
          <w:p w14:paraId="7539D6C7" w14:textId="388464D1" w:rsidR="00290A33" w:rsidRPr="00E54D17" w:rsidRDefault="00290A33" w:rsidP="00290A33">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EVR =</w:t>
            </w:r>
          </w:p>
        </w:tc>
        <w:tc>
          <w:tcPr>
            <w:tcW w:w="6833" w:type="dxa"/>
          </w:tcPr>
          <w:p w14:paraId="46F18A5A" w14:textId="463F3E2E" w:rsidR="00290A33" w:rsidRPr="00E41E3A"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Espérance de vie résiduelle de l'installation, soit la différence entre l'espérance de vie de l'installation, telle que définie dans </w:t>
            </w:r>
            <w:r w:rsidR="00B62D21">
              <w:rPr>
                <w:sz w:val="18"/>
                <w:szCs w:val="18"/>
              </w:rPr>
              <w:t xml:space="preserve">la Table des exigences de </w:t>
            </w:r>
            <w:r w:rsidRPr="00E41E3A">
              <w:rPr>
                <w:sz w:val="18"/>
                <w:szCs w:val="18"/>
              </w:rPr>
              <w:t>Performance</w:t>
            </w:r>
            <w:r w:rsidR="00B62D21">
              <w:rPr>
                <w:sz w:val="18"/>
                <w:szCs w:val="18"/>
              </w:rPr>
              <w:t xml:space="preserve"> (Annexe 2 de la Section VII – Exigences du Maître d’Ouvrage)</w:t>
            </w:r>
            <w:r w:rsidRPr="00E41E3A">
              <w:rPr>
                <w:sz w:val="18"/>
                <w:szCs w:val="18"/>
              </w:rPr>
              <w:t>, et la Durée de la Prestation d'Exploitation</w:t>
            </w:r>
          </w:p>
        </w:tc>
      </w:tr>
      <w:tr w:rsidR="00290A33" w:rsidRPr="00E41E3A" w14:paraId="5A0329DB" w14:textId="77777777" w:rsidTr="00AA6F3E">
        <w:tc>
          <w:tcPr>
            <w:tcW w:w="1654" w:type="dxa"/>
          </w:tcPr>
          <w:p w14:paraId="0112FBF1" w14:textId="6F3CA783" w:rsidR="00290A33" w:rsidRPr="00E54D17" w:rsidDel="00290A33" w:rsidRDefault="00290A33" w:rsidP="00290A33">
            <w:pPr>
              <w:tabs>
                <w:tab w:val="right" w:leader="underscore" w:pos="5670"/>
              </w:tabs>
              <w:suppressAutoHyphens w:val="0"/>
              <w:overflowPunct/>
              <w:autoSpaceDE/>
              <w:autoSpaceDN/>
              <w:adjustRightInd/>
              <w:spacing w:before="60" w:after="60"/>
              <w:textAlignment w:val="auto"/>
              <w:rPr>
                <w:b/>
                <w:sz w:val="18"/>
                <w:szCs w:val="18"/>
              </w:rPr>
            </w:pPr>
            <w:r>
              <w:rPr>
                <w:b/>
                <w:sz w:val="18"/>
                <w:szCs w:val="18"/>
              </w:rPr>
              <w:t>i</w:t>
            </w:r>
          </w:p>
        </w:tc>
        <w:tc>
          <w:tcPr>
            <w:tcW w:w="6833" w:type="dxa"/>
          </w:tcPr>
          <w:p w14:paraId="5057F948" w14:textId="75CA7E28" w:rsidR="00290A33" w:rsidRPr="00E41E3A" w:rsidDel="00290A33"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 xml:space="preserve">Taux d’inflation convenu entre les Parties à la </w:t>
            </w:r>
            <w:r w:rsidR="00B62D21">
              <w:rPr>
                <w:sz w:val="18"/>
                <w:szCs w:val="18"/>
              </w:rPr>
              <w:t>date de délivrance du Certificat de Mise en Service</w:t>
            </w:r>
            <w:r w:rsidRPr="008502AA">
              <w:rPr>
                <w:sz w:val="18"/>
                <w:szCs w:val="18"/>
              </w:rPr>
              <w:t>, correspondant au taux d’inflation annuel moyen constaté au cours des [</w:t>
            </w:r>
            <w:r w:rsidRPr="00AA6F3E">
              <w:rPr>
                <w:sz w:val="18"/>
                <w:szCs w:val="18"/>
                <w:highlight w:val="yellow"/>
              </w:rPr>
              <w:t>3/5]</w:t>
            </w:r>
            <w:r w:rsidRPr="008502AA">
              <w:rPr>
                <w:sz w:val="18"/>
                <w:szCs w:val="18"/>
              </w:rPr>
              <w:t xml:space="preserve"> années précédant ladite date</w:t>
            </w:r>
          </w:p>
        </w:tc>
      </w:tr>
    </w:tbl>
    <w:p w14:paraId="7C5F245F" w14:textId="0A16B810" w:rsidR="00C1041E" w:rsidRPr="00E41E3A" w:rsidRDefault="00C1041E" w:rsidP="00C1041E">
      <w:pPr>
        <w:tabs>
          <w:tab w:val="right" w:leader="underscore" w:pos="5670"/>
        </w:tabs>
        <w:suppressAutoHyphens w:val="0"/>
        <w:overflowPunct/>
        <w:autoSpaceDE/>
        <w:autoSpaceDN/>
        <w:adjustRightInd/>
        <w:spacing w:before="142" w:after="0"/>
        <w:ind w:left="567"/>
        <w:textAlignment w:val="auto"/>
        <w:rPr>
          <w:b/>
          <w:i/>
        </w:rPr>
      </w:pPr>
      <w:r w:rsidRPr="00E41E3A">
        <w:rPr>
          <w:b/>
          <w:i/>
        </w:rPr>
        <w:t xml:space="preserve">Formule de </w:t>
      </w:r>
      <w:r w:rsidR="00FC4127" w:rsidRPr="00E41E3A">
        <w:rPr>
          <w:b/>
          <w:i/>
        </w:rPr>
        <w:t>calcul</w:t>
      </w:r>
      <w:r w:rsidRPr="00E41E3A">
        <w:rPr>
          <w:b/>
          <w:i/>
        </w:rPr>
        <w:t xml:space="preserve"> des </w:t>
      </w:r>
      <w:r w:rsidR="00422D0D">
        <w:rPr>
          <w:b/>
          <w:i/>
        </w:rPr>
        <w:t>P</w:t>
      </w:r>
      <w:r w:rsidRPr="00E41E3A">
        <w:rPr>
          <w:b/>
          <w:i/>
        </w:rPr>
        <w:t xml:space="preserve">énalités de </w:t>
      </w:r>
      <w:r w:rsidR="00422D0D">
        <w:rPr>
          <w:b/>
          <w:i/>
        </w:rPr>
        <w:t>P</w:t>
      </w:r>
      <w:r w:rsidRPr="00E41E3A">
        <w:rPr>
          <w:b/>
          <w:i/>
        </w:rPr>
        <w:t>erformance pour l'élément 3 :</w:t>
      </w:r>
    </w:p>
    <w:p w14:paraId="3787BCF7" w14:textId="7C178E10" w:rsidR="00345350" w:rsidRPr="006A7178" w:rsidRDefault="00F51439" w:rsidP="00FA02C8">
      <w:pPr>
        <w:keepNext/>
        <w:keepLines/>
        <w:tabs>
          <w:tab w:val="right" w:leader="underscore" w:pos="5670"/>
        </w:tabs>
        <w:suppressAutoHyphens w:val="0"/>
        <w:overflowPunct/>
        <w:autoSpaceDE/>
        <w:autoSpaceDN/>
        <w:adjustRightInd/>
        <w:spacing w:before="142" w:after="0"/>
        <w:ind w:left="567"/>
        <w:jc w:val="center"/>
        <w:textAlignment w:val="auto"/>
        <w:rPr>
          <w:rFonts w:cs="Arial"/>
          <w:b/>
        </w:rPr>
      </w:pPr>
      <w:r w:rsidRPr="006A7178">
        <w:rPr>
          <w:rFonts w:cs="Arial"/>
          <w:b/>
        </w:rPr>
        <w:t>P</w:t>
      </w:r>
      <w:r w:rsidR="0066075F" w:rsidRPr="006A7178">
        <w:rPr>
          <w:rFonts w:cs="Arial"/>
          <w:b/>
        </w:rPr>
        <w:t>P</w:t>
      </w:r>
      <w:r w:rsidRPr="006A7178">
        <w:rPr>
          <w:rFonts w:cs="Arial"/>
          <w:b/>
        </w:rPr>
        <w:t xml:space="preserve"> = (</w:t>
      </w:r>
      <w:r w:rsidR="0066075F" w:rsidRPr="006A7178">
        <w:rPr>
          <w:rFonts w:cs="Arial"/>
          <w:b/>
        </w:rPr>
        <w:t>T</w:t>
      </w:r>
      <w:r w:rsidRPr="006A7178">
        <w:rPr>
          <w:rFonts w:cs="Arial"/>
          <w:b/>
        </w:rPr>
        <w:t>CCR -</w:t>
      </w:r>
      <w:r w:rsidR="00345350" w:rsidRPr="006A7178">
        <w:rPr>
          <w:rFonts w:cs="Arial"/>
          <w:b/>
        </w:rPr>
        <w:t xml:space="preserve"> (</w:t>
      </w:r>
      <w:r w:rsidR="0066075F" w:rsidRPr="006A7178">
        <w:rPr>
          <w:rFonts w:cs="Arial"/>
          <w:b/>
        </w:rPr>
        <w:t>TCMG</w:t>
      </w:r>
      <w:r w:rsidR="00AE143A" w:rsidRPr="006A7178">
        <w:rPr>
          <w:rFonts w:cs="Arial"/>
          <w:b/>
        </w:rPr>
        <w:t>C</w:t>
      </w:r>
      <w:r w:rsidR="00345350" w:rsidRPr="006A7178">
        <w:rPr>
          <w:rFonts w:cs="Arial"/>
          <w:b/>
        </w:rPr>
        <w:t xml:space="preserve"> x 1,05)) x V x CC </w:t>
      </w:r>
      <w:r w:rsidR="004825B8">
        <w:rPr>
          <w:rFonts w:cs="Arial"/>
          <w:b/>
        </w:rPr>
        <w:t>x F</w:t>
      </w:r>
    </w:p>
    <w:p w14:paraId="6D693242" w14:textId="697A6DA7" w:rsidR="00345350" w:rsidRPr="00E41E3A" w:rsidRDefault="00C1041E" w:rsidP="00345350">
      <w:pPr>
        <w:tabs>
          <w:tab w:val="right" w:leader="underscore" w:pos="5670"/>
        </w:tabs>
        <w:suppressAutoHyphens w:val="0"/>
        <w:overflowPunct/>
        <w:autoSpaceDE/>
        <w:autoSpaceDN/>
        <w:adjustRightInd/>
        <w:spacing w:before="142" w:after="0"/>
        <w:ind w:left="567"/>
        <w:textAlignment w:val="auto"/>
        <w:rPr>
          <w:sz w:val="18"/>
          <w:szCs w:val="18"/>
        </w:rPr>
      </w:pPr>
      <w:r w:rsidRPr="00E41E3A">
        <w:rPr>
          <w:sz w:val="18"/>
          <w:szCs w:val="18"/>
        </w:rPr>
        <w:t>Où </w:t>
      </w:r>
      <w:r w:rsidR="00345350" w:rsidRPr="00E41E3A">
        <w:rPr>
          <w:sz w:val="18"/>
          <w:szCs w:val="18"/>
        </w:rPr>
        <w:t>:</w:t>
      </w: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4"/>
        <w:gridCol w:w="6953"/>
      </w:tblGrid>
      <w:tr w:rsidR="0066075F" w:rsidRPr="00E41E3A" w14:paraId="3BA532CA" w14:textId="77777777" w:rsidTr="00AA6F3E">
        <w:tc>
          <w:tcPr>
            <w:tcW w:w="1534" w:type="dxa"/>
          </w:tcPr>
          <w:p w14:paraId="77BA08B5" w14:textId="6E04FA24" w:rsidR="0066075F" w:rsidRPr="00E54D17" w:rsidRDefault="0066075F" w:rsidP="0066075F">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PP =</w:t>
            </w:r>
          </w:p>
        </w:tc>
        <w:tc>
          <w:tcPr>
            <w:tcW w:w="6953" w:type="dxa"/>
          </w:tcPr>
          <w:p w14:paraId="36ECF5F9" w14:textId="26155FC6" w:rsidR="0066075F" w:rsidRPr="00E41E3A" w:rsidRDefault="0066075F" w:rsidP="0066075F">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Pénalités de </w:t>
            </w:r>
            <w:r w:rsidR="00422D0D">
              <w:rPr>
                <w:sz w:val="18"/>
                <w:szCs w:val="18"/>
              </w:rPr>
              <w:t>P</w:t>
            </w:r>
            <w:r w:rsidRPr="00E41E3A">
              <w:rPr>
                <w:sz w:val="18"/>
                <w:szCs w:val="18"/>
              </w:rPr>
              <w:t>erformance en devises</w:t>
            </w:r>
          </w:p>
        </w:tc>
      </w:tr>
      <w:tr w:rsidR="00FA02C8" w:rsidRPr="00E41E3A" w14:paraId="13ADC85D" w14:textId="77777777" w:rsidTr="00AA6F3E">
        <w:tc>
          <w:tcPr>
            <w:tcW w:w="1534" w:type="dxa"/>
          </w:tcPr>
          <w:p w14:paraId="4B9A4759" w14:textId="591C65DC" w:rsidR="00FA02C8" w:rsidRPr="00E54D17" w:rsidRDefault="0066075F" w:rsidP="006528C2">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TCCR</w:t>
            </w:r>
            <w:r w:rsidR="00FA02C8" w:rsidRPr="00E54D17">
              <w:rPr>
                <w:b/>
                <w:sz w:val="18"/>
                <w:szCs w:val="18"/>
              </w:rPr>
              <w:t xml:space="preserve"> =</w:t>
            </w:r>
          </w:p>
        </w:tc>
        <w:tc>
          <w:tcPr>
            <w:tcW w:w="6953" w:type="dxa"/>
          </w:tcPr>
          <w:p w14:paraId="78B0049C" w14:textId="69316237" w:rsidR="00FA02C8" w:rsidRPr="00E41E3A" w:rsidRDefault="0066075F" w:rsidP="006528C2">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Taux de consommation chimique réel (en kg par m</w:t>
            </w:r>
            <w:r w:rsidRPr="00E41E3A">
              <w:rPr>
                <w:sz w:val="18"/>
                <w:szCs w:val="18"/>
                <w:vertAlign w:val="superscript"/>
              </w:rPr>
              <w:t>3</w:t>
            </w:r>
            <w:r w:rsidRPr="00E41E3A">
              <w:rPr>
                <w:sz w:val="18"/>
                <w:szCs w:val="18"/>
              </w:rPr>
              <w:t xml:space="preserve"> de production d'eau)</w:t>
            </w:r>
          </w:p>
        </w:tc>
      </w:tr>
      <w:tr w:rsidR="0066075F" w:rsidRPr="00E41E3A" w14:paraId="54B9121D" w14:textId="77777777" w:rsidTr="00AA6F3E">
        <w:tc>
          <w:tcPr>
            <w:tcW w:w="1534" w:type="dxa"/>
          </w:tcPr>
          <w:p w14:paraId="0CEC5CA6" w14:textId="391CA6B1" w:rsidR="0066075F" w:rsidRPr="00E54D17" w:rsidRDefault="0066075F" w:rsidP="00AE143A">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TCMG</w:t>
            </w:r>
            <w:r w:rsidR="00AE143A" w:rsidRPr="00E54D17">
              <w:rPr>
                <w:b/>
                <w:sz w:val="18"/>
                <w:szCs w:val="18"/>
              </w:rPr>
              <w:t>C</w:t>
            </w:r>
            <w:r w:rsidRPr="00E54D17">
              <w:rPr>
                <w:b/>
                <w:sz w:val="18"/>
                <w:szCs w:val="18"/>
              </w:rPr>
              <w:t xml:space="preserve"> =</w:t>
            </w:r>
          </w:p>
        </w:tc>
        <w:tc>
          <w:tcPr>
            <w:tcW w:w="6953" w:type="dxa"/>
          </w:tcPr>
          <w:p w14:paraId="62AAFD02" w14:textId="2A8F7A44" w:rsidR="0066075F" w:rsidRPr="00E41E3A" w:rsidRDefault="00AE143A" w:rsidP="00AE143A">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Taux de consommation maximum garanti de produits chimiques (en kg</w:t>
            </w:r>
            <w:r w:rsidR="0066075F" w:rsidRPr="00E41E3A">
              <w:rPr>
                <w:sz w:val="18"/>
                <w:szCs w:val="18"/>
              </w:rPr>
              <w:t xml:space="preserve"> par m</w:t>
            </w:r>
            <w:r w:rsidR="0066075F" w:rsidRPr="00E41E3A">
              <w:rPr>
                <w:sz w:val="18"/>
                <w:szCs w:val="18"/>
                <w:vertAlign w:val="superscript"/>
              </w:rPr>
              <w:t>3</w:t>
            </w:r>
            <w:r w:rsidR="0066075F" w:rsidRPr="00E41E3A">
              <w:rPr>
                <w:sz w:val="18"/>
                <w:szCs w:val="18"/>
              </w:rPr>
              <w:t xml:space="preserve"> de production d'eau), tel que défini dans le Bordereau des Garanties de Performance</w:t>
            </w:r>
          </w:p>
        </w:tc>
      </w:tr>
      <w:tr w:rsidR="0066075F" w:rsidRPr="00E41E3A" w14:paraId="22997854" w14:textId="77777777" w:rsidTr="00AA6F3E">
        <w:tc>
          <w:tcPr>
            <w:tcW w:w="1534" w:type="dxa"/>
          </w:tcPr>
          <w:p w14:paraId="5AF8BAF3" w14:textId="3483D8A7" w:rsidR="0066075F" w:rsidRPr="00E54D17" w:rsidRDefault="0066075F" w:rsidP="0066075F">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V =</w:t>
            </w:r>
          </w:p>
        </w:tc>
        <w:tc>
          <w:tcPr>
            <w:tcW w:w="6953" w:type="dxa"/>
          </w:tcPr>
          <w:p w14:paraId="1328E302" w14:textId="519ADF56" w:rsidR="0066075F" w:rsidRPr="00E41E3A" w:rsidRDefault="0066075F" w:rsidP="0066075F">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Volume de production (en m</w:t>
            </w:r>
            <w:r w:rsidRPr="00E41E3A">
              <w:rPr>
                <w:sz w:val="18"/>
                <w:szCs w:val="18"/>
                <w:vertAlign w:val="superscript"/>
              </w:rPr>
              <w:t>3</w:t>
            </w:r>
            <w:r w:rsidRPr="00E41E3A">
              <w:rPr>
                <w:sz w:val="18"/>
                <w:szCs w:val="18"/>
              </w:rPr>
              <w:t>/an)</w:t>
            </w:r>
          </w:p>
        </w:tc>
      </w:tr>
      <w:tr w:rsidR="00290A33" w:rsidRPr="00E41E3A" w14:paraId="69C0AD93" w14:textId="77777777" w:rsidTr="00AA6F3E">
        <w:tc>
          <w:tcPr>
            <w:tcW w:w="1534" w:type="dxa"/>
          </w:tcPr>
          <w:p w14:paraId="3109EDF2" w14:textId="4942F328" w:rsidR="00290A33" w:rsidRPr="00E54D17" w:rsidRDefault="00290A33" w:rsidP="00290A33">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CC =</w:t>
            </w:r>
          </w:p>
        </w:tc>
        <w:tc>
          <w:tcPr>
            <w:tcW w:w="6953" w:type="dxa"/>
          </w:tcPr>
          <w:p w14:paraId="64FA19E7" w14:textId="5677216D" w:rsidR="00290A33" w:rsidRPr="00E41E3A"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Coût du produit chimique</w:t>
            </w:r>
            <w:r w:rsidR="00F677CE">
              <w:rPr>
                <w:sz w:val="18"/>
                <w:szCs w:val="18"/>
              </w:rPr>
              <w:t xml:space="preserve"> à la date </w:t>
            </w:r>
            <w:r w:rsidR="00A96263">
              <w:rPr>
                <w:sz w:val="18"/>
                <w:szCs w:val="18"/>
              </w:rPr>
              <w:t xml:space="preserve">de </w:t>
            </w:r>
            <w:r w:rsidR="00B62D21">
              <w:rPr>
                <w:sz w:val="18"/>
                <w:szCs w:val="18"/>
              </w:rPr>
              <w:t xml:space="preserve">délivrance du Certificat de </w:t>
            </w:r>
            <w:r w:rsidR="00A96263">
              <w:rPr>
                <w:sz w:val="18"/>
                <w:szCs w:val="18"/>
              </w:rPr>
              <w:t>Mise en Service</w:t>
            </w:r>
            <w:r w:rsidRPr="00E41E3A">
              <w:rPr>
                <w:sz w:val="18"/>
                <w:szCs w:val="18"/>
              </w:rPr>
              <w:t>, en devises par kg</w:t>
            </w:r>
          </w:p>
        </w:tc>
      </w:tr>
      <w:tr w:rsidR="00290A33" w:rsidRPr="00E41E3A" w14:paraId="7F498735" w14:textId="77777777" w:rsidTr="00AA6F3E">
        <w:tc>
          <w:tcPr>
            <w:tcW w:w="1534" w:type="dxa"/>
          </w:tcPr>
          <w:p w14:paraId="73DCAA29" w14:textId="7E6B80CE" w:rsidR="00290A33" w:rsidRPr="00E54D17" w:rsidRDefault="00290A33" w:rsidP="00290A33">
            <w:pPr>
              <w:tabs>
                <w:tab w:val="right" w:leader="underscore" w:pos="5670"/>
              </w:tabs>
              <w:suppressAutoHyphens w:val="0"/>
              <w:overflowPunct/>
              <w:autoSpaceDE/>
              <w:autoSpaceDN/>
              <w:adjustRightInd/>
              <w:spacing w:before="60" w:after="60"/>
              <w:textAlignment w:val="auto"/>
              <w:rPr>
                <w:b/>
                <w:sz w:val="18"/>
                <w:szCs w:val="18"/>
              </w:rPr>
            </w:pPr>
            <w:r>
              <w:rPr>
                <w:b/>
                <w:sz w:val="18"/>
                <w:szCs w:val="18"/>
              </w:rPr>
              <w:t>F=</w:t>
            </w:r>
          </w:p>
        </w:tc>
        <w:tc>
          <w:tcPr>
            <w:tcW w:w="6953" w:type="dxa"/>
          </w:tcPr>
          <w:p w14:paraId="7D395CA3" w14:textId="77777777" w:rsidR="00290A33"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 xml:space="preserve">Facteur de capitalisation cumulé sur l’espérance de vie, calculé selon la formule </w:t>
            </w:r>
          </w:p>
          <w:p w14:paraId="1CA3D885" w14:textId="77777777" w:rsidR="00290A33"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(1+i) × [(1+i)^</w:t>
            </w:r>
            <w:r>
              <w:rPr>
                <w:sz w:val="18"/>
                <w:szCs w:val="18"/>
              </w:rPr>
              <w:t>EVR</w:t>
            </w:r>
            <w:r w:rsidRPr="008502AA">
              <w:rPr>
                <w:sz w:val="18"/>
                <w:szCs w:val="18"/>
              </w:rPr>
              <w:t xml:space="preserve"> − 1] / i, </w:t>
            </w:r>
          </w:p>
          <w:p w14:paraId="7378E080" w14:textId="54B6312B" w:rsidR="00290A33" w:rsidRPr="00E41E3A"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représentant la somme des écarts de coûts annuels actualisés pour tenir compte de l’inflation pendant toute la durée de l’espérance de vie</w:t>
            </w:r>
          </w:p>
        </w:tc>
      </w:tr>
      <w:tr w:rsidR="00290A33" w:rsidRPr="00E41E3A" w14:paraId="49A1E2A8" w14:textId="77777777" w:rsidTr="00AA6F3E">
        <w:tc>
          <w:tcPr>
            <w:tcW w:w="1534" w:type="dxa"/>
          </w:tcPr>
          <w:p w14:paraId="74A9F59F" w14:textId="61B3D053" w:rsidR="00290A33" w:rsidRPr="00E54D17" w:rsidRDefault="00290A33" w:rsidP="00290A33">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EVR =</w:t>
            </w:r>
          </w:p>
        </w:tc>
        <w:tc>
          <w:tcPr>
            <w:tcW w:w="6953" w:type="dxa"/>
          </w:tcPr>
          <w:p w14:paraId="3740BD10" w14:textId="2EB1E398" w:rsidR="00290A33" w:rsidRPr="00E41E3A" w:rsidRDefault="00290A33" w:rsidP="00290A33">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Espérance de vie résiduelle de l'installation, soit la différence entre l'espérance de vie de l'installation, telle que définie dans </w:t>
            </w:r>
            <w:r w:rsidR="00B62D21">
              <w:rPr>
                <w:sz w:val="18"/>
                <w:szCs w:val="18"/>
              </w:rPr>
              <w:t xml:space="preserve">la Table des exigences de </w:t>
            </w:r>
            <w:r w:rsidR="00B62D21" w:rsidRPr="00E41E3A">
              <w:rPr>
                <w:sz w:val="18"/>
                <w:szCs w:val="18"/>
              </w:rPr>
              <w:t>Performance</w:t>
            </w:r>
            <w:r w:rsidR="00B62D21">
              <w:rPr>
                <w:sz w:val="18"/>
                <w:szCs w:val="18"/>
              </w:rPr>
              <w:t xml:space="preserve"> (Annexe 2 de la Section VII – Exigences du Maître d’Ouvrage)</w:t>
            </w:r>
            <w:r w:rsidR="00B62D21" w:rsidRPr="00E41E3A">
              <w:rPr>
                <w:sz w:val="18"/>
                <w:szCs w:val="18"/>
              </w:rPr>
              <w:t>,</w:t>
            </w:r>
            <w:r w:rsidRPr="00E41E3A">
              <w:rPr>
                <w:sz w:val="18"/>
                <w:szCs w:val="18"/>
              </w:rPr>
              <w:t>, et la Durée de la Prestation d'Exploitation</w:t>
            </w:r>
          </w:p>
        </w:tc>
      </w:tr>
      <w:tr w:rsidR="00290A33" w:rsidRPr="00E41E3A" w14:paraId="51E52EA4" w14:textId="77777777" w:rsidTr="00AA6F3E">
        <w:tc>
          <w:tcPr>
            <w:tcW w:w="1534" w:type="dxa"/>
          </w:tcPr>
          <w:p w14:paraId="62812AAF" w14:textId="7974F849" w:rsidR="00290A33" w:rsidRPr="00E54D17" w:rsidRDefault="00290A33" w:rsidP="00290A33">
            <w:pPr>
              <w:tabs>
                <w:tab w:val="right" w:leader="underscore" w:pos="5670"/>
              </w:tabs>
              <w:suppressAutoHyphens w:val="0"/>
              <w:overflowPunct/>
              <w:autoSpaceDE/>
              <w:autoSpaceDN/>
              <w:adjustRightInd/>
              <w:spacing w:before="60" w:after="60"/>
              <w:textAlignment w:val="auto"/>
              <w:rPr>
                <w:b/>
                <w:sz w:val="18"/>
                <w:szCs w:val="18"/>
              </w:rPr>
            </w:pPr>
          </w:p>
        </w:tc>
        <w:tc>
          <w:tcPr>
            <w:tcW w:w="6953" w:type="dxa"/>
          </w:tcPr>
          <w:p w14:paraId="104F6BBF" w14:textId="1765FFF5" w:rsidR="00290A33" w:rsidRPr="00E41E3A" w:rsidRDefault="00290A33" w:rsidP="00290A33">
            <w:pPr>
              <w:tabs>
                <w:tab w:val="right" w:leader="underscore" w:pos="5670"/>
              </w:tabs>
              <w:suppressAutoHyphens w:val="0"/>
              <w:overflowPunct/>
              <w:autoSpaceDE/>
              <w:autoSpaceDN/>
              <w:adjustRightInd/>
              <w:spacing w:before="60" w:after="60"/>
              <w:textAlignment w:val="auto"/>
              <w:rPr>
                <w:sz w:val="18"/>
                <w:szCs w:val="18"/>
              </w:rPr>
            </w:pPr>
          </w:p>
        </w:tc>
      </w:tr>
      <w:tr w:rsidR="00290A33" w:rsidRPr="00E41E3A" w14:paraId="217B4446" w14:textId="77777777" w:rsidTr="00AA6F3E">
        <w:tc>
          <w:tcPr>
            <w:tcW w:w="1534" w:type="dxa"/>
          </w:tcPr>
          <w:p w14:paraId="320208E2" w14:textId="5E6E39C2" w:rsidR="00290A33" w:rsidRPr="00E54D17" w:rsidRDefault="00290A33" w:rsidP="00290A33">
            <w:pPr>
              <w:tabs>
                <w:tab w:val="right" w:leader="underscore" w:pos="5670"/>
              </w:tabs>
              <w:suppressAutoHyphens w:val="0"/>
              <w:overflowPunct/>
              <w:autoSpaceDE/>
              <w:autoSpaceDN/>
              <w:adjustRightInd/>
              <w:spacing w:before="60" w:after="60"/>
              <w:textAlignment w:val="auto"/>
              <w:rPr>
                <w:b/>
                <w:sz w:val="18"/>
                <w:szCs w:val="18"/>
              </w:rPr>
            </w:pPr>
            <w:r>
              <w:rPr>
                <w:b/>
                <w:sz w:val="18"/>
                <w:szCs w:val="18"/>
              </w:rPr>
              <w:t>i</w:t>
            </w:r>
          </w:p>
        </w:tc>
        <w:tc>
          <w:tcPr>
            <w:tcW w:w="6953" w:type="dxa"/>
          </w:tcPr>
          <w:p w14:paraId="131B82F2" w14:textId="7A2A601D" w:rsidR="00290A33" w:rsidRPr="00E41E3A" w:rsidRDefault="00B62D21" w:rsidP="00290A33">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 xml:space="preserve">Taux d’inflation convenu entre les Parties à la </w:t>
            </w:r>
            <w:r>
              <w:rPr>
                <w:sz w:val="18"/>
                <w:szCs w:val="18"/>
              </w:rPr>
              <w:t>date de délivrance du Certificat de Mise en Service</w:t>
            </w:r>
            <w:r w:rsidRPr="008502AA">
              <w:rPr>
                <w:sz w:val="18"/>
                <w:szCs w:val="18"/>
              </w:rPr>
              <w:t xml:space="preserve">, correspondant au taux d’inflation annuel moyen constaté au cours des </w:t>
            </w:r>
            <w:r w:rsidRPr="00AA6F3E">
              <w:rPr>
                <w:sz w:val="18"/>
                <w:szCs w:val="18"/>
                <w:highlight w:val="yellow"/>
              </w:rPr>
              <w:t>[3/5</w:t>
            </w:r>
            <w:r w:rsidRPr="008502AA">
              <w:rPr>
                <w:sz w:val="18"/>
                <w:szCs w:val="18"/>
              </w:rPr>
              <w:t>] années précédant ladite date</w:t>
            </w:r>
            <w:r>
              <w:rPr>
                <w:sz w:val="18"/>
                <w:szCs w:val="18"/>
              </w:rPr>
              <w:t>.</w:t>
            </w:r>
          </w:p>
        </w:tc>
      </w:tr>
    </w:tbl>
    <w:p w14:paraId="09585566" w14:textId="55400207" w:rsidR="00C1041E" w:rsidRPr="00E41E3A" w:rsidRDefault="00C1041E" w:rsidP="00AA6F3E">
      <w:pPr>
        <w:keepNext/>
        <w:tabs>
          <w:tab w:val="right" w:leader="underscore" w:pos="5670"/>
        </w:tabs>
        <w:suppressAutoHyphens w:val="0"/>
        <w:overflowPunct/>
        <w:autoSpaceDE/>
        <w:autoSpaceDN/>
        <w:adjustRightInd/>
        <w:spacing w:before="142" w:after="0"/>
        <w:ind w:left="567"/>
        <w:textAlignment w:val="auto"/>
        <w:rPr>
          <w:b/>
          <w:i/>
        </w:rPr>
      </w:pPr>
      <w:r w:rsidRPr="00E41E3A">
        <w:rPr>
          <w:b/>
          <w:i/>
        </w:rPr>
        <w:t xml:space="preserve">Formule de </w:t>
      </w:r>
      <w:r w:rsidR="00FC4127" w:rsidRPr="00E41E3A">
        <w:rPr>
          <w:b/>
          <w:i/>
        </w:rPr>
        <w:t>calcul</w:t>
      </w:r>
      <w:r w:rsidRPr="00E41E3A">
        <w:rPr>
          <w:b/>
          <w:i/>
        </w:rPr>
        <w:t xml:space="preserve"> des </w:t>
      </w:r>
      <w:r w:rsidR="00422D0D">
        <w:rPr>
          <w:b/>
          <w:i/>
        </w:rPr>
        <w:t>P</w:t>
      </w:r>
      <w:r w:rsidRPr="00E41E3A">
        <w:rPr>
          <w:b/>
          <w:i/>
        </w:rPr>
        <w:t xml:space="preserve">énalités de </w:t>
      </w:r>
      <w:r w:rsidR="00422D0D">
        <w:rPr>
          <w:b/>
          <w:i/>
        </w:rPr>
        <w:t>P</w:t>
      </w:r>
      <w:r w:rsidRPr="00E41E3A">
        <w:rPr>
          <w:b/>
          <w:i/>
        </w:rPr>
        <w:t>erformance pour l'élément 4 :</w:t>
      </w:r>
    </w:p>
    <w:p w14:paraId="57322DA0" w14:textId="39231B46" w:rsidR="00345350" w:rsidRPr="00E41E3A" w:rsidRDefault="00345350" w:rsidP="00FA02C8">
      <w:pPr>
        <w:tabs>
          <w:tab w:val="right" w:leader="underscore" w:pos="5670"/>
        </w:tabs>
        <w:suppressAutoHyphens w:val="0"/>
        <w:overflowPunct/>
        <w:autoSpaceDE/>
        <w:autoSpaceDN/>
        <w:adjustRightInd/>
        <w:spacing w:before="142" w:after="0"/>
        <w:ind w:left="567"/>
        <w:jc w:val="center"/>
        <w:textAlignment w:val="auto"/>
        <w:rPr>
          <w:b/>
        </w:rPr>
      </w:pPr>
      <w:r w:rsidRPr="00E41E3A">
        <w:rPr>
          <w:b/>
        </w:rPr>
        <w:t>P</w:t>
      </w:r>
      <w:r w:rsidR="005C5373" w:rsidRPr="00E41E3A">
        <w:rPr>
          <w:b/>
        </w:rPr>
        <w:t>P</w:t>
      </w:r>
      <w:r w:rsidRPr="00E41E3A">
        <w:rPr>
          <w:b/>
        </w:rPr>
        <w:t xml:space="preserve"> =</w:t>
      </w:r>
      <w:r w:rsidR="00FA02C8" w:rsidRPr="00E41E3A">
        <w:rPr>
          <w:b/>
        </w:rPr>
        <w:t xml:space="preserve"> </w:t>
      </w:r>
      <w:r w:rsidR="00F51439" w:rsidRPr="00E41E3A">
        <w:rPr>
          <w:b/>
        </w:rPr>
        <w:t>(</w:t>
      </w:r>
      <w:r w:rsidR="005C5373" w:rsidRPr="00E41E3A">
        <w:rPr>
          <w:b/>
        </w:rPr>
        <w:t>ENCR</w:t>
      </w:r>
      <w:r w:rsidR="00F51439" w:rsidRPr="00E41E3A">
        <w:rPr>
          <w:b/>
        </w:rPr>
        <w:t xml:space="preserve"> -</w:t>
      </w:r>
      <w:r w:rsidRPr="00E41E3A">
        <w:rPr>
          <w:b/>
        </w:rPr>
        <w:t xml:space="preserve"> (</w:t>
      </w:r>
      <w:r w:rsidR="005C5373" w:rsidRPr="00E41E3A">
        <w:rPr>
          <w:b/>
        </w:rPr>
        <w:t>MGENC</w:t>
      </w:r>
      <w:r w:rsidR="00FA02C8" w:rsidRPr="00E41E3A">
        <w:rPr>
          <w:b/>
        </w:rPr>
        <w:t xml:space="preserve"> </w:t>
      </w:r>
      <w:r w:rsidRPr="00E41E3A">
        <w:rPr>
          <w:b/>
        </w:rPr>
        <w:t>x</w:t>
      </w:r>
      <w:r w:rsidR="00FA02C8" w:rsidRPr="00E41E3A">
        <w:rPr>
          <w:b/>
        </w:rPr>
        <w:t xml:space="preserve"> </w:t>
      </w:r>
      <w:r w:rsidRPr="00E41E3A">
        <w:rPr>
          <w:b/>
        </w:rPr>
        <w:t>1,05)) V x C</w:t>
      </w:r>
      <w:r w:rsidR="005C5373" w:rsidRPr="00E41E3A">
        <w:rPr>
          <w:b/>
        </w:rPr>
        <w:t>E</w:t>
      </w:r>
      <w:r w:rsidRPr="00E41E3A">
        <w:rPr>
          <w:b/>
        </w:rPr>
        <w:t xml:space="preserve"> </w:t>
      </w:r>
      <w:r w:rsidR="004825B8">
        <w:rPr>
          <w:b/>
        </w:rPr>
        <w:t>x F</w:t>
      </w:r>
    </w:p>
    <w:p w14:paraId="3B0D3043" w14:textId="7A2DAE2C" w:rsidR="00345350" w:rsidRPr="00E41E3A" w:rsidRDefault="00C1041E" w:rsidP="00345350">
      <w:pPr>
        <w:tabs>
          <w:tab w:val="right" w:leader="underscore" w:pos="5670"/>
        </w:tabs>
        <w:suppressAutoHyphens w:val="0"/>
        <w:overflowPunct/>
        <w:autoSpaceDE/>
        <w:autoSpaceDN/>
        <w:adjustRightInd/>
        <w:spacing w:before="142" w:after="0"/>
        <w:ind w:left="567"/>
        <w:textAlignment w:val="auto"/>
        <w:rPr>
          <w:sz w:val="18"/>
          <w:szCs w:val="18"/>
        </w:rPr>
      </w:pPr>
      <w:r w:rsidRPr="00E41E3A">
        <w:rPr>
          <w:sz w:val="18"/>
          <w:szCs w:val="18"/>
        </w:rPr>
        <w:t>Où </w:t>
      </w:r>
      <w:r w:rsidR="00345350" w:rsidRPr="00E41E3A">
        <w:rPr>
          <w:sz w:val="18"/>
          <w:szCs w:val="18"/>
        </w:rPr>
        <w:t>:</w:t>
      </w: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4"/>
        <w:gridCol w:w="6883"/>
      </w:tblGrid>
      <w:tr w:rsidR="00AE143A" w:rsidRPr="00E41E3A" w14:paraId="7D42DD58" w14:textId="77777777" w:rsidTr="00AA6F3E">
        <w:tc>
          <w:tcPr>
            <w:tcW w:w="1604" w:type="dxa"/>
          </w:tcPr>
          <w:p w14:paraId="04014BB7" w14:textId="711EA8CC" w:rsidR="00AE143A" w:rsidRPr="00E54D17" w:rsidRDefault="00AE143A" w:rsidP="00AE143A">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PP =</w:t>
            </w:r>
          </w:p>
        </w:tc>
        <w:tc>
          <w:tcPr>
            <w:tcW w:w="6883" w:type="dxa"/>
          </w:tcPr>
          <w:p w14:paraId="40C268FF" w14:textId="0B886C46" w:rsidR="00AE143A" w:rsidRPr="00E41E3A" w:rsidRDefault="00AE143A" w:rsidP="00AE143A">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Pénalités de </w:t>
            </w:r>
            <w:r w:rsidR="00422D0D">
              <w:rPr>
                <w:sz w:val="18"/>
                <w:szCs w:val="18"/>
              </w:rPr>
              <w:t>P</w:t>
            </w:r>
            <w:r w:rsidRPr="00E41E3A">
              <w:rPr>
                <w:sz w:val="18"/>
                <w:szCs w:val="18"/>
              </w:rPr>
              <w:t>erformance en devises</w:t>
            </w:r>
          </w:p>
        </w:tc>
      </w:tr>
      <w:tr w:rsidR="00EA051B" w:rsidRPr="00E41E3A" w14:paraId="7C8C0308" w14:textId="77777777" w:rsidTr="00AA6F3E">
        <w:tc>
          <w:tcPr>
            <w:tcW w:w="1604" w:type="dxa"/>
          </w:tcPr>
          <w:p w14:paraId="09326997" w14:textId="1C543ABD" w:rsidR="00EA051B" w:rsidRPr="00E54D17" w:rsidRDefault="007445FC" w:rsidP="006528C2">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ENCR</w:t>
            </w:r>
            <w:r w:rsidR="00EA051B" w:rsidRPr="00E54D17">
              <w:rPr>
                <w:b/>
                <w:sz w:val="18"/>
                <w:szCs w:val="18"/>
              </w:rPr>
              <w:t xml:space="preserve"> =</w:t>
            </w:r>
          </w:p>
        </w:tc>
        <w:tc>
          <w:tcPr>
            <w:tcW w:w="6883" w:type="dxa"/>
          </w:tcPr>
          <w:p w14:paraId="6E0979A1" w14:textId="77DFD2DA" w:rsidR="00EA051B" w:rsidRPr="00E41E3A" w:rsidRDefault="00325758" w:rsidP="00325758">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Eau non </w:t>
            </w:r>
            <w:r w:rsidR="00FC4127" w:rsidRPr="00E41E3A">
              <w:rPr>
                <w:sz w:val="18"/>
                <w:szCs w:val="18"/>
              </w:rPr>
              <w:t>comptabilisée</w:t>
            </w:r>
            <w:r w:rsidRPr="00E41E3A">
              <w:rPr>
                <w:sz w:val="18"/>
                <w:szCs w:val="18"/>
              </w:rPr>
              <w:t xml:space="preserve"> réelle en pourcentage</w:t>
            </w:r>
          </w:p>
        </w:tc>
      </w:tr>
      <w:tr w:rsidR="00EA051B" w:rsidRPr="00E41E3A" w14:paraId="0A14A139" w14:textId="77777777" w:rsidTr="00AA6F3E">
        <w:tc>
          <w:tcPr>
            <w:tcW w:w="1604" w:type="dxa"/>
          </w:tcPr>
          <w:p w14:paraId="225D3954" w14:textId="214E532D" w:rsidR="00EA051B" w:rsidRPr="00E54D17" w:rsidRDefault="005C5373" w:rsidP="006528C2">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MGENC</w:t>
            </w:r>
            <w:r w:rsidR="00EA051B" w:rsidRPr="00E54D17">
              <w:rPr>
                <w:b/>
                <w:sz w:val="18"/>
                <w:szCs w:val="18"/>
              </w:rPr>
              <w:t xml:space="preserve"> =</w:t>
            </w:r>
          </w:p>
        </w:tc>
        <w:tc>
          <w:tcPr>
            <w:tcW w:w="6883" w:type="dxa"/>
          </w:tcPr>
          <w:p w14:paraId="6D6D02E3" w14:textId="375326D5" w:rsidR="00EA051B" w:rsidRPr="00E41E3A" w:rsidRDefault="00091E00" w:rsidP="005C5373">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Maximum garanti de l'</w:t>
            </w:r>
            <w:r w:rsidR="005C5373" w:rsidRPr="00E41E3A">
              <w:rPr>
                <w:sz w:val="18"/>
                <w:szCs w:val="18"/>
              </w:rPr>
              <w:t>ENC (Eau Non Comptabilisée) (en pourcentage), tel que défini dans le Bordereau des Garanties de Performance</w:t>
            </w:r>
          </w:p>
        </w:tc>
      </w:tr>
      <w:tr w:rsidR="00EA051B" w:rsidRPr="00E41E3A" w14:paraId="34E14109" w14:textId="77777777" w:rsidTr="00AA6F3E">
        <w:tc>
          <w:tcPr>
            <w:tcW w:w="1604" w:type="dxa"/>
          </w:tcPr>
          <w:p w14:paraId="5479CAC4" w14:textId="77777777" w:rsidR="00EA051B" w:rsidRPr="00E54D17" w:rsidRDefault="00EA051B" w:rsidP="006528C2">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V =</w:t>
            </w:r>
          </w:p>
        </w:tc>
        <w:tc>
          <w:tcPr>
            <w:tcW w:w="6883" w:type="dxa"/>
          </w:tcPr>
          <w:p w14:paraId="5F64B0D8" w14:textId="6306E981" w:rsidR="00EA051B" w:rsidRPr="00E41E3A" w:rsidRDefault="005C5373" w:rsidP="005C5373">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Entrée d'eau dans le réseau d'approvisionnement (en m</w:t>
            </w:r>
            <w:r w:rsidRPr="00E41E3A">
              <w:rPr>
                <w:sz w:val="18"/>
                <w:szCs w:val="18"/>
                <w:vertAlign w:val="superscript"/>
              </w:rPr>
              <w:t>3</w:t>
            </w:r>
            <w:r w:rsidRPr="00E41E3A">
              <w:rPr>
                <w:sz w:val="18"/>
                <w:szCs w:val="18"/>
              </w:rPr>
              <w:t>/an)</w:t>
            </w:r>
          </w:p>
        </w:tc>
      </w:tr>
      <w:tr w:rsidR="004825B8" w:rsidRPr="00E41E3A" w14:paraId="485B1043" w14:textId="77777777" w:rsidTr="00AA6F3E">
        <w:tc>
          <w:tcPr>
            <w:tcW w:w="1604" w:type="dxa"/>
          </w:tcPr>
          <w:p w14:paraId="534ED407" w14:textId="2CB7DC9B" w:rsidR="004825B8" w:rsidRPr="00E54D17" w:rsidRDefault="004825B8" w:rsidP="004825B8">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CE =</w:t>
            </w:r>
          </w:p>
        </w:tc>
        <w:tc>
          <w:tcPr>
            <w:tcW w:w="6883" w:type="dxa"/>
          </w:tcPr>
          <w:p w14:paraId="1228F566" w14:textId="2905BA1B" w:rsidR="004825B8" w:rsidRPr="00E41E3A" w:rsidRDefault="004825B8" w:rsidP="004825B8">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Coût de l'eau injectée dans le réseau d'adduction d'eau </w:t>
            </w:r>
            <w:r w:rsidR="00F677CE">
              <w:rPr>
                <w:sz w:val="18"/>
                <w:szCs w:val="18"/>
              </w:rPr>
              <w:t xml:space="preserve">à la date </w:t>
            </w:r>
            <w:r w:rsidR="00B62D21">
              <w:rPr>
                <w:sz w:val="18"/>
                <w:szCs w:val="18"/>
              </w:rPr>
              <w:t>de délivrance du Certificat de</w:t>
            </w:r>
            <w:r w:rsidR="00A96263">
              <w:rPr>
                <w:sz w:val="18"/>
                <w:szCs w:val="18"/>
              </w:rPr>
              <w:t xml:space="preserve"> Mise en Service</w:t>
            </w:r>
            <w:r w:rsidR="00F677CE" w:rsidRPr="00E41E3A">
              <w:rPr>
                <w:sz w:val="18"/>
                <w:szCs w:val="18"/>
              </w:rPr>
              <w:t xml:space="preserve"> </w:t>
            </w:r>
            <w:r w:rsidRPr="00E41E3A">
              <w:rPr>
                <w:sz w:val="18"/>
                <w:szCs w:val="18"/>
              </w:rPr>
              <w:t>(en devises par m</w:t>
            </w:r>
            <w:r w:rsidRPr="00E41E3A">
              <w:rPr>
                <w:sz w:val="18"/>
                <w:szCs w:val="18"/>
                <w:vertAlign w:val="superscript"/>
              </w:rPr>
              <w:t>3</w:t>
            </w:r>
            <w:r w:rsidRPr="00E41E3A">
              <w:rPr>
                <w:sz w:val="18"/>
                <w:szCs w:val="18"/>
              </w:rPr>
              <w:t>)</w:t>
            </w:r>
          </w:p>
        </w:tc>
      </w:tr>
      <w:tr w:rsidR="004825B8" w:rsidRPr="00E41E3A" w14:paraId="0E376D9F" w14:textId="77777777" w:rsidTr="00AA6F3E">
        <w:tc>
          <w:tcPr>
            <w:tcW w:w="1604" w:type="dxa"/>
          </w:tcPr>
          <w:p w14:paraId="5A453EB0" w14:textId="1A878099" w:rsidR="004825B8" w:rsidRPr="00E54D17" w:rsidRDefault="004825B8" w:rsidP="004825B8">
            <w:pPr>
              <w:tabs>
                <w:tab w:val="right" w:leader="underscore" w:pos="5670"/>
              </w:tabs>
              <w:suppressAutoHyphens w:val="0"/>
              <w:overflowPunct/>
              <w:autoSpaceDE/>
              <w:autoSpaceDN/>
              <w:adjustRightInd/>
              <w:spacing w:before="60" w:after="60"/>
              <w:textAlignment w:val="auto"/>
              <w:rPr>
                <w:b/>
                <w:sz w:val="18"/>
                <w:szCs w:val="18"/>
              </w:rPr>
            </w:pPr>
            <w:r>
              <w:rPr>
                <w:b/>
                <w:sz w:val="18"/>
                <w:szCs w:val="18"/>
              </w:rPr>
              <w:t>F=</w:t>
            </w:r>
          </w:p>
        </w:tc>
        <w:tc>
          <w:tcPr>
            <w:tcW w:w="6883" w:type="dxa"/>
          </w:tcPr>
          <w:p w14:paraId="5B5D3417" w14:textId="77777777" w:rsidR="004825B8" w:rsidRDefault="004825B8" w:rsidP="004825B8">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 xml:space="preserve">Facteur de capitalisation cumulé sur l’espérance de vie, calculé selon la formule </w:t>
            </w:r>
          </w:p>
          <w:p w14:paraId="21A42D46" w14:textId="77777777" w:rsidR="004825B8" w:rsidRDefault="004825B8" w:rsidP="004825B8">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(1+i) × [(1+i)^</w:t>
            </w:r>
            <w:r>
              <w:rPr>
                <w:sz w:val="18"/>
                <w:szCs w:val="18"/>
              </w:rPr>
              <w:t>EVR</w:t>
            </w:r>
            <w:r w:rsidRPr="008502AA">
              <w:rPr>
                <w:sz w:val="18"/>
                <w:szCs w:val="18"/>
              </w:rPr>
              <w:t xml:space="preserve"> − 1] / i, </w:t>
            </w:r>
          </w:p>
          <w:p w14:paraId="2D82CE77" w14:textId="3269A4E1" w:rsidR="004825B8" w:rsidRPr="00E41E3A" w:rsidRDefault="004825B8" w:rsidP="004825B8">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représentant la somme des écarts de coûts annuels actualisés pour tenir compte de l’inflation pendant toute la durée de l’espérance de vie</w:t>
            </w:r>
          </w:p>
        </w:tc>
      </w:tr>
      <w:tr w:rsidR="004825B8" w:rsidRPr="00E41E3A" w14:paraId="738D200E" w14:textId="77777777" w:rsidTr="00AA6F3E">
        <w:tc>
          <w:tcPr>
            <w:tcW w:w="1604" w:type="dxa"/>
          </w:tcPr>
          <w:p w14:paraId="4088C5B2" w14:textId="7021A9A8" w:rsidR="004825B8" w:rsidRPr="00E54D17" w:rsidRDefault="004825B8" w:rsidP="004825B8">
            <w:pPr>
              <w:tabs>
                <w:tab w:val="right" w:leader="underscore" w:pos="5670"/>
              </w:tabs>
              <w:suppressAutoHyphens w:val="0"/>
              <w:overflowPunct/>
              <w:autoSpaceDE/>
              <w:autoSpaceDN/>
              <w:adjustRightInd/>
              <w:spacing w:before="60" w:after="60"/>
              <w:textAlignment w:val="auto"/>
              <w:rPr>
                <w:b/>
                <w:sz w:val="18"/>
                <w:szCs w:val="18"/>
              </w:rPr>
            </w:pPr>
            <w:r w:rsidRPr="00E54D17">
              <w:rPr>
                <w:b/>
                <w:sz w:val="18"/>
                <w:szCs w:val="18"/>
              </w:rPr>
              <w:t>EVR =</w:t>
            </w:r>
          </w:p>
        </w:tc>
        <w:tc>
          <w:tcPr>
            <w:tcW w:w="6883" w:type="dxa"/>
          </w:tcPr>
          <w:p w14:paraId="5A1505D2" w14:textId="527CFEF5" w:rsidR="004825B8" w:rsidRPr="00E41E3A" w:rsidRDefault="004825B8" w:rsidP="004825B8">
            <w:pPr>
              <w:tabs>
                <w:tab w:val="right" w:leader="underscore" w:pos="5670"/>
              </w:tabs>
              <w:suppressAutoHyphens w:val="0"/>
              <w:overflowPunct/>
              <w:autoSpaceDE/>
              <w:autoSpaceDN/>
              <w:adjustRightInd/>
              <w:spacing w:before="60" w:after="60"/>
              <w:textAlignment w:val="auto"/>
              <w:rPr>
                <w:sz w:val="18"/>
                <w:szCs w:val="18"/>
              </w:rPr>
            </w:pPr>
            <w:r w:rsidRPr="00E41E3A">
              <w:rPr>
                <w:sz w:val="18"/>
                <w:szCs w:val="18"/>
              </w:rPr>
              <w:t xml:space="preserve">Espérance de vie résiduelle de l'installation, soit la différence entre l'espérance de vie de l'installation, telle que définie dans </w:t>
            </w:r>
            <w:r w:rsidR="00F10681">
              <w:rPr>
                <w:sz w:val="18"/>
                <w:szCs w:val="18"/>
              </w:rPr>
              <w:t xml:space="preserve">la Table des exigences de </w:t>
            </w:r>
            <w:r w:rsidR="00F10681" w:rsidRPr="00E41E3A">
              <w:rPr>
                <w:sz w:val="18"/>
                <w:szCs w:val="18"/>
              </w:rPr>
              <w:t>Performance</w:t>
            </w:r>
            <w:r w:rsidR="00F10681">
              <w:rPr>
                <w:sz w:val="18"/>
                <w:szCs w:val="18"/>
              </w:rPr>
              <w:t xml:space="preserve"> (Annexe 2 de la Section VII – Exigences du Maître d’Ouvrage)</w:t>
            </w:r>
            <w:r w:rsidR="00F10681" w:rsidRPr="00E41E3A">
              <w:rPr>
                <w:sz w:val="18"/>
                <w:szCs w:val="18"/>
              </w:rPr>
              <w:t>,</w:t>
            </w:r>
            <w:r w:rsidRPr="00E41E3A">
              <w:rPr>
                <w:sz w:val="18"/>
                <w:szCs w:val="18"/>
              </w:rPr>
              <w:t>, et la Durée de la Prestation d'Exploitation</w:t>
            </w:r>
          </w:p>
        </w:tc>
      </w:tr>
      <w:tr w:rsidR="004825B8" w:rsidRPr="00E41E3A" w14:paraId="545DBACD" w14:textId="77777777" w:rsidTr="00AA6F3E">
        <w:tc>
          <w:tcPr>
            <w:tcW w:w="1604" w:type="dxa"/>
          </w:tcPr>
          <w:p w14:paraId="08139FF7" w14:textId="204DE60E" w:rsidR="004825B8" w:rsidRPr="00E54D17" w:rsidRDefault="004825B8" w:rsidP="004825B8">
            <w:pPr>
              <w:tabs>
                <w:tab w:val="right" w:leader="underscore" w:pos="5670"/>
              </w:tabs>
              <w:suppressAutoHyphens w:val="0"/>
              <w:overflowPunct/>
              <w:autoSpaceDE/>
              <w:autoSpaceDN/>
              <w:adjustRightInd/>
              <w:spacing w:before="60" w:after="60"/>
              <w:textAlignment w:val="auto"/>
              <w:rPr>
                <w:b/>
                <w:sz w:val="18"/>
                <w:szCs w:val="18"/>
              </w:rPr>
            </w:pPr>
          </w:p>
        </w:tc>
        <w:tc>
          <w:tcPr>
            <w:tcW w:w="6883" w:type="dxa"/>
          </w:tcPr>
          <w:p w14:paraId="73EC8957" w14:textId="1916C6FC" w:rsidR="004825B8" w:rsidRPr="00E41E3A" w:rsidRDefault="004825B8" w:rsidP="004825B8">
            <w:pPr>
              <w:tabs>
                <w:tab w:val="right" w:leader="underscore" w:pos="5670"/>
              </w:tabs>
              <w:suppressAutoHyphens w:val="0"/>
              <w:overflowPunct/>
              <w:autoSpaceDE/>
              <w:autoSpaceDN/>
              <w:adjustRightInd/>
              <w:spacing w:before="60" w:after="60"/>
              <w:textAlignment w:val="auto"/>
              <w:rPr>
                <w:sz w:val="18"/>
                <w:szCs w:val="18"/>
              </w:rPr>
            </w:pPr>
          </w:p>
        </w:tc>
      </w:tr>
      <w:tr w:rsidR="004825B8" w:rsidRPr="00E41E3A" w14:paraId="4B61AAC2" w14:textId="77777777" w:rsidTr="00AA6F3E">
        <w:tc>
          <w:tcPr>
            <w:tcW w:w="1604" w:type="dxa"/>
          </w:tcPr>
          <w:p w14:paraId="3B5D7BF8" w14:textId="077AE973" w:rsidR="004825B8" w:rsidRPr="00E54D17" w:rsidDel="004825B8" w:rsidRDefault="004825B8" w:rsidP="004825B8">
            <w:pPr>
              <w:tabs>
                <w:tab w:val="right" w:leader="underscore" w:pos="5670"/>
              </w:tabs>
              <w:suppressAutoHyphens w:val="0"/>
              <w:overflowPunct/>
              <w:autoSpaceDE/>
              <w:autoSpaceDN/>
              <w:adjustRightInd/>
              <w:spacing w:before="60" w:after="60"/>
              <w:textAlignment w:val="auto"/>
              <w:rPr>
                <w:b/>
                <w:sz w:val="18"/>
                <w:szCs w:val="18"/>
              </w:rPr>
            </w:pPr>
            <w:r>
              <w:rPr>
                <w:b/>
                <w:sz w:val="18"/>
                <w:szCs w:val="18"/>
              </w:rPr>
              <w:t>i</w:t>
            </w:r>
          </w:p>
        </w:tc>
        <w:tc>
          <w:tcPr>
            <w:tcW w:w="6883" w:type="dxa"/>
          </w:tcPr>
          <w:p w14:paraId="0C69A167" w14:textId="28050F07" w:rsidR="004825B8" w:rsidRPr="00E41E3A" w:rsidDel="004825B8" w:rsidRDefault="00B62D21" w:rsidP="004825B8">
            <w:pPr>
              <w:tabs>
                <w:tab w:val="right" w:leader="underscore" w:pos="5670"/>
              </w:tabs>
              <w:suppressAutoHyphens w:val="0"/>
              <w:overflowPunct/>
              <w:autoSpaceDE/>
              <w:autoSpaceDN/>
              <w:adjustRightInd/>
              <w:spacing w:before="60" w:after="60"/>
              <w:textAlignment w:val="auto"/>
              <w:rPr>
                <w:sz w:val="18"/>
                <w:szCs w:val="18"/>
              </w:rPr>
            </w:pPr>
            <w:r w:rsidRPr="008502AA">
              <w:rPr>
                <w:sz w:val="18"/>
                <w:szCs w:val="18"/>
              </w:rPr>
              <w:t xml:space="preserve">Taux d’inflation convenu entre les Parties à la </w:t>
            </w:r>
            <w:r>
              <w:rPr>
                <w:sz w:val="18"/>
                <w:szCs w:val="18"/>
              </w:rPr>
              <w:t>date de délivrance du Certificat de Mise en Service</w:t>
            </w:r>
            <w:r w:rsidRPr="008502AA">
              <w:rPr>
                <w:sz w:val="18"/>
                <w:szCs w:val="18"/>
              </w:rPr>
              <w:t xml:space="preserve">, correspondant au taux d’inflation annuel moyen constaté au cours des </w:t>
            </w:r>
            <w:r w:rsidRPr="00AA6F3E">
              <w:rPr>
                <w:sz w:val="18"/>
                <w:szCs w:val="18"/>
                <w:highlight w:val="yellow"/>
              </w:rPr>
              <w:t>[3/5</w:t>
            </w:r>
            <w:r w:rsidRPr="008502AA">
              <w:rPr>
                <w:sz w:val="18"/>
                <w:szCs w:val="18"/>
              </w:rPr>
              <w:t>] années précédant ladite date</w:t>
            </w:r>
            <w:r>
              <w:rPr>
                <w:sz w:val="18"/>
                <w:szCs w:val="18"/>
              </w:rPr>
              <w:t>.</w:t>
            </w:r>
          </w:p>
        </w:tc>
      </w:tr>
    </w:tbl>
    <w:p w14:paraId="7D7A1E37" w14:textId="142AB45E" w:rsidR="00422D0D" w:rsidRPr="00E41E3A" w:rsidRDefault="00422D0D" w:rsidP="000C6B68">
      <w:pPr>
        <w:tabs>
          <w:tab w:val="right" w:leader="underscore" w:pos="5670"/>
        </w:tabs>
        <w:suppressAutoHyphens w:val="0"/>
        <w:overflowPunct/>
        <w:autoSpaceDE/>
        <w:autoSpaceDN/>
        <w:adjustRightInd/>
        <w:spacing w:before="142" w:after="0"/>
        <w:textAlignment w:val="auto"/>
        <w:rPr>
          <w:b/>
        </w:rPr>
        <w:sectPr w:rsidR="00422D0D" w:rsidRPr="00E41E3A" w:rsidSect="007D5FC9">
          <w:headerReference w:type="default" r:id="rId53"/>
          <w:footnotePr>
            <w:numRestart w:val="eachSect"/>
          </w:footnotePr>
          <w:pgSz w:w="11906" w:h="16838"/>
          <w:pgMar w:top="1418" w:right="1418" w:bottom="1418" w:left="1418" w:header="709" w:footer="709" w:gutter="0"/>
          <w:cols w:space="708"/>
          <w:docGrid w:linePitch="360"/>
        </w:sectPr>
      </w:pPr>
    </w:p>
    <w:p w14:paraId="2F047177" w14:textId="77777777" w:rsidR="00834A07" w:rsidRDefault="00834A07" w:rsidP="00DB72E0">
      <w:pPr>
        <w:pStyle w:val="Formulaire1"/>
      </w:pPr>
      <w:r>
        <w:br w:type="page"/>
      </w:r>
    </w:p>
    <w:p w14:paraId="7D9D8ADC" w14:textId="05F8A5FC" w:rsidR="007643A2" w:rsidRPr="00E41E3A" w:rsidRDefault="002A3ADF" w:rsidP="00DB72E0">
      <w:pPr>
        <w:pStyle w:val="Formulaire1"/>
      </w:pPr>
      <w:bookmarkStart w:id="484" w:name="_Toc237618446"/>
      <w:r w:rsidRPr="00E41E3A">
        <w:t>Modèle de Garantie de Bonne Exécution</w:t>
      </w:r>
      <w:bookmarkEnd w:id="484"/>
    </w:p>
    <w:p w14:paraId="1FE51A5A" w14:textId="772251A9" w:rsidR="009022B9" w:rsidRPr="00E41E3A" w:rsidRDefault="002A3ADF" w:rsidP="009022B9">
      <w:pPr>
        <w:jc w:val="center"/>
        <w:rPr>
          <w:b/>
        </w:rPr>
      </w:pPr>
      <w:r w:rsidRPr="00E41E3A">
        <w:rPr>
          <w:b/>
        </w:rPr>
        <w:t>Garantie bancaire</w:t>
      </w:r>
    </w:p>
    <w:p w14:paraId="3330AF0F" w14:textId="6B9B66AF" w:rsidR="007643A2" w:rsidRPr="00E41E3A" w:rsidRDefault="002936A5" w:rsidP="009022B9">
      <w:pPr>
        <w:jc w:val="center"/>
        <w:rPr>
          <w:i/>
        </w:rPr>
      </w:pPr>
      <w:r w:rsidRPr="00E41E3A">
        <w:rPr>
          <w:i/>
        </w:rPr>
        <w:t>[</w:t>
      </w:r>
      <w:r w:rsidR="002A3ADF" w:rsidRPr="00E41E3A">
        <w:rPr>
          <w:i/>
        </w:rPr>
        <w:t>Papier à en-tête du Garant ou code identifiant SWIFT</w:t>
      </w:r>
      <w:r w:rsidRPr="00E41E3A">
        <w:rPr>
          <w:i/>
        </w:rPr>
        <w:t>]</w:t>
      </w:r>
    </w:p>
    <w:p w14:paraId="6DB8AD69" w14:textId="5AF9B58C" w:rsidR="002936A5" w:rsidRPr="00E41E3A" w:rsidRDefault="002936A5" w:rsidP="000C6B68">
      <w:pPr>
        <w:tabs>
          <w:tab w:val="right" w:leader="underscore" w:pos="9072"/>
        </w:tabs>
        <w:suppressAutoHyphens w:val="0"/>
        <w:overflowPunct/>
        <w:autoSpaceDE/>
        <w:autoSpaceDN/>
        <w:adjustRightInd/>
        <w:spacing w:before="142" w:after="0"/>
        <w:textAlignment w:val="auto"/>
      </w:pPr>
    </w:p>
    <w:p w14:paraId="60E1829D" w14:textId="01B8F5B4" w:rsidR="000C6B68" w:rsidRPr="00E41E3A" w:rsidRDefault="00D971F6" w:rsidP="000C6B68">
      <w:pPr>
        <w:tabs>
          <w:tab w:val="right" w:leader="underscore" w:pos="9072"/>
        </w:tabs>
        <w:suppressAutoHyphens w:val="0"/>
        <w:overflowPunct/>
        <w:autoSpaceDE/>
        <w:autoSpaceDN/>
        <w:adjustRightInd/>
        <w:spacing w:before="142" w:after="0"/>
        <w:textAlignment w:val="auto"/>
        <w:rPr>
          <w:i/>
        </w:rPr>
      </w:pPr>
      <w:r w:rsidRPr="00E41E3A">
        <w:rPr>
          <w:b/>
        </w:rPr>
        <w:t>Bénéficiaire </w:t>
      </w:r>
      <w:r w:rsidR="000C6B68" w:rsidRPr="00E41E3A">
        <w:rPr>
          <w:b/>
        </w:rPr>
        <w:t>:</w:t>
      </w:r>
      <w:r w:rsidR="000C6B68" w:rsidRPr="00E41E3A">
        <w:tab/>
        <w:t xml:space="preserve"> </w:t>
      </w:r>
      <w:r w:rsidR="000C6B68" w:rsidRPr="00E41E3A">
        <w:rPr>
          <w:i/>
        </w:rPr>
        <w:t>[</w:t>
      </w:r>
      <w:r w:rsidR="00DA7BDF" w:rsidRPr="00E41E3A">
        <w:rPr>
          <w:i/>
        </w:rPr>
        <w:t>Nom et adresse du Maître d'Ouvrage</w:t>
      </w:r>
      <w:r w:rsidR="000C6B68" w:rsidRPr="00E41E3A">
        <w:rPr>
          <w:i/>
        </w:rPr>
        <w:t>]</w:t>
      </w:r>
    </w:p>
    <w:p w14:paraId="465CA969" w14:textId="5DF52569" w:rsidR="000C6B68" w:rsidRPr="00E41E3A" w:rsidRDefault="000C6B68" w:rsidP="00392522">
      <w:pPr>
        <w:tabs>
          <w:tab w:val="right" w:leader="underscore" w:pos="9072"/>
        </w:tabs>
        <w:suppressAutoHyphens w:val="0"/>
        <w:overflowPunct/>
        <w:autoSpaceDE/>
        <w:autoSpaceDN/>
        <w:adjustRightInd/>
        <w:spacing w:before="142" w:after="0"/>
        <w:textAlignment w:val="auto"/>
        <w:rPr>
          <w:i/>
        </w:rPr>
      </w:pPr>
      <w:r w:rsidRPr="00E41E3A">
        <w:rPr>
          <w:b/>
        </w:rPr>
        <w:t>Date</w:t>
      </w:r>
      <w:r w:rsidR="00C3583D">
        <w:rPr>
          <w:b/>
        </w:rPr>
        <w:t xml:space="preserve"> </w:t>
      </w:r>
      <w:r w:rsidR="00392522" w:rsidRPr="00E41E3A">
        <w:rPr>
          <w:b/>
        </w:rPr>
        <w:t>:</w:t>
      </w:r>
      <w:r w:rsidRPr="00E41E3A">
        <w:tab/>
      </w:r>
      <w:r w:rsidR="00392522" w:rsidRPr="00E41E3A">
        <w:t xml:space="preserve"> </w:t>
      </w:r>
      <w:r w:rsidR="00392522" w:rsidRPr="00E41E3A">
        <w:rPr>
          <w:i/>
        </w:rPr>
        <w:t>[</w:t>
      </w:r>
      <w:r w:rsidR="00DA7BDF" w:rsidRPr="00E41E3A">
        <w:rPr>
          <w:i/>
        </w:rPr>
        <w:t>Date d'émission</w:t>
      </w:r>
      <w:r w:rsidR="00392522" w:rsidRPr="00E41E3A">
        <w:rPr>
          <w:i/>
        </w:rPr>
        <w:t>]</w:t>
      </w:r>
    </w:p>
    <w:p w14:paraId="6BDBFBF5" w14:textId="702C75E4" w:rsidR="000C6B68" w:rsidRPr="00E41E3A" w:rsidRDefault="00D971F6" w:rsidP="00392522">
      <w:pPr>
        <w:tabs>
          <w:tab w:val="right" w:leader="underscore" w:pos="9072"/>
        </w:tabs>
        <w:suppressAutoHyphens w:val="0"/>
        <w:overflowPunct/>
        <w:autoSpaceDE/>
        <w:autoSpaceDN/>
        <w:adjustRightInd/>
        <w:spacing w:before="142" w:after="0"/>
        <w:textAlignment w:val="auto"/>
        <w:rPr>
          <w:i/>
        </w:rPr>
      </w:pPr>
      <w:r w:rsidRPr="00E41E3A">
        <w:rPr>
          <w:b/>
        </w:rPr>
        <w:t>GARANTIE DE BONNE EXECUTION</w:t>
      </w:r>
      <w:r w:rsidR="00392522" w:rsidRPr="00E41E3A">
        <w:rPr>
          <w:b/>
        </w:rPr>
        <w:t xml:space="preserve"> No.</w:t>
      </w:r>
      <w:r w:rsidRPr="00E41E3A">
        <w:rPr>
          <w:b/>
        </w:rPr>
        <w:t> </w:t>
      </w:r>
      <w:r w:rsidR="00392522" w:rsidRPr="00E41E3A">
        <w:rPr>
          <w:b/>
        </w:rPr>
        <w:t>:</w:t>
      </w:r>
      <w:r w:rsidR="000C6B68" w:rsidRPr="00E41E3A">
        <w:tab/>
      </w:r>
      <w:r w:rsidR="00392522" w:rsidRPr="00E41E3A">
        <w:rPr>
          <w:i/>
        </w:rPr>
        <w:t xml:space="preserve"> [</w:t>
      </w:r>
      <w:r w:rsidR="00DA7BDF" w:rsidRPr="00E41E3A">
        <w:rPr>
          <w:i/>
        </w:rPr>
        <w:t>Numéro de référence de la garantie</w:t>
      </w:r>
      <w:r w:rsidR="00392522" w:rsidRPr="00E41E3A">
        <w:rPr>
          <w:i/>
        </w:rPr>
        <w:t>]</w:t>
      </w:r>
    </w:p>
    <w:p w14:paraId="715DC589" w14:textId="1839A459" w:rsidR="00392522" w:rsidRPr="006A7178" w:rsidRDefault="00D971F6" w:rsidP="00392522">
      <w:pPr>
        <w:tabs>
          <w:tab w:val="right" w:leader="underscore" w:pos="9072"/>
        </w:tabs>
        <w:suppressAutoHyphens w:val="0"/>
        <w:overflowPunct/>
        <w:autoSpaceDE/>
        <w:autoSpaceDN/>
        <w:adjustRightInd/>
        <w:spacing w:before="142" w:after="0"/>
        <w:textAlignment w:val="auto"/>
        <w:rPr>
          <w:i/>
        </w:rPr>
      </w:pPr>
      <w:r w:rsidRPr="00E41E3A">
        <w:rPr>
          <w:b/>
        </w:rPr>
        <w:t>Garant </w:t>
      </w:r>
      <w:r w:rsidR="00392522" w:rsidRPr="00E41E3A">
        <w:rPr>
          <w:b/>
        </w:rPr>
        <w:t>:</w:t>
      </w:r>
      <w:r w:rsidR="00392522" w:rsidRPr="006A7178">
        <w:rPr>
          <w:i/>
        </w:rPr>
        <w:tab/>
      </w:r>
    </w:p>
    <w:p w14:paraId="35700963" w14:textId="0DF9BBFF" w:rsidR="007643A2" w:rsidRPr="00E41E3A" w:rsidRDefault="00392522" w:rsidP="00392522">
      <w:pPr>
        <w:jc w:val="right"/>
        <w:rPr>
          <w:i/>
        </w:rPr>
      </w:pPr>
      <w:r w:rsidRPr="00E41E3A">
        <w:rPr>
          <w:i/>
        </w:rPr>
        <w:t>[</w:t>
      </w:r>
      <w:r w:rsidR="00D971F6" w:rsidRPr="00E41E3A">
        <w:rPr>
          <w:i/>
        </w:rPr>
        <w:t>Nom et adresse de la banque émettrice, s'ils ne figurent pas dans l'en-tête</w:t>
      </w:r>
      <w:r w:rsidRPr="00E41E3A">
        <w:rPr>
          <w:i/>
        </w:rPr>
        <w:t>]</w:t>
      </w:r>
    </w:p>
    <w:p w14:paraId="2624F51B" w14:textId="77777777" w:rsidR="00392522" w:rsidRPr="00E41E3A" w:rsidRDefault="00392522" w:rsidP="0041319F"/>
    <w:p w14:paraId="72DBD3FD" w14:textId="3651D8C2" w:rsidR="0041319F" w:rsidRPr="00E41E3A" w:rsidRDefault="00D971F6" w:rsidP="0041319F">
      <w:r w:rsidRPr="00E41E3A">
        <w:t>Nous avons été informés que</w:t>
      </w:r>
      <w:r w:rsidR="0041319F" w:rsidRPr="00E41E3A">
        <w:t xml:space="preserve"> ____________________ </w:t>
      </w:r>
      <w:r w:rsidR="00435A2F" w:rsidRPr="00E41E3A">
        <w:rPr>
          <w:i/>
        </w:rPr>
        <w:t>[</w:t>
      </w:r>
      <w:r w:rsidRPr="00E41E3A">
        <w:rPr>
          <w:i/>
        </w:rPr>
        <w:t>insérer le nom de l'Entrepreneur, qui dans le cas d'un Groupement, sera le nom du Groupement</w:t>
      </w:r>
      <w:r w:rsidR="00435A2F" w:rsidRPr="00E41E3A">
        <w:rPr>
          <w:i/>
        </w:rPr>
        <w:t>]</w:t>
      </w:r>
      <w:r w:rsidR="00435A2F" w:rsidRPr="00E41E3A">
        <w:t xml:space="preserve"> </w:t>
      </w:r>
      <w:r w:rsidR="00392522" w:rsidRPr="00E41E3A">
        <w:t>(</w:t>
      </w:r>
      <w:r w:rsidRPr="00E41E3A">
        <w:t>ci</w:t>
      </w:r>
      <w:r w:rsidRPr="00E41E3A">
        <w:noBreakHyphen/>
        <w:t xml:space="preserve">après dénommé </w:t>
      </w:r>
      <w:r w:rsidR="00392522" w:rsidRPr="00E41E3A">
        <w:t>"</w:t>
      </w:r>
      <w:r w:rsidR="004C6B03">
        <w:rPr>
          <w:b/>
        </w:rPr>
        <w:t>l'Entrepreneur</w:t>
      </w:r>
      <w:r w:rsidR="00392522" w:rsidRPr="00E41E3A">
        <w:t>")</w:t>
      </w:r>
      <w:r w:rsidR="0041319F" w:rsidRPr="00E41E3A">
        <w:t xml:space="preserve"> </w:t>
      </w:r>
      <w:r w:rsidRPr="00E41E3A">
        <w:t>a conclu un Marché</w:t>
      </w:r>
      <w:r w:rsidR="0041319F" w:rsidRPr="00E41E3A">
        <w:t xml:space="preserve"> No. ________________ </w:t>
      </w:r>
      <w:r w:rsidRPr="00E41E3A">
        <w:rPr>
          <w:i/>
        </w:rPr>
        <w:t>[insérer le numéro de référence du Marché</w:t>
      </w:r>
      <w:r w:rsidR="00435A2F" w:rsidRPr="00E41E3A">
        <w:rPr>
          <w:i/>
        </w:rPr>
        <w:t>]</w:t>
      </w:r>
      <w:r w:rsidR="00435A2F" w:rsidRPr="00E41E3A">
        <w:t xml:space="preserve"> </w:t>
      </w:r>
      <w:r w:rsidRPr="00E41E3A">
        <w:t xml:space="preserve">en date du </w:t>
      </w:r>
      <w:r w:rsidR="00494987" w:rsidRPr="00E41E3A">
        <w:t xml:space="preserve">________________ </w:t>
      </w:r>
      <w:r w:rsidRPr="00E41E3A">
        <w:t>avec le Bénéficiaire, pour l'</w:t>
      </w:r>
      <w:r w:rsidR="00FC4127" w:rsidRPr="00E41E3A">
        <w:t>exécution</w:t>
      </w:r>
      <w:r w:rsidRPr="00E41E3A">
        <w:t xml:space="preserve"> de _________</w:t>
      </w:r>
      <w:r w:rsidR="00392522" w:rsidRPr="00E41E3A">
        <w:t>__</w:t>
      </w:r>
      <w:r w:rsidR="0041319F" w:rsidRPr="00E41E3A">
        <w:t>_____________________</w:t>
      </w:r>
      <w:r w:rsidR="00392522" w:rsidRPr="00E41E3A">
        <w:t xml:space="preserve"> </w:t>
      </w:r>
      <w:r w:rsidR="00435A2F" w:rsidRPr="00E41E3A">
        <w:rPr>
          <w:i/>
        </w:rPr>
        <w:t>[in</w:t>
      </w:r>
      <w:r w:rsidR="00FC4127">
        <w:rPr>
          <w:i/>
        </w:rPr>
        <w:t>s</w:t>
      </w:r>
      <w:r w:rsidRPr="00E41E3A">
        <w:rPr>
          <w:i/>
        </w:rPr>
        <w:t xml:space="preserve">érer le nom du Marché et une brève description des </w:t>
      </w:r>
      <w:r w:rsidR="00E54D17" w:rsidRPr="00E54D17">
        <w:rPr>
          <w:i/>
        </w:rPr>
        <w:t>t</w:t>
      </w:r>
      <w:r w:rsidRPr="00E54D17">
        <w:rPr>
          <w:i/>
        </w:rPr>
        <w:t>ravaux</w:t>
      </w:r>
      <w:r w:rsidR="00435A2F" w:rsidRPr="00E41E3A">
        <w:rPr>
          <w:i/>
        </w:rPr>
        <w:t>]</w:t>
      </w:r>
      <w:r w:rsidR="00435A2F" w:rsidRPr="00E41E3A">
        <w:t xml:space="preserve"> </w:t>
      </w:r>
      <w:r w:rsidR="0041319F" w:rsidRPr="00E41E3A">
        <w:t>(</w:t>
      </w:r>
      <w:r w:rsidRPr="00E41E3A">
        <w:t>ci</w:t>
      </w:r>
      <w:r w:rsidRPr="00E41E3A">
        <w:noBreakHyphen/>
        <w:t>après dénommé</w:t>
      </w:r>
      <w:r w:rsidR="00392522" w:rsidRPr="00E41E3A">
        <w:t xml:space="preserve"> </w:t>
      </w:r>
      <w:r w:rsidR="0041319F" w:rsidRPr="00E41E3A">
        <w:t>"</w:t>
      </w:r>
      <w:r w:rsidRPr="00E41E3A">
        <w:rPr>
          <w:b/>
        </w:rPr>
        <w:t>le Marché</w:t>
      </w:r>
      <w:r w:rsidR="0041319F" w:rsidRPr="00E41E3A">
        <w:t>").</w:t>
      </w:r>
    </w:p>
    <w:p w14:paraId="7660802D" w14:textId="019D3087" w:rsidR="00392522" w:rsidRPr="00E41E3A" w:rsidRDefault="00D971F6" w:rsidP="00392522">
      <w:r w:rsidRPr="00E41E3A">
        <w:t>De plus, nous comprenons qu'une Garantie de Bonne Exécution est exigée en vertu des conditions du Marché</w:t>
      </w:r>
      <w:r w:rsidR="00392522" w:rsidRPr="00E41E3A">
        <w:t>.</w:t>
      </w:r>
    </w:p>
    <w:p w14:paraId="6F223482" w14:textId="4AE17CAF" w:rsidR="00392522" w:rsidRDefault="00DE1D4D" w:rsidP="00392522">
      <w:r w:rsidRPr="00E41E3A">
        <w:t xml:space="preserve">A la demande </w:t>
      </w:r>
      <w:r w:rsidR="004C6B03">
        <w:t>de l'Entrepreneur</w:t>
      </w:r>
      <w:r w:rsidRPr="00E41E3A">
        <w:t xml:space="preserve">, nous </w:t>
      </w:r>
      <w:r w:rsidR="001F3194">
        <w:t xml:space="preserve">________________ </w:t>
      </w:r>
      <w:r w:rsidR="001F3194" w:rsidRPr="00874917">
        <w:rPr>
          <w:i/>
          <w:noProof/>
        </w:rPr>
        <w:t>[</w:t>
      </w:r>
      <w:r w:rsidR="001F3194">
        <w:rPr>
          <w:i/>
          <w:noProof/>
        </w:rPr>
        <w:t xml:space="preserve">insérer le </w:t>
      </w:r>
      <w:r w:rsidR="001F3194" w:rsidRPr="00874917">
        <w:rPr>
          <w:i/>
          <w:noProof/>
        </w:rPr>
        <w:t>nom de la banque garante]</w:t>
      </w:r>
      <w:r w:rsidR="001F3194">
        <w:rPr>
          <w:i/>
          <w:noProof/>
        </w:rPr>
        <w:t xml:space="preserve"> </w:t>
      </w:r>
      <w:r w:rsidRPr="00E41E3A">
        <w:t>prenon</w:t>
      </w:r>
      <w:r w:rsidR="00DA7BDF" w:rsidRPr="00E41E3A">
        <w:t>s</w:t>
      </w:r>
      <w:r w:rsidR="00392522" w:rsidRPr="00E41E3A">
        <w:t xml:space="preserve">, </w:t>
      </w:r>
      <w:r w:rsidRPr="00E41E3A">
        <w:t>en tant que Garant, l'engagement irrévocable de payer au Bénéficiaire toute somme</w:t>
      </w:r>
      <w:r w:rsidR="00133417" w:rsidRPr="00E41E3A">
        <w:t xml:space="preserve"> dans la limite du</w:t>
      </w:r>
      <w:r w:rsidRPr="00E41E3A">
        <w:t xml:space="preserve"> montant de</w:t>
      </w:r>
      <w:r w:rsidR="00133417" w:rsidRPr="00E41E3A">
        <w:t xml:space="preserve"> la </w:t>
      </w:r>
      <w:r w:rsidR="003C5290" w:rsidRPr="00E41E3A">
        <w:t>g</w:t>
      </w:r>
      <w:r w:rsidR="00133417" w:rsidRPr="00E41E3A">
        <w:t>arantie qui s'élève à</w:t>
      </w:r>
      <w:r w:rsidRPr="00E41E3A">
        <w:t xml:space="preserve"> </w:t>
      </w:r>
      <w:r w:rsidR="00392522" w:rsidRPr="00E41E3A">
        <w:t>_____</w:t>
      </w:r>
      <w:r w:rsidR="00395186" w:rsidRPr="00E41E3A">
        <w:t>_____________</w:t>
      </w:r>
      <w:r w:rsidR="00392522" w:rsidRPr="00E41E3A">
        <w:t xml:space="preserve">______ </w:t>
      </w:r>
      <w:r w:rsidR="00A802E8" w:rsidRPr="00E41E3A">
        <w:rPr>
          <w:i/>
        </w:rPr>
        <w:t>[ins</w:t>
      </w:r>
      <w:r w:rsidRPr="00E41E3A">
        <w:rPr>
          <w:i/>
        </w:rPr>
        <w:t xml:space="preserve">érer </w:t>
      </w:r>
      <w:r w:rsidR="00505041">
        <w:rPr>
          <w:i/>
        </w:rPr>
        <w:t>la somme</w:t>
      </w:r>
      <w:r w:rsidRPr="00E41E3A">
        <w:rPr>
          <w:i/>
        </w:rPr>
        <w:t xml:space="preserve"> en chiffres</w:t>
      </w:r>
      <w:r w:rsidR="00192EF4">
        <w:rPr>
          <w:i/>
        </w:rPr>
        <w:t xml:space="preserve">] </w:t>
      </w:r>
      <w:r w:rsidR="00A841B8" w:rsidRPr="006A7178">
        <w:t>(</w:t>
      </w:r>
      <w:r w:rsidR="00192EF4" w:rsidRPr="006A7178">
        <w:t>_____________________</w:t>
      </w:r>
      <w:r w:rsidR="00A841B8" w:rsidRPr="006A7178">
        <w:t>)</w:t>
      </w:r>
      <w:r w:rsidR="00192EF4">
        <w:rPr>
          <w:i/>
        </w:rPr>
        <w:t xml:space="preserve"> [insérer l</w:t>
      </w:r>
      <w:r w:rsidR="00505041">
        <w:rPr>
          <w:i/>
        </w:rPr>
        <w:t>a somme</w:t>
      </w:r>
      <w:r w:rsidRPr="00E41E3A">
        <w:rPr>
          <w:i/>
        </w:rPr>
        <w:t xml:space="preserve"> en lettres</w:t>
      </w:r>
      <w:r w:rsidR="00A802E8" w:rsidRPr="00E41E3A">
        <w:rPr>
          <w:i/>
        </w:rPr>
        <w:t>]</w:t>
      </w:r>
      <w:r w:rsidR="00395186" w:rsidRPr="00E41E3A">
        <w:rPr>
          <w:rStyle w:val="Appelnotedebasdep"/>
        </w:rPr>
        <w:footnoteReference w:id="82"/>
      </w:r>
      <w:r w:rsidR="00133417" w:rsidRPr="00E41E3A">
        <w:t>. Votre demande en paiement doit comprendre, que ce soit dans la demande elle-même ou dans un document séparé signé accompa</w:t>
      </w:r>
      <w:r w:rsidR="00355867" w:rsidRPr="00E41E3A">
        <w:t xml:space="preserve">gnant ou identifiant la demande, la déclaration que </w:t>
      </w:r>
      <w:r w:rsidR="00977B03">
        <w:t>l'Entrepreneur</w:t>
      </w:r>
      <w:r w:rsidR="00355867" w:rsidRPr="00E41E3A">
        <w:t xml:space="preserve"> n'a pas rempli ses obligations au titre du Marché, sans que vous ayez à prouver ou à donner les raisons ou le motif de votre demande ou du montant qui y figure.</w:t>
      </w:r>
      <w:r w:rsidR="00392522" w:rsidRPr="00E41E3A">
        <w:t xml:space="preserve"> </w:t>
      </w:r>
    </w:p>
    <w:p w14:paraId="75242A89" w14:textId="19DC64F3" w:rsidR="00F15BBE" w:rsidRPr="00E41E3A" w:rsidRDefault="00F15BBE" w:rsidP="00F15BBE">
      <w:pPr>
        <w:tabs>
          <w:tab w:val="right" w:leader="underscore" w:pos="5670"/>
        </w:tabs>
        <w:suppressAutoHyphens w:val="0"/>
        <w:overflowPunct/>
        <w:autoSpaceDE/>
        <w:autoSpaceDN/>
        <w:adjustRightInd/>
        <w:spacing w:before="142" w:after="0"/>
        <w:textAlignment w:val="auto"/>
      </w:pPr>
      <w:r w:rsidRPr="008F5554">
        <w:rPr>
          <w:noProof/>
        </w:rPr>
        <w:t>Les droits au titre de la présente Garantie, en ce inclus le droit d’en faire appel ou d’en recevoir le paiement, sont librement cessibles ou transférables par le Bénéficiaire à tout tiers.</w:t>
      </w:r>
    </w:p>
    <w:p w14:paraId="0E454A4D" w14:textId="05E46889" w:rsidR="00392522" w:rsidRPr="00E41E3A" w:rsidRDefault="00355867" w:rsidP="00392522">
      <w:r w:rsidRPr="00E41E3A">
        <w:t>La présente garantie expire au plus tard le</w:t>
      </w:r>
      <w:r w:rsidR="00395186" w:rsidRPr="00E41E3A">
        <w:t xml:space="preserve"> ________ </w:t>
      </w:r>
      <w:r w:rsidRPr="00E41E3A">
        <w:t>jour de</w:t>
      </w:r>
      <w:r w:rsidR="00392522" w:rsidRPr="00E41E3A">
        <w:t xml:space="preserve"> </w:t>
      </w:r>
      <w:r w:rsidR="00395186" w:rsidRPr="00E41E3A">
        <w:t>________</w:t>
      </w:r>
      <w:r w:rsidR="00392522" w:rsidRPr="00E41E3A">
        <w:t xml:space="preserve"> 2</w:t>
      </w:r>
      <w:r w:rsidR="00395186" w:rsidRPr="00E41E3A">
        <w:t>____</w:t>
      </w:r>
      <w:r w:rsidR="00395186" w:rsidRPr="00E41E3A">
        <w:rPr>
          <w:rStyle w:val="Appelnotedebasdep"/>
        </w:rPr>
        <w:footnoteReference w:id="83"/>
      </w:r>
      <w:r w:rsidR="00392522" w:rsidRPr="00E41E3A">
        <w:t xml:space="preserve">, </w:t>
      </w:r>
      <w:r w:rsidRPr="00E41E3A">
        <w:t>et toute demande de paiement doit être reçue à cette date au plus tard, à l'adresse figurant ci-dessus</w:t>
      </w:r>
      <w:r w:rsidR="00392522" w:rsidRPr="00E41E3A">
        <w:t xml:space="preserve">. </w:t>
      </w:r>
    </w:p>
    <w:p w14:paraId="1340352E" w14:textId="07B49349" w:rsidR="00392522" w:rsidRPr="00E41E3A" w:rsidRDefault="00355867" w:rsidP="00392522">
      <w:r w:rsidRPr="00E41E3A">
        <w:t>La présente garantie est régie par les Règles uniformes de la CCI relatives aux garanties sur demande, Publication CCI no : 758, à l’exception de leur Article 15(a) dont l’application est expressément écartée.</w:t>
      </w:r>
    </w:p>
    <w:p w14:paraId="2144EAF2" w14:textId="77777777" w:rsidR="00392522" w:rsidRPr="00E41E3A" w:rsidRDefault="00392522" w:rsidP="00392522"/>
    <w:p w14:paraId="5B3B8BA6" w14:textId="12948DF5" w:rsidR="00392522" w:rsidRPr="00E41E3A" w:rsidRDefault="00392522" w:rsidP="007C2F15">
      <w:pPr>
        <w:spacing w:after="0"/>
        <w:rPr>
          <w:i/>
        </w:rPr>
      </w:pPr>
      <w:r w:rsidRPr="00E41E3A">
        <w:t>___________________</w:t>
      </w:r>
      <w:r w:rsidR="00395186" w:rsidRPr="00E41E3A">
        <w:t>_________</w:t>
      </w:r>
      <w:r w:rsidRPr="00E41E3A">
        <w:t xml:space="preserve">__ </w:t>
      </w:r>
      <w:r w:rsidR="00395186" w:rsidRPr="00E41E3A">
        <w:rPr>
          <w:i/>
        </w:rPr>
        <w:t>[</w:t>
      </w:r>
      <w:r w:rsidR="00355867" w:rsidRPr="00E41E3A">
        <w:rPr>
          <w:i/>
        </w:rPr>
        <w:t>S</w:t>
      </w:r>
      <w:r w:rsidR="00395186" w:rsidRPr="00E41E3A">
        <w:rPr>
          <w:i/>
        </w:rPr>
        <w:t>ignature(s)]</w:t>
      </w:r>
    </w:p>
    <w:p w14:paraId="166939BF" w14:textId="77777777" w:rsidR="00395186" w:rsidRPr="00E41E3A" w:rsidRDefault="00395186" w:rsidP="00392522">
      <w:pPr>
        <w:rPr>
          <w:u w:val="single"/>
        </w:rPr>
      </w:pPr>
    </w:p>
    <w:p w14:paraId="5DD91114" w14:textId="20A91975" w:rsidR="0041319F" w:rsidRPr="00E41E3A" w:rsidRDefault="00395186" w:rsidP="00392522">
      <w:pPr>
        <w:rPr>
          <w:b/>
          <w:i/>
        </w:rPr>
      </w:pPr>
      <w:r w:rsidRPr="00E41E3A">
        <w:rPr>
          <w:b/>
          <w:i/>
          <w:u w:val="single"/>
        </w:rPr>
        <w:t>[</w:t>
      </w:r>
      <w:r w:rsidR="00392522" w:rsidRPr="00E41E3A">
        <w:rPr>
          <w:b/>
          <w:i/>
          <w:u w:val="single"/>
        </w:rPr>
        <w:t>Note</w:t>
      </w:r>
      <w:r w:rsidR="00C3583D">
        <w:rPr>
          <w:b/>
          <w:i/>
          <w:u w:val="single"/>
        </w:rPr>
        <w:t xml:space="preserve"> </w:t>
      </w:r>
      <w:r w:rsidR="00392522" w:rsidRPr="00E41E3A">
        <w:rPr>
          <w:b/>
          <w:i/>
        </w:rPr>
        <w:t xml:space="preserve">: </w:t>
      </w:r>
      <w:r w:rsidR="00355867" w:rsidRPr="00E41E3A">
        <w:rPr>
          <w:b/>
          <w:i/>
        </w:rPr>
        <w:t>Le texte en italique (</w:t>
      </w:r>
      <w:r w:rsidR="005154DB" w:rsidRPr="00E41E3A">
        <w:rPr>
          <w:b/>
          <w:i/>
        </w:rPr>
        <w:t xml:space="preserve">y compris </w:t>
      </w:r>
      <w:r w:rsidR="00355867" w:rsidRPr="00E41E3A">
        <w:rPr>
          <w:b/>
          <w:i/>
        </w:rPr>
        <w:t>les notes de bas de page) doi</w:t>
      </w:r>
      <w:r w:rsidR="003C5290" w:rsidRPr="00E41E3A">
        <w:rPr>
          <w:b/>
          <w:i/>
        </w:rPr>
        <w:t>t être retiré du document final </w:t>
      </w:r>
      <w:r w:rsidR="00355867" w:rsidRPr="00E41E3A">
        <w:rPr>
          <w:b/>
          <w:i/>
        </w:rPr>
        <w:t>; il est fourni à titre indicatif en vue de faciliter la préparation du document</w:t>
      </w:r>
      <w:r w:rsidR="00392522" w:rsidRPr="00E41E3A">
        <w:rPr>
          <w:b/>
          <w:i/>
        </w:rPr>
        <w:t>.</w:t>
      </w:r>
      <w:r w:rsidRPr="00E41E3A">
        <w:rPr>
          <w:b/>
          <w:i/>
        </w:rPr>
        <w:t>]</w:t>
      </w:r>
    </w:p>
    <w:p w14:paraId="6B710B0C" w14:textId="77777777" w:rsidR="00C86B52" w:rsidRPr="00E41E3A" w:rsidRDefault="00C86B52" w:rsidP="00C86B52">
      <w:pPr>
        <w:rPr>
          <w:i/>
        </w:rPr>
      </w:pPr>
    </w:p>
    <w:p w14:paraId="6AC1C2F1" w14:textId="77777777" w:rsidR="00494987" w:rsidRPr="00E41E3A" w:rsidRDefault="00494987" w:rsidP="00F52CA7">
      <w:pPr>
        <w:tabs>
          <w:tab w:val="right" w:leader="underscore" w:pos="9072"/>
        </w:tabs>
        <w:suppressAutoHyphens w:val="0"/>
        <w:overflowPunct/>
        <w:autoSpaceDE/>
        <w:autoSpaceDN/>
        <w:adjustRightInd/>
        <w:spacing w:before="142" w:after="0"/>
        <w:textAlignment w:val="auto"/>
        <w:sectPr w:rsidR="00494987" w:rsidRPr="00E41E3A" w:rsidSect="006A7178">
          <w:headerReference w:type="default" r:id="rId54"/>
          <w:footnotePr>
            <w:numRestart w:val="eachSect"/>
          </w:footnotePr>
          <w:type w:val="continuous"/>
          <w:pgSz w:w="11906" w:h="16838"/>
          <w:pgMar w:top="1418" w:right="1418" w:bottom="1418" w:left="1418" w:header="709" w:footer="709" w:gutter="0"/>
          <w:cols w:space="708"/>
          <w:docGrid w:linePitch="360"/>
        </w:sectPr>
      </w:pPr>
    </w:p>
    <w:p w14:paraId="266093DC" w14:textId="43419CC1" w:rsidR="00C86B52" w:rsidRPr="00E41E3A" w:rsidRDefault="003C5290" w:rsidP="00494987">
      <w:pPr>
        <w:pStyle w:val="Formulaire1"/>
      </w:pPr>
      <w:bookmarkStart w:id="485" w:name="_Toc237618447"/>
      <w:r w:rsidRPr="00E41E3A">
        <w:t>Modèle de garantie de restitution d'avance</w:t>
      </w:r>
      <w:bookmarkEnd w:id="485"/>
    </w:p>
    <w:p w14:paraId="62151F82" w14:textId="231FC28E" w:rsidR="00494987" w:rsidRPr="00E41E3A" w:rsidRDefault="003C5290" w:rsidP="00494987">
      <w:pPr>
        <w:jc w:val="center"/>
        <w:rPr>
          <w:b/>
        </w:rPr>
      </w:pPr>
      <w:r w:rsidRPr="00E41E3A">
        <w:rPr>
          <w:b/>
        </w:rPr>
        <w:t>Garantie bancaire</w:t>
      </w:r>
    </w:p>
    <w:p w14:paraId="772CBF01" w14:textId="77777777" w:rsidR="003C5290" w:rsidRPr="00E41E3A" w:rsidRDefault="003C5290" w:rsidP="003C5290">
      <w:pPr>
        <w:jc w:val="center"/>
        <w:rPr>
          <w:i/>
        </w:rPr>
      </w:pPr>
      <w:r w:rsidRPr="00E41E3A">
        <w:rPr>
          <w:i/>
        </w:rPr>
        <w:t>[Papier à en-tête du Garant ou code identifiant SWIFT]</w:t>
      </w:r>
    </w:p>
    <w:p w14:paraId="0AA87168" w14:textId="77777777" w:rsidR="003C5290" w:rsidRPr="00E41E3A" w:rsidRDefault="003C5290" w:rsidP="003C5290">
      <w:pPr>
        <w:tabs>
          <w:tab w:val="right" w:leader="underscore" w:pos="9072"/>
        </w:tabs>
        <w:suppressAutoHyphens w:val="0"/>
        <w:overflowPunct/>
        <w:autoSpaceDE/>
        <w:autoSpaceDN/>
        <w:adjustRightInd/>
        <w:spacing w:before="142" w:after="0"/>
        <w:textAlignment w:val="auto"/>
      </w:pPr>
    </w:p>
    <w:p w14:paraId="7B134B2A" w14:textId="77777777" w:rsidR="003C5290" w:rsidRPr="00E41E3A" w:rsidRDefault="003C5290" w:rsidP="003C5290">
      <w:pPr>
        <w:tabs>
          <w:tab w:val="right" w:leader="underscore" w:pos="9072"/>
        </w:tabs>
        <w:suppressAutoHyphens w:val="0"/>
        <w:overflowPunct/>
        <w:autoSpaceDE/>
        <w:autoSpaceDN/>
        <w:adjustRightInd/>
        <w:spacing w:before="142" w:after="0"/>
        <w:textAlignment w:val="auto"/>
        <w:rPr>
          <w:i/>
        </w:rPr>
      </w:pPr>
      <w:r w:rsidRPr="00E41E3A">
        <w:rPr>
          <w:b/>
        </w:rPr>
        <w:t>Bénéficiaire :</w:t>
      </w:r>
      <w:r w:rsidRPr="00E41E3A">
        <w:tab/>
        <w:t xml:space="preserve"> </w:t>
      </w:r>
      <w:r w:rsidRPr="00E41E3A">
        <w:rPr>
          <w:i/>
        </w:rPr>
        <w:t>[Nom et adresse du Maître d'Ouvrage]</w:t>
      </w:r>
    </w:p>
    <w:p w14:paraId="2E3786CA" w14:textId="1242534E" w:rsidR="003C5290" w:rsidRPr="00E41E3A" w:rsidRDefault="003C5290" w:rsidP="003C5290">
      <w:pPr>
        <w:tabs>
          <w:tab w:val="right" w:leader="underscore" w:pos="9072"/>
        </w:tabs>
        <w:suppressAutoHyphens w:val="0"/>
        <w:overflowPunct/>
        <w:autoSpaceDE/>
        <w:autoSpaceDN/>
        <w:adjustRightInd/>
        <w:spacing w:before="142" w:after="0"/>
        <w:textAlignment w:val="auto"/>
        <w:rPr>
          <w:i/>
        </w:rPr>
      </w:pPr>
      <w:r w:rsidRPr="00E41E3A">
        <w:rPr>
          <w:b/>
        </w:rPr>
        <w:t>Date</w:t>
      </w:r>
      <w:r w:rsidR="00C3583D">
        <w:rPr>
          <w:b/>
        </w:rPr>
        <w:t xml:space="preserve"> </w:t>
      </w:r>
      <w:r w:rsidRPr="00E41E3A">
        <w:rPr>
          <w:b/>
        </w:rPr>
        <w:t>:</w:t>
      </w:r>
      <w:r w:rsidRPr="00E41E3A">
        <w:tab/>
        <w:t xml:space="preserve"> </w:t>
      </w:r>
      <w:r w:rsidRPr="00E41E3A">
        <w:rPr>
          <w:i/>
        </w:rPr>
        <w:t>[Date d'émission]</w:t>
      </w:r>
    </w:p>
    <w:p w14:paraId="233AC907" w14:textId="056A3B4E" w:rsidR="003C5290" w:rsidRPr="00E41E3A" w:rsidRDefault="003C5290" w:rsidP="003C5290">
      <w:pPr>
        <w:tabs>
          <w:tab w:val="right" w:leader="underscore" w:pos="9072"/>
        </w:tabs>
        <w:suppressAutoHyphens w:val="0"/>
        <w:overflowPunct/>
        <w:autoSpaceDE/>
        <w:autoSpaceDN/>
        <w:adjustRightInd/>
        <w:spacing w:before="142" w:after="0"/>
        <w:textAlignment w:val="auto"/>
        <w:rPr>
          <w:i/>
        </w:rPr>
      </w:pPr>
      <w:r w:rsidRPr="00E41E3A">
        <w:rPr>
          <w:b/>
        </w:rPr>
        <w:t>GARANTIE DE RESTITUTION D'AVANCE No. :</w:t>
      </w:r>
      <w:r w:rsidRPr="00E41E3A">
        <w:tab/>
      </w:r>
      <w:r w:rsidRPr="00E41E3A">
        <w:rPr>
          <w:i/>
        </w:rPr>
        <w:t xml:space="preserve"> [Numéro de référence de la garantie]</w:t>
      </w:r>
    </w:p>
    <w:p w14:paraId="213EDCA0" w14:textId="77777777" w:rsidR="003C5290" w:rsidRPr="006A7178" w:rsidRDefault="003C5290" w:rsidP="003C5290">
      <w:pPr>
        <w:tabs>
          <w:tab w:val="right" w:leader="underscore" w:pos="9072"/>
        </w:tabs>
        <w:suppressAutoHyphens w:val="0"/>
        <w:overflowPunct/>
        <w:autoSpaceDE/>
        <w:autoSpaceDN/>
        <w:adjustRightInd/>
        <w:spacing w:before="142" w:after="0"/>
        <w:textAlignment w:val="auto"/>
        <w:rPr>
          <w:i/>
        </w:rPr>
      </w:pPr>
      <w:r w:rsidRPr="00E41E3A">
        <w:rPr>
          <w:b/>
        </w:rPr>
        <w:t>Garant :</w:t>
      </w:r>
      <w:r w:rsidRPr="006A7178">
        <w:rPr>
          <w:i/>
        </w:rPr>
        <w:tab/>
      </w:r>
    </w:p>
    <w:p w14:paraId="03A299C1" w14:textId="77777777" w:rsidR="003C5290" w:rsidRPr="00E41E3A" w:rsidRDefault="003C5290" w:rsidP="003C5290">
      <w:pPr>
        <w:jc w:val="right"/>
        <w:rPr>
          <w:i/>
        </w:rPr>
      </w:pPr>
      <w:r w:rsidRPr="00E41E3A">
        <w:rPr>
          <w:i/>
        </w:rPr>
        <w:t>[Nom et adresse de la banque émettrice, s'ils ne figurent pas dans l'en-tête]</w:t>
      </w:r>
    </w:p>
    <w:p w14:paraId="5B985F22" w14:textId="77777777" w:rsidR="00494987" w:rsidRPr="00E41E3A" w:rsidRDefault="00494987" w:rsidP="00494987"/>
    <w:p w14:paraId="34258016" w14:textId="25FF09E9" w:rsidR="00CE44FD" w:rsidRPr="00E41E3A" w:rsidRDefault="00CE44FD" w:rsidP="00CE44FD">
      <w:r w:rsidRPr="00E41E3A">
        <w:t xml:space="preserve">Nous avons été informés que ____________________ </w:t>
      </w:r>
      <w:r w:rsidRPr="00E41E3A">
        <w:rPr>
          <w:i/>
        </w:rPr>
        <w:t>[insérer le nom de l'Entrepreneur, qui dans le cas d'un Groupement, sera le nom du Groupement]</w:t>
      </w:r>
      <w:r w:rsidRPr="00E41E3A">
        <w:t xml:space="preserve"> (ci</w:t>
      </w:r>
      <w:r w:rsidRPr="00E41E3A">
        <w:noBreakHyphen/>
        <w:t>après dénommé "</w:t>
      </w:r>
      <w:r w:rsidR="00977B03">
        <w:rPr>
          <w:b/>
        </w:rPr>
        <w:t>l'Entrepreneur</w:t>
      </w:r>
      <w:r w:rsidRPr="00E41E3A">
        <w:t xml:space="preserve">") a conclu un Marché No. ________________ </w:t>
      </w:r>
      <w:r w:rsidRPr="00E41E3A">
        <w:rPr>
          <w:i/>
        </w:rPr>
        <w:t>[insérer le numéro de référence du Marché]</w:t>
      </w:r>
      <w:r w:rsidRPr="00E41E3A">
        <w:t xml:space="preserve"> en date du ________________ avec le Bénéficiaire, pour l'</w:t>
      </w:r>
      <w:r w:rsidR="00FC4127" w:rsidRPr="00E41E3A">
        <w:t>exécution</w:t>
      </w:r>
      <w:r w:rsidRPr="00E41E3A">
        <w:t xml:space="preserve"> de ________________________________ </w:t>
      </w:r>
      <w:r w:rsidRPr="00E41E3A">
        <w:rPr>
          <w:i/>
        </w:rPr>
        <w:t>[in</w:t>
      </w:r>
      <w:r w:rsidR="00FC4127">
        <w:rPr>
          <w:i/>
        </w:rPr>
        <w:t>s</w:t>
      </w:r>
      <w:r w:rsidRPr="00E41E3A">
        <w:rPr>
          <w:i/>
        </w:rPr>
        <w:t xml:space="preserve">érer le nom du Marché et une brève description des </w:t>
      </w:r>
      <w:r w:rsidR="00E54D17" w:rsidRPr="00E54D17">
        <w:rPr>
          <w:i/>
        </w:rPr>
        <w:t>t</w:t>
      </w:r>
      <w:r w:rsidRPr="00E54D17">
        <w:rPr>
          <w:i/>
        </w:rPr>
        <w:t>ravaux</w:t>
      </w:r>
      <w:r w:rsidRPr="00E41E3A">
        <w:rPr>
          <w:i/>
        </w:rPr>
        <w:t>]</w:t>
      </w:r>
      <w:r w:rsidRPr="00E41E3A">
        <w:t xml:space="preserve"> (ci</w:t>
      </w:r>
      <w:r w:rsidRPr="00E41E3A">
        <w:noBreakHyphen/>
        <w:t>après dénommé "</w:t>
      </w:r>
      <w:r w:rsidRPr="00E41E3A">
        <w:rPr>
          <w:b/>
        </w:rPr>
        <w:t>le Marché</w:t>
      </w:r>
      <w:r w:rsidRPr="00E41E3A">
        <w:t>").</w:t>
      </w:r>
    </w:p>
    <w:p w14:paraId="6586DC3F" w14:textId="34750969" w:rsidR="00494987" w:rsidRPr="00E41E3A" w:rsidRDefault="00CE44FD" w:rsidP="00494987">
      <w:r w:rsidRPr="00E41E3A">
        <w:t>De plus, nous comprenons qu'en vertu des conditions du Marché, une avance d'un montant de</w:t>
      </w:r>
      <w:r w:rsidR="00A802E8" w:rsidRPr="00E41E3A">
        <w:t xml:space="preserve"> ______________________________ </w:t>
      </w:r>
      <w:r w:rsidR="00A802E8" w:rsidRPr="00E41E3A">
        <w:rPr>
          <w:i/>
        </w:rPr>
        <w:t>[</w:t>
      </w:r>
      <w:r w:rsidRPr="00E41E3A">
        <w:rPr>
          <w:i/>
        </w:rPr>
        <w:t>insérer le montant en chiffres et en lettres</w:t>
      </w:r>
      <w:r w:rsidR="00A802E8" w:rsidRPr="00E41E3A">
        <w:rPr>
          <w:i/>
        </w:rPr>
        <w:t>]</w:t>
      </w:r>
      <w:r w:rsidR="00494987" w:rsidRPr="00E41E3A">
        <w:t xml:space="preserve"> </w:t>
      </w:r>
      <w:r w:rsidRPr="00E41E3A">
        <w:t>est versée contre une garantie de restitution d'avance.</w:t>
      </w:r>
    </w:p>
    <w:p w14:paraId="01BC3D53" w14:textId="434C8D6F" w:rsidR="00494987" w:rsidRPr="00E41E3A" w:rsidRDefault="00CE44FD" w:rsidP="00494987">
      <w:r w:rsidRPr="00E41E3A">
        <w:t xml:space="preserve">A la demande </w:t>
      </w:r>
      <w:r w:rsidR="00977B03">
        <w:t>de l'Entrepreneur</w:t>
      </w:r>
      <w:r w:rsidRPr="00E41E3A">
        <w:t xml:space="preserve">, nous </w:t>
      </w:r>
      <w:r w:rsidR="00A841B8">
        <w:t xml:space="preserve">______________________ </w:t>
      </w:r>
      <w:r w:rsidR="00A841B8" w:rsidRPr="00874917">
        <w:rPr>
          <w:i/>
          <w:noProof/>
        </w:rPr>
        <w:t>[</w:t>
      </w:r>
      <w:r w:rsidR="00A841B8">
        <w:rPr>
          <w:i/>
          <w:noProof/>
        </w:rPr>
        <w:t xml:space="preserve">insérer le </w:t>
      </w:r>
      <w:r w:rsidR="00A841B8" w:rsidRPr="00874917">
        <w:rPr>
          <w:i/>
          <w:noProof/>
        </w:rPr>
        <w:t>nom de la banque garante]</w:t>
      </w:r>
      <w:r w:rsidR="00A841B8">
        <w:rPr>
          <w:i/>
          <w:noProof/>
        </w:rPr>
        <w:t xml:space="preserve"> </w:t>
      </w:r>
      <w:r w:rsidRPr="00E41E3A">
        <w:t xml:space="preserve">prenons, en tant que Garant, l'engagement irrévocable de payer au Bénéficiaire </w:t>
      </w:r>
      <w:r w:rsidR="00A841B8">
        <w:t xml:space="preserve">à première demande </w:t>
      </w:r>
      <w:r w:rsidRPr="00E41E3A">
        <w:t xml:space="preserve">toute somme dans la limite du montant de la garantie qui s'élève à ________________________ </w:t>
      </w:r>
      <w:r w:rsidRPr="00E41E3A">
        <w:rPr>
          <w:i/>
        </w:rPr>
        <w:t xml:space="preserve">[insérer </w:t>
      </w:r>
      <w:r w:rsidR="009F1AEC">
        <w:rPr>
          <w:i/>
        </w:rPr>
        <w:t>la somme</w:t>
      </w:r>
      <w:r w:rsidRPr="00E41E3A">
        <w:rPr>
          <w:i/>
        </w:rPr>
        <w:t xml:space="preserve"> en chiffres</w:t>
      </w:r>
      <w:r w:rsidR="00315FAD">
        <w:rPr>
          <w:i/>
        </w:rPr>
        <w:t xml:space="preserve">] </w:t>
      </w:r>
      <w:r w:rsidR="00A841B8" w:rsidRPr="006A7178">
        <w:t>(</w:t>
      </w:r>
      <w:r w:rsidR="00315FAD" w:rsidRPr="006A7178">
        <w:t>______________________</w:t>
      </w:r>
      <w:r w:rsidR="00A841B8" w:rsidRPr="006A7178">
        <w:t>)</w:t>
      </w:r>
      <w:r w:rsidR="00315FAD">
        <w:rPr>
          <w:i/>
        </w:rPr>
        <w:t xml:space="preserve"> [insérer </w:t>
      </w:r>
      <w:r w:rsidR="009F1AEC">
        <w:rPr>
          <w:i/>
        </w:rPr>
        <w:t>la somme</w:t>
      </w:r>
      <w:r w:rsidRPr="00E41E3A">
        <w:rPr>
          <w:i/>
        </w:rPr>
        <w:t xml:space="preserve"> en lettres]</w:t>
      </w:r>
      <w:r w:rsidRPr="00E41E3A">
        <w:rPr>
          <w:rStyle w:val="Appelnotedebasdep"/>
        </w:rPr>
        <w:footnoteReference w:id="84"/>
      </w:r>
      <w:r w:rsidRPr="00E41E3A">
        <w:t>. Votre demande en paiement doit comprendre, que ce soit dans la demande elle</w:t>
      </w:r>
      <w:r w:rsidR="00315FAD">
        <w:noBreakHyphen/>
      </w:r>
      <w:r w:rsidRPr="00E41E3A">
        <w:t xml:space="preserve">même ou dans un document séparé signé accompagnant ou identifiant la demande, la déclaration que </w:t>
      </w:r>
      <w:r w:rsidR="00977B03">
        <w:t>l'Entrepreneur</w:t>
      </w:r>
      <w:r w:rsidRPr="00E41E3A">
        <w:t xml:space="preserve"> :</w:t>
      </w:r>
    </w:p>
    <w:p w14:paraId="2D8943DD" w14:textId="315767BD" w:rsidR="00A802E8" w:rsidRPr="00E41E3A" w:rsidRDefault="00CE44FD" w:rsidP="00CE44FD">
      <w:pPr>
        <w:pStyle w:val="Paragraphedeliste"/>
        <w:numPr>
          <w:ilvl w:val="0"/>
          <w:numId w:val="96"/>
        </w:numPr>
        <w:contextualSpacing w:val="0"/>
      </w:pPr>
      <w:r w:rsidRPr="00E41E3A">
        <w:t>a utilisé l’avance à d’autres fins que les prestations faisant l’objet du Marché ; ou bien</w:t>
      </w:r>
    </w:p>
    <w:p w14:paraId="05FD3D4C" w14:textId="67F3D7F2" w:rsidR="00A802E8" w:rsidRPr="00E41E3A" w:rsidRDefault="00CE44FD" w:rsidP="00CE44FD">
      <w:pPr>
        <w:pStyle w:val="Paragraphedeliste"/>
        <w:numPr>
          <w:ilvl w:val="0"/>
          <w:numId w:val="96"/>
        </w:numPr>
        <w:contextualSpacing w:val="0"/>
      </w:pPr>
      <w:r w:rsidRPr="00E41E3A">
        <w:t xml:space="preserve">n’a pas remboursé l’avance dans les conditions spécifiées au Marché, spécifiant le montant non remboursé par </w:t>
      </w:r>
      <w:r w:rsidR="00977B03">
        <w:t>l'Entrepreneur</w:t>
      </w:r>
      <w:r w:rsidR="00A802E8" w:rsidRPr="00E41E3A">
        <w:t>.</w:t>
      </w:r>
    </w:p>
    <w:p w14:paraId="5F254614" w14:textId="18862C87" w:rsidR="004A04CC" w:rsidRPr="00E41E3A" w:rsidRDefault="00CE44FD" w:rsidP="00494987">
      <w:r w:rsidRPr="00E41E3A">
        <w:t xml:space="preserve">Toute demande au titre de la présente garantie doit être accompagnée par une attestation provenant de la banque du Bénéficiaire indiquant que l’avance mentionnée ci-dessus a été créditée au compte bancaire </w:t>
      </w:r>
      <w:r w:rsidR="00315FAD">
        <w:t>de l'Entrepreneur</w:t>
      </w:r>
      <w:r w:rsidRPr="00E41E3A">
        <w:t xml:space="preserve"> portant le numéro ______________ à __________________ </w:t>
      </w:r>
      <w:r w:rsidRPr="00E41E3A">
        <w:rPr>
          <w:i/>
        </w:rPr>
        <w:t>[nom et adresse de la banque]</w:t>
      </w:r>
      <w:r w:rsidRPr="00E41E3A">
        <w:t>.</w:t>
      </w:r>
    </w:p>
    <w:p w14:paraId="0C897221" w14:textId="780D2F87" w:rsidR="00CE44FD" w:rsidRDefault="00CE44FD" w:rsidP="00CE44FD">
      <w:r w:rsidRPr="00E41E3A">
        <w:t xml:space="preserve">Le montant de la présente garantie sera réduit au fur et à mesure à concurrence des remboursements de l’avance effectués par </w:t>
      </w:r>
      <w:r w:rsidR="00977B03">
        <w:t>l'Entrepreneur</w:t>
      </w:r>
      <w:r w:rsidRPr="00E41E3A">
        <w:t xml:space="preserve"> tels qu’ils figurent aux décomptes mensuels dont la copie nous sera présentée. </w:t>
      </w:r>
    </w:p>
    <w:p w14:paraId="119FB904" w14:textId="219F6D67" w:rsidR="00F15BBE" w:rsidRPr="00E41E3A" w:rsidRDefault="00F15BBE" w:rsidP="00CE44FD">
      <w:r w:rsidRPr="00710726">
        <w:rPr>
          <w:noProof/>
        </w:rPr>
        <w:t>Les droits au titre de la présente Garantie, en ce inclus le droit d’en faire appel ou d’en recevoir le paiement, sont librement cessibles ou transférables par le Bénéficiaire à tout tiers.</w:t>
      </w:r>
    </w:p>
    <w:p w14:paraId="2AD89C17" w14:textId="5596DD52" w:rsidR="00887FCA" w:rsidRPr="00E41E3A" w:rsidRDefault="00CE44FD" w:rsidP="00887FCA">
      <w:r w:rsidRPr="00E41E3A">
        <w:t xml:space="preserve">La présente garantie expire au plus tard à la première des dates suivantes : à la réception d’une copie du décompte indiquant que 90 (quatre-vingt-dix) pourcent du Montant </w:t>
      </w:r>
      <w:r w:rsidR="0074279F">
        <w:t xml:space="preserve">Accepté </w:t>
      </w:r>
      <w:r w:rsidRPr="00E41E3A">
        <w:t>du Marché (à l’exclusion des sommes à valoir) ont été approuvés pour paiement, ou à la date suivante :</w:t>
      </w:r>
      <w:r w:rsidR="004A04CC" w:rsidRPr="00E41E3A">
        <w:t xml:space="preserve"> </w:t>
      </w:r>
      <w:r w:rsidR="00A022E1" w:rsidRPr="00E41E3A">
        <w:t>___</w:t>
      </w:r>
      <w:r w:rsidR="00887FCA" w:rsidRPr="00E41E3A">
        <w:t>_</w:t>
      </w:r>
      <w:r w:rsidR="00A022E1" w:rsidRPr="00E41E3A">
        <w:t xml:space="preserve">_ jour de _____ </w:t>
      </w:r>
      <w:r w:rsidR="00494987" w:rsidRPr="00E41E3A">
        <w:t>2____</w:t>
      </w:r>
      <w:r w:rsidR="00494987" w:rsidRPr="00E41E3A">
        <w:rPr>
          <w:rStyle w:val="Appelnotedebasdep"/>
        </w:rPr>
        <w:footnoteReference w:id="85"/>
      </w:r>
      <w:r w:rsidR="00887FCA" w:rsidRPr="00E41E3A">
        <w:t xml:space="preserve">. En conséquence, toute demande de paiement au titre de cette Garantie doit nous parvenir à cette date au plus tard. </w:t>
      </w:r>
    </w:p>
    <w:p w14:paraId="52E8F738" w14:textId="77777777" w:rsidR="00887FCA" w:rsidRPr="00E41E3A" w:rsidRDefault="00887FCA" w:rsidP="00887FCA">
      <w:r w:rsidRPr="00E41E3A">
        <w:t xml:space="preserve">La présente garantie est régie par les Règles Uniformes de la CCI relatives aux Garanties sur Demande (RUGD), Publication CCI no : 758. </w:t>
      </w:r>
    </w:p>
    <w:p w14:paraId="3ECF3367" w14:textId="2EAC80DE" w:rsidR="00494987" w:rsidRPr="00E41E3A" w:rsidRDefault="00494987" w:rsidP="00887FCA"/>
    <w:p w14:paraId="2DF3BC41" w14:textId="77777777" w:rsidR="00494987" w:rsidRPr="00E41E3A" w:rsidRDefault="00494987" w:rsidP="00494987"/>
    <w:p w14:paraId="12D159E4" w14:textId="612C8B6F" w:rsidR="00494987" w:rsidRPr="00E41E3A" w:rsidRDefault="00494987" w:rsidP="007C2F15">
      <w:pPr>
        <w:spacing w:after="0"/>
        <w:rPr>
          <w:i/>
        </w:rPr>
      </w:pPr>
      <w:r w:rsidRPr="00E41E3A">
        <w:t xml:space="preserve">______________________________ </w:t>
      </w:r>
      <w:r w:rsidRPr="00E41E3A">
        <w:rPr>
          <w:i/>
        </w:rPr>
        <w:t>[</w:t>
      </w:r>
      <w:r w:rsidR="00887FCA" w:rsidRPr="00E41E3A">
        <w:rPr>
          <w:i/>
        </w:rPr>
        <w:t>S</w:t>
      </w:r>
      <w:r w:rsidRPr="00E41E3A">
        <w:rPr>
          <w:i/>
        </w:rPr>
        <w:t>ignature(s)]</w:t>
      </w:r>
    </w:p>
    <w:p w14:paraId="047236E8" w14:textId="77777777" w:rsidR="00494987" w:rsidRPr="00E41E3A" w:rsidRDefault="00494987" w:rsidP="00494987">
      <w:pPr>
        <w:rPr>
          <w:u w:val="single"/>
        </w:rPr>
      </w:pPr>
    </w:p>
    <w:p w14:paraId="4D454174" w14:textId="15829AD9" w:rsidR="00887FCA" w:rsidRPr="00E41E3A" w:rsidRDefault="00887FCA" w:rsidP="00887FCA">
      <w:pPr>
        <w:rPr>
          <w:b/>
          <w:i/>
        </w:rPr>
      </w:pPr>
      <w:r w:rsidRPr="00E41E3A">
        <w:rPr>
          <w:b/>
          <w:i/>
          <w:u w:val="single"/>
        </w:rPr>
        <w:t>[Note</w:t>
      </w:r>
      <w:r w:rsidR="00C3583D">
        <w:rPr>
          <w:b/>
          <w:i/>
          <w:u w:val="single"/>
        </w:rPr>
        <w:t xml:space="preserve"> </w:t>
      </w:r>
      <w:r w:rsidRPr="00E41E3A">
        <w:rPr>
          <w:b/>
          <w:i/>
        </w:rPr>
        <w:t>: Le texte en italique (</w:t>
      </w:r>
      <w:r w:rsidR="005154DB" w:rsidRPr="00E41E3A">
        <w:rPr>
          <w:b/>
          <w:i/>
        </w:rPr>
        <w:t>y compris</w:t>
      </w:r>
      <w:r w:rsidRPr="00E41E3A">
        <w:rPr>
          <w:b/>
          <w:i/>
        </w:rPr>
        <w:t xml:space="preserve"> les notes de bas de page) doit être retiré du document final ; il est fourni à titre indicatif en vue de faciliter la préparation du document.]</w:t>
      </w:r>
    </w:p>
    <w:p w14:paraId="1DC545DF" w14:textId="3B4ABC33" w:rsidR="00494987" w:rsidRPr="00E41E3A" w:rsidRDefault="00494987" w:rsidP="00F52CA7">
      <w:pPr>
        <w:tabs>
          <w:tab w:val="right" w:leader="underscore" w:pos="9072"/>
        </w:tabs>
        <w:suppressAutoHyphens w:val="0"/>
        <w:overflowPunct/>
        <w:autoSpaceDE/>
        <w:autoSpaceDN/>
        <w:adjustRightInd/>
        <w:spacing w:before="142" w:after="0"/>
        <w:textAlignment w:val="auto"/>
      </w:pPr>
    </w:p>
    <w:p w14:paraId="3D22C1AD" w14:textId="77777777" w:rsidR="00887FCA" w:rsidRPr="00E41E3A" w:rsidRDefault="00887FCA" w:rsidP="00F52CA7">
      <w:pPr>
        <w:tabs>
          <w:tab w:val="right" w:leader="underscore" w:pos="9072"/>
        </w:tabs>
        <w:suppressAutoHyphens w:val="0"/>
        <w:overflowPunct/>
        <w:autoSpaceDE/>
        <w:autoSpaceDN/>
        <w:adjustRightInd/>
        <w:spacing w:before="142" w:after="0"/>
        <w:textAlignment w:val="auto"/>
      </w:pPr>
    </w:p>
    <w:p w14:paraId="341635DB" w14:textId="77777777" w:rsidR="0056640A" w:rsidRPr="00E41E3A" w:rsidRDefault="0056640A" w:rsidP="00F52CA7">
      <w:pPr>
        <w:tabs>
          <w:tab w:val="right" w:leader="underscore" w:pos="9072"/>
        </w:tabs>
        <w:suppressAutoHyphens w:val="0"/>
        <w:overflowPunct/>
        <w:autoSpaceDE/>
        <w:autoSpaceDN/>
        <w:adjustRightInd/>
        <w:spacing w:before="142" w:after="0"/>
        <w:textAlignment w:val="auto"/>
        <w:sectPr w:rsidR="0056640A" w:rsidRPr="00E41E3A" w:rsidSect="006A7178">
          <w:footnotePr>
            <w:numRestart w:val="eachSect"/>
          </w:footnotePr>
          <w:pgSz w:w="11906" w:h="16838"/>
          <w:pgMar w:top="1418" w:right="1418" w:bottom="1418" w:left="1418" w:header="709" w:footer="709" w:gutter="0"/>
          <w:cols w:space="708"/>
          <w:docGrid w:linePitch="360"/>
        </w:sectPr>
      </w:pPr>
    </w:p>
    <w:p w14:paraId="531CF517" w14:textId="5B9C18FF" w:rsidR="00494987" w:rsidRPr="00E41E3A" w:rsidRDefault="00C9391B" w:rsidP="0056640A">
      <w:pPr>
        <w:pStyle w:val="Formulaire1"/>
      </w:pPr>
      <w:bookmarkStart w:id="486" w:name="_Toc237618448"/>
      <w:r w:rsidRPr="00E41E3A">
        <w:t>Modèle de garantie de Retenue de Garantie</w:t>
      </w:r>
      <w:bookmarkEnd w:id="486"/>
    </w:p>
    <w:p w14:paraId="18F347BA" w14:textId="5DC3B2FB" w:rsidR="0056640A" w:rsidRPr="00E41E3A" w:rsidRDefault="00C9391B" w:rsidP="0056640A">
      <w:pPr>
        <w:jc w:val="center"/>
        <w:rPr>
          <w:b/>
        </w:rPr>
      </w:pPr>
      <w:r w:rsidRPr="00E41E3A">
        <w:rPr>
          <w:b/>
        </w:rPr>
        <w:t>Garantie bancaire</w:t>
      </w:r>
    </w:p>
    <w:p w14:paraId="5B5A8268" w14:textId="262B8C2F" w:rsidR="00C9391B" w:rsidRPr="00E41E3A" w:rsidRDefault="00C9391B" w:rsidP="00C9391B">
      <w:pPr>
        <w:jc w:val="center"/>
        <w:rPr>
          <w:i/>
        </w:rPr>
      </w:pPr>
      <w:r w:rsidRPr="00E41E3A">
        <w:rPr>
          <w:i/>
        </w:rPr>
        <w:t>[Papier à en-tête du Garant ou code identifiant SWIFT]</w:t>
      </w:r>
    </w:p>
    <w:p w14:paraId="3A49BFBA" w14:textId="77777777" w:rsidR="00C9391B" w:rsidRPr="00E41E3A" w:rsidRDefault="00C9391B" w:rsidP="007C2F15">
      <w:pPr>
        <w:tabs>
          <w:tab w:val="right" w:leader="underscore" w:pos="9072"/>
        </w:tabs>
        <w:suppressAutoHyphens w:val="0"/>
        <w:overflowPunct/>
        <w:autoSpaceDE/>
        <w:autoSpaceDN/>
        <w:adjustRightInd/>
        <w:spacing w:after="60"/>
        <w:textAlignment w:val="auto"/>
      </w:pPr>
    </w:p>
    <w:p w14:paraId="3A4D0448" w14:textId="77777777" w:rsidR="00C9391B" w:rsidRPr="00E41E3A" w:rsidRDefault="00C9391B" w:rsidP="007C2F15">
      <w:pPr>
        <w:tabs>
          <w:tab w:val="right" w:leader="underscore" w:pos="9072"/>
        </w:tabs>
        <w:suppressAutoHyphens w:val="0"/>
        <w:overflowPunct/>
        <w:autoSpaceDE/>
        <w:autoSpaceDN/>
        <w:adjustRightInd/>
        <w:spacing w:after="60"/>
        <w:textAlignment w:val="auto"/>
        <w:rPr>
          <w:i/>
        </w:rPr>
      </w:pPr>
      <w:r w:rsidRPr="00E41E3A">
        <w:rPr>
          <w:b/>
        </w:rPr>
        <w:t>Bénéficiaire :</w:t>
      </w:r>
      <w:r w:rsidRPr="00E41E3A">
        <w:tab/>
        <w:t xml:space="preserve"> </w:t>
      </w:r>
      <w:r w:rsidRPr="00E41E3A">
        <w:rPr>
          <w:i/>
        </w:rPr>
        <w:t>[Nom et adresse du Maître d'Ouvrage]</w:t>
      </w:r>
    </w:p>
    <w:p w14:paraId="37AA2376" w14:textId="4E7B438F" w:rsidR="00C9391B" w:rsidRPr="00E41E3A" w:rsidRDefault="00C9391B" w:rsidP="007C2F15">
      <w:pPr>
        <w:tabs>
          <w:tab w:val="right" w:leader="underscore" w:pos="9072"/>
        </w:tabs>
        <w:suppressAutoHyphens w:val="0"/>
        <w:overflowPunct/>
        <w:autoSpaceDE/>
        <w:autoSpaceDN/>
        <w:adjustRightInd/>
        <w:spacing w:after="60"/>
        <w:textAlignment w:val="auto"/>
        <w:rPr>
          <w:i/>
        </w:rPr>
      </w:pPr>
      <w:r w:rsidRPr="00E41E3A">
        <w:rPr>
          <w:b/>
        </w:rPr>
        <w:t>Date</w:t>
      </w:r>
      <w:r w:rsidR="00C3583D">
        <w:rPr>
          <w:b/>
        </w:rPr>
        <w:t xml:space="preserve"> </w:t>
      </w:r>
      <w:r w:rsidRPr="00E41E3A">
        <w:rPr>
          <w:b/>
        </w:rPr>
        <w:t>:</w:t>
      </w:r>
      <w:r w:rsidRPr="00E41E3A">
        <w:tab/>
        <w:t xml:space="preserve"> </w:t>
      </w:r>
      <w:r w:rsidRPr="00E41E3A">
        <w:rPr>
          <w:i/>
        </w:rPr>
        <w:t>[Date d'émission]</w:t>
      </w:r>
    </w:p>
    <w:p w14:paraId="151F2F86" w14:textId="171535E4" w:rsidR="00C9391B" w:rsidRPr="00E41E3A" w:rsidRDefault="00C9391B" w:rsidP="007C2F15">
      <w:pPr>
        <w:tabs>
          <w:tab w:val="right" w:leader="underscore" w:pos="9072"/>
        </w:tabs>
        <w:suppressAutoHyphens w:val="0"/>
        <w:overflowPunct/>
        <w:autoSpaceDE/>
        <w:autoSpaceDN/>
        <w:adjustRightInd/>
        <w:spacing w:after="60"/>
        <w:jc w:val="right"/>
        <w:textAlignment w:val="auto"/>
        <w:rPr>
          <w:i/>
        </w:rPr>
      </w:pPr>
      <w:r w:rsidRPr="00E41E3A">
        <w:rPr>
          <w:b/>
        </w:rPr>
        <w:t>GARANTIE EMISE EN REMPLACEMENT DE LA GARANTIE No. :</w:t>
      </w:r>
      <w:r w:rsidRPr="00E41E3A">
        <w:tab/>
      </w:r>
      <w:r w:rsidRPr="00E41E3A">
        <w:rPr>
          <w:i/>
        </w:rPr>
        <w:t xml:space="preserve"> </w:t>
      </w:r>
      <w:r w:rsidRPr="00E41E3A">
        <w:rPr>
          <w:i/>
        </w:rPr>
        <w:br/>
        <w:t>[Numéro de référence de la garantie]</w:t>
      </w:r>
    </w:p>
    <w:p w14:paraId="686EF05C" w14:textId="77777777" w:rsidR="00C9391B" w:rsidRPr="006A7178" w:rsidRDefault="00C9391B" w:rsidP="007C2F15">
      <w:pPr>
        <w:tabs>
          <w:tab w:val="right" w:leader="underscore" w:pos="9072"/>
        </w:tabs>
        <w:suppressAutoHyphens w:val="0"/>
        <w:overflowPunct/>
        <w:autoSpaceDE/>
        <w:autoSpaceDN/>
        <w:adjustRightInd/>
        <w:spacing w:after="60"/>
        <w:textAlignment w:val="auto"/>
        <w:rPr>
          <w:i/>
        </w:rPr>
      </w:pPr>
      <w:r w:rsidRPr="00E41E3A">
        <w:rPr>
          <w:b/>
        </w:rPr>
        <w:t>Garant :</w:t>
      </w:r>
      <w:r w:rsidRPr="006A7178">
        <w:rPr>
          <w:i/>
        </w:rPr>
        <w:tab/>
      </w:r>
    </w:p>
    <w:p w14:paraId="0307DA9C" w14:textId="77777777" w:rsidR="00C9391B" w:rsidRPr="00E41E3A" w:rsidRDefault="00C9391B" w:rsidP="007C2F15">
      <w:pPr>
        <w:spacing w:after="60"/>
        <w:jc w:val="right"/>
        <w:rPr>
          <w:i/>
        </w:rPr>
      </w:pPr>
      <w:r w:rsidRPr="00E41E3A">
        <w:rPr>
          <w:i/>
        </w:rPr>
        <w:t>[Nom et adresse de la banque émettrice, s'ils ne figurent pas dans l'en-tête]</w:t>
      </w:r>
    </w:p>
    <w:p w14:paraId="02476654" w14:textId="77777777" w:rsidR="00D065C6" w:rsidRPr="00E41E3A" w:rsidRDefault="00D065C6" w:rsidP="007C2F15">
      <w:pPr>
        <w:spacing w:after="60"/>
      </w:pPr>
    </w:p>
    <w:p w14:paraId="2637569E" w14:textId="7FEF0D75" w:rsidR="00C9391B" w:rsidRPr="00E41E3A" w:rsidRDefault="00C9391B" w:rsidP="007C2F15">
      <w:pPr>
        <w:spacing w:after="60"/>
      </w:pPr>
      <w:r w:rsidRPr="00E41E3A">
        <w:t xml:space="preserve">Nous avons été informés que ____________________ </w:t>
      </w:r>
      <w:r w:rsidRPr="00E41E3A">
        <w:rPr>
          <w:i/>
        </w:rPr>
        <w:t>[insérer le nom de l'Entrepreneur, qui dans le cas d'un Groupement, sera le nom du Groupement]</w:t>
      </w:r>
      <w:r w:rsidRPr="00E41E3A">
        <w:t xml:space="preserve"> (ci</w:t>
      </w:r>
      <w:r w:rsidRPr="00E41E3A">
        <w:noBreakHyphen/>
        <w:t>après dénommé "</w:t>
      </w:r>
      <w:r w:rsidR="00977B03">
        <w:rPr>
          <w:b/>
        </w:rPr>
        <w:t>l'Entrepreneur</w:t>
      </w:r>
      <w:r w:rsidRPr="00E41E3A">
        <w:t xml:space="preserve">") a conclu un Marché No. ________________ </w:t>
      </w:r>
      <w:r w:rsidRPr="00E41E3A">
        <w:rPr>
          <w:i/>
        </w:rPr>
        <w:t>[insérer le numéro de référence du Marché]</w:t>
      </w:r>
      <w:r w:rsidRPr="00E41E3A">
        <w:t xml:space="preserve"> en date du ________________ avec le Bénéficiaire, pour l'</w:t>
      </w:r>
      <w:r w:rsidR="00FC4127" w:rsidRPr="00E41E3A">
        <w:t>exécution</w:t>
      </w:r>
      <w:r w:rsidRPr="00E41E3A">
        <w:t xml:space="preserve"> de ________________________________ </w:t>
      </w:r>
      <w:r w:rsidRPr="00E41E3A">
        <w:rPr>
          <w:i/>
        </w:rPr>
        <w:t>[in</w:t>
      </w:r>
      <w:r w:rsidR="00FC4127">
        <w:rPr>
          <w:i/>
        </w:rPr>
        <w:t>s</w:t>
      </w:r>
      <w:r w:rsidRPr="00E41E3A">
        <w:rPr>
          <w:i/>
        </w:rPr>
        <w:t xml:space="preserve">érer le nom du Marché et une brève description des </w:t>
      </w:r>
      <w:r w:rsidRPr="007F398C">
        <w:rPr>
          <w:i/>
        </w:rPr>
        <w:t>Travaux</w:t>
      </w:r>
      <w:r w:rsidRPr="00E41E3A">
        <w:rPr>
          <w:i/>
        </w:rPr>
        <w:t>]</w:t>
      </w:r>
      <w:r w:rsidRPr="00E41E3A">
        <w:t xml:space="preserve"> (ci</w:t>
      </w:r>
      <w:r w:rsidRPr="00E41E3A">
        <w:noBreakHyphen/>
        <w:t>après dénommé "</w:t>
      </w:r>
      <w:r w:rsidRPr="00E41E3A">
        <w:rPr>
          <w:b/>
        </w:rPr>
        <w:t>le Marché</w:t>
      </w:r>
      <w:r w:rsidRPr="00E41E3A">
        <w:t>").</w:t>
      </w:r>
    </w:p>
    <w:p w14:paraId="50B1E4A2" w14:textId="60C9B2E6" w:rsidR="0056640A" w:rsidRPr="00E41E3A" w:rsidRDefault="00C9391B" w:rsidP="007C2F15">
      <w:pPr>
        <w:spacing w:after="60"/>
      </w:pPr>
      <w:r w:rsidRPr="00E41E3A">
        <w:t>De plus, nous comprenons qu’en vertu des conditions du Marché, le Bénéficiaire prélève une Retenue de Garantie dans la limite du pourcentage établi au Marché ("</w:t>
      </w:r>
      <w:r w:rsidRPr="00E41E3A">
        <w:rPr>
          <w:b/>
        </w:rPr>
        <w:t>Retenue de Garantie</w:t>
      </w:r>
      <w:r w:rsidRPr="00E41E3A">
        <w:t xml:space="preserve">") et que lorsque le Certificat de Mise en Service a été émis et la première moitié de la Retenue de Garantie libérée, la seconde moitié de la Retenue de Garantie </w:t>
      </w:r>
      <w:r w:rsidR="00605B0E" w:rsidRPr="00E41E3A">
        <w:t>sera libérée contre soumission d'une garantie de Retenue de Garantie</w:t>
      </w:r>
      <w:r w:rsidR="00D065C6" w:rsidRPr="00E41E3A">
        <w:t>.</w:t>
      </w:r>
    </w:p>
    <w:p w14:paraId="539D03BE" w14:textId="69DB9EC9" w:rsidR="00D065C6" w:rsidRPr="00E41E3A" w:rsidRDefault="00605B0E" w:rsidP="007C2F15">
      <w:pPr>
        <w:spacing w:after="60"/>
      </w:pPr>
      <w:r w:rsidRPr="00E41E3A">
        <w:t xml:space="preserve">A la demande </w:t>
      </w:r>
      <w:r w:rsidR="00977B03">
        <w:t>de l'Entrepreneur</w:t>
      </w:r>
      <w:r w:rsidRPr="00E41E3A">
        <w:t xml:space="preserve">, nous </w:t>
      </w:r>
      <w:r w:rsidR="00A841B8">
        <w:t xml:space="preserve">__________________ </w:t>
      </w:r>
      <w:r w:rsidR="00A841B8" w:rsidRPr="00874917">
        <w:rPr>
          <w:i/>
          <w:noProof/>
        </w:rPr>
        <w:t>[</w:t>
      </w:r>
      <w:r w:rsidR="00A841B8">
        <w:rPr>
          <w:i/>
          <w:noProof/>
        </w:rPr>
        <w:t xml:space="preserve">insérer </w:t>
      </w:r>
      <w:r w:rsidR="00A841B8" w:rsidRPr="00874917">
        <w:rPr>
          <w:i/>
          <w:noProof/>
        </w:rPr>
        <w:t>nom de la banque garante]</w:t>
      </w:r>
      <w:r w:rsidR="00A841B8">
        <w:rPr>
          <w:i/>
          <w:noProof/>
        </w:rPr>
        <w:t xml:space="preserve"> </w:t>
      </w:r>
      <w:r w:rsidRPr="00E41E3A">
        <w:t>prenons, en tant que Garant, l'engagement irrévocable de payer au Bénéficiaire</w:t>
      </w:r>
      <w:r w:rsidR="00A841B8">
        <w:t xml:space="preserve"> à première demande</w:t>
      </w:r>
      <w:r w:rsidRPr="00E41E3A">
        <w:t xml:space="preserve"> toute somme dans la limite du montant de la garantie qui s'élève à ________________________ </w:t>
      </w:r>
      <w:r w:rsidRPr="00E41E3A">
        <w:rPr>
          <w:i/>
        </w:rPr>
        <w:t xml:space="preserve">[insérer </w:t>
      </w:r>
      <w:r w:rsidR="009F1AEC">
        <w:rPr>
          <w:i/>
        </w:rPr>
        <w:t>la somme</w:t>
      </w:r>
      <w:r w:rsidRPr="00E41E3A">
        <w:rPr>
          <w:i/>
        </w:rPr>
        <w:t xml:space="preserve"> en chiffres</w:t>
      </w:r>
      <w:r w:rsidR="00682F80">
        <w:rPr>
          <w:i/>
        </w:rPr>
        <w:t xml:space="preserve">] </w:t>
      </w:r>
      <w:r w:rsidR="00A841B8" w:rsidRPr="006A7178">
        <w:t>(</w:t>
      </w:r>
      <w:r w:rsidR="00682F80" w:rsidRPr="006A7178">
        <w:t>_______________________</w:t>
      </w:r>
      <w:r w:rsidR="00A841B8" w:rsidRPr="006A7178">
        <w:t>)</w:t>
      </w:r>
      <w:r w:rsidR="00682F80">
        <w:rPr>
          <w:i/>
        </w:rPr>
        <w:t xml:space="preserve"> [insérer l</w:t>
      </w:r>
      <w:r w:rsidR="009F1AEC">
        <w:rPr>
          <w:i/>
        </w:rPr>
        <w:t>a somme</w:t>
      </w:r>
      <w:r w:rsidRPr="00E41E3A">
        <w:rPr>
          <w:i/>
        </w:rPr>
        <w:t xml:space="preserve"> en </w:t>
      </w:r>
      <w:r w:rsidRPr="00C3583D">
        <w:rPr>
          <w:i/>
        </w:rPr>
        <w:t>lettres]</w:t>
      </w:r>
      <w:r w:rsidRPr="00C3583D">
        <w:rPr>
          <w:rStyle w:val="Appelnotedebasdep"/>
          <w:i/>
        </w:rPr>
        <w:footnoteReference w:id="86"/>
      </w:r>
      <w:r w:rsidRPr="00C3583D">
        <w:t xml:space="preserve">. Votre </w:t>
      </w:r>
      <w:r w:rsidRPr="00E41E3A">
        <w:t xml:space="preserve">demande en paiement doit comprendre, que ce soit dans la demande elle-même ou dans un document séparé signé accompagnant ou identifiant la demande, la déclaration que </w:t>
      </w:r>
      <w:r w:rsidR="00977B03">
        <w:t>l'Entrepreneur</w:t>
      </w:r>
      <w:r w:rsidRPr="00E41E3A">
        <w:t xml:space="preserve"> a failli à ses obligations au titre du Marché sans que vous ayez à prouver ou à donner les raisons ou le motif de votre demande ou du montant qui y figure</w:t>
      </w:r>
      <w:r w:rsidR="00D065C6" w:rsidRPr="00E41E3A">
        <w:t>.</w:t>
      </w:r>
    </w:p>
    <w:p w14:paraId="49A565F7" w14:textId="74F5F3EA" w:rsidR="0056640A" w:rsidRPr="00E41E3A" w:rsidRDefault="00F1236E" w:rsidP="007C2F15">
      <w:pPr>
        <w:spacing w:after="60"/>
      </w:pPr>
      <w:r w:rsidRPr="00E41E3A">
        <w:t xml:space="preserve">Toute demande au titre de la présente garantie doit être accompagnée d’une attestation de la banque du Bénéficiaire déclarant que la seconde moitié de la Retenue de Garantie mentionnée ci-dessus a été créditée au compte bancaire </w:t>
      </w:r>
      <w:r w:rsidR="00977B03">
        <w:t>de l'Entrepreneur</w:t>
      </w:r>
      <w:r w:rsidRPr="00E41E3A">
        <w:t xml:space="preserve"> portant le numéro ______________ à __________________ </w:t>
      </w:r>
      <w:r w:rsidRPr="00E41E3A">
        <w:rPr>
          <w:i/>
        </w:rPr>
        <w:t xml:space="preserve">[nom et adresse de la banque </w:t>
      </w:r>
      <w:r w:rsidR="00977B03">
        <w:rPr>
          <w:i/>
        </w:rPr>
        <w:t>de l'Entrepreneur</w:t>
      </w:r>
      <w:r w:rsidRPr="00E41E3A">
        <w:rPr>
          <w:i/>
        </w:rPr>
        <w:t>]</w:t>
      </w:r>
      <w:r w:rsidR="0056640A" w:rsidRPr="00E41E3A">
        <w:t>.</w:t>
      </w:r>
    </w:p>
    <w:p w14:paraId="5D999A71" w14:textId="77777777" w:rsidR="008221A1" w:rsidRPr="00E41E3A" w:rsidRDefault="00F1236E" w:rsidP="008221A1">
      <w:pPr>
        <w:spacing w:after="60"/>
      </w:pPr>
      <w:r w:rsidRPr="00E41E3A">
        <w:t xml:space="preserve">La présente garantie expire au plus tard le </w:t>
      </w:r>
      <w:r w:rsidR="0056640A" w:rsidRPr="00E41E3A">
        <w:t xml:space="preserve">________ </w:t>
      </w:r>
      <w:r w:rsidRPr="00E41E3A">
        <w:t>jour de</w:t>
      </w:r>
      <w:r w:rsidR="0056640A" w:rsidRPr="00E41E3A">
        <w:t xml:space="preserve"> ________ 2____</w:t>
      </w:r>
      <w:r w:rsidR="0056640A" w:rsidRPr="00E41E3A">
        <w:rPr>
          <w:rStyle w:val="Appelnotedebasdep"/>
        </w:rPr>
        <w:footnoteReference w:id="87"/>
      </w:r>
      <w:r w:rsidR="0056640A" w:rsidRPr="00E41E3A">
        <w:t xml:space="preserve">, </w:t>
      </w:r>
      <w:r w:rsidR="008221A1" w:rsidRPr="00E41E3A">
        <w:t xml:space="preserve">Toute demande de paiement doit être reçue à cette date au plus tard. </w:t>
      </w:r>
    </w:p>
    <w:p w14:paraId="2E725215" w14:textId="3B378FEF" w:rsidR="0056640A" w:rsidRPr="00E41E3A" w:rsidRDefault="008221A1" w:rsidP="008221A1">
      <w:pPr>
        <w:spacing w:after="60"/>
      </w:pPr>
      <w:r w:rsidRPr="00E41E3A">
        <w:t>La présente garantie est régie par les Règles Uniformes de la CCI relatives aux Garanties sur Demande (RUGD), Publication CCI no : 758, à l’exception de leur Article 15 (a) dont l’application est expressément écartée</w:t>
      </w:r>
      <w:r w:rsidR="0056640A" w:rsidRPr="00E41E3A">
        <w:t>.</w:t>
      </w:r>
    </w:p>
    <w:p w14:paraId="61ADAB8A" w14:textId="12F9B7A9" w:rsidR="0056640A" w:rsidRPr="00E41E3A" w:rsidRDefault="0056640A" w:rsidP="007C2F15">
      <w:pPr>
        <w:spacing w:after="60"/>
        <w:rPr>
          <w:i/>
        </w:rPr>
      </w:pPr>
      <w:r w:rsidRPr="00E41E3A">
        <w:t xml:space="preserve">______________________________ </w:t>
      </w:r>
      <w:r w:rsidRPr="00E41E3A">
        <w:rPr>
          <w:i/>
        </w:rPr>
        <w:t>[</w:t>
      </w:r>
      <w:r w:rsidR="007C2F15" w:rsidRPr="00E41E3A">
        <w:rPr>
          <w:i/>
        </w:rPr>
        <w:t>S</w:t>
      </w:r>
      <w:r w:rsidRPr="00E41E3A">
        <w:rPr>
          <w:i/>
        </w:rPr>
        <w:t>ignature(s)]</w:t>
      </w:r>
    </w:p>
    <w:p w14:paraId="11078193" w14:textId="77777777" w:rsidR="007C2F15" w:rsidRPr="00E41E3A" w:rsidRDefault="007C2F15" w:rsidP="007C2F15">
      <w:pPr>
        <w:spacing w:after="60"/>
        <w:rPr>
          <w:i/>
        </w:rPr>
      </w:pPr>
    </w:p>
    <w:p w14:paraId="3D28AC25" w14:textId="29677D0E" w:rsidR="00DD0F58" w:rsidRDefault="005154DB" w:rsidP="007C2F15">
      <w:pPr>
        <w:spacing w:after="60"/>
        <w:rPr>
          <w:b/>
          <w:i/>
        </w:rPr>
      </w:pPr>
      <w:r w:rsidRPr="00E41E3A">
        <w:rPr>
          <w:b/>
          <w:i/>
          <w:u w:val="single"/>
        </w:rPr>
        <w:t>[Note</w:t>
      </w:r>
      <w:r w:rsidR="00C3583D">
        <w:rPr>
          <w:b/>
          <w:i/>
          <w:u w:val="single"/>
        </w:rPr>
        <w:t xml:space="preserve"> </w:t>
      </w:r>
      <w:r w:rsidRPr="00E41E3A">
        <w:rPr>
          <w:b/>
          <w:i/>
        </w:rPr>
        <w:t>: Le texte en italique (y compris les notes de bas de page) doit être retiré du document final ; il est fourni à titre indicatif en vue de faciliter la préparation du document.</w:t>
      </w:r>
      <w:r w:rsidR="0056640A" w:rsidRPr="00E41E3A">
        <w:rPr>
          <w:b/>
          <w:i/>
        </w:rPr>
        <w:t>]</w:t>
      </w:r>
      <w:bookmarkEnd w:id="19"/>
      <w:bookmarkEnd w:id="481"/>
    </w:p>
    <w:p w14:paraId="310C78AB" w14:textId="77777777" w:rsidR="00DD0F58" w:rsidRDefault="00DD0F58">
      <w:pPr>
        <w:suppressAutoHyphens w:val="0"/>
        <w:overflowPunct/>
        <w:autoSpaceDE/>
        <w:autoSpaceDN/>
        <w:adjustRightInd/>
        <w:spacing w:after="0" w:line="240" w:lineRule="auto"/>
        <w:jc w:val="left"/>
        <w:textAlignment w:val="auto"/>
        <w:rPr>
          <w:b/>
          <w:i/>
        </w:rPr>
      </w:pPr>
      <w:r>
        <w:rPr>
          <w:b/>
          <w:i/>
        </w:rPr>
        <w:br w:type="page"/>
      </w:r>
    </w:p>
    <w:p w14:paraId="65118002" w14:textId="77777777" w:rsidR="00DD0F58" w:rsidRDefault="00DD0F58" w:rsidP="006A7178">
      <w:pPr>
        <w:pStyle w:val="Formulaire1"/>
        <w:rPr>
          <w:noProof/>
        </w:rPr>
      </w:pPr>
      <w:bookmarkStart w:id="487" w:name="_Toc237618449"/>
      <w:r w:rsidRPr="00874917">
        <w:rPr>
          <w:noProof/>
        </w:rPr>
        <w:t xml:space="preserve">Formulaire d'engagement ESSS </w:t>
      </w:r>
      <w:r>
        <w:rPr>
          <w:noProof/>
        </w:rPr>
        <w:t>des</w:t>
      </w:r>
      <w:r w:rsidRPr="00874917">
        <w:rPr>
          <w:noProof/>
        </w:rPr>
        <w:t xml:space="preserve"> </w:t>
      </w:r>
      <w:r>
        <w:rPr>
          <w:noProof/>
        </w:rPr>
        <w:t>S</w:t>
      </w:r>
      <w:r w:rsidRPr="00874917">
        <w:rPr>
          <w:noProof/>
        </w:rPr>
        <w:t>ous-</w:t>
      </w:r>
      <w:r>
        <w:rPr>
          <w:noProof/>
        </w:rPr>
        <w:t>T</w:t>
      </w:r>
      <w:r w:rsidRPr="00874917">
        <w:rPr>
          <w:noProof/>
        </w:rPr>
        <w:t>raitant</w:t>
      </w:r>
      <w:r>
        <w:rPr>
          <w:noProof/>
        </w:rPr>
        <w:t>s et des Fournisseurs</w:t>
      </w:r>
      <w:bookmarkEnd w:id="487"/>
    </w:p>
    <w:p w14:paraId="6B68C79B" w14:textId="590820D1" w:rsidR="00DD0F58" w:rsidRPr="00BE1902" w:rsidRDefault="00E24E79" w:rsidP="00DD0F58">
      <w:pPr>
        <w:jc w:val="center"/>
        <w:rPr>
          <w:i/>
          <w:noProof/>
        </w:rPr>
      </w:pPr>
      <w:r>
        <w:rPr>
          <w:i/>
          <w:noProof/>
        </w:rPr>
        <w:t xml:space="preserve">[A </w:t>
      </w:r>
      <w:r w:rsidRPr="00BE1902">
        <w:rPr>
          <w:i/>
          <w:noProof/>
        </w:rPr>
        <w:t xml:space="preserve">remplir par l’Entrepreneur </w:t>
      </w:r>
      <w:r w:rsidR="00DD0F58" w:rsidRPr="00BE1902">
        <w:rPr>
          <w:i/>
          <w:noProof/>
        </w:rPr>
        <w:t>et par chaque Sous-Traitant d'activités ou d’éléments importants des Travaux listés à l’</w:t>
      </w:r>
      <w:r w:rsidR="002553DA">
        <w:rPr>
          <w:i/>
          <w:noProof/>
        </w:rPr>
        <w:t xml:space="preserve">Article </w:t>
      </w:r>
      <w:r w:rsidR="00DD0F58" w:rsidRPr="00BE1902">
        <w:rPr>
          <w:i/>
          <w:noProof/>
        </w:rPr>
        <w:t xml:space="preserve">IS </w:t>
      </w:r>
      <w:r w:rsidR="002553DA">
        <w:rPr>
          <w:i/>
          <w:noProof/>
        </w:rPr>
        <w:t>15</w:t>
      </w:r>
      <w:r w:rsidR="00DD0F58" w:rsidRPr="00BE1902">
        <w:rPr>
          <w:i/>
          <w:noProof/>
        </w:rPr>
        <w:t>.2.1</w:t>
      </w:r>
      <w:r w:rsidR="002553DA">
        <w:rPr>
          <w:i/>
          <w:noProof/>
        </w:rPr>
        <w:t xml:space="preserve"> des DPAO</w:t>
      </w:r>
      <w:r w:rsidR="00DD0F58" w:rsidRPr="00BE1902">
        <w:rPr>
          <w:i/>
          <w:noProof/>
        </w:rPr>
        <w:t xml:space="preserve">, chaque Sous-Traitant spécialisé pour des activités-clés spécialisées listés à </w:t>
      </w:r>
      <w:r w:rsidR="002553DA" w:rsidRPr="00BE1902">
        <w:rPr>
          <w:i/>
          <w:noProof/>
        </w:rPr>
        <w:t>l’</w:t>
      </w:r>
      <w:r w:rsidR="002553DA">
        <w:rPr>
          <w:i/>
          <w:noProof/>
        </w:rPr>
        <w:t>Article</w:t>
      </w:r>
      <w:r w:rsidR="00DD0F58" w:rsidRPr="00BE1902">
        <w:rPr>
          <w:i/>
          <w:noProof/>
        </w:rPr>
        <w:t xml:space="preserve"> </w:t>
      </w:r>
      <w:r w:rsidR="002553DA">
        <w:rPr>
          <w:i/>
          <w:noProof/>
        </w:rPr>
        <w:t>15</w:t>
      </w:r>
      <w:r w:rsidR="00DD0F58" w:rsidRPr="00BE1902">
        <w:rPr>
          <w:i/>
          <w:noProof/>
        </w:rPr>
        <w:t>.2.2</w:t>
      </w:r>
      <w:r w:rsidR="002553DA">
        <w:rPr>
          <w:i/>
          <w:noProof/>
        </w:rPr>
        <w:t xml:space="preserve"> des DPAO</w:t>
      </w:r>
      <w:r w:rsidR="00DD0F58" w:rsidRPr="00BE1902">
        <w:rPr>
          <w:i/>
          <w:noProof/>
        </w:rPr>
        <w:t xml:space="preserve">, et chaque Fournisseur de Matériaux et Equipements clés listés à </w:t>
      </w:r>
      <w:r w:rsidR="002553DA" w:rsidRPr="00BE1902">
        <w:rPr>
          <w:i/>
          <w:noProof/>
        </w:rPr>
        <w:t>l’</w:t>
      </w:r>
      <w:r w:rsidR="002553DA">
        <w:rPr>
          <w:i/>
          <w:noProof/>
        </w:rPr>
        <w:t>Article</w:t>
      </w:r>
      <w:r w:rsidR="00DD0F58" w:rsidRPr="00BE1902">
        <w:rPr>
          <w:i/>
          <w:noProof/>
        </w:rPr>
        <w:t xml:space="preserve"> </w:t>
      </w:r>
      <w:r w:rsidR="002553DA">
        <w:rPr>
          <w:i/>
          <w:noProof/>
        </w:rPr>
        <w:t>15</w:t>
      </w:r>
      <w:r w:rsidR="00DD0F58" w:rsidRPr="00BE1902">
        <w:rPr>
          <w:i/>
          <w:noProof/>
        </w:rPr>
        <w:t>.3</w:t>
      </w:r>
      <w:r w:rsidR="002553DA">
        <w:rPr>
          <w:i/>
          <w:noProof/>
        </w:rPr>
        <w:t xml:space="preserve"> des DPAO</w:t>
      </w:r>
      <w:r w:rsidR="00DD0F58" w:rsidRPr="00BE1902">
        <w:rPr>
          <w:i/>
          <w:noProof/>
        </w:rPr>
        <w:t>]</w:t>
      </w:r>
    </w:p>
    <w:p w14:paraId="2DBE8151" w14:textId="77777777" w:rsidR="00DD0F58" w:rsidRPr="00BE1902" w:rsidRDefault="00DD0F58" w:rsidP="00DD0F58">
      <w:pPr>
        <w:rPr>
          <w:noProof/>
        </w:rPr>
      </w:pPr>
    </w:p>
    <w:p w14:paraId="0073CB95" w14:textId="77777777" w:rsidR="00DD0F58" w:rsidRPr="00BE1902" w:rsidRDefault="00DD0F58" w:rsidP="00DD0F58">
      <w:pPr>
        <w:tabs>
          <w:tab w:val="right" w:leader="underscore" w:pos="4536"/>
        </w:tabs>
        <w:jc w:val="right"/>
        <w:rPr>
          <w:noProof/>
        </w:rPr>
      </w:pPr>
      <w:r w:rsidRPr="00BE1902">
        <w:rPr>
          <w:noProof/>
        </w:rPr>
        <w:t xml:space="preserve">Date : </w:t>
      </w:r>
      <w:r w:rsidRPr="00BE1902">
        <w:rPr>
          <w:noProof/>
        </w:rPr>
        <w:tab/>
      </w:r>
    </w:p>
    <w:p w14:paraId="7555CDB8" w14:textId="77777777" w:rsidR="00DD0F58" w:rsidRPr="00BE1902" w:rsidRDefault="00DD0F58" w:rsidP="00DD0F58">
      <w:pPr>
        <w:tabs>
          <w:tab w:val="right" w:leader="underscore" w:pos="4536"/>
        </w:tabs>
        <w:jc w:val="right"/>
        <w:rPr>
          <w:noProof/>
        </w:rPr>
      </w:pPr>
      <w:r w:rsidRPr="00BE1902">
        <w:rPr>
          <w:noProof/>
        </w:rPr>
        <w:t>Avis d'Appel d'Offres No. :</w:t>
      </w:r>
      <w:r w:rsidRPr="00BE1902">
        <w:rPr>
          <w:noProof/>
        </w:rPr>
        <w:tab/>
      </w:r>
    </w:p>
    <w:p w14:paraId="77C20DB1" w14:textId="77777777" w:rsidR="00DD0F58" w:rsidRPr="00BE1902" w:rsidRDefault="00DD0F58" w:rsidP="00DD0F58">
      <w:pPr>
        <w:tabs>
          <w:tab w:val="right" w:leader="underscore" w:pos="4536"/>
          <w:tab w:val="right" w:leader="underscore" w:pos="6237"/>
        </w:tabs>
        <w:jc w:val="right"/>
        <w:rPr>
          <w:noProof/>
        </w:rPr>
      </w:pPr>
      <w:r w:rsidRPr="00BE1902">
        <w:rPr>
          <w:noProof/>
        </w:rPr>
        <w:t>Variante No. :</w:t>
      </w:r>
      <w:r w:rsidRPr="00BE1902">
        <w:rPr>
          <w:noProof/>
        </w:rPr>
        <w:tab/>
      </w:r>
    </w:p>
    <w:p w14:paraId="6A9442CC" w14:textId="77777777" w:rsidR="00DD0F58" w:rsidRPr="00BE1902" w:rsidRDefault="00DD0F58" w:rsidP="00DD0F58">
      <w:pPr>
        <w:tabs>
          <w:tab w:val="right" w:leader="underscore" w:pos="4536"/>
        </w:tabs>
        <w:jc w:val="right"/>
        <w:rPr>
          <w:noProof/>
        </w:rPr>
      </w:pPr>
    </w:p>
    <w:p w14:paraId="54D383EB" w14:textId="77777777" w:rsidR="00DD0F58" w:rsidRPr="00BE1902" w:rsidRDefault="00DD0F58" w:rsidP="00DD0F58">
      <w:pPr>
        <w:rPr>
          <w:noProof/>
        </w:rPr>
      </w:pPr>
      <w:r w:rsidRPr="00BE1902">
        <w:rPr>
          <w:b/>
          <w:noProof/>
        </w:rPr>
        <w:t xml:space="preserve">Titre du Marché </w:t>
      </w:r>
      <w:r w:rsidRPr="00BE1902">
        <w:rPr>
          <w:noProof/>
        </w:rPr>
        <w:t xml:space="preserve">: </w:t>
      </w:r>
      <w:r w:rsidRPr="00BE1902">
        <w:rPr>
          <w:i/>
          <w:noProof/>
        </w:rPr>
        <w:t>[insérer le nom du Marché]</w:t>
      </w:r>
    </w:p>
    <w:p w14:paraId="5178B938" w14:textId="77777777" w:rsidR="00DD0F58" w:rsidRPr="00BE1902" w:rsidRDefault="00DD0F58" w:rsidP="00DD0F58">
      <w:pPr>
        <w:rPr>
          <w:noProof/>
        </w:rPr>
      </w:pPr>
      <w:r w:rsidRPr="00BE1902">
        <w:rPr>
          <w:b/>
          <w:noProof/>
        </w:rPr>
        <w:t xml:space="preserve">A </w:t>
      </w:r>
      <w:r w:rsidRPr="00BE1902">
        <w:rPr>
          <w:noProof/>
        </w:rPr>
        <w:t xml:space="preserve">: </w:t>
      </w:r>
      <w:r w:rsidRPr="00BE1902">
        <w:rPr>
          <w:i/>
          <w:noProof/>
        </w:rPr>
        <w:t>[insérer le nom du Maître d'Ouvrage]</w:t>
      </w:r>
    </w:p>
    <w:p w14:paraId="1F6673EF" w14:textId="3C486F1A" w:rsidR="00DD0F58" w:rsidRDefault="00DD0F58" w:rsidP="00DD0F58">
      <w:pPr>
        <w:rPr>
          <w:noProof/>
        </w:rPr>
      </w:pPr>
      <w:r w:rsidRPr="002A74FB">
        <w:rPr>
          <w:i/>
          <w:noProof/>
        </w:rPr>
        <w:t>[</w:t>
      </w:r>
      <w:r>
        <w:rPr>
          <w:i/>
          <w:noProof/>
        </w:rPr>
        <w:t xml:space="preserve">L’engagement </w:t>
      </w:r>
      <w:r w:rsidRPr="002A74FB">
        <w:rPr>
          <w:i/>
          <w:noProof/>
        </w:rPr>
        <w:t>suivant doit être inséré</w:t>
      </w:r>
      <w:r>
        <w:rPr>
          <w:i/>
          <w:noProof/>
        </w:rPr>
        <w:t xml:space="preserve"> par l’Entrepreneur</w:t>
      </w:r>
      <w:r w:rsidRPr="002A74FB">
        <w:rPr>
          <w:i/>
          <w:noProof/>
        </w:rPr>
        <w:t xml:space="preserve"> </w:t>
      </w:r>
      <w:r>
        <w:rPr>
          <w:i/>
          <w:noProof/>
        </w:rPr>
        <w:t xml:space="preserve">si ce formulaire est signé par un </w:t>
      </w:r>
      <w:r w:rsidRPr="002A74FB">
        <w:rPr>
          <w:b/>
          <w:i/>
          <w:noProof/>
        </w:rPr>
        <w:t>Sous-Traitant</w:t>
      </w:r>
      <w:r>
        <w:rPr>
          <w:b/>
          <w:i/>
          <w:noProof/>
        </w:rPr>
        <w:t xml:space="preserve"> ; </w:t>
      </w:r>
      <w:r w:rsidRPr="002A74FB">
        <w:rPr>
          <w:i/>
          <w:noProof/>
        </w:rPr>
        <w:t>sinon</w:t>
      </w:r>
      <w:r>
        <w:rPr>
          <w:i/>
          <w:noProof/>
        </w:rPr>
        <w:t xml:space="preserve"> supprimer</w:t>
      </w:r>
      <w:r w:rsidRPr="002A74FB">
        <w:rPr>
          <w:i/>
          <w:noProof/>
        </w:rPr>
        <w:t>]</w:t>
      </w:r>
      <w:r w:rsidRPr="00DA0D20">
        <w:rPr>
          <w:noProof/>
        </w:rPr>
        <w:t xml:space="preserve"> </w:t>
      </w:r>
      <w:r>
        <w:rPr>
          <w:noProof/>
        </w:rPr>
        <w:t xml:space="preserve">Nous, </w:t>
      </w:r>
      <w:r w:rsidRPr="00874917">
        <w:rPr>
          <w:noProof/>
        </w:rPr>
        <w:t xml:space="preserve">soussignés, </w:t>
      </w:r>
      <w:r>
        <w:rPr>
          <w:noProof/>
        </w:rPr>
        <w:t>nous engageons à :</w:t>
      </w:r>
    </w:p>
    <w:p w14:paraId="387A6274" w14:textId="07957B1E" w:rsidR="00DD0F58" w:rsidRDefault="00DD0F58" w:rsidP="00DD0F58">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par une Convention de Financement de l’AFD </w:t>
      </w:r>
      <w:r w:rsidR="00E330DD">
        <w:rPr>
          <w:b/>
          <w:i/>
          <w:noProof/>
          <w:highlight w:val="yellow"/>
        </w:rPr>
        <w:t>faisant référence aux Directives de 2019 ou antérieures</w:t>
      </w:r>
      <w:r>
        <w:rPr>
          <w:b/>
          <w:i/>
          <w:noProof/>
          <w:highlight w:val="yellow"/>
        </w:rPr>
        <w:t xml:space="preserve"> </w:t>
      </w:r>
    </w:p>
    <w:p w14:paraId="4A1FD2AF" w14:textId="77777777" w:rsidR="00DD0F58" w:rsidRDefault="00DD0F58" w:rsidP="00DD0F58">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41E2558C" w14:textId="77777777" w:rsidR="00DD0F58" w:rsidRPr="00874917" w:rsidRDefault="00DD0F58" w:rsidP="006A7178">
      <w:pPr>
        <w:pStyle w:val="Paragraphedeliste"/>
        <w:numPr>
          <w:ilvl w:val="0"/>
          <w:numId w:val="442"/>
        </w:numPr>
        <w:contextualSpacing w:val="0"/>
        <w:rPr>
          <w:noProof/>
        </w:rPr>
      </w:pPr>
      <w:r w:rsidRPr="00874917">
        <w:rPr>
          <w:noProof/>
        </w:rPr>
        <w:t xml:space="preserve">Respecter et faire </w:t>
      </w:r>
      <w:r w:rsidRPr="00BE1902">
        <w:rPr>
          <w:noProof/>
        </w:rPr>
        <w:t>respecter par l’ensemble de nos sous-traitants</w:t>
      </w:r>
      <w:r w:rsidRPr="00874917">
        <w:rPr>
          <w:noProof/>
        </w:rPr>
        <w:t>, en cohérence avec les lois et règlements applicables dans le pays où est réalisé le marché,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22F8AAC3" w14:textId="77777777" w:rsidR="00DD0F58" w:rsidRPr="00874917" w:rsidRDefault="00DD0F58" w:rsidP="00AA6F3E">
      <w:pPr>
        <w:pStyle w:val="Paragraphedeliste"/>
        <w:numPr>
          <w:ilvl w:val="0"/>
          <w:numId w:val="442"/>
        </w:numPr>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38BBB895" w14:textId="77777777" w:rsidR="00DD0F58" w:rsidRPr="002A74FB" w:rsidRDefault="00DD0F58" w:rsidP="00DD0F58">
      <w:pPr>
        <w:rPr>
          <w:i/>
          <w:noProof/>
        </w:rPr>
      </w:pPr>
      <w:r w:rsidRPr="002A74FB">
        <w:rPr>
          <w:i/>
          <w:noProof/>
          <w:highlight w:val="yellow"/>
        </w:rPr>
        <w:t>Fin de l’OPTION A]</w:t>
      </w:r>
    </w:p>
    <w:p w14:paraId="14A4F962" w14:textId="293844BB" w:rsidR="00DD0F58" w:rsidRDefault="00DD0F58" w:rsidP="00DD0F58">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00E330DD">
        <w:rPr>
          <w:b/>
          <w:i/>
          <w:noProof/>
          <w:highlight w:val="yellow"/>
        </w:rPr>
        <w:t>faisant référence aux Directives de</w:t>
      </w:r>
      <w:r w:rsidRPr="004A22FB">
        <w:rPr>
          <w:b/>
          <w:i/>
          <w:noProof/>
          <w:highlight w:val="yellow"/>
        </w:rPr>
        <w:t xml:space="preserve"> Février 2024</w:t>
      </w:r>
      <w:r>
        <w:rPr>
          <w:b/>
          <w:i/>
          <w:noProof/>
          <w:highlight w:val="yellow"/>
        </w:rPr>
        <w:t xml:space="preserve"> </w:t>
      </w:r>
      <w:r w:rsidR="00FD52CC">
        <w:rPr>
          <w:b/>
          <w:i/>
          <w:noProof/>
          <w:highlight w:val="yellow"/>
        </w:rPr>
        <w:t>ou plus récentes</w:t>
      </w:r>
    </w:p>
    <w:p w14:paraId="17FFE27F" w14:textId="77777777" w:rsidR="00DD0F58" w:rsidRPr="002A74FB" w:rsidRDefault="00DD0F58" w:rsidP="00DD0F58">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4EA0D6F6" w14:textId="77777777" w:rsidR="00DD0F58" w:rsidRDefault="00DD0F58" w:rsidP="006A7178">
      <w:pPr>
        <w:pStyle w:val="Paragraphedeliste"/>
        <w:numPr>
          <w:ilvl w:val="0"/>
          <w:numId w:val="443"/>
        </w:numPr>
        <w:spacing w:after="100" w:line="240" w:lineRule="auto"/>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0B637762" w14:textId="77777777" w:rsidR="00DD0F58" w:rsidRPr="00710534" w:rsidRDefault="00DD0F58" w:rsidP="00DD0F58">
      <w:pPr>
        <w:pStyle w:val="Paragraphedeliste"/>
        <w:spacing w:after="100" w:line="240" w:lineRule="auto"/>
        <w:ind w:left="567"/>
        <w:rPr>
          <w:rFonts w:cs="Arial"/>
          <w:noProof/>
        </w:rPr>
      </w:pPr>
    </w:p>
    <w:p w14:paraId="01E7A02E" w14:textId="77777777" w:rsidR="00DD0F58" w:rsidRDefault="00DD0F58" w:rsidP="00AA6F3E">
      <w:pPr>
        <w:pStyle w:val="Paragraphedeliste"/>
        <w:numPr>
          <w:ilvl w:val="0"/>
          <w:numId w:val="443"/>
        </w:numPr>
        <w:spacing w:after="100" w:line="240" w:lineRule="auto"/>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2DF8B351" w14:textId="77777777" w:rsidR="00DD0F58" w:rsidRPr="00710534" w:rsidRDefault="00DD0F58" w:rsidP="00AA6F3E">
      <w:pPr>
        <w:pStyle w:val="Paragraphedeliste"/>
        <w:spacing w:after="100" w:line="240" w:lineRule="auto"/>
        <w:rPr>
          <w:rFonts w:cs="Arial"/>
          <w:noProof/>
        </w:rPr>
      </w:pPr>
    </w:p>
    <w:p w14:paraId="39040385" w14:textId="508A6503" w:rsidR="00DD0F58" w:rsidRPr="004B1665" w:rsidRDefault="00DD0F58" w:rsidP="00AA6F3E">
      <w:pPr>
        <w:pStyle w:val="Paragraphedeliste"/>
        <w:numPr>
          <w:ilvl w:val="0"/>
          <w:numId w:val="443"/>
        </w:numPr>
        <w:spacing w:after="100" w:line="240" w:lineRule="auto"/>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5C2967">
        <w:rPr>
          <w:rFonts w:cs="Arial"/>
          <w:noProof/>
        </w:rPr>
        <w:t>O</w:t>
      </w:r>
      <w:r w:rsidRPr="00710534">
        <w:rPr>
          <w:rFonts w:cs="Arial"/>
          <w:noProof/>
        </w:rPr>
        <w:t xml:space="preserve">rganisation </w:t>
      </w:r>
      <w:r w:rsidR="005C2967">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6A07CEAB" w14:textId="77777777" w:rsidR="00DD0F58" w:rsidRPr="00710534" w:rsidRDefault="00DD0F58" w:rsidP="00AA6F3E">
      <w:pPr>
        <w:pStyle w:val="Paragraphedeliste"/>
        <w:spacing w:after="100" w:line="240" w:lineRule="auto"/>
        <w:rPr>
          <w:rFonts w:cs="Arial"/>
          <w:noProof/>
        </w:rPr>
      </w:pPr>
    </w:p>
    <w:p w14:paraId="48906FA8" w14:textId="77777777" w:rsidR="00DD0F58" w:rsidRDefault="00DD0F58" w:rsidP="00AA6F3E">
      <w:pPr>
        <w:pStyle w:val="Paragraphedeliste"/>
        <w:numPr>
          <w:ilvl w:val="0"/>
          <w:numId w:val="443"/>
        </w:numPr>
        <w:spacing w:after="100" w:line="240" w:lineRule="auto"/>
        <w:rPr>
          <w:rFonts w:cs="Arial"/>
          <w:noProof/>
        </w:rPr>
      </w:pPr>
      <w:r w:rsidRPr="00710534">
        <w:rPr>
          <w:rFonts w:cs="Arial"/>
          <w:noProof/>
        </w:rPr>
        <w:t>Mettre en place des pratiques de non-discrimination et d’égalité d’opportunités, et à assurer l’interdiction du travail des enfants et du travail forcé.</w:t>
      </w:r>
    </w:p>
    <w:p w14:paraId="68184B55" w14:textId="77777777" w:rsidR="00DD0F58" w:rsidRPr="00A560BA" w:rsidRDefault="00DD0F58" w:rsidP="00AA6F3E">
      <w:pPr>
        <w:pStyle w:val="Paragraphedeliste"/>
        <w:spacing w:after="100" w:line="240" w:lineRule="auto"/>
        <w:rPr>
          <w:rFonts w:cs="Arial"/>
          <w:noProof/>
        </w:rPr>
      </w:pPr>
    </w:p>
    <w:p w14:paraId="070EEAC7" w14:textId="77777777" w:rsidR="00DD0F58" w:rsidRPr="007E399F" w:rsidRDefault="00DD0F58" w:rsidP="00AA6F3E">
      <w:pPr>
        <w:pStyle w:val="Paragraphedeliste"/>
        <w:numPr>
          <w:ilvl w:val="0"/>
          <w:numId w:val="443"/>
        </w:numPr>
        <w:spacing w:after="100" w:line="240" w:lineRule="auto"/>
        <w:rPr>
          <w:rFonts w:cs="Arial"/>
          <w:noProof/>
        </w:rPr>
      </w:pPr>
      <w:r w:rsidRPr="007E399F">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6251812C" w14:textId="77777777" w:rsidR="00DD0F58" w:rsidRDefault="00DD0F58" w:rsidP="00DD0F58">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6BD56D9E" w14:textId="77777777" w:rsidR="00DD0F58" w:rsidRDefault="00DD0F58" w:rsidP="00DD0F58">
      <w:pPr>
        <w:rPr>
          <w:i/>
          <w:noProof/>
          <w:highlight w:val="yellow"/>
        </w:rPr>
      </w:pPr>
    </w:p>
    <w:p w14:paraId="1A4F01B7" w14:textId="77777777" w:rsidR="00E330DD" w:rsidRDefault="00DD0F58" w:rsidP="00DD0F58">
      <w:pPr>
        <w:rPr>
          <w:i/>
          <w:noProof/>
        </w:rPr>
      </w:pPr>
      <w:r w:rsidRPr="00452188">
        <w:rPr>
          <w:i/>
          <w:noProof/>
        </w:rPr>
        <w:t>[</w:t>
      </w:r>
      <w:r>
        <w:rPr>
          <w:i/>
          <w:noProof/>
        </w:rPr>
        <w:t xml:space="preserve">L’engagement </w:t>
      </w:r>
      <w:r w:rsidRPr="00452188">
        <w:rPr>
          <w:i/>
          <w:noProof/>
        </w:rPr>
        <w:t>suivant doit être inséré</w:t>
      </w:r>
      <w:r>
        <w:rPr>
          <w:i/>
          <w:noProof/>
        </w:rPr>
        <w:t xml:space="preserve"> par l’Entrepreneur</w:t>
      </w:r>
      <w:r w:rsidRPr="00452188">
        <w:rPr>
          <w:i/>
          <w:noProof/>
        </w:rPr>
        <w:t xml:space="preserve"> </w:t>
      </w:r>
      <w:r>
        <w:rPr>
          <w:i/>
          <w:noProof/>
        </w:rPr>
        <w:t>si ce formulaire est signé par un</w:t>
      </w:r>
      <w:r w:rsidRPr="00452188">
        <w:rPr>
          <w:i/>
          <w:noProof/>
        </w:rPr>
        <w:t xml:space="preserve"> </w:t>
      </w:r>
      <w:r w:rsidRPr="00452188">
        <w:rPr>
          <w:b/>
          <w:i/>
          <w:noProof/>
        </w:rPr>
        <w:t>Fournisseur</w:t>
      </w:r>
      <w:r>
        <w:rPr>
          <w:b/>
          <w:i/>
          <w:noProof/>
        </w:rPr>
        <w:t xml:space="preserve"> ; </w:t>
      </w:r>
      <w:r w:rsidRPr="00452188">
        <w:rPr>
          <w:i/>
          <w:noProof/>
        </w:rPr>
        <w:t>sinon</w:t>
      </w:r>
      <w:r>
        <w:rPr>
          <w:i/>
          <w:noProof/>
        </w:rPr>
        <w:t xml:space="preserve"> supprimer</w:t>
      </w:r>
      <w:r w:rsidRPr="00452188">
        <w:rPr>
          <w:i/>
          <w:noProof/>
        </w:rPr>
        <w:t>]</w:t>
      </w:r>
      <w:r>
        <w:rPr>
          <w:i/>
          <w:noProof/>
        </w:rPr>
        <w:t xml:space="preserve"> </w:t>
      </w:r>
    </w:p>
    <w:p w14:paraId="75DB312B" w14:textId="50B71289" w:rsidR="00DD0F58" w:rsidRDefault="00DD0F58" w:rsidP="00DD0F58">
      <w:pPr>
        <w:rPr>
          <w:noProof/>
        </w:rPr>
      </w:pPr>
      <w:r>
        <w:rPr>
          <w:noProof/>
        </w:rPr>
        <w:t xml:space="preserve">Nous, </w:t>
      </w:r>
      <w:r w:rsidRPr="00874917">
        <w:rPr>
          <w:noProof/>
        </w:rPr>
        <w:t xml:space="preserve">soussignés, </w:t>
      </w:r>
      <w:r>
        <w:rPr>
          <w:noProof/>
        </w:rPr>
        <w:t>confirmons que :</w:t>
      </w:r>
    </w:p>
    <w:p w14:paraId="74FA38AD" w14:textId="77777777" w:rsidR="00DD0F58" w:rsidRPr="00BE1902" w:rsidRDefault="00DD0F58" w:rsidP="006A7178">
      <w:pPr>
        <w:pStyle w:val="Paragraphedeliste"/>
        <w:numPr>
          <w:ilvl w:val="0"/>
          <w:numId w:val="444"/>
        </w:numPr>
        <w:rPr>
          <w:noProof/>
        </w:rPr>
      </w:pPr>
      <w:r w:rsidRPr="00BE1902">
        <w:rPr>
          <w:noProof/>
        </w:rPr>
        <w:t>Nous assurons l’interdiction du travail des enfants et du travail forcé ;</w:t>
      </w:r>
    </w:p>
    <w:p w14:paraId="3E5D4101" w14:textId="77777777" w:rsidR="00DD0F58" w:rsidRPr="00BE1902" w:rsidRDefault="00DD0F58" w:rsidP="006A7178">
      <w:pPr>
        <w:pStyle w:val="Paragraphedeliste"/>
        <w:numPr>
          <w:ilvl w:val="0"/>
          <w:numId w:val="444"/>
        </w:numPr>
        <w:rPr>
          <w:noProof/>
        </w:rPr>
      </w:pPr>
      <w:r w:rsidRPr="00BE1902">
        <w:rPr>
          <w:noProof/>
        </w:rPr>
        <w:t>Nous informerons immédiatement l’Entrepreneur de tout incident lié au travail forcé ou au travail des enfants, et nous prendrons les mesures appropriées pour y remédier ;</w:t>
      </w:r>
    </w:p>
    <w:p w14:paraId="1A939C75" w14:textId="77777777" w:rsidR="00DD0F58" w:rsidRPr="00BE1902" w:rsidRDefault="00DD0F58" w:rsidP="006A7178">
      <w:pPr>
        <w:pStyle w:val="Paragraphedeliste"/>
        <w:numPr>
          <w:ilvl w:val="0"/>
          <w:numId w:val="444"/>
        </w:numPr>
        <w:rPr>
          <w:noProof/>
        </w:rPr>
      </w:pPr>
      <w:r w:rsidRPr="00BE1902">
        <w:rPr>
          <w:noProof/>
        </w:rPr>
        <w:t xml:space="preserve">Nous nous conformons à toutes les obligations de santé et sécurité qui nous sont applicables, et nous </w:t>
      </w:r>
      <w:r w:rsidRPr="00BE1902">
        <w:rPr>
          <w:noProof/>
          <w:lang w:val="fr"/>
        </w:rPr>
        <w:t xml:space="preserve">adoptons des procédures et des mesures d’atténuation adéquates pour résoudre tout enjeu de </w:t>
      </w:r>
      <w:r w:rsidRPr="00BE1902">
        <w:rPr>
          <w:noProof/>
        </w:rPr>
        <w:t>santé et sécurité</w:t>
      </w:r>
      <w:r w:rsidRPr="00BE1902">
        <w:rPr>
          <w:noProof/>
          <w:lang w:val="fr"/>
        </w:rPr>
        <w:t xml:space="preserve"> vis-à-vis de notre personnel ;</w:t>
      </w:r>
    </w:p>
    <w:p w14:paraId="2BE5E6DB" w14:textId="77777777" w:rsidR="00DD0F58" w:rsidRPr="00BE1902" w:rsidRDefault="00DD0F58" w:rsidP="006A7178">
      <w:pPr>
        <w:pStyle w:val="Paragraphedeliste"/>
        <w:numPr>
          <w:ilvl w:val="0"/>
          <w:numId w:val="444"/>
        </w:numPr>
        <w:rPr>
          <w:noProof/>
        </w:rPr>
      </w:pPr>
      <w:r w:rsidRPr="00BE1902">
        <w:rPr>
          <w:noProof/>
        </w:rPr>
        <w:t>Nous informerons immédiatement l’Entrepreneur de tout incident de santé et sécurité, et nous prendrons les mesures appropriées pour y remédier ;</w:t>
      </w:r>
    </w:p>
    <w:p w14:paraId="2DD63BCC" w14:textId="55E03B5C" w:rsidR="00DD0F58" w:rsidRPr="00BE1902" w:rsidRDefault="00DD0F58" w:rsidP="006A7178">
      <w:pPr>
        <w:pStyle w:val="Paragraphedeliste"/>
        <w:numPr>
          <w:ilvl w:val="0"/>
          <w:numId w:val="444"/>
        </w:numPr>
        <w:rPr>
          <w:noProof/>
        </w:rPr>
      </w:pPr>
      <w:r w:rsidRPr="00BE1902">
        <w:rPr>
          <w:noProof/>
        </w:rPr>
        <w:t xml:space="preserve">Nous nous engageons à utiliser des matières premières, notamment produits ligneux, gravier et sable de rivière ou de plage, qui ne proviennent (a) </w:t>
      </w:r>
      <w:r w:rsidR="009006CD">
        <w:rPr>
          <w:noProof/>
        </w:rPr>
        <w:t xml:space="preserve">ni </w:t>
      </w:r>
      <w:r w:rsidRPr="00BE1902">
        <w:rPr>
          <w:noProof/>
        </w:rPr>
        <w:t xml:space="preserve">d’un site de l’Alliance Zero Extinction (AZE), (b) </w:t>
      </w:r>
      <w:r w:rsidR="009006CD">
        <w:rPr>
          <w:noProof/>
        </w:rPr>
        <w:t xml:space="preserve">ni </w:t>
      </w:r>
      <w:r w:rsidRPr="00BE1902">
        <w:rPr>
          <w:noProof/>
        </w:rPr>
        <w:t xml:space="preserve">d’un site naturel et mixte inscrit sur la liste du Patrimoine mondial de l’Unesco (c) </w:t>
      </w:r>
      <w:r w:rsidR="009006CD">
        <w:rPr>
          <w:noProof/>
        </w:rPr>
        <w:t xml:space="preserve">ni </w:t>
      </w:r>
      <w:r w:rsidRPr="00BE1902">
        <w:rPr>
          <w:noProof/>
        </w:rPr>
        <w:t xml:space="preserve">d’un espace légalement protégé (catégories IUCN) </w:t>
      </w:r>
      <w:r w:rsidR="009006CD">
        <w:rPr>
          <w:noProof/>
        </w:rPr>
        <w:t>et</w:t>
      </w:r>
      <w:r w:rsidR="009006CD" w:rsidRPr="00BE1902">
        <w:rPr>
          <w:noProof/>
        </w:rPr>
        <w:t xml:space="preserve"> </w:t>
      </w:r>
      <w:r w:rsidRPr="00BE1902">
        <w:rPr>
          <w:noProof/>
        </w:rPr>
        <w:t xml:space="preserve">qui (d) n’ont pas entrainé un impact résiduel négatif et irréversible sur un habitat critique, et </w:t>
      </w:r>
      <w:r w:rsidR="009006CD">
        <w:rPr>
          <w:noProof/>
        </w:rPr>
        <w:t>qui ne sont pas</w:t>
      </w:r>
      <w:r w:rsidRPr="00BE1902">
        <w:rPr>
          <w:noProof/>
        </w:rPr>
        <w:t xml:space="preserve"> issus de la déforestation ; </w:t>
      </w:r>
    </w:p>
    <w:p w14:paraId="0EC0CB97" w14:textId="77777777" w:rsidR="00DD0F58" w:rsidRPr="00BE1902" w:rsidRDefault="00DD0F58" w:rsidP="006A7178">
      <w:pPr>
        <w:pStyle w:val="Paragraphedeliste"/>
        <w:numPr>
          <w:ilvl w:val="0"/>
          <w:numId w:val="444"/>
        </w:numPr>
        <w:rPr>
          <w:noProof/>
        </w:rPr>
      </w:pPr>
      <w:r w:rsidRPr="00BE1902">
        <w:rPr>
          <w:noProof/>
        </w:rPr>
        <w:t>Nous permettrons à l’Entrepreneur et au Maître d’Ouvrage, ainsi qu’à toute personne désignée par le Maître d’Ouvrage, d’effectuer des vérifications sur la mise en œuvre de ces obligations à tout moment pendant l’exécution du Marché.</w:t>
      </w:r>
    </w:p>
    <w:p w14:paraId="154F2877" w14:textId="77777777" w:rsidR="00DD0F58" w:rsidRPr="00BE1902" w:rsidRDefault="00DD0F58" w:rsidP="00DD0F58">
      <w:pPr>
        <w:rPr>
          <w:i/>
          <w:noProof/>
        </w:rPr>
      </w:pPr>
    </w:p>
    <w:p w14:paraId="353AAAF0" w14:textId="77777777" w:rsidR="00A44476" w:rsidRDefault="00A44476" w:rsidP="00A44476">
      <w:pPr>
        <w:rPr>
          <w:noProof/>
        </w:rPr>
      </w:pPr>
      <w:r w:rsidRPr="00BE1902">
        <w:rPr>
          <w:i/>
          <w:noProof/>
        </w:rPr>
        <w:t xml:space="preserve">[Outre l’engagement du paragraphe précédent, l’engagement </w:t>
      </w:r>
      <w:r w:rsidRPr="00C367C2">
        <w:rPr>
          <w:i/>
          <w:noProof/>
        </w:rPr>
        <w:t xml:space="preserve">suivant doit être inséré par l’Entrepreneur si ce formulaire est à signer par un </w:t>
      </w:r>
      <w:r w:rsidRPr="007F4EDE">
        <w:rPr>
          <w:b/>
          <w:noProof/>
        </w:rPr>
        <w:t>S</w:t>
      </w:r>
      <w:r w:rsidRPr="00C367C2">
        <w:rPr>
          <w:b/>
          <w:i/>
          <w:noProof/>
        </w:rPr>
        <w:t xml:space="preserve">ous-Traitant ou Fournisseur qui interviendra sur le Chantier et sur les </w:t>
      </w:r>
      <w:r>
        <w:rPr>
          <w:b/>
          <w:i/>
          <w:noProof/>
        </w:rPr>
        <w:t>Zones du</w:t>
      </w:r>
      <w:r w:rsidRPr="00C367C2">
        <w:rPr>
          <w:b/>
          <w:i/>
          <w:noProof/>
        </w:rPr>
        <w:t xml:space="preserve"> Chantier</w:t>
      </w:r>
      <w:r>
        <w:rPr>
          <w:b/>
          <w:i/>
          <w:noProof/>
        </w:rPr>
        <w:t xml:space="preserve"> ; </w:t>
      </w:r>
      <w:r w:rsidRPr="00452188">
        <w:rPr>
          <w:i/>
          <w:noProof/>
        </w:rPr>
        <w:t>sinon</w:t>
      </w:r>
      <w:r>
        <w:rPr>
          <w:i/>
          <w:noProof/>
        </w:rPr>
        <w:t xml:space="preserve"> supprimer</w:t>
      </w:r>
      <w:r w:rsidRPr="00C367C2">
        <w:rPr>
          <w:i/>
          <w:noProof/>
        </w:rPr>
        <w:t xml:space="preserve">] </w:t>
      </w:r>
      <w:r w:rsidRPr="00874917">
        <w:rPr>
          <w:noProof/>
        </w:rPr>
        <w:t>Nous, soussignés, confirmons</w:t>
      </w:r>
      <w:r>
        <w:rPr>
          <w:noProof/>
        </w:rPr>
        <w:t xml:space="preserve"> également</w:t>
      </w:r>
      <w:r w:rsidRPr="00874917">
        <w:rPr>
          <w:noProof/>
        </w:rPr>
        <w:t xml:space="preserve"> que nous avons lu, compris et respecterons les </w:t>
      </w:r>
      <w:r>
        <w:rPr>
          <w:noProof/>
        </w:rPr>
        <w:t xml:space="preserve">obligations qui nous concernent dans les </w:t>
      </w:r>
      <w:r w:rsidRPr="00874917">
        <w:rPr>
          <w:noProof/>
        </w:rPr>
        <w:t>Spécifications ESSS du Marché susmentionné</w:t>
      </w:r>
      <w:r>
        <w:rPr>
          <w:noProof/>
        </w:rPr>
        <w:t>, le cas échéant</w:t>
      </w:r>
      <w:r w:rsidRPr="00874917">
        <w:rPr>
          <w:noProof/>
        </w:rPr>
        <w:t>.</w:t>
      </w:r>
    </w:p>
    <w:p w14:paraId="0DBDABBA" w14:textId="77777777" w:rsidR="009006CD" w:rsidRDefault="009006CD" w:rsidP="009006CD">
      <w:pPr>
        <w:rPr>
          <w:i/>
          <w:noProof/>
          <w:color w:val="C00000"/>
        </w:rPr>
      </w:pPr>
      <w:r w:rsidRPr="00452188">
        <w:rPr>
          <w:i/>
          <w:noProof/>
          <w:color w:val="C00000"/>
        </w:rPr>
        <w:t>[</w:t>
      </w:r>
      <w:r w:rsidRPr="00C162CE">
        <w:rPr>
          <w:i/>
          <w:noProof/>
          <w:color w:val="C00000"/>
        </w:rPr>
        <w:t xml:space="preserve">Outre l’engagement du paragraphe/des paragraphes précédent(s), et </w:t>
      </w:r>
      <w:r w:rsidRPr="00452188">
        <w:rPr>
          <w:i/>
          <w:noProof/>
          <w:color w:val="C00000"/>
        </w:rPr>
        <w:t xml:space="preserve">si les Documents d’Appel d’Offres incluent les </w:t>
      </w:r>
      <w:r>
        <w:rPr>
          <w:i/>
          <w:noProof/>
          <w:color w:val="C00000"/>
        </w:rPr>
        <w:t>Exigences d’achat responsable</w:t>
      </w:r>
      <w:r w:rsidRPr="00452188">
        <w:rPr>
          <w:i/>
          <w:noProof/>
          <w:color w:val="C00000"/>
        </w:rPr>
        <w:t xml:space="preserve"> en Section VII – Spécifications des Travaux</w:t>
      </w:r>
      <w:r>
        <w:rPr>
          <w:i/>
          <w:noProof/>
          <w:color w:val="C00000"/>
        </w:rPr>
        <w:t>, l</w:t>
      </w:r>
      <w:r w:rsidRPr="00F40968">
        <w:rPr>
          <w:i/>
          <w:noProof/>
          <w:color w:val="C00000"/>
        </w:rPr>
        <w:t>’engagement suivant doit être inséré par l’Entrepreneur</w:t>
      </w:r>
      <w:r>
        <w:rPr>
          <w:i/>
          <w:noProof/>
          <w:color w:val="C00000"/>
        </w:rPr>
        <w:t xml:space="preserve"> </w:t>
      </w:r>
      <w:r w:rsidRPr="00C162CE">
        <w:rPr>
          <w:i/>
          <w:noProof/>
          <w:color w:val="C00000"/>
        </w:rPr>
        <w:t>; sinon supprimer</w:t>
      </w:r>
      <w:r w:rsidRPr="00452188">
        <w:rPr>
          <w:i/>
          <w:noProof/>
          <w:color w:val="C00000"/>
        </w:rPr>
        <w:t xml:space="preserve">] </w:t>
      </w:r>
    </w:p>
    <w:p w14:paraId="4071C4DA" w14:textId="77777777" w:rsidR="009006CD" w:rsidRPr="00C162CE" w:rsidRDefault="009006CD" w:rsidP="009006CD">
      <w:pPr>
        <w:rPr>
          <w:i/>
          <w:noProof/>
        </w:rPr>
      </w:pPr>
      <w:r w:rsidRPr="00452188">
        <w:rPr>
          <w:noProof/>
          <w:color w:val="C00000"/>
        </w:rPr>
        <w:t>Nous, soussignés, confirmons que :</w:t>
      </w:r>
    </w:p>
    <w:p w14:paraId="6799C791" w14:textId="77777777" w:rsidR="009006CD" w:rsidRPr="00452188" w:rsidRDefault="009006CD" w:rsidP="009006CD">
      <w:pPr>
        <w:pStyle w:val="Paragraphedeliste"/>
        <w:numPr>
          <w:ilvl w:val="0"/>
          <w:numId w:val="804"/>
        </w:numPr>
        <w:ind w:hanging="720"/>
        <w:rPr>
          <w:noProof/>
          <w:color w:val="C00000"/>
        </w:rPr>
      </w:pPr>
      <w:r w:rsidRPr="00452188">
        <w:rPr>
          <w:noProof/>
          <w:color w:val="C00000"/>
        </w:rPr>
        <w:t>Nous incluerons dans les contrats avec nos Sous-Traitants et Fournisseurs des obligations visant à assurer la santé et la sécurité au travail de leur personnel, et à prévenir le travail forcé et le travail des enfants</w:t>
      </w:r>
      <w:r w:rsidRPr="00452188">
        <w:rPr>
          <w:color w:val="C00000"/>
        </w:rPr>
        <w:t xml:space="preserve">, ainsi que les atteintes graves à l'environnement, et nous exigerons que ces obligations soient </w:t>
      </w:r>
      <w:r w:rsidRPr="00452188">
        <w:rPr>
          <w:noProof/>
          <w:color w:val="C00000"/>
        </w:rPr>
        <w:t xml:space="preserve">répércutées tout au long de la </w:t>
      </w:r>
      <w:r>
        <w:rPr>
          <w:noProof/>
          <w:color w:val="C00000"/>
        </w:rPr>
        <w:t>C</w:t>
      </w:r>
      <w:r w:rsidRPr="00452188">
        <w:rPr>
          <w:noProof/>
          <w:color w:val="C00000"/>
        </w:rPr>
        <w:t>haîne d’approvisionnement ;</w:t>
      </w:r>
    </w:p>
    <w:p w14:paraId="118A06DB" w14:textId="77777777" w:rsidR="009006CD" w:rsidRPr="00452188" w:rsidRDefault="009006CD" w:rsidP="009006CD">
      <w:pPr>
        <w:pStyle w:val="Paragraphedeliste"/>
        <w:numPr>
          <w:ilvl w:val="0"/>
          <w:numId w:val="804"/>
        </w:numPr>
        <w:ind w:hanging="720"/>
        <w:rPr>
          <w:noProof/>
          <w:color w:val="C00000"/>
        </w:rPr>
      </w:pPr>
      <w:r w:rsidRPr="00452188">
        <w:rPr>
          <w:noProof/>
          <w:color w:val="C00000"/>
        </w:rPr>
        <w:t>Nous assurerons que nos Sous-Traitants et Fournisseurs mettent en œuvre ces obligations</w:t>
      </w:r>
      <w:r w:rsidRPr="009E493F">
        <w:rPr>
          <w:noProof/>
          <w:color w:val="C00000"/>
        </w:rPr>
        <w:t xml:space="preserve"> </w:t>
      </w:r>
      <w:r w:rsidRPr="00452188">
        <w:rPr>
          <w:noProof/>
          <w:color w:val="C00000"/>
        </w:rPr>
        <w:t xml:space="preserve">; </w:t>
      </w:r>
    </w:p>
    <w:p w14:paraId="7735B8BA" w14:textId="77777777" w:rsidR="009006CD" w:rsidRPr="00452188" w:rsidRDefault="009006CD" w:rsidP="009006CD">
      <w:pPr>
        <w:pStyle w:val="Paragraphedeliste"/>
        <w:numPr>
          <w:ilvl w:val="0"/>
          <w:numId w:val="804"/>
        </w:numPr>
        <w:ind w:hanging="720"/>
        <w:rPr>
          <w:noProof/>
          <w:color w:val="C00000"/>
        </w:rPr>
      </w:pPr>
      <w:r w:rsidRPr="00452188">
        <w:rPr>
          <w:noProof/>
          <w:color w:val="C00000"/>
        </w:rPr>
        <w:t>Nous exigerons de nos Sous-Traitants et Fournisseurs qu’ils nous informent immédiatement de tout incident lié au travail forcé, au travail des enfants, à la santé et securité, et aux</w:t>
      </w:r>
      <w:r w:rsidRPr="00452188">
        <w:rPr>
          <w:color w:val="C00000"/>
        </w:rPr>
        <w:t xml:space="preserve"> atteintes graves à l'environnement</w:t>
      </w:r>
      <w:r w:rsidRPr="00452188">
        <w:rPr>
          <w:noProof/>
          <w:color w:val="C00000"/>
        </w:rPr>
        <w:t> ;</w:t>
      </w:r>
    </w:p>
    <w:p w14:paraId="62FCA81C" w14:textId="77777777" w:rsidR="009006CD" w:rsidRPr="00452188" w:rsidRDefault="009006CD" w:rsidP="009006CD">
      <w:pPr>
        <w:pStyle w:val="Paragraphedeliste"/>
        <w:numPr>
          <w:ilvl w:val="0"/>
          <w:numId w:val="804"/>
        </w:numPr>
        <w:ind w:hanging="720"/>
        <w:rPr>
          <w:noProof/>
          <w:color w:val="C00000"/>
        </w:rPr>
      </w:pPr>
      <w:r w:rsidRPr="00452188">
        <w:rPr>
          <w:noProof/>
          <w:color w:val="C00000"/>
        </w:rPr>
        <w:t>Nous informerons immédiatement l’Entrepreneur et le Maître d'Ouvrage de tout incident lié au travail forcé, au travail des enfants, à la santé et securité, aux</w:t>
      </w:r>
      <w:r w:rsidRPr="00452188">
        <w:rPr>
          <w:color w:val="C00000"/>
        </w:rPr>
        <w:t xml:space="preserve"> atteintes graves à l'environnement</w:t>
      </w:r>
      <w:r w:rsidRPr="00452188">
        <w:rPr>
          <w:noProof/>
          <w:color w:val="C00000"/>
        </w:rPr>
        <w:t xml:space="preserve"> dans notre </w:t>
      </w:r>
      <w:r>
        <w:rPr>
          <w:noProof/>
          <w:color w:val="C00000"/>
        </w:rPr>
        <w:t>C</w:t>
      </w:r>
      <w:r w:rsidRPr="00452188">
        <w:rPr>
          <w:noProof/>
          <w:color w:val="C00000"/>
        </w:rPr>
        <w:t>haîne d’approvisionnement et qui nous est signalé.</w:t>
      </w:r>
    </w:p>
    <w:p w14:paraId="5D435E30" w14:textId="77777777" w:rsidR="00A44476" w:rsidRDefault="00A44476" w:rsidP="00DD0F58">
      <w:pPr>
        <w:rPr>
          <w:i/>
          <w:noProof/>
        </w:rPr>
      </w:pPr>
    </w:p>
    <w:p w14:paraId="18D01115" w14:textId="77777777" w:rsidR="00DD0F58" w:rsidRPr="002B4008" w:rsidRDefault="00DD0F58" w:rsidP="00DD0F58">
      <w:pPr>
        <w:tabs>
          <w:tab w:val="right" w:leader="underscore" w:pos="9072"/>
        </w:tabs>
        <w:rPr>
          <w:noProof/>
        </w:rPr>
      </w:pPr>
      <w:r w:rsidRPr="002B4008">
        <w:rPr>
          <w:noProof/>
        </w:rPr>
        <w:t>Nom du Sous</w:t>
      </w:r>
      <w:r w:rsidRPr="002B4008">
        <w:rPr>
          <w:noProof/>
        </w:rPr>
        <w:noBreakHyphen/>
        <w:t>Traitant ou Fournisseur</w:t>
      </w:r>
      <w:r>
        <w:rPr>
          <w:noProof/>
        </w:rPr>
        <w:t xml:space="preserve"> proposé</w:t>
      </w:r>
      <w:r w:rsidRPr="002B4008">
        <w:rPr>
          <w:noProof/>
        </w:rPr>
        <w:t> :</w:t>
      </w:r>
      <w:r w:rsidRPr="002B4008">
        <w:rPr>
          <w:noProof/>
        </w:rPr>
        <w:tab/>
      </w:r>
    </w:p>
    <w:p w14:paraId="012C20C9" w14:textId="77777777" w:rsidR="00DD0F58" w:rsidRPr="00874917" w:rsidRDefault="00DD0F58" w:rsidP="00DD0F58">
      <w:pPr>
        <w:tabs>
          <w:tab w:val="right" w:leader="underscore" w:pos="9072"/>
        </w:tabs>
        <w:rPr>
          <w:noProof/>
        </w:rPr>
      </w:pPr>
      <w:r w:rsidRPr="00874917">
        <w:rPr>
          <w:noProof/>
        </w:rPr>
        <w:t xml:space="preserve">Nom et titre de la personne dûment habilitée à signer cet engagement pour le compte du </w:t>
      </w:r>
      <w:r>
        <w:rPr>
          <w:noProof/>
        </w:rPr>
        <w:t>S</w:t>
      </w:r>
      <w:r w:rsidRPr="00874917">
        <w:rPr>
          <w:noProof/>
        </w:rPr>
        <w:t>ous</w:t>
      </w:r>
      <w:r w:rsidRPr="00874917">
        <w:rPr>
          <w:noProof/>
        </w:rPr>
        <w:noBreakHyphen/>
      </w:r>
      <w:r>
        <w:rPr>
          <w:noProof/>
        </w:rPr>
        <w:t>T</w:t>
      </w:r>
      <w:r w:rsidRPr="00874917">
        <w:rPr>
          <w:noProof/>
        </w:rPr>
        <w:t>raitant</w:t>
      </w:r>
      <w:r>
        <w:rPr>
          <w:noProof/>
        </w:rPr>
        <w:t xml:space="preserve"> ou Fournisseur</w:t>
      </w:r>
      <w:r w:rsidRPr="00874917">
        <w:rPr>
          <w:noProof/>
        </w:rPr>
        <w:t> </w:t>
      </w:r>
      <w:r>
        <w:rPr>
          <w:noProof/>
        </w:rPr>
        <w:t>proposé</w:t>
      </w:r>
      <w:r w:rsidRPr="00874917" w:rsidDel="004E14BD">
        <w:rPr>
          <w:noProof/>
        </w:rPr>
        <w:t xml:space="preserve"> </w:t>
      </w:r>
      <w:r w:rsidRPr="00874917">
        <w:rPr>
          <w:noProof/>
        </w:rPr>
        <w:t>:</w:t>
      </w:r>
      <w:r w:rsidRPr="00874917">
        <w:rPr>
          <w:noProof/>
        </w:rPr>
        <w:tab/>
      </w:r>
    </w:p>
    <w:p w14:paraId="14F25D72" w14:textId="77777777" w:rsidR="00DD0F58" w:rsidRPr="00874917" w:rsidRDefault="00DD0F58" w:rsidP="00DD0F58">
      <w:pPr>
        <w:tabs>
          <w:tab w:val="right" w:leader="underscore" w:pos="9072"/>
        </w:tabs>
        <w:rPr>
          <w:noProof/>
        </w:rPr>
      </w:pPr>
      <w:r w:rsidRPr="00874917">
        <w:rPr>
          <w:noProof/>
        </w:rPr>
        <w:t>Signature de la personne nommée ci-dessus :</w:t>
      </w:r>
      <w:r w:rsidRPr="00874917">
        <w:rPr>
          <w:noProof/>
        </w:rPr>
        <w:tab/>
      </w:r>
    </w:p>
    <w:p w14:paraId="30F78827" w14:textId="77777777" w:rsidR="00DD0F58" w:rsidRDefault="00DD0F58" w:rsidP="00DD0F58">
      <w:pPr>
        <w:tabs>
          <w:tab w:val="right" w:leader="underscore" w:pos="5103"/>
        </w:tabs>
        <w:rPr>
          <w:noProof/>
        </w:rPr>
      </w:pPr>
      <w:r w:rsidRPr="00874917">
        <w:rPr>
          <w:noProof/>
        </w:rPr>
        <w:t>Date de signature (jour/mois/année)</w:t>
      </w:r>
      <w:r>
        <w:rPr>
          <w:noProof/>
        </w:rPr>
        <w:t xml:space="preserve">  </w:t>
      </w:r>
      <w:r w:rsidRPr="00874917">
        <w:rPr>
          <w:noProof/>
        </w:rPr>
        <w:t>:</w:t>
      </w:r>
      <w:r>
        <w:rPr>
          <w:noProof/>
        </w:rPr>
        <w:t xml:space="preserve"> </w:t>
      </w:r>
      <w:r w:rsidRPr="00874917">
        <w:rPr>
          <w:noProof/>
        </w:rPr>
        <w:tab/>
      </w:r>
      <w:r>
        <w:rPr>
          <w:noProof/>
        </w:rPr>
        <w:t>__________________________________________________</w:t>
      </w:r>
    </w:p>
    <w:p w14:paraId="232F05D1" w14:textId="77777777" w:rsidR="00DD0F58" w:rsidRDefault="00DD0F58" w:rsidP="00DD0F58">
      <w:pPr>
        <w:tabs>
          <w:tab w:val="right" w:leader="underscore" w:pos="5103"/>
        </w:tabs>
        <w:rPr>
          <w:i/>
          <w:noProof/>
        </w:rPr>
      </w:pPr>
    </w:p>
    <w:p w14:paraId="5DFEE340" w14:textId="6C34A95A" w:rsidR="00DD0F58" w:rsidRPr="00BE1902" w:rsidRDefault="00DD0F58" w:rsidP="00DD0F58">
      <w:pPr>
        <w:tabs>
          <w:tab w:val="right" w:leader="underscore" w:pos="5103"/>
        </w:tabs>
        <w:rPr>
          <w:noProof/>
        </w:rPr>
      </w:pPr>
      <w:r w:rsidRPr="00BE1902">
        <w:rPr>
          <w:noProof/>
        </w:rPr>
        <w:t xml:space="preserve">Nous, </w:t>
      </w:r>
      <w:r w:rsidR="00C80ADD" w:rsidRPr="00BE1902">
        <w:rPr>
          <w:noProof/>
        </w:rPr>
        <w:t>Entrepreneur</w:t>
      </w:r>
      <w:r w:rsidRPr="00BE1902">
        <w:rPr>
          <w:noProof/>
        </w:rPr>
        <w:t xml:space="preserve"> soussigné pour le présent Marché, confirmons que nous avons fait part au Sous-Traitant ou Fournisseur susmentionné de toutes les obligations attendues de lui dans le cadre du Marché. Nous sommes informés de ses déclarations ci-dessus et nous nous engageons à nous assurer de la mise en œuvre de ses déclarations pendant l’exécution du Marché si nous en sommes attributaire.</w:t>
      </w:r>
    </w:p>
    <w:p w14:paraId="1660F8EA" w14:textId="2C130E5D" w:rsidR="00DD0F58" w:rsidRPr="00BE1902" w:rsidRDefault="00DD0F58" w:rsidP="00DD0F58">
      <w:pPr>
        <w:tabs>
          <w:tab w:val="right" w:leader="underscore" w:pos="9072"/>
        </w:tabs>
        <w:rPr>
          <w:noProof/>
        </w:rPr>
      </w:pPr>
      <w:r w:rsidRPr="00BE1902">
        <w:rPr>
          <w:noProof/>
        </w:rPr>
        <w:t xml:space="preserve">Nom de la personne dûment autorisée à signer l'Offre pour le compte du </w:t>
      </w:r>
      <w:r w:rsidR="00C80ADD" w:rsidRPr="00BE1902">
        <w:rPr>
          <w:noProof/>
        </w:rPr>
        <w:t>Entrepreneur</w:t>
      </w:r>
      <w:r w:rsidRPr="00BE1902">
        <w:rPr>
          <w:noProof/>
        </w:rPr>
        <w:t> :</w:t>
      </w:r>
      <w:r w:rsidRPr="00BE1902">
        <w:rPr>
          <w:noProof/>
        </w:rPr>
        <w:tab/>
      </w:r>
    </w:p>
    <w:p w14:paraId="2139DEF5" w14:textId="77777777" w:rsidR="00DD0F58" w:rsidRPr="00874917" w:rsidRDefault="00DD0F58" w:rsidP="00DD0F58">
      <w:pPr>
        <w:tabs>
          <w:tab w:val="right" w:leader="underscore" w:pos="9072"/>
        </w:tabs>
        <w:rPr>
          <w:noProof/>
        </w:rPr>
      </w:pPr>
      <w:r w:rsidRPr="00BE1902">
        <w:rPr>
          <w:noProof/>
        </w:rPr>
        <w:t>Titre du signataire de l'Offre :</w:t>
      </w:r>
      <w:r w:rsidRPr="00BE1902">
        <w:rPr>
          <w:noProof/>
        </w:rPr>
        <w:tab/>
      </w:r>
    </w:p>
    <w:p w14:paraId="442B2E73" w14:textId="77777777" w:rsidR="00DD0F58" w:rsidRPr="00874917" w:rsidRDefault="00DD0F58" w:rsidP="00DD0F58">
      <w:pPr>
        <w:tabs>
          <w:tab w:val="right" w:leader="underscore" w:pos="9072"/>
        </w:tabs>
        <w:rPr>
          <w:noProof/>
        </w:rPr>
      </w:pPr>
      <w:r w:rsidRPr="00874917">
        <w:rPr>
          <w:noProof/>
        </w:rPr>
        <w:t>Signature de la personne nommée ci-dessus :</w:t>
      </w:r>
      <w:r w:rsidRPr="00874917">
        <w:rPr>
          <w:noProof/>
        </w:rPr>
        <w:tab/>
      </w:r>
    </w:p>
    <w:p w14:paraId="47A1DCA0" w14:textId="77777777" w:rsidR="00DD0F58" w:rsidRPr="006A7178" w:rsidRDefault="00DD0F58" w:rsidP="00DD0F58">
      <w:pPr>
        <w:pStyle w:val="Formulaire2"/>
        <w:jc w:val="left"/>
        <w:rPr>
          <w:b w:val="0"/>
          <w:noProof/>
          <w:sz w:val="16"/>
        </w:rPr>
      </w:pPr>
      <w:r w:rsidRPr="006A7178">
        <w:rPr>
          <w:b w:val="0"/>
          <w:noProof/>
          <w:sz w:val="20"/>
        </w:rPr>
        <w:t>Date de signature (jour/mois/année)  : __________________________________________________</w:t>
      </w:r>
    </w:p>
    <w:p w14:paraId="7C97C428" w14:textId="77777777" w:rsidR="00DD0F58" w:rsidRDefault="00DD0F58" w:rsidP="007C2F15">
      <w:pPr>
        <w:spacing w:after="60"/>
        <w:rPr>
          <w:b/>
        </w:rPr>
      </w:pPr>
    </w:p>
    <w:p w14:paraId="582E1B1B" w14:textId="77777777" w:rsidR="001B7887" w:rsidRDefault="001B7887" w:rsidP="007C2F15">
      <w:pPr>
        <w:spacing w:after="60"/>
        <w:rPr>
          <w:b/>
        </w:rPr>
      </w:pPr>
    </w:p>
    <w:p w14:paraId="02BA28DD" w14:textId="77777777" w:rsidR="001B7887" w:rsidRDefault="001B7887" w:rsidP="007C2F15">
      <w:pPr>
        <w:spacing w:after="60"/>
        <w:rPr>
          <w:b/>
        </w:rPr>
      </w:pPr>
    </w:p>
    <w:p w14:paraId="1C0AE51A" w14:textId="4C3271CD" w:rsidR="001B7887" w:rsidRDefault="001B7887" w:rsidP="007C2F15">
      <w:pPr>
        <w:spacing w:after="60"/>
        <w:rPr>
          <w:b/>
        </w:rPr>
      </w:pPr>
      <w:r>
        <w:rPr>
          <w:b/>
        </w:rPr>
        <w:br w:type="page"/>
      </w:r>
    </w:p>
    <w:p w14:paraId="1401849B" w14:textId="77777777" w:rsidR="001B7887" w:rsidRDefault="001B7887" w:rsidP="001B7887">
      <w:pPr>
        <w:pStyle w:val="Formulaire1"/>
        <w:rPr>
          <w:noProof/>
          <w:color w:val="C00000"/>
        </w:rPr>
      </w:pPr>
      <w:bookmarkStart w:id="488" w:name="_Toc237609336"/>
      <w:bookmarkStart w:id="489" w:name="_Toc237618450"/>
      <w:r w:rsidRPr="00F17F84">
        <w:rPr>
          <w:noProof/>
          <w:color w:val="C00000"/>
        </w:rPr>
        <w:t>Déclaration des antécédents en matière de travail forcé et de travail des enfants</w:t>
      </w:r>
      <w:bookmarkEnd w:id="488"/>
      <w:bookmarkEnd w:id="489"/>
    </w:p>
    <w:p w14:paraId="1172B733" w14:textId="77777777" w:rsidR="0000008D" w:rsidRDefault="0000008D" w:rsidP="001B7887">
      <w:pPr>
        <w:spacing w:after="0"/>
        <w:jc w:val="right"/>
        <w:rPr>
          <w:noProof/>
          <w:color w:val="C00000"/>
        </w:rPr>
      </w:pPr>
    </w:p>
    <w:p w14:paraId="1948F92A" w14:textId="5207D492" w:rsidR="001B7887" w:rsidRPr="00C162CE" w:rsidRDefault="001B7887" w:rsidP="001B7887">
      <w:pPr>
        <w:spacing w:after="0"/>
        <w:jc w:val="right"/>
        <w:rPr>
          <w:noProof/>
          <w:color w:val="C00000"/>
        </w:rPr>
      </w:pPr>
      <w:r w:rsidRPr="000B4340">
        <w:rPr>
          <w:noProof/>
          <w:color w:val="C00000"/>
        </w:rPr>
        <w:t xml:space="preserve"> </w:t>
      </w:r>
      <w:r>
        <w:rPr>
          <w:noProof/>
          <w:color w:val="C00000"/>
        </w:rPr>
        <w:t xml:space="preserve">Nom légal de </w:t>
      </w:r>
      <w:r w:rsidRPr="00AD5F9F">
        <w:rPr>
          <w:noProof/>
          <w:color w:val="C00000"/>
        </w:rPr>
        <w:t>l’Entrepreneur</w:t>
      </w:r>
      <w:r w:rsidRPr="00C162CE">
        <w:rPr>
          <w:noProof/>
          <w:color w:val="C00000"/>
        </w:rPr>
        <w:t xml:space="preserve"> : </w:t>
      </w:r>
      <w:r w:rsidRPr="00C162CE">
        <w:rPr>
          <w:i/>
          <w:noProof/>
          <w:color w:val="C00000"/>
        </w:rPr>
        <w:t>[insérer le nom complet]</w:t>
      </w:r>
    </w:p>
    <w:p w14:paraId="1F8B8558" w14:textId="77777777" w:rsidR="001B7887" w:rsidRPr="00C162CE" w:rsidRDefault="001B7887" w:rsidP="001B7887">
      <w:pPr>
        <w:spacing w:after="0"/>
        <w:jc w:val="right"/>
        <w:rPr>
          <w:noProof/>
          <w:color w:val="C00000"/>
        </w:rPr>
      </w:pPr>
      <w:r w:rsidRPr="00C162CE">
        <w:rPr>
          <w:noProof/>
          <w:color w:val="C00000"/>
        </w:rPr>
        <w:t>Nom légal du Fournisseur:</w:t>
      </w:r>
      <w:r w:rsidRPr="00C162CE">
        <w:rPr>
          <w:i/>
          <w:noProof/>
          <w:color w:val="C00000"/>
        </w:rPr>
        <w:t xml:space="preserve"> [insérer le nom complet]</w:t>
      </w:r>
    </w:p>
    <w:p w14:paraId="46874694" w14:textId="77777777" w:rsidR="001B7887" w:rsidRPr="00C162CE" w:rsidRDefault="001B7887" w:rsidP="001B7887">
      <w:pPr>
        <w:spacing w:after="0"/>
        <w:jc w:val="right"/>
        <w:rPr>
          <w:noProof/>
          <w:color w:val="C00000"/>
        </w:rPr>
      </w:pPr>
      <w:r>
        <w:rPr>
          <w:noProof/>
          <w:color w:val="C00000"/>
        </w:rPr>
        <w:t>Marché</w:t>
      </w:r>
      <w:r w:rsidRPr="00C162CE">
        <w:rPr>
          <w:noProof/>
          <w:color w:val="C00000"/>
        </w:rPr>
        <w:t xml:space="preserve"> : </w:t>
      </w:r>
      <w:r w:rsidRPr="00C162CE">
        <w:rPr>
          <w:i/>
          <w:noProof/>
          <w:color w:val="C00000"/>
        </w:rPr>
        <w:t>[</w:t>
      </w:r>
      <w:r>
        <w:rPr>
          <w:i/>
          <w:noProof/>
          <w:color w:val="C00000"/>
        </w:rPr>
        <w:t>titre du Marché</w:t>
      </w:r>
      <w:r w:rsidRPr="00C162CE">
        <w:rPr>
          <w:i/>
          <w:noProof/>
          <w:color w:val="C00000"/>
        </w:rPr>
        <w:t>]</w:t>
      </w:r>
    </w:p>
    <w:p w14:paraId="4EAB6BCA" w14:textId="77777777" w:rsidR="001B7887" w:rsidRPr="00C162CE" w:rsidRDefault="001B7887" w:rsidP="001B7887">
      <w:pPr>
        <w:spacing w:after="60"/>
        <w:jc w:val="right"/>
        <w:rPr>
          <w:noProof/>
          <w:color w:val="C00000"/>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1B7887" w:rsidRPr="00725B84" w14:paraId="07E422E6" w14:textId="77777777" w:rsidTr="00305DD7">
        <w:trPr>
          <w:cantSplit/>
          <w:trHeight w:val="440"/>
        </w:trPr>
        <w:tc>
          <w:tcPr>
            <w:tcW w:w="9064" w:type="dxa"/>
          </w:tcPr>
          <w:p w14:paraId="2152FDED" w14:textId="77777777" w:rsidR="001B7887" w:rsidRPr="00C162CE" w:rsidRDefault="001B7887" w:rsidP="00305DD7">
            <w:pPr>
              <w:spacing w:before="100" w:after="100"/>
              <w:jc w:val="center"/>
              <w:rPr>
                <w:b/>
                <w:noProof/>
                <w:color w:val="C00000"/>
                <w:sz w:val="18"/>
                <w:szCs w:val="18"/>
              </w:rPr>
            </w:pPr>
            <w:bookmarkStart w:id="490" w:name="_Hlk237618127"/>
            <w:r w:rsidRPr="00C162CE">
              <w:rPr>
                <w:b/>
                <w:noProof/>
                <w:color w:val="C00000"/>
                <w:sz w:val="18"/>
                <w:szCs w:val="18"/>
              </w:rPr>
              <w:t>Déclaration des antécédents en matière de travail forcé et de travail des enfants</w:t>
            </w:r>
            <w:bookmarkEnd w:id="490"/>
          </w:p>
        </w:tc>
      </w:tr>
      <w:tr w:rsidR="001B7887" w:rsidRPr="00725B84" w14:paraId="6EC90B10" w14:textId="77777777" w:rsidTr="00305DD7">
        <w:trPr>
          <w:cantSplit/>
          <w:trHeight w:val="440"/>
        </w:trPr>
        <w:tc>
          <w:tcPr>
            <w:tcW w:w="9064" w:type="dxa"/>
          </w:tcPr>
          <w:p w14:paraId="561B9510" w14:textId="77777777" w:rsidR="001B7887" w:rsidRPr="00C162CE" w:rsidRDefault="001B7887" w:rsidP="00305DD7">
            <w:pPr>
              <w:tabs>
                <w:tab w:val="left" w:pos="567"/>
              </w:tabs>
              <w:spacing w:before="142" w:after="0"/>
              <w:rPr>
                <w:noProof/>
                <w:color w:val="C00000"/>
                <w:sz w:val="18"/>
                <w:szCs w:val="18"/>
                <w:lang w:val="en-US"/>
              </w:rPr>
            </w:pPr>
            <w:r w:rsidRPr="00C162CE">
              <w:rPr>
                <w:noProof/>
                <w:color w:val="C00000"/>
                <w:sz w:val="18"/>
                <w:szCs w:val="18"/>
                <w:lang w:val="en-US"/>
              </w:rPr>
              <w:t>Nous déclarons que:</w:t>
            </w:r>
          </w:p>
          <w:p w14:paraId="7B3279E6" w14:textId="77777777" w:rsidR="001B7887" w:rsidRPr="00C162CE" w:rsidRDefault="001B7887" w:rsidP="001B7887">
            <w:pPr>
              <w:pStyle w:val="Paragraphedeliste"/>
              <w:numPr>
                <w:ilvl w:val="0"/>
                <w:numId w:val="437"/>
              </w:numPr>
              <w:tabs>
                <w:tab w:val="left" w:pos="567"/>
              </w:tabs>
              <w:spacing w:before="142" w:after="0"/>
              <w:ind w:left="567" w:hanging="567"/>
              <w:contextualSpacing w:val="0"/>
              <w:rPr>
                <w:noProof/>
                <w:color w:val="C00000"/>
                <w:sz w:val="18"/>
                <w:szCs w:val="18"/>
              </w:rPr>
            </w:pPr>
            <w:r w:rsidRPr="00C162CE">
              <w:rPr>
                <w:noProof/>
                <w:color w:val="C00000"/>
                <w:sz w:val="18"/>
                <w:szCs w:val="18"/>
              </w:rPr>
              <w:t>(a)   aucun de nos marchés n’a été suspendu, résilié, ou n’a fait l’objet d’autres sanctions contractuelles appliquées par un Maître d’Ouvrage, en raison du non-respect de nos obligations en matière de travail forcé et de travail des enfants au cours des 5 (cinq) dernières années.</w:t>
            </w:r>
          </w:p>
          <w:p w14:paraId="5A7B6CC1" w14:textId="77777777" w:rsidR="001B7887" w:rsidRPr="00C162CE" w:rsidRDefault="001B7887" w:rsidP="001B7887">
            <w:pPr>
              <w:pStyle w:val="Paragraphedeliste"/>
              <w:numPr>
                <w:ilvl w:val="0"/>
                <w:numId w:val="437"/>
              </w:numPr>
              <w:tabs>
                <w:tab w:val="left" w:pos="567"/>
              </w:tabs>
              <w:spacing w:before="142" w:after="0"/>
              <w:ind w:left="567" w:hanging="567"/>
              <w:contextualSpacing w:val="0"/>
              <w:rPr>
                <w:noProof/>
                <w:color w:val="C00000"/>
                <w:sz w:val="18"/>
                <w:szCs w:val="18"/>
              </w:rPr>
            </w:pPr>
            <w:r w:rsidRPr="00C162CE">
              <w:rPr>
                <w:noProof/>
                <w:color w:val="C00000"/>
                <w:sz w:val="18"/>
                <w:szCs w:val="18"/>
              </w:rPr>
              <w:t>(b)   un ou plusieurs de nos marchés ont été suspendus, résiliés, ou ont fait l’objet d’autres sanctions contractuelles appliquées par un Maître d’Ouvrage en raison du non-respect de nos obligations en matière de travail forcé et de travail des enfants au cours des 5 (cinq) dernières années. Les détails du/des marché(s) sont fournis ci-dessous, notamment la date de signature du marché ; l’identification du marché ; le nom du Maître d’Ouvrage ; les motifs de suspension et/ou de résiliation du marché et/ou autres sanctions contractuelles appliquées :_______________________________________________</w:t>
            </w:r>
          </w:p>
          <w:p w14:paraId="4C082039" w14:textId="77777777" w:rsidR="001B7887" w:rsidRPr="00C162CE" w:rsidRDefault="001B7887" w:rsidP="001B7887">
            <w:pPr>
              <w:pStyle w:val="Paragraphedeliste"/>
              <w:numPr>
                <w:ilvl w:val="0"/>
                <w:numId w:val="437"/>
              </w:numPr>
              <w:tabs>
                <w:tab w:val="left" w:pos="567"/>
              </w:tabs>
              <w:spacing w:before="142" w:after="100"/>
              <w:ind w:left="593" w:hanging="567"/>
              <w:contextualSpacing w:val="0"/>
              <w:rPr>
                <w:noProof/>
                <w:color w:val="C00000"/>
                <w:sz w:val="18"/>
                <w:szCs w:val="18"/>
              </w:rPr>
            </w:pPr>
            <w:r w:rsidRPr="00C162CE">
              <w:rPr>
                <w:noProof/>
                <w:color w:val="C00000"/>
                <w:sz w:val="18"/>
                <w:szCs w:val="18"/>
              </w:rPr>
              <w:t xml:space="preserve">(c)   </w:t>
            </w:r>
            <w:r w:rsidRPr="00C162CE">
              <w:rPr>
                <w:i/>
                <w:noProof/>
                <w:color w:val="C00000"/>
                <w:sz w:val="18"/>
                <w:szCs w:val="18"/>
              </w:rPr>
              <w:t>[</w:t>
            </w:r>
            <w:r>
              <w:rPr>
                <w:i/>
                <w:iCs/>
                <w:noProof/>
                <w:color w:val="C00000"/>
                <w:sz w:val="18"/>
                <w:szCs w:val="18"/>
                <w:lang w:val="fr"/>
              </w:rPr>
              <w:t>le</w:t>
            </w:r>
            <w:r w:rsidRPr="00C162CE">
              <w:rPr>
                <w:i/>
                <w:iCs/>
                <w:noProof/>
                <w:color w:val="C00000"/>
                <w:sz w:val="18"/>
                <w:szCs w:val="18"/>
              </w:rPr>
              <w:t xml:space="preserve"> Fournisseur</w:t>
            </w:r>
            <w:r w:rsidRPr="00C162CE">
              <w:rPr>
                <w:i/>
                <w:iCs/>
                <w:noProof/>
                <w:color w:val="C00000"/>
                <w:sz w:val="18"/>
                <w:szCs w:val="18"/>
                <w:lang w:val="fr"/>
              </w:rPr>
              <w:t xml:space="preserve"> a déclaré le point (b) ci-dessus, il peut joindre des éléments démontrant, d’après lui, une capacité et un engagement adéquats à se conformer aux exigences en matière de travail forcé et de travail des enfants</w:t>
            </w:r>
            <w:r w:rsidRPr="00C162CE">
              <w:rPr>
                <w:i/>
                <w:iCs/>
                <w:noProof/>
                <w:color w:val="C00000"/>
                <w:sz w:val="18"/>
                <w:szCs w:val="18"/>
              </w:rPr>
              <w:t xml:space="preserve">.] </w:t>
            </w:r>
            <w:r w:rsidRPr="00C162CE">
              <w:rPr>
                <w:noProof/>
                <w:color w:val="C00000"/>
                <w:sz w:val="18"/>
                <w:szCs w:val="18"/>
              </w:rPr>
              <w:t>:</w:t>
            </w:r>
          </w:p>
        </w:tc>
      </w:tr>
    </w:tbl>
    <w:p w14:paraId="31BA5548" w14:textId="77777777" w:rsidR="001B7887" w:rsidRPr="00C162CE" w:rsidRDefault="001B7887" w:rsidP="001B7887">
      <w:pPr>
        <w:rPr>
          <w:b/>
          <w:bCs/>
          <w:noProof/>
          <w:color w:val="C00000"/>
        </w:rPr>
      </w:pPr>
    </w:p>
    <w:p w14:paraId="5466775B" w14:textId="77777777" w:rsidR="001B7887" w:rsidRPr="00C162CE" w:rsidRDefault="001B7887" w:rsidP="001B7887">
      <w:pPr>
        <w:rPr>
          <w:iCs/>
          <w:noProof/>
          <w:color w:val="C00000"/>
        </w:rPr>
      </w:pPr>
      <w:r w:rsidRPr="00C162CE">
        <w:rPr>
          <w:b/>
          <w:bCs/>
          <w:noProof/>
          <w:color w:val="C00000"/>
        </w:rPr>
        <w:t>Nous déclarons que toutes les informations et déclarations faites dans ce Formulaire sont vraies, et nous acceptons que toute fausse déclaration contenue dans ce Formulaire puisse entraîner notre disqualification par le Maître d’Ouvrage.</w:t>
      </w:r>
    </w:p>
    <w:p w14:paraId="79FDD3D8" w14:textId="78F557E2" w:rsidR="001B7887" w:rsidRPr="00C162CE" w:rsidRDefault="001B7887" w:rsidP="001B7887">
      <w:pPr>
        <w:jc w:val="left"/>
        <w:rPr>
          <w:iCs/>
          <w:noProof/>
          <w:color w:val="C00000"/>
        </w:rPr>
      </w:pPr>
      <w:r>
        <w:rPr>
          <w:iCs/>
          <w:noProof/>
          <w:color w:val="C00000"/>
        </w:rPr>
        <w:t>Nom du</w:t>
      </w:r>
      <w:r w:rsidRPr="00C162CE">
        <w:rPr>
          <w:iCs/>
          <w:noProof/>
          <w:color w:val="C00000"/>
        </w:rPr>
        <w:t xml:space="preserve"> Fournisseur </w:t>
      </w:r>
      <w:r w:rsidRPr="00C162CE">
        <w:rPr>
          <w:iCs/>
          <w:noProof/>
          <w:color w:val="C00000"/>
          <w:u w:val="single"/>
        </w:rPr>
        <w:t>_______________________________________________________________</w:t>
      </w:r>
    </w:p>
    <w:p w14:paraId="19B4F3FE" w14:textId="46EBA2FC" w:rsidR="001B7887" w:rsidRPr="00C162CE" w:rsidRDefault="001B7887" w:rsidP="001B7887">
      <w:pPr>
        <w:jc w:val="left"/>
        <w:rPr>
          <w:iCs/>
          <w:noProof/>
          <w:color w:val="C00000"/>
          <w:u w:val="single"/>
        </w:rPr>
      </w:pPr>
      <w:r w:rsidRPr="00C162CE">
        <w:rPr>
          <w:iCs/>
          <w:noProof/>
          <w:color w:val="C00000"/>
        </w:rPr>
        <w:t xml:space="preserve">Nom de la personne dûment autorisée à signer au nom </w:t>
      </w:r>
      <w:r>
        <w:rPr>
          <w:iCs/>
          <w:noProof/>
          <w:color w:val="C00000"/>
        </w:rPr>
        <w:t>du F</w:t>
      </w:r>
      <w:r w:rsidRPr="00C162CE">
        <w:rPr>
          <w:iCs/>
          <w:noProof/>
          <w:color w:val="C00000"/>
        </w:rPr>
        <w:t xml:space="preserve">ournisseur </w:t>
      </w:r>
      <w:r w:rsidRPr="00C162CE">
        <w:rPr>
          <w:iCs/>
          <w:noProof/>
          <w:color w:val="C00000"/>
          <w:u w:val="single"/>
        </w:rPr>
        <w:t>______</w:t>
      </w:r>
      <w:r w:rsidR="004825B8">
        <w:rPr>
          <w:iCs/>
          <w:noProof/>
          <w:color w:val="C00000"/>
          <w:u w:val="single"/>
        </w:rPr>
        <w:t xml:space="preserve">     </w:t>
      </w:r>
      <w:r w:rsidRPr="00C162CE">
        <w:rPr>
          <w:iCs/>
          <w:noProof/>
          <w:color w:val="C00000"/>
          <w:u w:val="single"/>
        </w:rPr>
        <w:t>______________</w:t>
      </w:r>
      <w:r w:rsidR="004825B8">
        <w:rPr>
          <w:iCs/>
          <w:noProof/>
          <w:color w:val="C00000"/>
          <w:u w:val="single"/>
        </w:rPr>
        <w:t xml:space="preserve"> </w:t>
      </w:r>
      <w:r w:rsidRPr="00C162CE">
        <w:rPr>
          <w:iCs/>
          <w:noProof/>
          <w:color w:val="C00000"/>
          <w:u w:val="single"/>
        </w:rPr>
        <w:t>______</w:t>
      </w:r>
      <w:r w:rsidR="004825B8">
        <w:rPr>
          <w:iCs/>
          <w:noProof/>
          <w:color w:val="C00000"/>
          <w:u w:val="single"/>
        </w:rPr>
        <w:t xml:space="preserve"> </w:t>
      </w:r>
      <w:r w:rsidRPr="00C162CE">
        <w:rPr>
          <w:iCs/>
          <w:noProof/>
          <w:color w:val="C00000"/>
          <w:u w:val="single"/>
        </w:rPr>
        <w:t>______________________________________</w:t>
      </w:r>
      <w:r w:rsidR="004825B8">
        <w:rPr>
          <w:iCs/>
          <w:noProof/>
          <w:color w:val="C00000"/>
          <w:u w:val="single"/>
        </w:rPr>
        <w:t xml:space="preserve">                                      </w:t>
      </w:r>
      <w:r w:rsidRPr="00C162CE">
        <w:rPr>
          <w:iCs/>
          <w:noProof/>
          <w:color w:val="C00000"/>
          <w:u w:val="single"/>
        </w:rPr>
        <w:t>________________</w:t>
      </w:r>
    </w:p>
    <w:p w14:paraId="4E0107C0" w14:textId="77390BB9" w:rsidR="001B7887" w:rsidRPr="00C162CE" w:rsidRDefault="001B7887" w:rsidP="001B7887">
      <w:pPr>
        <w:jc w:val="left"/>
        <w:rPr>
          <w:iCs/>
          <w:noProof/>
          <w:color w:val="C00000"/>
        </w:rPr>
      </w:pPr>
      <w:r w:rsidRPr="00C162CE">
        <w:rPr>
          <w:iCs/>
          <w:noProof/>
          <w:color w:val="C00000"/>
        </w:rPr>
        <w:t xml:space="preserve">Titre de la personne qui signe au nom du Fournisseur </w:t>
      </w:r>
      <w:r w:rsidRPr="00C162CE">
        <w:rPr>
          <w:iCs/>
          <w:noProof/>
          <w:color w:val="C00000"/>
          <w:u w:val="single"/>
        </w:rPr>
        <w:t>_____</w:t>
      </w:r>
      <w:r w:rsidR="004825B8">
        <w:rPr>
          <w:iCs/>
          <w:noProof/>
          <w:color w:val="C00000"/>
          <w:u w:val="single"/>
        </w:rPr>
        <w:t xml:space="preserve"> </w:t>
      </w:r>
      <w:r w:rsidRPr="00C162CE">
        <w:rPr>
          <w:iCs/>
          <w:noProof/>
          <w:color w:val="C00000"/>
          <w:u w:val="single"/>
        </w:rPr>
        <w:t>_______________________________</w:t>
      </w:r>
    </w:p>
    <w:p w14:paraId="69144036" w14:textId="77777777" w:rsidR="004825B8" w:rsidRDefault="001B7887" w:rsidP="001B7887">
      <w:pPr>
        <w:jc w:val="left"/>
        <w:rPr>
          <w:iCs/>
          <w:noProof/>
          <w:color w:val="C00000"/>
        </w:rPr>
      </w:pPr>
      <w:r w:rsidRPr="00C162CE">
        <w:rPr>
          <w:iCs/>
          <w:noProof/>
          <w:color w:val="C00000"/>
        </w:rPr>
        <w:t xml:space="preserve">Signature de la personne nommée ci-dessus </w:t>
      </w:r>
    </w:p>
    <w:p w14:paraId="57151864" w14:textId="77777777" w:rsidR="004825B8" w:rsidRDefault="004825B8" w:rsidP="001B7887">
      <w:pPr>
        <w:jc w:val="left"/>
        <w:rPr>
          <w:iCs/>
          <w:noProof/>
          <w:color w:val="C00000"/>
        </w:rPr>
      </w:pPr>
    </w:p>
    <w:p w14:paraId="18933E99" w14:textId="2F1BC303" w:rsidR="001B7887" w:rsidRPr="00C162CE" w:rsidRDefault="001B7887" w:rsidP="001B7887">
      <w:pPr>
        <w:jc w:val="left"/>
        <w:rPr>
          <w:iCs/>
          <w:noProof/>
          <w:color w:val="C00000"/>
        </w:rPr>
      </w:pPr>
      <w:r w:rsidRPr="00C162CE">
        <w:rPr>
          <w:iCs/>
          <w:noProof/>
          <w:color w:val="C00000"/>
          <w:u w:val="single"/>
        </w:rPr>
        <w:t>________________________________________________________________________________</w:t>
      </w:r>
    </w:p>
    <w:p w14:paraId="63D531FF" w14:textId="462F6FAC" w:rsidR="001B7887" w:rsidRPr="00C162CE" w:rsidRDefault="001B7887" w:rsidP="001B7887">
      <w:pPr>
        <w:jc w:val="left"/>
        <w:rPr>
          <w:iCs/>
          <w:noProof/>
          <w:color w:val="C00000"/>
        </w:rPr>
      </w:pPr>
      <w:r w:rsidRPr="00C162CE">
        <w:rPr>
          <w:iCs/>
          <w:noProof/>
          <w:color w:val="C00000"/>
        </w:rPr>
        <w:t xml:space="preserve">Date de signature </w:t>
      </w:r>
      <w:r w:rsidRPr="00C162CE">
        <w:rPr>
          <w:iCs/>
          <w:noProof/>
          <w:color w:val="C00000"/>
          <w:u w:val="single"/>
        </w:rPr>
        <w:t>__</w:t>
      </w:r>
      <w:r w:rsidR="004825B8">
        <w:rPr>
          <w:iCs/>
          <w:noProof/>
          <w:color w:val="C00000"/>
          <w:u w:val="single"/>
        </w:rPr>
        <w:t xml:space="preserve">   </w:t>
      </w:r>
      <w:r w:rsidRPr="00C162CE">
        <w:rPr>
          <w:iCs/>
          <w:noProof/>
          <w:color w:val="C00000"/>
          <w:u w:val="single"/>
        </w:rPr>
        <w:t>______________________________________________________________</w:t>
      </w:r>
    </w:p>
    <w:p w14:paraId="04EBE93E" w14:textId="77777777" w:rsidR="001B7887" w:rsidRPr="00F17F84" w:rsidRDefault="001B7887" w:rsidP="001B7887">
      <w:pPr>
        <w:pStyle w:val="Formulaire1"/>
        <w:jc w:val="both"/>
        <w:rPr>
          <w:noProof/>
          <w:color w:val="C00000"/>
        </w:rPr>
      </w:pPr>
    </w:p>
    <w:p w14:paraId="4644A90D" w14:textId="77777777" w:rsidR="001B7887" w:rsidRPr="00E41E3A" w:rsidRDefault="001B7887" w:rsidP="007C2F15">
      <w:pPr>
        <w:spacing w:after="60"/>
        <w:rPr>
          <w:b/>
        </w:rPr>
      </w:pPr>
    </w:p>
    <w:sectPr w:rsidR="001B7887" w:rsidRPr="00E41E3A" w:rsidSect="006A7178">
      <w:footnotePr>
        <w:numRestart w:val="eachSect"/>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E6808" w14:textId="77777777" w:rsidR="009F5943" w:rsidRDefault="009F5943" w:rsidP="00551291">
      <w:pPr>
        <w:spacing w:after="0" w:line="240" w:lineRule="auto"/>
      </w:pPr>
      <w:r>
        <w:separator/>
      </w:r>
    </w:p>
  </w:endnote>
  <w:endnote w:type="continuationSeparator" w:id="0">
    <w:p w14:paraId="591B3B32" w14:textId="77777777" w:rsidR="009F5943" w:rsidRDefault="009F5943"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FiraSans-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8CBD6" w14:textId="5221FD62" w:rsidR="001F324B" w:rsidRPr="003C291F" w:rsidRDefault="00C20EF0" w:rsidP="005F53DA">
    <w:pPr>
      <w:pStyle w:val="Pieddepage"/>
      <w:jc w:val="right"/>
      <w:rPr>
        <w:sz w:val="16"/>
        <w:szCs w:val="16"/>
      </w:rPr>
    </w:pPr>
    <w:r>
      <w:rPr>
        <w:sz w:val="16"/>
        <w:szCs w:val="16"/>
      </w:rPr>
      <w:t xml:space="preserve">AFD-M0287 </w:t>
    </w:r>
    <w:r w:rsidR="001F324B" w:rsidRPr="003C291F">
      <w:rPr>
        <w:sz w:val="16"/>
        <w:szCs w:val="16"/>
      </w:rPr>
      <w:t xml:space="preserve">DTAO Travaux (Conception, </w:t>
    </w:r>
    <w:r w:rsidR="001F324B">
      <w:rPr>
        <w:sz w:val="16"/>
        <w:szCs w:val="16"/>
      </w:rPr>
      <w:t>Construction</w:t>
    </w:r>
    <w:r w:rsidR="001F324B" w:rsidRPr="003C291F">
      <w:rPr>
        <w:sz w:val="16"/>
        <w:szCs w:val="16"/>
      </w:rPr>
      <w:t xml:space="preserve"> et Exploitation) – </w:t>
    </w:r>
    <w:r w:rsidR="000F309A">
      <w:rPr>
        <w:sz w:val="16"/>
        <w:szCs w:val="16"/>
      </w:rPr>
      <w:t>V</w:t>
    </w:r>
    <w:r w:rsidR="00B118DA">
      <w:rPr>
        <w:sz w:val="16"/>
        <w:szCs w:val="16"/>
      </w:rPr>
      <w:t>2</w:t>
    </w:r>
  </w:p>
  <w:p w14:paraId="2130C0E9" w14:textId="77777777" w:rsidR="001F324B" w:rsidRPr="003C291F" w:rsidRDefault="001F324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C047" w14:textId="6DC43BB5" w:rsidR="001F324B" w:rsidRPr="00A179C0" w:rsidRDefault="00C20EF0" w:rsidP="005F53DA">
    <w:pPr>
      <w:pStyle w:val="Pieddepage"/>
      <w:jc w:val="right"/>
      <w:rPr>
        <w:sz w:val="16"/>
        <w:szCs w:val="16"/>
      </w:rPr>
    </w:pPr>
    <w:r>
      <w:rPr>
        <w:sz w:val="16"/>
        <w:szCs w:val="16"/>
      </w:rPr>
      <w:t xml:space="preserve">AFD-M0287 </w:t>
    </w:r>
    <w:r w:rsidR="001F324B" w:rsidRPr="00A179C0">
      <w:rPr>
        <w:sz w:val="16"/>
        <w:szCs w:val="16"/>
      </w:rPr>
      <w:t>DTAO Travaux (Conception, Réalisation et Exploitation) – V</w:t>
    </w:r>
    <w:r w:rsidR="00B118DA">
      <w:rPr>
        <w:sz w:val="16"/>
        <w:szCs w:val="16"/>
      </w:rPr>
      <w:t>2</w:t>
    </w:r>
    <w:r w:rsidR="002D3094">
      <w:rPr>
        <w:sz w:val="16"/>
        <w:szCs w:val="16"/>
      </w:rPr>
      <w:t xml:space="preserve"> du 04/09/2026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D3FF5" w14:textId="7255C958" w:rsidR="001F324B" w:rsidRPr="003C291F" w:rsidRDefault="00C20EF0" w:rsidP="005F53DA">
    <w:pPr>
      <w:pStyle w:val="Pieddepage"/>
      <w:jc w:val="right"/>
      <w:rPr>
        <w:sz w:val="16"/>
        <w:szCs w:val="16"/>
      </w:rPr>
    </w:pPr>
    <w:r>
      <w:rPr>
        <w:sz w:val="16"/>
        <w:szCs w:val="16"/>
      </w:rPr>
      <w:t xml:space="preserve">AFD-M0287 </w:t>
    </w:r>
    <w:r w:rsidR="001F324B" w:rsidRPr="003C291F">
      <w:rPr>
        <w:sz w:val="16"/>
        <w:szCs w:val="16"/>
      </w:rPr>
      <w:t xml:space="preserve">DTAO Travaux (Conception, </w:t>
    </w:r>
    <w:r w:rsidR="001F324B">
      <w:rPr>
        <w:sz w:val="16"/>
        <w:szCs w:val="16"/>
      </w:rPr>
      <w:t>Construction</w:t>
    </w:r>
    <w:r w:rsidR="001F324B" w:rsidRPr="003C291F">
      <w:rPr>
        <w:sz w:val="16"/>
        <w:szCs w:val="16"/>
      </w:rPr>
      <w:t xml:space="preserve"> et Exploitation) – </w:t>
    </w:r>
    <w:r w:rsidR="000F309A">
      <w:rPr>
        <w:sz w:val="16"/>
        <w:szCs w:val="16"/>
      </w:rPr>
      <w:t>V1</w:t>
    </w:r>
  </w:p>
  <w:p w14:paraId="004B6C0E" w14:textId="77777777" w:rsidR="001F324B" w:rsidRPr="003C291F" w:rsidRDefault="001F32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ECAB0" w14:textId="77777777" w:rsidR="009F5943" w:rsidRDefault="009F5943" w:rsidP="00551291">
      <w:pPr>
        <w:spacing w:after="0" w:line="240" w:lineRule="auto"/>
      </w:pPr>
      <w:r>
        <w:separator/>
      </w:r>
    </w:p>
  </w:footnote>
  <w:footnote w:type="continuationSeparator" w:id="0">
    <w:p w14:paraId="3DDFAB68" w14:textId="77777777" w:rsidR="009F5943" w:rsidRDefault="009F5943" w:rsidP="00551291">
      <w:pPr>
        <w:spacing w:after="0" w:line="240" w:lineRule="auto"/>
      </w:pPr>
      <w:r>
        <w:continuationSeparator/>
      </w:r>
    </w:p>
  </w:footnote>
  <w:footnote w:id="1">
    <w:p w14:paraId="14FC07F8" w14:textId="77777777" w:rsidR="001F324B" w:rsidRDefault="001F324B" w:rsidP="00A41799">
      <w:pPr>
        <w:pStyle w:val="Notedebasdepage"/>
        <w:ind w:left="284" w:hanging="284"/>
        <w:rPr>
          <w:sz w:val="16"/>
          <w:szCs w:val="16"/>
        </w:rPr>
      </w:pPr>
      <w:r>
        <w:rPr>
          <w:rStyle w:val="Appelnotedebasdep"/>
        </w:rPr>
        <w:footnoteRef/>
      </w:r>
      <w:r>
        <w:tab/>
      </w:r>
      <w:r>
        <w:rPr>
          <w:sz w:val="16"/>
          <w:szCs w:val="16"/>
        </w:rPr>
        <w:t>Ou tout autre ministère français chargé d'élaborer le classement du niveau de sécurité des pays étrangers, le cas échéant.</w:t>
      </w:r>
    </w:p>
  </w:footnote>
  <w:footnote w:id="2">
    <w:p w14:paraId="1593C121" w14:textId="2E499E96" w:rsidR="001F324B" w:rsidRPr="003C291F" w:rsidRDefault="001F324B" w:rsidP="00530A18">
      <w:pPr>
        <w:pStyle w:val="Notedebasdepage"/>
        <w:ind w:left="284" w:hanging="284"/>
        <w:rPr>
          <w:sz w:val="16"/>
          <w:szCs w:val="16"/>
        </w:rPr>
      </w:pPr>
      <w:r w:rsidRPr="003C291F">
        <w:rPr>
          <w:rStyle w:val="Appelnotedebasdep"/>
        </w:rPr>
        <w:footnoteRef/>
      </w:r>
      <w:r w:rsidRPr="003C291F">
        <w:t xml:space="preserve"> </w:t>
      </w:r>
      <w:r w:rsidRPr="003C291F">
        <w:tab/>
      </w:r>
      <w:r w:rsidRPr="003C291F">
        <w:rPr>
          <w:sz w:val="16"/>
          <w:szCs w:val="16"/>
        </w:rPr>
        <w:t>A remplacer par "a sollicité", le cas échéant.</w:t>
      </w:r>
    </w:p>
  </w:footnote>
  <w:footnote w:id="3">
    <w:p w14:paraId="145CE2B7" w14:textId="660AE81E" w:rsidR="001F324B" w:rsidRPr="003C291F" w:rsidRDefault="001F324B" w:rsidP="00530A18">
      <w:pPr>
        <w:pStyle w:val="Notedebasdepage"/>
        <w:ind w:left="284" w:hanging="284"/>
      </w:pPr>
      <w:r w:rsidRPr="003C291F">
        <w:rPr>
          <w:rStyle w:val="Appelnotedebasdep"/>
        </w:rPr>
        <w:footnoteRef/>
      </w:r>
      <w:r w:rsidRPr="003C291F">
        <w:t xml:space="preserve"> </w:t>
      </w:r>
      <w:r w:rsidRPr="003C291F">
        <w:tab/>
      </w:r>
      <w:r w:rsidRPr="003C291F">
        <w:rPr>
          <w:sz w:val="16"/>
          <w:szCs w:val="16"/>
        </w:rPr>
        <w:t>Le bureau où l'on consulte et d'où sont émis les Documents d'Appel d'Offres et celui où sont déposées les Offres peuvent être identiques ou différents.</w:t>
      </w:r>
    </w:p>
  </w:footnote>
  <w:footnote w:id="4">
    <w:p w14:paraId="4A724CD6" w14:textId="3F918E4D" w:rsidR="001F324B" w:rsidRPr="003C291F" w:rsidRDefault="001F324B" w:rsidP="00530A18">
      <w:pPr>
        <w:pStyle w:val="Notedebasdepage"/>
        <w:ind w:left="284" w:hanging="284"/>
      </w:pPr>
      <w:r w:rsidRPr="003C291F">
        <w:rPr>
          <w:rStyle w:val="Appelnotedebasdep"/>
        </w:rPr>
        <w:footnoteRef/>
      </w:r>
      <w:r w:rsidRPr="003C291F">
        <w:t xml:space="preserve"> </w:t>
      </w:r>
      <w:r w:rsidRPr="003C291F">
        <w:tab/>
      </w:r>
      <w:r w:rsidRPr="003C291F">
        <w:rPr>
          <w:sz w:val="16"/>
          <w:szCs w:val="16"/>
        </w:rPr>
        <w:t>Le prix de cession des Documents d'Appel d'Offres doit être limité au montant nécessaire pour couvrir les frais de reproduction et d'expédition et assurer que seuls de Soumissionnaires de bonne foi se portent acquéreurs. On considère qu'un montant de l'ordre de 50 à 300 euros est approprié.</w:t>
      </w:r>
    </w:p>
  </w:footnote>
  <w:footnote w:id="5">
    <w:p w14:paraId="1DFA9D17" w14:textId="07C93A49" w:rsidR="001F324B" w:rsidRPr="003C291F" w:rsidRDefault="001F324B" w:rsidP="00A36DC1">
      <w:pPr>
        <w:pStyle w:val="Notedebasdepage"/>
        <w:ind w:left="284" w:hanging="284"/>
        <w:rPr>
          <w:sz w:val="16"/>
          <w:szCs w:val="16"/>
        </w:rPr>
      </w:pPr>
      <w:r w:rsidRPr="003C291F">
        <w:rPr>
          <w:rStyle w:val="Appelnotedebasdep"/>
        </w:rPr>
        <w:footnoteRef/>
      </w:r>
      <w:r w:rsidRPr="003C291F">
        <w:t xml:space="preserve"> </w:t>
      </w:r>
      <w:r w:rsidRPr="003C291F">
        <w:tab/>
      </w:r>
      <w:r w:rsidRPr="003C291F">
        <w:rPr>
          <w:sz w:val="16"/>
          <w:szCs w:val="16"/>
        </w:rPr>
        <w:t>Insérer une autre adresse si différente de celle précisée au paragraphe 3.</w:t>
      </w:r>
    </w:p>
  </w:footnote>
  <w:footnote w:id="6">
    <w:p w14:paraId="2741EEB1" w14:textId="77777777" w:rsidR="00B73A6C" w:rsidRDefault="00B73A6C" w:rsidP="00605345">
      <w:pPr>
        <w:pStyle w:val="Notedebasdepage"/>
        <w:ind w:left="284" w:hanging="284"/>
        <w:rPr>
          <w:sz w:val="16"/>
          <w:szCs w:val="16"/>
        </w:rPr>
      </w:pPr>
      <w:r>
        <w:rPr>
          <w:rStyle w:val="Appelnotedebasdep"/>
          <w:sz w:val="16"/>
          <w:szCs w:val="16"/>
        </w:rPr>
        <w:footnoteRef/>
      </w:r>
      <w:r>
        <w:rPr>
          <w:sz w:val="16"/>
          <w:szCs w:val="16"/>
        </w:rPr>
        <w:tab/>
        <w:t>Ou tout autre ministère français chargé d'élaborer le classement du niveau de sécurité des pays étrangers, le cas échéant.</w:t>
      </w:r>
    </w:p>
  </w:footnote>
  <w:footnote w:id="7">
    <w:p w14:paraId="2FFB8A15" w14:textId="0282CB62" w:rsidR="00B92D0A" w:rsidRDefault="00B92D0A">
      <w:pPr>
        <w:pStyle w:val="Notedebasdepage"/>
      </w:pPr>
      <w:r>
        <w:rPr>
          <w:rStyle w:val="Appelnotedebasdep"/>
        </w:rPr>
        <w:footnoteRef/>
      </w:r>
      <w:r>
        <w:t xml:space="preserve"> </w:t>
      </w:r>
      <w:r w:rsidRPr="00AD5F9F">
        <w:rPr>
          <w:i/>
          <w:color w:val="C00000"/>
          <w:sz w:val="16"/>
          <w:highlight w:val="yellow"/>
        </w:rPr>
        <w:t>La liste des Matériaux ou Equipements</w:t>
      </w:r>
      <w:r>
        <w:rPr>
          <w:i/>
          <w:color w:val="C00000"/>
          <w:sz w:val="16"/>
          <w:highlight w:val="yellow"/>
        </w:rPr>
        <w:t xml:space="preserve"> dont les Fournisseurs devront fournir</w:t>
      </w:r>
      <w:r w:rsidRPr="00AD5F9F">
        <w:rPr>
          <w:i/>
          <w:color w:val="C00000"/>
          <w:sz w:val="16"/>
          <w:highlight w:val="yellow"/>
        </w:rPr>
        <w:t xml:space="preserve"> cette déclaration doit être établie par le Maître d’Ouvrage en fonction des risques de travail forcé et de travail des enfants identifiés dans la </w:t>
      </w:r>
      <w:r>
        <w:rPr>
          <w:i/>
          <w:color w:val="C00000"/>
          <w:sz w:val="16"/>
          <w:highlight w:val="yellow"/>
        </w:rPr>
        <w:t>C</w:t>
      </w:r>
      <w:r w:rsidRPr="00AD5F9F">
        <w:rPr>
          <w:i/>
          <w:color w:val="C00000"/>
          <w:sz w:val="16"/>
          <w:highlight w:val="yellow"/>
        </w:rPr>
        <w:t xml:space="preserve">haîne d’approvisionnement du Marché. S’agissant des </w:t>
      </w:r>
      <w:r>
        <w:rPr>
          <w:i/>
          <w:color w:val="C00000"/>
          <w:sz w:val="16"/>
          <w:highlight w:val="yellow"/>
        </w:rPr>
        <w:t>M</w:t>
      </w:r>
      <w:r w:rsidRPr="00AD5F9F">
        <w:rPr>
          <w:i/>
          <w:color w:val="C00000"/>
          <w:sz w:val="16"/>
          <w:highlight w:val="yellow"/>
        </w:rPr>
        <w:t xml:space="preserve">archés dont l’objet principal consiste en l’installation de panneaux solaires, la liste des </w:t>
      </w:r>
      <w:r>
        <w:rPr>
          <w:i/>
          <w:color w:val="C00000"/>
          <w:sz w:val="16"/>
          <w:highlight w:val="yellow"/>
        </w:rPr>
        <w:t>Matériaux ou Equipements</w:t>
      </w:r>
      <w:r w:rsidRPr="00AD5F9F">
        <w:rPr>
          <w:i/>
          <w:color w:val="C00000"/>
          <w:sz w:val="16"/>
          <w:highlight w:val="yellow"/>
        </w:rPr>
        <w:t xml:space="preserve"> devrait inclure les composants principa</w:t>
      </w:r>
      <w:r>
        <w:rPr>
          <w:i/>
          <w:color w:val="C00000"/>
          <w:sz w:val="16"/>
          <w:highlight w:val="yellow"/>
        </w:rPr>
        <w:t>ux</w:t>
      </w:r>
      <w:r w:rsidRPr="00AD5F9F">
        <w:rPr>
          <w:i/>
          <w:color w:val="C00000"/>
          <w:sz w:val="16"/>
          <w:highlight w:val="yellow"/>
        </w:rPr>
        <w:t xml:space="preserve"> de ces panneaux, notamment les wafers, les cellules solaires et les modules solaires. Si les risques de travail forcé et de travail des enfants dans la </w:t>
      </w:r>
      <w:r>
        <w:rPr>
          <w:i/>
          <w:color w:val="C00000"/>
          <w:sz w:val="16"/>
          <w:highlight w:val="yellow"/>
        </w:rPr>
        <w:t>C</w:t>
      </w:r>
      <w:r w:rsidRPr="00AD5F9F">
        <w:rPr>
          <w:i/>
          <w:color w:val="C00000"/>
          <w:sz w:val="16"/>
          <w:highlight w:val="yellow"/>
        </w:rPr>
        <w:t>haîne d’approvisionnement du Marché sont identifiés comme mineurs, le Maître d’Ouvrage pourra indiquer « sans objet »</w:t>
      </w:r>
      <w:r w:rsidRPr="00AD5F9F">
        <w:rPr>
          <w:i/>
          <w:noProof/>
          <w:color w:val="C00000"/>
          <w:sz w:val="16"/>
          <w:highlight w:val="yellow"/>
        </w:rPr>
        <w:t>]</w:t>
      </w:r>
    </w:p>
  </w:footnote>
  <w:footnote w:id="8">
    <w:p w14:paraId="700F4487" w14:textId="77777777" w:rsidR="000034C3" w:rsidRPr="00AA6F3E" w:rsidRDefault="000034C3" w:rsidP="000034C3">
      <w:pPr>
        <w:pStyle w:val="Notedebasdepage"/>
        <w:rPr>
          <w:sz w:val="14"/>
          <w:szCs w:val="14"/>
        </w:rPr>
      </w:pPr>
      <w:r>
        <w:rPr>
          <w:rStyle w:val="Appelnotedebasdep"/>
        </w:rPr>
        <w:footnoteRef/>
      </w:r>
      <w:r w:rsidRPr="00AA6F3E">
        <w:rPr>
          <w:vertAlign w:val="superscript"/>
        </w:rPr>
        <w:t>bis</w:t>
      </w:r>
      <w:r>
        <w:t xml:space="preserve"> </w:t>
      </w:r>
      <w:r w:rsidRPr="00AA6F3E">
        <w:rPr>
          <w:sz w:val="14"/>
          <w:szCs w:val="14"/>
        </w:rPr>
        <w:t>Les définitions de travail forcé et de travail des enfants applicable dans le cadre de ce critère sont celles de l’Organisation Internationale du Travail (OIT)</w:t>
      </w:r>
    </w:p>
    <w:p w14:paraId="34EE8E1B" w14:textId="14C4D0AD" w:rsidR="000034C3" w:rsidRDefault="000034C3">
      <w:pPr>
        <w:pStyle w:val="Notedebasdepage"/>
      </w:pPr>
    </w:p>
  </w:footnote>
  <w:footnote w:id="9">
    <w:p w14:paraId="32692BAF" w14:textId="67BD0DB2" w:rsidR="001F324B" w:rsidRPr="003C291F" w:rsidRDefault="001F324B" w:rsidP="00D3110B">
      <w:pPr>
        <w:pStyle w:val="Notedebasdepage"/>
        <w:ind w:left="284" w:hanging="284"/>
        <w:rPr>
          <w:sz w:val="16"/>
          <w:szCs w:val="16"/>
        </w:rPr>
      </w:pPr>
      <w:r w:rsidRPr="003C291F">
        <w:rPr>
          <w:rStyle w:val="Appelnotedebasdep"/>
        </w:rPr>
        <w:footnoteRef/>
      </w:r>
      <w:r w:rsidRPr="003C291F">
        <w:t xml:space="preserve"> </w:t>
      </w:r>
      <w:r w:rsidRPr="003C291F">
        <w:tab/>
      </w:r>
      <w:r w:rsidRPr="00F70C06">
        <w:rPr>
          <w:sz w:val="16"/>
          <w:szCs w:val="16"/>
        </w:rPr>
        <w:t>Si l'Offre est soumise par un Groupement, spécifier le nom du Groupement comme Soumissionnaire</w:t>
      </w:r>
      <w:r w:rsidRPr="003C291F">
        <w:rPr>
          <w:sz w:val="16"/>
          <w:szCs w:val="16"/>
        </w:rPr>
        <w:t>.</w:t>
      </w:r>
    </w:p>
  </w:footnote>
  <w:footnote w:id="10">
    <w:p w14:paraId="07BDB87C" w14:textId="4BB34BA1" w:rsidR="001F324B" w:rsidRPr="003C291F" w:rsidRDefault="001F324B" w:rsidP="00D3110B">
      <w:pPr>
        <w:pStyle w:val="Notedebasdepage"/>
        <w:ind w:left="284" w:hanging="284"/>
        <w:rPr>
          <w:sz w:val="16"/>
          <w:szCs w:val="16"/>
        </w:rPr>
      </w:pPr>
      <w:r w:rsidRPr="003C291F">
        <w:rPr>
          <w:rStyle w:val="Appelnotedebasdep"/>
        </w:rPr>
        <w:footnoteRef/>
      </w:r>
      <w:r w:rsidRPr="003C291F">
        <w:t xml:space="preserve"> </w:t>
      </w:r>
      <w:r w:rsidRPr="003C291F">
        <w:tab/>
      </w:r>
      <w:r w:rsidRPr="00F70C06">
        <w:rPr>
          <w:sz w:val="16"/>
          <w:szCs w:val="16"/>
        </w:rPr>
        <w:t>La personne signant l’Offre au nom du Soumissionnaire joindra à l’Offre le Pouvoir confié par le Soumissionnaire</w:t>
      </w:r>
      <w:r w:rsidRPr="003C291F">
        <w:rPr>
          <w:sz w:val="16"/>
          <w:szCs w:val="16"/>
        </w:rPr>
        <w:t>.</w:t>
      </w:r>
    </w:p>
  </w:footnote>
  <w:footnote w:id="11">
    <w:p w14:paraId="5433A10A" w14:textId="77777777" w:rsidR="00706340" w:rsidRDefault="00706340" w:rsidP="00706340">
      <w:pPr>
        <w:pStyle w:val="Notedebasdepage"/>
        <w:ind w:left="284" w:hanging="284"/>
      </w:pPr>
      <w:r>
        <w:rPr>
          <w:rStyle w:val="Appelnotedebasdep"/>
        </w:rPr>
        <w:footnoteRef/>
      </w:r>
      <w:r>
        <w:tab/>
      </w:r>
      <w:r w:rsidRPr="003F31E2">
        <w:rPr>
          <w:sz w:val="16"/>
          <w:szCs w:val="16"/>
        </w:rPr>
        <w:t>Pour le cas d'un marché déjà signé à refinancer.</w:t>
      </w:r>
    </w:p>
  </w:footnote>
  <w:footnote w:id="12">
    <w:p w14:paraId="5BB5D3EC" w14:textId="77777777" w:rsidR="00706340" w:rsidRDefault="00706340" w:rsidP="00706340">
      <w:pPr>
        <w:pStyle w:val="Notedebasdepage"/>
        <w:ind w:left="284" w:hanging="284"/>
      </w:pPr>
      <w:r>
        <w:rPr>
          <w:rStyle w:val="Appelnotedebasdep"/>
        </w:rPr>
        <w:footnoteRef/>
      </w:r>
      <w:r>
        <w:tab/>
      </w:r>
      <w:r w:rsidRPr="003F31E2">
        <w:rPr>
          <w:sz w:val="16"/>
          <w:szCs w:val="16"/>
        </w:rPr>
        <w:t>Dirigeants (incluant notamment toute personne membre de l’organe d’administration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13">
    <w:p w14:paraId="698FF606" w14:textId="77777777" w:rsidR="00706340" w:rsidRDefault="00706340" w:rsidP="00706340">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14">
    <w:p w14:paraId="52DE3698" w14:textId="77777777" w:rsidR="00706340" w:rsidRPr="003F31E2" w:rsidRDefault="00706340" w:rsidP="00706340">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15">
    <w:p w14:paraId="31E14D12" w14:textId="77777777" w:rsidR="00706340" w:rsidRDefault="00706340" w:rsidP="00706340">
      <w:pPr>
        <w:pStyle w:val="Notedebasdepage"/>
        <w:ind w:left="284" w:hanging="284"/>
      </w:pPr>
      <w:r>
        <w:rPr>
          <w:rStyle w:val="Appelnotedebasdep"/>
        </w:rPr>
        <w:footnoteRef/>
      </w:r>
      <w:r>
        <w:t xml:space="preserve"> </w:t>
      </w:r>
      <w:r>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16">
    <w:p w14:paraId="2B567BF0" w14:textId="77777777" w:rsidR="00706340" w:rsidRPr="001152BC" w:rsidRDefault="00706340" w:rsidP="00706340">
      <w:pPr>
        <w:pStyle w:val="Notedebasdepage"/>
        <w:ind w:left="284" w:hanging="284"/>
      </w:pPr>
      <w:r>
        <w:rPr>
          <w:rStyle w:val="Appelnotedebasdep"/>
        </w:rPr>
        <w:footnoteRef/>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17">
    <w:p w14:paraId="2FDD7C35" w14:textId="77777777" w:rsidR="00706340" w:rsidRDefault="00706340" w:rsidP="00706340">
      <w:pPr>
        <w:pStyle w:val="Notedebasdepage"/>
        <w:ind w:left="284" w:hanging="284"/>
      </w:pPr>
      <w:r w:rsidRPr="001152BC">
        <w:rPr>
          <w:rStyle w:val="Appelnotedebasdep"/>
        </w:rPr>
        <w:footnoteRef/>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18">
    <w:p w14:paraId="5EF2C4CF" w14:textId="77777777" w:rsidR="00706340" w:rsidRPr="003F31E2" w:rsidRDefault="00706340" w:rsidP="00706340">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hyperlink r:id="rId1" w:history="1">
        <w:r>
          <w:rPr>
            <w:rStyle w:val="Lienhypertexte"/>
            <w:sz w:val="16"/>
            <w:szCs w:val="16"/>
          </w:rPr>
          <w:t>https://www.afd.fr/fr/lutte-contre-la-corruption</w:t>
        </w:r>
      </w:hyperlink>
      <w:r w:rsidRPr="004D44D7">
        <w:rPr>
          <w:sz w:val="16"/>
          <w:szCs w:val="16"/>
        </w:rPr>
        <w:t>.</w:t>
      </w:r>
    </w:p>
  </w:footnote>
  <w:footnote w:id="19">
    <w:p w14:paraId="227524F3" w14:textId="77777777" w:rsidR="00706340" w:rsidRPr="008E7C75" w:rsidRDefault="00706340" w:rsidP="00706340">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 w:id="20">
    <w:p w14:paraId="5828D31A" w14:textId="77777777" w:rsidR="001F324B" w:rsidRPr="003C291F" w:rsidRDefault="001F324B" w:rsidP="00836490">
      <w:pPr>
        <w:pStyle w:val="Notedebasdepage"/>
        <w:ind w:left="284" w:hanging="284"/>
        <w:rPr>
          <w:sz w:val="16"/>
          <w:szCs w:val="16"/>
        </w:rPr>
      </w:pPr>
      <w:r w:rsidRPr="003C291F">
        <w:rPr>
          <w:rStyle w:val="Appelnotedebasdep"/>
        </w:rPr>
        <w:footnoteRef/>
      </w:r>
      <w:r w:rsidRPr="003C291F">
        <w:t xml:space="preserve"> </w:t>
      </w:r>
      <w:r w:rsidRPr="003C291F">
        <w:tab/>
      </w:r>
      <w:r w:rsidRPr="00F70C06">
        <w:rPr>
          <w:sz w:val="16"/>
          <w:szCs w:val="16"/>
        </w:rPr>
        <w:t>Si l'Offre est soumise par un Groupement, spécifier le nom du Groupement comme Soumissionnaire</w:t>
      </w:r>
      <w:r w:rsidRPr="003C291F">
        <w:rPr>
          <w:sz w:val="16"/>
          <w:szCs w:val="16"/>
        </w:rPr>
        <w:t>.</w:t>
      </w:r>
    </w:p>
  </w:footnote>
  <w:footnote w:id="21">
    <w:p w14:paraId="31376B28" w14:textId="3E7F2BA0" w:rsidR="001F324B" w:rsidRPr="003C291F" w:rsidRDefault="001F324B" w:rsidP="00836490">
      <w:pPr>
        <w:pStyle w:val="Notedebasdepage"/>
        <w:ind w:left="284" w:hanging="284"/>
        <w:rPr>
          <w:sz w:val="16"/>
          <w:szCs w:val="16"/>
        </w:rPr>
      </w:pPr>
      <w:r w:rsidRPr="003C291F">
        <w:rPr>
          <w:rStyle w:val="Appelnotedebasdep"/>
        </w:rPr>
        <w:footnoteRef/>
      </w:r>
      <w:r w:rsidRPr="003C291F">
        <w:t xml:space="preserve"> </w:t>
      </w:r>
      <w:r w:rsidRPr="003C291F">
        <w:tab/>
      </w:r>
      <w:r w:rsidRPr="00F70C06">
        <w:rPr>
          <w:sz w:val="16"/>
          <w:szCs w:val="16"/>
        </w:rPr>
        <w:t>La personne signant l’Offre au nom du Soumissionnaire joindra à l’Offre le Pouvoir confié par le Soumissionnaire</w:t>
      </w:r>
      <w:r w:rsidRPr="003C291F">
        <w:rPr>
          <w:sz w:val="16"/>
          <w:szCs w:val="16"/>
        </w:rPr>
        <w:t>.</w:t>
      </w:r>
    </w:p>
  </w:footnote>
  <w:footnote w:id="22">
    <w:p w14:paraId="6D67248F" w14:textId="42CF9CF4" w:rsidR="001F324B" w:rsidRPr="003C291F" w:rsidRDefault="001F324B" w:rsidP="00EB7F19">
      <w:pPr>
        <w:pStyle w:val="Notedebasdepage"/>
        <w:ind w:left="284" w:hanging="284"/>
        <w:rPr>
          <w:sz w:val="16"/>
          <w:szCs w:val="16"/>
        </w:rPr>
      </w:pPr>
      <w:r w:rsidRPr="003C291F">
        <w:rPr>
          <w:rStyle w:val="Appelnotedebasdep"/>
        </w:rPr>
        <w:footnoteRef/>
      </w:r>
      <w:r w:rsidRPr="003C291F">
        <w:tab/>
      </w:r>
      <w:r>
        <w:rPr>
          <w:sz w:val="16"/>
          <w:szCs w:val="16"/>
        </w:rPr>
        <w:t>Préciser la monnaie, conformément à l'Article IS 18.1 des DPAO</w:t>
      </w:r>
      <w:r w:rsidRPr="003C291F">
        <w:rPr>
          <w:sz w:val="16"/>
          <w:szCs w:val="16"/>
        </w:rPr>
        <w:t>.</w:t>
      </w:r>
    </w:p>
  </w:footnote>
  <w:footnote w:id="23">
    <w:p w14:paraId="1C7BD402" w14:textId="53D5DD55" w:rsidR="001F324B" w:rsidRPr="006A7178" w:rsidRDefault="001F324B" w:rsidP="005F7B92">
      <w:pPr>
        <w:pStyle w:val="Notedebasdepage"/>
        <w:ind w:left="284" w:hanging="284"/>
        <w:rPr>
          <w:sz w:val="16"/>
          <w:szCs w:val="16"/>
        </w:rPr>
      </w:pPr>
      <w:r>
        <w:rPr>
          <w:rStyle w:val="Appelnotedebasdep"/>
        </w:rPr>
        <w:footnoteRef/>
      </w:r>
      <w:r>
        <w:tab/>
      </w:r>
      <w:r w:rsidRPr="006A7178">
        <w:rPr>
          <w:sz w:val="16"/>
          <w:szCs w:val="16"/>
        </w:rPr>
        <w:t xml:space="preserve">Préciser la catégorie de chaque </w:t>
      </w:r>
      <w:r>
        <w:rPr>
          <w:sz w:val="16"/>
          <w:szCs w:val="16"/>
        </w:rPr>
        <w:t>poste</w:t>
      </w:r>
      <w:r w:rsidRPr="006A7178">
        <w:rPr>
          <w:sz w:val="16"/>
          <w:szCs w:val="16"/>
        </w:rPr>
        <w:t xml:space="preserve">, conformément au </w:t>
      </w:r>
      <w:r>
        <w:rPr>
          <w:sz w:val="16"/>
          <w:szCs w:val="16"/>
        </w:rPr>
        <w:t>paragraphe</w:t>
      </w:r>
      <w:r w:rsidRPr="006A7178">
        <w:rPr>
          <w:sz w:val="16"/>
          <w:szCs w:val="16"/>
        </w:rPr>
        <w:t xml:space="preserve"> 1.4 de la Section III, en i</w:t>
      </w:r>
      <w:r>
        <w:rPr>
          <w:sz w:val="16"/>
          <w:szCs w:val="16"/>
        </w:rPr>
        <w:t>ndiquant "</w:t>
      </w:r>
      <w:r w:rsidRPr="006A7178">
        <w:rPr>
          <w:sz w:val="16"/>
          <w:szCs w:val="16"/>
        </w:rPr>
        <w:t>EM</w:t>
      </w:r>
      <w:r>
        <w:rPr>
          <w:sz w:val="16"/>
          <w:szCs w:val="16"/>
        </w:rPr>
        <w:t>"</w:t>
      </w:r>
      <w:r w:rsidRPr="006A7178">
        <w:rPr>
          <w:sz w:val="16"/>
          <w:szCs w:val="16"/>
        </w:rPr>
        <w:t xml:space="preserve"> pour les Equipements Electromécaniques, </w:t>
      </w:r>
      <w:r>
        <w:rPr>
          <w:sz w:val="16"/>
          <w:szCs w:val="16"/>
        </w:rPr>
        <w:t>"</w:t>
      </w:r>
      <w:r w:rsidRPr="006A7178">
        <w:rPr>
          <w:sz w:val="16"/>
          <w:szCs w:val="16"/>
        </w:rPr>
        <w:t>EE</w:t>
      </w:r>
      <w:r>
        <w:rPr>
          <w:sz w:val="16"/>
          <w:szCs w:val="16"/>
        </w:rPr>
        <w:t>"</w:t>
      </w:r>
      <w:r w:rsidRPr="006A7178">
        <w:rPr>
          <w:sz w:val="16"/>
          <w:szCs w:val="16"/>
        </w:rPr>
        <w:t xml:space="preserve"> pour les Equipement</w:t>
      </w:r>
      <w:r>
        <w:rPr>
          <w:sz w:val="16"/>
          <w:szCs w:val="16"/>
        </w:rPr>
        <w:t>s</w:t>
      </w:r>
      <w:r w:rsidRPr="006A7178">
        <w:rPr>
          <w:sz w:val="16"/>
          <w:szCs w:val="16"/>
        </w:rPr>
        <w:t xml:space="preserve"> Electrique</w:t>
      </w:r>
      <w:r>
        <w:rPr>
          <w:sz w:val="16"/>
          <w:szCs w:val="16"/>
        </w:rPr>
        <w:t>s</w:t>
      </w:r>
      <w:r w:rsidRPr="006A7178">
        <w:rPr>
          <w:sz w:val="16"/>
          <w:szCs w:val="16"/>
        </w:rPr>
        <w:t xml:space="preserve">, ou </w:t>
      </w:r>
      <w:r>
        <w:rPr>
          <w:sz w:val="16"/>
          <w:szCs w:val="16"/>
        </w:rPr>
        <w:t>"</w:t>
      </w:r>
      <w:r w:rsidRPr="006A7178">
        <w:rPr>
          <w:sz w:val="16"/>
          <w:szCs w:val="16"/>
        </w:rPr>
        <w:t>IT</w:t>
      </w:r>
      <w:r>
        <w:rPr>
          <w:sz w:val="16"/>
          <w:szCs w:val="16"/>
        </w:rPr>
        <w:t>"</w:t>
      </w:r>
      <w:r w:rsidRPr="006A7178">
        <w:rPr>
          <w:sz w:val="16"/>
          <w:szCs w:val="16"/>
        </w:rPr>
        <w:t xml:space="preserve"> pour les </w:t>
      </w:r>
      <w:r w:rsidRPr="00E011B0">
        <w:rPr>
          <w:sz w:val="16"/>
          <w:szCs w:val="16"/>
        </w:rPr>
        <w:t>appareils Informatiques et des automatiques</w:t>
      </w:r>
      <w:r w:rsidRPr="006A7178">
        <w:rPr>
          <w:sz w:val="16"/>
          <w:szCs w:val="16"/>
        </w:rPr>
        <w:t>.</w:t>
      </w:r>
    </w:p>
  </w:footnote>
  <w:footnote w:id="24">
    <w:p w14:paraId="28F2611C" w14:textId="311D0D8F" w:rsidR="001F324B" w:rsidRPr="003C291F" w:rsidRDefault="001F324B" w:rsidP="009E06AA">
      <w:pPr>
        <w:pStyle w:val="Notedebasdepage"/>
        <w:ind w:left="284" w:hanging="284"/>
        <w:rPr>
          <w:sz w:val="16"/>
          <w:szCs w:val="16"/>
        </w:rPr>
      </w:pPr>
      <w:r w:rsidRPr="003C291F">
        <w:rPr>
          <w:rStyle w:val="Appelnotedebasdep"/>
        </w:rPr>
        <w:footnoteRef/>
      </w:r>
      <w:r w:rsidRPr="003C291F">
        <w:tab/>
      </w:r>
      <w:r>
        <w:rPr>
          <w:sz w:val="16"/>
          <w:szCs w:val="16"/>
        </w:rPr>
        <w:t>Préciser la monnaie, conformément à l'Article IS 18.1 des DPAO</w:t>
      </w:r>
      <w:r w:rsidRPr="003C291F">
        <w:rPr>
          <w:sz w:val="16"/>
          <w:szCs w:val="16"/>
        </w:rPr>
        <w:t>.</w:t>
      </w:r>
    </w:p>
  </w:footnote>
  <w:footnote w:id="25">
    <w:p w14:paraId="083F90CA" w14:textId="24E00ADA" w:rsidR="001F324B" w:rsidRPr="006A7178" w:rsidRDefault="001F324B" w:rsidP="005F7B92">
      <w:pPr>
        <w:pStyle w:val="Notedebasdepage"/>
        <w:ind w:left="284" w:hanging="284"/>
        <w:rPr>
          <w:sz w:val="16"/>
          <w:szCs w:val="16"/>
        </w:rPr>
      </w:pPr>
      <w:r>
        <w:rPr>
          <w:rStyle w:val="Appelnotedebasdep"/>
        </w:rPr>
        <w:footnoteRef/>
      </w:r>
      <w:r>
        <w:tab/>
      </w:r>
      <w:r w:rsidRPr="006A7178">
        <w:rPr>
          <w:sz w:val="16"/>
          <w:szCs w:val="16"/>
        </w:rPr>
        <w:t xml:space="preserve">Préciser la catégorie de chaque </w:t>
      </w:r>
      <w:r>
        <w:rPr>
          <w:sz w:val="16"/>
          <w:szCs w:val="16"/>
        </w:rPr>
        <w:t>poste</w:t>
      </w:r>
      <w:r w:rsidRPr="006A7178">
        <w:rPr>
          <w:sz w:val="16"/>
          <w:szCs w:val="16"/>
        </w:rPr>
        <w:t xml:space="preserve">, conformément au </w:t>
      </w:r>
      <w:r>
        <w:rPr>
          <w:sz w:val="16"/>
          <w:szCs w:val="16"/>
        </w:rPr>
        <w:t>paragraphe</w:t>
      </w:r>
      <w:r w:rsidRPr="006A7178">
        <w:rPr>
          <w:sz w:val="16"/>
          <w:szCs w:val="16"/>
        </w:rPr>
        <w:t xml:space="preserve"> 1.4 de la Section III, en indiquant "EM" pour les Equipements Electromécaniques, "EE" pour les Equipements Electriques, ou "IT" pour les appareils Informatiques et les automatiques.</w:t>
      </w:r>
    </w:p>
  </w:footnote>
  <w:footnote w:id="26">
    <w:p w14:paraId="75843D05" w14:textId="00BE0C82" w:rsidR="001F324B" w:rsidRPr="003C291F" w:rsidRDefault="001F324B" w:rsidP="00FA77F6">
      <w:pPr>
        <w:pStyle w:val="Notedebasdepage"/>
        <w:ind w:left="284" w:hanging="284"/>
        <w:rPr>
          <w:sz w:val="16"/>
          <w:szCs w:val="16"/>
        </w:rPr>
      </w:pPr>
      <w:r w:rsidRPr="003C291F">
        <w:rPr>
          <w:rStyle w:val="Appelnotedebasdep"/>
        </w:rPr>
        <w:footnoteRef/>
      </w:r>
      <w:r w:rsidRPr="003C291F">
        <w:tab/>
      </w:r>
      <w:r>
        <w:rPr>
          <w:sz w:val="16"/>
          <w:szCs w:val="16"/>
        </w:rPr>
        <w:t>Préciser la monnaie, conformément à l'Article IS 18.1 des DPAO</w:t>
      </w:r>
      <w:r w:rsidRPr="003C291F">
        <w:rPr>
          <w:sz w:val="16"/>
          <w:szCs w:val="16"/>
        </w:rPr>
        <w:t>.</w:t>
      </w:r>
    </w:p>
  </w:footnote>
  <w:footnote w:id="27">
    <w:p w14:paraId="6D7B2652" w14:textId="77777777" w:rsidR="001F324B" w:rsidRPr="003C291F" w:rsidRDefault="001F324B" w:rsidP="001018AE">
      <w:pPr>
        <w:pStyle w:val="Notedebasdepage"/>
        <w:ind w:left="284" w:hanging="284"/>
        <w:rPr>
          <w:sz w:val="16"/>
          <w:szCs w:val="16"/>
        </w:rPr>
      </w:pPr>
      <w:r w:rsidRPr="003C291F">
        <w:rPr>
          <w:rStyle w:val="Appelnotedebasdep"/>
        </w:rPr>
        <w:footnoteRef/>
      </w:r>
      <w:r w:rsidRPr="003C291F">
        <w:tab/>
      </w:r>
      <w:r>
        <w:rPr>
          <w:sz w:val="16"/>
          <w:szCs w:val="16"/>
        </w:rPr>
        <w:t>Préciser la monnaie, conformément à l'Article IS 18.1 des DPAO</w:t>
      </w:r>
      <w:r w:rsidRPr="003C291F">
        <w:rPr>
          <w:sz w:val="16"/>
          <w:szCs w:val="16"/>
        </w:rPr>
        <w:t>.</w:t>
      </w:r>
    </w:p>
  </w:footnote>
  <w:footnote w:id="28">
    <w:p w14:paraId="39AB5658" w14:textId="77777777" w:rsidR="001F324B" w:rsidRPr="005146CA" w:rsidRDefault="001F324B" w:rsidP="00AA6F3E">
      <w:pPr>
        <w:pStyle w:val="Notedebasdepage"/>
        <w:ind w:left="57" w:hanging="57"/>
        <w:rPr>
          <w:sz w:val="16"/>
          <w:szCs w:val="16"/>
        </w:rPr>
      </w:pPr>
      <w:r w:rsidRPr="009D2AB7">
        <w:rPr>
          <w:rStyle w:val="Appelnotedebasdep"/>
          <w:color w:val="984806" w:themeColor="accent6" w:themeShade="80"/>
        </w:rPr>
        <w:footnoteRef/>
      </w:r>
      <w:r w:rsidRPr="009D2AB7">
        <w:rPr>
          <w:i/>
          <w:color w:val="984806" w:themeColor="accent6" w:themeShade="80"/>
          <w:highlight w:val="yellow"/>
        </w:rPr>
        <w:t>[</w:t>
      </w:r>
      <w:r w:rsidRPr="005146CA">
        <w:rPr>
          <w:i/>
          <w:sz w:val="16"/>
          <w:szCs w:val="16"/>
          <w:highlight w:val="yellow"/>
        </w:rPr>
        <w:t>Montant à renseigner par le Maître d'Ouvrage dans les Documents d'Appel d'Offres et à insérer à l'identique par l'Entrepreneur dans le présent Bordereau. Aucun pourcentage pour les frais généraux et le profit de l'Entrepreneur ne devra s'appliquer sur cette Provision</w:t>
      </w:r>
      <w:r w:rsidRPr="005146CA">
        <w:rPr>
          <w:sz w:val="16"/>
          <w:szCs w:val="16"/>
          <w:highlight w:val="yellow"/>
        </w:rPr>
        <w:t>.</w:t>
      </w:r>
      <w:r w:rsidRPr="005146CA">
        <w:rPr>
          <w:i/>
          <w:sz w:val="18"/>
          <w:szCs w:val="18"/>
          <w:highlight w:val="yellow"/>
        </w:rPr>
        <w:t>]</w:t>
      </w:r>
    </w:p>
  </w:footnote>
  <w:footnote w:id="29">
    <w:p w14:paraId="796A5A0D" w14:textId="18C416BD" w:rsidR="001F324B" w:rsidRPr="005146CA" w:rsidRDefault="001F324B" w:rsidP="004A5A5E">
      <w:pPr>
        <w:pStyle w:val="Notedebasdepage"/>
        <w:ind w:left="142" w:hanging="142"/>
        <w:rPr>
          <w:i/>
        </w:rPr>
      </w:pPr>
      <w:r w:rsidRPr="005146CA">
        <w:rPr>
          <w:rStyle w:val="Appelnotedebasdep"/>
        </w:rPr>
        <w:footnoteRef/>
      </w:r>
      <w:r w:rsidRPr="005146CA">
        <w:rPr>
          <w:i/>
          <w:highlight w:val="yellow"/>
        </w:rPr>
        <w:t>[</w:t>
      </w:r>
      <w:r w:rsidRPr="005146CA">
        <w:rPr>
          <w:i/>
          <w:sz w:val="16"/>
          <w:szCs w:val="16"/>
          <w:highlight w:val="yellow"/>
        </w:rPr>
        <w:t xml:space="preserve">Le Maître d'Ouvrage peut lister ici d’autres Provisions, notamment une provision relative aux ajustements relatifs à </w:t>
      </w:r>
      <w:r w:rsidR="00BE350B" w:rsidRPr="005146CA">
        <w:rPr>
          <w:i/>
          <w:sz w:val="16"/>
          <w:szCs w:val="16"/>
          <w:highlight w:val="yellow"/>
        </w:rPr>
        <w:t>l’indexation des coûts</w:t>
      </w:r>
      <w:r w:rsidRPr="005146CA">
        <w:rPr>
          <w:i/>
          <w:sz w:val="16"/>
          <w:szCs w:val="16"/>
          <w:highlight w:val="yellow"/>
        </w:rPr>
        <w:t xml:space="preserve"> conformément à la Sous-Clause 13.8 du CCAG,</w:t>
      </w:r>
      <w:r w:rsidRPr="005146CA">
        <w:rPr>
          <w:i/>
          <w:sz w:val="18"/>
          <w:szCs w:val="18"/>
          <w:highlight w:val="yellow"/>
        </w:rPr>
        <w:t xml:space="preserve"> </w:t>
      </w:r>
      <w:r w:rsidRPr="005146CA">
        <w:rPr>
          <w:i/>
          <w:sz w:val="16"/>
          <w:szCs w:val="16"/>
          <w:highlight w:val="yellow"/>
        </w:rPr>
        <w:t>une Provision pour les imprévus, une Provision pour déplacements professionnels du personnel du Maître d'Ouvrage pour des formations, voyages d’études, ateliers, réceptions provisoires d’équipements en usine, etc. (y compris ce qui est inclus dans ce montant, conformément à ce qui est indiqué dans les Exigences du Maître d’Ouvrage).</w:t>
      </w:r>
      <w:r w:rsidRPr="005146CA">
        <w:rPr>
          <w:i/>
          <w:sz w:val="18"/>
          <w:szCs w:val="18"/>
          <w:highlight w:val="yellow"/>
        </w:rPr>
        <w:t>]</w:t>
      </w:r>
    </w:p>
  </w:footnote>
  <w:footnote w:id="30">
    <w:p w14:paraId="60D3E8DF" w14:textId="7D2B538A" w:rsidR="001F324B" w:rsidRPr="00B85676" w:rsidRDefault="001F324B" w:rsidP="00086513">
      <w:pPr>
        <w:pStyle w:val="Notedebasdepage"/>
        <w:ind w:left="284" w:hanging="284"/>
        <w:rPr>
          <w:sz w:val="16"/>
          <w:szCs w:val="16"/>
        </w:rPr>
      </w:pPr>
      <w:r w:rsidRPr="003C291F">
        <w:rPr>
          <w:rStyle w:val="Appelnotedebasdep"/>
        </w:rPr>
        <w:footnoteRef/>
      </w:r>
      <w:r w:rsidRPr="003C291F">
        <w:tab/>
      </w:r>
      <w:r w:rsidRPr="00B85676">
        <w:rPr>
          <w:sz w:val="16"/>
          <w:szCs w:val="16"/>
        </w:rPr>
        <w:t>Si</w:t>
      </w:r>
      <w:r>
        <w:rPr>
          <w:sz w:val="16"/>
          <w:szCs w:val="16"/>
        </w:rPr>
        <w:t>, en vertu du Marché,</w:t>
      </w:r>
      <w:r w:rsidRPr="00B85676">
        <w:rPr>
          <w:sz w:val="16"/>
          <w:szCs w:val="16"/>
        </w:rPr>
        <w:t xml:space="preserve"> le règlement du coût de l'électricité incombe au Maître d'Ouvrage, le Bordereau de Prix No. 5.3 (colonne (3)) ne devra pas être inclus dans le Prix Total de la Prestation d'Exploitation.</w:t>
      </w:r>
    </w:p>
  </w:footnote>
  <w:footnote w:id="31">
    <w:p w14:paraId="3C99A008" w14:textId="73537DC4" w:rsidR="001F324B" w:rsidRPr="0082711A" w:rsidRDefault="001F324B" w:rsidP="007B27F3">
      <w:pPr>
        <w:pStyle w:val="Notedebasdepage"/>
        <w:ind w:left="284" w:hanging="284"/>
        <w:rPr>
          <w:sz w:val="16"/>
          <w:szCs w:val="16"/>
        </w:rPr>
      </w:pPr>
      <w:r w:rsidRPr="003C291F">
        <w:rPr>
          <w:rStyle w:val="Appelnotedebasdep"/>
        </w:rPr>
        <w:footnoteRef/>
      </w:r>
      <w:r w:rsidRPr="003C291F">
        <w:tab/>
      </w:r>
      <w:r w:rsidRPr="0082711A">
        <w:rPr>
          <w:sz w:val="16"/>
          <w:szCs w:val="16"/>
        </w:rPr>
        <w:t>Insérer le nombre d'années de la Durée de la Prestation d'Exploitation.</w:t>
      </w:r>
    </w:p>
  </w:footnote>
  <w:footnote w:id="32">
    <w:p w14:paraId="6C9D37C2" w14:textId="4008EFB1" w:rsidR="001F324B" w:rsidRPr="00F945C7" w:rsidRDefault="001F324B" w:rsidP="007B27F3">
      <w:pPr>
        <w:pStyle w:val="Notedebasdepage"/>
        <w:ind w:left="284" w:hanging="284"/>
        <w:rPr>
          <w:sz w:val="16"/>
          <w:szCs w:val="16"/>
        </w:rPr>
      </w:pPr>
      <w:r w:rsidRPr="003C291F">
        <w:rPr>
          <w:rStyle w:val="Appelnotedebasdep"/>
        </w:rPr>
        <w:footnoteRef/>
      </w:r>
      <w:r w:rsidRPr="003C291F">
        <w:tab/>
      </w:r>
      <w:r w:rsidRPr="00F945C7">
        <w:rPr>
          <w:sz w:val="16"/>
          <w:szCs w:val="16"/>
        </w:rPr>
        <w:t>Total à reporter dans le Bordereau No. 5: Prestation d'Exploitation.</w:t>
      </w:r>
    </w:p>
  </w:footnote>
  <w:footnote w:id="33">
    <w:p w14:paraId="6670FA0C" w14:textId="2DE46EE8" w:rsidR="001F324B" w:rsidRPr="003C291F" w:rsidRDefault="001F324B" w:rsidP="00F92DE9">
      <w:pPr>
        <w:pStyle w:val="Notedebasdepage"/>
        <w:ind w:left="284" w:hanging="284"/>
        <w:rPr>
          <w:sz w:val="16"/>
          <w:szCs w:val="16"/>
        </w:rPr>
      </w:pPr>
      <w:r w:rsidRPr="003C291F">
        <w:rPr>
          <w:rStyle w:val="Appelnotedebasdep"/>
        </w:rPr>
        <w:footnoteRef/>
      </w:r>
      <w:r w:rsidRPr="003C291F">
        <w:tab/>
      </w:r>
      <w:r w:rsidRPr="00F945C7">
        <w:rPr>
          <w:sz w:val="16"/>
          <w:szCs w:val="16"/>
        </w:rPr>
        <w:t>Insérer le nombre d'années de la Durée de la Prestation d'Exploitation</w:t>
      </w:r>
      <w:r w:rsidRPr="003C291F">
        <w:rPr>
          <w:sz w:val="16"/>
          <w:szCs w:val="16"/>
        </w:rPr>
        <w:t>.</w:t>
      </w:r>
    </w:p>
  </w:footnote>
  <w:footnote w:id="34">
    <w:p w14:paraId="17357FD8" w14:textId="68C2797E" w:rsidR="001F324B" w:rsidRPr="003C291F" w:rsidRDefault="001F324B" w:rsidP="007B27F3">
      <w:pPr>
        <w:pStyle w:val="Notedebasdepage"/>
        <w:ind w:left="284" w:hanging="284"/>
        <w:rPr>
          <w:sz w:val="16"/>
          <w:szCs w:val="16"/>
        </w:rPr>
      </w:pPr>
      <w:r w:rsidRPr="003C291F">
        <w:rPr>
          <w:rStyle w:val="Appelnotedebasdep"/>
        </w:rPr>
        <w:footnoteRef/>
      </w:r>
      <w:r w:rsidRPr="003C291F">
        <w:tab/>
      </w:r>
      <w:r>
        <w:rPr>
          <w:sz w:val="16"/>
          <w:szCs w:val="16"/>
        </w:rPr>
        <w:t xml:space="preserve">Chiffres </w:t>
      </w:r>
      <w:r w:rsidRPr="00C000CB">
        <w:rPr>
          <w:sz w:val="16"/>
          <w:szCs w:val="16"/>
        </w:rPr>
        <w:t xml:space="preserve">à reporter </w:t>
      </w:r>
      <w:r>
        <w:rPr>
          <w:sz w:val="16"/>
          <w:szCs w:val="16"/>
        </w:rPr>
        <w:t>dans le Bordereau No. 5 </w:t>
      </w:r>
      <w:r w:rsidRPr="00C000CB">
        <w:rPr>
          <w:sz w:val="16"/>
          <w:szCs w:val="16"/>
        </w:rPr>
        <w:t xml:space="preserve">: </w:t>
      </w:r>
      <w:r>
        <w:rPr>
          <w:sz w:val="16"/>
          <w:szCs w:val="16"/>
        </w:rPr>
        <w:t>Prestation d'Exploitation</w:t>
      </w:r>
      <w:r w:rsidRPr="003C291F">
        <w:rPr>
          <w:sz w:val="16"/>
          <w:szCs w:val="16"/>
        </w:rPr>
        <w:t>.</w:t>
      </w:r>
    </w:p>
  </w:footnote>
  <w:footnote w:id="35">
    <w:p w14:paraId="7A764101" w14:textId="6220AC40" w:rsidR="001F324B" w:rsidRPr="003C291F" w:rsidRDefault="001F324B" w:rsidP="00786488">
      <w:pPr>
        <w:pStyle w:val="Notedebasdepage"/>
        <w:ind w:left="284" w:hanging="284"/>
      </w:pPr>
      <w:r w:rsidRPr="003C291F">
        <w:rPr>
          <w:rStyle w:val="Appelnotedebasdep"/>
        </w:rPr>
        <w:footnoteRef/>
      </w:r>
      <w:r w:rsidRPr="003C291F">
        <w:tab/>
      </w:r>
      <w:r w:rsidRPr="003C291F">
        <w:rPr>
          <w:sz w:val="16"/>
          <w:szCs w:val="16"/>
        </w:rPr>
        <w:t>Ins</w:t>
      </w:r>
      <w:r>
        <w:rPr>
          <w:sz w:val="16"/>
          <w:szCs w:val="16"/>
        </w:rPr>
        <w:t>érer autant de colonne que de nombre d'années de la Durée de la Prestation d'Exploitation</w:t>
      </w:r>
      <w:r w:rsidRPr="003C291F">
        <w:rPr>
          <w:sz w:val="16"/>
          <w:szCs w:val="16"/>
        </w:rPr>
        <w:t>.</w:t>
      </w:r>
    </w:p>
  </w:footnote>
  <w:footnote w:id="36">
    <w:p w14:paraId="25A8C4C4" w14:textId="1D8463D8" w:rsidR="001F324B" w:rsidRPr="003C291F" w:rsidRDefault="001F324B" w:rsidP="00174443">
      <w:pPr>
        <w:pStyle w:val="Notedebasdepage"/>
        <w:ind w:left="284" w:hanging="284"/>
      </w:pPr>
      <w:r w:rsidRPr="003C291F">
        <w:rPr>
          <w:rStyle w:val="Appelnotedebasdep"/>
        </w:rPr>
        <w:footnoteRef/>
      </w:r>
      <w:r w:rsidRPr="003C291F">
        <w:tab/>
      </w:r>
      <w:r w:rsidRPr="00DC6784">
        <w:rPr>
          <w:sz w:val="16"/>
          <w:szCs w:val="16"/>
        </w:rPr>
        <w:t>Insérer autant de colonne que de nombre d'années de la Durée de la Prestation d'Exploitation</w:t>
      </w:r>
      <w:r w:rsidRPr="003C291F">
        <w:rPr>
          <w:sz w:val="16"/>
          <w:szCs w:val="16"/>
        </w:rPr>
        <w:t>.</w:t>
      </w:r>
    </w:p>
  </w:footnote>
  <w:footnote w:id="37">
    <w:p w14:paraId="140F6532" w14:textId="77777777" w:rsidR="001F324B" w:rsidRPr="006A7178" w:rsidRDefault="001F324B" w:rsidP="003B6590"/>
  </w:footnote>
  <w:footnote w:id="38">
    <w:p w14:paraId="2250A4D8" w14:textId="5A5239D8" w:rsidR="001F324B" w:rsidRPr="003C291F" w:rsidRDefault="001F324B" w:rsidP="00CA5A17">
      <w:pPr>
        <w:pStyle w:val="Notedebasdepage"/>
        <w:ind w:left="284" w:hanging="284"/>
        <w:rPr>
          <w:sz w:val="16"/>
          <w:szCs w:val="16"/>
        </w:rPr>
      </w:pPr>
      <w:r w:rsidRPr="003C291F">
        <w:rPr>
          <w:rStyle w:val="Appelnotedebasdep"/>
        </w:rPr>
        <w:footnoteRef/>
      </w:r>
      <w:r w:rsidRPr="003C291F">
        <w:tab/>
      </w:r>
      <w:r w:rsidRPr="00182ADD">
        <w:rPr>
          <w:sz w:val="16"/>
          <w:szCs w:val="16"/>
        </w:rPr>
        <w:t>Préciser la monnaie, conformément à l'Article IS 18.1 des DPAO</w:t>
      </w:r>
      <w:r w:rsidRPr="003C291F">
        <w:rPr>
          <w:sz w:val="16"/>
          <w:szCs w:val="16"/>
        </w:rPr>
        <w:t>.</w:t>
      </w:r>
    </w:p>
  </w:footnote>
  <w:footnote w:id="39">
    <w:p w14:paraId="2B9C871D" w14:textId="1976BD24" w:rsidR="001F324B" w:rsidRPr="003C291F" w:rsidRDefault="001F324B" w:rsidP="002F655B">
      <w:pPr>
        <w:pStyle w:val="Notedebasdepage"/>
        <w:ind w:left="284" w:hanging="284"/>
        <w:rPr>
          <w:sz w:val="16"/>
          <w:szCs w:val="16"/>
        </w:rPr>
      </w:pPr>
      <w:r w:rsidRPr="003C291F">
        <w:rPr>
          <w:rStyle w:val="Appelnotedebasdep"/>
        </w:rPr>
        <w:footnoteRef/>
      </w:r>
      <w:r w:rsidRPr="003C291F">
        <w:tab/>
      </w:r>
      <w:r>
        <w:rPr>
          <w:b/>
          <w:sz w:val="16"/>
          <w:szCs w:val="16"/>
        </w:rPr>
        <w:t>Nom du produit chimique </w:t>
      </w:r>
      <w:r w:rsidRPr="003C291F">
        <w:rPr>
          <w:sz w:val="16"/>
          <w:szCs w:val="16"/>
        </w:rPr>
        <w:t xml:space="preserve">: </w:t>
      </w:r>
      <w:r w:rsidRPr="008F2A49">
        <w:rPr>
          <w:sz w:val="16"/>
          <w:szCs w:val="16"/>
        </w:rPr>
        <w:t>l'</w:t>
      </w:r>
      <w:r>
        <w:rPr>
          <w:sz w:val="16"/>
          <w:szCs w:val="16"/>
        </w:rPr>
        <w:t>E</w:t>
      </w:r>
      <w:r w:rsidRPr="008F2A49">
        <w:rPr>
          <w:sz w:val="16"/>
          <w:szCs w:val="16"/>
        </w:rPr>
        <w:t xml:space="preserve">ntrepreneur </w:t>
      </w:r>
      <w:r>
        <w:rPr>
          <w:sz w:val="16"/>
          <w:szCs w:val="16"/>
        </w:rPr>
        <w:t>choisira</w:t>
      </w:r>
      <w:r w:rsidRPr="008F2A49">
        <w:rPr>
          <w:sz w:val="16"/>
          <w:szCs w:val="16"/>
        </w:rPr>
        <w:t xml:space="preserve"> le nom du réactif parmi </w:t>
      </w:r>
      <w:r>
        <w:rPr>
          <w:sz w:val="16"/>
          <w:szCs w:val="16"/>
        </w:rPr>
        <w:t>la liste de produits chimiques proposée par le Maître d'Ouvrage, à partir de laquelle l'Entrepreneur fournit la valeur garantie</w:t>
      </w:r>
      <w:r w:rsidRPr="008F2A49">
        <w:rPr>
          <w:sz w:val="16"/>
          <w:szCs w:val="16"/>
        </w:rPr>
        <w:t>. L'</w:t>
      </w:r>
      <w:r>
        <w:rPr>
          <w:sz w:val="16"/>
          <w:szCs w:val="16"/>
        </w:rPr>
        <w:t>E</w:t>
      </w:r>
      <w:r w:rsidRPr="008F2A49">
        <w:rPr>
          <w:sz w:val="16"/>
          <w:szCs w:val="16"/>
        </w:rPr>
        <w:t xml:space="preserve">ntrepreneur est autorisé à proposer </w:t>
      </w:r>
      <w:r>
        <w:rPr>
          <w:sz w:val="16"/>
          <w:szCs w:val="16"/>
        </w:rPr>
        <w:t>un/</w:t>
      </w:r>
      <w:r w:rsidRPr="008F2A49">
        <w:rPr>
          <w:sz w:val="16"/>
          <w:szCs w:val="16"/>
        </w:rPr>
        <w:t>des produit</w:t>
      </w:r>
      <w:r>
        <w:rPr>
          <w:sz w:val="16"/>
          <w:szCs w:val="16"/>
        </w:rPr>
        <w:t>(</w:t>
      </w:r>
      <w:r w:rsidRPr="008F2A49">
        <w:rPr>
          <w:sz w:val="16"/>
          <w:szCs w:val="16"/>
        </w:rPr>
        <w:t>s</w:t>
      </w:r>
      <w:r>
        <w:rPr>
          <w:sz w:val="16"/>
          <w:szCs w:val="16"/>
        </w:rPr>
        <w:t>)</w:t>
      </w:r>
      <w:r w:rsidRPr="008F2A49">
        <w:rPr>
          <w:sz w:val="16"/>
          <w:szCs w:val="16"/>
        </w:rPr>
        <w:t xml:space="preserve"> chimique</w:t>
      </w:r>
      <w:r>
        <w:rPr>
          <w:sz w:val="16"/>
          <w:szCs w:val="16"/>
        </w:rPr>
        <w:t>(</w:t>
      </w:r>
      <w:r w:rsidRPr="008F2A49">
        <w:rPr>
          <w:sz w:val="16"/>
          <w:szCs w:val="16"/>
        </w:rPr>
        <w:t>s</w:t>
      </w:r>
      <w:r>
        <w:rPr>
          <w:sz w:val="16"/>
          <w:szCs w:val="16"/>
        </w:rPr>
        <w:t>)</w:t>
      </w:r>
      <w:r w:rsidRPr="008F2A49">
        <w:rPr>
          <w:sz w:val="16"/>
          <w:szCs w:val="16"/>
        </w:rPr>
        <w:t xml:space="preserve"> </w:t>
      </w:r>
      <w:r>
        <w:rPr>
          <w:sz w:val="16"/>
          <w:szCs w:val="16"/>
        </w:rPr>
        <w:t>en remplacement de</w:t>
      </w:r>
      <w:r w:rsidRPr="008F2A49">
        <w:rPr>
          <w:sz w:val="16"/>
          <w:szCs w:val="16"/>
        </w:rPr>
        <w:t xml:space="preserve"> ceux </w:t>
      </w:r>
      <w:r>
        <w:rPr>
          <w:sz w:val="16"/>
          <w:szCs w:val="16"/>
        </w:rPr>
        <w:t>proposés par le Maître d'Ouvrage</w:t>
      </w:r>
      <w:r w:rsidRPr="008F2A49">
        <w:rPr>
          <w:sz w:val="16"/>
          <w:szCs w:val="16"/>
        </w:rPr>
        <w:t>, à co</w:t>
      </w:r>
      <w:r>
        <w:rPr>
          <w:sz w:val="16"/>
          <w:szCs w:val="16"/>
        </w:rPr>
        <w:t xml:space="preserve">ndition qu'il puisse prouver au Maître d'Ouvrage </w:t>
      </w:r>
      <w:r w:rsidRPr="008F2A49">
        <w:rPr>
          <w:sz w:val="16"/>
          <w:szCs w:val="16"/>
        </w:rPr>
        <w:t>que ce</w:t>
      </w:r>
      <w:r>
        <w:rPr>
          <w:sz w:val="16"/>
          <w:szCs w:val="16"/>
        </w:rPr>
        <w:t>(</w:t>
      </w:r>
      <w:r w:rsidRPr="008F2A49">
        <w:rPr>
          <w:sz w:val="16"/>
          <w:szCs w:val="16"/>
        </w:rPr>
        <w:t>s</w:t>
      </w:r>
      <w:r>
        <w:rPr>
          <w:sz w:val="16"/>
          <w:szCs w:val="16"/>
        </w:rPr>
        <w:t>)</w:t>
      </w:r>
      <w:r w:rsidRPr="008F2A49">
        <w:rPr>
          <w:sz w:val="16"/>
          <w:szCs w:val="16"/>
        </w:rPr>
        <w:t xml:space="preserve"> produit</w:t>
      </w:r>
      <w:r>
        <w:rPr>
          <w:sz w:val="16"/>
          <w:szCs w:val="16"/>
        </w:rPr>
        <w:t>(</w:t>
      </w:r>
      <w:r w:rsidRPr="008F2A49">
        <w:rPr>
          <w:sz w:val="16"/>
          <w:szCs w:val="16"/>
        </w:rPr>
        <w:t>s</w:t>
      </w:r>
      <w:r>
        <w:rPr>
          <w:sz w:val="16"/>
          <w:szCs w:val="16"/>
        </w:rPr>
        <w:t>)</w:t>
      </w:r>
      <w:r w:rsidRPr="008F2A49">
        <w:rPr>
          <w:sz w:val="16"/>
          <w:szCs w:val="16"/>
        </w:rPr>
        <w:t xml:space="preserve"> chimique</w:t>
      </w:r>
      <w:r>
        <w:rPr>
          <w:sz w:val="16"/>
          <w:szCs w:val="16"/>
        </w:rPr>
        <w:t>(</w:t>
      </w:r>
      <w:r w:rsidRPr="008F2A49">
        <w:rPr>
          <w:sz w:val="16"/>
          <w:szCs w:val="16"/>
        </w:rPr>
        <w:t>s</w:t>
      </w:r>
      <w:r>
        <w:rPr>
          <w:sz w:val="16"/>
          <w:szCs w:val="16"/>
        </w:rPr>
        <w:t>)</w:t>
      </w:r>
      <w:r w:rsidRPr="008F2A49">
        <w:rPr>
          <w:sz w:val="16"/>
          <w:szCs w:val="16"/>
        </w:rPr>
        <w:t xml:space="preserve"> de remplacement sont disponibles</w:t>
      </w:r>
      <w:r>
        <w:rPr>
          <w:sz w:val="16"/>
          <w:szCs w:val="16"/>
        </w:rPr>
        <w:t xml:space="preserve"> au niveau local</w:t>
      </w:r>
      <w:r w:rsidRPr="00122A2A">
        <w:rPr>
          <w:sz w:val="16"/>
          <w:szCs w:val="16"/>
        </w:rPr>
        <w:t xml:space="preserve"> pour tout futur achat par </w:t>
      </w:r>
      <w:r>
        <w:rPr>
          <w:sz w:val="16"/>
          <w:szCs w:val="16"/>
        </w:rPr>
        <w:t>le Maître d'Ouvrage.</w:t>
      </w:r>
    </w:p>
  </w:footnote>
  <w:footnote w:id="40">
    <w:p w14:paraId="5035D454" w14:textId="47A98DA4" w:rsidR="001F324B" w:rsidRDefault="001F324B" w:rsidP="00EC2AAC">
      <w:pPr>
        <w:pStyle w:val="Notedebasdepage"/>
      </w:pPr>
      <w:r>
        <w:rPr>
          <w:rStyle w:val="Appelnotedebasdep"/>
        </w:rPr>
        <w:footnoteRef/>
      </w:r>
      <w:r>
        <w:t xml:space="preserve"> </w:t>
      </w:r>
      <w:r w:rsidRPr="00277FD0">
        <w:t xml:space="preserve">Pour </w:t>
      </w:r>
      <w:r w:rsidRPr="002A74FB">
        <w:t>les</w:t>
      </w:r>
      <w:r w:rsidRPr="00277FD0">
        <w:t xml:space="preserve"> </w:t>
      </w:r>
      <w:r w:rsidRPr="002A74FB">
        <w:t>Sous-Traitants spécialisés pour des activités-cl</w:t>
      </w:r>
      <w:r>
        <w:t>és spécialisées listés à l’</w:t>
      </w:r>
      <w:r w:rsidR="00B55797">
        <w:t xml:space="preserve">Article </w:t>
      </w:r>
      <w:r>
        <w:t xml:space="preserve">IS </w:t>
      </w:r>
      <w:r w:rsidR="00B55797">
        <w:t>15</w:t>
      </w:r>
      <w:r w:rsidRPr="002A74FB">
        <w:t>.2.2</w:t>
      </w:r>
      <w:r w:rsidR="00B55797">
        <w:t xml:space="preserve"> des DPAO</w:t>
      </w:r>
      <w:r w:rsidRPr="00277FD0">
        <w:t xml:space="preserve">, le cas échéant, le </w:t>
      </w:r>
      <w:r w:rsidRPr="002A74FB">
        <w:rPr>
          <w:b/>
        </w:rPr>
        <w:t>Formulaire EXP</w:t>
      </w:r>
      <w:r w:rsidRPr="002A74FB">
        <w:rPr>
          <w:b/>
        </w:rPr>
        <w:noBreakHyphen/>
        <w:t>4.2(b) : Expérience spécifique de construction dans les activités clés</w:t>
      </w:r>
      <w:r w:rsidRPr="00277FD0">
        <w:t xml:space="preserve"> devra être fourni.</w:t>
      </w:r>
    </w:p>
  </w:footnote>
  <w:footnote w:id="41">
    <w:p w14:paraId="1E0A9CC1" w14:textId="77777777" w:rsidR="001F324B" w:rsidRDefault="001F324B" w:rsidP="00C427DC">
      <w:pPr>
        <w:pStyle w:val="Notedebasdepage"/>
        <w:ind w:left="284" w:hanging="284"/>
      </w:pPr>
      <w:r>
        <w:rPr>
          <w:rStyle w:val="Appelnotedebasdep"/>
        </w:rPr>
        <w:footnoteRef/>
      </w:r>
      <w:r>
        <w:tab/>
      </w:r>
      <w:r w:rsidRPr="00710CEB">
        <w:rPr>
          <w:sz w:val="16"/>
          <w:szCs w:val="16"/>
        </w:rPr>
        <w:t xml:space="preserve">Dans le cas </w:t>
      </w:r>
      <w:r>
        <w:rPr>
          <w:sz w:val="16"/>
          <w:szCs w:val="16"/>
        </w:rPr>
        <w:t>d'un</w:t>
      </w:r>
      <w:r w:rsidRPr="00710CEB">
        <w:rPr>
          <w:sz w:val="16"/>
          <w:szCs w:val="16"/>
        </w:rPr>
        <w:t xml:space="preserve"> Groupement d'Entreprises, indique</w:t>
      </w:r>
      <w:r>
        <w:rPr>
          <w:sz w:val="16"/>
          <w:szCs w:val="16"/>
        </w:rPr>
        <w:t>r</w:t>
      </w:r>
      <w:r w:rsidRPr="00710CEB">
        <w:rPr>
          <w:sz w:val="16"/>
          <w:szCs w:val="16"/>
        </w:rPr>
        <w:t xml:space="preserve"> le nom d</w:t>
      </w:r>
      <w:r>
        <w:rPr>
          <w:sz w:val="16"/>
          <w:szCs w:val="16"/>
        </w:rPr>
        <w:t xml:space="preserve">e ce dernier </w:t>
      </w:r>
      <w:r w:rsidRPr="00710CEB">
        <w:rPr>
          <w:sz w:val="16"/>
          <w:szCs w:val="16"/>
        </w:rPr>
        <w:t>en tant que Soumissionnaire</w:t>
      </w:r>
      <w:r>
        <w:rPr>
          <w:sz w:val="16"/>
          <w:szCs w:val="16"/>
        </w:rPr>
        <w:t xml:space="preserve"> de l'Offre</w:t>
      </w:r>
      <w:r w:rsidRPr="00710CEB">
        <w:rPr>
          <w:sz w:val="16"/>
          <w:szCs w:val="16"/>
        </w:rPr>
        <w:t>.</w:t>
      </w:r>
    </w:p>
  </w:footnote>
  <w:footnote w:id="42">
    <w:p w14:paraId="182C522F" w14:textId="77777777" w:rsidR="001F324B" w:rsidRDefault="001F324B" w:rsidP="00C427DC">
      <w:pPr>
        <w:pStyle w:val="Notedebasdepage"/>
        <w:ind w:left="284" w:hanging="284"/>
      </w:pPr>
      <w:r>
        <w:rPr>
          <w:rStyle w:val="Appelnotedebasdep"/>
        </w:rPr>
        <w:footnoteRef/>
      </w:r>
      <w:r>
        <w:tab/>
      </w:r>
      <w:r w:rsidRPr="000B6F54">
        <w:rPr>
          <w:sz w:val="16"/>
          <w:szCs w:val="16"/>
        </w:rPr>
        <w:t>La personne signant l’Offre au nom du Soumissionnaire joindra à l’Offre le Pouvoir confié par le Soumissionnaire</w:t>
      </w:r>
      <w:r w:rsidRPr="00710CEB">
        <w:rPr>
          <w:sz w:val="16"/>
          <w:szCs w:val="16"/>
        </w:rPr>
        <w:t>.</w:t>
      </w:r>
    </w:p>
  </w:footnote>
  <w:footnote w:id="43">
    <w:p w14:paraId="5A5FDD20" w14:textId="77777777" w:rsidR="001F324B" w:rsidRPr="00C106E0" w:rsidRDefault="001F324B" w:rsidP="0093773C">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44">
    <w:p w14:paraId="2AB2F0DD" w14:textId="77777777" w:rsidR="001F324B" w:rsidRPr="00C106E0" w:rsidRDefault="001F324B" w:rsidP="0093773C">
      <w:pPr>
        <w:pStyle w:val="Notedebasdepage"/>
        <w:ind w:left="284" w:hanging="284"/>
      </w:pPr>
      <w:r>
        <w:rPr>
          <w:rStyle w:val="Appelnotedebasdep"/>
        </w:rPr>
        <w:footnoteRef/>
      </w:r>
      <w:r>
        <w:tab/>
      </w:r>
      <w:r w:rsidRPr="00C106E0">
        <w:rPr>
          <w:sz w:val="16"/>
          <w:szCs w:val="16"/>
        </w:rPr>
        <w:t xml:space="preserve">Désigne </w:t>
      </w:r>
      <w:r w:rsidRPr="00312215">
        <w:rPr>
          <w:sz w:val="16"/>
          <w:szCs w:val="16"/>
        </w:rPr>
        <w:t>toute personne physique ou morale, ainsi que toute association ou groupement de plusieurs de ces Personnes</w:t>
      </w:r>
      <w:r w:rsidRPr="00C106E0">
        <w:rPr>
          <w:sz w:val="16"/>
          <w:szCs w:val="16"/>
        </w:rPr>
        <w:t>.</w:t>
      </w:r>
    </w:p>
  </w:footnote>
  <w:footnote w:id="45">
    <w:p w14:paraId="2DCF18C4" w14:textId="77777777" w:rsidR="001F324B" w:rsidRDefault="001F324B" w:rsidP="0093773C">
      <w:pPr>
        <w:pStyle w:val="Notedebasdepage"/>
      </w:pPr>
      <w:r>
        <w:rPr>
          <w:rStyle w:val="Appelnotedebasdep"/>
        </w:rPr>
        <w:footnoteRef/>
      </w:r>
      <w:r>
        <w:t xml:space="preserve"> </w:t>
      </w:r>
      <w:r w:rsidRPr="00CE05BD">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46">
    <w:p w14:paraId="7CF5DFCE" w14:textId="77777777" w:rsidR="001F324B" w:rsidRPr="00AC626A" w:rsidRDefault="001F324B" w:rsidP="0093773C">
      <w:pPr>
        <w:pStyle w:val="Notedebasdepage"/>
        <w:ind w:left="142" w:hanging="142"/>
        <w:rPr>
          <w:sz w:val="16"/>
          <w:szCs w:val="16"/>
        </w:rPr>
      </w:pPr>
      <w:r w:rsidRPr="00AC626A">
        <w:rPr>
          <w:rStyle w:val="Appelnotedebasdep"/>
          <w:sz w:val="16"/>
          <w:szCs w:val="16"/>
        </w:rPr>
        <w:footnoteRef/>
      </w:r>
      <w:r w:rsidRPr="00AC626A">
        <w:rPr>
          <w:sz w:val="16"/>
          <w:szCs w:val="16"/>
        </w:rPr>
        <w:tab/>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47">
    <w:p w14:paraId="7F97E269" w14:textId="77777777" w:rsidR="001F324B" w:rsidRPr="00AC626A" w:rsidRDefault="001F324B" w:rsidP="0093773C">
      <w:pPr>
        <w:pStyle w:val="Notedebasdepage"/>
        <w:ind w:left="142" w:hanging="142"/>
        <w:rPr>
          <w:sz w:val="16"/>
          <w:szCs w:val="16"/>
        </w:rPr>
      </w:pPr>
      <w:r w:rsidRPr="00AC626A">
        <w:rPr>
          <w:rStyle w:val="Appelnotedebasdep"/>
          <w:sz w:val="16"/>
          <w:szCs w:val="16"/>
        </w:rPr>
        <w:footnoteRef/>
      </w:r>
      <w:r w:rsidRPr="00AC626A">
        <w:rPr>
          <w:sz w:val="16"/>
          <w:szCs w:val="16"/>
        </w:rPr>
        <w:t xml:space="preserve"> Telles que définies à la Section VI – Règles en matière de Pratiques Prohibées – Responsabilité Environnementale et Sociale</w:t>
      </w:r>
    </w:p>
  </w:footnote>
  <w:footnote w:id="48">
    <w:p w14:paraId="00D5CAAA" w14:textId="77777777" w:rsidR="001F324B" w:rsidRDefault="001F324B" w:rsidP="0093773C">
      <w:pPr>
        <w:pStyle w:val="Notedebasdepage"/>
        <w:ind w:left="142" w:hanging="142"/>
      </w:pPr>
      <w:r w:rsidRPr="00AC626A">
        <w:rPr>
          <w:rStyle w:val="Appelnotedebasdep"/>
          <w:sz w:val="16"/>
          <w:szCs w:val="16"/>
        </w:rPr>
        <w:footnoteRef/>
      </w:r>
      <w:r w:rsidRPr="00AC626A">
        <w:rPr>
          <w:sz w:val="16"/>
          <w:szCs w:val="16"/>
        </w:rPr>
        <w:t xml:space="preserve"> Banque Mondiale, Banque Interaméricaine de Développement, Banque Africaine de Développement, Banque Asiatique de Développement et Banque Européenne pour la Reconstruction et le Développement.</w:t>
      </w:r>
    </w:p>
  </w:footnote>
  <w:footnote w:id="49">
    <w:p w14:paraId="04B4CCB1" w14:textId="77777777" w:rsidR="00706340" w:rsidRPr="001E3958" w:rsidRDefault="00706340" w:rsidP="00706340">
      <w:pPr>
        <w:pStyle w:val="Notedebasdepage"/>
        <w:tabs>
          <w:tab w:val="left" w:pos="142"/>
        </w:tabs>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1E3958">
        <w:rPr>
          <w:sz w:val="16"/>
          <w:szCs w:val="16"/>
        </w:rPr>
        <w:tab/>
      </w:r>
      <w:r w:rsidRPr="0068286A">
        <w:rPr>
          <w:sz w:val="16"/>
          <w:szCs w:val="16"/>
        </w:rPr>
        <w:t xml:space="preserve">Par exemple, dans certains cas, la réglementation de sanctions américaine peut s’appliquer en présence d’un </w:t>
      </w:r>
      <w:r w:rsidRPr="0068286A">
        <w:rPr>
          <w:b/>
          <w:bCs/>
          <w:sz w:val="16"/>
          <w:szCs w:val="16"/>
        </w:rPr>
        <w:t>US Nexus</w:t>
      </w:r>
      <w:r w:rsidRPr="0068286A">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50">
    <w:p w14:paraId="271D67FC" w14:textId="77777777" w:rsidR="00706340" w:rsidRPr="001E3958" w:rsidRDefault="00706340" w:rsidP="00706340">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51">
    <w:p w14:paraId="2E2B058A" w14:textId="77777777" w:rsidR="00706340" w:rsidRPr="001E3958" w:rsidRDefault="00706340" w:rsidP="00706340">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52">
    <w:p w14:paraId="5CC7D491" w14:textId="77777777" w:rsidR="001F324B" w:rsidRPr="004D1BB7" w:rsidRDefault="001F324B" w:rsidP="0093773C">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53">
    <w:p w14:paraId="7932AEFD" w14:textId="77777777" w:rsidR="001F324B" w:rsidRPr="004D1BB7" w:rsidRDefault="001F324B" w:rsidP="0093773C">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54">
    <w:p w14:paraId="28702AD4" w14:textId="77777777" w:rsidR="001F324B" w:rsidRDefault="001F324B" w:rsidP="0093773C">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2" w:history="1">
        <w:r w:rsidRPr="00665BD9">
          <w:rPr>
            <w:rStyle w:val="Lienhypertexte"/>
            <w:sz w:val="16"/>
            <w:szCs w:val="16"/>
          </w:rPr>
          <w:t>https://www.afd.fr/fr/lutte-contre-la-corruption</w:t>
        </w:r>
      </w:hyperlink>
      <w:r>
        <w:rPr>
          <w:sz w:val="16"/>
          <w:szCs w:val="16"/>
        </w:rPr>
        <w:t xml:space="preserve">  </w:t>
      </w:r>
    </w:p>
  </w:footnote>
  <w:footnote w:id="55">
    <w:p w14:paraId="7227D7DC" w14:textId="77777777" w:rsidR="001F324B" w:rsidRDefault="001F324B" w:rsidP="0093773C">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56">
    <w:p w14:paraId="7D9112BF" w14:textId="77777777" w:rsidR="001F324B" w:rsidRDefault="001F324B" w:rsidP="0093773C">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57">
    <w:p w14:paraId="41892518" w14:textId="77777777" w:rsidR="001F324B" w:rsidRDefault="001F324B" w:rsidP="0093773C">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58">
    <w:p w14:paraId="12AD8DED" w14:textId="37B9E644" w:rsidR="001F324B" w:rsidRDefault="001F324B">
      <w:pPr>
        <w:pStyle w:val="Notedebasdepage"/>
      </w:pPr>
      <w:r>
        <w:rPr>
          <w:rStyle w:val="Appelnotedebasdep"/>
        </w:rPr>
        <w:footnoteRef/>
      </w:r>
      <w:r>
        <w:t xml:space="preserve"> </w:t>
      </w:r>
      <w:r w:rsidRPr="006A7178">
        <w:rPr>
          <w:i/>
          <w:highlight w:val="yellow"/>
        </w:rPr>
        <w:t>Par exemple, dans le cas d’un projet classé A ou B+ par l’AFD. La classification A, B+ ou B du projet est effectuée par la Division AES (Appui Environnemental et Social) de l’AFD, après analyse des risques et des impacts environnementaux et sociaux du projet.</w:t>
      </w:r>
    </w:p>
  </w:footnote>
  <w:footnote w:id="59">
    <w:p w14:paraId="55456BA9" w14:textId="299619B9" w:rsidR="001F324B" w:rsidRPr="003C291F" w:rsidRDefault="001F324B" w:rsidP="0002501F">
      <w:pPr>
        <w:pStyle w:val="Notedebasdepage"/>
        <w:ind w:left="284" w:hanging="284"/>
        <w:rPr>
          <w:sz w:val="16"/>
          <w:szCs w:val="16"/>
        </w:rPr>
      </w:pPr>
      <w:r w:rsidRPr="003C291F">
        <w:rPr>
          <w:rStyle w:val="Appelnotedebasdep"/>
        </w:rPr>
        <w:footnoteRef/>
      </w:r>
      <w:r w:rsidRPr="003C291F">
        <w:tab/>
      </w:r>
      <w:r w:rsidRPr="00212C1D">
        <w:rPr>
          <w:sz w:val="16"/>
          <w:szCs w:val="16"/>
        </w:rPr>
        <w:t xml:space="preserve">L'Indicateur de Performance Clé basé sur les intrants </w:t>
      </w:r>
      <w:r>
        <w:rPr>
          <w:sz w:val="16"/>
          <w:szCs w:val="16"/>
        </w:rPr>
        <w:t>permet de</w:t>
      </w:r>
      <w:r w:rsidRPr="00212C1D">
        <w:rPr>
          <w:sz w:val="16"/>
          <w:szCs w:val="16"/>
        </w:rPr>
        <w:t xml:space="preserve"> déterminer l'efficacité de l'installation dans son fonctionnement et à atteindre les résultats définis dans le Marchés. En d'autres termes, il mesure le nombre d'intrants nécessaires pour que l'installation produise les résultats escomptés, car la performance globale d'un équipement n'est pas seulement mesurée par ce qu'il produit (m</w:t>
      </w:r>
      <w:r w:rsidRPr="00212C1D">
        <w:rPr>
          <w:sz w:val="16"/>
          <w:szCs w:val="16"/>
          <w:vertAlign w:val="superscript"/>
        </w:rPr>
        <w:t>3</w:t>
      </w:r>
      <w:r w:rsidRPr="00212C1D">
        <w:rPr>
          <w:sz w:val="16"/>
          <w:szCs w:val="16"/>
        </w:rPr>
        <w:t xml:space="preserve"> d'eau ou d'eaux usées traitées, eau de qualité conforme aux réglementations locales, etc.), mais aussi comment il les produit.</w:t>
      </w:r>
    </w:p>
  </w:footnote>
  <w:footnote w:id="60">
    <w:p w14:paraId="63402149" w14:textId="05C5D555" w:rsidR="001F324B" w:rsidRPr="003C291F" w:rsidRDefault="001F324B" w:rsidP="0002501F">
      <w:pPr>
        <w:pStyle w:val="Notedebasdepage"/>
        <w:ind w:left="284" w:hanging="284"/>
        <w:rPr>
          <w:sz w:val="16"/>
          <w:szCs w:val="16"/>
        </w:rPr>
      </w:pPr>
      <w:r w:rsidRPr="003C291F">
        <w:rPr>
          <w:rStyle w:val="Appelnotedebasdep"/>
        </w:rPr>
        <w:footnoteRef/>
      </w:r>
      <w:r w:rsidRPr="003C291F">
        <w:rPr>
          <w:sz w:val="16"/>
          <w:szCs w:val="16"/>
        </w:rPr>
        <w:tab/>
      </w:r>
      <w:r>
        <w:rPr>
          <w:sz w:val="16"/>
          <w:szCs w:val="16"/>
        </w:rPr>
        <w:t xml:space="preserve">L'Indicateur de Performance Clé basé sur les résultats permet de déterminer </w:t>
      </w:r>
      <w:r w:rsidRPr="00212C1D">
        <w:rPr>
          <w:sz w:val="16"/>
          <w:szCs w:val="16"/>
        </w:rPr>
        <w:t xml:space="preserve">si ce que l'installation produit / fournit est conforme aux </w:t>
      </w:r>
      <w:r>
        <w:rPr>
          <w:sz w:val="16"/>
          <w:szCs w:val="16"/>
        </w:rPr>
        <w:t>E</w:t>
      </w:r>
      <w:r w:rsidRPr="00212C1D">
        <w:rPr>
          <w:sz w:val="16"/>
          <w:szCs w:val="16"/>
        </w:rPr>
        <w:t xml:space="preserve">xigences </w:t>
      </w:r>
      <w:r>
        <w:rPr>
          <w:sz w:val="16"/>
          <w:szCs w:val="16"/>
        </w:rPr>
        <w:t>du Maître d'Ouvrage</w:t>
      </w:r>
      <w:r w:rsidRPr="00212C1D">
        <w:rPr>
          <w:sz w:val="16"/>
          <w:szCs w:val="16"/>
        </w:rPr>
        <w:t xml:space="preserve"> (production minim</w:t>
      </w:r>
      <w:r>
        <w:rPr>
          <w:sz w:val="16"/>
          <w:szCs w:val="16"/>
        </w:rPr>
        <w:t>um</w:t>
      </w:r>
      <w:r w:rsidRPr="00212C1D">
        <w:rPr>
          <w:sz w:val="16"/>
          <w:szCs w:val="16"/>
        </w:rPr>
        <w:t xml:space="preserve"> d'eau par jour à atteindre, niveau maximum de bruit ou d'odeur, etc.)</w:t>
      </w:r>
      <w:r>
        <w:rPr>
          <w:sz w:val="16"/>
          <w:szCs w:val="16"/>
        </w:rPr>
        <w:t>.</w:t>
      </w:r>
    </w:p>
  </w:footnote>
  <w:footnote w:id="61">
    <w:p w14:paraId="3E807A2F" w14:textId="77777777" w:rsidR="001F324B" w:rsidRPr="003C291F" w:rsidRDefault="001F324B" w:rsidP="006D6CDE">
      <w:pPr>
        <w:pStyle w:val="Notedebasdepage"/>
        <w:ind w:left="284" w:hanging="284"/>
      </w:pPr>
      <w:r w:rsidRPr="003C291F">
        <w:rPr>
          <w:rStyle w:val="Appelnotedebasdep"/>
        </w:rPr>
        <w:footnoteRef/>
      </w:r>
      <w:r w:rsidRPr="003C291F">
        <w:tab/>
      </w:r>
      <w:r>
        <w:rPr>
          <w:sz w:val="16"/>
          <w:szCs w:val="16"/>
        </w:rPr>
        <w:t>Insérer</w:t>
      </w:r>
      <w:r w:rsidRPr="00E91241">
        <w:rPr>
          <w:sz w:val="16"/>
          <w:szCs w:val="16"/>
        </w:rPr>
        <w:t xml:space="preserve"> autant de colonnes que le nombre d'années de </w:t>
      </w:r>
      <w:r>
        <w:rPr>
          <w:sz w:val="16"/>
          <w:szCs w:val="16"/>
        </w:rPr>
        <w:t>la Durée de la Prestation d'Exploitation</w:t>
      </w:r>
      <w:r w:rsidRPr="003C291F">
        <w:rPr>
          <w:sz w:val="16"/>
          <w:szCs w:val="16"/>
        </w:rPr>
        <w:t>.</w:t>
      </w:r>
    </w:p>
  </w:footnote>
  <w:footnote w:id="62">
    <w:p w14:paraId="31262199" w14:textId="1E5A3515" w:rsidR="001F324B" w:rsidRPr="003C291F" w:rsidRDefault="001F324B" w:rsidP="00822D1B">
      <w:pPr>
        <w:pStyle w:val="Notedebasdepage"/>
        <w:ind w:left="284" w:hanging="284"/>
      </w:pPr>
      <w:r w:rsidRPr="003C291F">
        <w:rPr>
          <w:rStyle w:val="Appelnotedebasdep"/>
        </w:rPr>
        <w:footnoteRef/>
      </w:r>
      <w:r w:rsidRPr="003C291F">
        <w:tab/>
      </w:r>
      <w:r>
        <w:rPr>
          <w:b/>
          <w:sz w:val="16"/>
          <w:szCs w:val="16"/>
        </w:rPr>
        <w:t>Type de produit chimique </w:t>
      </w:r>
      <w:r w:rsidRPr="003C291F">
        <w:rPr>
          <w:sz w:val="16"/>
          <w:szCs w:val="16"/>
        </w:rPr>
        <w:t xml:space="preserve">: </w:t>
      </w:r>
      <w:r>
        <w:rPr>
          <w:sz w:val="16"/>
          <w:szCs w:val="16"/>
        </w:rPr>
        <w:t>Le Maître d'Ouvrage</w:t>
      </w:r>
      <w:r w:rsidRPr="00822D1B">
        <w:rPr>
          <w:sz w:val="16"/>
          <w:szCs w:val="16"/>
        </w:rPr>
        <w:t xml:space="preserve"> doit énumérer les principaux types de produits chimiques utilisés dans le processus de traitement de l'eau et l'épaississement et / ou la déshydratation des boues (les principaux types de produits chimiques sont les suivants</w:t>
      </w:r>
      <w:r>
        <w:rPr>
          <w:sz w:val="16"/>
          <w:szCs w:val="16"/>
        </w:rPr>
        <w:t> </w:t>
      </w:r>
      <w:r w:rsidRPr="00822D1B">
        <w:rPr>
          <w:sz w:val="16"/>
          <w:szCs w:val="16"/>
        </w:rPr>
        <w:t>: ajustement du pH, oxydant / désinfectant, coagulation, floculation, déchloration, stabilisation / épaississement des bo</w:t>
      </w:r>
      <w:r>
        <w:rPr>
          <w:sz w:val="16"/>
          <w:szCs w:val="16"/>
        </w:rPr>
        <w:t>ues, traitement au phosphate , e</w:t>
      </w:r>
      <w:r w:rsidRPr="00822D1B">
        <w:rPr>
          <w:sz w:val="16"/>
          <w:szCs w:val="16"/>
        </w:rPr>
        <w:t xml:space="preserve">nlèvement de </w:t>
      </w:r>
      <w:r>
        <w:rPr>
          <w:sz w:val="16"/>
          <w:szCs w:val="16"/>
        </w:rPr>
        <w:t xml:space="preserve">COD </w:t>
      </w:r>
      <w:r w:rsidRPr="00822D1B">
        <w:rPr>
          <w:sz w:val="16"/>
          <w:szCs w:val="16"/>
        </w:rPr>
        <w:t>(carbone organique dissous), etc.)</w:t>
      </w:r>
      <w:r>
        <w:rPr>
          <w:sz w:val="16"/>
          <w:szCs w:val="16"/>
        </w:rPr>
        <w:t> </w:t>
      </w:r>
      <w:r w:rsidRPr="00822D1B">
        <w:rPr>
          <w:sz w:val="16"/>
          <w:szCs w:val="16"/>
        </w:rPr>
        <w:t>; fournir ensuite les informations sur les réactifs disponibles avec leurs caractéristiques en fonction de la situation du marché local</w:t>
      </w:r>
      <w:r w:rsidRPr="003C291F">
        <w:rPr>
          <w:sz w:val="16"/>
          <w:szCs w:val="16"/>
        </w:rPr>
        <w:t>.</w:t>
      </w:r>
    </w:p>
  </w:footnote>
  <w:footnote w:id="63">
    <w:p w14:paraId="543461C0" w14:textId="77777777" w:rsidR="001F324B" w:rsidRPr="001165B1" w:rsidRDefault="001F324B" w:rsidP="00282FF3">
      <w:pPr>
        <w:pStyle w:val="Notedebasdepage"/>
        <w:ind w:left="284" w:hanging="284"/>
        <w:rPr>
          <w:sz w:val="16"/>
          <w:szCs w:val="16"/>
          <w:lang w:val="en-US"/>
        </w:rPr>
      </w:pPr>
      <w:r w:rsidRPr="003C291F">
        <w:rPr>
          <w:rStyle w:val="Appelnotedebasdep"/>
        </w:rPr>
        <w:footnoteRef/>
      </w:r>
      <w:r w:rsidRPr="001165B1">
        <w:rPr>
          <w:lang w:val="en-US"/>
        </w:rPr>
        <w:tab/>
      </w:r>
      <w:r w:rsidRPr="001165B1">
        <w:rPr>
          <w:sz w:val="16"/>
          <w:szCs w:val="16"/>
          <w:lang w:val="en-US"/>
        </w:rPr>
        <w:t>Select the appropriate table as the case may be.</w:t>
      </w:r>
    </w:p>
  </w:footnote>
  <w:footnote w:id="64">
    <w:p w14:paraId="1844FF6F" w14:textId="77777777" w:rsidR="001F324B" w:rsidRPr="00FF35B6" w:rsidRDefault="001F324B" w:rsidP="00BA0CBA">
      <w:pPr>
        <w:pStyle w:val="Notedebasdepage"/>
        <w:ind w:left="284" w:hanging="284"/>
        <w:rPr>
          <w:i/>
        </w:rPr>
      </w:pPr>
      <w:r w:rsidRPr="00FF35B6">
        <w:rPr>
          <w:i/>
          <w:highlight w:val="yellow"/>
        </w:rPr>
        <w:t>[</w:t>
      </w:r>
      <w:r w:rsidRPr="00FF35B6">
        <w:rPr>
          <w:rStyle w:val="Appelnotedebasdep"/>
          <w:i/>
          <w:highlight w:val="yellow"/>
        </w:rPr>
        <w:footnoteRef/>
      </w:r>
      <w:r w:rsidRPr="00FF35B6">
        <w:rPr>
          <w:i/>
          <w:highlight w:val="yellow"/>
        </w:rPr>
        <w:tab/>
      </w:r>
      <w:r w:rsidRPr="00FF35B6">
        <w:rPr>
          <w:i/>
          <w:sz w:val="16"/>
          <w:szCs w:val="16"/>
          <w:highlight w:val="yellow"/>
        </w:rPr>
        <w:t>Le classement A, B</w:t>
      </w:r>
      <w:r w:rsidRPr="00FF35B6">
        <w:rPr>
          <w:i/>
          <w:sz w:val="16"/>
          <w:szCs w:val="16"/>
          <w:highlight w:val="yellow"/>
          <w:vertAlign w:val="superscript"/>
        </w:rPr>
        <w:t>+</w:t>
      </w:r>
      <w:r w:rsidRPr="00FF35B6">
        <w:rPr>
          <w:i/>
          <w:sz w:val="16"/>
          <w:szCs w:val="16"/>
          <w:highlight w:val="yellow"/>
        </w:rPr>
        <w:t xml:space="preserve"> ou B du projet est effectué par la Division AES (Appui Environnemental et Social) de l'AFD, après analyse des risques et impact Environnemental et Social du projet.]</w:t>
      </w:r>
    </w:p>
  </w:footnote>
  <w:footnote w:id="65">
    <w:p w14:paraId="4DAAC943" w14:textId="55B781DD" w:rsidR="001F324B" w:rsidRPr="003C291F" w:rsidRDefault="001F324B" w:rsidP="00923D48">
      <w:pPr>
        <w:pStyle w:val="Notedebasdepage"/>
        <w:ind w:left="284" w:hanging="284"/>
        <w:rPr>
          <w:sz w:val="16"/>
          <w:szCs w:val="16"/>
        </w:rPr>
      </w:pPr>
      <w:r w:rsidRPr="003C291F">
        <w:rPr>
          <w:rStyle w:val="Appelnotedebasdep"/>
        </w:rPr>
        <w:footnoteRef/>
      </w:r>
      <w:r w:rsidRPr="003C291F">
        <w:tab/>
      </w:r>
      <w:r w:rsidRPr="00273FF8">
        <w:rPr>
          <w:sz w:val="16"/>
          <w:szCs w:val="16"/>
        </w:rPr>
        <w:t>Source : Code de l'environnement / Articles R541-8</w:t>
      </w:r>
    </w:p>
  </w:footnote>
  <w:footnote w:id="66">
    <w:p w14:paraId="1749218C" w14:textId="77777777" w:rsidR="001F324B" w:rsidRPr="00595B24" w:rsidRDefault="001F324B" w:rsidP="002D426A">
      <w:pPr>
        <w:pStyle w:val="Notedebasdepage"/>
        <w:ind w:left="284" w:hanging="284"/>
        <w:rPr>
          <w:sz w:val="16"/>
          <w:szCs w:val="16"/>
        </w:rPr>
      </w:pPr>
      <w:r w:rsidRPr="00595B24">
        <w:rPr>
          <w:rStyle w:val="Appelnotedebasdep"/>
        </w:rPr>
        <w:footnoteRef/>
      </w:r>
      <w:r w:rsidRPr="00595B24">
        <w:tab/>
      </w:r>
      <w:r w:rsidRPr="00595B24">
        <w:rPr>
          <w:sz w:val="16"/>
          <w:szCs w:val="16"/>
        </w:rPr>
        <w:t>Ou tout autre ministère français chargé d'élaborer le classement du niveau de sécurité des pays étrangers, le cas échéant.</w:t>
      </w:r>
    </w:p>
  </w:footnote>
  <w:footnote w:id="67">
    <w:p w14:paraId="282025BE" w14:textId="77777777" w:rsidR="001F324B" w:rsidRPr="004D1BB7" w:rsidRDefault="001F324B" w:rsidP="00FB2316">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68">
    <w:p w14:paraId="7454B027" w14:textId="77777777" w:rsidR="001F324B" w:rsidRPr="004D1BB7" w:rsidRDefault="001F324B" w:rsidP="00FB2316">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69">
    <w:p w14:paraId="6FF6C8F8" w14:textId="77777777" w:rsidR="001F324B" w:rsidRDefault="001F324B" w:rsidP="00FB2316">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3" w:history="1">
        <w:r w:rsidRPr="00665BD9">
          <w:rPr>
            <w:rStyle w:val="Lienhypertexte"/>
            <w:sz w:val="16"/>
            <w:szCs w:val="16"/>
          </w:rPr>
          <w:t>https://www.afd.fr/fr/lutte-contre-la-corruption</w:t>
        </w:r>
      </w:hyperlink>
      <w:r>
        <w:rPr>
          <w:sz w:val="16"/>
          <w:szCs w:val="16"/>
        </w:rPr>
        <w:t xml:space="preserve">  </w:t>
      </w:r>
    </w:p>
  </w:footnote>
  <w:footnote w:id="70">
    <w:p w14:paraId="6988B539" w14:textId="77777777" w:rsidR="001F324B" w:rsidRDefault="001F324B" w:rsidP="00FB2316">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71">
    <w:p w14:paraId="3C9D3189" w14:textId="77777777" w:rsidR="001F324B" w:rsidRDefault="001F324B" w:rsidP="00FB2316">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72">
    <w:p w14:paraId="758228D6" w14:textId="77777777" w:rsidR="001F324B" w:rsidRDefault="001F324B" w:rsidP="00FB2316">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73">
    <w:p w14:paraId="67278C48" w14:textId="77777777" w:rsidR="001F324B" w:rsidRPr="00C106E0" w:rsidRDefault="001F324B" w:rsidP="00FB2316">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74">
    <w:p w14:paraId="733D8EAE" w14:textId="77777777" w:rsidR="001F324B" w:rsidRPr="00C106E0" w:rsidRDefault="001F324B" w:rsidP="00FB2316">
      <w:pPr>
        <w:pStyle w:val="Notedebasdepage"/>
        <w:ind w:left="284" w:hanging="284"/>
      </w:pPr>
      <w:r>
        <w:rPr>
          <w:rStyle w:val="Appelnotedebasdep"/>
        </w:rPr>
        <w:footnoteRef/>
      </w:r>
      <w:r>
        <w:tab/>
      </w:r>
      <w:r w:rsidRPr="00C106E0">
        <w:rPr>
          <w:sz w:val="16"/>
          <w:szCs w:val="16"/>
        </w:rPr>
        <w:t xml:space="preserve">Désigne </w:t>
      </w:r>
      <w:r w:rsidRPr="00312215">
        <w:rPr>
          <w:sz w:val="16"/>
          <w:szCs w:val="16"/>
        </w:rPr>
        <w:t>toute personne physique ou morale, ainsi que toute association ou groupement de plusieurs de ces Personnes</w:t>
      </w:r>
      <w:r w:rsidRPr="00C106E0">
        <w:rPr>
          <w:sz w:val="16"/>
          <w:szCs w:val="16"/>
        </w:rPr>
        <w:t>.</w:t>
      </w:r>
    </w:p>
  </w:footnote>
  <w:footnote w:id="75">
    <w:p w14:paraId="1B9791F7" w14:textId="77777777" w:rsidR="001F324B" w:rsidRDefault="001F324B" w:rsidP="00FB2316">
      <w:pPr>
        <w:pStyle w:val="Notedebasdepage"/>
      </w:pPr>
      <w:r>
        <w:rPr>
          <w:rStyle w:val="Appelnotedebasdep"/>
        </w:rPr>
        <w:footnoteRef/>
      </w:r>
      <w:r>
        <w:t xml:space="preserve"> </w:t>
      </w:r>
      <w:r w:rsidRPr="00CE05BD">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76">
    <w:p w14:paraId="20C761D0" w14:textId="77777777" w:rsidR="001F324B" w:rsidRPr="00AC626A" w:rsidRDefault="001F324B" w:rsidP="00FB2316">
      <w:pPr>
        <w:pStyle w:val="Notedebasdepage"/>
        <w:ind w:left="142" w:hanging="142"/>
        <w:rPr>
          <w:sz w:val="16"/>
          <w:szCs w:val="16"/>
        </w:rPr>
      </w:pPr>
      <w:r w:rsidRPr="00AC626A">
        <w:rPr>
          <w:rStyle w:val="Appelnotedebasdep"/>
          <w:sz w:val="16"/>
          <w:szCs w:val="16"/>
        </w:rPr>
        <w:footnoteRef/>
      </w:r>
      <w:r w:rsidRPr="00AC626A">
        <w:rPr>
          <w:sz w:val="16"/>
          <w:szCs w:val="16"/>
        </w:rPr>
        <w:tab/>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77">
    <w:p w14:paraId="1C001B11" w14:textId="77777777" w:rsidR="001F324B" w:rsidRPr="00AC626A" w:rsidRDefault="001F324B" w:rsidP="00FB2316">
      <w:pPr>
        <w:pStyle w:val="Notedebasdepage"/>
        <w:ind w:left="142" w:hanging="142"/>
        <w:rPr>
          <w:sz w:val="16"/>
          <w:szCs w:val="16"/>
        </w:rPr>
      </w:pPr>
      <w:r w:rsidRPr="00AC626A">
        <w:rPr>
          <w:rStyle w:val="Appelnotedebasdep"/>
          <w:sz w:val="16"/>
          <w:szCs w:val="16"/>
        </w:rPr>
        <w:footnoteRef/>
      </w:r>
      <w:r w:rsidRPr="00AC626A">
        <w:rPr>
          <w:sz w:val="16"/>
          <w:szCs w:val="16"/>
        </w:rPr>
        <w:t xml:space="preserve"> Telles que définies à la Section VI – Règles en matière de Pratiques Prohibées – Responsabilité Environnementale et Sociale</w:t>
      </w:r>
    </w:p>
  </w:footnote>
  <w:footnote w:id="78">
    <w:p w14:paraId="4B1B1EFC" w14:textId="77777777" w:rsidR="001F324B" w:rsidRDefault="001F324B" w:rsidP="00FB2316">
      <w:pPr>
        <w:pStyle w:val="Notedebasdepage"/>
        <w:ind w:left="142" w:hanging="142"/>
      </w:pPr>
      <w:r w:rsidRPr="00AC626A">
        <w:rPr>
          <w:rStyle w:val="Appelnotedebasdep"/>
          <w:sz w:val="16"/>
          <w:szCs w:val="16"/>
        </w:rPr>
        <w:footnoteRef/>
      </w:r>
      <w:r w:rsidRPr="00AC626A">
        <w:rPr>
          <w:sz w:val="16"/>
          <w:szCs w:val="16"/>
        </w:rPr>
        <w:t xml:space="preserve"> Banque Mondiale, Banque Interaméricaine de Développement, Banque Africaine de Développement, Banque Asiatique de Développement et Banque Européenne pour la Reconstruction et le Développement.</w:t>
      </w:r>
    </w:p>
  </w:footnote>
  <w:footnote w:id="79">
    <w:p w14:paraId="400F1020" w14:textId="77777777" w:rsidR="0001119F" w:rsidRPr="001E3958" w:rsidRDefault="0001119F" w:rsidP="0001119F">
      <w:pPr>
        <w:pStyle w:val="Notedebasdepage"/>
        <w:tabs>
          <w:tab w:val="left" w:pos="142"/>
        </w:tabs>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1E3958">
        <w:rPr>
          <w:sz w:val="16"/>
          <w:szCs w:val="16"/>
        </w:rPr>
        <w:tab/>
      </w:r>
      <w:r w:rsidRPr="0068286A">
        <w:rPr>
          <w:sz w:val="16"/>
          <w:szCs w:val="16"/>
        </w:rPr>
        <w:t xml:space="preserve">Par exemple, dans certains cas, la réglementation de sanctions américaine peut s’appliquer en présence d’un </w:t>
      </w:r>
      <w:r w:rsidRPr="0068286A">
        <w:rPr>
          <w:b/>
          <w:bCs/>
          <w:sz w:val="16"/>
          <w:szCs w:val="16"/>
        </w:rPr>
        <w:t>US Nexus</w:t>
      </w:r>
      <w:r w:rsidRPr="0068286A">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80">
    <w:p w14:paraId="1CEA6009" w14:textId="77777777" w:rsidR="0001119F" w:rsidRPr="001E3958" w:rsidRDefault="0001119F" w:rsidP="0001119F">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81">
    <w:p w14:paraId="66730CE3" w14:textId="77777777" w:rsidR="0001119F" w:rsidRPr="001E3958" w:rsidRDefault="0001119F" w:rsidP="0001119F">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82">
    <w:p w14:paraId="1ACBAFC5" w14:textId="0FE95F8A" w:rsidR="001F324B" w:rsidRPr="003C291F" w:rsidRDefault="001F324B" w:rsidP="00395186">
      <w:pPr>
        <w:pStyle w:val="Notedebasdepage"/>
        <w:ind w:left="284" w:hanging="284"/>
        <w:rPr>
          <w:sz w:val="16"/>
          <w:szCs w:val="16"/>
        </w:rPr>
      </w:pPr>
      <w:r w:rsidRPr="003C291F">
        <w:rPr>
          <w:rStyle w:val="Appelnotedebasdep"/>
        </w:rPr>
        <w:footnoteRef/>
      </w:r>
      <w:r w:rsidRPr="003C291F">
        <w:tab/>
      </w:r>
      <w:r w:rsidRPr="00DE1D4D">
        <w:rPr>
          <w:sz w:val="16"/>
          <w:szCs w:val="16"/>
        </w:rPr>
        <w:t xml:space="preserve">Le </w:t>
      </w:r>
      <w:r>
        <w:rPr>
          <w:sz w:val="16"/>
          <w:szCs w:val="16"/>
        </w:rPr>
        <w:t>G</w:t>
      </w:r>
      <w:r w:rsidRPr="00DE1D4D">
        <w:rPr>
          <w:sz w:val="16"/>
          <w:szCs w:val="16"/>
        </w:rPr>
        <w:t xml:space="preserve">arant doit insérer un montant représentant le pourcentage </w:t>
      </w:r>
      <w:r w:rsidRPr="006A7178">
        <w:rPr>
          <w:sz w:val="16"/>
          <w:szCs w:val="16"/>
        </w:rPr>
        <w:t xml:space="preserve">(telles que définies dans les Conditions Particulières – Partie A) </w:t>
      </w:r>
      <w:r w:rsidRPr="00DE1D4D">
        <w:rPr>
          <w:sz w:val="16"/>
          <w:szCs w:val="16"/>
        </w:rPr>
        <w:t>du Montant Accepté du Marché</w:t>
      </w:r>
      <w:r>
        <w:rPr>
          <w:sz w:val="16"/>
          <w:szCs w:val="16"/>
        </w:rPr>
        <w:t xml:space="preserve"> spécifié dans la L</w:t>
      </w:r>
      <w:r w:rsidRPr="00DE1D4D">
        <w:rPr>
          <w:sz w:val="16"/>
          <w:szCs w:val="16"/>
        </w:rPr>
        <w:t>ettre d'</w:t>
      </w:r>
      <w:r>
        <w:rPr>
          <w:sz w:val="16"/>
          <w:szCs w:val="16"/>
        </w:rPr>
        <w:t>A</w:t>
      </w:r>
      <w:r w:rsidRPr="00DE1D4D">
        <w:rPr>
          <w:sz w:val="16"/>
          <w:szCs w:val="16"/>
        </w:rPr>
        <w:t>cceptation</w:t>
      </w:r>
      <w:r>
        <w:rPr>
          <w:sz w:val="16"/>
          <w:szCs w:val="16"/>
        </w:rPr>
        <w:t>,</w:t>
      </w:r>
      <w:r w:rsidRPr="00DE1D4D">
        <w:rPr>
          <w:sz w:val="16"/>
          <w:szCs w:val="16"/>
        </w:rPr>
        <w:t xml:space="preserve"> moins les </w:t>
      </w:r>
      <w:r>
        <w:rPr>
          <w:sz w:val="16"/>
          <w:szCs w:val="16"/>
        </w:rPr>
        <w:t>Provisions,</w:t>
      </w:r>
      <w:r w:rsidRPr="00DE1D4D">
        <w:rPr>
          <w:sz w:val="16"/>
          <w:szCs w:val="16"/>
        </w:rPr>
        <w:t xml:space="preserve"> </w:t>
      </w:r>
      <w:r>
        <w:rPr>
          <w:sz w:val="16"/>
          <w:szCs w:val="16"/>
        </w:rPr>
        <w:t>le cas échéant, et libellé soit dans la(les) devise</w:t>
      </w:r>
      <w:r w:rsidRPr="00DE1D4D">
        <w:rPr>
          <w:sz w:val="16"/>
          <w:szCs w:val="16"/>
        </w:rPr>
        <w:t xml:space="preserve">(s) </w:t>
      </w:r>
      <w:r>
        <w:rPr>
          <w:sz w:val="16"/>
          <w:szCs w:val="16"/>
        </w:rPr>
        <w:t>mentionnée(s) au Marché</w:t>
      </w:r>
      <w:r w:rsidRPr="00DE1D4D">
        <w:rPr>
          <w:sz w:val="16"/>
          <w:szCs w:val="16"/>
        </w:rPr>
        <w:t xml:space="preserve">, soit dans </w:t>
      </w:r>
      <w:r>
        <w:rPr>
          <w:sz w:val="16"/>
          <w:szCs w:val="16"/>
        </w:rPr>
        <w:t xml:space="preserve">toute autre devise librement convertible </w:t>
      </w:r>
      <w:r w:rsidRPr="00DE1D4D">
        <w:rPr>
          <w:sz w:val="16"/>
          <w:szCs w:val="16"/>
        </w:rPr>
        <w:t xml:space="preserve">acceptable pour le </w:t>
      </w:r>
      <w:r>
        <w:rPr>
          <w:sz w:val="16"/>
          <w:szCs w:val="16"/>
        </w:rPr>
        <w:t>Maître d'Ouvrage</w:t>
      </w:r>
      <w:r w:rsidRPr="003C291F">
        <w:rPr>
          <w:sz w:val="16"/>
          <w:szCs w:val="16"/>
        </w:rPr>
        <w:t>.</w:t>
      </w:r>
    </w:p>
  </w:footnote>
  <w:footnote w:id="83">
    <w:p w14:paraId="1322CD8B" w14:textId="529E3A88" w:rsidR="001F324B" w:rsidRPr="003C291F" w:rsidRDefault="001F324B" w:rsidP="00395186">
      <w:pPr>
        <w:pStyle w:val="Notedebasdepage"/>
        <w:ind w:left="284" w:hanging="284"/>
        <w:rPr>
          <w:sz w:val="16"/>
          <w:szCs w:val="16"/>
        </w:rPr>
      </w:pPr>
      <w:r w:rsidRPr="003C291F">
        <w:rPr>
          <w:rStyle w:val="Appelnotedebasdep"/>
        </w:rPr>
        <w:footnoteRef/>
      </w:r>
      <w:r w:rsidRPr="003C291F">
        <w:tab/>
      </w:r>
      <w:r w:rsidRPr="00355867">
        <w:rPr>
          <w:sz w:val="16"/>
          <w:szCs w:val="16"/>
        </w:rPr>
        <w:t xml:space="preserve">Insérer la date représentant </w:t>
      </w:r>
      <w:r>
        <w:rPr>
          <w:sz w:val="16"/>
          <w:szCs w:val="16"/>
        </w:rPr>
        <w:t>28 (</w:t>
      </w:r>
      <w:r w:rsidRPr="00355867">
        <w:rPr>
          <w:sz w:val="16"/>
          <w:szCs w:val="16"/>
        </w:rPr>
        <w:t>vingt-huit</w:t>
      </w:r>
      <w:r>
        <w:rPr>
          <w:sz w:val="16"/>
          <w:szCs w:val="16"/>
        </w:rPr>
        <w:t>)</w:t>
      </w:r>
      <w:r w:rsidRPr="00355867">
        <w:rPr>
          <w:sz w:val="16"/>
          <w:szCs w:val="16"/>
        </w:rPr>
        <w:t xml:space="preserve"> jours suivant la </w:t>
      </w:r>
      <w:r>
        <w:rPr>
          <w:sz w:val="16"/>
          <w:szCs w:val="16"/>
        </w:rPr>
        <w:t>Date d'Achèvement prévue du Marché, conformément à la Clause 8.6 des Conditions Générales</w:t>
      </w:r>
      <w:r w:rsidRPr="003C291F">
        <w:rPr>
          <w:sz w:val="16"/>
          <w:szCs w:val="16"/>
        </w:rPr>
        <w:t xml:space="preserve">. </w:t>
      </w:r>
      <w:r w:rsidRPr="003C5290">
        <w:rPr>
          <w:sz w:val="16"/>
          <w:szCs w:val="16"/>
        </w:rPr>
        <w:t xml:space="preserve">Le Maître d'Ouvrage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"Sur demande écrite du Bénéficiaire, formulée avant l’expiration de la présente garantie, le Garant prolongera la durée de cette garantie pour une période ne dépassant pas </w:t>
      </w:r>
      <w:r w:rsidRPr="003C5290">
        <w:rPr>
          <w:i/>
          <w:sz w:val="16"/>
          <w:szCs w:val="16"/>
        </w:rPr>
        <w:t>[six mois] [un an]</w:t>
      </w:r>
      <w:r w:rsidRPr="003C5290">
        <w:rPr>
          <w:sz w:val="16"/>
          <w:szCs w:val="16"/>
        </w:rPr>
        <w:t>. Une telle extension ne sera accordée qu’une fois."</w:t>
      </w:r>
    </w:p>
  </w:footnote>
  <w:footnote w:id="84">
    <w:p w14:paraId="1B0692FA" w14:textId="0CE28F5A" w:rsidR="001F324B" w:rsidRPr="003C291F" w:rsidRDefault="001F324B" w:rsidP="00CE44FD">
      <w:pPr>
        <w:pStyle w:val="Notedebasdepage"/>
        <w:ind w:left="284" w:hanging="284"/>
        <w:rPr>
          <w:sz w:val="16"/>
          <w:szCs w:val="16"/>
        </w:rPr>
      </w:pPr>
      <w:r w:rsidRPr="003C291F">
        <w:rPr>
          <w:rStyle w:val="Appelnotedebasdep"/>
        </w:rPr>
        <w:footnoteRef/>
      </w:r>
      <w:r w:rsidRPr="003C291F">
        <w:tab/>
      </w:r>
      <w:r w:rsidRPr="00DE1D4D">
        <w:rPr>
          <w:sz w:val="16"/>
          <w:szCs w:val="16"/>
        </w:rPr>
        <w:t xml:space="preserve">Le </w:t>
      </w:r>
      <w:r>
        <w:rPr>
          <w:sz w:val="16"/>
          <w:szCs w:val="16"/>
        </w:rPr>
        <w:t>G</w:t>
      </w:r>
      <w:r w:rsidRPr="00DE1D4D">
        <w:rPr>
          <w:sz w:val="16"/>
          <w:szCs w:val="16"/>
        </w:rPr>
        <w:t xml:space="preserve">arant doit insérer un montant représentant le </w:t>
      </w:r>
      <w:r>
        <w:rPr>
          <w:sz w:val="16"/>
          <w:szCs w:val="16"/>
        </w:rPr>
        <w:t>m</w:t>
      </w:r>
      <w:r w:rsidRPr="00DE1D4D">
        <w:rPr>
          <w:sz w:val="16"/>
          <w:szCs w:val="16"/>
        </w:rPr>
        <w:t xml:space="preserve">ontant </w:t>
      </w:r>
      <w:r>
        <w:rPr>
          <w:sz w:val="16"/>
          <w:szCs w:val="16"/>
        </w:rPr>
        <w:t>de l'avance libellé soit dans la(les) monnaie</w:t>
      </w:r>
      <w:r w:rsidRPr="00DE1D4D">
        <w:rPr>
          <w:sz w:val="16"/>
          <w:szCs w:val="16"/>
        </w:rPr>
        <w:t xml:space="preserve">(s) </w:t>
      </w:r>
      <w:r>
        <w:rPr>
          <w:sz w:val="16"/>
          <w:szCs w:val="16"/>
        </w:rPr>
        <w:t>mentionnée(s) au Marché pour le paiement de l'avance</w:t>
      </w:r>
      <w:r w:rsidRPr="00DE1D4D">
        <w:rPr>
          <w:sz w:val="16"/>
          <w:szCs w:val="16"/>
        </w:rPr>
        <w:t xml:space="preserve">, soit dans </w:t>
      </w:r>
      <w:r>
        <w:rPr>
          <w:sz w:val="16"/>
          <w:szCs w:val="16"/>
        </w:rPr>
        <w:t xml:space="preserve">toute autre monnaie librement convertible </w:t>
      </w:r>
      <w:r w:rsidRPr="00DE1D4D">
        <w:rPr>
          <w:sz w:val="16"/>
          <w:szCs w:val="16"/>
        </w:rPr>
        <w:t xml:space="preserve">acceptable pour le </w:t>
      </w:r>
      <w:r>
        <w:rPr>
          <w:sz w:val="16"/>
          <w:szCs w:val="16"/>
        </w:rPr>
        <w:t>Maître d'Ouvrage</w:t>
      </w:r>
      <w:r w:rsidRPr="003C291F">
        <w:rPr>
          <w:sz w:val="16"/>
          <w:szCs w:val="16"/>
        </w:rPr>
        <w:t>.</w:t>
      </w:r>
    </w:p>
  </w:footnote>
  <w:footnote w:id="85">
    <w:p w14:paraId="1D802654" w14:textId="6A4DA3C2" w:rsidR="001F324B" w:rsidRPr="003C291F" w:rsidRDefault="001F324B" w:rsidP="00494987">
      <w:pPr>
        <w:pStyle w:val="Notedebasdepage"/>
        <w:ind w:left="284" w:hanging="284"/>
        <w:rPr>
          <w:sz w:val="16"/>
          <w:szCs w:val="16"/>
        </w:rPr>
      </w:pPr>
      <w:r w:rsidRPr="003C291F">
        <w:rPr>
          <w:rStyle w:val="Appelnotedebasdep"/>
        </w:rPr>
        <w:footnoteRef/>
      </w:r>
      <w:r w:rsidRPr="003C291F">
        <w:tab/>
      </w:r>
      <w:r w:rsidRPr="003C291F">
        <w:rPr>
          <w:sz w:val="16"/>
          <w:szCs w:val="16"/>
        </w:rPr>
        <w:t>In</w:t>
      </w:r>
      <w:r>
        <w:rPr>
          <w:sz w:val="16"/>
          <w:szCs w:val="16"/>
        </w:rPr>
        <w:t xml:space="preserve">sérer </w:t>
      </w:r>
      <w:r w:rsidRPr="00355867">
        <w:rPr>
          <w:sz w:val="16"/>
          <w:szCs w:val="16"/>
        </w:rPr>
        <w:t xml:space="preserve">la </w:t>
      </w:r>
      <w:r>
        <w:rPr>
          <w:sz w:val="16"/>
          <w:szCs w:val="16"/>
        </w:rPr>
        <w:t xml:space="preserve">Date d'Achèvement prévue du Marché. </w:t>
      </w:r>
      <w:r w:rsidRPr="003C5290">
        <w:rPr>
          <w:sz w:val="16"/>
          <w:szCs w:val="16"/>
        </w:rPr>
        <w:t xml:space="preserve">Le Maître d'Ouvrage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"Sur demande écrite du Bénéficiaire, formulée avant l’expiration de la présente garantie, le Garant prolongera la durée de cette garantie pour une période ne dépassant pas </w:t>
      </w:r>
      <w:r w:rsidRPr="003C5290">
        <w:rPr>
          <w:i/>
          <w:sz w:val="16"/>
          <w:szCs w:val="16"/>
        </w:rPr>
        <w:t>[six mois] [un an]</w:t>
      </w:r>
      <w:r w:rsidRPr="003C5290">
        <w:rPr>
          <w:sz w:val="16"/>
          <w:szCs w:val="16"/>
        </w:rPr>
        <w:t>. Une telle extension ne sera accordée qu’une fois."</w:t>
      </w:r>
    </w:p>
  </w:footnote>
  <w:footnote w:id="86">
    <w:p w14:paraId="5433DF6D" w14:textId="13B7FF8C" w:rsidR="001F324B" w:rsidRPr="007F398C" w:rsidRDefault="001F324B" w:rsidP="00605B0E">
      <w:pPr>
        <w:pStyle w:val="Notedebasdepage"/>
        <w:ind w:left="284" w:hanging="284"/>
        <w:rPr>
          <w:sz w:val="16"/>
          <w:szCs w:val="16"/>
        </w:rPr>
      </w:pPr>
      <w:r w:rsidRPr="007F398C">
        <w:rPr>
          <w:rStyle w:val="Appelnotedebasdep"/>
        </w:rPr>
        <w:footnoteRef/>
      </w:r>
      <w:r w:rsidRPr="007F398C">
        <w:tab/>
      </w:r>
      <w:r w:rsidRPr="007F398C">
        <w:rPr>
          <w:sz w:val="16"/>
          <w:szCs w:val="16"/>
        </w:rPr>
        <w:t>Le Garant doit insérer un montant représentant la moitié de la Retenue de Garantie libellé soit dans la(les) devise(s) mentionnée(s) au Marché, soit dans toute autre devise librement convertible acceptable pour le Maître d'Ouvrage.</w:t>
      </w:r>
    </w:p>
  </w:footnote>
  <w:footnote w:id="87">
    <w:p w14:paraId="5346240F" w14:textId="2E3DD1B3" w:rsidR="001F324B" w:rsidRPr="003C291F" w:rsidRDefault="001F324B" w:rsidP="0056640A">
      <w:pPr>
        <w:pStyle w:val="Notedebasdepage"/>
        <w:ind w:left="284" w:hanging="284"/>
        <w:rPr>
          <w:sz w:val="16"/>
          <w:szCs w:val="16"/>
        </w:rPr>
      </w:pPr>
      <w:r w:rsidRPr="003C291F">
        <w:rPr>
          <w:rStyle w:val="Appelnotedebasdep"/>
        </w:rPr>
        <w:footnoteRef/>
      </w:r>
      <w:r w:rsidRPr="003C291F">
        <w:tab/>
      </w:r>
      <w:r w:rsidRPr="00355867">
        <w:rPr>
          <w:sz w:val="16"/>
          <w:szCs w:val="16"/>
        </w:rPr>
        <w:t>Insérer</w:t>
      </w:r>
      <w:r>
        <w:rPr>
          <w:sz w:val="16"/>
          <w:szCs w:val="16"/>
        </w:rPr>
        <w:t xml:space="preserve"> la même date que celle mentionnée dans la Garantie de Bonne Exécution, à savoir 28 (</w:t>
      </w:r>
      <w:r w:rsidRPr="00355867">
        <w:rPr>
          <w:sz w:val="16"/>
          <w:szCs w:val="16"/>
        </w:rPr>
        <w:t>vingt-huit</w:t>
      </w:r>
      <w:r>
        <w:rPr>
          <w:sz w:val="16"/>
          <w:szCs w:val="16"/>
        </w:rPr>
        <w:t>)</w:t>
      </w:r>
      <w:r w:rsidRPr="00355867">
        <w:rPr>
          <w:sz w:val="16"/>
          <w:szCs w:val="16"/>
        </w:rPr>
        <w:t xml:space="preserve"> jours suivant la </w:t>
      </w:r>
      <w:r>
        <w:rPr>
          <w:sz w:val="16"/>
          <w:szCs w:val="16"/>
        </w:rPr>
        <w:t>Date d'Achèvement prévue du Marché, conformément à la Clause 8.6 des Conditions Générales</w:t>
      </w:r>
      <w:r w:rsidRPr="003C291F">
        <w:rPr>
          <w:sz w:val="16"/>
          <w:szCs w:val="16"/>
        </w:rPr>
        <w:t xml:space="preserve">. </w:t>
      </w:r>
      <w:r w:rsidRPr="003C5290">
        <w:rPr>
          <w:sz w:val="16"/>
          <w:szCs w:val="16"/>
        </w:rPr>
        <w:t xml:space="preserve">Le Maître d'Ouvrage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"Sur demande écrite du Bénéficiaire, formulée avant l’expiration de la présente garantie, le Garant prolongera la durée de cette garantie pour une période ne dépassant pas </w:t>
      </w:r>
      <w:r w:rsidRPr="003C5290">
        <w:rPr>
          <w:i/>
          <w:sz w:val="16"/>
          <w:szCs w:val="16"/>
        </w:rPr>
        <w:t>[six mois] [un an]</w:t>
      </w:r>
      <w:r w:rsidRPr="003C5290">
        <w:rPr>
          <w:sz w:val="16"/>
          <w:szCs w:val="16"/>
        </w:rPr>
        <w:t>. Une telle extension ne sera accordée qu’une fois."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014954"/>
      <w:docPartObj>
        <w:docPartGallery w:val="Page Numbers (Top of Page)"/>
        <w:docPartUnique/>
      </w:docPartObj>
    </w:sdtPr>
    <w:sdtEndPr>
      <w:rPr>
        <w:lang w:val="en-GB"/>
      </w:rPr>
    </w:sdtEndPr>
    <w:sdtContent>
      <w:p w14:paraId="2850BCF8" w14:textId="33243EE3" w:rsidR="001F324B" w:rsidRPr="00AB5185" w:rsidRDefault="001F324B" w:rsidP="00F843A3">
        <w:pPr>
          <w:pStyle w:val="En-tte"/>
          <w:pBdr>
            <w:bottom w:val="single" w:sz="4" w:space="1" w:color="auto"/>
          </w:pBdr>
          <w:tabs>
            <w:tab w:val="clear" w:pos="4536"/>
            <w:tab w:val="clear" w:pos="9072"/>
            <w:tab w:val="right" w:pos="9214"/>
            <w:tab w:val="left" w:pos="13750"/>
          </w:tabs>
          <w:jc w:val="left"/>
          <w:rPr>
            <w:lang w:val="en-GB"/>
          </w:rPr>
        </w:pPr>
        <w:r w:rsidRPr="00BC20F4">
          <w:rPr>
            <w:lang w:val="en-GB"/>
          </w:rPr>
          <w:t>Notes à l'utilisateur</w:t>
        </w:r>
        <w:r>
          <w:rPr>
            <w:lang w:val="en-GB"/>
          </w:rPr>
          <w:tab/>
        </w:r>
        <w:r w:rsidRPr="00AB5185">
          <w:rPr>
            <w:lang w:val="en-GB"/>
          </w:rPr>
          <w:fldChar w:fldCharType="begin"/>
        </w:r>
        <w:r w:rsidRPr="00AB5185">
          <w:rPr>
            <w:lang w:val="en-GB"/>
          </w:rPr>
          <w:instrText>PAGE   \* MERGEFORMAT</w:instrText>
        </w:r>
        <w:r w:rsidRPr="00AB5185">
          <w:rPr>
            <w:lang w:val="en-GB"/>
          </w:rPr>
          <w:fldChar w:fldCharType="separate"/>
        </w:r>
        <w:r w:rsidR="00D2110B">
          <w:rPr>
            <w:noProof/>
            <w:lang w:val="en-GB"/>
          </w:rPr>
          <w:t>iii</w:t>
        </w:r>
        <w:r w:rsidRPr="00AB5185">
          <w:rPr>
            <w:lang w:val="en-GB"/>
          </w:rPr>
          <w:fldChar w:fldCharType="end"/>
        </w:r>
      </w:p>
    </w:sdtContent>
  </w:sdt>
  <w:p w14:paraId="3C6E4F09" w14:textId="77777777" w:rsidR="001F324B" w:rsidRPr="00AB5185" w:rsidRDefault="001F324B" w:rsidP="00495CEC">
    <w:pPr>
      <w:pStyle w:val="En-tte"/>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4696430"/>
      <w:docPartObj>
        <w:docPartGallery w:val="Page Numbers (Top of Page)"/>
        <w:docPartUnique/>
      </w:docPartObj>
    </w:sdtPr>
    <w:sdtEndPr>
      <w:rPr>
        <w:lang w:val="en-GB"/>
      </w:rPr>
    </w:sdtEndPr>
    <w:sdtContent>
      <w:p w14:paraId="1079D388" w14:textId="1BC97073" w:rsidR="001F324B" w:rsidRPr="00AB5185" w:rsidRDefault="001F324B" w:rsidP="006A3E4B">
        <w:pPr>
          <w:pStyle w:val="En-tte"/>
          <w:pBdr>
            <w:bottom w:val="single" w:sz="4" w:space="1" w:color="auto"/>
          </w:pBdr>
          <w:tabs>
            <w:tab w:val="clear" w:pos="4536"/>
            <w:tab w:val="clear" w:pos="9072"/>
            <w:tab w:val="right" w:pos="9214"/>
            <w:tab w:val="left" w:pos="13750"/>
          </w:tabs>
          <w:jc w:val="left"/>
          <w:rPr>
            <w:lang w:val="en-GB"/>
          </w:rPr>
        </w:pPr>
        <w:r w:rsidRPr="00BC20F4">
          <w:rPr>
            <w:lang w:val="en-GB"/>
          </w:rPr>
          <w:t xml:space="preserve">Notes à </w:t>
        </w:r>
        <w:r w:rsidRPr="00197425">
          <w:t>l'utilisateur</w:t>
        </w:r>
        <w:r>
          <w:rPr>
            <w:lang w:val="en-GB"/>
          </w:rPr>
          <w:tab/>
        </w:r>
        <w:r w:rsidRPr="00AB5185">
          <w:rPr>
            <w:lang w:val="en-GB"/>
          </w:rPr>
          <w:fldChar w:fldCharType="begin"/>
        </w:r>
        <w:r w:rsidRPr="00AB5185">
          <w:rPr>
            <w:lang w:val="en-GB"/>
          </w:rPr>
          <w:instrText>PAGE   \* MERGEFORMAT</w:instrText>
        </w:r>
        <w:r w:rsidRPr="00AB5185">
          <w:rPr>
            <w:lang w:val="en-GB"/>
          </w:rPr>
          <w:fldChar w:fldCharType="separate"/>
        </w:r>
        <w:r w:rsidR="00D2110B">
          <w:rPr>
            <w:lang w:val="en-GB"/>
          </w:rPr>
          <w:t>iv</w:t>
        </w:r>
        <w:r w:rsidRPr="00AB5185">
          <w:rPr>
            <w:lang w:val="en-GB"/>
          </w:rPr>
          <w:fldChar w:fldCharType="end"/>
        </w:r>
      </w:p>
    </w:sdtContent>
  </w:sdt>
  <w:p w14:paraId="61FF2F23" w14:textId="77777777" w:rsidR="001F324B" w:rsidRPr="00AB5185" w:rsidRDefault="001F324B">
    <w:pPr>
      <w:pStyle w:val="En-tte"/>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56956"/>
      <w:docPartObj>
        <w:docPartGallery w:val="Page Numbers (Top of Page)"/>
        <w:docPartUnique/>
      </w:docPartObj>
    </w:sdtPr>
    <w:sdtEndPr>
      <w:rPr>
        <w:lang w:val="en-GB"/>
      </w:rPr>
    </w:sdtEndPr>
    <w:sdtContent>
      <w:p w14:paraId="2660D235" w14:textId="3DC0732F" w:rsidR="001F324B" w:rsidRPr="00AB5185" w:rsidRDefault="001F324B" w:rsidP="006A3E4B">
        <w:pPr>
          <w:pStyle w:val="En-tte"/>
          <w:pBdr>
            <w:bottom w:val="single" w:sz="4" w:space="1" w:color="auto"/>
          </w:pBdr>
          <w:tabs>
            <w:tab w:val="clear" w:pos="4536"/>
            <w:tab w:val="clear" w:pos="9072"/>
            <w:tab w:val="right" w:pos="9214"/>
            <w:tab w:val="left" w:pos="13750"/>
          </w:tabs>
          <w:jc w:val="left"/>
          <w:rPr>
            <w:lang w:val="en-GB"/>
          </w:rPr>
        </w:pPr>
        <w:r w:rsidRPr="00BC20F4">
          <w:rPr>
            <w:lang w:val="en-GB"/>
          </w:rPr>
          <w:t xml:space="preserve">Notes à </w:t>
        </w:r>
        <w:r w:rsidRPr="00D438A3">
          <w:t>l'utilisateur</w:t>
        </w:r>
        <w:r>
          <w:rPr>
            <w:lang w:val="en-GB"/>
          </w:rPr>
          <w:tab/>
        </w:r>
        <w:r w:rsidRPr="00AB5185">
          <w:rPr>
            <w:lang w:val="en-GB"/>
          </w:rPr>
          <w:fldChar w:fldCharType="begin"/>
        </w:r>
        <w:r w:rsidRPr="00AB5185">
          <w:rPr>
            <w:lang w:val="en-GB"/>
          </w:rPr>
          <w:instrText>PAGE   \* MERGEFORMAT</w:instrText>
        </w:r>
        <w:r w:rsidRPr="00AB5185">
          <w:rPr>
            <w:lang w:val="en-GB"/>
          </w:rPr>
          <w:fldChar w:fldCharType="separate"/>
        </w:r>
        <w:r w:rsidR="00D2110B">
          <w:rPr>
            <w:noProof/>
            <w:lang w:val="en-GB"/>
          </w:rPr>
          <w:t>xii</w:t>
        </w:r>
        <w:r w:rsidRPr="00AB5185">
          <w:rPr>
            <w:lang w:val="en-GB"/>
          </w:rPr>
          <w:fldChar w:fldCharType="end"/>
        </w:r>
      </w:p>
    </w:sdtContent>
  </w:sdt>
  <w:p w14:paraId="15D09417" w14:textId="77777777" w:rsidR="001F324B" w:rsidRPr="00AB5185" w:rsidRDefault="001F324B" w:rsidP="00495CEC">
    <w:pPr>
      <w:pStyle w:val="En-tte"/>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309968"/>
      <w:docPartObj>
        <w:docPartGallery w:val="Page Numbers (Top of Page)"/>
        <w:docPartUnique/>
      </w:docPartObj>
    </w:sdtPr>
    <w:sdtEndPr/>
    <w:sdtContent>
      <w:p w14:paraId="60BA4459" w14:textId="3FB6AA8C" w:rsidR="001F324B" w:rsidRPr="00197425" w:rsidRDefault="001F324B" w:rsidP="007E2521">
        <w:pPr>
          <w:pStyle w:val="En-tte"/>
          <w:pBdr>
            <w:bottom w:val="single" w:sz="4" w:space="1" w:color="auto"/>
          </w:pBdr>
          <w:tabs>
            <w:tab w:val="clear" w:pos="4536"/>
            <w:tab w:val="clear" w:pos="9072"/>
            <w:tab w:val="right" w:pos="9214"/>
          </w:tabs>
          <w:jc w:val="left"/>
        </w:pPr>
        <w:r w:rsidRPr="00197425">
          <w:t>Notes à l'utilisateur</w:t>
        </w:r>
        <w:r w:rsidRPr="00197425">
          <w:tab/>
        </w:r>
        <w:r w:rsidRPr="00197425">
          <w:fldChar w:fldCharType="begin"/>
        </w:r>
        <w:r w:rsidRPr="00197425">
          <w:instrText>PAGE   \* MERGEFORMAT</w:instrText>
        </w:r>
        <w:r w:rsidRPr="00197425">
          <w:fldChar w:fldCharType="separate"/>
        </w:r>
        <w:r w:rsidR="00D2110B" w:rsidRPr="00197425">
          <w:rPr>
            <w:noProof/>
          </w:rPr>
          <w:t>xiii</w:t>
        </w:r>
        <w:r w:rsidRPr="00197425">
          <w:fldChar w:fldCharType="end"/>
        </w:r>
      </w:p>
    </w:sdtContent>
  </w:sdt>
  <w:p w14:paraId="64DCEE82" w14:textId="77777777" w:rsidR="001F324B" w:rsidRDefault="001F324B">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121777"/>
      <w:docPartObj>
        <w:docPartGallery w:val="Page Numbers (Top of Page)"/>
        <w:docPartUnique/>
      </w:docPartObj>
    </w:sdtPr>
    <w:sdtEndPr/>
    <w:sdtContent>
      <w:p w14:paraId="5F590935" w14:textId="2FED09E7" w:rsidR="001F324B" w:rsidRPr="00C43F95" w:rsidRDefault="001F324B" w:rsidP="00E04170">
        <w:pPr>
          <w:pStyle w:val="En-tte"/>
          <w:pBdr>
            <w:bottom w:val="single" w:sz="4" w:space="1" w:color="auto"/>
          </w:pBdr>
          <w:tabs>
            <w:tab w:val="clear" w:pos="4536"/>
            <w:tab w:val="clear" w:pos="9072"/>
            <w:tab w:val="right" w:pos="9214"/>
          </w:tabs>
          <w:jc w:val="left"/>
        </w:pPr>
        <w:r w:rsidRPr="00C43F95">
          <w:t>Notes à l'utilisateur</w:t>
        </w:r>
        <w:r w:rsidRPr="00C43F95">
          <w:tab/>
        </w:r>
        <w:r w:rsidRPr="00C43F95">
          <w:fldChar w:fldCharType="begin"/>
        </w:r>
        <w:r w:rsidRPr="00C43F95">
          <w:instrText>PAGE   \* MERGEFORMAT</w:instrText>
        </w:r>
        <w:r w:rsidRPr="00C43F95">
          <w:fldChar w:fldCharType="separate"/>
        </w:r>
        <w:r w:rsidR="00D2110B" w:rsidRPr="0011588F">
          <w:t>xvi</w:t>
        </w:r>
        <w:r w:rsidRPr="00C43F95">
          <w:fldChar w:fldCharType="end"/>
        </w:r>
      </w:p>
    </w:sdtContent>
  </w:sdt>
  <w:p w14:paraId="35E798D9" w14:textId="77777777" w:rsidR="001F324B" w:rsidRPr="00AB5185" w:rsidRDefault="001F324B" w:rsidP="00495CEC">
    <w:pPr>
      <w:pStyle w:val="En-tte"/>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072982"/>
      <w:docPartObj>
        <w:docPartGallery w:val="Page Numbers (Top of Page)"/>
        <w:docPartUnique/>
      </w:docPartObj>
    </w:sdtPr>
    <w:sdtEndPr/>
    <w:sdtContent>
      <w:p w14:paraId="7D3A01B7" w14:textId="51EF5E34" w:rsidR="001F324B" w:rsidRPr="00C43F95" w:rsidRDefault="001F324B" w:rsidP="00E04170">
        <w:pPr>
          <w:pStyle w:val="En-tte"/>
          <w:pBdr>
            <w:bottom w:val="single" w:sz="4" w:space="1" w:color="auto"/>
          </w:pBdr>
          <w:tabs>
            <w:tab w:val="clear" w:pos="4536"/>
            <w:tab w:val="clear" w:pos="9072"/>
            <w:tab w:val="right" w:pos="9214"/>
          </w:tabs>
          <w:jc w:val="left"/>
        </w:pPr>
        <w:r w:rsidRPr="00C43F95">
          <w:t>Notes à l'utilisateur</w:t>
        </w:r>
        <w:r w:rsidRPr="00C43F95">
          <w:tab/>
        </w:r>
        <w:r w:rsidRPr="00C43F95">
          <w:fldChar w:fldCharType="begin"/>
        </w:r>
        <w:r w:rsidRPr="00C43F95">
          <w:instrText>PAGE   \* MERGEFORMAT</w:instrText>
        </w:r>
        <w:r w:rsidRPr="00C43F95">
          <w:fldChar w:fldCharType="separate"/>
        </w:r>
        <w:r w:rsidR="00D2110B" w:rsidRPr="0011588F">
          <w:t>xv</w:t>
        </w:r>
        <w:r w:rsidRPr="00C43F95">
          <w:fldChar w:fldCharType="end"/>
        </w:r>
      </w:p>
    </w:sdtContent>
  </w:sdt>
  <w:p w14:paraId="1B64EAE4" w14:textId="77777777" w:rsidR="001F324B" w:rsidRDefault="001F324B" w:rsidP="00E04170">
    <w:pPr>
      <w:pStyle w:val="En-tte"/>
      <w:tabs>
        <w:tab w:val="clear" w:pos="4536"/>
        <w:tab w:val="clear" w:pos="9072"/>
        <w:tab w:val="right" w:pos="9214"/>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B68BD" w14:textId="77777777" w:rsidR="001F324B" w:rsidRPr="009C543B" w:rsidRDefault="001F324B" w:rsidP="009C543B">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6A174294" w14:textId="5C15CFB4" w:rsidR="001F324B" w:rsidRPr="0064049E" w:rsidRDefault="001F324B" w:rsidP="0064049E">
        <w:pPr>
          <w:pStyle w:val="En-tte"/>
          <w:pBdr>
            <w:bottom w:val="single" w:sz="4" w:space="1" w:color="auto"/>
          </w:pBdr>
          <w:tabs>
            <w:tab w:val="clear" w:pos="4536"/>
            <w:tab w:val="clear" w:pos="9072"/>
            <w:tab w:val="right" w:pos="9214"/>
          </w:tabs>
          <w:jc w:val="left"/>
          <w:rPr>
            <w:lang w:val="en-US"/>
          </w:rPr>
        </w:pPr>
        <w:r w:rsidRPr="0064049E">
          <w:rPr>
            <w:lang w:val="en-US"/>
          </w:rPr>
          <w:tab/>
        </w:r>
        <w:r>
          <w:fldChar w:fldCharType="begin"/>
        </w:r>
        <w:r w:rsidRPr="0064049E">
          <w:rPr>
            <w:lang w:val="en-US"/>
          </w:rPr>
          <w:instrText>PAGE   \* MERGEFORMAT</w:instrText>
        </w:r>
        <w:r>
          <w:fldChar w:fldCharType="separate"/>
        </w:r>
        <w:r w:rsidR="00D2110B">
          <w:rPr>
            <w:noProof/>
            <w:lang w:val="en-US"/>
          </w:rPr>
          <w:t>2</w:t>
        </w:r>
        <w:r>
          <w:fldChar w:fldCharType="end"/>
        </w:r>
      </w:p>
    </w:sdtContent>
  </w:sdt>
  <w:p w14:paraId="19621132" w14:textId="77777777" w:rsidR="001F324B" w:rsidRPr="0064049E" w:rsidRDefault="001F324B" w:rsidP="00E579AE">
    <w:pPr>
      <w:pStyle w:val="En-tte"/>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5617881"/>
      <w:docPartObj>
        <w:docPartGallery w:val="Page Numbers (Top of Page)"/>
        <w:docPartUnique/>
      </w:docPartObj>
    </w:sdtPr>
    <w:sdtEndPr/>
    <w:sdtContent>
      <w:p w14:paraId="738A140B" w14:textId="3AF709EA" w:rsidR="001F324B" w:rsidRPr="0064049E" w:rsidRDefault="001F324B" w:rsidP="005B5AE4">
        <w:pPr>
          <w:pStyle w:val="En-tte"/>
          <w:pBdr>
            <w:bottom w:val="single" w:sz="4" w:space="1" w:color="auto"/>
          </w:pBdr>
          <w:tabs>
            <w:tab w:val="clear" w:pos="4536"/>
          </w:tabs>
          <w:jc w:val="left"/>
          <w:rPr>
            <w:lang w:val="en-US"/>
          </w:rPr>
        </w:pPr>
        <w:r w:rsidRPr="0064049E">
          <w:rPr>
            <w:lang w:val="en-US"/>
          </w:rPr>
          <w:tab/>
        </w:r>
        <w:r>
          <w:fldChar w:fldCharType="begin"/>
        </w:r>
        <w:r w:rsidRPr="0064049E">
          <w:rPr>
            <w:lang w:val="en-US"/>
          </w:rPr>
          <w:instrText>PAGE   \* MERGEFORMAT</w:instrText>
        </w:r>
        <w:r>
          <w:fldChar w:fldCharType="separate"/>
        </w:r>
        <w:r w:rsidR="00D2110B">
          <w:rPr>
            <w:noProof/>
            <w:lang w:val="en-US"/>
          </w:rPr>
          <w:t>3</w:t>
        </w:r>
        <w:r>
          <w:fldChar w:fldCharType="end"/>
        </w:r>
      </w:p>
    </w:sdtContent>
  </w:sdt>
  <w:p w14:paraId="132FCF14" w14:textId="77777777" w:rsidR="001F324B" w:rsidRPr="0064049E" w:rsidRDefault="001F324B" w:rsidP="00E579AE">
    <w:pPr>
      <w:pStyle w:val="En-tte"/>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848278"/>
      <w:docPartObj>
        <w:docPartGallery w:val="Page Numbers (Top of Page)"/>
        <w:docPartUnique/>
      </w:docPartObj>
    </w:sdtPr>
    <w:sdtEndPr/>
    <w:sdtContent>
      <w:p w14:paraId="18657576" w14:textId="7E12F7F8" w:rsidR="001F324B" w:rsidRPr="001165B1" w:rsidRDefault="001F324B" w:rsidP="002E6678">
        <w:pPr>
          <w:pStyle w:val="En-tte"/>
          <w:pBdr>
            <w:bottom w:val="single" w:sz="4" w:space="1" w:color="auto"/>
          </w:pBdr>
          <w:tabs>
            <w:tab w:val="clear" w:pos="4536"/>
            <w:tab w:val="clear" w:pos="9072"/>
            <w:tab w:val="left" w:pos="8931"/>
          </w:tabs>
          <w:jc w:val="left"/>
        </w:pPr>
        <w:r w:rsidRPr="001165B1">
          <w:t>Section II – Données particulières de l'Appel d'Offres</w:t>
        </w:r>
        <w:r w:rsidRPr="001165B1">
          <w:tab/>
        </w:r>
        <w:r>
          <w:fldChar w:fldCharType="begin"/>
        </w:r>
        <w:r w:rsidRPr="001165B1">
          <w:instrText>PAGE   \* MERGEFORMAT</w:instrText>
        </w:r>
        <w:r>
          <w:fldChar w:fldCharType="separate"/>
        </w:r>
        <w:r w:rsidR="0027206B">
          <w:rPr>
            <w:noProof/>
          </w:rPr>
          <w:t>36</w:t>
        </w:r>
        <w:r>
          <w:fldChar w:fldCharType="end"/>
        </w:r>
      </w:p>
    </w:sdtContent>
  </w:sdt>
  <w:p w14:paraId="0757E239" w14:textId="77777777" w:rsidR="001F324B" w:rsidRPr="001165B1" w:rsidRDefault="001F324B" w:rsidP="00E579AE">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291059660"/>
      <w:docPartObj>
        <w:docPartGallery w:val="Page Numbers (Top of Page)"/>
        <w:docPartUnique/>
      </w:docPartObj>
    </w:sdtPr>
    <w:sdtEndPr/>
    <w:sdtContent>
      <w:p w14:paraId="5D35D09B" w14:textId="2B49D75D" w:rsidR="001F324B" w:rsidRPr="001165B1" w:rsidRDefault="001F324B" w:rsidP="002A601A">
        <w:pPr>
          <w:pStyle w:val="En-tte"/>
          <w:pBdr>
            <w:bottom w:val="single" w:sz="4" w:space="1" w:color="auto"/>
          </w:pBdr>
          <w:tabs>
            <w:tab w:val="clear" w:pos="4536"/>
            <w:tab w:val="clear" w:pos="9072"/>
            <w:tab w:val="left" w:pos="8647"/>
            <w:tab w:val="left" w:pos="13750"/>
          </w:tabs>
          <w:jc w:val="left"/>
        </w:pPr>
        <w:r w:rsidRPr="001165B1">
          <w:t>Section III – Critères d'évaluation et de qualification</w:t>
        </w:r>
        <w:r w:rsidR="002A601A">
          <w:tab/>
        </w:r>
        <w:r w:rsidRPr="00AB5185">
          <w:rPr>
            <w:lang w:val="en-GB"/>
          </w:rPr>
          <w:fldChar w:fldCharType="begin"/>
        </w:r>
        <w:r w:rsidRPr="001165B1">
          <w:instrText>PAGE   \* MERGEFORMAT</w:instrText>
        </w:r>
        <w:r w:rsidRPr="00AB5185">
          <w:rPr>
            <w:lang w:val="en-GB"/>
          </w:rPr>
          <w:fldChar w:fldCharType="separate"/>
        </w:r>
        <w:r w:rsidR="0027206B">
          <w:rPr>
            <w:noProof/>
          </w:rPr>
          <w:t>46</w:t>
        </w:r>
        <w:r w:rsidRPr="00AB5185">
          <w:rPr>
            <w:lang w:val="en-GB"/>
          </w:rPr>
          <w:fldChar w:fldCharType="end"/>
        </w:r>
      </w:p>
    </w:sdtContent>
  </w:sdt>
  <w:p w14:paraId="7490B946" w14:textId="77777777" w:rsidR="001F324B" w:rsidRPr="001165B1" w:rsidRDefault="001F324B" w:rsidP="00E579AE">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575465437"/>
      <w:docPartObj>
        <w:docPartGallery w:val="Page Numbers (Top of Page)"/>
        <w:docPartUnique/>
      </w:docPartObj>
    </w:sdtPr>
    <w:sdtEndPr/>
    <w:sdtContent>
      <w:p w14:paraId="6F83C54E" w14:textId="77777777" w:rsidR="002A601A" w:rsidRPr="001165B1" w:rsidRDefault="002A601A" w:rsidP="002A601A">
        <w:pPr>
          <w:pStyle w:val="En-tte"/>
          <w:pBdr>
            <w:bottom w:val="single" w:sz="4" w:space="1" w:color="auto"/>
          </w:pBdr>
          <w:tabs>
            <w:tab w:val="clear" w:pos="4536"/>
            <w:tab w:val="clear" w:pos="9072"/>
            <w:tab w:val="left" w:pos="13325"/>
          </w:tabs>
          <w:jc w:val="left"/>
        </w:pPr>
        <w:r w:rsidRPr="001165B1">
          <w:t>Section III – Critères d'évaluation et de qualification</w:t>
        </w:r>
        <w:r>
          <w:tab/>
        </w:r>
        <w:r w:rsidRPr="00AB5185">
          <w:rPr>
            <w:lang w:val="en-GB"/>
          </w:rPr>
          <w:fldChar w:fldCharType="begin"/>
        </w:r>
        <w:r w:rsidRPr="001165B1">
          <w:instrText>PAGE   \* MERGEFORMAT</w:instrText>
        </w:r>
        <w:r w:rsidRPr="00AB5185">
          <w:rPr>
            <w:lang w:val="en-GB"/>
          </w:rPr>
          <w:fldChar w:fldCharType="separate"/>
        </w:r>
        <w:r>
          <w:rPr>
            <w:noProof/>
          </w:rPr>
          <w:t>46</w:t>
        </w:r>
        <w:r w:rsidRPr="00AB5185">
          <w:rPr>
            <w:lang w:val="en-GB"/>
          </w:rPr>
          <w:fldChar w:fldCharType="end"/>
        </w:r>
      </w:p>
    </w:sdtContent>
  </w:sdt>
  <w:p w14:paraId="2D352AE9" w14:textId="77777777" w:rsidR="002A601A" w:rsidRPr="001165B1" w:rsidRDefault="002A601A" w:rsidP="00E579AE">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545206045"/>
      <w:docPartObj>
        <w:docPartGallery w:val="Page Numbers (Top of Page)"/>
        <w:docPartUnique/>
      </w:docPartObj>
    </w:sdtPr>
    <w:sdtEndPr/>
    <w:sdtContent>
      <w:p w14:paraId="548021E0" w14:textId="531AACE0" w:rsidR="001F324B" w:rsidRPr="001165B1" w:rsidRDefault="001F324B" w:rsidP="00DF62BF">
        <w:pPr>
          <w:pStyle w:val="En-tte"/>
          <w:pBdr>
            <w:bottom w:val="single" w:sz="4" w:space="1" w:color="auto"/>
          </w:pBdr>
          <w:tabs>
            <w:tab w:val="clear" w:pos="4536"/>
            <w:tab w:val="left" w:pos="13750"/>
          </w:tabs>
          <w:jc w:val="left"/>
        </w:pPr>
        <w:r w:rsidRPr="001165B1">
          <w:t>Section IV – Formulaires et Bordereaux de Soumission</w:t>
        </w:r>
        <w:r w:rsidR="002A601A">
          <w:tab/>
        </w:r>
        <w:r w:rsidRPr="00AB5185">
          <w:rPr>
            <w:lang w:val="en-GB"/>
          </w:rPr>
          <w:fldChar w:fldCharType="begin"/>
        </w:r>
        <w:r w:rsidRPr="001165B1">
          <w:instrText>PAGE   \* MERGEFORMAT</w:instrText>
        </w:r>
        <w:r w:rsidRPr="00AB5185">
          <w:rPr>
            <w:lang w:val="en-GB"/>
          </w:rPr>
          <w:fldChar w:fldCharType="separate"/>
        </w:r>
        <w:r w:rsidR="0027206B">
          <w:rPr>
            <w:noProof/>
          </w:rPr>
          <w:t>73</w:t>
        </w:r>
        <w:r w:rsidRPr="00AB5185">
          <w:rPr>
            <w:lang w:val="en-GB"/>
          </w:rPr>
          <w:fldChar w:fldCharType="end"/>
        </w:r>
      </w:p>
    </w:sdtContent>
  </w:sdt>
  <w:p w14:paraId="52A07999" w14:textId="77777777" w:rsidR="001F324B" w:rsidRPr="001165B1" w:rsidRDefault="001F324B" w:rsidP="00E579AE">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48769599"/>
      <w:docPartObj>
        <w:docPartGallery w:val="Page Numbers (Top of Page)"/>
        <w:docPartUnique/>
      </w:docPartObj>
    </w:sdtPr>
    <w:sdtEndPr/>
    <w:sdtContent>
      <w:p w14:paraId="5D10DA21" w14:textId="77777777" w:rsidR="002A601A" w:rsidRPr="001165B1" w:rsidRDefault="002A601A" w:rsidP="00DF62BF">
        <w:pPr>
          <w:pStyle w:val="En-tte"/>
          <w:pBdr>
            <w:bottom w:val="single" w:sz="4" w:space="1" w:color="auto"/>
          </w:pBdr>
          <w:tabs>
            <w:tab w:val="clear" w:pos="4536"/>
            <w:tab w:val="left" w:pos="13750"/>
          </w:tabs>
          <w:jc w:val="left"/>
        </w:pPr>
        <w:r w:rsidRPr="001165B1">
          <w:t>Section IV – Formulaires et Bordereaux de Soumission</w:t>
        </w:r>
        <w:r w:rsidRPr="001165B1">
          <w:tab/>
        </w:r>
        <w:r>
          <w:tab/>
        </w:r>
        <w:r w:rsidRPr="00AB5185">
          <w:rPr>
            <w:lang w:val="en-GB"/>
          </w:rPr>
          <w:fldChar w:fldCharType="begin"/>
        </w:r>
        <w:r w:rsidRPr="001165B1">
          <w:instrText>PAGE   \* MERGEFORMAT</w:instrText>
        </w:r>
        <w:r w:rsidRPr="00AB5185">
          <w:rPr>
            <w:lang w:val="en-GB"/>
          </w:rPr>
          <w:fldChar w:fldCharType="separate"/>
        </w:r>
        <w:r>
          <w:rPr>
            <w:noProof/>
          </w:rPr>
          <w:t>73</w:t>
        </w:r>
        <w:r w:rsidRPr="00AB5185">
          <w:rPr>
            <w:lang w:val="en-GB"/>
          </w:rPr>
          <w:fldChar w:fldCharType="end"/>
        </w:r>
      </w:p>
    </w:sdtContent>
  </w:sdt>
  <w:p w14:paraId="6A8CFC07" w14:textId="77777777" w:rsidR="002A601A" w:rsidRPr="001165B1" w:rsidRDefault="002A601A" w:rsidP="00E579AE">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622148475"/>
      <w:docPartObj>
        <w:docPartGallery w:val="Page Numbers (Top of Page)"/>
        <w:docPartUnique/>
      </w:docPartObj>
    </w:sdtPr>
    <w:sdtEndPr/>
    <w:sdtContent>
      <w:p w14:paraId="1C7A7FAB" w14:textId="304BFB2D" w:rsidR="002A601A" w:rsidRPr="001165B1" w:rsidRDefault="002A601A" w:rsidP="00DF62BF">
        <w:pPr>
          <w:pStyle w:val="En-tte"/>
          <w:pBdr>
            <w:bottom w:val="single" w:sz="4" w:space="1" w:color="auto"/>
          </w:pBdr>
          <w:tabs>
            <w:tab w:val="clear" w:pos="4536"/>
            <w:tab w:val="left" w:pos="13750"/>
          </w:tabs>
          <w:jc w:val="left"/>
        </w:pPr>
        <w:r w:rsidRPr="001165B1">
          <w:t>Section IV – Formulaires et Bordereaux de Soumission</w:t>
        </w:r>
        <w:r>
          <w:tab/>
        </w:r>
        <w:r w:rsidRPr="00AB5185">
          <w:rPr>
            <w:lang w:val="en-GB"/>
          </w:rPr>
          <w:fldChar w:fldCharType="begin"/>
        </w:r>
        <w:r w:rsidRPr="001165B1">
          <w:instrText>PAGE   \* MERGEFORMAT</w:instrText>
        </w:r>
        <w:r w:rsidRPr="00AB5185">
          <w:rPr>
            <w:lang w:val="en-GB"/>
          </w:rPr>
          <w:fldChar w:fldCharType="separate"/>
        </w:r>
        <w:r>
          <w:rPr>
            <w:noProof/>
          </w:rPr>
          <w:t>73</w:t>
        </w:r>
        <w:r w:rsidRPr="00AB5185">
          <w:rPr>
            <w:lang w:val="en-GB"/>
          </w:rPr>
          <w:fldChar w:fldCharType="end"/>
        </w:r>
      </w:p>
    </w:sdtContent>
  </w:sdt>
  <w:p w14:paraId="22809039" w14:textId="77777777" w:rsidR="002A601A" w:rsidRPr="001165B1" w:rsidRDefault="002A601A" w:rsidP="00E579AE">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962880495"/>
      <w:docPartObj>
        <w:docPartGallery w:val="Page Numbers (Top of Page)"/>
        <w:docPartUnique/>
      </w:docPartObj>
    </w:sdtPr>
    <w:sdtEndPr/>
    <w:sdtContent>
      <w:p w14:paraId="446B35DC" w14:textId="05F80B9A" w:rsidR="009461FD" w:rsidRPr="001165B1" w:rsidRDefault="009461FD" w:rsidP="009461FD">
        <w:pPr>
          <w:pStyle w:val="En-tte"/>
          <w:pBdr>
            <w:bottom w:val="single" w:sz="4" w:space="1" w:color="auto"/>
          </w:pBdr>
          <w:tabs>
            <w:tab w:val="clear" w:pos="4536"/>
            <w:tab w:val="left" w:pos="13750"/>
          </w:tabs>
          <w:jc w:val="left"/>
        </w:pPr>
        <w:r w:rsidRPr="001165B1">
          <w:t>Section IV – Formulaires et Bordereaux de Soumission</w:t>
        </w:r>
        <w:r w:rsidRPr="001165B1">
          <w:tab/>
        </w:r>
        <w:r w:rsidRPr="00AB5185">
          <w:rPr>
            <w:lang w:val="en-GB"/>
          </w:rPr>
          <w:fldChar w:fldCharType="begin"/>
        </w:r>
        <w:r w:rsidRPr="001165B1">
          <w:instrText>PAGE   \* MERGEFORMAT</w:instrText>
        </w:r>
        <w:r w:rsidRPr="00AB5185">
          <w:rPr>
            <w:lang w:val="en-GB"/>
          </w:rPr>
          <w:fldChar w:fldCharType="separate"/>
        </w:r>
        <w:r w:rsidRPr="00AA6F3E">
          <w:t>76</w:t>
        </w:r>
        <w:r w:rsidRPr="00AB5185">
          <w:rPr>
            <w:lang w:val="en-GB"/>
          </w:rPr>
          <w:fldChar w:fldCharType="end"/>
        </w:r>
      </w:p>
    </w:sdtContent>
  </w:sdt>
  <w:p w14:paraId="3B37EBCB" w14:textId="77777777" w:rsidR="001F324B" w:rsidRPr="001165B1" w:rsidRDefault="001F324B" w:rsidP="00E579AE">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401204293"/>
      <w:docPartObj>
        <w:docPartGallery w:val="Page Numbers (Top of Page)"/>
        <w:docPartUnique/>
      </w:docPartObj>
    </w:sdtPr>
    <w:sdtEndPr/>
    <w:sdtContent>
      <w:p w14:paraId="766E8C0B" w14:textId="77777777" w:rsidR="002A601A" w:rsidRPr="001165B1" w:rsidRDefault="002A601A" w:rsidP="002A601A">
        <w:pPr>
          <w:pStyle w:val="En-tte"/>
          <w:pBdr>
            <w:bottom w:val="single" w:sz="4" w:space="1" w:color="auto"/>
          </w:pBdr>
          <w:tabs>
            <w:tab w:val="clear" w:pos="4536"/>
            <w:tab w:val="clear" w:pos="9072"/>
            <w:tab w:val="right" w:pos="13750"/>
          </w:tabs>
          <w:jc w:val="left"/>
        </w:pPr>
        <w:r w:rsidRPr="001165B1">
          <w:t>Section IV – Formulaires et Bordereaux de Soumission</w:t>
        </w:r>
        <w:r w:rsidRPr="001165B1">
          <w:tab/>
        </w:r>
        <w:r w:rsidRPr="00AB5185">
          <w:rPr>
            <w:lang w:val="en-GB"/>
          </w:rPr>
          <w:fldChar w:fldCharType="begin"/>
        </w:r>
        <w:r w:rsidRPr="001165B1">
          <w:instrText>PAGE   \* MERGEFORMAT</w:instrText>
        </w:r>
        <w:r w:rsidRPr="00AB5185">
          <w:rPr>
            <w:lang w:val="en-GB"/>
          </w:rPr>
          <w:fldChar w:fldCharType="separate"/>
        </w:r>
        <w:r w:rsidRPr="00AA6F3E">
          <w:t>76</w:t>
        </w:r>
        <w:r w:rsidRPr="00AB5185">
          <w:rPr>
            <w:lang w:val="en-GB"/>
          </w:rPr>
          <w:fldChar w:fldCharType="end"/>
        </w:r>
      </w:p>
    </w:sdtContent>
  </w:sdt>
  <w:p w14:paraId="26CE9755" w14:textId="77777777" w:rsidR="002A601A" w:rsidRPr="001165B1" w:rsidRDefault="002A601A" w:rsidP="00E579AE">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380131135"/>
      <w:docPartObj>
        <w:docPartGallery w:val="Page Numbers (Top of Page)"/>
        <w:docPartUnique/>
      </w:docPartObj>
    </w:sdtPr>
    <w:sdtEndPr/>
    <w:sdtContent>
      <w:p w14:paraId="7FB9E01B" w14:textId="2742DB82" w:rsidR="001F324B" w:rsidRPr="001165B1" w:rsidRDefault="001F324B" w:rsidP="003E2CD9">
        <w:pPr>
          <w:pStyle w:val="En-tte"/>
          <w:pBdr>
            <w:bottom w:val="single" w:sz="4" w:space="1" w:color="auto"/>
          </w:pBdr>
          <w:tabs>
            <w:tab w:val="clear" w:pos="4536"/>
            <w:tab w:val="left" w:pos="13750"/>
          </w:tabs>
          <w:jc w:val="left"/>
        </w:pPr>
        <w:r w:rsidRPr="001165B1">
          <w:t>Section IV – Formulaires de Soumission</w:t>
        </w:r>
        <w:r w:rsidRPr="001165B1">
          <w:tab/>
        </w:r>
        <w:r w:rsidRPr="00780543">
          <w:rPr>
            <w:lang w:val="en-GB"/>
          </w:rPr>
          <w:fldChar w:fldCharType="begin"/>
        </w:r>
        <w:r w:rsidRPr="001165B1">
          <w:instrText>PAGE   \* MERGEFORMAT</w:instrText>
        </w:r>
        <w:r w:rsidRPr="00780543">
          <w:rPr>
            <w:lang w:val="en-GB"/>
          </w:rPr>
          <w:fldChar w:fldCharType="separate"/>
        </w:r>
        <w:r w:rsidR="0027206B">
          <w:rPr>
            <w:noProof/>
          </w:rPr>
          <w:t>82</w:t>
        </w:r>
        <w:r w:rsidRPr="00780543">
          <w:rPr>
            <w:lang w:val="en-GB"/>
          </w:rPr>
          <w:fldChar w:fldCharType="end"/>
        </w:r>
      </w:p>
    </w:sdtContent>
  </w:sdt>
  <w:p w14:paraId="18D759BB" w14:textId="77777777" w:rsidR="001F324B" w:rsidRPr="001165B1" w:rsidRDefault="001F324B" w:rsidP="00E579AE">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395581040"/>
      <w:docPartObj>
        <w:docPartGallery w:val="Page Numbers (Top of Page)"/>
        <w:docPartUnique/>
      </w:docPartObj>
    </w:sdtPr>
    <w:sdtEndPr/>
    <w:sdtContent>
      <w:p w14:paraId="6BD984C7" w14:textId="2D0F4E1D" w:rsidR="001F324B" w:rsidRPr="001165B1" w:rsidRDefault="001F324B" w:rsidP="00EB5271">
        <w:pPr>
          <w:pStyle w:val="En-tte"/>
          <w:pBdr>
            <w:bottom w:val="single" w:sz="4" w:space="1" w:color="auto"/>
          </w:pBdr>
          <w:tabs>
            <w:tab w:val="clear" w:pos="4536"/>
            <w:tab w:val="clear" w:pos="9072"/>
            <w:tab w:val="right" w:pos="13892"/>
          </w:tabs>
          <w:jc w:val="left"/>
        </w:pPr>
        <w:r w:rsidRPr="001165B1">
          <w:t>Section IV – Formulaires de Soumission</w:t>
        </w:r>
        <w:r w:rsidR="00EB5271">
          <w:tab/>
        </w:r>
        <w:r w:rsidRPr="00D83D3F">
          <w:rPr>
            <w:lang w:val="en-GB"/>
          </w:rPr>
          <w:fldChar w:fldCharType="begin"/>
        </w:r>
        <w:r w:rsidRPr="001165B1">
          <w:instrText>PAGE   \* MERGEFORMAT</w:instrText>
        </w:r>
        <w:r w:rsidRPr="00D83D3F">
          <w:rPr>
            <w:lang w:val="en-GB"/>
          </w:rPr>
          <w:fldChar w:fldCharType="separate"/>
        </w:r>
        <w:r w:rsidR="0027206B">
          <w:rPr>
            <w:noProof/>
          </w:rPr>
          <w:t>83</w:t>
        </w:r>
        <w:r w:rsidRPr="00D83D3F">
          <w:rPr>
            <w:lang w:val="en-GB"/>
          </w:rPr>
          <w:fldChar w:fldCharType="end"/>
        </w:r>
      </w:p>
    </w:sdtContent>
  </w:sdt>
  <w:p w14:paraId="12C7A814" w14:textId="77777777" w:rsidR="001F324B" w:rsidRPr="001165B1" w:rsidRDefault="001F324B" w:rsidP="00E579AE">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9603637"/>
      <w:docPartObj>
        <w:docPartGallery w:val="Page Numbers (Top of Page)"/>
        <w:docPartUnique/>
      </w:docPartObj>
    </w:sdtPr>
    <w:sdtEndPr/>
    <w:sdtContent>
      <w:p w14:paraId="425319DA" w14:textId="32749E52" w:rsidR="001F324B" w:rsidRPr="001165B1" w:rsidRDefault="001F324B" w:rsidP="005302BB">
        <w:pPr>
          <w:pStyle w:val="En-tte"/>
          <w:pBdr>
            <w:bottom w:val="single" w:sz="4" w:space="1" w:color="auto"/>
          </w:pBdr>
          <w:tabs>
            <w:tab w:val="clear" w:pos="4536"/>
            <w:tab w:val="left" w:pos="13750"/>
            <w:tab w:val="right" w:pos="13892"/>
          </w:tabs>
          <w:jc w:val="left"/>
        </w:pPr>
        <w:r w:rsidRPr="001165B1">
          <w:t>Section IV – Formulaires de Soumission</w:t>
        </w:r>
        <w:r w:rsidRPr="001165B1">
          <w:tab/>
        </w:r>
        <w:r>
          <w:fldChar w:fldCharType="begin"/>
        </w:r>
        <w:r w:rsidRPr="001165B1">
          <w:instrText>PAGE   \* MERGEFORMAT</w:instrText>
        </w:r>
        <w:r>
          <w:fldChar w:fldCharType="separate"/>
        </w:r>
        <w:r w:rsidR="0027206B">
          <w:rPr>
            <w:noProof/>
          </w:rPr>
          <w:t>102</w:t>
        </w:r>
        <w:r>
          <w:fldChar w:fldCharType="end"/>
        </w:r>
      </w:p>
    </w:sdtContent>
  </w:sdt>
  <w:p w14:paraId="09138BA7" w14:textId="77777777" w:rsidR="001F324B" w:rsidRPr="001165B1" w:rsidRDefault="001F324B" w:rsidP="00E579AE">
    <w:pPr>
      <w:pStyle w:val="En-tt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642322414"/>
      <w:docPartObj>
        <w:docPartGallery w:val="Page Numbers (Top of Page)"/>
        <w:docPartUnique/>
      </w:docPartObj>
    </w:sdtPr>
    <w:sdtEndPr/>
    <w:sdtContent>
      <w:p w14:paraId="53D8B7EF" w14:textId="101692ED" w:rsidR="001F324B" w:rsidRPr="00794A1B" w:rsidRDefault="001F324B" w:rsidP="00DF62BF">
        <w:pPr>
          <w:pStyle w:val="En-tte"/>
          <w:pBdr>
            <w:bottom w:val="single" w:sz="4" w:space="1" w:color="auto"/>
          </w:pBdr>
          <w:tabs>
            <w:tab w:val="clear" w:pos="4536"/>
            <w:tab w:val="left" w:pos="13750"/>
          </w:tabs>
          <w:jc w:val="left"/>
          <w:rPr>
            <w:lang w:val="en-GB"/>
          </w:rPr>
        </w:pPr>
        <w:r w:rsidRPr="00794A1B">
          <w:rPr>
            <w:lang w:val="en-GB"/>
          </w:rPr>
          <w:t>Section V – </w:t>
        </w:r>
        <w:r w:rsidRPr="005146CA">
          <w:t>Critères d'éligibilité</w:t>
        </w:r>
        <w:r w:rsidRPr="00794A1B">
          <w:rPr>
            <w:lang w:val="en-GB"/>
          </w:rPr>
          <w:tab/>
        </w:r>
        <w:r w:rsidRPr="00794A1B">
          <w:rPr>
            <w:lang w:val="en-GB"/>
          </w:rPr>
          <w:fldChar w:fldCharType="begin"/>
        </w:r>
        <w:r w:rsidRPr="00794A1B">
          <w:rPr>
            <w:lang w:val="en-GB"/>
          </w:rPr>
          <w:instrText>PAGE   \* MERGEFORMAT</w:instrText>
        </w:r>
        <w:r w:rsidRPr="00794A1B">
          <w:rPr>
            <w:lang w:val="en-GB"/>
          </w:rPr>
          <w:fldChar w:fldCharType="separate"/>
        </w:r>
        <w:r w:rsidR="0027206B">
          <w:rPr>
            <w:noProof/>
            <w:lang w:val="en-GB"/>
          </w:rPr>
          <w:t>106</w:t>
        </w:r>
        <w:r w:rsidRPr="00794A1B">
          <w:rPr>
            <w:lang w:val="en-GB"/>
          </w:rPr>
          <w:fldChar w:fldCharType="end"/>
        </w:r>
      </w:p>
    </w:sdtContent>
  </w:sdt>
  <w:p w14:paraId="3C151ED8" w14:textId="77777777" w:rsidR="001F324B" w:rsidRPr="00794A1B" w:rsidRDefault="001F324B" w:rsidP="00E579AE">
    <w:pPr>
      <w:pStyle w:val="En-tte"/>
      <w:rPr>
        <w:lang w:val="en-GB"/>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982672"/>
      <w:docPartObj>
        <w:docPartGallery w:val="Page Numbers (Top of Page)"/>
        <w:docPartUnique/>
      </w:docPartObj>
    </w:sdtPr>
    <w:sdtEndPr/>
    <w:sdtContent>
      <w:p w14:paraId="580BFD4D" w14:textId="773276CF" w:rsidR="001F324B" w:rsidRPr="001165B1" w:rsidRDefault="001F324B" w:rsidP="00DF62BF">
        <w:pPr>
          <w:pStyle w:val="En-tte"/>
          <w:pBdr>
            <w:bottom w:val="single" w:sz="4" w:space="1" w:color="auto"/>
          </w:pBdr>
          <w:tabs>
            <w:tab w:val="clear" w:pos="4536"/>
            <w:tab w:val="left" w:pos="13750"/>
          </w:tabs>
          <w:jc w:val="left"/>
        </w:pPr>
        <w:r w:rsidRPr="001165B1">
          <w:t xml:space="preserve">Section VI – Règles en matière de </w:t>
        </w:r>
        <w:r>
          <w:t xml:space="preserve">Pratiques Prohibées - </w:t>
        </w:r>
        <w:r w:rsidRPr="001165B1">
          <w:t>Responsabilité Environnementale et Sociale</w:t>
        </w:r>
        <w:r w:rsidRPr="001165B1">
          <w:tab/>
        </w:r>
        <w:r>
          <w:fldChar w:fldCharType="begin"/>
        </w:r>
        <w:r w:rsidRPr="001165B1">
          <w:instrText>PAGE   \* MERGEFORMAT</w:instrText>
        </w:r>
        <w:r>
          <w:fldChar w:fldCharType="separate"/>
        </w:r>
        <w:r w:rsidR="0027206B">
          <w:rPr>
            <w:noProof/>
          </w:rPr>
          <w:t>110</w:t>
        </w:r>
        <w:r>
          <w:fldChar w:fldCharType="end"/>
        </w:r>
      </w:p>
    </w:sdtContent>
  </w:sdt>
  <w:p w14:paraId="5F014578" w14:textId="77777777" w:rsidR="001F324B" w:rsidRPr="001165B1" w:rsidRDefault="001F324B" w:rsidP="00E579AE">
    <w:pPr>
      <w:pStyle w:val="En-tte"/>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712"/>
      <w:docPartObj>
        <w:docPartGallery w:val="Page Numbers (Top of Page)"/>
        <w:docPartUnique/>
      </w:docPartObj>
    </w:sdtPr>
    <w:sdtEndPr/>
    <w:sdtContent>
      <w:p w14:paraId="0BCAE2E8" w14:textId="6561ABF7" w:rsidR="001F324B" w:rsidRDefault="001F324B"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27206B">
          <w:rPr>
            <w:noProof/>
          </w:rPr>
          <w:t>111</w:t>
        </w:r>
        <w:r>
          <w:fldChar w:fldCharType="end"/>
        </w:r>
      </w:p>
    </w:sdtContent>
  </w:sdt>
  <w:p w14:paraId="016F87CC" w14:textId="77777777" w:rsidR="001F324B" w:rsidRDefault="001F324B" w:rsidP="00E579AE">
    <w:pPr>
      <w:pStyle w:val="En-tte"/>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273712878"/>
      <w:docPartObj>
        <w:docPartGallery w:val="Page Numbers (Top of Page)"/>
        <w:docPartUnique/>
      </w:docPartObj>
    </w:sdtPr>
    <w:sdtEndPr/>
    <w:sdtContent>
      <w:p w14:paraId="143334BD" w14:textId="275B0ADE" w:rsidR="001F324B" w:rsidRPr="001165B1" w:rsidRDefault="001F324B" w:rsidP="00253D7A">
        <w:pPr>
          <w:pStyle w:val="En-tte"/>
          <w:pBdr>
            <w:bottom w:val="single" w:sz="4" w:space="1" w:color="auto"/>
          </w:pBdr>
          <w:tabs>
            <w:tab w:val="clear" w:pos="4536"/>
            <w:tab w:val="left" w:pos="13750"/>
          </w:tabs>
          <w:jc w:val="center"/>
        </w:pPr>
        <w:r w:rsidRPr="001165B1">
          <w:t>Section VII – Exigences du Maître d'Ouvrage</w:t>
        </w:r>
        <w:r w:rsidRPr="001165B1">
          <w:tab/>
        </w:r>
        <w:r w:rsidRPr="00253D7A">
          <w:rPr>
            <w:lang w:val="en-GB"/>
          </w:rPr>
          <w:fldChar w:fldCharType="begin"/>
        </w:r>
        <w:r w:rsidRPr="001165B1">
          <w:instrText>PAGE   \* MERGEFORMAT</w:instrText>
        </w:r>
        <w:r w:rsidRPr="00253D7A">
          <w:rPr>
            <w:lang w:val="en-GB"/>
          </w:rPr>
          <w:fldChar w:fldCharType="separate"/>
        </w:r>
        <w:r w:rsidR="0027206B">
          <w:rPr>
            <w:noProof/>
          </w:rPr>
          <w:t>125</w:t>
        </w:r>
        <w:r w:rsidRPr="00253D7A">
          <w:rPr>
            <w:lang w:val="en-GB"/>
          </w:rPr>
          <w:fldChar w:fldCharType="end"/>
        </w:r>
      </w:p>
    </w:sdtContent>
  </w:sdt>
  <w:p w14:paraId="0B7B04ED" w14:textId="77777777" w:rsidR="001F324B" w:rsidRPr="001165B1" w:rsidRDefault="001F324B" w:rsidP="00E579AE">
    <w:pPr>
      <w:pStyle w:val="En-tte"/>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524947898"/>
      <w:docPartObj>
        <w:docPartGallery w:val="Page Numbers (Top of Page)"/>
        <w:docPartUnique/>
      </w:docPartObj>
    </w:sdtPr>
    <w:sdtEndPr/>
    <w:sdtContent>
      <w:p w14:paraId="76A41943" w14:textId="05CDD120" w:rsidR="001F324B" w:rsidRPr="001165B1" w:rsidRDefault="001F324B" w:rsidP="0002501F">
        <w:pPr>
          <w:pStyle w:val="En-tte"/>
          <w:pBdr>
            <w:bottom w:val="single" w:sz="4" w:space="1" w:color="auto"/>
          </w:pBdr>
          <w:tabs>
            <w:tab w:val="clear" w:pos="4536"/>
            <w:tab w:val="clear" w:pos="9072"/>
            <w:tab w:val="right" w:pos="13892"/>
          </w:tabs>
          <w:jc w:val="left"/>
        </w:pPr>
        <w:r w:rsidRPr="001165B1">
          <w:t>Section VII – Exigences du Maître d'Ouvrage</w:t>
        </w:r>
        <w:r w:rsidRPr="001165B1">
          <w:tab/>
        </w:r>
        <w:r w:rsidRPr="00CF5BE7">
          <w:rPr>
            <w:lang w:val="en-GB"/>
          </w:rPr>
          <w:fldChar w:fldCharType="begin"/>
        </w:r>
        <w:r w:rsidRPr="001165B1">
          <w:instrText>PAGE   \* MERGEFORMAT</w:instrText>
        </w:r>
        <w:r w:rsidRPr="00CF5BE7">
          <w:rPr>
            <w:lang w:val="en-GB"/>
          </w:rPr>
          <w:fldChar w:fldCharType="separate"/>
        </w:r>
        <w:r w:rsidR="0027206B">
          <w:rPr>
            <w:noProof/>
          </w:rPr>
          <w:t>130</w:t>
        </w:r>
        <w:r w:rsidRPr="00CF5BE7">
          <w:rPr>
            <w:lang w:val="en-GB"/>
          </w:rPr>
          <w:fldChar w:fldCharType="end"/>
        </w:r>
      </w:p>
    </w:sdtContent>
  </w:sdt>
  <w:p w14:paraId="106A26C7" w14:textId="77777777" w:rsidR="001F324B" w:rsidRPr="001165B1" w:rsidRDefault="001F324B" w:rsidP="00E579AE">
    <w:pPr>
      <w:pStyle w:val="En-tte"/>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363983207"/>
      <w:docPartObj>
        <w:docPartGallery w:val="Page Numbers (Top of Page)"/>
        <w:docPartUnique/>
      </w:docPartObj>
    </w:sdtPr>
    <w:sdtEndPr/>
    <w:sdtContent>
      <w:p w14:paraId="63B24A65" w14:textId="01FFE840" w:rsidR="001F324B" w:rsidRPr="001165B1" w:rsidRDefault="001F324B" w:rsidP="00DF62BF">
        <w:pPr>
          <w:pStyle w:val="En-tte"/>
          <w:pBdr>
            <w:bottom w:val="single" w:sz="4" w:space="1" w:color="auto"/>
          </w:pBdr>
          <w:tabs>
            <w:tab w:val="clear" w:pos="4536"/>
            <w:tab w:val="left" w:pos="13750"/>
          </w:tabs>
          <w:jc w:val="left"/>
        </w:pPr>
        <w:r w:rsidRPr="001165B1">
          <w:t>Section VII – Exigences du Maître d'Ouvrage</w:t>
        </w:r>
        <w:r w:rsidRPr="001165B1">
          <w:tab/>
        </w:r>
        <w:r w:rsidRPr="00CF5BE7">
          <w:rPr>
            <w:lang w:val="en-GB"/>
          </w:rPr>
          <w:fldChar w:fldCharType="begin"/>
        </w:r>
        <w:r w:rsidRPr="001165B1">
          <w:instrText>PAGE   \* MERGEFORMAT</w:instrText>
        </w:r>
        <w:r w:rsidRPr="00CF5BE7">
          <w:rPr>
            <w:lang w:val="en-GB"/>
          </w:rPr>
          <w:fldChar w:fldCharType="separate"/>
        </w:r>
        <w:r w:rsidR="0027206B">
          <w:rPr>
            <w:noProof/>
          </w:rPr>
          <w:t>183</w:t>
        </w:r>
        <w:r w:rsidRPr="00CF5BE7">
          <w:rPr>
            <w:lang w:val="en-GB"/>
          </w:rPr>
          <w:fldChar w:fldCharType="end"/>
        </w:r>
      </w:p>
    </w:sdtContent>
  </w:sdt>
  <w:p w14:paraId="49DCE1D4" w14:textId="77777777" w:rsidR="001F324B" w:rsidRPr="001165B1" w:rsidRDefault="001F324B" w:rsidP="00E579AE">
    <w:pPr>
      <w:pStyle w:val="En-tte"/>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4210440"/>
      <w:docPartObj>
        <w:docPartGallery w:val="Page Numbers (Top of Page)"/>
        <w:docPartUnique/>
      </w:docPartObj>
    </w:sdtPr>
    <w:sdtEndPr/>
    <w:sdtContent>
      <w:p w14:paraId="081BE0D9" w14:textId="57DA8D9C" w:rsidR="001F324B" w:rsidRDefault="001F324B"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27206B">
          <w:rPr>
            <w:noProof/>
          </w:rPr>
          <w:t>184</w:t>
        </w:r>
        <w:r>
          <w:fldChar w:fldCharType="end"/>
        </w:r>
      </w:p>
    </w:sdtContent>
  </w:sdt>
  <w:p w14:paraId="308D9D2E" w14:textId="77777777" w:rsidR="001F324B" w:rsidRDefault="001F324B" w:rsidP="00E579AE">
    <w:pPr>
      <w:pStyle w:val="En-tte"/>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2445853"/>
      <w:docPartObj>
        <w:docPartGallery w:val="Page Numbers (Top of Page)"/>
        <w:docPartUnique/>
      </w:docPartObj>
    </w:sdtPr>
    <w:sdtEndPr/>
    <w:sdtContent>
      <w:p w14:paraId="2C4558CC" w14:textId="5A7AF13C" w:rsidR="001F324B" w:rsidRPr="001165B1" w:rsidRDefault="001F324B" w:rsidP="00DF62BF">
        <w:pPr>
          <w:pStyle w:val="En-tte"/>
          <w:pBdr>
            <w:bottom w:val="single" w:sz="4" w:space="1" w:color="auto"/>
          </w:pBdr>
          <w:tabs>
            <w:tab w:val="clear" w:pos="4536"/>
            <w:tab w:val="left" w:pos="13750"/>
          </w:tabs>
          <w:jc w:val="left"/>
        </w:pPr>
        <w:r w:rsidRPr="001165B1">
          <w:t>Section VIII – Cahier des Clauses administratives générales</w:t>
        </w:r>
        <w:r w:rsidRPr="001165B1">
          <w:tab/>
        </w:r>
        <w:r>
          <w:fldChar w:fldCharType="begin"/>
        </w:r>
        <w:r w:rsidRPr="001165B1">
          <w:instrText>PAGE   \* MERGEFORMAT</w:instrText>
        </w:r>
        <w:r>
          <w:fldChar w:fldCharType="separate"/>
        </w:r>
        <w:r w:rsidR="0027206B">
          <w:rPr>
            <w:noProof/>
          </w:rPr>
          <w:t>200</w:t>
        </w:r>
        <w:r>
          <w:fldChar w:fldCharType="end"/>
        </w:r>
      </w:p>
    </w:sdtContent>
  </w:sdt>
  <w:p w14:paraId="7B6C4A52" w14:textId="77777777" w:rsidR="001F324B" w:rsidRPr="001165B1" w:rsidRDefault="001F324B" w:rsidP="00E579AE">
    <w:pPr>
      <w:pStyle w:val="En-tte"/>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574173702"/>
      <w:docPartObj>
        <w:docPartGallery w:val="Page Numbers (Top of Page)"/>
        <w:docPartUnique/>
      </w:docPartObj>
    </w:sdtPr>
    <w:sdtEndPr/>
    <w:sdtContent>
      <w:p w14:paraId="42F4F70F" w14:textId="06EECE06" w:rsidR="001F324B" w:rsidRPr="001165B1" w:rsidRDefault="001F324B" w:rsidP="00DF62BF">
        <w:pPr>
          <w:pStyle w:val="En-tte"/>
          <w:pBdr>
            <w:bottom w:val="single" w:sz="4" w:space="1" w:color="auto"/>
          </w:pBdr>
          <w:tabs>
            <w:tab w:val="clear" w:pos="4536"/>
            <w:tab w:val="left" w:pos="13750"/>
          </w:tabs>
          <w:jc w:val="left"/>
        </w:pPr>
        <w:r w:rsidRPr="001165B1">
          <w:t>Section IX – Cahier des Clauses administratives particulières</w:t>
        </w:r>
        <w:r w:rsidRPr="001165B1">
          <w:tab/>
        </w:r>
        <w:r w:rsidRPr="00F32B57">
          <w:rPr>
            <w:lang w:val="en-GB"/>
          </w:rPr>
          <w:fldChar w:fldCharType="begin"/>
        </w:r>
        <w:r w:rsidRPr="001165B1">
          <w:instrText>PAGE   \* MERGEFORMAT</w:instrText>
        </w:r>
        <w:r w:rsidRPr="00F32B57">
          <w:rPr>
            <w:lang w:val="en-GB"/>
          </w:rPr>
          <w:fldChar w:fldCharType="separate"/>
        </w:r>
        <w:r w:rsidR="0027206B">
          <w:rPr>
            <w:noProof/>
          </w:rPr>
          <w:t>244</w:t>
        </w:r>
        <w:r w:rsidRPr="00F32B57">
          <w:rPr>
            <w:lang w:val="en-GB"/>
          </w:rPr>
          <w:fldChar w:fldCharType="end"/>
        </w:r>
      </w:p>
    </w:sdtContent>
  </w:sdt>
  <w:p w14:paraId="4AB6E200" w14:textId="77777777" w:rsidR="001F324B" w:rsidRPr="001165B1" w:rsidRDefault="001F324B" w:rsidP="00E579AE">
    <w:pPr>
      <w:pStyle w:val="En-tte"/>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094263"/>
      <w:docPartObj>
        <w:docPartGallery w:val="Page Numbers (Top of Page)"/>
        <w:docPartUnique/>
      </w:docPartObj>
    </w:sdtPr>
    <w:sdtEndPr/>
    <w:sdtContent>
      <w:p w14:paraId="23A78EF8" w14:textId="1954E565" w:rsidR="001F324B" w:rsidRDefault="001F324B" w:rsidP="00DF62BF">
        <w:pPr>
          <w:pStyle w:val="En-tte"/>
          <w:pBdr>
            <w:bottom w:val="single" w:sz="4" w:space="1" w:color="auto"/>
          </w:pBdr>
          <w:tabs>
            <w:tab w:val="clear" w:pos="4536"/>
            <w:tab w:val="left" w:pos="13750"/>
          </w:tabs>
          <w:jc w:val="left"/>
        </w:pPr>
        <w:r>
          <w:t>Section X – Formulaires du Marché</w:t>
        </w:r>
        <w:r>
          <w:tab/>
        </w:r>
        <w:r>
          <w:fldChar w:fldCharType="begin"/>
        </w:r>
        <w:r>
          <w:instrText>PAGE   \* MERGEFORMAT</w:instrText>
        </w:r>
        <w:r>
          <w:fldChar w:fldCharType="separate"/>
        </w:r>
        <w:r w:rsidR="0027206B">
          <w:rPr>
            <w:noProof/>
          </w:rPr>
          <w:t>256</w:t>
        </w:r>
        <w:r>
          <w:fldChar w:fldCharType="end"/>
        </w:r>
      </w:p>
    </w:sdtContent>
  </w:sdt>
  <w:p w14:paraId="6E248626" w14:textId="77777777" w:rsidR="001F324B" w:rsidRDefault="001F324B" w:rsidP="00E579AE">
    <w:pPr>
      <w:pStyle w:val="En-tte"/>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21EAA98B" w14:textId="3B01C6C2" w:rsidR="001F324B" w:rsidRDefault="001F324B" w:rsidP="00DF62BF">
        <w:pPr>
          <w:pStyle w:val="En-tte"/>
          <w:pBdr>
            <w:bottom w:val="single" w:sz="4" w:space="1" w:color="auto"/>
          </w:pBdr>
          <w:tabs>
            <w:tab w:val="clear" w:pos="4536"/>
            <w:tab w:val="left" w:pos="13750"/>
          </w:tabs>
          <w:jc w:val="left"/>
        </w:pPr>
        <w:r>
          <w:t>Section X – Formulaires du Marché</w:t>
        </w:r>
        <w:r>
          <w:tab/>
        </w:r>
        <w:r>
          <w:fldChar w:fldCharType="begin"/>
        </w:r>
        <w:r>
          <w:instrText>PAGE   \* MERGEFORMAT</w:instrText>
        </w:r>
        <w:r>
          <w:fldChar w:fldCharType="separate"/>
        </w:r>
        <w:r w:rsidR="0027206B">
          <w:rPr>
            <w:noProof/>
          </w:rPr>
          <w:t>262</w:t>
        </w:r>
        <w:r>
          <w:fldChar w:fldCharType="end"/>
        </w:r>
      </w:p>
    </w:sdtContent>
  </w:sdt>
  <w:p w14:paraId="4276FF7B" w14:textId="77777777" w:rsidR="001F324B" w:rsidRDefault="001F324B" w:rsidP="00E579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033570C"/>
    <w:multiLevelType w:val="hybridMultilevel"/>
    <w:tmpl w:val="5C14D0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04045CE"/>
    <w:multiLevelType w:val="hybridMultilevel"/>
    <w:tmpl w:val="826AAE38"/>
    <w:lvl w:ilvl="0" w:tplc="EFF87B7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1140E18"/>
    <w:multiLevelType w:val="hybridMultilevel"/>
    <w:tmpl w:val="C944F216"/>
    <w:lvl w:ilvl="0" w:tplc="63F06A64">
      <w:start w:val="1"/>
      <w:numFmt w:val="bullet"/>
      <w:lvlText w:val=""/>
      <w:lvlJc w:val="left"/>
      <w:pPr>
        <w:ind w:left="780" w:hanging="360"/>
      </w:pPr>
      <w:rPr>
        <w:rFonts w:ascii="Symbol" w:hAnsi="Symbol" w:cs="Times New Roman"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 w15:restartNumberingAfterBreak="0">
    <w:nsid w:val="011F2A9D"/>
    <w:multiLevelType w:val="hybridMultilevel"/>
    <w:tmpl w:val="F566F9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1862AA1"/>
    <w:multiLevelType w:val="hybridMultilevel"/>
    <w:tmpl w:val="4B764D1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019D0FC4"/>
    <w:multiLevelType w:val="hybridMultilevel"/>
    <w:tmpl w:val="0D886A9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01A54E2F"/>
    <w:multiLevelType w:val="hybridMultilevel"/>
    <w:tmpl w:val="56961D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1B1033E"/>
    <w:multiLevelType w:val="hybridMultilevel"/>
    <w:tmpl w:val="11D8FE16"/>
    <w:lvl w:ilvl="0" w:tplc="D39CADE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1BD7192"/>
    <w:multiLevelType w:val="hybridMultilevel"/>
    <w:tmpl w:val="64F0B50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1C47056"/>
    <w:multiLevelType w:val="hybridMultilevel"/>
    <w:tmpl w:val="26087D70"/>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23A1CB3"/>
    <w:multiLevelType w:val="hybridMultilevel"/>
    <w:tmpl w:val="2744A3C0"/>
    <w:lvl w:ilvl="0" w:tplc="63F06A64">
      <w:start w:val="1"/>
      <w:numFmt w:val="bullet"/>
      <w:lvlText w:val=""/>
      <w:lvlJc w:val="left"/>
      <w:pPr>
        <w:ind w:left="720" w:hanging="360"/>
      </w:pPr>
      <w:rPr>
        <w:rFonts w:ascii="Symbol" w:hAnsi="Symbol" w:cs="Times New Roman"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2760F5F"/>
    <w:multiLevelType w:val="hybridMultilevel"/>
    <w:tmpl w:val="C5E6BD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029943E1"/>
    <w:multiLevelType w:val="hybridMultilevel"/>
    <w:tmpl w:val="9EFCA872"/>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3574056"/>
    <w:multiLevelType w:val="hybridMultilevel"/>
    <w:tmpl w:val="EE1A1CE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37D76C1"/>
    <w:multiLevelType w:val="hybridMultilevel"/>
    <w:tmpl w:val="12A23946"/>
    <w:lvl w:ilvl="0" w:tplc="83E6B17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3A21D9B"/>
    <w:multiLevelType w:val="hybridMultilevel"/>
    <w:tmpl w:val="ED9E4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3AB5F35"/>
    <w:multiLevelType w:val="hybridMultilevel"/>
    <w:tmpl w:val="846806F6"/>
    <w:lvl w:ilvl="0" w:tplc="040C0017">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8" w15:restartNumberingAfterBreak="0">
    <w:nsid w:val="03B01D5C"/>
    <w:multiLevelType w:val="hybridMultilevel"/>
    <w:tmpl w:val="1E38D4FC"/>
    <w:lvl w:ilvl="0" w:tplc="9C7480C0">
      <w:start w:val="1"/>
      <w:numFmt w:val="lowerRoman"/>
      <w:lvlText w:val="(%1)"/>
      <w:lvlJc w:val="left"/>
      <w:pPr>
        <w:ind w:left="720" w:hanging="360"/>
      </w:pPr>
      <w:rPr>
        <w:rFonts w:cs="Times New Roman" w:hint="eastAsia"/>
        <w:spacing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3C84436"/>
    <w:multiLevelType w:val="hybridMultilevel"/>
    <w:tmpl w:val="3104DD88"/>
    <w:lvl w:ilvl="0" w:tplc="2490F98C">
      <w:start w:val="1"/>
      <w:numFmt w:val="lowerLetter"/>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3CB32A3"/>
    <w:multiLevelType w:val="hybridMultilevel"/>
    <w:tmpl w:val="AA7288A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3FC7ADE"/>
    <w:multiLevelType w:val="hybridMultilevel"/>
    <w:tmpl w:val="E4FC2080"/>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041E1316"/>
    <w:multiLevelType w:val="hybridMultilevel"/>
    <w:tmpl w:val="C51C59A2"/>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04374F75"/>
    <w:multiLevelType w:val="hybridMultilevel"/>
    <w:tmpl w:val="0D887E96"/>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04473A38"/>
    <w:multiLevelType w:val="hybridMultilevel"/>
    <w:tmpl w:val="367463E6"/>
    <w:lvl w:ilvl="0" w:tplc="040C001B">
      <w:start w:val="1"/>
      <w:numFmt w:val="lowerRoman"/>
      <w:lvlText w:val="%1."/>
      <w:lvlJc w:val="right"/>
      <w:pPr>
        <w:ind w:left="720" w:hanging="360"/>
      </w:pPr>
      <w:rPr>
        <w:rFonts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04613C38"/>
    <w:multiLevelType w:val="multilevel"/>
    <w:tmpl w:val="D3B8D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4653D1C"/>
    <w:multiLevelType w:val="hybridMultilevel"/>
    <w:tmpl w:val="42CE23F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046F57F0"/>
    <w:multiLevelType w:val="hybridMultilevel"/>
    <w:tmpl w:val="459CDE84"/>
    <w:lvl w:ilvl="0" w:tplc="C876F60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047C4522"/>
    <w:multiLevelType w:val="hybridMultilevel"/>
    <w:tmpl w:val="34D08B98"/>
    <w:lvl w:ilvl="0" w:tplc="3C88B4D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049A3F36"/>
    <w:multiLevelType w:val="hybridMultilevel"/>
    <w:tmpl w:val="80C4418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04A73291"/>
    <w:multiLevelType w:val="hybridMultilevel"/>
    <w:tmpl w:val="30F21BCE"/>
    <w:lvl w:ilvl="0" w:tplc="632626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04B96447"/>
    <w:multiLevelType w:val="hybridMultilevel"/>
    <w:tmpl w:val="6624EA4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04EE5B22"/>
    <w:multiLevelType w:val="hybridMultilevel"/>
    <w:tmpl w:val="22E28E4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052B01C4"/>
    <w:multiLevelType w:val="hybridMultilevel"/>
    <w:tmpl w:val="CFA478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055F4DFC"/>
    <w:multiLevelType w:val="hybridMultilevel"/>
    <w:tmpl w:val="842623C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E1E81046">
      <w:numFmt w:val="bullet"/>
      <w:lvlText w:val="•"/>
      <w:lvlJc w:val="left"/>
      <w:pPr>
        <w:ind w:left="3948" w:hanging="708"/>
      </w:pPr>
      <w:rPr>
        <w:rFonts w:ascii="Arial" w:eastAsia="Times New Roman" w:hAnsi="Arial" w:cs="Arial"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057D40A6"/>
    <w:multiLevelType w:val="hybridMultilevel"/>
    <w:tmpl w:val="A4CA5B4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05D569E4"/>
    <w:multiLevelType w:val="hybridMultilevel"/>
    <w:tmpl w:val="1BCE1C30"/>
    <w:lvl w:ilvl="0" w:tplc="040C001B">
      <w:start w:val="1"/>
      <w:numFmt w:val="lowerRoman"/>
      <w:lvlText w:val="%1."/>
      <w:lvlJc w:val="right"/>
      <w:pPr>
        <w:ind w:left="936" w:hanging="360"/>
      </w:pPr>
      <w:rPr>
        <w:rFonts w:hint="default"/>
      </w:rPr>
    </w:lvl>
    <w:lvl w:ilvl="1" w:tplc="FFFFFFFF">
      <w:start w:val="1"/>
      <w:numFmt w:val="decimal"/>
      <w:lvlText w:val="%2."/>
      <w:lvlJc w:val="left"/>
      <w:pPr>
        <w:ind w:left="1656" w:hanging="360"/>
      </w:pPr>
      <w:rPr>
        <w:rFonts w:hint="default"/>
      </w:r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7" w15:restartNumberingAfterBreak="0">
    <w:nsid w:val="06290A26"/>
    <w:multiLevelType w:val="hybridMultilevel"/>
    <w:tmpl w:val="02D022BA"/>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064C42E6"/>
    <w:multiLevelType w:val="hybridMultilevel"/>
    <w:tmpl w:val="872C297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9" w15:restartNumberingAfterBreak="0">
    <w:nsid w:val="069F2912"/>
    <w:multiLevelType w:val="hybridMultilevel"/>
    <w:tmpl w:val="B28E66E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15:restartNumberingAfterBreak="0">
    <w:nsid w:val="06F3425D"/>
    <w:multiLevelType w:val="hybridMultilevel"/>
    <w:tmpl w:val="05F03C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071550D7"/>
    <w:multiLevelType w:val="hybridMultilevel"/>
    <w:tmpl w:val="23B2DAC2"/>
    <w:lvl w:ilvl="0" w:tplc="040C0017">
      <w:start w:val="1"/>
      <w:numFmt w:val="lowerLetter"/>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075B57E5"/>
    <w:multiLevelType w:val="hybridMultilevel"/>
    <w:tmpl w:val="91BC7ECA"/>
    <w:lvl w:ilvl="0" w:tplc="C5FE5F0A">
      <w:start w:val="1"/>
      <w:numFmt w:val="lowerLetter"/>
      <w:lvlText w:val="%1)"/>
      <w:lvlJc w:val="left"/>
      <w:pPr>
        <w:ind w:left="936" w:hanging="360"/>
      </w:pPr>
      <w:rPr>
        <w:rFonts w:hint="default"/>
      </w:rPr>
    </w:lvl>
    <w:lvl w:ilvl="1" w:tplc="040C0019" w:tentative="1">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43" w15:restartNumberingAfterBreak="0">
    <w:nsid w:val="07A610C7"/>
    <w:multiLevelType w:val="hybridMultilevel"/>
    <w:tmpl w:val="CA7CB26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 w15:restartNumberingAfterBreak="0">
    <w:nsid w:val="07B1484E"/>
    <w:multiLevelType w:val="hybridMultilevel"/>
    <w:tmpl w:val="384289A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07E4625E"/>
    <w:multiLevelType w:val="hybridMultilevel"/>
    <w:tmpl w:val="D32252B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6" w15:restartNumberingAfterBreak="0">
    <w:nsid w:val="08153255"/>
    <w:multiLevelType w:val="multilevel"/>
    <w:tmpl w:val="54E8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81E0C14"/>
    <w:multiLevelType w:val="hybridMultilevel"/>
    <w:tmpl w:val="0F548D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0836325D"/>
    <w:multiLevelType w:val="hybridMultilevel"/>
    <w:tmpl w:val="B1D6062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9" w15:restartNumberingAfterBreak="0">
    <w:nsid w:val="088E515C"/>
    <w:multiLevelType w:val="hybridMultilevel"/>
    <w:tmpl w:val="1400A0F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09496285"/>
    <w:multiLevelType w:val="hybridMultilevel"/>
    <w:tmpl w:val="CD2CCE7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2" w15:restartNumberingAfterBreak="0">
    <w:nsid w:val="09A061B9"/>
    <w:multiLevelType w:val="multilevel"/>
    <w:tmpl w:val="860290D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09BB7F38"/>
    <w:multiLevelType w:val="hybridMultilevel"/>
    <w:tmpl w:val="C3DA04A6"/>
    <w:lvl w:ilvl="0" w:tplc="A1A02526">
      <w:start w:val="1"/>
      <w:numFmt w:val="lowerLetter"/>
      <w:lvlText w:val="%1)"/>
      <w:lvlJc w:val="left"/>
      <w:pPr>
        <w:ind w:left="720" w:hanging="360"/>
      </w:pPr>
      <w:rPr>
        <w:rFonts w:ascii="Arial" w:hAnsi="Arial" w:cs="Arial"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09F40A9F"/>
    <w:multiLevelType w:val="hybridMultilevel"/>
    <w:tmpl w:val="3F121BB2"/>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0A1755AD"/>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0A673556"/>
    <w:multiLevelType w:val="hybridMultilevel"/>
    <w:tmpl w:val="E9FC035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0A7D038F"/>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0B4E51FD"/>
    <w:multiLevelType w:val="hybridMultilevel"/>
    <w:tmpl w:val="1C06738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0B6561CD"/>
    <w:multiLevelType w:val="hybridMultilevel"/>
    <w:tmpl w:val="A3AC9F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0B8E7F85"/>
    <w:multiLevelType w:val="hybridMultilevel"/>
    <w:tmpl w:val="CAACB988"/>
    <w:lvl w:ilvl="0" w:tplc="3CA88B72">
      <w:start w:val="2"/>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0B980892"/>
    <w:multiLevelType w:val="hybridMultilevel"/>
    <w:tmpl w:val="93E4355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0BAC752C"/>
    <w:multiLevelType w:val="hybridMultilevel"/>
    <w:tmpl w:val="B6521DF2"/>
    <w:lvl w:ilvl="0" w:tplc="D1E03A06">
      <w:start w:val="1"/>
      <w:numFmt w:val="lowerLetter"/>
      <w:lvlText w:val="%1)"/>
      <w:lvlJc w:val="left"/>
      <w:pPr>
        <w:ind w:left="360" w:hanging="360"/>
      </w:pPr>
      <w:rPr>
        <w:rFonts w:cs="Times New Roman"/>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4" w15:restartNumberingAfterBreak="0">
    <w:nsid w:val="0BE20351"/>
    <w:multiLevelType w:val="hybridMultilevel"/>
    <w:tmpl w:val="F47CE72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5" w15:restartNumberingAfterBreak="0">
    <w:nsid w:val="0C2639C3"/>
    <w:multiLevelType w:val="hybridMultilevel"/>
    <w:tmpl w:val="BABC6BF6"/>
    <w:lvl w:ilvl="0" w:tplc="040C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0C8C0FAE"/>
    <w:multiLevelType w:val="hybridMultilevel"/>
    <w:tmpl w:val="6652E3FA"/>
    <w:lvl w:ilvl="0" w:tplc="3CD65D8A">
      <w:start w:val="1"/>
      <w:numFmt w:val="lowerRoman"/>
      <w:lvlText w:val="(%1)"/>
      <w:lvlJc w:val="left"/>
      <w:pPr>
        <w:ind w:left="1386" w:hanging="360"/>
      </w:pPr>
      <w:rPr>
        <w:rFonts w:cs="Times New Roman" w:hint="default"/>
        <w:b w:val="0"/>
        <w:i w:val="0"/>
      </w:rPr>
    </w:lvl>
    <w:lvl w:ilvl="1" w:tplc="040C0019" w:tentative="1">
      <w:start w:val="1"/>
      <w:numFmt w:val="lowerLetter"/>
      <w:lvlText w:val="%2."/>
      <w:lvlJc w:val="left"/>
      <w:pPr>
        <w:ind w:left="2106" w:hanging="360"/>
      </w:pPr>
    </w:lvl>
    <w:lvl w:ilvl="2" w:tplc="040C001B" w:tentative="1">
      <w:start w:val="1"/>
      <w:numFmt w:val="lowerRoman"/>
      <w:lvlText w:val="%3."/>
      <w:lvlJc w:val="right"/>
      <w:pPr>
        <w:ind w:left="2826" w:hanging="180"/>
      </w:pPr>
    </w:lvl>
    <w:lvl w:ilvl="3" w:tplc="040C000F" w:tentative="1">
      <w:start w:val="1"/>
      <w:numFmt w:val="decimal"/>
      <w:lvlText w:val="%4."/>
      <w:lvlJc w:val="left"/>
      <w:pPr>
        <w:ind w:left="3546" w:hanging="360"/>
      </w:pPr>
    </w:lvl>
    <w:lvl w:ilvl="4" w:tplc="040C0019" w:tentative="1">
      <w:start w:val="1"/>
      <w:numFmt w:val="lowerLetter"/>
      <w:lvlText w:val="%5."/>
      <w:lvlJc w:val="left"/>
      <w:pPr>
        <w:ind w:left="4266" w:hanging="360"/>
      </w:pPr>
    </w:lvl>
    <w:lvl w:ilvl="5" w:tplc="040C001B" w:tentative="1">
      <w:start w:val="1"/>
      <w:numFmt w:val="lowerRoman"/>
      <w:lvlText w:val="%6."/>
      <w:lvlJc w:val="right"/>
      <w:pPr>
        <w:ind w:left="4986" w:hanging="180"/>
      </w:pPr>
    </w:lvl>
    <w:lvl w:ilvl="6" w:tplc="040C000F" w:tentative="1">
      <w:start w:val="1"/>
      <w:numFmt w:val="decimal"/>
      <w:lvlText w:val="%7."/>
      <w:lvlJc w:val="left"/>
      <w:pPr>
        <w:ind w:left="5706" w:hanging="360"/>
      </w:pPr>
    </w:lvl>
    <w:lvl w:ilvl="7" w:tplc="040C0019" w:tentative="1">
      <w:start w:val="1"/>
      <w:numFmt w:val="lowerLetter"/>
      <w:lvlText w:val="%8."/>
      <w:lvlJc w:val="left"/>
      <w:pPr>
        <w:ind w:left="6426" w:hanging="360"/>
      </w:pPr>
    </w:lvl>
    <w:lvl w:ilvl="8" w:tplc="040C001B" w:tentative="1">
      <w:start w:val="1"/>
      <w:numFmt w:val="lowerRoman"/>
      <w:lvlText w:val="%9."/>
      <w:lvlJc w:val="right"/>
      <w:pPr>
        <w:ind w:left="7146" w:hanging="180"/>
      </w:pPr>
    </w:lvl>
  </w:abstractNum>
  <w:abstractNum w:abstractNumId="67" w15:restartNumberingAfterBreak="0">
    <w:nsid w:val="0CB11E3C"/>
    <w:multiLevelType w:val="hybridMultilevel"/>
    <w:tmpl w:val="4BF42642"/>
    <w:lvl w:ilvl="0" w:tplc="59C07D42">
      <w:numFmt w:val="bullet"/>
      <w:lvlText w:val="•"/>
      <w:lvlJc w:val="left"/>
      <w:pPr>
        <w:ind w:left="3240" w:firstLine="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0CC63BA9"/>
    <w:multiLevelType w:val="hybridMultilevel"/>
    <w:tmpl w:val="556C6B0A"/>
    <w:lvl w:ilvl="0" w:tplc="9E56BD80">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0CD326D7"/>
    <w:multiLevelType w:val="multilevel"/>
    <w:tmpl w:val="9B3CB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D41348A"/>
    <w:multiLevelType w:val="hybridMultilevel"/>
    <w:tmpl w:val="A2426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0D924B41"/>
    <w:multiLevelType w:val="hybridMultilevel"/>
    <w:tmpl w:val="73AABC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0DCA4184"/>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0E0058D2"/>
    <w:multiLevelType w:val="hybridMultilevel"/>
    <w:tmpl w:val="C8A6399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0F0C72A8"/>
    <w:multiLevelType w:val="hybridMultilevel"/>
    <w:tmpl w:val="B38C93F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5" w15:restartNumberingAfterBreak="0">
    <w:nsid w:val="0F206017"/>
    <w:multiLevelType w:val="multilevel"/>
    <w:tmpl w:val="582E5C54"/>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0F281877"/>
    <w:multiLevelType w:val="hybridMultilevel"/>
    <w:tmpl w:val="96B2BEE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7" w15:restartNumberingAfterBreak="0">
    <w:nsid w:val="0F2B069C"/>
    <w:multiLevelType w:val="hybridMultilevel"/>
    <w:tmpl w:val="800CCE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0F3E7BFD"/>
    <w:multiLevelType w:val="multilevel"/>
    <w:tmpl w:val="040C0025"/>
    <w:lvl w:ilvl="0">
      <w:start w:val="1"/>
      <w:numFmt w:val="decimal"/>
      <w:pStyle w:val="Titre11"/>
      <w:lvlText w:val="%1"/>
      <w:lvlJc w:val="left"/>
      <w:pPr>
        <w:ind w:left="432" w:hanging="432"/>
      </w:pPr>
    </w:lvl>
    <w:lvl w:ilvl="1">
      <w:start w:val="1"/>
      <w:numFmt w:val="decimal"/>
      <w:pStyle w:val="Titre11"/>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9" w15:restartNumberingAfterBreak="0">
    <w:nsid w:val="0F70652D"/>
    <w:multiLevelType w:val="hybridMultilevel"/>
    <w:tmpl w:val="6B94A6E8"/>
    <w:lvl w:ilvl="0" w:tplc="1E68BC10">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0F9451F5"/>
    <w:multiLevelType w:val="multilevel"/>
    <w:tmpl w:val="F2229376"/>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1" w15:restartNumberingAfterBreak="0">
    <w:nsid w:val="0FBF4966"/>
    <w:multiLevelType w:val="hybridMultilevel"/>
    <w:tmpl w:val="FFAAA2B4"/>
    <w:lvl w:ilvl="0" w:tplc="230E5374">
      <w:start w:val="2"/>
      <w:numFmt w:val="lowerLetter"/>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0FCB0BFF"/>
    <w:multiLevelType w:val="hybridMultilevel"/>
    <w:tmpl w:val="E27A0986"/>
    <w:lvl w:ilvl="0" w:tplc="040C0001">
      <w:start w:val="1"/>
      <w:numFmt w:val="bullet"/>
      <w:lvlText w:val=""/>
      <w:lvlJc w:val="left"/>
      <w:pPr>
        <w:ind w:left="720" w:hanging="360"/>
      </w:pPr>
      <w:rPr>
        <w:rFonts w:ascii="Symbol" w:hAnsi="Symbol" w:hint="default"/>
        <w:b w:val="0"/>
        <w:sz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0FDA4BA2"/>
    <w:multiLevelType w:val="hybridMultilevel"/>
    <w:tmpl w:val="90F46902"/>
    <w:lvl w:ilvl="0" w:tplc="9C7480C0">
      <w:start w:val="1"/>
      <w:numFmt w:val="lowerRoman"/>
      <w:lvlText w:val="(%1)"/>
      <w:lvlJc w:val="left"/>
      <w:pPr>
        <w:ind w:left="720" w:hanging="360"/>
      </w:pPr>
      <w:rPr>
        <w:rFonts w:cs="Times New Roman" w:hint="eastAsia"/>
        <w:spacing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0FEF63D1"/>
    <w:multiLevelType w:val="hybridMultilevel"/>
    <w:tmpl w:val="46E671C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5" w15:restartNumberingAfterBreak="0">
    <w:nsid w:val="0FF4340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100C5787"/>
    <w:multiLevelType w:val="multilevel"/>
    <w:tmpl w:val="5442B7D0"/>
    <w:lvl w:ilvl="0">
      <w:start w:val="3"/>
      <w:numFmt w:val="decimal"/>
      <w:lvlText w:val="%1."/>
      <w:lvlJc w:val="left"/>
      <w:pPr>
        <w:ind w:left="720" w:hanging="360"/>
      </w:pPr>
      <w:rPr>
        <w:rFonts w:hint="default"/>
        <w:b w:val="0"/>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7" w15:restartNumberingAfterBreak="0">
    <w:nsid w:val="102F7EF2"/>
    <w:multiLevelType w:val="hybridMultilevel"/>
    <w:tmpl w:val="B1349A1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105B1D44"/>
    <w:multiLevelType w:val="hybridMultilevel"/>
    <w:tmpl w:val="A436190C"/>
    <w:lvl w:ilvl="0" w:tplc="82661ADA">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10BE71E0"/>
    <w:multiLevelType w:val="hybridMultilevel"/>
    <w:tmpl w:val="6366B9A8"/>
    <w:lvl w:ilvl="0" w:tplc="9432C2A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10CF19FF"/>
    <w:multiLevelType w:val="hybridMultilevel"/>
    <w:tmpl w:val="FAAE688A"/>
    <w:lvl w:ilvl="0" w:tplc="17F68926">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2" w15:restartNumberingAfterBreak="0">
    <w:nsid w:val="10E262A6"/>
    <w:multiLevelType w:val="hybridMultilevel"/>
    <w:tmpl w:val="757EC79A"/>
    <w:lvl w:ilvl="0" w:tplc="040C0001">
      <w:start w:val="1"/>
      <w:numFmt w:val="bullet"/>
      <w:lvlText w:val=""/>
      <w:lvlJc w:val="left"/>
      <w:pPr>
        <w:ind w:left="754" w:hanging="360"/>
      </w:pPr>
      <w:rPr>
        <w:rFonts w:ascii="Symbol" w:hAnsi="Symbol" w:hint="default"/>
      </w:rPr>
    </w:lvl>
    <w:lvl w:ilvl="1" w:tplc="040C0003">
      <w:start w:val="1"/>
      <w:numFmt w:val="bullet"/>
      <w:lvlText w:val="o"/>
      <w:lvlJc w:val="left"/>
      <w:pPr>
        <w:ind w:left="1474" w:hanging="360"/>
      </w:pPr>
      <w:rPr>
        <w:rFonts w:ascii="Courier New" w:hAnsi="Courier New" w:cs="Courier New"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93" w15:restartNumberingAfterBreak="0">
    <w:nsid w:val="10EB4543"/>
    <w:multiLevelType w:val="multilevel"/>
    <w:tmpl w:val="3B14B79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94" w15:restartNumberingAfterBreak="0">
    <w:nsid w:val="11911068"/>
    <w:multiLevelType w:val="hybridMultilevel"/>
    <w:tmpl w:val="46B293D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11B748C0"/>
    <w:multiLevelType w:val="hybridMultilevel"/>
    <w:tmpl w:val="7A0CA2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11EC383B"/>
    <w:multiLevelType w:val="hybridMultilevel"/>
    <w:tmpl w:val="E0080E0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98" w15:restartNumberingAfterBreak="0">
    <w:nsid w:val="122970D9"/>
    <w:multiLevelType w:val="hybridMultilevel"/>
    <w:tmpl w:val="F5D81B9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124A41A0"/>
    <w:multiLevelType w:val="hybridMultilevel"/>
    <w:tmpl w:val="669E4F64"/>
    <w:lvl w:ilvl="0" w:tplc="21CE4158">
      <w:start w:val="1"/>
      <w:numFmt w:val="lowerRoman"/>
      <w:lvlText w:val="%1."/>
      <w:lvlJc w:val="right"/>
      <w:pPr>
        <w:ind w:left="720" w:hanging="360"/>
      </w:pPr>
      <w:rPr>
        <w:rFonts w:ascii="Arial" w:hAnsi="Arial" w:cs="Arial"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12713765"/>
    <w:multiLevelType w:val="hybridMultilevel"/>
    <w:tmpl w:val="9D4022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127A0CF1"/>
    <w:multiLevelType w:val="hybridMultilevel"/>
    <w:tmpl w:val="EC5E9AC6"/>
    <w:lvl w:ilvl="0" w:tplc="040C0019">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12AD1E80"/>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12DE0CE6"/>
    <w:multiLevelType w:val="hybridMultilevel"/>
    <w:tmpl w:val="183E79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135D046C"/>
    <w:multiLevelType w:val="hybridMultilevel"/>
    <w:tmpl w:val="8422A4C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138F1402"/>
    <w:multiLevelType w:val="hybridMultilevel"/>
    <w:tmpl w:val="8C563E4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13A26310"/>
    <w:multiLevelType w:val="hybridMultilevel"/>
    <w:tmpl w:val="4BB0F5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13BB27C2"/>
    <w:multiLevelType w:val="multilevel"/>
    <w:tmpl w:val="9376C0EE"/>
    <w:numStyleLink w:val="Style1"/>
  </w:abstractNum>
  <w:abstractNum w:abstractNumId="108"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13F142E4"/>
    <w:multiLevelType w:val="hybridMultilevel"/>
    <w:tmpl w:val="5380C0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142B68A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1434341F"/>
    <w:multiLevelType w:val="hybridMultilevel"/>
    <w:tmpl w:val="8D9635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14441AE3"/>
    <w:multiLevelType w:val="multilevel"/>
    <w:tmpl w:val="7BD04C6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3" w15:restartNumberingAfterBreak="0">
    <w:nsid w:val="147C0F39"/>
    <w:multiLevelType w:val="hybridMultilevel"/>
    <w:tmpl w:val="A62427AC"/>
    <w:lvl w:ilvl="0" w:tplc="040C0017">
      <w:start w:val="1"/>
      <w:numFmt w:val="lowerLetter"/>
      <w:lvlText w:val="%1)"/>
      <w:lvlJc w:val="left"/>
      <w:pPr>
        <w:ind w:left="720" w:hanging="360"/>
      </w:pPr>
    </w:lvl>
    <w:lvl w:ilvl="1" w:tplc="3CD65D8A">
      <w:start w:val="1"/>
      <w:numFmt w:val="lowerRoman"/>
      <w:lvlText w:val="(%2)"/>
      <w:lvlJc w:val="left"/>
      <w:pPr>
        <w:ind w:left="1440" w:hanging="360"/>
      </w:pPr>
      <w:rPr>
        <w:rFonts w:cs="Times New Roman" w:hint="default"/>
        <w:b w:val="0"/>
        <w:i w:val="0"/>
      </w:rPr>
    </w:lvl>
    <w:lvl w:ilvl="2" w:tplc="0A4C83E8">
      <w:start w:val="1"/>
      <w:numFmt w:val="upperLetter"/>
      <w:lvlText w:val="(%3)"/>
      <w:lvlJc w:val="left"/>
      <w:pPr>
        <w:ind w:left="2340" w:hanging="360"/>
      </w:pPr>
      <w:rPr>
        <w:rFonts w:hint="default"/>
      </w:rPr>
    </w:lvl>
    <w:lvl w:ilvl="3" w:tplc="648A722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14BE6FAA"/>
    <w:multiLevelType w:val="hybridMultilevel"/>
    <w:tmpl w:val="1B5AB66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5" w15:restartNumberingAfterBreak="0">
    <w:nsid w:val="15CC737C"/>
    <w:multiLevelType w:val="hybridMultilevel"/>
    <w:tmpl w:val="70A60CD4"/>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15D07DF5"/>
    <w:multiLevelType w:val="hybridMultilevel"/>
    <w:tmpl w:val="E250ABF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7" w15:restartNumberingAfterBreak="0">
    <w:nsid w:val="1673769F"/>
    <w:multiLevelType w:val="hybridMultilevel"/>
    <w:tmpl w:val="9E54A814"/>
    <w:lvl w:ilvl="0" w:tplc="040C000F">
      <w:start w:val="1"/>
      <w:numFmt w:val="decimal"/>
      <w:lvlText w:val="%1."/>
      <w:lvlJc w:val="left"/>
      <w:pPr>
        <w:ind w:left="720" w:hanging="360"/>
      </w:pPr>
      <w:rPr>
        <w:rFonts w:hint="default"/>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167545AE"/>
    <w:multiLevelType w:val="hybridMultilevel"/>
    <w:tmpl w:val="ED48A872"/>
    <w:lvl w:ilvl="0" w:tplc="9D02BFF8">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16B54C2B"/>
    <w:multiLevelType w:val="hybridMultilevel"/>
    <w:tmpl w:val="A1CA6EF6"/>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15:restartNumberingAfterBreak="0">
    <w:nsid w:val="16EA4832"/>
    <w:multiLevelType w:val="hybridMultilevel"/>
    <w:tmpl w:val="D67A960A"/>
    <w:lvl w:ilvl="0" w:tplc="816474F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15:restartNumberingAfterBreak="0">
    <w:nsid w:val="16F278E4"/>
    <w:multiLevelType w:val="hybridMultilevel"/>
    <w:tmpl w:val="2724D41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2" w15:restartNumberingAfterBreak="0">
    <w:nsid w:val="16FE4EA6"/>
    <w:multiLevelType w:val="hybridMultilevel"/>
    <w:tmpl w:val="DB74B35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1719476C"/>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15:restartNumberingAfterBreak="0">
    <w:nsid w:val="171F3A69"/>
    <w:multiLevelType w:val="hybridMultilevel"/>
    <w:tmpl w:val="D6D43C96"/>
    <w:lvl w:ilvl="0" w:tplc="3CD65D8A">
      <w:start w:val="1"/>
      <w:numFmt w:val="lowerRoman"/>
      <w:lvlText w:val="(%1)"/>
      <w:lvlJc w:val="left"/>
      <w:pPr>
        <w:ind w:left="720" w:hanging="360"/>
      </w:pPr>
      <w:rPr>
        <w:rFonts w:cs="Times New Roman"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177D4710"/>
    <w:multiLevelType w:val="hybridMultilevel"/>
    <w:tmpl w:val="EEAA87E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6" w15:restartNumberingAfterBreak="0">
    <w:nsid w:val="17956C1E"/>
    <w:multiLevelType w:val="hybridMultilevel"/>
    <w:tmpl w:val="26087D70"/>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17A96481"/>
    <w:multiLevelType w:val="hybridMultilevel"/>
    <w:tmpl w:val="C7D8457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15:restartNumberingAfterBreak="0">
    <w:nsid w:val="17DD291F"/>
    <w:multiLevelType w:val="multilevel"/>
    <w:tmpl w:val="999A3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184E1BCD"/>
    <w:multiLevelType w:val="hybridMultilevel"/>
    <w:tmpl w:val="6A0A6C46"/>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130" w15:restartNumberingAfterBreak="0">
    <w:nsid w:val="18AE711F"/>
    <w:multiLevelType w:val="hybridMultilevel"/>
    <w:tmpl w:val="65BC74EC"/>
    <w:lvl w:ilvl="0" w:tplc="040C000F">
      <w:start w:val="1"/>
      <w:numFmt w:val="decimal"/>
      <w:lvlText w:val="%1."/>
      <w:lvlJc w:val="left"/>
      <w:pPr>
        <w:ind w:left="720" w:hanging="360"/>
      </w:pPr>
    </w:lvl>
    <w:lvl w:ilvl="1" w:tplc="040C000B">
      <w:start w:val="1"/>
      <w:numFmt w:val="bullet"/>
      <w:lvlText w:val=""/>
      <w:lvlJc w:val="left"/>
      <w:pPr>
        <w:ind w:left="1440" w:hanging="360"/>
      </w:pPr>
      <w:rPr>
        <w:rFonts w:ascii="Wingdings" w:hAnsi="Wingdings"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193B27B6"/>
    <w:multiLevelType w:val="hybridMultilevel"/>
    <w:tmpl w:val="10B699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197560D5"/>
    <w:multiLevelType w:val="hybridMultilevel"/>
    <w:tmpl w:val="1C0C6F30"/>
    <w:lvl w:ilvl="0" w:tplc="040C0001">
      <w:start w:val="1"/>
      <w:numFmt w:val="bullet"/>
      <w:lvlText w:val=""/>
      <w:lvlJc w:val="left"/>
      <w:pPr>
        <w:ind w:left="779" w:hanging="360"/>
      </w:pPr>
      <w:rPr>
        <w:rFonts w:ascii="Symbol" w:hAnsi="Symbol" w:hint="default"/>
      </w:rPr>
    </w:lvl>
    <w:lvl w:ilvl="1" w:tplc="040C0003" w:tentative="1">
      <w:start w:val="1"/>
      <w:numFmt w:val="bullet"/>
      <w:lvlText w:val="o"/>
      <w:lvlJc w:val="left"/>
      <w:pPr>
        <w:ind w:left="1499" w:hanging="360"/>
      </w:pPr>
      <w:rPr>
        <w:rFonts w:ascii="Courier New" w:hAnsi="Courier New" w:cs="Courier New" w:hint="default"/>
      </w:rPr>
    </w:lvl>
    <w:lvl w:ilvl="2" w:tplc="040C0005" w:tentative="1">
      <w:start w:val="1"/>
      <w:numFmt w:val="bullet"/>
      <w:lvlText w:val=""/>
      <w:lvlJc w:val="left"/>
      <w:pPr>
        <w:ind w:left="2219" w:hanging="360"/>
      </w:pPr>
      <w:rPr>
        <w:rFonts w:ascii="Wingdings" w:hAnsi="Wingdings" w:hint="default"/>
      </w:rPr>
    </w:lvl>
    <w:lvl w:ilvl="3" w:tplc="040C0001" w:tentative="1">
      <w:start w:val="1"/>
      <w:numFmt w:val="bullet"/>
      <w:lvlText w:val=""/>
      <w:lvlJc w:val="left"/>
      <w:pPr>
        <w:ind w:left="2939" w:hanging="360"/>
      </w:pPr>
      <w:rPr>
        <w:rFonts w:ascii="Symbol" w:hAnsi="Symbol" w:hint="default"/>
      </w:rPr>
    </w:lvl>
    <w:lvl w:ilvl="4" w:tplc="040C0003" w:tentative="1">
      <w:start w:val="1"/>
      <w:numFmt w:val="bullet"/>
      <w:lvlText w:val="o"/>
      <w:lvlJc w:val="left"/>
      <w:pPr>
        <w:ind w:left="3659" w:hanging="360"/>
      </w:pPr>
      <w:rPr>
        <w:rFonts w:ascii="Courier New" w:hAnsi="Courier New" w:cs="Courier New" w:hint="default"/>
      </w:rPr>
    </w:lvl>
    <w:lvl w:ilvl="5" w:tplc="040C0005" w:tentative="1">
      <w:start w:val="1"/>
      <w:numFmt w:val="bullet"/>
      <w:lvlText w:val=""/>
      <w:lvlJc w:val="left"/>
      <w:pPr>
        <w:ind w:left="4379" w:hanging="360"/>
      </w:pPr>
      <w:rPr>
        <w:rFonts w:ascii="Wingdings" w:hAnsi="Wingdings" w:hint="default"/>
      </w:rPr>
    </w:lvl>
    <w:lvl w:ilvl="6" w:tplc="040C0001" w:tentative="1">
      <w:start w:val="1"/>
      <w:numFmt w:val="bullet"/>
      <w:lvlText w:val=""/>
      <w:lvlJc w:val="left"/>
      <w:pPr>
        <w:ind w:left="5099" w:hanging="360"/>
      </w:pPr>
      <w:rPr>
        <w:rFonts w:ascii="Symbol" w:hAnsi="Symbol" w:hint="default"/>
      </w:rPr>
    </w:lvl>
    <w:lvl w:ilvl="7" w:tplc="040C0003" w:tentative="1">
      <w:start w:val="1"/>
      <w:numFmt w:val="bullet"/>
      <w:lvlText w:val="o"/>
      <w:lvlJc w:val="left"/>
      <w:pPr>
        <w:ind w:left="5819" w:hanging="360"/>
      </w:pPr>
      <w:rPr>
        <w:rFonts w:ascii="Courier New" w:hAnsi="Courier New" w:cs="Courier New" w:hint="default"/>
      </w:rPr>
    </w:lvl>
    <w:lvl w:ilvl="8" w:tplc="040C0005" w:tentative="1">
      <w:start w:val="1"/>
      <w:numFmt w:val="bullet"/>
      <w:lvlText w:val=""/>
      <w:lvlJc w:val="left"/>
      <w:pPr>
        <w:ind w:left="6539" w:hanging="360"/>
      </w:pPr>
      <w:rPr>
        <w:rFonts w:ascii="Wingdings" w:hAnsi="Wingdings" w:hint="default"/>
      </w:rPr>
    </w:lvl>
  </w:abstractNum>
  <w:abstractNum w:abstractNumId="133" w15:restartNumberingAfterBreak="0">
    <w:nsid w:val="199D6412"/>
    <w:multiLevelType w:val="multilevel"/>
    <w:tmpl w:val="EAD2297C"/>
    <w:name w:val="CCE"/>
    <w:lvl w:ilvl="0">
      <w:start w:val="1"/>
      <w:numFmt w:val="decimal"/>
      <w:pStyle w:val="Heading1"/>
      <w:lvlText w:val="%1"/>
      <w:lvlJc w:val="left"/>
      <w:pPr>
        <w:ind w:left="1000" w:hanging="432"/>
      </w:pPr>
      <w:rPr>
        <w:rFonts w:ascii="Arial Gras" w:hAnsi="Arial Gras" w:hint="default"/>
        <w:b/>
        <w:i w:val="0"/>
        <w:sz w:val="20"/>
        <w:szCs w:val="20"/>
      </w:rPr>
    </w:lvl>
    <w:lvl w:ilvl="1">
      <w:start w:val="1"/>
      <w:numFmt w:val="decimal"/>
      <w:pStyle w:val="Heading2"/>
      <w:lvlText w:val="%1.%2"/>
      <w:lvlJc w:val="left"/>
      <w:pPr>
        <w:ind w:left="567" w:hanging="567"/>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color w:val="auto"/>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4" w15:restartNumberingAfterBreak="0">
    <w:nsid w:val="19AD378C"/>
    <w:multiLevelType w:val="hybridMultilevel"/>
    <w:tmpl w:val="8F2880D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5" w15:restartNumberingAfterBreak="0">
    <w:nsid w:val="19C422E8"/>
    <w:multiLevelType w:val="hybridMultilevel"/>
    <w:tmpl w:val="9B26B13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6" w15:restartNumberingAfterBreak="0">
    <w:nsid w:val="1A155A00"/>
    <w:multiLevelType w:val="hybridMultilevel"/>
    <w:tmpl w:val="F918C8B0"/>
    <w:lvl w:ilvl="0" w:tplc="040C0019">
      <w:start w:val="1"/>
      <w:numFmt w:val="lowerLetter"/>
      <w:lvlText w:val="%1."/>
      <w:lvlJc w:val="left"/>
      <w:pPr>
        <w:ind w:left="1004" w:hanging="360"/>
      </w:pPr>
    </w:lvl>
    <w:lvl w:ilvl="1" w:tplc="040C0019">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37" w15:restartNumberingAfterBreak="0">
    <w:nsid w:val="1A600C7D"/>
    <w:multiLevelType w:val="hybridMultilevel"/>
    <w:tmpl w:val="B27A897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1A9217A8"/>
    <w:multiLevelType w:val="hybridMultilevel"/>
    <w:tmpl w:val="64FA494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9" w15:restartNumberingAfterBreak="0">
    <w:nsid w:val="1AA86839"/>
    <w:multiLevelType w:val="hybridMultilevel"/>
    <w:tmpl w:val="334E8E8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0" w15:restartNumberingAfterBreak="0">
    <w:nsid w:val="1AAA1033"/>
    <w:multiLevelType w:val="hybridMultilevel"/>
    <w:tmpl w:val="4D4A653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1AD16A76"/>
    <w:multiLevelType w:val="hybridMultilevel"/>
    <w:tmpl w:val="EA08DB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2" w15:restartNumberingAfterBreak="0">
    <w:nsid w:val="1ADA5177"/>
    <w:multiLevelType w:val="hybridMultilevel"/>
    <w:tmpl w:val="36FCE74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1AF55426"/>
    <w:multiLevelType w:val="hybridMultilevel"/>
    <w:tmpl w:val="E4DA1EEA"/>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4" w15:restartNumberingAfterBreak="0">
    <w:nsid w:val="1AF85F9B"/>
    <w:multiLevelType w:val="hybridMultilevel"/>
    <w:tmpl w:val="84ECD16E"/>
    <w:lvl w:ilvl="0" w:tplc="040C0019">
      <w:start w:val="1"/>
      <w:numFmt w:val="lowerLetter"/>
      <w:lvlText w:val="%1."/>
      <w:lvlJc w:val="left"/>
      <w:pPr>
        <w:ind w:left="720" w:hanging="360"/>
      </w:pPr>
    </w:lvl>
    <w:lvl w:ilvl="1" w:tplc="1C92853A">
      <w:start w:val="1"/>
      <w:numFmt w:val="lowerLetter"/>
      <w:lvlText w:val="%2."/>
      <w:lvlJc w:val="left"/>
      <w:pPr>
        <w:ind w:left="1440" w:hanging="360"/>
      </w:pPr>
      <w:rPr>
        <w:b w:val="0"/>
      </w:rPr>
    </w:lvl>
    <w:lvl w:ilvl="2" w:tplc="0409000F">
      <w:start w:val="1"/>
      <w:numFmt w:val="decimal"/>
      <w:lvlText w:val="%3."/>
      <w:lvlJc w:val="left"/>
      <w:pPr>
        <w:ind w:left="2160" w:hanging="180"/>
      </w:pPr>
      <w:rPr>
        <w:i w:val="0"/>
      </w:r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5"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6" w15:restartNumberingAfterBreak="0">
    <w:nsid w:val="1B8D1596"/>
    <w:multiLevelType w:val="hybridMultilevel"/>
    <w:tmpl w:val="6416224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1BA24224"/>
    <w:multiLevelType w:val="multilevel"/>
    <w:tmpl w:val="4A285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1BB0741A"/>
    <w:multiLevelType w:val="hybridMultilevel"/>
    <w:tmpl w:val="9BFA76E6"/>
    <w:lvl w:ilvl="0" w:tplc="3CD65D8A">
      <w:start w:val="1"/>
      <w:numFmt w:val="lowerRoman"/>
      <w:lvlText w:val="(%1)"/>
      <w:lvlJc w:val="left"/>
      <w:pPr>
        <w:ind w:left="1429" w:hanging="360"/>
      </w:pPr>
      <w:rPr>
        <w:rFonts w:cs="Times New Roman" w:hint="default"/>
        <w:b w:val="0"/>
        <w:i w:val="0"/>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49" w15:restartNumberingAfterBreak="0">
    <w:nsid w:val="1BE017C3"/>
    <w:multiLevelType w:val="hybridMultilevel"/>
    <w:tmpl w:val="B04CD74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15:restartNumberingAfterBreak="0">
    <w:nsid w:val="1C0F3411"/>
    <w:multiLevelType w:val="hybridMultilevel"/>
    <w:tmpl w:val="4132978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15:restartNumberingAfterBreak="0">
    <w:nsid w:val="1C593115"/>
    <w:multiLevelType w:val="hybridMultilevel"/>
    <w:tmpl w:val="5FEA208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2" w15:restartNumberingAfterBreak="0">
    <w:nsid w:val="1C726DB7"/>
    <w:multiLevelType w:val="hybridMultilevel"/>
    <w:tmpl w:val="9C32BB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3" w15:restartNumberingAfterBreak="0">
    <w:nsid w:val="1C9820B2"/>
    <w:multiLevelType w:val="multilevel"/>
    <w:tmpl w:val="CE66AED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154" w15:restartNumberingAfterBreak="0">
    <w:nsid w:val="1CA50E91"/>
    <w:multiLevelType w:val="hybridMultilevel"/>
    <w:tmpl w:val="64C6700E"/>
    <w:lvl w:ilvl="0" w:tplc="3C0E2ECE">
      <w:start w:val="1"/>
      <w:numFmt w:val="bullet"/>
      <w:lvlText w:val=""/>
      <w:lvlJc w:val="left"/>
      <w:pPr>
        <w:ind w:left="720" w:hanging="360"/>
      </w:pPr>
      <w:rPr>
        <w:rFonts w:ascii="Symbol" w:hAnsi="Symbol" w:hint="default"/>
        <w:sz w:val="24"/>
      </w:rPr>
    </w:lvl>
    <w:lvl w:ilvl="1" w:tplc="2CB47FEC">
      <w:start w:val="1"/>
      <w:numFmt w:val="bullet"/>
      <w:lvlText w:val="q"/>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5" w15:restartNumberingAfterBreak="0">
    <w:nsid w:val="1CC860E3"/>
    <w:multiLevelType w:val="hybridMultilevel"/>
    <w:tmpl w:val="4FF60FCE"/>
    <w:lvl w:ilvl="0" w:tplc="040C000F">
      <w:start w:val="1"/>
      <w:numFmt w:val="decimal"/>
      <w:lvlText w:val="%1."/>
      <w:lvlJc w:val="left"/>
      <w:pPr>
        <w:ind w:left="720" w:hanging="360"/>
      </w:pPr>
    </w:lvl>
    <w:lvl w:ilvl="1" w:tplc="040C0017">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1CCF6057"/>
    <w:multiLevelType w:val="hybridMultilevel"/>
    <w:tmpl w:val="5DAE45CA"/>
    <w:lvl w:ilvl="0" w:tplc="040C0017">
      <w:start w:val="1"/>
      <w:numFmt w:val="lowerLetter"/>
      <w:lvlText w:val="%1)"/>
      <w:lvlJc w:val="left"/>
      <w:pPr>
        <w:ind w:left="720" w:hanging="360"/>
      </w:pPr>
    </w:lvl>
    <w:lvl w:ilvl="1" w:tplc="040C0001">
      <w:start w:val="1"/>
      <w:numFmt w:val="bullet"/>
      <w:lvlText w:val=""/>
      <w:lvlJc w:val="left"/>
      <w:pPr>
        <w:ind w:left="1440" w:hanging="360"/>
      </w:pPr>
      <w:rPr>
        <w:rFonts w:ascii="Symbol" w:hAnsi="Symbol" w:hint="default"/>
        <w:b w:val="0"/>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7" w15:restartNumberingAfterBreak="0">
    <w:nsid w:val="1DA86EF2"/>
    <w:multiLevelType w:val="hybridMultilevel"/>
    <w:tmpl w:val="1492A64C"/>
    <w:lvl w:ilvl="0" w:tplc="6616CD36">
      <w:start w:val="2"/>
      <w:numFmt w:val="lowerRoman"/>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8" w15:restartNumberingAfterBreak="0">
    <w:nsid w:val="1DAC7C00"/>
    <w:multiLevelType w:val="hybridMultilevel"/>
    <w:tmpl w:val="3F1EBD7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9" w15:restartNumberingAfterBreak="0">
    <w:nsid w:val="1E10735A"/>
    <w:multiLevelType w:val="hybridMultilevel"/>
    <w:tmpl w:val="18500CC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1E1E112B"/>
    <w:multiLevelType w:val="hybridMultilevel"/>
    <w:tmpl w:val="D7D6B1EA"/>
    <w:lvl w:ilvl="0" w:tplc="F03A9CD4">
      <w:start w:val="1"/>
      <w:numFmt w:val="lowerRoman"/>
      <w:lvlText w:val="(%1)"/>
      <w:lvlJc w:val="left"/>
      <w:pPr>
        <w:ind w:left="720" w:hanging="360"/>
      </w:pPr>
      <w:rPr>
        <w:rFonts w:cs="Times New Roman" w:hint="default"/>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1" w15:restartNumberingAfterBreak="0">
    <w:nsid w:val="1E44610E"/>
    <w:multiLevelType w:val="hybridMultilevel"/>
    <w:tmpl w:val="6896A008"/>
    <w:lvl w:ilvl="0" w:tplc="9432C2A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15:restartNumberingAfterBreak="0">
    <w:nsid w:val="1E486E64"/>
    <w:multiLevelType w:val="hybridMultilevel"/>
    <w:tmpl w:val="9A08B9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1EAF5B7C"/>
    <w:multiLevelType w:val="hybridMultilevel"/>
    <w:tmpl w:val="DD58373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4" w15:restartNumberingAfterBreak="0">
    <w:nsid w:val="1EDD4AC2"/>
    <w:multiLevelType w:val="hybridMultilevel"/>
    <w:tmpl w:val="698A6A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1EE97628"/>
    <w:multiLevelType w:val="hybridMultilevel"/>
    <w:tmpl w:val="BF2221B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15:restartNumberingAfterBreak="0">
    <w:nsid w:val="1EED21F1"/>
    <w:multiLevelType w:val="hybridMultilevel"/>
    <w:tmpl w:val="9710DBC4"/>
    <w:lvl w:ilvl="0" w:tplc="040C0017">
      <w:start w:val="1"/>
      <w:numFmt w:val="lowerLetter"/>
      <w:lvlText w:val="%1)"/>
      <w:lvlJc w:val="left"/>
      <w:pPr>
        <w:ind w:left="2007" w:hanging="360"/>
      </w:pPr>
    </w:lvl>
    <w:lvl w:ilvl="1" w:tplc="040C0019" w:tentative="1">
      <w:start w:val="1"/>
      <w:numFmt w:val="lowerLetter"/>
      <w:lvlText w:val="%2."/>
      <w:lvlJc w:val="left"/>
      <w:pPr>
        <w:ind w:left="2727" w:hanging="360"/>
      </w:pPr>
    </w:lvl>
    <w:lvl w:ilvl="2" w:tplc="040C001B" w:tentative="1">
      <w:start w:val="1"/>
      <w:numFmt w:val="lowerRoman"/>
      <w:lvlText w:val="%3."/>
      <w:lvlJc w:val="right"/>
      <w:pPr>
        <w:ind w:left="3447" w:hanging="180"/>
      </w:pPr>
    </w:lvl>
    <w:lvl w:ilvl="3" w:tplc="040C000F" w:tentative="1">
      <w:start w:val="1"/>
      <w:numFmt w:val="decimal"/>
      <w:lvlText w:val="%4."/>
      <w:lvlJc w:val="left"/>
      <w:pPr>
        <w:ind w:left="4167" w:hanging="360"/>
      </w:pPr>
    </w:lvl>
    <w:lvl w:ilvl="4" w:tplc="040C0019" w:tentative="1">
      <w:start w:val="1"/>
      <w:numFmt w:val="lowerLetter"/>
      <w:lvlText w:val="%5."/>
      <w:lvlJc w:val="left"/>
      <w:pPr>
        <w:ind w:left="4887" w:hanging="360"/>
      </w:pPr>
    </w:lvl>
    <w:lvl w:ilvl="5" w:tplc="040C001B" w:tentative="1">
      <w:start w:val="1"/>
      <w:numFmt w:val="lowerRoman"/>
      <w:lvlText w:val="%6."/>
      <w:lvlJc w:val="right"/>
      <w:pPr>
        <w:ind w:left="5607" w:hanging="180"/>
      </w:pPr>
    </w:lvl>
    <w:lvl w:ilvl="6" w:tplc="040C000F" w:tentative="1">
      <w:start w:val="1"/>
      <w:numFmt w:val="decimal"/>
      <w:lvlText w:val="%7."/>
      <w:lvlJc w:val="left"/>
      <w:pPr>
        <w:ind w:left="6327" w:hanging="360"/>
      </w:pPr>
    </w:lvl>
    <w:lvl w:ilvl="7" w:tplc="040C0019" w:tentative="1">
      <w:start w:val="1"/>
      <w:numFmt w:val="lowerLetter"/>
      <w:lvlText w:val="%8."/>
      <w:lvlJc w:val="left"/>
      <w:pPr>
        <w:ind w:left="7047" w:hanging="360"/>
      </w:pPr>
    </w:lvl>
    <w:lvl w:ilvl="8" w:tplc="040C001B" w:tentative="1">
      <w:start w:val="1"/>
      <w:numFmt w:val="lowerRoman"/>
      <w:lvlText w:val="%9."/>
      <w:lvlJc w:val="right"/>
      <w:pPr>
        <w:ind w:left="7767" w:hanging="180"/>
      </w:pPr>
    </w:lvl>
  </w:abstractNum>
  <w:abstractNum w:abstractNumId="167" w15:restartNumberingAfterBreak="0">
    <w:nsid w:val="1F095E57"/>
    <w:multiLevelType w:val="hybridMultilevel"/>
    <w:tmpl w:val="E08840A8"/>
    <w:lvl w:ilvl="0" w:tplc="7BC23EE4">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15:restartNumberingAfterBreak="0">
    <w:nsid w:val="1F1E7892"/>
    <w:multiLevelType w:val="hybridMultilevel"/>
    <w:tmpl w:val="A6768062"/>
    <w:lvl w:ilvl="0" w:tplc="431E5E0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15:restartNumberingAfterBreak="0">
    <w:nsid w:val="1F221C5A"/>
    <w:multiLevelType w:val="hybridMultilevel"/>
    <w:tmpl w:val="B2226A4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0" w15:restartNumberingAfterBreak="0">
    <w:nsid w:val="1F360251"/>
    <w:multiLevelType w:val="multilevel"/>
    <w:tmpl w:val="9376C0EE"/>
    <w:name w:val="Mimi"/>
    <w:lvl w:ilvl="0">
      <w:start w:val="1"/>
      <w:numFmt w:val="decimal"/>
      <w:lvlText w:val="%1"/>
      <w:lvlJc w:val="left"/>
      <w:pPr>
        <w:ind w:left="432" w:hanging="432"/>
      </w:pPr>
      <w:rPr>
        <w:rFonts w:ascii="Arial Gras" w:hAnsi="Arial Gras" w:hint="default"/>
        <w:b/>
        <w:i w:val="0"/>
        <w:sz w:val="20"/>
        <w:szCs w:val="20"/>
      </w:rPr>
    </w:lvl>
    <w:lvl w:ilvl="1">
      <w:start w:val="1"/>
      <w:numFmt w:val="decimal"/>
      <w:lvlText w:val="%1.%2"/>
      <w:lvlJc w:val="left"/>
      <w:pPr>
        <w:ind w:left="576" w:hanging="576"/>
      </w:pPr>
      <w:rPr>
        <w:rFonts w:ascii="Arial" w:hAnsi="Arial" w:hint="default"/>
        <w:b w:val="0"/>
        <w:i w:val="0"/>
        <w:sz w:val="20"/>
        <w:szCs w:val="20"/>
      </w:rPr>
    </w:lvl>
    <w:lvl w:ilvl="2">
      <w:start w:val="1"/>
      <w:numFmt w:val="decimal"/>
      <w:lvlText w:val="%1.%2.%3"/>
      <w:lvlJc w:val="left"/>
      <w:pPr>
        <w:ind w:left="720" w:hanging="720"/>
      </w:pPr>
      <w:rPr>
        <w:rFonts w:ascii="Arial" w:hAnsi="Arial" w:hint="default"/>
        <w:b w:val="0"/>
        <w:i w:val="0"/>
        <w:color w:val="auto"/>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1" w15:restartNumberingAfterBreak="0">
    <w:nsid w:val="1F4722B2"/>
    <w:multiLevelType w:val="hybridMultilevel"/>
    <w:tmpl w:val="622A3C0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2" w15:restartNumberingAfterBreak="0">
    <w:nsid w:val="1F6A6369"/>
    <w:multiLevelType w:val="hybridMultilevel"/>
    <w:tmpl w:val="F2C2995A"/>
    <w:lvl w:ilvl="0" w:tplc="D1E03A06">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3" w15:restartNumberingAfterBreak="0">
    <w:nsid w:val="1FB7725D"/>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4" w15:restartNumberingAfterBreak="0">
    <w:nsid w:val="20773045"/>
    <w:multiLevelType w:val="hybridMultilevel"/>
    <w:tmpl w:val="0C8EDE4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5" w15:restartNumberingAfterBreak="0">
    <w:nsid w:val="20A064EA"/>
    <w:multiLevelType w:val="hybridMultilevel"/>
    <w:tmpl w:val="AFFAA908"/>
    <w:lvl w:ilvl="0" w:tplc="BD6A21EA">
      <w:start w:val="1"/>
      <w:numFmt w:val="none"/>
      <w:lvlText w:val=""/>
      <w:lvlJc w:val="left"/>
      <w:pPr>
        <w:ind w:left="720" w:hanging="360"/>
      </w:pPr>
      <w:rPr>
        <w:rFonts w:ascii="Symbol" w:hAnsi="Symbol" w:cs="Times New Roman" w:hint="default"/>
        <w:sz w:val="20"/>
      </w:rPr>
    </w:lvl>
    <w:lvl w:ilvl="1" w:tplc="016CE230">
      <w:start w:val="1"/>
      <w:numFmt w:val="decimal"/>
      <w:lvlText w:val="%2."/>
      <w:lvlJc w:val="left"/>
      <w:pPr>
        <w:ind w:left="1440" w:hanging="360"/>
      </w:pPr>
      <w:rPr>
        <w:rFonts w:hint="default"/>
        <w:b/>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6" w15:restartNumberingAfterBreak="0">
    <w:nsid w:val="20C13DF7"/>
    <w:multiLevelType w:val="hybridMultilevel"/>
    <w:tmpl w:val="D06653CA"/>
    <w:lvl w:ilvl="0" w:tplc="2FE2372E">
      <w:start w:val="1"/>
      <w:numFmt w:val="lowerLetter"/>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15:restartNumberingAfterBreak="0">
    <w:nsid w:val="20F87E63"/>
    <w:multiLevelType w:val="hybridMultilevel"/>
    <w:tmpl w:val="DBD28AF8"/>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78" w15:restartNumberingAfterBreak="0">
    <w:nsid w:val="21421586"/>
    <w:multiLevelType w:val="hybridMultilevel"/>
    <w:tmpl w:val="C0AC102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15:restartNumberingAfterBreak="0">
    <w:nsid w:val="218B19DB"/>
    <w:multiLevelType w:val="hybridMultilevel"/>
    <w:tmpl w:val="61D2499A"/>
    <w:lvl w:ilvl="0" w:tplc="FA6CBC66">
      <w:start w:val="1"/>
      <w:numFmt w:val="lowerLetter"/>
      <w:lvlText w:val="%1)"/>
      <w:lvlJc w:val="left"/>
      <w:pPr>
        <w:ind w:left="720" w:hanging="360"/>
      </w:pPr>
      <w:rPr>
        <w:rFonts w:hint="default"/>
        <w:sz w:val="20"/>
        <w:szCs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0" w15:restartNumberingAfterBreak="0">
    <w:nsid w:val="21CA7FD1"/>
    <w:multiLevelType w:val="multilevel"/>
    <w:tmpl w:val="88C8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225E20D7"/>
    <w:multiLevelType w:val="hybridMultilevel"/>
    <w:tmpl w:val="528E7186"/>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2CB47FEC">
      <w:start w:val="1"/>
      <w:numFmt w:val="bullet"/>
      <w:lvlText w:val="q"/>
      <w:lvlJc w:val="left"/>
      <w:pPr>
        <w:ind w:left="2880" w:hanging="360"/>
      </w:pPr>
      <w:rPr>
        <w:rFonts w:ascii="Wingdings" w:hAnsi="Wingding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22776414"/>
    <w:multiLevelType w:val="hybridMultilevel"/>
    <w:tmpl w:val="3FEE0912"/>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183" w15:restartNumberingAfterBreak="0">
    <w:nsid w:val="22BF1F3B"/>
    <w:multiLevelType w:val="hybridMultilevel"/>
    <w:tmpl w:val="E07A6934"/>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84" w15:restartNumberingAfterBreak="0">
    <w:nsid w:val="236F1719"/>
    <w:multiLevelType w:val="hybridMultilevel"/>
    <w:tmpl w:val="72F25038"/>
    <w:lvl w:ilvl="0" w:tplc="040C001B">
      <w:start w:val="1"/>
      <w:numFmt w:val="lowerRoman"/>
      <w:lvlText w:val="%1."/>
      <w:lvlJc w:val="righ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5" w15:restartNumberingAfterBreak="0">
    <w:nsid w:val="23C86D0C"/>
    <w:multiLevelType w:val="hybridMultilevel"/>
    <w:tmpl w:val="88521EB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15:restartNumberingAfterBreak="0">
    <w:nsid w:val="23E9686E"/>
    <w:multiLevelType w:val="hybridMultilevel"/>
    <w:tmpl w:val="03D2E5EC"/>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87" w15:restartNumberingAfterBreak="0">
    <w:nsid w:val="24520D50"/>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15:restartNumberingAfterBreak="0">
    <w:nsid w:val="249E01EC"/>
    <w:multiLevelType w:val="hybridMultilevel"/>
    <w:tmpl w:val="0E809F5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9" w15:restartNumberingAfterBreak="0">
    <w:nsid w:val="24DC4EEC"/>
    <w:multiLevelType w:val="hybridMultilevel"/>
    <w:tmpl w:val="10B699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0" w15:restartNumberingAfterBreak="0">
    <w:nsid w:val="25044CA8"/>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1" w15:restartNumberingAfterBreak="0">
    <w:nsid w:val="253C3614"/>
    <w:multiLevelType w:val="hybridMultilevel"/>
    <w:tmpl w:val="A4E2E12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2" w15:restartNumberingAfterBreak="0">
    <w:nsid w:val="255B507C"/>
    <w:multiLevelType w:val="multilevel"/>
    <w:tmpl w:val="BF523294"/>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25F7317D"/>
    <w:multiLevelType w:val="hybridMultilevel"/>
    <w:tmpl w:val="77D4A17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4" w15:restartNumberingAfterBreak="0">
    <w:nsid w:val="261657BC"/>
    <w:multiLevelType w:val="hybridMultilevel"/>
    <w:tmpl w:val="0CD8246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5" w15:restartNumberingAfterBreak="0">
    <w:nsid w:val="264D0235"/>
    <w:multiLevelType w:val="hybridMultilevel"/>
    <w:tmpl w:val="CBD2B9E0"/>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6" w15:restartNumberingAfterBreak="0">
    <w:nsid w:val="26967BB6"/>
    <w:multiLevelType w:val="hybridMultilevel"/>
    <w:tmpl w:val="798A0D9C"/>
    <w:lvl w:ilvl="0" w:tplc="9C1EB34C">
      <w:start w:val="1"/>
      <w:numFmt w:val="decimal"/>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15:restartNumberingAfterBreak="0">
    <w:nsid w:val="26AD6C2A"/>
    <w:multiLevelType w:val="hybridMultilevel"/>
    <w:tmpl w:val="9398A6E8"/>
    <w:lvl w:ilvl="0" w:tplc="A0DA487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26E30316"/>
    <w:multiLevelType w:val="hybridMultilevel"/>
    <w:tmpl w:val="2CB6B75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99" w15:restartNumberingAfterBreak="0">
    <w:nsid w:val="27063C43"/>
    <w:multiLevelType w:val="hybridMultilevel"/>
    <w:tmpl w:val="1A32604C"/>
    <w:lvl w:ilvl="0" w:tplc="E438BF8A">
      <w:start w:val="1"/>
      <w:numFmt w:val="bullet"/>
      <w:lvlText w:val="o"/>
      <w:lvlJc w:val="left"/>
      <w:pPr>
        <w:ind w:left="720" w:hanging="360"/>
      </w:pPr>
      <w:rPr>
        <w:rFonts w:ascii="Courier New" w:hAnsi="Courier New" w:cs="Courier New" w:hint="default"/>
        <w:color w:val="auto"/>
      </w:rPr>
    </w:lvl>
    <w:lvl w:ilvl="1" w:tplc="FF504EB6">
      <w:start w:val="1"/>
      <w:numFmt w:val="lowerLetter"/>
      <w:lvlText w:val="%2)"/>
      <w:lvlJc w:val="left"/>
      <w:pPr>
        <w:ind w:left="1440" w:hanging="360"/>
      </w:pPr>
      <w:rPr>
        <w:rFonts w:ascii="Arial" w:eastAsia="Times New Roman" w:hAnsi="Arial" w:cs="Times New Roman"/>
        <w:b w:val="0"/>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0" w15:restartNumberingAfterBreak="0">
    <w:nsid w:val="275D5579"/>
    <w:multiLevelType w:val="hybridMultilevel"/>
    <w:tmpl w:val="8EFCEA00"/>
    <w:lvl w:ilvl="0" w:tplc="FF4E1870">
      <w:start w:val="1"/>
      <w:numFmt w:val="lowerRoman"/>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01" w15:restartNumberingAfterBreak="0">
    <w:nsid w:val="27604E47"/>
    <w:multiLevelType w:val="multilevel"/>
    <w:tmpl w:val="33E2B9E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2" w15:restartNumberingAfterBreak="0">
    <w:nsid w:val="2790791D"/>
    <w:multiLevelType w:val="hybridMultilevel"/>
    <w:tmpl w:val="308E3EC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3" w15:restartNumberingAfterBreak="0">
    <w:nsid w:val="28143AB6"/>
    <w:multiLevelType w:val="hybridMultilevel"/>
    <w:tmpl w:val="486A58D4"/>
    <w:lvl w:ilvl="0" w:tplc="1C4CD17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4" w15:restartNumberingAfterBreak="0">
    <w:nsid w:val="282C6924"/>
    <w:multiLevelType w:val="hybridMultilevel"/>
    <w:tmpl w:val="93BAAF7C"/>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5" w15:restartNumberingAfterBreak="0">
    <w:nsid w:val="28394ABA"/>
    <w:multiLevelType w:val="hybridMultilevel"/>
    <w:tmpl w:val="0D5A87C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6" w15:restartNumberingAfterBreak="0">
    <w:nsid w:val="288F26C8"/>
    <w:multiLevelType w:val="hybridMultilevel"/>
    <w:tmpl w:val="4A167BBE"/>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7" w15:restartNumberingAfterBreak="0">
    <w:nsid w:val="28B42C65"/>
    <w:multiLevelType w:val="hybridMultilevel"/>
    <w:tmpl w:val="90E4063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8" w15:restartNumberingAfterBreak="0">
    <w:nsid w:val="28C835D4"/>
    <w:multiLevelType w:val="multilevel"/>
    <w:tmpl w:val="2D128D74"/>
    <w:lvl w:ilvl="0">
      <w:start w:val="1"/>
      <w:numFmt w:val="decimal"/>
      <w:lvlText w:val="%1"/>
      <w:lvlJc w:val="left"/>
      <w:pPr>
        <w:ind w:left="72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50" w:hanging="390"/>
      </w:pPr>
      <w:rPr>
        <w:rFonts w:hint="default"/>
        <w:b w:val="0"/>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9" w15:restartNumberingAfterBreak="0">
    <w:nsid w:val="28F50175"/>
    <w:multiLevelType w:val="hybridMultilevel"/>
    <w:tmpl w:val="08EC8AF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0" w15:restartNumberingAfterBreak="0">
    <w:nsid w:val="293F0A32"/>
    <w:multiLevelType w:val="hybridMultilevel"/>
    <w:tmpl w:val="A1F6E4AE"/>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1" w15:restartNumberingAfterBreak="0">
    <w:nsid w:val="297F3702"/>
    <w:multiLevelType w:val="hybridMultilevel"/>
    <w:tmpl w:val="FBEE94A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2" w15:restartNumberingAfterBreak="0">
    <w:nsid w:val="299506C2"/>
    <w:multiLevelType w:val="hybridMultilevel"/>
    <w:tmpl w:val="E4260B64"/>
    <w:lvl w:ilvl="0" w:tplc="3CD65D8A">
      <w:start w:val="1"/>
      <w:numFmt w:val="lowerRoman"/>
      <w:lvlText w:val="(%1)"/>
      <w:lvlJc w:val="left"/>
      <w:pPr>
        <w:ind w:left="1440" w:hanging="360"/>
      </w:pPr>
      <w:rPr>
        <w:rFonts w:cs="Times New Roman" w:hint="default"/>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3" w15:restartNumberingAfterBreak="0">
    <w:nsid w:val="29A3186A"/>
    <w:multiLevelType w:val="hybridMultilevel"/>
    <w:tmpl w:val="C19E5C6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4" w15:restartNumberingAfterBreak="0">
    <w:nsid w:val="29AF6540"/>
    <w:multiLevelType w:val="hybridMultilevel"/>
    <w:tmpl w:val="1890C3E0"/>
    <w:lvl w:ilvl="0" w:tplc="9432C2A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5" w15:restartNumberingAfterBreak="0">
    <w:nsid w:val="29B118DF"/>
    <w:multiLevelType w:val="multilevel"/>
    <w:tmpl w:val="D51A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29EC6C04"/>
    <w:multiLevelType w:val="hybridMultilevel"/>
    <w:tmpl w:val="01989E72"/>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7" w15:restartNumberingAfterBreak="0">
    <w:nsid w:val="2A0F4853"/>
    <w:multiLevelType w:val="hybridMultilevel"/>
    <w:tmpl w:val="CFBAAE2E"/>
    <w:lvl w:ilvl="0" w:tplc="C5748010">
      <w:start w:val="1"/>
      <w:numFmt w:val="lowerLetter"/>
      <w:lvlText w:val="%1)"/>
      <w:lvlJc w:val="left"/>
      <w:pPr>
        <w:ind w:left="1296" w:hanging="360"/>
      </w:pPr>
      <w:rPr>
        <w:i w:val="0"/>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8" w15:restartNumberingAfterBreak="0">
    <w:nsid w:val="2A634402"/>
    <w:multiLevelType w:val="hybridMultilevel"/>
    <w:tmpl w:val="A85E91C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9" w15:restartNumberingAfterBreak="0">
    <w:nsid w:val="2ADB3E55"/>
    <w:multiLevelType w:val="hybridMultilevel"/>
    <w:tmpl w:val="F768180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0" w15:restartNumberingAfterBreak="0">
    <w:nsid w:val="2ADD0BE7"/>
    <w:multiLevelType w:val="multilevel"/>
    <w:tmpl w:val="B5503F6C"/>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1" w15:restartNumberingAfterBreak="0">
    <w:nsid w:val="2B0A4F04"/>
    <w:multiLevelType w:val="hybridMultilevel"/>
    <w:tmpl w:val="0AD6F202"/>
    <w:lvl w:ilvl="0" w:tplc="040C0003">
      <w:start w:val="1"/>
      <w:numFmt w:val="bullet"/>
      <w:lvlText w:val="o"/>
      <w:lvlJc w:val="left"/>
      <w:pPr>
        <w:ind w:left="754" w:hanging="360"/>
      </w:pPr>
      <w:rPr>
        <w:rFonts w:ascii="Courier New" w:hAnsi="Courier New" w:cs="Courier New" w:hint="default"/>
      </w:rPr>
    </w:lvl>
    <w:lvl w:ilvl="1" w:tplc="040C0001">
      <w:start w:val="1"/>
      <w:numFmt w:val="bullet"/>
      <w:lvlText w:val=""/>
      <w:lvlJc w:val="left"/>
      <w:pPr>
        <w:ind w:left="1474" w:hanging="360"/>
      </w:pPr>
      <w:rPr>
        <w:rFonts w:ascii="Symbol" w:hAnsi="Symbol"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222" w15:restartNumberingAfterBreak="0">
    <w:nsid w:val="2B2432DD"/>
    <w:multiLevelType w:val="hybridMultilevel"/>
    <w:tmpl w:val="EFFADC6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3" w15:restartNumberingAfterBreak="0">
    <w:nsid w:val="2B257140"/>
    <w:multiLevelType w:val="hybridMultilevel"/>
    <w:tmpl w:val="005C3F28"/>
    <w:lvl w:ilvl="0" w:tplc="040C001B">
      <w:start w:val="1"/>
      <w:numFmt w:val="lowerRoman"/>
      <w:lvlText w:val="%1."/>
      <w:lvlJc w:val="righ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4" w15:restartNumberingAfterBreak="0">
    <w:nsid w:val="2B337803"/>
    <w:multiLevelType w:val="multilevel"/>
    <w:tmpl w:val="FDFE93FA"/>
    <w:lvl w:ilvl="0">
      <w:start w:val="4"/>
      <w:numFmt w:val="decimal"/>
      <w:lvlText w:val="%1."/>
      <w:lvlJc w:val="left"/>
      <w:pPr>
        <w:tabs>
          <w:tab w:val="num" w:pos="720"/>
        </w:tabs>
        <w:ind w:left="720" w:hanging="360"/>
      </w:pPr>
      <w:rPr>
        <w:rFonts w:ascii="Arial" w:hAnsi="Arial" w:cs="Arial"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2B49391C"/>
    <w:multiLevelType w:val="hybridMultilevel"/>
    <w:tmpl w:val="F63AA51A"/>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6" w15:restartNumberingAfterBreak="0">
    <w:nsid w:val="2B4B147C"/>
    <w:multiLevelType w:val="hybridMultilevel"/>
    <w:tmpl w:val="792636E6"/>
    <w:lvl w:ilvl="0" w:tplc="D39CADE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7" w15:restartNumberingAfterBreak="0">
    <w:nsid w:val="2B715483"/>
    <w:multiLevelType w:val="hybridMultilevel"/>
    <w:tmpl w:val="D2CA324A"/>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8" w15:restartNumberingAfterBreak="0">
    <w:nsid w:val="2B8553B2"/>
    <w:multiLevelType w:val="hybridMultilevel"/>
    <w:tmpl w:val="3DCC4DA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9" w15:restartNumberingAfterBreak="0">
    <w:nsid w:val="2B9C47E3"/>
    <w:multiLevelType w:val="hybridMultilevel"/>
    <w:tmpl w:val="1578E27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0" w15:restartNumberingAfterBreak="0">
    <w:nsid w:val="2BB6E6C4"/>
    <w:multiLevelType w:val="hybridMultilevel"/>
    <w:tmpl w:val="27E28A0E"/>
    <w:lvl w:ilvl="0" w:tplc="B2BA02FA">
      <w:start w:val="1"/>
      <w:numFmt w:val="bullet"/>
      <w:lvlText w:val="-"/>
      <w:lvlJc w:val="left"/>
      <w:pPr>
        <w:ind w:left="720" w:hanging="360"/>
      </w:pPr>
      <w:rPr>
        <w:rFonts w:ascii="Calibri" w:hAnsi="Calibri" w:cs="Times New Roman" w:hint="default"/>
      </w:rPr>
    </w:lvl>
    <w:lvl w:ilvl="1" w:tplc="A80E9FE8">
      <w:start w:val="1"/>
      <w:numFmt w:val="bullet"/>
      <w:lvlText w:val="o"/>
      <w:lvlJc w:val="left"/>
      <w:pPr>
        <w:ind w:left="1440" w:hanging="360"/>
      </w:pPr>
      <w:rPr>
        <w:rFonts w:ascii="Courier New" w:hAnsi="Courier New" w:cs="Times New Roman" w:hint="default"/>
      </w:rPr>
    </w:lvl>
    <w:lvl w:ilvl="2" w:tplc="1BAAC972">
      <w:start w:val="1"/>
      <w:numFmt w:val="bullet"/>
      <w:lvlText w:val=""/>
      <w:lvlJc w:val="left"/>
      <w:pPr>
        <w:ind w:left="2160" w:hanging="360"/>
      </w:pPr>
      <w:rPr>
        <w:rFonts w:ascii="Wingdings" w:hAnsi="Wingdings" w:hint="default"/>
      </w:rPr>
    </w:lvl>
    <w:lvl w:ilvl="3" w:tplc="A6B4B4DA">
      <w:start w:val="1"/>
      <w:numFmt w:val="bullet"/>
      <w:lvlText w:val=""/>
      <w:lvlJc w:val="left"/>
      <w:pPr>
        <w:ind w:left="2880" w:hanging="360"/>
      </w:pPr>
      <w:rPr>
        <w:rFonts w:ascii="Symbol" w:hAnsi="Symbol" w:hint="default"/>
      </w:rPr>
    </w:lvl>
    <w:lvl w:ilvl="4" w:tplc="B38A665C">
      <w:start w:val="1"/>
      <w:numFmt w:val="bullet"/>
      <w:lvlText w:val="o"/>
      <w:lvlJc w:val="left"/>
      <w:pPr>
        <w:ind w:left="3600" w:hanging="360"/>
      </w:pPr>
      <w:rPr>
        <w:rFonts w:ascii="Courier New" w:hAnsi="Courier New" w:cs="Times New Roman" w:hint="default"/>
      </w:rPr>
    </w:lvl>
    <w:lvl w:ilvl="5" w:tplc="73064494">
      <w:start w:val="1"/>
      <w:numFmt w:val="bullet"/>
      <w:lvlText w:val=""/>
      <w:lvlJc w:val="left"/>
      <w:pPr>
        <w:ind w:left="4320" w:hanging="360"/>
      </w:pPr>
      <w:rPr>
        <w:rFonts w:ascii="Wingdings" w:hAnsi="Wingdings" w:hint="default"/>
      </w:rPr>
    </w:lvl>
    <w:lvl w:ilvl="6" w:tplc="67E063C0">
      <w:start w:val="1"/>
      <w:numFmt w:val="bullet"/>
      <w:lvlText w:val=""/>
      <w:lvlJc w:val="left"/>
      <w:pPr>
        <w:ind w:left="5040" w:hanging="360"/>
      </w:pPr>
      <w:rPr>
        <w:rFonts w:ascii="Symbol" w:hAnsi="Symbol" w:hint="default"/>
      </w:rPr>
    </w:lvl>
    <w:lvl w:ilvl="7" w:tplc="46302312">
      <w:start w:val="1"/>
      <w:numFmt w:val="bullet"/>
      <w:lvlText w:val="o"/>
      <w:lvlJc w:val="left"/>
      <w:pPr>
        <w:ind w:left="5760" w:hanging="360"/>
      </w:pPr>
      <w:rPr>
        <w:rFonts w:ascii="Courier New" w:hAnsi="Courier New" w:cs="Times New Roman" w:hint="default"/>
      </w:rPr>
    </w:lvl>
    <w:lvl w:ilvl="8" w:tplc="E6BAF8E8">
      <w:start w:val="1"/>
      <w:numFmt w:val="bullet"/>
      <w:lvlText w:val=""/>
      <w:lvlJc w:val="left"/>
      <w:pPr>
        <w:ind w:left="6480" w:hanging="360"/>
      </w:pPr>
      <w:rPr>
        <w:rFonts w:ascii="Wingdings" w:hAnsi="Wingdings" w:hint="default"/>
      </w:rPr>
    </w:lvl>
  </w:abstractNum>
  <w:abstractNum w:abstractNumId="231" w15:restartNumberingAfterBreak="0">
    <w:nsid w:val="2C03224B"/>
    <w:multiLevelType w:val="hybridMultilevel"/>
    <w:tmpl w:val="8BAEFA8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2"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3" w15:restartNumberingAfterBreak="0">
    <w:nsid w:val="2C557BEB"/>
    <w:multiLevelType w:val="hybridMultilevel"/>
    <w:tmpl w:val="61E60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4" w15:restartNumberingAfterBreak="0">
    <w:nsid w:val="2C795E4E"/>
    <w:multiLevelType w:val="hybridMultilevel"/>
    <w:tmpl w:val="561283E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5" w15:restartNumberingAfterBreak="0">
    <w:nsid w:val="2CAE55E1"/>
    <w:multiLevelType w:val="multilevel"/>
    <w:tmpl w:val="9F16AA62"/>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trike w:val="0"/>
        <w:sz w:val="20"/>
        <w:szCs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6" w15:restartNumberingAfterBreak="0">
    <w:nsid w:val="2D083E1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7" w15:restartNumberingAfterBreak="0">
    <w:nsid w:val="2D474AD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8" w15:restartNumberingAfterBreak="0">
    <w:nsid w:val="2D4E3B79"/>
    <w:multiLevelType w:val="hybridMultilevel"/>
    <w:tmpl w:val="A3160D40"/>
    <w:lvl w:ilvl="0" w:tplc="CEFC2A5A">
      <w:start w:val="1"/>
      <w:numFmt w:val="bullet"/>
      <w:lvlText w:val=""/>
      <w:lvlJc w:val="left"/>
      <w:pPr>
        <w:ind w:left="360" w:hanging="360"/>
      </w:pPr>
      <w:rPr>
        <w:rFonts w:ascii="Wingdings" w:hAnsi="Wingdings" w:hint="default"/>
        <w:color w:val="auto"/>
        <w:sz w:val="24"/>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9" w15:restartNumberingAfterBreak="0">
    <w:nsid w:val="2DC105C9"/>
    <w:multiLevelType w:val="hybridMultilevel"/>
    <w:tmpl w:val="5AA4DC6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0" w15:restartNumberingAfterBreak="0">
    <w:nsid w:val="2E430E9B"/>
    <w:multiLevelType w:val="hybridMultilevel"/>
    <w:tmpl w:val="F462FF9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1" w15:restartNumberingAfterBreak="0">
    <w:nsid w:val="2E9003FB"/>
    <w:multiLevelType w:val="hybridMultilevel"/>
    <w:tmpl w:val="BB6E12F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2" w15:restartNumberingAfterBreak="0">
    <w:nsid w:val="2E971CE5"/>
    <w:multiLevelType w:val="hybridMultilevel"/>
    <w:tmpl w:val="75F4A574"/>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3" w15:restartNumberingAfterBreak="0">
    <w:nsid w:val="2F1E5CB3"/>
    <w:multiLevelType w:val="multilevel"/>
    <w:tmpl w:val="EB0CCEEE"/>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44" w15:restartNumberingAfterBreak="0">
    <w:nsid w:val="2F503E3B"/>
    <w:multiLevelType w:val="multilevel"/>
    <w:tmpl w:val="1FBC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2F727701"/>
    <w:multiLevelType w:val="hybridMultilevel"/>
    <w:tmpl w:val="8C66BBE2"/>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6" w15:restartNumberingAfterBreak="0">
    <w:nsid w:val="2F9D5E2D"/>
    <w:multiLevelType w:val="hybridMultilevel"/>
    <w:tmpl w:val="39942F8E"/>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7" w15:restartNumberingAfterBreak="0">
    <w:nsid w:val="2FBF6A8E"/>
    <w:multiLevelType w:val="hybridMultilevel"/>
    <w:tmpl w:val="CE5E6F9A"/>
    <w:lvl w:ilvl="0" w:tplc="E438BF8A">
      <w:start w:val="1"/>
      <w:numFmt w:val="bullet"/>
      <w:lvlText w:val="o"/>
      <w:lvlJc w:val="left"/>
      <w:pPr>
        <w:ind w:left="720" w:hanging="360"/>
      </w:pPr>
      <w:rPr>
        <w:rFonts w:ascii="Courier New" w:hAnsi="Courier New" w:cs="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8" w15:restartNumberingAfterBreak="0">
    <w:nsid w:val="2FF917F8"/>
    <w:multiLevelType w:val="hybridMultilevel"/>
    <w:tmpl w:val="835A920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9" w15:restartNumberingAfterBreak="0">
    <w:nsid w:val="307822FE"/>
    <w:multiLevelType w:val="multilevel"/>
    <w:tmpl w:val="4A7CF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30793D0B"/>
    <w:multiLevelType w:val="multilevel"/>
    <w:tmpl w:val="3A2AA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307E0BA4"/>
    <w:multiLevelType w:val="hybridMultilevel"/>
    <w:tmpl w:val="7C124AC2"/>
    <w:lvl w:ilvl="0" w:tplc="BD6A21EA">
      <w:start w:val="1"/>
      <w:numFmt w:val="none"/>
      <w:lvlText w:val=""/>
      <w:lvlJc w:val="left"/>
      <w:pPr>
        <w:ind w:left="720" w:hanging="360"/>
      </w:pPr>
      <w:rPr>
        <w:rFonts w:ascii="Symbol" w:hAnsi="Symbol" w:cs="Times New Roman" w:hint="default"/>
        <w:sz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BD6A21EA">
      <w:start w:val="1"/>
      <w:numFmt w:val="none"/>
      <w:lvlText w:val=""/>
      <w:lvlJc w:val="left"/>
      <w:pPr>
        <w:ind w:left="3600" w:hanging="360"/>
      </w:pPr>
      <w:rPr>
        <w:rFonts w:ascii="Symbol" w:hAnsi="Symbol" w:cs="Times New Roman" w:hint="default"/>
        <w:sz w:val="20"/>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2" w15:restartNumberingAfterBreak="0">
    <w:nsid w:val="3086532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3" w15:restartNumberingAfterBreak="0">
    <w:nsid w:val="308820DD"/>
    <w:multiLevelType w:val="hybridMultilevel"/>
    <w:tmpl w:val="031240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4" w15:restartNumberingAfterBreak="0">
    <w:nsid w:val="308D3E26"/>
    <w:multiLevelType w:val="hybridMultilevel"/>
    <w:tmpl w:val="EB1412C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55" w15:restartNumberingAfterBreak="0">
    <w:nsid w:val="30991FB1"/>
    <w:multiLevelType w:val="hybridMultilevel"/>
    <w:tmpl w:val="0B507F10"/>
    <w:lvl w:ilvl="0" w:tplc="1D76B22A">
      <w:start w:val="1"/>
      <w:numFmt w:val="lowerLetter"/>
      <w:lvlText w:val="%1)"/>
      <w:lvlJc w:val="left"/>
      <w:pPr>
        <w:ind w:left="720" w:hanging="360"/>
      </w:pPr>
      <w:rPr>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6" w15:restartNumberingAfterBreak="0">
    <w:nsid w:val="309C7BB8"/>
    <w:multiLevelType w:val="hybridMultilevel"/>
    <w:tmpl w:val="18F02A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7" w15:restartNumberingAfterBreak="0">
    <w:nsid w:val="30BE21E4"/>
    <w:multiLevelType w:val="hybridMultilevel"/>
    <w:tmpl w:val="C54EE3AE"/>
    <w:lvl w:ilvl="0" w:tplc="3CD65D8A">
      <w:start w:val="1"/>
      <w:numFmt w:val="lowerRoman"/>
      <w:lvlText w:val="(%1)"/>
      <w:lvlJc w:val="left"/>
      <w:pPr>
        <w:ind w:left="927" w:hanging="360"/>
      </w:pPr>
      <w:rPr>
        <w:rFonts w:cs="Times New Roman" w:hint="default"/>
        <w:b w:val="0"/>
        <w:i w:val="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58" w15:restartNumberingAfterBreak="0">
    <w:nsid w:val="30E740EB"/>
    <w:multiLevelType w:val="hybridMultilevel"/>
    <w:tmpl w:val="10B699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9" w15:restartNumberingAfterBreak="0">
    <w:nsid w:val="30F60F9D"/>
    <w:multiLevelType w:val="multilevel"/>
    <w:tmpl w:val="6EB819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310A7CA6"/>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1" w15:restartNumberingAfterBreak="0">
    <w:nsid w:val="31147CD9"/>
    <w:multiLevelType w:val="hybridMultilevel"/>
    <w:tmpl w:val="AF04AC7E"/>
    <w:lvl w:ilvl="0" w:tplc="3FC00F4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2" w15:restartNumberingAfterBreak="0">
    <w:nsid w:val="3162282D"/>
    <w:multiLevelType w:val="hybridMultilevel"/>
    <w:tmpl w:val="0F0A4A4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3" w15:restartNumberingAfterBreak="0">
    <w:nsid w:val="316A622F"/>
    <w:multiLevelType w:val="hybridMultilevel"/>
    <w:tmpl w:val="D2906FD0"/>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4" w15:restartNumberingAfterBreak="0">
    <w:nsid w:val="317C27BE"/>
    <w:multiLevelType w:val="hybridMultilevel"/>
    <w:tmpl w:val="ABB26CF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5" w15:restartNumberingAfterBreak="0">
    <w:nsid w:val="31A12E3F"/>
    <w:multiLevelType w:val="hybridMultilevel"/>
    <w:tmpl w:val="BBA41EDE"/>
    <w:lvl w:ilvl="0" w:tplc="9432C2A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6" w15:restartNumberingAfterBreak="0">
    <w:nsid w:val="31C03F6A"/>
    <w:multiLevelType w:val="hybridMultilevel"/>
    <w:tmpl w:val="13C0F558"/>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7" w15:restartNumberingAfterBreak="0">
    <w:nsid w:val="3200719D"/>
    <w:multiLevelType w:val="hybridMultilevel"/>
    <w:tmpl w:val="ED80F908"/>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8" w15:restartNumberingAfterBreak="0">
    <w:nsid w:val="32034E4E"/>
    <w:multiLevelType w:val="hybridMultilevel"/>
    <w:tmpl w:val="78B67BF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9" w15:restartNumberingAfterBreak="0">
    <w:nsid w:val="32080EBC"/>
    <w:multiLevelType w:val="hybridMultilevel"/>
    <w:tmpl w:val="05469A1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0"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1" w15:restartNumberingAfterBreak="0">
    <w:nsid w:val="32786415"/>
    <w:multiLevelType w:val="hybridMultilevel"/>
    <w:tmpl w:val="9036EFC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2" w15:restartNumberingAfterBreak="0">
    <w:nsid w:val="329406C7"/>
    <w:multiLevelType w:val="hybridMultilevel"/>
    <w:tmpl w:val="7F9E5412"/>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3" w15:restartNumberingAfterBreak="0">
    <w:nsid w:val="32996282"/>
    <w:multiLevelType w:val="hybridMultilevel"/>
    <w:tmpl w:val="A5BC8D8C"/>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4" w15:restartNumberingAfterBreak="0">
    <w:nsid w:val="32CD1B27"/>
    <w:multiLevelType w:val="hybridMultilevel"/>
    <w:tmpl w:val="99001F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5" w15:restartNumberingAfterBreak="0">
    <w:nsid w:val="338D57BC"/>
    <w:multiLevelType w:val="hybridMultilevel"/>
    <w:tmpl w:val="375C0F3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6" w15:restartNumberingAfterBreak="0">
    <w:nsid w:val="33BA1DA7"/>
    <w:multiLevelType w:val="hybridMultilevel"/>
    <w:tmpl w:val="6E343098"/>
    <w:lvl w:ilvl="0" w:tplc="63F06A64">
      <w:start w:val="1"/>
      <w:numFmt w:val="bullet"/>
      <w:lvlText w:val=""/>
      <w:lvlJc w:val="left"/>
      <w:pPr>
        <w:ind w:left="1854" w:hanging="360"/>
      </w:pPr>
      <w:rPr>
        <w:rFonts w:ascii="Symbol" w:hAnsi="Symbol" w:cs="Times New Roman"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77" w15:restartNumberingAfterBreak="0">
    <w:nsid w:val="33F87ABD"/>
    <w:multiLevelType w:val="hybridMultilevel"/>
    <w:tmpl w:val="CFB6196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8"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79" w15:restartNumberingAfterBreak="0">
    <w:nsid w:val="34705829"/>
    <w:multiLevelType w:val="hybridMultilevel"/>
    <w:tmpl w:val="3BAE00A8"/>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0" w15:restartNumberingAfterBreak="0">
    <w:nsid w:val="349A44D6"/>
    <w:multiLevelType w:val="hybridMultilevel"/>
    <w:tmpl w:val="0A4C458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1" w15:restartNumberingAfterBreak="0">
    <w:nsid w:val="35232F31"/>
    <w:multiLevelType w:val="hybridMultilevel"/>
    <w:tmpl w:val="3E36203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2" w15:restartNumberingAfterBreak="0">
    <w:nsid w:val="35622344"/>
    <w:multiLevelType w:val="hybridMultilevel"/>
    <w:tmpl w:val="58F08C6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3" w15:restartNumberingAfterBreak="0">
    <w:nsid w:val="35AD7BC9"/>
    <w:multiLevelType w:val="hybridMultilevel"/>
    <w:tmpl w:val="5348772C"/>
    <w:lvl w:ilvl="0" w:tplc="CDD649CC">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4" w15:restartNumberingAfterBreak="0">
    <w:nsid w:val="35BE721B"/>
    <w:multiLevelType w:val="hybridMultilevel"/>
    <w:tmpl w:val="6BE823EE"/>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5" w15:restartNumberingAfterBreak="0">
    <w:nsid w:val="35C160CE"/>
    <w:multiLevelType w:val="hybridMultilevel"/>
    <w:tmpl w:val="38A441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6" w15:restartNumberingAfterBreak="0">
    <w:nsid w:val="35C216B2"/>
    <w:multiLevelType w:val="hybridMultilevel"/>
    <w:tmpl w:val="D21E8450"/>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287"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8" w15:restartNumberingAfterBreak="0">
    <w:nsid w:val="363B284B"/>
    <w:multiLevelType w:val="multilevel"/>
    <w:tmpl w:val="A2481C6A"/>
    <w:lvl w:ilvl="0">
      <w:start w:val="1"/>
      <w:numFmt w:val="decimal"/>
      <w:lvlText w:val="%1."/>
      <w:lvlJc w:val="left"/>
      <w:pPr>
        <w:ind w:left="720" w:hanging="360"/>
      </w:p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9" w15:restartNumberingAfterBreak="0">
    <w:nsid w:val="36D2646A"/>
    <w:multiLevelType w:val="hybridMultilevel"/>
    <w:tmpl w:val="28103F6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0" w15:restartNumberingAfterBreak="0">
    <w:nsid w:val="36D41395"/>
    <w:multiLevelType w:val="multilevel"/>
    <w:tmpl w:val="CA04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36D54182"/>
    <w:multiLevelType w:val="hybridMultilevel"/>
    <w:tmpl w:val="9C529C98"/>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2" w15:restartNumberingAfterBreak="0">
    <w:nsid w:val="37295014"/>
    <w:multiLevelType w:val="hybridMultilevel"/>
    <w:tmpl w:val="B33A68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3" w15:restartNumberingAfterBreak="0">
    <w:nsid w:val="37353A84"/>
    <w:multiLevelType w:val="hybridMultilevel"/>
    <w:tmpl w:val="37F4F6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4" w15:restartNumberingAfterBreak="0">
    <w:nsid w:val="38514DA9"/>
    <w:multiLevelType w:val="hybridMultilevel"/>
    <w:tmpl w:val="2E90C946"/>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5" w15:restartNumberingAfterBreak="0">
    <w:nsid w:val="38A005D5"/>
    <w:multiLevelType w:val="hybridMultilevel"/>
    <w:tmpl w:val="EF869B22"/>
    <w:lvl w:ilvl="0" w:tplc="040C0017">
      <w:start w:val="1"/>
      <w:numFmt w:val="lowerLetter"/>
      <w:lvlText w:val="%1)"/>
      <w:lvlJc w:val="left"/>
      <w:pPr>
        <w:ind w:left="720" w:hanging="360"/>
      </w:pPr>
    </w:lvl>
    <w:lvl w:ilvl="1" w:tplc="033A22E8">
      <w:start w:val="1"/>
      <w:numFmt w:val="lowerLetter"/>
      <w:lvlText w:val="(%2)"/>
      <w:lvlJc w:val="left"/>
      <w:pPr>
        <w:ind w:left="1785" w:hanging="70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6" w15:restartNumberingAfterBreak="0">
    <w:nsid w:val="38E55DB7"/>
    <w:multiLevelType w:val="hybridMultilevel"/>
    <w:tmpl w:val="DCA08A1E"/>
    <w:lvl w:ilvl="0" w:tplc="CEFC2A5A">
      <w:start w:val="1"/>
      <w:numFmt w:val="bullet"/>
      <w:lvlText w:val=""/>
      <w:lvlJc w:val="left"/>
      <w:pPr>
        <w:ind w:left="720" w:hanging="360"/>
      </w:pPr>
      <w:rPr>
        <w:rFonts w:ascii="Wingdings" w:hAnsi="Wingdings"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7" w15:restartNumberingAfterBreak="0">
    <w:nsid w:val="390705B3"/>
    <w:multiLevelType w:val="hybridMultilevel"/>
    <w:tmpl w:val="B2DC26E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8" w15:restartNumberingAfterBreak="0">
    <w:nsid w:val="398A1B29"/>
    <w:multiLevelType w:val="hybridMultilevel"/>
    <w:tmpl w:val="74F09DA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9" w15:restartNumberingAfterBreak="0">
    <w:nsid w:val="39CC79C1"/>
    <w:multiLevelType w:val="hybridMultilevel"/>
    <w:tmpl w:val="8670188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0" w15:restartNumberingAfterBreak="0">
    <w:nsid w:val="39EC5247"/>
    <w:multiLevelType w:val="hybridMultilevel"/>
    <w:tmpl w:val="53D8FECC"/>
    <w:lvl w:ilvl="0" w:tplc="5A8AC1F6">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1" w15:restartNumberingAfterBreak="0">
    <w:nsid w:val="39FB1F7B"/>
    <w:multiLevelType w:val="hybridMultilevel"/>
    <w:tmpl w:val="AF66735A"/>
    <w:lvl w:ilvl="0" w:tplc="6080A4EE">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2" w15:restartNumberingAfterBreak="0">
    <w:nsid w:val="3A1E5C27"/>
    <w:multiLevelType w:val="hybridMultilevel"/>
    <w:tmpl w:val="C4D2555A"/>
    <w:lvl w:ilvl="0" w:tplc="52086966">
      <w:start w:val="1"/>
      <w:numFmt w:val="lowerLetter"/>
      <w:lvlText w:val="%1)"/>
      <w:lvlJc w:val="left"/>
      <w:pPr>
        <w:ind w:left="936" w:hanging="360"/>
      </w:pPr>
      <w:rPr>
        <w:rFonts w:hint="default"/>
      </w:rPr>
    </w:lvl>
    <w:lvl w:ilvl="1" w:tplc="040C0019">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303" w15:restartNumberingAfterBreak="0">
    <w:nsid w:val="3A3C4C99"/>
    <w:multiLevelType w:val="hybridMultilevel"/>
    <w:tmpl w:val="8466E11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4" w15:restartNumberingAfterBreak="0">
    <w:nsid w:val="3A5761B0"/>
    <w:multiLevelType w:val="hybridMultilevel"/>
    <w:tmpl w:val="5038C91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5" w15:restartNumberingAfterBreak="0">
    <w:nsid w:val="3A5E5D4E"/>
    <w:multiLevelType w:val="hybridMultilevel"/>
    <w:tmpl w:val="9F6094FC"/>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6" w15:restartNumberingAfterBreak="0">
    <w:nsid w:val="3A5E69F0"/>
    <w:multiLevelType w:val="hybridMultilevel"/>
    <w:tmpl w:val="DAB603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7" w15:restartNumberingAfterBreak="0">
    <w:nsid w:val="3AAC11A9"/>
    <w:multiLevelType w:val="hybridMultilevel"/>
    <w:tmpl w:val="802ED18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8" w15:restartNumberingAfterBreak="0">
    <w:nsid w:val="3AAE6B04"/>
    <w:multiLevelType w:val="hybridMultilevel"/>
    <w:tmpl w:val="AD94AB7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9" w15:restartNumberingAfterBreak="0">
    <w:nsid w:val="3AFF1168"/>
    <w:multiLevelType w:val="hybridMultilevel"/>
    <w:tmpl w:val="D1765440"/>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0" w15:restartNumberingAfterBreak="0">
    <w:nsid w:val="3B1B30B0"/>
    <w:multiLevelType w:val="hybridMultilevel"/>
    <w:tmpl w:val="3B6CF67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1" w15:restartNumberingAfterBreak="0">
    <w:nsid w:val="3B241D09"/>
    <w:multiLevelType w:val="hybridMultilevel"/>
    <w:tmpl w:val="F18AECA8"/>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A7224872">
      <w:start w:val="1"/>
      <w:numFmt w:val="decimal"/>
      <w:lvlText w:val="%3."/>
      <w:lvlJc w:val="left"/>
      <w:pPr>
        <w:ind w:left="2685" w:hanging="705"/>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2" w15:restartNumberingAfterBreak="0">
    <w:nsid w:val="3B434A22"/>
    <w:multiLevelType w:val="hybridMultilevel"/>
    <w:tmpl w:val="8B060A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3" w15:restartNumberingAfterBreak="0">
    <w:nsid w:val="3B707946"/>
    <w:multiLevelType w:val="hybridMultilevel"/>
    <w:tmpl w:val="986C0E3E"/>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4" w15:restartNumberingAfterBreak="0">
    <w:nsid w:val="3BC664B3"/>
    <w:multiLevelType w:val="hybridMultilevel"/>
    <w:tmpl w:val="D56896D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5" w15:restartNumberingAfterBreak="0">
    <w:nsid w:val="3C4A125E"/>
    <w:multiLevelType w:val="hybridMultilevel"/>
    <w:tmpl w:val="01989E72"/>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6" w15:restartNumberingAfterBreak="0">
    <w:nsid w:val="3C821A5E"/>
    <w:multiLevelType w:val="hybridMultilevel"/>
    <w:tmpl w:val="6C14CD4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7" w15:restartNumberingAfterBreak="0">
    <w:nsid w:val="3C8D270E"/>
    <w:multiLevelType w:val="hybridMultilevel"/>
    <w:tmpl w:val="FE7C9D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8" w15:restartNumberingAfterBreak="0">
    <w:nsid w:val="3CCF200A"/>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9" w15:restartNumberingAfterBreak="0">
    <w:nsid w:val="3CF37A81"/>
    <w:multiLevelType w:val="hybridMultilevel"/>
    <w:tmpl w:val="ECAE5E7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0" w15:restartNumberingAfterBreak="0">
    <w:nsid w:val="3D855C58"/>
    <w:multiLevelType w:val="hybridMultilevel"/>
    <w:tmpl w:val="01B6220C"/>
    <w:lvl w:ilvl="0" w:tplc="040C0017">
      <w:start w:val="5"/>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1" w15:restartNumberingAfterBreak="0">
    <w:nsid w:val="3D911FE6"/>
    <w:multiLevelType w:val="hybridMultilevel"/>
    <w:tmpl w:val="78E0CE4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2" w15:restartNumberingAfterBreak="0">
    <w:nsid w:val="3D9E1FFC"/>
    <w:multiLevelType w:val="hybridMultilevel"/>
    <w:tmpl w:val="5CEC1CC0"/>
    <w:lvl w:ilvl="0" w:tplc="63F06A64">
      <w:start w:val="1"/>
      <w:numFmt w:val="bullet"/>
      <w:lvlText w:val=""/>
      <w:lvlJc w:val="left"/>
      <w:pPr>
        <w:ind w:left="1854" w:hanging="360"/>
      </w:pPr>
      <w:rPr>
        <w:rFonts w:ascii="Symbol" w:hAnsi="Symbol" w:cs="Times New Roman" w:hint="default"/>
      </w:rPr>
    </w:lvl>
    <w:lvl w:ilvl="1" w:tplc="040C0003">
      <w:start w:val="1"/>
      <w:numFmt w:val="bullet"/>
      <w:lvlText w:val="o"/>
      <w:lvlJc w:val="left"/>
      <w:pPr>
        <w:ind w:left="2574" w:hanging="360"/>
      </w:pPr>
      <w:rPr>
        <w:rFonts w:ascii="Courier New" w:hAnsi="Courier New" w:cs="Courier New" w:hint="default"/>
      </w:rPr>
    </w:lvl>
    <w:lvl w:ilvl="2" w:tplc="040C0005">
      <w:start w:val="1"/>
      <w:numFmt w:val="bullet"/>
      <w:lvlText w:val=""/>
      <w:lvlJc w:val="left"/>
      <w:pPr>
        <w:ind w:left="3294" w:hanging="360"/>
      </w:pPr>
      <w:rPr>
        <w:rFonts w:ascii="Wingdings" w:hAnsi="Wingdings" w:hint="default"/>
      </w:rPr>
    </w:lvl>
    <w:lvl w:ilvl="3" w:tplc="040C000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323" w15:restartNumberingAfterBreak="0">
    <w:nsid w:val="3DEF3C6F"/>
    <w:multiLevelType w:val="hybridMultilevel"/>
    <w:tmpl w:val="6374CA24"/>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24" w15:restartNumberingAfterBreak="0">
    <w:nsid w:val="3E015C1C"/>
    <w:multiLevelType w:val="hybridMultilevel"/>
    <w:tmpl w:val="BB4A811A"/>
    <w:lvl w:ilvl="0" w:tplc="CBA86B72">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5" w15:restartNumberingAfterBreak="0">
    <w:nsid w:val="3E6F5E93"/>
    <w:multiLevelType w:val="hybridMultilevel"/>
    <w:tmpl w:val="D138125A"/>
    <w:lvl w:ilvl="0" w:tplc="BD6A21EA">
      <w:start w:val="1"/>
      <w:numFmt w:val="none"/>
      <w:lvlText w:val=""/>
      <w:lvlJc w:val="left"/>
      <w:pPr>
        <w:ind w:left="1321" w:hanging="360"/>
      </w:pPr>
      <w:rPr>
        <w:rFonts w:ascii="Symbol" w:hAnsi="Symbol" w:cs="Times New Roman" w:hint="default"/>
        <w:sz w:val="20"/>
      </w:rPr>
    </w:lvl>
    <w:lvl w:ilvl="1" w:tplc="040C0019">
      <w:start w:val="1"/>
      <w:numFmt w:val="lowerLetter"/>
      <w:lvlText w:val="%2."/>
      <w:lvlJc w:val="left"/>
      <w:pPr>
        <w:ind w:left="2041" w:hanging="360"/>
      </w:pPr>
    </w:lvl>
    <w:lvl w:ilvl="2" w:tplc="040C001B">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326" w15:restartNumberingAfterBreak="0">
    <w:nsid w:val="3EB0152F"/>
    <w:multiLevelType w:val="hybridMultilevel"/>
    <w:tmpl w:val="D9785EEA"/>
    <w:lvl w:ilvl="0" w:tplc="040C0017">
      <w:start w:val="1"/>
      <w:numFmt w:val="lowerLetter"/>
      <w:lvlText w:val="%1)"/>
      <w:lvlJc w:val="left"/>
      <w:pPr>
        <w:ind w:left="1494"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7" w15:restartNumberingAfterBreak="0">
    <w:nsid w:val="3EC37355"/>
    <w:multiLevelType w:val="hybridMultilevel"/>
    <w:tmpl w:val="88105366"/>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8" w15:restartNumberingAfterBreak="0">
    <w:nsid w:val="3EF15520"/>
    <w:multiLevelType w:val="hybridMultilevel"/>
    <w:tmpl w:val="E3FCC69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9"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0" w15:restartNumberingAfterBreak="0">
    <w:nsid w:val="3F5C70A3"/>
    <w:multiLevelType w:val="hybridMultilevel"/>
    <w:tmpl w:val="E12CDAE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1" w15:restartNumberingAfterBreak="0">
    <w:nsid w:val="3F8936CC"/>
    <w:multiLevelType w:val="hybridMultilevel"/>
    <w:tmpl w:val="4FECA848"/>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332" w15:restartNumberingAfterBreak="0">
    <w:nsid w:val="3FCC3061"/>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3" w15:restartNumberingAfterBreak="0">
    <w:nsid w:val="40B11534"/>
    <w:multiLevelType w:val="hybridMultilevel"/>
    <w:tmpl w:val="0C5A2F80"/>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4" w15:restartNumberingAfterBreak="0">
    <w:nsid w:val="41577576"/>
    <w:multiLevelType w:val="hybridMultilevel"/>
    <w:tmpl w:val="E894006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5" w15:restartNumberingAfterBreak="0">
    <w:nsid w:val="41662B4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6" w15:restartNumberingAfterBreak="0">
    <w:nsid w:val="418965B2"/>
    <w:multiLevelType w:val="hybridMultilevel"/>
    <w:tmpl w:val="73703414"/>
    <w:lvl w:ilvl="0" w:tplc="BFE8AFC0">
      <w:start w:val="1"/>
      <w:numFmt w:val="lowerLetter"/>
      <w:lvlText w:val="%1)"/>
      <w:lvlJc w:val="left"/>
      <w:pPr>
        <w:ind w:left="1296"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37" w15:restartNumberingAfterBreak="0">
    <w:nsid w:val="41A92E17"/>
    <w:multiLevelType w:val="hybridMultilevel"/>
    <w:tmpl w:val="72CA2D8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8" w15:restartNumberingAfterBreak="0">
    <w:nsid w:val="41FB765F"/>
    <w:multiLevelType w:val="hybridMultilevel"/>
    <w:tmpl w:val="C9D6B57A"/>
    <w:lvl w:ilvl="0" w:tplc="972293A8">
      <w:start w:val="1"/>
      <w:numFmt w:val="bullet"/>
      <w:lvlText w:val=""/>
      <w:lvlJc w:val="left"/>
      <w:pPr>
        <w:tabs>
          <w:tab w:val="num" w:pos="720"/>
        </w:tabs>
        <w:ind w:left="720" w:hanging="360"/>
      </w:pPr>
      <w:rPr>
        <w:rFonts w:ascii="Wingdings" w:hAnsi="Wingdings" w:hint="default"/>
      </w:rPr>
    </w:lvl>
    <w:lvl w:ilvl="1" w:tplc="1E782D96" w:tentative="1">
      <w:start w:val="1"/>
      <w:numFmt w:val="bullet"/>
      <w:lvlText w:val=""/>
      <w:lvlJc w:val="left"/>
      <w:pPr>
        <w:tabs>
          <w:tab w:val="num" w:pos="1440"/>
        </w:tabs>
        <w:ind w:left="1440" w:hanging="360"/>
      </w:pPr>
      <w:rPr>
        <w:rFonts w:ascii="Wingdings" w:hAnsi="Wingdings" w:hint="default"/>
      </w:rPr>
    </w:lvl>
    <w:lvl w:ilvl="2" w:tplc="2670DE0E" w:tentative="1">
      <w:start w:val="1"/>
      <w:numFmt w:val="bullet"/>
      <w:lvlText w:val=""/>
      <w:lvlJc w:val="left"/>
      <w:pPr>
        <w:tabs>
          <w:tab w:val="num" w:pos="2160"/>
        </w:tabs>
        <w:ind w:left="2160" w:hanging="360"/>
      </w:pPr>
      <w:rPr>
        <w:rFonts w:ascii="Wingdings" w:hAnsi="Wingdings" w:hint="default"/>
      </w:rPr>
    </w:lvl>
    <w:lvl w:ilvl="3" w:tplc="3FF62E8E" w:tentative="1">
      <w:start w:val="1"/>
      <w:numFmt w:val="bullet"/>
      <w:lvlText w:val=""/>
      <w:lvlJc w:val="left"/>
      <w:pPr>
        <w:tabs>
          <w:tab w:val="num" w:pos="2880"/>
        </w:tabs>
        <w:ind w:left="2880" w:hanging="360"/>
      </w:pPr>
      <w:rPr>
        <w:rFonts w:ascii="Wingdings" w:hAnsi="Wingdings" w:hint="default"/>
      </w:rPr>
    </w:lvl>
    <w:lvl w:ilvl="4" w:tplc="6B4EE74A" w:tentative="1">
      <w:start w:val="1"/>
      <w:numFmt w:val="bullet"/>
      <w:lvlText w:val=""/>
      <w:lvlJc w:val="left"/>
      <w:pPr>
        <w:tabs>
          <w:tab w:val="num" w:pos="3600"/>
        </w:tabs>
        <w:ind w:left="3600" w:hanging="360"/>
      </w:pPr>
      <w:rPr>
        <w:rFonts w:ascii="Wingdings" w:hAnsi="Wingdings" w:hint="default"/>
      </w:rPr>
    </w:lvl>
    <w:lvl w:ilvl="5" w:tplc="8D9285D2" w:tentative="1">
      <w:start w:val="1"/>
      <w:numFmt w:val="bullet"/>
      <w:lvlText w:val=""/>
      <w:lvlJc w:val="left"/>
      <w:pPr>
        <w:tabs>
          <w:tab w:val="num" w:pos="4320"/>
        </w:tabs>
        <w:ind w:left="4320" w:hanging="360"/>
      </w:pPr>
      <w:rPr>
        <w:rFonts w:ascii="Wingdings" w:hAnsi="Wingdings" w:hint="default"/>
      </w:rPr>
    </w:lvl>
    <w:lvl w:ilvl="6" w:tplc="72942A86" w:tentative="1">
      <w:start w:val="1"/>
      <w:numFmt w:val="bullet"/>
      <w:lvlText w:val=""/>
      <w:lvlJc w:val="left"/>
      <w:pPr>
        <w:tabs>
          <w:tab w:val="num" w:pos="5040"/>
        </w:tabs>
        <w:ind w:left="5040" w:hanging="360"/>
      </w:pPr>
      <w:rPr>
        <w:rFonts w:ascii="Wingdings" w:hAnsi="Wingdings" w:hint="default"/>
      </w:rPr>
    </w:lvl>
    <w:lvl w:ilvl="7" w:tplc="B928E150" w:tentative="1">
      <w:start w:val="1"/>
      <w:numFmt w:val="bullet"/>
      <w:lvlText w:val=""/>
      <w:lvlJc w:val="left"/>
      <w:pPr>
        <w:tabs>
          <w:tab w:val="num" w:pos="5760"/>
        </w:tabs>
        <w:ind w:left="5760" w:hanging="360"/>
      </w:pPr>
      <w:rPr>
        <w:rFonts w:ascii="Wingdings" w:hAnsi="Wingdings" w:hint="default"/>
      </w:rPr>
    </w:lvl>
    <w:lvl w:ilvl="8" w:tplc="47C84FA4" w:tentative="1">
      <w:start w:val="1"/>
      <w:numFmt w:val="bullet"/>
      <w:lvlText w:val=""/>
      <w:lvlJc w:val="left"/>
      <w:pPr>
        <w:tabs>
          <w:tab w:val="num" w:pos="6480"/>
        </w:tabs>
        <w:ind w:left="6480" w:hanging="360"/>
      </w:pPr>
      <w:rPr>
        <w:rFonts w:ascii="Wingdings" w:hAnsi="Wingdings" w:hint="default"/>
      </w:rPr>
    </w:lvl>
  </w:abstractNum>
  <w:abstractNum w:abstractNumId="339" w15:restartNumberingAfterBreak="0">
    <w:nsid w:val="42143402"/>
    <w:multiLevelType w:val="hybridMultilevel"/>
    <w:tmpl w:val="DBFE4E10"/>
    <w:lvl w:ilvl="0" w:tplc="BD6A21EA">
      <w:start w:val="1"/>
      <w:numFmt w:val="none"/>
      <w:lvlText w:val=""/>
      <w:lvlJc w:val="left"/>
      <w:pPr>
        <w:ind w:left="360" w:hanging="360"/>
      </w:pPr>
      <w:rPr>
        <w:rFonts w:ascii="Symbol" w:hAnsi="Symbol" w:cs="Times New Roman" w:hint="default"/>
        <w:sz w:val="20"/>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BD6A21EA">
      <w:start w:val="1"/>
      <w:numFmt w:val="none"/>
      <w:lvlText w:val=""/>
      <w:lvlJc w:val="left"/>
      <w:pPr>
        <w:ind w:left="3240" w:hanging="360"/>
      </w:pPr>
      <w:rPr>
        <w:rFonts w:ascii="Symbol" w:hAnsi="Symbol" w:cs="Times New Roman" w:hint="default"/>
        <w:sz w:val="20"/>
      </w:r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0" w15:restartNumberingAfterBreak="0">
    <w:nsid w:val="421F73EA"/>
    <w:multiLevelType w:val="hybridMultilevel"/>
    <w:tmpl w:val="73A289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1" w15:restartNumberingAfterBreak="0">
    <w:nsid w:val="42451D2F"/>
    <w:multiLevelType w:val="hybridMultilevel"/>
    <w:tmpl w:val="856C0CFC"/>
    <w:lvl w:ilvl="0" w:tplc="FF4E1870">
      <w:start w:val="1"/>
      <w:numFmt w:val="lowerRoman"/>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2" w15:restartNumberingAfterBreak="0">
    <w:nsid w:val="425F00D4"/>
    <w:multiLevelType w:val="hybridMultilevel"/>
    <w:tmpl w:val="C3202B9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3" w15:restartNumberingAfterBreak="0">
    <w:nsid w:val="42AD17A1"/>
    <w:multiLevelType w:val="hybridMultilevel"/>
    <w:tmpl w:val="5A5E2E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4" w15:restartNumberingAfterBreak="0">
    <w:nsid w:val="42D47E44"/>
    <w:multiLevelType w:val="multilevel"/>
    <w:tmpl w:val="783C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430718D3"/>
    <w:multiLevelType w:val="hybridMultilevel"/>
    <w:tmpl w:val="18A8367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6" w15:restartNumberingAfterBreak="0">
    <w:nsid w:val="43236655"/>
    <w:multiLevelType w:val="hybridMultilevel"/>
    <w:tmpl w:val="3E86F40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7" w15:restartNumberingAfterBreak="0">
    <w:nsid w:val="43972ECC"/>
    <w:multiLevelType w:val="hybridMultilevel"/>
    <w:tmpl w:val="F384D4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8" w15:restartNumberingAfterBreak="0">
    <w:nsid w:val="439A1B4A"/>
    <w:multiLevelType w:val="hybridMultilevel"/>
    <w:tmpl w:val="5E2C5464"/>
    <w:lvl w:ilvl="0" w:tplc="D11498D0">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9" w15:restartNumberingAfterBreak="0">
    <w:nsid w:val="43D760D6"/>
    <w:multiLevelType w:val="hybridMultilevel"/>
    <w:tmpl w:val="D1E6058A"/>
    <w:lvl w:ilvl="0" w:tplc="D41CD204">
      <w:start w:val="1"/>
      <w:numFmt w:val="lowerLetter"/>
      <w:lvlText w:val="%1)"/>
      <w:lvlJc w:val="left"/>
      <w:pPr>
        <w:ind w:left="720" w:hanging="360"/>
      </w:pPr>
      <w:rPr>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0" w15:restartNumberingAfterBreak="0">
    <w:nsid w:val="43D930D6"/>
    <w:multiLevelType w:val="hybridMultilevel"/>
    <w:tmpl w:val="7C460BF4"/>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1" w15:restartNumberingAfterBreak="0">
    <w:nsid w:val="43E321BC"/>
    <w:multiLevelType w:val="hybridMultilevel"/>
    <w:tmpl w:val="E0C68C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2" w15:restartNumberingAfterBreak="0">
    <w:nsid w:val="43E57DBA"/>
    <w:multiLevelType w:val="hybridMultilevel"/>
    <w:tmpl w:val="3708B06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3" w15:restartNumberingAfterBreak="0">
    <w:nsid w:val="442A536C"/>
    <w:multiLevelType w:val="multilevel"/>
    <w:tmpl w:val="7BD04C6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4" w15:restartNumberingAfterBreak="0">
    <w:nsid w:val="445D674E"/>
    <w:multiLevelType w:val="hybridMultilevel"/>
    <w:tmpl w:val="2FA087CE"/>
    <w:lvl w:ilvl="0" w:tplc="C49298D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5" w15:restartNumberingAfterBreak="0">
    <w:nsid w:val="447C1876"/>
    <w:multiLevelType w:val="hybridMultilevel"/>
    <w:tmpl w:val="27F2B4F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6" w15:restartNumberingAfterBreak="0">
    <w:nsid w:val="44B057EF"/>
    <w:multiLevelType w:val="hybridMultilevel"/>
    <w:tmpl w:val="B4CED16C"/>
    <w:lvl w:ilvl="0" w:tplc="040C0017">
      <w:start w:val="1"/>
      <w:numFmt w:val="lowerLetter"/>
      <w:lvlText w:val="%1)"/>
      <w:lvlJc w:val="left"/>
      <w:pPr>
        <w:ind w:left="1287" w:hanging="360"/>
      </w:pPr>
    </w:lvl>
    <w:lvl w:ilvl="1" w:tplc="040C0017">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7" w15:restartNumberingAfterBreak="0">
    <w:nsid w:val="44E72696"/>
    <w:multiLevelType w:val="hybridMultilevel"/>
    <w:tmpl w:val="F34E9BB0"/>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8" w15:restartNumberingAfterBreak="0">
    <w:nsid w:val="454B0E6C"/>
    <w:multiLevelType w:val="hybridMultilevel"/>
    <w:tmpl w:val="FD3CA432"/>
    <w:lvl w:ilvl="0" w:tplc="9432C2AE">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9" w15:restartNumberingAfterBreak="0">
    <w:nsid w:val="45534435"/>
    <w:multiLevelType w:val="hybridMultilevel"/>
    <w:tmpl w:val="BE80E1B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0"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1" w15:restartNumberingAfterBreak="0">
    <w:nsid w:val="45D00048"/>
    <w:multiLevelType w:val="hybridMultilevel"/>
    <w:tmpl w:val="04A0EE56"/>
    <w:lvl w:ilvl="0" w:tplc="929CE406">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62" w15:restartNumberingAfterBreak="0">
    <w:nsid w:val="463529CA"/>
    <w:multiLevelType w:val="hybridMultilevel"/>
    <w:tmpl w:val="B67C6A3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3"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4" w15:restartNumberingAfterBreak="0">
    <w:nsid w:val="46514502"/>
    <w:multiLevelType w:val="hybridMultilevel"/>
    <w:tmpl w:val="40BE2ED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5" w15:restartNumberingAfterBreak="0">
    <w:nsid w:val="46BE2F39"/>
    <w:multiLevelType w:val="multilevel"/>
    <w:tmpl w:val="2D128D74"/>
    <w:lvl w:ilvl="0">
      <w:start w:val="1"/>
      <w:numFmt w:val="decimal"/>
      <w:lvlText w:val="%1"/>
      <w:lvlJc w:val="left"/>
      <w:pPr>
        <w:ind w:left="72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50" w:hanging="390"/>
      </w:pPr>
      <w:rPr>
        <w:rFonts w:hint="default"/>
        <w:b w:val="0"/>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6" w15:restartNumberingAfterBreak="0">
    <w:nsid w:val="478878D9"/>
    <w:multiLevelType w:val="multilevel"/>
    <w:tmpl w:val="F77ABE20"/>
    <w:lvl w:ilvl="0">
      <w:start w:val="1"/>
      <w:numFmt w:val="decimal"/>
      <w:pStyle w:val="Style2"/>
      <w:lvlText w:val="%1."/>
      <w:lvlJc w:val="left"/>
      <w:pPr>
        <w:ind w:left="1986" w:hanging="360"/>
      </w:pPr>
      <w:rPr>
        <w:rFonts w:hint="default"/>
      </w:rPr>
    </w:lvl>
    <w:lvl w:ilvl="1">
      <w:start w:val="1"/>
      <w:numFmt w:val="decimal"/>
      <w:isLgl/>
      <w:lvlText w:val="%1.%2"/>
      <w:lvlJc w:val="left"/>
      <w:pPr>
        <w:ind w:left="1361" w:hanging="420"/>
      </w:pPr>
      <w:rPr>
        <w:rFonts w:hint="default"/>
        <w:b w:val="0"/>
      </w:rPr>
    </w:lvl>
    <w:lvl w:ilvl="2">
      <w:start w:val="1"/>
      <w:numFmt w:val="lowerLetter"/>
      <w:lvlText w:val="%3)"/>
      <w:lvlJc w:val="left"/>
      <w:pPr>
        <w:ind w:left="1571" w:hanging="720"/>
      </w:p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67" w15:restartNumberingAfterBreak="0">
    <w:nsid w:val="4792707E"/>
    <w:multiLevelType w:val="hybridMultilevel"/>
    <w:tmpl w:val="E6EEC3B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8" w15:restartNumberingAfterBreak="0">
    <w:nsid w:val="47AE20C9"/>
    <w:multiLevelType w:val="hybridMultilevel"/>
    <w:tmpl w:val="DB922148"/>
    <w:lvl w:ilvl="0" w:tplc="63F06A64">
      <w:start w:val="1"/>
      <w:numFmt w:val="bullet"/>
      <w:lvlText w:val=""/>
      <w:lvlJc w:val="left"/>
      <w:pPr>
        <w:ind w:left="1854" w:hanging="360"/>
      </w:pPr>
      <w:rPr>
        <w:rFonts w:ascii="Symbol" w:hAnsi="Symbol" w:cs="Times New Roman" w:hint="default"/>
      </w:rPr>
    </w:lvl>
    <w:lvl w:ilvl="1" w:tplc="040C0003">
      <w:start w:val="1"/>
      <w:numFmt w:val="bullet"/>
      <w:lvlText w:val="o"/>
      <w:lvlJc w:val="left"/>
      <w:pPr>
        <w:ind w:left="2574" w:hanging="360"/>
      </w:pPr>
      <w:rPr>
        <w:rFonts w:ascii="Courier New" w:hAnsi="Courier New" w:cs="Courier New" w:hint="default"/>
      </w:rPr>
    </w:lvl>
    <w:lvl w:ilvl="2" w:tplc="040C0005">
      <w:start w:val="1"/>
      <w:numFmt w:val="bullet"/>
      <w:lvlText w:val=""/>
      <w:lvlJc w:val="left"/>
      <w:pPr>
        <w:ind w:left="3294" w:hanging="360"/>
      </w:pPr>
      <w:rPr>
        <w:rFonts w:ascii="Wingdings" w:hAnsi="Wingdings" w:hint="default"/>
      </w:rPr>
    </w:lvl>
    <w:lvl w:ilvl="3" w:tplc="040C000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369" w15:restartNumberingAfterBreak="0">
    <w:nsid w:val="47B6461C"/>
    <w:multiLevelType w:val="hybridMultilevel"/>
    <w:tmpl w:val="CB3432C6"/>
    <w:lvl w:ilvl="0" w:tplc="CA56C274">
      <w:start w:val="1"/>
      <w:numFmt w:val="lowerRoman"/>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0" w15:restartNumberingAfterBreak="0">
    <w:nsid w:val="47F1358B"/>
    <w:multiLevelType w:val="hybridMultilevel"/>
    <w:tmpl w:val="87007D52"/>
    <w:lvl w:ilvl="0" w:tplc="7C006D7C">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1" w15:restartNumberingAfterBreak="0">
    <w:nsid w:val="481C2BED"/>
    <w:multiLevelType w:val="hybridMultilevel"/>
    <w:tmpl w:val="595C73E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2" w15:restartNumberingAfterBreak="0">
    <w:nsid w:val="483442F4"/>
    <w:multiLevelType w:val="hybridMultilevel"/>
    <w:tmpl w:val="B44C7BEC"/>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3" w15:restartNumberingAfterBreak="0">
    <w:nsid w:val="48842D6F"/>
    <w:multiLevelType w:val="hybridMultilevel"/>
    <w:tmpl w:val="7696D3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4" w15:restartNumberingAfterBreak="0">
    <w:nsid w:val="488A17FD"/>
    <w:multiLevelType w:val="hybridMultilevel"/>
    <w:tmpl w:val="DDC0C3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5" w15:restartNumberingAfterBreak="0">
    <w:nsid w:val="48C0256F"/>
    <w:multiLevelType w:val="hybridMultilevel"/>
    <w:tmpl w:val="AFA4D0E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6"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7" w15:restartNumberingAfterBreak="0">
    <w:nsid w:val="4996444E"/>
    <w:multiLevelType w:val="hybridMultilevel"/>
    <w:tmpl w:val="3E4EB4C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8" w15:restartNumberingAfterBreak="0">
    <w:nsid w:val="49A74A81"/>
    <w:multiLevelType w:val="hybridMultilevel"/>
    <w:tmpl w:val="ED849C5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9" w15:restartNumberingAfterBreak="0">
    <w:nsid w:val="49E10F94"/>
    <w:multiLevelType w:val="hybridMultilevel"/>
    <w:tmpl w:val="8938B9BE"/>
    <w:lvl w:ilvl="0" w:tplc="040C000B">
      <w:start w:val="1"/>
      <w:numFmt w:val="bullet"/>
      <w:lvlText w:val=""/>
      <w:lvlJc w:val="left"/>
      <w:pPr>
        <w:ind w:left="1140" w:hanging="360"/>
      </w:pPr>
      <w:rPr>
        <w:rFonts w:ascii="Wingdings" w:hAnsi="Wingdings"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380" w15:restartNumberingAfterBreak="0">
    <w:nsid w:val="49FF0630"/>
    <w:multiLevelType w:val="hybridMultilevel"/>
    <w:tmpl w:val="0F080FB0"/>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81" w15:restartNumberingAfterBreak="0">
    <w:nsid w:val="4A113893"/>
    <w:multiLevelType w:val="hybridMultilevel"/>
    <w:tmpl w:val="4D4CC63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2" w15:restartNumberingAfterBreak="0">
    <w:nsid w:val="4A4E5C43"/>
    <w:multiLevelType w:val="hybridMultilevel"/>
    <w:tmpl w:val="A5D8D0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3" w15:restartNumberingAfterBreak="0">
    <w:nsid w:val="4A851D32"/>
    <w:multiLevelType w:val="hybridMultilevel"/>
    <w:tmpl w:val="BAF84AAA"/>
    <w:lvl w:ilvl="0" w:tplc="040C0001">
      <w:start w:val="1"/>
      <w:numFmt w:val="bullet"/>
      <w:lvlText w:val=""/>
      <w:lvlJc w:val="left"/>
      <w:pPr>
        <w:ind w:left="754" w:hanging="360"/>
      </w:pPr>
      <w:rPr>
        <w:rFonts w:ascii="Symbol" w:hAnsi="Symbol" w:hint="default"/>
      </w:rPr>
    </w:lvl>
    <w:lvl w:ilvl="1" w:tplc="040C0003">
      <w:start w:val="1"/>
      <w:numFmt w:val="bullet"/>
      <w:lvlText w:val="o"/>
      <w:lvlJc w:val="left"/>
      <w:pPr>
        <w:ind w:left="1474" w:hanging="360"/>
      </w:pPr>
      <w:rPr>
        <w:rFonts w:ascii="Courier New" w:hAnsi="Courier New" w:cs="Courier New"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384" w15:restartNumberingAfterBreak="0">
    <w:nsid w:val="4AB2595C"/>
    <w:multiLevelType w:val="hybridMultilevel"/>
    <w:tmpl w:val="C4B4E4A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5" w15:restartNumberingAfterBreak="0">
    <w:nsid w:val="4ABB39C9"/>
    <w:multiLevelType w:val="hybridMultilevel"/>
    <w:tmpl w:val="D910F016"/>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6" w15:restartNumberingAfterBreak="0">
    <w:nsid w:val="4AD6430D"/>
    <w:multiLevelType w:val="hybridMultilevel"/>
    <w:tmpl w:val="36F0E14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7" w15:restartNumberingAfterBreak="0">
    <w:nsid w:val="4B040E94"/>
    <w:multiLevelType w:val="hybridMultilevel"/>
    <w:tmpl w:val="CAA6C06E"/>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8" w15:restartNumberingAfterBreak="0">
    <w:nsid w:val="4B646EAD"/>
    <w:multiLevelType w:val="hybridMultilevel"/>
    <w:tmpl w:val="55147168"/>
    <w:lvl w:ilvl="0" w:tplc="67D0EBF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9" w15:restartNumberingAfterBreak="0">
    <w:nsid w:val="4BA06E9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0" w15:restartNumberingAfterBreak="0">
    <w:nsid w:val="4BB47DBC"/>
    <w:multiLevelType w:val="hybridMultilevel"/>
    <w:tmpl w:val="E230E8F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1" w15:restartNumberingAfterBreak="0">
    <w:nsid w:val="4BD157CE"/>
    <w:multiLevelType w:val="hybridMultilevel"/>
    <w:tmpl w:val="60BC958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2" w15:restartNumberingAfterBreak="0">
    <w:nsid w:val="4C0A60AA"/>
    <w:multiLevelType w:val="hybridMultilevel"/>
    <w:tmpl w:val="28D27C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3" w15:restartNumberingAfterBreak="0">
    <w:nsid w:val="4C0E029D"/>
    <w:multiLevelType w:val="hybridMultilevel"/>
    <w:tmpl w:val="E8605184"/>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4" w15:restartNumberingAfterBreak="0">
    <w:nsid w:val="4C162A9B"/>
    <w:multiLevelType w:val="hybridMultilevel"/>
    <w:tmpl w:val="508462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5" w15:restartNumberingAfterBreak="0">
    <w:nsid w:val="4C5C1FFC"/>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6" w15:restartNumberingAfterBreak="0">
    <w:nsid w:val="4CC86169"/>
    <w:multiLevelType w:val="multilevel"/>
    <w:tmpl w:val="9376C0EE"/>
    <w:styleLink w:val="Style1"/>
    <w:lvl w:ilvl="0">
      <w:start w:val="1"/>
      <w:numFmt w:val="decimal"/>
      <w:lvlText w:val="%1"/>
      <w:lvlJc w:val="left"/>
      <w:pPr>
        <w:ind w:left="432" w:hanging="432"/>
      </w:pPr>
      <w:rPr>
        <w:rFonts w:ascii="Arial Gras" w:hAnsi="Arial Gras" w:hint="default"/>
        <w:b/>
        <w:i w:val="0"/>
        <w:sz w:val="20"/>
        <w:szCs w:val="20"/>
      </w:rPr>
    </w:lvl>
    <w:lvl w:ilvl="1">
      <w:start w:val="1"/>
      <w:numFmt w:val="decimal"/>
      <w:lvlText w:val="%1.%2"/>
      <w:lvlJc w:val="left"/>
      <w:pPr>
        <w:ind w:left="576" w:hanging="576"/>
      </w:pPr>
      <w:rPr>
        <w:rFonts w:ascii="Arial" w:hAnsi="Arial" w:hint="default"/>
        <w:b/>
        <w:i w:val="0"/>
        <w:sz w:val="20"/>
        <w:szCs w:val="20"/>
      </w:rPr>
    </w:lvl>
    <w:lvl w:ilvl="2">
      <w:start w:val="1"/>
      <w:numFmt w:val="decimal"/>
      <w:lvlText w:val="%1.%2.%3"/>
      <w:lvlJc w:val="left"/>
      <w:pPr>
        <w:ind w:left="720" w:hanging="720"/>
      </w:pPr>
      <w:rPr>
        <w:rFonts w:ascii="Arial" w:hAnsi="Arial" w:hint="default"/>
        <w:b/>
        <w:i w:val="0"/>
        <w:color w:val="auto"/>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7" w15:restartNumberingAfterBreak="0">
    <w:nsid w:val="4CEC4106"/>
    <w:multiLevelType w:val="multilevel"/>
    <w:tmpl w:val="365CC516"/>
    <w:lvl w:ilvl="0">
      <w:start w:val="1"/>
      <w:numFmt w:val="decimal"/>
      <w:lvlText w:val="%1."/>
      <w:lvlJc w:val="left"/>
      <w:pPr>
        <w:ind w:left="720" w:hanging="360"/>
      </w:p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8" w15:restartNumberingAfterBreak="0">
    <w:nsid w:val="4D88238A"/>
    <w:multiLevelType w:val="hybridMultilevel"/>
    <w:tmpl w:val="1C5A11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9" w15:restartNumberingAfterBreak="0">
    <w:nsid w:val="4DA61511"/>
    <w:multiLevelType w:val="hybridMultilevel"/>
    <w:tmpl w:val="B6C4F7A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0"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1" w15:restartNumberingAfterBreak="0">
    <w:nsid w:val="4DC83861"/>
    <w:multiLevelType w:val="hybridMultilevel"/>
    <w:tmpl w:val="7A7ECF7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02" w15:restartNumberingAfterBreak="0">
    <w:nsid w:val="4DE74E56"/>
    <w:multiLevelType w:val="hybridMultilevel"/>
    <w:tmpl w:val="EC5E9AC6"/>
    <w:lvl w:ilvl="0" w:tplc="040C0019">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3" w15:restartNumberingAfterBreak="0">
    <w:nsid w:val="4DF62522"/>
    <w:multiLevelType w:val="hybridMultilevel"/>
    <w:tmpl w:val="AABEEA88"/>
    <w:lvl w:ilvl="0" w:tplc="385ED54A">
      <w:start w:val="1"/>
      <w:numFmt w:val="decimal"/>
      <w:lvlText w:val="%1."/>
      <w:lvlJc w:val="left"/>
      <w:pPr>
        <w:ind w:left="28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4" w15:restartNumberingAfterBreak="0">
    <w:nsid w:val="4E3330AA"/>
    <w:multiLevelType w:val="hybridMultilevel"/>
    <w:tmpl w:val="6B34359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5" w15:restartNumberingAfterBreak="0">
    <w:nsid w:val="4E961041"/>
    <w:multiLevelType w:val="hybridMultilevel"/>
    <w:tmpl w:val="69DC856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6" w15:restartNumberingAfterBreak="0">
    <w:nsid w:val="4ECD497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7" w15:restartNumberingAfterBreak="0">
    <w:nsid w:val="4ED4687E"/>
    <w:multiLevelType w:val="hybridMultilevel"/>
    <w:tmpl w:val="08C01E4C"/>
    <w:lvl w:ilvl="0" w:tplc="040C0017">
      <w:start w:val="1"/>
      <w:numFmt w:val="lowerLetter"/>
      <w:lvlText w:val="%1)"/>
      <w:lvlJc w:val="left"/>
      <w:pPr>
        <w:ind w:left="720" w:hanging="360"/>
      </w:pPr>
    </w:lvl>
    <w:lvl w:ilvl="1" w:tplc="A822C26E">
      <w:start w:val="1"/>
      <w:numFmt w:val="low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8" w15:restartNumberingAfterBreak="0">
    <w:nsid w:val="4F554495"/>
    <w:multiLevelType w:val="hybridMultilevel"/>
    <w:tmpl w:val="E556984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9" w15:restartNumberingAfterBreak="0">
    <w:nsid w:val="4F732AEE"/>
    <w:multiLevelType w:val="multilevel"/>
    <w:tmpl w:val="7BD04C6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0" w15:restartNumberingAfterBreak="0">
    <w:nsid w:val="4F757380"/>
    <w:multiLevelType w:val="hybridMultilevel"/>
    <w:tmpl w:val="80780F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1" w15:restartNumberingAfterBreak="0">
    <w:nsid w:val="4FBF1552"/>
    <w:multiLevelType w:val="hybridMultilevel"/>
    <w:tmpl w:val="32DEBD3A"/>
    <w:lvl w:ilvl="0" w:tplc="63F06A64">
      <w:start w:val="1"/>
      <w:numFmt w:val="bullet"/>
      <w:lvlText w:val=""/>
      <w:lvlJc w:val="left"/>
      <w:pPr>
        <w:ind w:left="720" w:hanging="360"/>
      </w:pPr>
      <w:rPr>
        <w:rFonts w:ascii="Symbol" w:hAnsi="Symbol" w:cs="Times New Roman"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2" w15:restartNumberingAfterBreak="0">
    <w:nsid w:val="501872A4"/>
    <w:multiLevelType w:val="hybridMultilevel"/>
    <w:tmpl w:val="9866FD5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3" w15:restartNumberingAfterBreak="0">
    <w:nsid w:val="50411EE0"/>
    <w:multiLevelType w:val="hybridMultilevel"/>
    <w:tmpl w:val="5F6AD98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4" w15:restartNumberingAfterBreak="0">
    <w:nsid w:val="504C4CFD"/>
    <w:multiLevelType w:val="hybridMultilevel"/>
    <w:tmpl w:val="9634F0F4"/>
    <w:lvl w:ilvl="0" w:tplc="040C001B">
      <w:start w:val="1"/>
      <w:numFmt w:val="lowerRoman"/>
      <w:lvlText w:val="%1."/>
      <w:lvlJc w:val="right"/>
      <w:pPr>
        <w:ind w:left="2160" w:hanging="18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5" w15:restartNumberingAfterBreak="0">
    <w:nsid w:val="5057727E"/>
    <w:multiLevelType w:val="hybridMultilevel"/>
    <w:tmpl w:val="31FCFE4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6" w15:restartNumberingAfterBreak="0">
    <w:nsid w:val="507C7113"/>
    <w:multiLevelType w:val="hybridMultilevel"/>
    <w:tmpl w:val="5EE8594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7"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8"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9" w15:restartNumberingAfterBreak="0">
    <w:nsid w:val="50CF558E"/>
    <w:multiLevelType w:val="hybridMultilevel"/>
    <w:tmpl w:val="4CACD490"/>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0" w15:restartNumberingAfterBreak="0">
    <w:nsid w:val="50FD34D2"/>
    <w:multiLevelType w:val="hybridMultilevel"/>
    <w:tmpl w:val="1B0296B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1" w15:restartNumberingAfterBreak="0">
    <w:nsid w:val="511426B9"/>
    <w:multiLevelType w:val="hybridMultilevel"/>
    <w:tmpl w:val="842CFFB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2" w15:restartNumberingAfterBreak="0">
    <w:nsid w:val="51351267"/>
    <w:multiLevelType w:val="hybridMultilevel"/>
    <w:tmpl w:val="3FC83E2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3" w15:restartNumberingAfterBreak="0">
    <w:nsid w:val="51696034"/>
    <w:multiLevelType w:val="hybridMultilevel"/>
    <w:tmpl w:val="23DE6F84"/>
    <w:lvl w:ilvl="0" w:tplc="040C0019">
      <w:start w:val="1"/>
      <w:numFmt w:val="lowerLetter"/>
      <w:lvlText w:val="%1."/>
      <w:lvlJc w:val="left"/>
      <w:pPr>
        <w:ind w:left="720" w:hanging="360"/>
      </w:pPr>
    </w:lvl>
    <w:lvl w:ilvl="1" w:tplc="1C92853A">
      <w:start w:val="1"/>
      <w:numFmt w:val="lowerLetter"/>
      <w:lvlText w:val="%2."/>
      <w:lvlJc w:val="left"/>
      <w:pPr>
        <w:ind w:left="1440" w:hanging="360"/>
      </w:pPr>
      <w:rPr>
        <w:b w:val="0"/>
      </w:rPr>
    </w:lvl>
    <w:lvl w:ilvl="2" w:tplc="A40858D8">
      <w:start w:val="1"/>
      <w:numFmt w:val="lowerRoman"/>
      <w:lvlText w:val="%3."/>
      <w:lvlJc w:val="right"/>
      <w:pPr>
        <w:ind w:left="2160" w:hanging="180"/>
      </w:pPr>
      <w:rPr>
        <w:i w:val="0"/>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4" w15:restartNumberingAfterBreak="0">
    <w:nsid w:val="51905829"/>
    <w:multiLevelType w:val="hybridMultilevel"/>
    <w:tmpl w:val="FCB8A69A"/>
    <w:lvl w:ilvl="0" w:tplc="058402A0">
      <w:start w:val="1"/>
      <w:numFmt w:val="bullet"/>
      <w:lvlText w:val=""/>
      <w:lvlJc w:val="left"/>
      <w:pPr>
        <w:ind w:left="720" w:hanging="360"/>
      </w:pPr>
      <w:rPr>
        <w:rFonts w:ascii="Symbol" w:hAnsi="Symbol" w:cs="Times New Roman" w:hint="default"/>
        <w:i w:val="0"/>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5" w15:restartNumberingAfterBreak="0">
    <w:nsid w:val="51D114BB"/>
    <w:multiLevelType w:val="hybridMultilevel"/>
    <w:tmpl w:val="1BFA8B12"/>
    <w:lvl w:ilvl="0" w:tplc="040C0017">
      <w:start w:val="1"/>
      <w:numFmt w:val="lowerLetter"/>
      <w:lvlText w:val="%1)"/>
      <w:lvlJc w:val="left"/>
      <w:pPr>
        <w:ind w:left="936" w:hanging="360"/>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426" w15:restartNumberingAfterBreak="0">
    <w:nsid w:val="51FF7C42"/>
    <w:multiLevelType w:val="hybridMultilevel"/>
    <w:tmpl w:val="7C0C55D4"/>
    <w:lvl w:ilvl="0" w:tplc="3CD65D8A">
      <w:start w:val="1"/>
      <w:numFmt w:val="lowerRoman"/>
      <w:lvlText w:val="(%1)"/>
      <w:lvlJc w:val="left"/>
      <w:pPr>
        <w:ind w:left="1321" w:hanging="360"/>
      </w:pPr>
      <w:rPr>
        <w:rFonts w:cs="Times New Roman" w:hint="default"/>
        <w:b w:val="0"/>
        <w:i w:val="0"/>
      </w:rPr>
    </w:lvl>
    <w:lvl w:ilvl="1" w:tplc="040C0019" w:tentative="1">
      <w:start w:val="1"/>
      <w:numFmt w:val="lowerLetter"/>
      <w:lvlText w:val="%2."/>
      <w:lvlJc w:val="left"/>
      <w:pPr>
        <w:ind w:left="2041" w:hanging="360"/>
      </w:pPr>
    </w:lvl>
    <w:lvl w:ilvl="2" w:tplc="040C001B" w:tentative="1">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427" w15:restartNumberingAfterBreak="0">
    <w:nsid w:val="5222174D"/>
    <w:multiLevelType w:val="hybridMultilevel"/>
    <w:tmpl w:val="0F9E605A"/>
    <w:lvl w:ilvl="0" w:tplc="9432C2AE">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8" w15:restartNumberingAfterBreak="0">
    <w:nsid w:val="526520CD"/>
    <w:multiLevelType w:val="hybridMultilevel"/>
    <w:tmpl w:val="FE6647C4"/>
    <w:lvl w:ilvl="0" w:tplc="040C0003">
      <w:start w:val="1"/>
      <w:numFmt w:val="bullet"/>
      <w:lvlText w:val="o"/>
      <w:lvlJc w:val="left"/>
      <w:pPr>
        <w:ind w:left="754" w:hanging="360"/>
      </w:pPr>
      <w:rPr>
        <w:rFonts w:ascii="Courier New" w:hAnsi="Courier New" w:cs="Courier New" w:hint="default"/>
      </w:rPr>
    </w:lvl>
    <w:lvl w:ilvl="1" w:tplc="040C0003">
      <w:start w:val="1"/>
      <w:numFmt w:val="bullet"/>
      <w:lvlText w:val="o"/>
      <w:lvlJc w:val="left"/>
      <w:pPr>
        <w:ind w:left="1474" w:hanging="360"/>
      </w:pPr>
      <w:rPr>
        <w:rFonts w:ascii="Courier New" w:hAnsi="Courier New" w:cs="Courier New"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429" w15:restartNumberingAfterBreak="0">
    <w:nsid w:val="52990A3D"/>
    <w:multiLevelType w:val="hybridMultilevel"/>
    <w:tmpl w:val="04244FB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0" w15:restartNumberingAfterBreak="0">
    <w:nsid w:val="52F12DF4"/>
    <w:multiLevelType w:val="hybridMultilevel"/>
    <w:tmpl w:val="3908535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1" w15:restartNumberingAfterBreak="0">
    <w:nsid w:val="530F22F4"/>
    <w:multiLevelType w:val="hybridMultilevel"/>
    <w:tmpl w:val="35CE8E4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2" w15:restartNumberingAfterBreak="0">
    <w:nsid w:val="531750BF"/>
    <w:multiLevelType w:val="hybridMultilevel"/>
    <w:tmpl w:val="04B60D1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3" w15:restartNumberingAfterBreak="0">
    <w:nsid w:val="53A93404"/>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4"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5" w15:restartNumberingAfterBreak="0">
    <w:nsid w:val="53B33B81"/>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6" w15:restartNumberingAfterBreak="0">
    <w:nsid w:val="53DE4270"/>
    <w:multiLevelType w:val="hybridMultilevel"/>
    <w:tmpl w:val="F998E118"/>
    <w:lvl w:ilvl="0" w:tplc="2D1A94D4">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7" w15:restartNumberingAfterBreak="0">
    <w:nsid w:val="54191795"/>
    <w:multiLevelType w:val="hybridMultilevel"/>
    <w:tmpl w:val="CA709EC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8" w15:restartNumberingAfterBreak="0">
    <w:nsid w:val="542672BD"/>
    <w:multiLevelType w:val="hybridMultilevel"/>
    <w:tmpl w:val="07E2B93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9" w15:restartNumberingAfterBreak="0">
    <w:nsid w:val="5471306C"/>
    <w:multiLevelType w:val="hybridMultilevel"/>
    <w:tmpl w:val="B3FA2E0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0" w15:restartNumberingAfterBreak="0">
    <w:nsid w:val="549651B3"/>
    <w:multiLevelType w:val="hybridMultilevel"/>
    <w:tmpl w:val="B03C818E"/>
    <w:lvl w:ilvl="0" w:tplc="63F06A64">
      <w:start w:val="1"/>
      <w:numFmt w:val="bullet"/>
      <w:lvlText w:val=""/>
      <w:lvlJc w:val="left"/>
      <w:pPr>
        <w:ind w:left="720" w:hanging="360"/>
      </w:pPr>
      <w:rPr>
        <w:rFonts w:ascii="Symbol" w:hAnsi="Symbol" w:cs="Times New Roman" w:hint="default"/>
      </w:rPr>
    </w:lvl>
    <w:lvl w:ilvl="1" w:tplc="892E3CA4">
      <w:start w:val="2"/>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1" w15:restartNumberingAfterBreak="0">
    <w:nsid w:val="54C141ED"/>
    <w:multiLevelType w:val="hybridMultilevel"/>
    <w:tmpl w:val="AF12CA7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2" w15:restartNumberingAfterBreak="0">
    <w:nsid w:val="54C6067F"/>
    <w:multiLevelType w:val="multilevel"/>
    <w:tmpl w:val="B49EAC34"/>
    <w:lvl w:ilvl="0">
      <w:start w:val="8"/>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3" w15:restartNumberingAfterBreak="0">
    <w:nsid w:val="552521A7"/>
    <w:multiLevelType w:val="hybridMultilevel"/>
    <w:tmpl w:val="5776C5E8"/>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4" w15:restartNumberingAfterBreak="0">
    <w:nsid w:val="554D35DB"/>
    <w:multiLevelType w:val="hybridMultilevel"/>
    <w:tmpl w:val="7EFE6BEA"/>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5" w15:restartNumberingAfterBreak="0">
    <w:nsid w:val="55B845AA"/>
    <w:multiLevelType w:val="multilevel"/>
    <w:tmpl w:val="357AF0C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6" w15:restartNumberingAfterBreak="0">
    <w:nsid w:val="566B20F4"/>
    <w:multiLevelType w:val="hybridMultilevel"/>
    <w:tmpl w:val="F0625E9A"/>
    <w:lvl w:ilvl="0" w:tplc="040C0013">
      <w:start w:val="1"/>
      <w:numFmt w:val="upperRoman"/>
      <w:lvlText w:val="%1."/>
      <w:lvlJc w:val="righ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7" w15:restartNumberingAfterBreak="0">
    <w:nsid w:val="56717F4F"/>
    <w:multiLevelType w:val="hybridMultilevel"/>
    <w:tmpl w:val="FCFE5A0A"/>
    <w:lvl w:ilvl="0" w:tplc="886ADE24">
      <w:start w:val="1"/>
      <w:numFmt w:val="lowerLetter"/>
      <w:lvlText w:val="%1."/>
      <w:lvlJc w:val="left"/>
      <w:pPr>
        <w:ind w:left="720" w:hanging="360"/>
      </w:pPr>
      <w:rPr>
        <w:b w:val="0"/>
      </w:rPr>
    </w:lvl>
    <w:lvl w:ilvl="1" w:tplc="195E7540">
      <w:start w:val="1"/>
      <w:numFmt w:val="lowerLetter"/>
      <w:lvlText w:val="%2."/>
      <w:lvlJc w:val="left"/>
      <w:pPr>
        <w:ind w:left="1440" w:hanging="360"/>
      </w:pPr>
      <w:rPr>
        <w:b w:val="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8" w15:restartNumberingAfterBreak="0">
    <w:nsid w:val="56A53D29"/>
    <w:multiLevelType w:val="hybridMultilevel"/>
    <w:tmpl w:val="08EED5AE"/>
    <w:lvl w:ilvl="0" w:tplc="0C76642A">
      <w:start w:val="1"/>
      <w:numFmt w:val="lowerLetter"/>
      <w:lvlText w:val="%1)"/>
      <w:lvlJc w:val="left"/>
      <w:pPr>
        <w:ind w:left="720" w:hanging="360"/>
      </w:pPr>
      <w:rPr>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9" w15:restartNumberingAfterBreak="0">
    <w:nsid w:val="56AB1BF5"/>
    <w:multiLevelType w:val="hybridMultilevel"/>
    <w:tmpl w:val="8594E36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0" w15:restartNumberingAfterBreak="0">
    <w:nsid w:val="56F82938"/>
    <w:multiLevelType w:val="hybridMultilevel"/>
    <w:tmpl w:val="271A9A26"/>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51" w15:restartNumberingAfterBreak="0">
    <w:nsid w:val="571338A4"/>
    <w:multiLevelType w:val="hybridMultilevel"/>
    <w:tmpl w:val="4D0656F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2" w15:restartNumberingAfterBreak="0">
    <w:nsid w:val="575C2AD0"/>
    <w:multiLevelType w:val="hybridMultilevel"/>
    <w:tmpl w:val="70640C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3" w15:restartNumberingAfterBreak="0">
    <w:nsid w:val="57CB3FD5"/>
    <w:multiLevelType w:val="hybridMultilevel"/>
    <w:tmpl w:val="407435C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54" w15:restartNumberingAfterBreak="0">
    <w:nsid w:val="57E956F8"/>
    <w:multiLevelType w:val="hybridMultilevel"/>
    <w:tmpl w:val="4CC451CA"/>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5" w15:restartNumberingAfterBreak="0">
    <w:nsid w:val="58087C67"/>
    <w:multiLevelType w:val="hybridMultilevel"/>
    <w:tmpl w:val="EC5E9AC6"/>
    <w:lvl w:ilvl="0" w:tplc="040C0019">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6" w15:restartNumberingAfterBreak="0">
    <w:nsid w:val="58337435"/>
    <w:multiLevelType w:val="hybridMultilevel"/>
    <w:tmpl w:val="F2344DE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7" w15:restartNumberingAfterBreak="0">
    <w:nsid w:val="5848161A"/>
    <w:multiLevelType w:val="hybridMultilevel"/>
    <w:tmpl w:val="4E1271D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8" w15:restartNumberingAfterBreak="0">
    <w:nsid w:val="58573CB4"/>
    <w:multiLevelType w:val="hybridMultilevel"/>
    <w:tmpl w:val="AA8E9A6E"/>
    <w:lvl w:ilvl="0" w:tplc="01B26B90">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9" w15:restartNumberingAfterBreak="0">
    <w:nsid w:val="58BF56F8"/>
    <w:multiLevelType w:val="hybridMultilevel"/>
    <w:tmpl w:val="6D12DB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60" w15:restartNumberingAfterBreak="0">
    <w:nsid w:val="5938051A"/>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1" w15:restartNumberingAfterBreak="0">
    <w:nsid w:val="596E1776"/>
    <w:multiLevelType w:val="hybridMultilevel"/>
    <w:tmpl w:val="611E32B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2"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3" w15:restartNumberingAfterBreak="0">
    <w:nsid w:val="59B25568"/>
    <w:multiLevelType w:val="hybridMultilevel"/>
    <w:tmpl w:val="8C80B464"/>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4" w15:restartNumberingAfterBreak="0">
    <w:nsid w:val="59BD75C4"/>
    <w:multiLevelType w:val="hybridMultilevel"/>
    <w:tmpl w:val="2230E908"/>
    <w:lvl w:ilvl="0" w:tplc="3CD65D8A">
      <w:start w:val="1"/>
      <w:numFmt w:val="lowerRoman"/>
      <w:lvlText w:val="(%1)"/>
      <w:lvlJc w:val="left"/>
      <w:pPr>
        <w:ind w:left="1080" w:hanging="360"/>
      </w:pPr>
      <w:rPr>
        <w:rFonts w:cs="Times New Roman" w:hint="default"/>
        <w:b w:val="0"/>
        <w:i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65" w15:restartNumberingAfterBreak="0">
    <w:nsid w:val="59EE498F"/>
    <w:multiLevelType w:val="hybridMultilevel"/>
    <w:tmpl w:val="70F874FC"/>
    <w:lvl w:ilvl="0" w:tplc="040C0017">
      <w:start w:val="1"/>
      <w:numFmt w:val="lowerLetter"/>
      <w:lvlText w:val="%1)"/>
      <w:lvlJc w:val="left"/>
      <w:pPr>
        <w:ind w:left="936" w:hanging="360"/>
      </w:pPr>
    </w:lvl>
    <w:lvl w:ilvl="1" w:tplc="040C0019">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466" w15:restartNumberingAfterBreak="0">
    <w:nsid w:val="5A720910"/>
    <w:multiLevelType w:val="multilevel"/>
    <w:tmpl w:val="B00C3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7" w15:restartNumberingAfterBreak="0">
    <w:nsid w:val="5AD61E19"/>
    <w:multiLevelType w:val="hybridMultilevel"/>
    <w:tmpl w:val="82464D06"/>
    <w:lvl w:ilvl="0" w:tplc="6458FAE4">
      <w:start w:val="1"/>
      <w:numFmt w:val="low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8" w15:restartNumberingAfterBreak="0">
    <w:nsid w:val="5B034866"/>
    <w:multiLevelType w:val="hybridMultilevel"/>
    <w:tmpl w:val="85CE9D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9" w15:restartNumberingAfterBreak="0">
    <w:nsid w:val="5B0A68AD"/>
    <w:multiLevelType w:val="hybridMultilevel"/>
    <w:tmpl w:val="DECA84DA"/>
    <w:lvl w:ilvl="0" w:tplc="12D84850">
      <w:start w:val="1"/>
      <w:numFmt w:val="decimal"/>
      <w:lvlText w:val="%1)"/>
      <w:lvlJc w:val="left"/>
      <w:pPr>
        <w:ind w:left="1020" w:hanging="360"/>
      </w:pPr>
    </w:lvl>
    <w:lvl w:ilvl="1" w:tplc="AA6204BE">
      <w:start w:val="1"/>
      <w:numFmt w:val="decimal"/>
      <w:lvlText w:val="%2)"/>
      <w:lvlJc w:val="left"/>
      <w:pPr>
        <w:ind w:left="1020" w:hanging="360"/>
      </w:pPr>
    </w:lvl>
    <w:lvl w:ilvl="2" w:tplc="43E8A776">
      <w:start w:val="1"/>
      <w:numFmt w:val="decimal"/>
      <w:lvlText w:val="%3)"/>
      <w:lvlJc w:val="left"/>
      <w:pPr>
        <w:ind w:left="1020" w:hanging="360"/>
      </w:pPr>
    </w:lvl>
    <w:lvl w:ilvl="3" w:tplc="0E8ECA6E">
      <w:start w:val="1"/>
      <w:numFmt w:val="decimal"/>
      <w:lvlText w:val="%4)"/>
      <w:lvlJc w:val="left"/>
      <w:pPr>
        <w:ind w:left="1020" w:hanging="360"/>
      </w:pPr>
    </w:lvl>
    <w:lvl w:ilvl="4" w:tplc="96CCAF84">
      <w:start w:val="1"/>
      <w:numFmt w:val="decimal"/>
      <w:lvlText w:val="%5)"/>
      <w:lvlJc w:val="left"/>
      <w:pPr>
        <w:ind w:left="1020" w:hanging="360"/>
      </w:pPr>
    </w:lvl>
    <w:lvl w:ilvl="5" w:tplc="CF72CCA4">
      <w:start w:val="1"/>
      <w:numFmt w:val="decimal"/>
      <w:lvlText w:val="%6)"/>
      <w:lvlJc w:val="left"/>
      <w:pPr>
        <w:ind w:left="1020" w:hanging="360"/>
      </w:pPr>
    </w:lvl>
    <w:lvl w:ilvl="6" w:tplc="40569C1A">
      <w:start w:val="1"/>
      <w:numFmt w:val="decimal"/>
      <w:lvlText w:val="%7)"/>
      <w:lvlJc w:val="left"/>
      <w:pPr>
        <w:ind w:left="1020" w:hanging="360"/>
      </w:pPr>
    </w:lvl>
    <w:lvl w:ilvl="7" w:tplc="3D6A5B08">
      <w:start w:val="1"/>
      <w:numFmt w:val="decimal"/>
      <w:lvlText w:val="%8)"/>
      <w:lvlJc w:val="left"/>
      <w:pPr>
        <w:ind w:left="1020" w:hanging="360"/>
      </w:pPr>
    </w:lvl>
    <w:lvl w:ilvl="8" w:tplc="A4166176">
      <w:start w:val="1"/>
      <w:numFmt w:val="decimal"/>
      <w:lvlText w:val="%9)"/>
      <w:lvlJc w:val="left"/>
      <w:pPr>
        <w:ind w:left="1020" w:hanging="360"/>
      </w:pPr>
    </w:lvl>
  </w:abstractNum>
  <w:abstractNum w:abstractNumId="470" w15:restartNumberingAfterBreak="0">
    <w:nsid w:val="5B1325F4"/>
    <w:multiLevelType w:val="multilevel"/>
    <w:tmpl w:val="CE24D148"/>
    <w:lvl w:ilvl="0">
      <w:start w:val="1"/>
      <w:numFmt w:val="decimal"/>
      <w:lvlText w:val="%1"/>
      <w:lvlJc w:val="left"/>
      <w:pPr>
        <w:ind w:left="1000" w:hanging="432"/>
      </w:pPr>
      <w:rPr>
        <w:rFonts w:ascii="Arial Gras" w:hAnsi="Arial Gras" w:hint="default"/>
        <w:b/>
        <w:i w:val="0"/>
        <w:sz w:val="20"/>
        <w:szCs w:val="20"/>
      </w:rPr>
    </w:lvl>
    <w:lvl w:ilvl="1">
      <w:start w:val="1"/>
      <w:numFmt w:val="lowerLetter"/>
      <w:lvlText w:val="%2)"/>
      <w:lvlJc w:val="left"/>
      <w:pPr>
        <w:ind w:left="360" w:hanging="360"/>
      </w:pPr>
    </w:lvl>
    <w:lvl w:ilvl="2">
      <w:start w:val="1"/>
      <w:numFmt w:val="decimal"/>
      <w:lvlText w:val="%1.%2.%3"/>
      <w:lvlJc w:val="left"/>
      <w:pPr>
        <w:ind w:left="720" w:hanging="720"/>
      </w:pPr>
      <w:rPr>
        <w:rFonts w:ascii="Arial" w:hAnsi="Arial" w:hint="default"/>
        <w:b w:val="0"/>
        <w:i w:val="0"/>
        <w:color w:val="auto"/>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1" w15:restartNumberingAfterBreak="0">
    <w:nsid w:val="5B3E2392"/>
    <w:multiLevelType w:val="hybridMultilevel"/>
    <w:tmpl w:val="9BEE8B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2" w15:restartNumberingAfterBreak="0">
    <w:nsid w:val="5B45280A"/>
    <w:multiLevelType w:val="hybridMultilevel"/>
    <w:tmpl w:val="A8147310"/>
    <w:lvl w:ilvl="0" w:tplc="040C0017">
      <w:start w:val="1"/>
      <w:numFmt w:val="lowerLetter"/>
      <w:lvlText w:val="%1)"/>
      <w:lvlJc w:val="left"/>
      <w:pPr>
        <w:ind w:left="1178" w:hanging="360"/>
      </w:pPr>
    </w:lvl>
    <w:lvl w:ilvl="1" w:tplc="040C0019" w:tentative="1">
      <w:start w:val="1"/>
      <w:numFmt w:val="lowerLetter"/>
      <w:lvlText w:val="%2."/>
      <w:lvlJc w:val="left"/>
      <w:pPr>
        <w:ind w:left="1898" w:hanging="360"/>
      </w:pPr>
    </w:lvl>
    <w:lvl w:ilvl="2" w:tplc="040C001B" w:tentative="1">
      <w:start w:val="1"/>
      <w:numFmt w:val="lowerRoman"/>
      <w:lvlText w:val="%3."/>
      <w:lvlJc w:val="right"/>
      <w:pPr>
        <w:ind w:left="2618" w:hanging="180"/>
      </w:pPr>
    </w:lvl>
    <w:lvl w:ilvl="3" w:tplc="040C000F" w:tentative="1">
      <w:start w:val="1"/>
      <w:numFmt w:val="decimal"/>
      <w:lvlText w:val="%4."/>
      <w:lvlJc w:val="left"/>
      <w:pPr>
        <w:ind w:left="3338" w:hanging="360"/>
      </w:pPr>
    </w:lvl>
    <w:lvl w:ilvl="4" w:tplc="040C0019" w:tentative="1">
      <w:start w:val="1"/>
      <w:numFmt w:val="lowerLetter"/>
      <w:lvlText w:val="%5."/>
      <w:lvlJc w:val="left"/>
      <w:pPr>
        <w:ind w:left="4058" w:hanging="360"/>
      </w:pPr>
    </w:lvl>
    <w:lvl w:ilvl="5" w:tplc="040C001B" w:tentative="1">
      <w:start w:val="1"/>
      <w:numFmt w:val="lowerRoman"/>
      <w:lvlText w:val="%6."/>
      <w:lvlJc w:val="right"/>
      <w:pPr>
        <w:ind w:left="4778" w:hanging="180"/>
      </w:pPr>
    </w:lvl>
    <w:lvl w:ilvl="6" w:tplc="040C000F" w:tentative="1">
      <w:start w:val="1"/>
      <w:numFmt w:val="decimal"/>
      <w:lvlText w:val="%7."/>
      <w:lvlJc w:val="left"/>
      <w:pPr>
        <w:ind w:left="5498" w:hanging="360"/>
      </w:pPr>
    </w:lvl>
    <w:lvl w:ilvl="7" w:tplc="040C0019" w:tentative="1">
      <w:start w:val="1"/>
      <w:numFmt w:val="lowerLetter"/>
      <w:lvlText w:val="%8."/>
      <w:lvlJc w:val="left"/>
      <w:pPr>
        <w:ind w:left="6218" w:hanging="360"/>
      </w:pPr>
    </w:lvl>
    <w:lvl w:ilvl="8" w:tplc="040C001B" w:tentative="1">
      <w:start w:val="1"/>
      <w:numFmt w:val="lowerRoman"/>
      <w:lvlText w:val="%9."/>
      <w:lvlJc w:val="right"/>
      <w:pPr>
        <w:ind w:left="6938" w:hanging="180"/>
      </w:pPr>
    </w:lvl>
  </w:abstractNum>
  <w:abstractNum w:abstractNumId="473" w15:restartNumberingAfterBreak="0">
    <w:nsid w:val="5B5D58CE"/>
    <w:multiLevelType w:val="hybridMultilevel"/>
    <w:tmpl w:val="B7D4F7E4"/>
    <w:lvl w:ilvl="0" w:tplc="040C000F">
      <w:start w:val="1"/>
      <w:numFmt w:val="decimal"/>
      <w:lvlText w:val="%1."/>
      <w:lvlJc w:val="left"/>
      <w:pPr>
        <w:ind w:left="720" w:hanging="360"/>
      </w:pPr>
    </w:lvl>
    <w:lvl w:ilvl="1" w:tplc="DA4C24BC">
      <w:start w:val="9"/>
      <w:numFmt w:val="bullet"/>
      <w:lvlText w:val="-"/>
      <w:lvlJc w:val="left"/>
      <w:pPr>
        <w:ind w:left="1650" w:hanging="570"/>
      </w:pPr>
      <w:rPr>
        <w:rFonts w:ascii="Arial" w:eastAsia="Times New Roman"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4" w15:restartNumberingAfterBreak="0">
    <w:nsid w:val="5B8412FD"/>
    <w:multiLevelType w:val="hybridMultilevel"/>
    <w:tmpl w:val="46C0A48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5" w15:restartNumberingAfterBreak="0">
    <w:nsid w:val="5B9B15B7"/>
    <w:multiLevelType w:val="hybridMultilevel"/>
    <w:tmpl w:val="7360ADD8"/>
    <w:lvl w:ilvl="0" w:tplc="50ECEC0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6" w15:restartNumberingAfterBreak="0">
    <w:nsid w:val="5C06107B"/>
    <w:multiLevelType w:val="hybridMultilevel"/>
    <w:tmpl w:val="D08641D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7" w15:restartNumberingAfterBreak="0">
    <w:nsid w:val="5C0A3876"/>
    <w:multiLevelType w:val="hybridMultilevel"/>
    <w:tmpl w:val="E4DA1EEA"/>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8" w15:restartNumberingAfterBreak="0">
    <w:nsid w:val="5C4A58BD"/>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9" w15:restartNumberingAfterBreak="0">
    <w:nsid w:val="5C782A24"/>
    <w:multiLevelType w:val="multilevel"/>
    <w:tmpl w:val="5442B7D0"/>
    <w:lvl w:ilvl="0">
      <w:start w:val="3"/>
      <w:numFmt w:val="decimal"/>
      <w:lvlText w:val="%1."/>
      <w:lvlJc w:val="left"/>
      <w:pPr>
        <w:ind w:left="720" w:hanging="360"/>
      </w:pPr>
      <w:rPr>
        <w:rFonts w:hint="default"/>
        <w:b w:val="0"/>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80" w15:restartNumberingAfterBreak="0">
    <w:nsid w:val="5C80672B"/>
    <w:multiLevelType w:val="hybridMultilevel"/>
    <w:tmpl w:val="5928C450"/>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1" w15:restartNumberingAfterBreak="0">
    <w:nsid w:val="5CCF4321"/>
    <w:multiLevelType w:val="hybridMultilevel"/>
    <w:tmpl w:val="0A1413E8"/>
    <w:lvl w:ilvl="0" w:tplc="040C0017">
      <w:start w:val="1"/>
      <w:numFmt w:val="lowerLetter"/>
      <w:lvlText w:val="%1)"/>
      <w:lvlJc w:val="left"/>
      <w:pPr>
        <w:ind w:left="1038" w:hanging="360"/>
      </w:pPr>
      <w:rPr>
        <w:rFonts w:hint="default"/>
        <w:b/>
      </w:rPr>
    </w:lvl>
    <w:lvl w:ilvl="1" w:tplc="040C0019" w:tentative="1">
      <w:start w:val="1"/>
      <w:numFmt w:val="lowerLetter"/>
      <w:lvlText w:val="%2."/>
      <w:lvlJc w:val="left"/>
      <w:pPr>
        <w:ind w:left="1758" w:hanging="360"/>
      </w:pPr>
    </w:lvl>
    <w:lvl w:ilvl="2" w:tplc="040C001B" w:tentative="1">
      <w:start w:val="1"/>
      <w:numFmt w:val="lowerRoman"/>
      <w:lvlText w:val="%3."/>
      <w:lvlJc w:val="right"/>
      <w:pPr>
        <w:ind w:left="2478" w:hanging="180"/>
      </w:pPr>
    </w:lvl>
    <w:lvl w:ilvl="3" w:tplc="040C000F" w:tentative="1">
      <w:start w:val="1"/>
      <w:numFmt w:val="decimal"/>
      <w:lvlText w:val="%4."/>
      <w:lvlJc w:val="left"/>
      <w:pPr>
        <w:ind w:left="3198" w:hanging="360"/>
      </w:pPr>
    </w:lvl>
    <w:lvl w:ilvl="4" w:tplc="040C0019" w:tentative="1">
      <w:start w:val="1"/>
      <w:numFmt w:val="lowerLetter"/>
      <w:lvlText w:val="%5."/>
      <w:lvlJc w:val="left"/>
      <w:pPr>
        <w:ind w:left="3918" w:hanging="360"/>
      </w:pPr>
    </w:lvl>
    <w:lvl w:ilvl="5" w:tplc="040C001B" w:tentative="1">
      <w:start w:val="1"/>
      <w:numFmt w:val="lowerRoman"/>
      <w:lvlText w:val="%6."/>
      <w:lvlJc w:val="right"/>
      <w:pPr>
        <w:ind w:left="4638" w:hanging="180"/>
      </w:pPr>
    </w:lvl>
    <w:lvl w:ilvl="6" w:tplc="040C000F" w:tentative="1">
      <w:start w:val="1"/>
      <w:numFmt w:val="decimal"/>
      <w:lvlText w:val="%7."/>
      <w:lvlJc w:val="left"/>
      <w:pPr>
        <w:ind w:left="5358" w:hanging="360"/>
      </w:pPr>
    </w:lvl>
    <w:lvl w:ilvl="7" w:tplc="040C0019" w:tentative="1">
      <w:start w:val="1"/>
      <w:numFmt w:val="lowerLetter"/>
      <w:lvlText w:val="%8."/>
      <w:lvlJc w:val="left"/>
      <w:pPr>
        <w:ind w:left="6078" w:hanging="360"/>
      </w:pPr>
    </w:lvl>
    <w:lvl w:ilvl="8" w:tplc="040C001B" w:tentative="1">
      <w:start w:val="1"/>
      <w:numFmt w:val="lowerRoman"/>
      <w:lvlText w:val="%9."/>
      <w:lvlJc w:val="right"/>
      <w:pPr>
        <w:ind w:left="6798" w:hanging="180"/>
      </w:pPr>
    </w:lvl>
  </w:abstractNum>
  <w:abstractNum w:abstractNumId="482" w15:restartNumberingAfterBreak="0">
    <w:nsid w:val="5CDA6ADA"/>
    <w:multiLevelType w:val="hybridMultilevel"/>
    <w:tmpl w:val="52585E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3" w15:restartNumberingAfterBreak="0">
    <w:nsid w:val="5D362EFE"/>
    <w:multiLevelType w:val="hybridMultilevel"/>
    <w:tmpl w:val="FD10FD7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4" w15:restartNumberingAfterBreak="0">
    <w:nsid w:val="5D4F7626"/>
    <w:multiLevelType w:val="hybridMultilevel"/>
    <w:tmpl w:val="9DECD6A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5" w15:restartNumberingAfterBreak="0">
    <w:nsid w:val="5D5A0161"/>
    <w:multiLevelType w:val="hybridMultilevel"/>
    <w:tmpl w:val="13B2E78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6" w15:restartNumberingAfterBreak="0">
    <w:nsid w:val="5DA664D0"/>
    <w:multiLevelType w:val="hybridMultilevel"/>
    <w:tmpl w:val="BC9E9AA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7" w15:restartNumberingAfterBreak="0">
    <w:nsid w:val="5DB244A6"/>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8" w15:restartNumberingAfterBreak="0">
    <w:nsid w:val="5DD925DD"/>
    <w:multiLevelType w:val="hybridMultilevel"/>
    <w:tmpl w:val="746E405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9"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0"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1"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2" w15:restartNumberingAfterBreak="0">
    <w:nsid w:val="5E680AC9"/>
    <w:multiLevelType w:val="hybridMultilevel"/>
    <w:tmpl w:val="ED6605A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3" w15:restartNumberingAfterBreak="0">
    <w:nsid w:val="5EAC2F7C"/>
    <w:multiLevelType w:val="multilevel"/>
    <w:tmpl w:val="20720B5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4" w15:restartNumberingAfterBreak="0">
    <w:nsid w:val="5F59216A"/>
    <w:multiLevelType w:val="hybridMultilevel"/>
    <w:tmpl w:val="55C6246C"/>
    <w:lvl w:ilvl="0" w:tplc="65F62DD4">
      <w:start w:val="3"/>
      <w:numFmt w:val="bullet"/>
      <w:lvlText w:val="-"/>
      <w:lvlJc w:val="left"/>
      <w:pPr>
        <w:ind w:left="360" w:hanging="360"/>
      </w:pPr>
      <w:rPr>
        <w:rFonts w:ascii="Arial" w:eastAsia="Times New Roman" w:hAnsi="Arial" w:cs="Aria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5" w15:restartNumberingAfterBreak="0">
    <w:nsid w:val="5F5E60EC"/>
    <w:multiLevelType w:val="hybridMultilevel"/>
    <w:tmpl w:val="EF7ADB7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96" w15:restartNumberingAfterBreak="0">
    <w:nsid w:val="5F825517"/>
    <w:multiLevelType w:val="hybridMultilevel"/>
    <w:tmpl w:val="0CCC50A8"/>
    <w:lvl w:ilvl="0" w:tplc="040C0005">
      <w:start w:val="1"/>
      <w:numFmt w:val="bullet"/>
      <w:lvlText w:val=""/>
      <w:lvlJc w:val="left"/>
      <w:pPr>
        <w:ind w:left="2138" w:hanging="360"/>
      </w:pPr>
      <w:rPr>
        <w:rFonts w:ascii="Wingdings" w:hAnsi="Wingdings" w:hint="default"/>
        <w:sz w:val="20"/>
      </w:rPr>
    </w:lvl>
    <w:lvl w:ilvl="1" w:tplc="040C0019" w:tentative="1">
      <w:start w:val="1"/>
      <w:numFmt w:val="lowerLetter"/>
      <w:lvlText w:val="%2."/>
      <w:lvlJc w:val="left"/>
      <w:pPr>
        <w:ind w:left="2858" w:hanging="360"/>
      </w:pPr>
    </w:lvl>
    <w:lvl w:ilvl="2" w:tplc="040C001B" w:tentative="1">
      <w:start w:val="1"/>
      <w:numFmt w:val="lowerRoman"/>
      <w:lvlText w:val="%3."/>
      <w:lvlJc w:val="right"/>
      <w:pPr>
        <w:ind w:left="3578" w:hanging="180"/>
      </w:pPr>
    </w:lvl>
    <w:lvl w:ilvl="3" w:tplc="040C000F" w:tentative="1">
      <w:start w:val="1"/>
      <w:numFmt w:val="decimal"/>
      <w:lvlText w:val="%4."/>
      <w:lvlJc w:val="left"/>
      <w:pPr>
        <w:ind w:left="4298" w:hanging="360"/>
      </w:pPr>
    </w:lvl>
    <w:lvl w:ilvl="4" w:tplc="040C0019" w:tentative="1">
      <w:start w:val="1"/>
      <w:numFmt w:val="lowerLetter"/>
      <w:lvlText w:val="%5."/>
      <w:lvlJc w:val="left"/>
      <w:pPr>
        <w:ind w:left="5018" w:hanging="360"/>
      </w:pPr>
    </w:lvl>
    <w:lvl w:ilvl="5" w:tplc="040C001B" w:tentative="1">
      <w:start w:val="1"/>
      <w:numFmt w:val="lowerRoman"/>
      <w:lvlText w:val="%6."/>
      <w:lvlJc w:val="right"/>
      <w:pPr>
        <w:ind w:left="5738" w:hanging="180"/>
      </w:pPr>
    </w:lvl>
    <w:lvl w:ilvl="6" w:tplc="040C000F" w:tentative="1">
      <w:start w:val="1"/>
      <w:numFmt w:val="decimal"/>
      <w:lvlText w:val="%7."/>
      <w:lvlJc w:val="left"/>
      <w:pPr>
        <w:ind w:left="6458" w:hanging="360"/>
      </w:pPr>
    </w:lvl>
    <w:lvl w:ilvl="7" w:tplc="040C0019" w:tentative="1">
      <w:start w:val="1"/>
      <w:numFmt w:val="lowerLetter"/>
      <w:lvlText w:val="%8."/>
      <w:lvlJc w:val="left"/>
      <w:pPr>
        <w:ind w:left="7178" w:hanging="360"/>
      </w:pPr>
    </w:lvl>
    <w:lvl w:ilvl="8" w:tplc="040C001B" w:tentative="1">
      <w:start w:val="1"/>
      <w:numFmt w:val="lowerRoman"/>
      <w:lvlText w:val="%9."/>
      <w:lvlJc w:val="right"/>
      <w:pPr>
        <w:ind w:left="7898" w:hanging="180"/>
      </w:pPr>
    </w:lvl>
  </w:abstractNum>
  <w:abstractNum w:abstractNumId="497" w15:restartNumberingAfterBreak="0">
    <w:nsid w:val="5FDF47DC"/>
    <w:multiLevelType w:val="multilevel"/>
    <w:tmpl w:val="163A2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15:restartNumberingAfterBreak="0">
    <w:nsid w:val="602239AB"/>
    <w:multiLevelType w:val="hybridMultilevel"/>
    <w:tmpl w:val="1BFAAF6A"/>
    <w:lvl w:ilvl="0" w:tplc="040C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99" w15:restartNumberingAfterBreak="0">
    <w:nsid w:val="60F55C14"/>
    <w:multiLevelType w:val="hybridMultilevel"/>
    <w:tmpl w:val="B030C8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0" w15:restartNumberingAfterBreak="0">
    <w:nsid w:val="60FF509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1" w15:restartNumberingAfterBreak="0">
    <w:nsid w:val="61030153"/>
    <w:multiLevelType w:val="hybridMultilevel"/>
    <w:tmpl w:val="50FC305C"/>
    <w:lvl w:ilvl="0" w:tplc="958241A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2" w15:restartNumberingAfterBreak="0">
    <w:nsid w:val="611A5D36"/>
    <w:multiLevelType w:val="hybridMultilevel"/>
    <w:tmpl w:val="59E292A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3" w15:restartNumberingAfterBreak="0">
    <w:nsid w:val="612058EE"/>
    <w:multiLevelType w:val="hybridMultilevel"/>
    <w:tmpl w:val="D700B4CC"/>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504" w15:restartNumberingAfterBreak="0">
    <w:nsid w:val="6150173B"/>
    <w:multiLevelType w:val="hybridMultilevel"/>
    <w:tmpl w:val="C8E8293A"/>
    <w:lvl w:ilvl="0" w:tplc="FC62BE8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5" w15:restartNumberingAfterBreak="0">
    <w:nsid w:val="61B226B4"/>
    <w:multiLevelType w:val="hybridMultilevel"/>
    <w:tmpl w:val="0058A0C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06" w15:restartNumberingAfterBreak="0">
    <w:nsid w:val="61F25860"/>
    <w:multiLevelType w:val="hybridMultilevel"/>
    <w:tmpl w:val="24CE543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07" w15:restartNumberingAfterBreak="0">
    <w:nsid w:val="621100CE"/>
    <w:multiLevelType w:val="hybridMultilevel"/>
    <w:tmpl w:val="116CBA4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8" w15:restartNumberingAfterBreak="0">
    <w:nsid w:val="621168EE"/>
    <w:multiLevelType w:val="hybridMultilevel"/>
    <w:tmpl w:val="A3FEFB3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9" w15:restartNumberingAfterBreak="0">
    <w:nsid w:val="625226E5"/>
    <w:multiLevelType w:val="hybridMultilevel"/>
    <w:tmpl w:val="8DF0A45E"/>
    <w:lvl w:ilvl="0" w:tplc="16786F1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0" w15:restartNumberingAfterBreak="0">
    <w:nsid w:val="62D423A0"/>
    <w:multiLevelType w:val="hybridMultilevel"/>
    <w:tmpl w:val="C6DC9E9E"/>
    <w:lvl w:ilvl="0" w:tplc="3CD65D8A">
      <w:start w:val="1"/>
      <w:numFmt w:val="lowerRoman"/>
      <w:lvlText w:val="(%1)"/>
      <w:lvlJc w:val="left"/>
      <w:pPr>
        <w:ind w:left="927" w:hanging="360"/>
      </w:pPr>
      <w:rPr>
        <w:rFonts w:cs="Times New Roman" w:hint="default"/>
        <w:b w:val="0"/>
        <w:i w:val="0"/>
      </w:rPr>
    </w:lvl>
    <w:lvl w:ilvl="1" w:tplc="040C0019" w:tentative="1">
      <w:start w:val="1"/>
      <w:numFmt w:val="lowerLetter"/>
      <w:lvlText w:val="%2."/>
      <w:lvlJc w:val="left"/>
      <w:pPr>
        <w:ind w:left="1898" w:hanging="360"/>
      </w:pPr>
    </w:lvl>
    <w:lvl w:ilvl="2" w:tplc="040C001B" w:tentative="1">
      <w:start w:val="1"/>
      <w:numFmt w:val="lowerRoman"/>
      <w:lvlText w:val="%3."/>
      <w:lvlJc w:val="right"/>
      <w:pPr>
        <w:ind w:left="2618" w:hanging="180"/>
      </w:pPr>
    </w:lvl>
    <w:lvl w:ilvl="3" w:tplc="040C000F" w:tentative="1">
      <w:start w:val="1"/>
      <w:numFmt w:val="decimal"/>
      <w:lvlText w:val="%4."/>
      <w:lvlJc w:val="left"/>
      <w:pPr>
        <w:ind w:left="3338" w:hanging="360"/>
      </w:pPr>
    </w:lvl>
    <w:lvl w:ilvl="4" w:tplc="040C0019" w:tentative="1">
      <w:start w:val="1"/>
      <w:numFmt w:val="lowerLetter"/>
      <w:lvlText w:val="%5."/>
      <w:lvlJc w:val="left"/>
      <w:pPr>
        <w:ind w:left="4058" w:hanging="360"/>
      </w:pPr>
    </w:lvl>
    <w:lvl w:ilvl="5" w:tplc="040C001B" w:tentative="1">
      <w:start w:val="1"/>
      <w:numFmt w:val="lowerRoman"/>
      <w:lvlText w:val="%6."/>
      <w:lvlJc w:val="right"/>
      <w:pPr>
        <w:ind w:left="4778" w:hanging="180"/>
      </w:pPr>
    </w:lvl>
    <w:lvl w:ilvl="6" w:tplc="040C000F" w:tentative="1">
      <w:start w:val="1"/>
      <w:numFmt w:val="decimal"/>
      <w:lvlText w:val="%7."/>
      <w:lvlJc w:val="left"/>
      <w:pPr>
        <w:ind w:left="5498" w:hanging="360"/>
      </w:pPr>
    </w:lvl>
    <w:lvl w:ilvl="7" w:tplc="040C0019" w:tentative="1">
      <w:start w:val="1"/>
      <w:numFmt w:val="lowerLetter"/>
      <w:lvlText w:val="%8."/>
      <w:lvlJc w:val="left"/>
      <w:pPr>
        <w:ind w:left="6218" w:hanging="360"/>
      </w:pPr>
    </w:lvl>
    <w:lvl w:ilvl="8" w:tplc="040C001B" w:tentative="1">
      <w:start w:val="1"/>
      <w:numFmt w:val="lowerRoman"/>
      <w:lvlText w:val="%9."/>
      <w:lvlJc w:val="right"/>
      <w:pPr>
        <w:ind w:left="6938" w:hanging="180"/>
      </w:pPr>
    </w:lvl>
  </w:abstractNum>
  <w:abstractNum w:abstractNumId="511" w15:restartNumberingAfterBreak="0">
    <w:nsid w:val="62D66C36"/>
    <w:multiLevelType w:val="hybridMultilevel"/>
    <w:tmpl w:val="2FF2DF1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2" w15:restartNumberingAfterBreak="0">
    <w:nsid w:val="62E064E9"/>
    <w:multiLevelType w:val="hybridMultilevel"/>
    <w:tmpl w:val="2A72A2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3" w15:restartNumberingAfterBreak="0">
    <w:nsid w:val="639810E0"/>
    <w:multiLevelType w:val="hybridMultilevel"/>
    <w:tmpl w:val="0678AD6A"/>
    <w:lvl w:ilvl="0" w:tplc="3CD65D8A">
      <w:start w:val="1"/>
      <w:numFmt w:val="lowerRoman"/>
      <w:lvlText w:val="(%1)"/>
      <w:lvlJc w:val="left"/>
      <w:pPr>
        <w:ind w:left="717" w:hanging="360"/>
      </w:pPr>
      <w:rPr>
        <w:rFonts w:cs="Times New Roman" w:hint="default"/>
        <w:b w:val="0"/>
        <w:i w:val="0"/>
      </w:rPr>
    </w:lvl>
    <w:lvl w:ilvl="1" w:tplc="040C0019">
      <w:start w:val="1"/>
      <w:numFmt w:val="lowerLetter"/>
      <w:lvlText w:val="%2."/>
      <w:lvlJc w:val="left"/>
      <w:pPr>
        <w:ind w:left="1437" w:hanging="360"/>
      </w:pPr>
    </w:lvl>
    <w:lvl w:ilvl="2" w:tplc="040C001B">
      <w:start w:val="1"/>
      <w:numFmt w:val="lowerRoman"/>
      <w:lvlText w:val="%3."/>
      <w:lvlJc w:val="right"/>
      <w:pPr>
        <w:ind w:left="2157" w:hanging="180"/>
      </w:pPr>
    </w:lvl>
    <w:lvl w:ilvl="3" w:tplc="040C000F">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514" w15:restartNumberingAfterBreak="0">
    <w:nsid w:val="63C675BE"/>
    <w:multiLevelType w:val="hybridMultilevel"/>
    <w:tmpl w:val="7CC074E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5" w15:restartNumberingAfterBreak="0">
    <w:nsid w:val="63FE5554"/>
    <w:multiLevelType w:val="hybridMultilevel"/>
    <w:tmpl w:val="7174015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16" w15:restartNumberingAfterBreak="0">
    <w:nsid w:val="64252FD8"/>
    <w:multiLevelType w:val="hybridMultilevel"/>
    <w:tmpl w:val="7D5835F4"/>
    <w:lvl w:ilvl="0" w:tplc="96E448D2">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7" w15:restartNumberingAfterBreak="0">
    <w:nsid w:val="644A3181"/>
    <w:multiLevelType w:val="hybridMultilevel"/>
    <w:tmpl w:val="C0807C8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8" w15:restartNumberingAfterBreak="0">
    <w:nsid w:val="6520428D"/>
    <w:multiLevelType w:val="hybridMultilevel"/>
    <w:tmpl w:val="CA360E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9" w15:restartNumberingAfterBreak="0">
    <w:nsid w:val="65466928"/>
    <w:multiLevelType w:val="hybridMultilevel"/>
    <w:tmpl w:val="BC56C2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0" w15:restartNumberingAfterBreak="0">
    <w:nsid w:val="656F2412"/>
    <w:multiLevelType w:val="hybridMultilevel"/>
    <w:tmpl w:val="FA0408F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1" w15:restartNumberingAfterBreak="0">
    <w:nsid w:val="658B443F"/>
    <w:multiLevelType w:val="hybridMultilevel"/>
    <w:tmpl w:val="CC883B1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2" w15:restartNumberingAfterBreak="0">
    <w:nsid w:val="658B4F53"/>
    <w:multiLevelType w:val="hybridMultilevel"/>
    <w:tmpl w:val="BEEC1C1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23" w15:restartNumberingAfterBreak="0">
    <w:nsid w:val="65BA5DFD"/>
    <w:multiLevelType w:val="hybridMultilevel"/>
    <w:tmpl w:val="633A3ADE"/>
    <w:lvl w:ilvl="0" w:tplc="AD8445A0">
      <w:start w:val="1"/>
      <w:numFmt w:val="upperLetter"/>
      <w:pStyle w:val="HeadingA"/>
      <w:lvlText w:val="%1."/>
      <w:lvlJc w:val="left"/>
      <w:pPr>
        <w:ind w:left="720" w:hanging="360"/>
      </w:pPr>
    </w:lvl>
    <w:lvl w:ilvl="1" w:tplc="BFE8AFC0">
      <w:start w:val="1"/>
      <w:numFmt w:val="lowerLetter"/>
      <w:lvlText w:val="%2)"/>
      <w:lvlJc w:val="left"/>
      <w:pPr>
        <w:ind w:left="1905" w:hanging="82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4" w15:restartNumberingAfterBreak="0">
    <w:nsid w:val="65BC2E5F"/>
    <w:multiLevelType w:val="hybridMultilevel"/>
    <w:tmpl w:val="3CF0265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5" w15:restartNumberingAfterBreak="0">
    <w:nsid w:val="66117268"/>
    <w:multiLevelType w:val="hybridMultilevel"/>
    <w:tmpl w:val="8FC64220"/>
    <w:lvl w:ilvl="0" w:tplc="AE5C9A9A">
      <w:start w:val="1"/>
      <w:numFmt w:val="bullet"/>
      <w:lvlText w:val=""/>
      <w:lvlJc w:val="left"/>
      <w:pPr>
        <w:ind w:left="1180" w:hanging="360"/>
      </w:pPr>
      <w:rPr>
        <w:rFonts w:ascii="Wingdings" w:hAnsi="Wingdings" w:hint="default"/>
        <w:sz w:val="24"/>
        <w:szCs w:val="24"/>
      </w:rPr>
    </w:lvl>
    <w:lvl w:ilvl="1" w:tplc="040C0003" w:tentative="1">
      <w:start w:val="1"/>
      <w:numFmt w:val="bullet"/>
      <w:lvlText w:val="o"/>
      <w:lvlJc w:val="left"/>
      <w:pPr>
        <w:ind w:left="1900" w:hanging="360"/>
      </w:pPr>
      <w:rPr>
        <w:rFonts w:ascii="Courier New" w:hAnsi="Courier New" w:cs="Courier New" w:hint="default"/>
      </w:rPr>
    </w:lvl>
    <w:lvl w:ilvl="2" w:tplc="040C0005" w:tentative="1">
      <w:start w:val="1"/>
      <w:numFmt w:val="bullet"/>
      <w:lvlText w:val=""/>
      <w:lvlJc w:val="left"/>
      <w:pPr>
        <w:ind w:left="2620" w:hanging="360"/>
      </w:pPr>
      <w:rPr>
        <w:rFonts w:ascii="Wingdings" w:hAnsi="Wingdings" w:hint="default"/>
      </w:rPr>
    </w:lvl>
    <w:lvl w:ilvl="3" w:tplc="040C0001" w:tentative="1">
      <w:start w:val="1"/>
      <w:numFmt w:val="bullet"/>
      <w:lvlText w:val=""/>
      <w:lvlJc w:val="left"/>
      <w:pPr>
        <w:ind w:left="3340" w:hanging="360"/>
      </w:pPr>
      <w:rPr>
        <w:rFonts w:ascii="Symbol" w:hAnsi="Symbol" w:hint="default"/>
      </w:rPr>
    </w:lvl>
    <w:lvl w:ilvl="4" w:tplc="040C0003" w:tentative="1">
      <w:start w:val="1"/>
      <w:numFmt w:val="bullet"/>
      <w:lvlText w:val="o"/>
      <w:lvlJc w:val="left"/>
      <w:pPr>
        <w:ind w:left="4060" w:hanging="360"/>
      </w:pPr>
      <w:rPr>
        <w:rFonts w:ascii="Courier New" w:hAnsi="Courier New" w:cs="Courier New" w:hint="default"/>
      </w:rPr>
    </w:lvl>
    <w:lvl w:ilvl="5" w:tplc="040C0005" w:tentative="1">
      <w:start w:val="1"/>
      <w:numFmt w:val="bullet"/>
      <w:lvlText w:val=""/>
      <w:lvlJc w:val="left"/>
      <w:pPr>
        <w:ind w:left="4780" w:hanging="360"/>
      </w:pPr>
      <w:rPr>
        <w:rFonts w:ascii="Wingdings" w:hAnsi="Wingdings" w:hint="default"/>
      </w:rPr>
    </w:lvl>
    <w:lvl w:ilvl="6" w:tplc="040C0001" w:tentative="1">
      <w:start w:val="1"/>
      <w:numFmt w:val="bullet"/>
      <w:lvlText w:val=""/>
      <w:lvlJc w:val="left"/>
      <w:pPr>
        <w:ind w:left="5500" w:hanging="360"/>
      </w:pPr>
      <w:rPr>
        <w:rFonts w:ascii="Symbol" w:hAnsi="Symbol" w:hint="default"/>
      </w:rPr>
    </w:lvl>
    <w:lvl w:ilvl="7" w:tplc="040C0003" w:tentative="1">
      <w:start w:val="1"/>
      <w:numFmt w:val="bullet"/>
      <w:lvlText w:val="o"/>
      <w:lvlJc w:val="left"/>
      <w:pPr>
        <w:ind w:left="6220" w:hanging="360"/>
      </w:pPr>
      <w:rPr>
        <w:rFonts w:ascii="Courier New" w:hAnsi="Courier New" w:cs="Courier New" w:hint="default"/>
      </w:rPr>
    </w:lvl>
    <w:lvl w:ilvl="8" w:tplc="040C0005" w:tentative="1">
      <w:start w:val="1"/>
      <w:numFmt w:val="bullet"/>
      <w:lvlText w:val=""/>
      <w:lvlJc w:val="left"/>
      <w:pPr>
        <w:ind w:left="6940" w:hanging="360"/>
      </w:pPr>
      <w:rPr>
        <w:rFonts w:ascii="Wingdings" w:hAnsi="Wingdings" w:hint="default"/>
      </w:rPr>
    </w:lvl>
  </w:abstractNum>
  <w:abstractNum w:abstractNumId="526" w15:restartNumberingAfterBreak="0">
    <w:nsid w:val="66924B82"/>
    <w:multiLevelType w:val="hybridMultilevel"/>
    <w:tmpl w:val="0B16A3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7" w15:restartNumberingAfterBreak="0">
    <w:nsid w:val="66FA4F7E"/>
    <w:multiLevelType w:val="hybridMultilevel"/>
    <w:tmpl w:val="DC5EB04C"/>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8" w15:restartNumberingAfterBreak="0">
    <w:nsid w:val="67032F62"/>
    <w:multiLevelType w:val="hybridMultilevel"/>
    <w:tmpl w:val="0CA09E7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9" w15:restartNumberingAfterBreak="0">
    <w:nsid w:val="67574350"/>
    <w:multiLevelType w:val="hybridMultilevel"/>
    <w:tmpl w:val="3BFEFD9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30" w15:restartNumberingAfterBreak="0">
    <w:nsid w:val="675B5CF0"/>
    <w:multiLevelType w:val="hybridMultilevel"/>
    <w:tmpl w:val="6902013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1" w15:restartNumberingAfterBreak="0">
    <w:nsid w:val="678078D2"/>
    <w:multiLevelType w:val="hybridMultilevel"/>
    <w:tmpl w:val="A2D06FD4"/>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32" w15:restartNumberingAfterBreak="0">
    <w:nsid w:val="6781128C"/>
    <w:multiLevelType w:val="hybridMultilevel"/>
    <w:tmpl w:val="75F249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3" w15:restartNumberingAfterBreak="0">
    <w:nsid w:val="678C361E"/>
    <w:multiLevelType w:val="hybridMultilevel"/>
    <w:tmpl w:val="A08A7A1A"/>
    <w:lvl w:ilvl="0" w:tplc="854AE610">
      <w:numFmt w:val="bullet"/>
      <w:lvlText w:val=""/>
      <w:lvlJc w:val="left"/>
      <w:pPr>
        <w:ind w:left="720" w:hanging="360"/>
      </w:pPr>
      <w:rPr>
        <w:rFonts w:ascii="Wingdings" w:eastAsia="Times New Roman" w:hAnsi="Wingdings" w:cs="Times New Roman"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4" w15:restartNumberingAfterBreak="0">
    <w:nsid w:val="67A912EE"/>
    <w:multiLevelType w:val="hybridMultilevel"/>
    <w:tmpl w:val="AF68BE8E"/>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5" w15:restartNumberingAfterBreak="0">
    <w:nsid w:val="67B01FAC"/>
    <w:multiLevelType w:val="hybridMultilevel"/>
    <w:tmpl w:val="9D5427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6" w15:restartNumberingAfterBreak="0">
    <w:nsid w:val="67BF4F8E"/>
    <w:multiLevelType w:val="hybridMultilevel"/>
    <w:tmpl w:val="9D52B94E"/>
    <w:lvl w:ilvl="0" w:tplc="0014804E">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7" w15:restartNumberingAfterBreak="0">
    <w:nsid w:val="67CA6FCD"/>
    <w:multiLevelType w:val="hybridMultilevel"/>
    <w:tmpl w:val="CB74DDB4"/>
    <w:lvl w:ilvl="0" w:tplc="040C0001">
      <w:start w:val="1"/>
      <w:numFmt w:val="bullet"/>
      <w:lvlText w:val=""/>
      <w:lvlJc w:val="left"/>
      <w:pPr>
        <w:ind w:left="1429" w:hanging="360"/>
      </w:pPr>
      <w:rPr>
        <w:rFonts w:ascii="Symbol" w:hAnsi="Symbol" w:hint="default"/>
      </w:rPr>
    </w:lvl>
    <w:lvl w:ilvl="1" w:tplc="040C0003">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38" w15:restartNumberingAfterBreak="0">
    <w:nsid w:val="67FF7792"/>
    <w:multiLevelType w:val="hybridMultilevel"/>
    <w:tmpl w:val="D2883D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9" w15:restartNumberingAfterBreak="0">
    <w:nsid w:val="680A055D"/>
    <w:multiLevelType w:val="hybridMultilevel"/>
    <w:tmpl w:val="005C3F28"/>
    <w:lvl w:ilvl="0" w:tplc="040C001B">
      <w:start w:val="1"/>
      <w:numFmt w:val="lowerRoman"/>
      <w:lvlText w:val="%1."/>
      <w:lvlJc w:val="righ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0" w15:restartNumberingAfterBreak="0">
    <w:nsid w:val="68386F66"/>
    <w:multiLevelType w:val="multilevel"/>
    <w:tmpl w:val="2D128D74"/>
    <w:lvl w:ilvl="0">
      <w:start w:val="1"/>
      <w:numFmt w:val="decimal"/>
      <w:lvlText w:val="%1"/>
      <w:lvlJc w:val="left"/>
      <w:pPr>
        <w:ind w:left="72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50" w:hanging="390"/>
      </w:pPr>
      <w:rPr>
        <w:rFonts w:hint="default"/>
        <w:b w:val="0"/>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41" w15:restartNumberingAfterBreak="0">
    <w:nsid w:val="6899735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2" w15:restartNumberingAfterBreak="0">
    <w:nsid w:val="68B64F38"/>
    <w:multiLevelType w:val="hybridMultilevel"/>
    <w:tmpl w:val="BAE09D0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43" w15:restartNumberingAfterBreak="0">
    <w:nsid w:val="68D50FB3"/>
    <w:multiLevelType w:val="hybridMultilevel"/>
    <w:tmpl w:val="BEEC1C1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44" w15:restartNumberingAfterBreak="0">
    <w:nsid w:val="690B2529"/>
    <w:multiLevelType w:val="multilevel"/>
    <w:tmpl w:val="357AF0C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5" w15:restartNumberingAfterBreak="0">
    <w:nsid w:val="691349F7"/>
    <w:multiLevelType w:val="hybridMultilevel"/>
    <w:tmpl w:val="AF2CBE9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46" w15:restartNumberingAfterBreak="0">
    <w:nsid w:val="6925778D"/>
    <w:multiLevelType w:val="hybridMultilevel"/>
    <w:tmpl w:val="3C7A6F84"/>
    <w:lvl w:ilvl="0" w:tplc="BD6A21EA">
      <w:start w:val="1"/>
      <w:numFmt w:val="none"/>
      <w:lvlText w:val=""/>
      <w:lvlJc w:val="left"/>
      <w:pPr>
        <w:ind w:left="720" w:hanging="360"/>
      </w:pPr>
      <w:rPr>
        <w:rFonts w:ascii="Symbol" w:hAnsi="Symbol" w:cs="Times New Roman" w:hint="default"/>
        <w:sz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7" w15:restartNumberingAfterBreak="0">
    <w:nsid w:val="692E5190"/>
    <w:multiLevelType w:val="hybridMultilevel"/>
    <w:tmpl w:val="9C7E01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8" w15:restartNumberingAfterBreak="0">
    <w:nsid w:val="696511ED"/>
    <w:multiLevelType w:val="hybridMultilevel"/>
    <w:tmpl w:val="CF324D5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9" w15:restartNumberingAfterBreak="0">
    <w:nsid w:val="69CC0905"/>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0" w15:restartNumberingAfterBreak="0">
    <w:nsid w:val="6A3E1895"/>
    <w:multiLevelType w:val="hybridMultilevel"/>
    <w:tmpl w:val="78E0CE4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1" w15:restartNumberingAfterBreak="0">
    <w:nsid w:val="6A464F56"/>
    <w:multiLevelType w:val="hybridMultilevel"/>
    <w:tmpl w:val="C6B2472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2" w15:restartNumberingAfterBreak="0">
    <w:nsid w:val="6A522223"/>
    <w:multiLevelType w:val="hybridMultilevel"/>
    <w:tmpl w:val="AABEE39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53" w15:restartNumberingAfterBreak="0">
    <w:nsid w:val="6A9D4D0F"/>
    <w:multiLevelType w:val="hybridMultilevel"/>
    <w:tmpl w:val="F4E0DC3A"/>
    <w:lvl w:ilvl="0" w:tplc="177E7C7A">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54" w15:restartNumberingAfterBreak="0">
    <w:nsid w:val="6AB61961"/>
    <w:multiLevelType w:val="hybridMultilevel"/>
    <w:tmpl w:val="956CED34"/>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5" w15:restartNumberingAfterBreak="0">
    <w:nsid w:val="6AB90BC3"/>
    <w:multiLevelType w:val="hybridMultilevel"/>
    <w:tmpl w:val="78F6DB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6" w15:restartNumberingAfterBreak="0">
    <w:nsid w:val="6AF754A5"/>
    <w:multiLevelType w:val="hybridMultilevel"/>
    <w:tmpl w:val="E4260B64"/>
    <w:lvl w:ilvl="0" w:tplc="3CD65D8A">
      <w:start w:val="1"/>
      <w:numFmt w:val="lowerRoman"/>
      <w:lvlText w:val="(%1)"/>
      <w:lvlJc w:val="left"/>
      <w:pPr>
        <w:ind w:left="1440" w:hanging="360"/>
      </w:pPr>
      <w:rPr>
        <w:rFonts w:cs="Times New Roman" w:hint="default"/>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57" w15:restartNumberingAfterBreak="0">
    <w:nsid w:val="6AFE6841"/>
    <w:multiLevelType w:val="hybridMultilevel"/>
    <w:tmpl w:val="8E862E5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58" w15:restartNumberingAfterBreak="0">
    <w:nsid w:val="6B0C7905"/>
    <w:multiLevelType w:val="hybridMultilevel"/>
    <w:tmpl w:val="07B87C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9" w15:restartNumberingAfterBreak="0">
    <w:nsid w:val="6BAE5054"/>
    <w:multiLevelType w:val="hybridMultilevel"/>
    <w:tmpl w:val="9168B6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0" w15:restartNumberingAfterBreak="0">
    <w:nsid w:val="6BFA26B9"/>
    <w:multiLevelType w:val="hybridMultilevel"/>
    <w:tmpl w:val="2A06705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1" w15:restartNumberingAfterBreak="0">
    <w:nsid w:val="6C792223"/>
    <w:multiLevelType w:val="hybridMultilevel"/>
    <w:tmpl w:val="AA76DEC6"/>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2" w15:restartNumberingAfterBreak="0">
    <w:nsid w:val="6CFB25EA"/>
    <w:multiLevelType w:val="hybridMultilevel"/>
    <w:tmpl w:val="83328F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3" w15:restartNumberingAfterBreak="0">
    <w:nsid w:val="6D4F3D8E"/>
    <w:multiLevelType w:val="hybridMultilevel"/>
    <w:tmpl w:val="4762E92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4" w15:restartNumberingAfterBreak="0">
    <w:nsid w:val="6D8A1E04"/>
    <w:multiLevelType w:val="hybridMultilevel"/>
    <w:tmpl w:val="58262CCC"/>
    <w:lvl w:ilvl="0" w:tplc="2CB47FEC">
      <w:start w:val="1"/>
      <w:numFmt w:val="bullet"/>
      <w:lvlText w:val="q"/>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5" w15:restartNumberingAfterBreak="0">
    <w:nsid w:val="6D965748"/>
    <w:multiLevelType w:val="multilevel"/>
    <w:tmpl w:val="4BD6A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6" w15:restartNumberingAfterBreak="0">
    <w:nsid w:val="6E1A2BBB"/>
    <w:multiLevelType w:val="hybridMultilevel"/>
    <w:tmpl w:val="DC6A84A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7" w15:restartNumberingAfterBreak="0">
    <w:nsid w:val="6E4D57C5"/>
    <w:multiLevelType w:val="hybridMultilevel"/>
    <w:tmpl w:val="B3B816D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8" w15:restartNumberingAfterBreak="0">
    <w:nsid w:val="6E5A3AEE"/>
    <w:multiLevelType w:val="hybridMultilevel"/>
    <w:tmpl w:val="2DDE18AC"/>
    <w:lvl w:ilvl="0" w:tplc="C15CA074">
      <w:start w:val="1"/>
      <w:numFmt w:val="bullet"/>
      <w:lvlText w:val=""/>
      <w:lvlJc w:val="left"/>
      <w:pPr>
        <w:ind w:left="360" w:hanging="360"/>
      </w:pPr>
      <w:rPr>
        <w:rFonts w:ascii="Wingdings" w:hAnsi="Wingdings" w:hint="default"/>
        <w:color w:val="auto"/>
        <w:sz w:val="24"/>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69" w15:restartNumberingAfterBreak="0">
    <w:nsid w:val="6E7E3071"/>
    <w:multiLevelType w:val="hybridMultilevel"/>
    <w:tmpl w:val="25324E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0" w15:restartNumberingAfterBreak="0">
    <w:nsid w:val="6E7E373A"/>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1" w15:restartNumberingAfterBreak="0">
    <w:nsid w:val="6E7F4F4C"/>
    <w:multiLevelType w:val="hybridMultilevel"/>
    <w:tmpl w:val="B420CA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2" w15:restartNumberingAfterBreak="0">
    <w:nsid w:val="6EBF6740"/>
    <w:multiLevelType w:val="hybridMultilevel"/>
    <w:tmpl w:val="8DACA50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3" w15:restartNumberingAfterBreak="0">
    <w:nsid w:val="6EDD76E1"/>
    <w:multiLevelType w:val="hybridMultilevel"/>
    <w:tmpl w:val="CAA01A0C"/>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74" w15:restartNumberingAfterBreak="0">
    <w:nsid w:val="6EF32BC1"/>
    <w:multiLevelType w:val="hybridMultilevel"/>
    <w:tmpl w:val="A70C198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5" w15:restartNumberingAfterBreak="0">
    <w:nsid w:val="6F026474"/>
    <w:multiLevelType w:val="hybridMultilevel"/>
    <w:tmpl w:val="0C30DD8A"/>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6" w15:restartNumberingAfterBreak="0">
    <w:nsid w:val="6F66609B"/>
    <w:multiLevelType w:val="hybridMultilevel"/>
    <w:tmpl w:val="52585E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7" w15:restartNumberingAfterBreak="0">
    <w:nsid w:val="6FDB7B3E"/>
    <w:multiLevelType w:val="multilevel"/>
    <w:tmpl w:val="A39E58EA"/>
    <w:lvl w:ilvl="0">
      <w:start w:val="1"/>
      <w:numFmt w:val="lowerLetter"/>
      <w:lvlText w:val="(%1)"/>
      <w:lvlJc w:val="left"/>
      <w:pPr>
        <w:tabs>
          <w:tab w:val="num" w:pos="1008"/>
        </w:tabs>
        <w:ind w:left="1008" w:hanging="432"/>
      </w:pPr>
      <w:rPr>
        <w:rFonts w:hint="default"/>
        <w:b w:val="0"/>
        <w:i w:val="0"/>
        <w:sz w:val="24"/>
      </w:rPr>
    </w:lvl>
    <w:lvl w:ilvl="1">
      <w:start w:val="1"/>
      <w:numFmt w:val="decimal"/>
      <w:lvlText w:val="%1.%2"/>
      <w:lvlJc w:val="left"/>
      <w:pPr>
        <w:tabs>
          <w:tab w:val="num" w:pos="1080"/>
        </w:tabs>
        <w:ind w:left="1080" w:hanging="504"/>
      </w:pPr>
      <w:rPr>
        <w:rFonts w:ascii="Times New Roman" w:hAnsi="Times New Roman" w:hint="default"/>
        <w:b w:val="0"/>
        <w:i w:val="0"/>
        <w:sz w:val="24"/>
      </w:rPr>
    </w:lvl>
    <w:lvl w:ilvl="2">
      <w:start w:val="1"/>
      <w:numFmt w:val="lowerLetter"/>
      <w:lvlText w:val="(%3)"/>
      <w:lvlJc w:val="left"/>
      <w:pPr>
        <w:tabs>
          <w:tab w:val="num" w:pos="1440"/>
        </w:tabs>
        <w:ind w:left="1440" w:hanging="432"/>
      </w:pPr>
      <w:rPr>
        <w:rFonts w:ascii="Times New Roman" w:hAnsi="Times New Roman" w:hint="default"/>
        <w:b w:val="0"/>
        <w:i w:val="0"/>
        <w:sz w:val="24"/>
      </w:rPr>
    </w:lvl>
    <w:lvl w:ilvl="3">
      <w:start w:val="1"/>
      <w:numFmt w:val="lowerRoman"/>
      <w:lvlText w:val="(%4)"/>
      <w:lvlJc w:val="left"/>
      <w:pPr>
        <w:tabs>
          <w:tab w:val="num" w:pos="2088"/>
        </w:tabs>
        <w:ind w:left="2088" w:hanging="648"/>
      </w:pPr>
      <w:rPr>
        <w:rFonts w:ascii="Times New Roman" w:hAnsi="Times New Roman" w:hint="default"/>
        <w:b w:val="0"/>
        <w:i w:val="0"/>
        <w:sz w:val="24"/>
      </w:rPr>
    </w:lvl>
    <w:lvl w:ilvl="4">
      <w:start w:val="1"/>
      <w:numFmt w:val="decimal"/>
      <w:lvlText w:val="%1.%2.%3.%4.%5"/>
      <w:lvlJc w:val="left"/>
      <w:pPr>
        <w:tabs>
          <w:tab w:val="num" w:pos="1584"/>
        </w:tabs>
        <w:ind w:left="1584" w:hanging="1008"/>
      </w:pPr>
      <w:rPr>
        <w:rFonts w:hint="default"/>
      </w:rPr>
    </w:lvl>
    <w:lvl w:ilvl="5">
      <w:start w:val="1"/>
      <w:numFmt w:val="decimal"/>
      <w:lvlText w:val="%1.%2.%3.%4.%5.%6"/>
      <w:lvlJc w:val="left"/>
      <w:pPr>
        <w:tabs>
          <w:tab w:val="num" w:pos="1728"/>
        </w:tabs>
        <w:ind w:left="1728" w:hanging="1152"/>
      </w:pPr>
      <w:rPr>
        <w:rFonts w:hint="default"/>
      </w:rPr>
    </w:lvl>
    <w:lvl w:ilvl="6">
      <w:start w:val="1"/>
      <w:numFmt w:val="decimal"/>
      <w:lvlText w:val="%1.%2.%3.%4.%5.%6.%7"/>
      <w:lvlJc w:val="left"/>
      <w:pPr>
        <w:tabs>
          <w:tab w:val="num" w:pos="1872"/>
        </w:tabs>
        <w:ind w:left="1872" w:hanging="1296"/>
      </w:pPr>
      <w:rPr>
        <w:rFonts w:hint="default"/>
      </w:rPr>
    </w:lvl>
    <w:lvl w:ilvl="7">
      <w:start w:val="1"/>
      <w:numFmt w:val="decimal"/>
      <w:lvlText w:val="%1.%2.%3.%4.%5.%6.%7.%8"/>
      <w:lvlJc w:val="left"/>
      <w:pPr>
        <w:tabs>
          <w:tab w:val="num" w:pos="2016"/>
        </w:tabs>
        <w:ind w:left="2016" w:hanging="1440"/>
      </w:pPr>
      <w:rPr>
        <w:rFonts w:hint="default"/>
      </w:rPr>
    </w:lvl>
    <w:lvl w:ilvl="8">
      <w:start w:val="1"/>
      <w:numFmt w:val="decimal"/>
      <w:lvlText w:val="%1.%2.%3.%4.%5.%6.%7.%8.%9"/>
      <w:lvlJc w:val="left"/>
      <w:pPr>
        <w:tabs>
          <w:tab w:val="num" w:pos="2160"/>
        </w:tabs>
        <w:ind w:left="2160" w:hanging="1584"/>
      </w:pPr>
      <w:rPr>
        <w:rFonts w:hint="default"/>
      </w:rPr>
    </w:lvl>
  </w:abstractNum>
  <w:abstractNum w:abstractNumId="578" w15:restartNumberingAfterBreak="0">
    <w:nsid w:val="6FFF5B6F"/>
    <w:multiLevelType w:val="hybridMultilevel"/>
    <w:tmpl w:val="F2D475E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9" w15:restartNumberingAfterBreak="0">
    <w:nsid w:val="70181476"/>
    <w:multiLevelType w:val="hybridMultilevel"/>
    <w:tmpl w:val="59801EC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0" w15:restartNumberingAfterBreak="0">
    <w:nsid w:val="705D0149"/>
    <w:multiLevelType w:val="hybridMultilevel"/>
    <w:tmpl w:val="D33423F4"/>
    <w:lvl w:ilvl="0" w:tplc="BD6A21EA">
      <w:start w:val="1"/>
      <w:numFmt w:val="none"/>
      <w:lvlText w:val=""/>
      <w:lvlJc w:val="left"/>
      <w:pPr>
        <w:ind w:left="720" w:hanging="360"/>
      </w:pPr>
      <w:rPr>
        <w:rFonts w:ascii="Symbol" w:hAnsi="Symbol" w:cs="Times New Roman"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1" w15:restartNumberingAfterBreak="0">
    <w:nsid w:val="70A65433"/>
    <w:multiLevelType w:val="hybridMultilevel"/>
    <w:tmpl w:val="BA10B12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2" w15:restartNumberingAfterBreak="0">
    <w:nsid w:val="70DD2CE2"/>
    <w:multiLevelType w:val="hybridMultilevel"/>
    <w:tmpl w:val="39446C70"/>
    <w:name w:val="Mimi3"/>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3" w15:restartNumberingAfterBreak="0">
    <w:nsid w:val="71187C8D"/>
    <w:multiLevelType w:val="hybridMultilevel"/>
    <w:tmpl w:val="F10E4A3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84" w15:restartNumberingAfterBreak="0">
    <w:nsid w:val="71470EF7"/>
    <w:multiLevelType w:val="hybridMultilevel"/>
    <w:tmpl w:val="8D76703E"/>
    <w:lvl w:ilvl="0" w:tplc="5812027E">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5" w15:restartNumberingAfterBreak="0">
    <w:nsid w:val="715F1956"/>
    <w:multiLevelType w:val="multilevel"/>
    <w:tmpl w:val="7F82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6" w15:restartNumberingAfterBreak="0">
    <w:nsid w:val="71DC43EF"/>
    <w:multiLevelType w:val="hybridMultilevel"/>
    <w:tmpl w:val="E014174A"/>
    <w:lvl w:ilvl="0" w:tplc="040C000B">
      <w:start w:val="1"/>
      <w:numFmt w:val="bullet"/>
      <w:lvlText w:val=""/>
      <w:lvlJc w:val="left"/>
      <w:pPr>
        <w:ind w:left="1140" w:hanging="360"/>
      </w:pPr>
      <w:rPr>
        <w:rFonts w:ascii="Wingdings" w:hAnsi="Wingdings"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587" w15:restartNumberingAfterBreak="0">
    <w:nsid w:val="71E103FB"/>
    <w:multiLevelType w:val="hybridMultilevel"/>
    <w:tmpl w:val="26A861D0"/>
    <w:lvl w:ilvl="0" w:tplc="040C001B">
      <w:start w:val="1"/>
      <w:numFmt w:val="lowerRoman"/>
      <w:lvlText w:val="%1."/>
      <w:lvlJc w:val="right"/>
      <w:pPr>
        <w:ind w:left="720" w:hanging="360"/>
      </w:pPr>
      <w:rPr>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88" w15:restartNumberingAfterBreak="0">
    <w:nsid w:val="720B4D4E"/>
    <w:multiLevelType w:val="hybridMultilevel"/>
    <w:tmpl w:val="5AA4A7FE"/>
    <w:lvl w:ilvl="0" w:tplc="3CD65D8A">
      <w:start w:val="1"/>
      <w:numFmt w:val="lowerRoman"/>
      <w:lvlText w:val="(%1)"/>
      <w:lvlJc w:val="left"/>
      <w:pPr>
        <w:ind w:left="1854" w:hanging="360"/>
      </w:pPr>
      <w:rPr>
        <w:rFonts w:cs="Times New Roman" w:hint="default"/>
        <w:b w:val="0"/>
        <w:i w:val="0"/>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589" w15:restartNumberingAfterBreak="0">
    <w:nsid w:val="72340A41"/>
    <w:multiLevelType w:val="hybridMultilevel"/>
    <w:tmpl w:val="FD986E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90" w15:restartNumberingAfterBreak="0">
    <w:nsid w:val="72545A1F"/>
    <w:multiLevelType w:val="hybridMultilevel"/>
    <w:tmpl w:val="2F9487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1" w15:restartNumberingAfterBreak="0">
    <w:nsid w:val="72574A33"/>
    <w:multiLevelType w:val="hybridMultilevel"/>
    <w:tmpl w:val="AAEA470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2" w15:restartNumberingAfterBreak="0">
    <w:nsid w:val="725F6E5A"/>
    <w:multiLevelType w:val="hybridMultilevel"/>
    <w:tmpl w:val="779AF0B6"/>
    <w:lvl w:ilvl="0" w:tplc="3CD65D8A">
      <w:start w:val="1"/>
      <w:numFmt w:val="lowerRoman"/>
      <w:lvlText w:val="(%1)"/>
      <w:lvlJc w:val="left"/>
      <w:pPr>
        <w:ind w:left="1494" w:hanging="360"/>
      </w:pPr>
      <w:rPr>
        <w:rFonts w:cs="Times New Roman" w:hint="default"/>
        <w:b w:val="0"/>
        <w:i w:val="0"/>
      </w:r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593"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4" w15:restartNumberingAfterBreak="0">
    <w:nsid w:val="72E32E4E"/>
    <w:multiLevelType w:val="hybridMultilevel"/>
    <w:tmpl w:val="551C764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95" w15:restartNumberingAfterBreak="0">
    <w:nsid w:val="73402F9F"/>
    <w:multiLevelType w:val="hybridMultilevel"/>
    <w:tmpl w:val="5980F266"/>
    <w:lvl w:ilvl="0" w:tplc="040C0017">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596" w15:restartNumberingAfterBreak="0">
    <w:nsid w:val="735A0ACA"/>
    <w:multiLevelType w:val="hybridMultilevel"/>
    <w:tmpl w:val="2F3C687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7" w15:restartNumberingAfterBreak="0">
    <w:nsid w:val="740366AB"/>
    <w:multiLevelType w:val="multilevel"/>
    <w:tmpl w:val="64266A9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8" w15:restartNumberingAfterBreak="0">
    <w:nsid w:val="744E1B80"/>
    <w:multiLevelType w:val="hybridMultilevel"/>
    <w:tmpl w:val="41F0FF86"/>
    <w:lvl w:ilvl="0" w:tplc="FF4E1870">
      <w:start w:val="1"/>
      <w:numFmt w:val="lowerRoman"/>
      <w:lvlText w:val="(%1)"/>
      <w:lvlJc w:val="left"/>
      <w:pPr>
        <w:ind w:left="1420" w:hanging="360"/>
      </w:pPr>
      <w:rPr>
        <w:rFonts w:hint="default"/>
      </w:rPr>
    </w:lvl>
    <w:lvl w:ilvl="1" w:tplc="040C0019" w:tentative="1">
      <w:start w:val="1"/>
      <w:numFmt w:val="lowerLetter"/>
      <w:lvlText w:val="%2."/>
      <w:lvlJc w:val="left"/>
      <w:pPr>
        <w:ind w:left="2140" w:hanging="360"/>
      </w:pPr>
    </w:lvl>
    <w:lvl w:ilvl="2" w:tplc="040C001B" w:tentative="1">
      <w:start w:val="1"/>
      <w:numFmt w:val="lowerRoman"/>
      <w:lvlText w:val="%3."/>
      <w:lvlJc w:val="right"/>
      <w:pPr>
        <w:ind w:left="2860" w:hanging="180"/>
      </w:pPr>
    </w:lvl>
    <w:lvl w:ilvl="3" w:tplc="040C000F" w:tentative="1">
      <w:start w:val="1"/>
      <w:numFmt w:val="decimal"/>
      <w:lvlText w:val="%4."/>
      <w:lvlJc w:val="left"/>
      <w:pPr>
        <w:ind w:left="3580" w:hanging="360"/>
      </w:pPr>
    </w:lvl>
    <w:lvl w:ilvl="4" w:tplc="040C0019" w:tentative="1">
      <w:start w:val="1"/>
      <w:numFmt w:val="lowerLetter"/>
      <w:lvlText w:val="%5."/>
      <w:lvlJc w:val="left"/>
      <w:pPr>
        <w:ind w:left="4300" w:hanging="360"/>
      </w:pPr>
    </w:lvl>
    <w:lvl w:ilvl="5" w:tplc="040C001B" w:tentative="1">
      <w:start w:val="1"/>
      <w:numFmt w:val="lowerRoman"/>
      <w:lvlText w:val="%6."/>
      <w:lvlJc w:val="right"/>
      <w:pPr>
        <w:ind w:left="5020" w:hanging="180"/>
      </w:pPr>
    </w:lvl>
    <w:lvl w:ilvl="6" w:tplc="040C000F" w:tentative="1">
      <w:start w:val="1"/>
      <w:numFmt w:val="decimal"/>
      <w:lvlText w:val="%7."/>
      <w:lvlJc w:val="left"/>
      <w:pPr>
        <w:ind w:left="5740" w:hanging="360"/>
      </w:pPr>
    </w:lvl>
    <w:lvl w:ilvl="7" w:tplc="040C0019" w:tentative="1">
      <w:start w:val="1"/>
      <w:numFmt w:val="lowerLetter"/>
      <w:lvlText w:val="%8."/>
      <w:lvlJc w:val="left"/>
      <w:pPr>
        <w:ind w:left="6460" w:hanging="360"/>
      </w:pPr>
    </w:lvl>
    <w:lvl w:ilvl="8" w:tplc="040C001B" w:tentative="1">
      <w:start w:val="1"/>
      <w:numFmt w:val="lowerRoman"/>
      <w:lvlText w:val="%9."/>
      <w:lvlJc w:val="right"/>
      <w:pPr>
        <w:ind w:left="7180" w:hanging="180"/>
      </w:pPr>
    </w:lvl>
  </w:abstractNum>
  <w:abstractNum w:abstractNumId="599" w15:restartNumberingAfterBreak="0">
    <w:nsid w:val="75185AC5"/>
    <w:multiLevelType w:val="hybridMultilevel"/>
    <w:tmpl w:val="EBA46F60"/>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00" w15:restartNumberingAfterBreak="0">
    <w:nsid w:val="756201C3"/>
    <w:multiLevelType w:val="hybridMultilevel"/>
    <w:tmpl w:val="AB2894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1" w15:restartNumberingAfterBreak="0">
    <w:nsid w:val="75AC2488"/>
    <w:multiLevelType w:val="hybridMultilevel"/>
    <w:tmpl w:val="8EFCEA00"/>
    <w:lvl w:ilvl="0" w:tplc="FF4E1870">
      <w:start w:val="1"/>
      <w:numFmt w:val="lowerRoman"/>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602" w15:restartNumberingAfterBreak="0">
    <w:nsid w:val="76027B48"/>
    <w:multiLevelType w:val="hybridMultilevel"/>
    <w:tmpl w:val="10B699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3" w15:restartNumberingAfterBreak="0">
    <w:nsid w:val="760D2AA9"/>
    <w:multiLevelType w:val="multilevel"/>
    <w:tmpl w:val="8020F05C"/>
    <w:lvl w:ilvl="0">
      <w:start w:val="1"/>
      <w:numFmt w:val="decimal"/>
      <w:lvlText w:val="%1."/>
      <w:lvlJc w:val="left"/>
      <w:pPr>
        <w:ind w:left="720" w:hanging="360"/>
      </w:pPr>
    </w:lvl>
    <w:lvl w:ilvl="1">
      <w:start w:val="1"/>
      <w:numFmt w:val="decimal"/>
      <w:isLgl/>
      <w:lvlText w:val="%1.%2"/>
      <w:lvlJc w:val="left"/>
      <w:pPr>
        <w:ind w:left="1800" w:hanging="720"/>
      </w:pPr>
      <w:rPr>
        <w:rFonts w:cs="Arial" w:hint="default"/>
      </w:rPr>
    </w:lvl>
    <w:lvl w:ilvl="2">
      <w:start w:val="1"/>
      <w:numFmt w:val="decimal"/>
      <w:isLgl/>
      <w:lvlText w:val="%1.%2.%3"/>
      <w:lvlJc w:val="left"/>
      <w:pPr>
        <w:ind w:left="2880" w:hanging="1080"/>
      </w:pPr>
      <w:rPr>
        <w:rFonts w:cs="Arial" w:hint="default"/>
      </w:rPr>
    </w:lvl>
    <w:lvl w:ilvl="3">
      <w:start w:val="1"/>
      <w:numFmt w:val="decimal"/>
      <w:isLgl/>
      <w:lvlText w:val="%1.%2.%3.%4"/>
      <w:lvlJc w:val="left"/>
      <w:pPr>
        <w:ind w:left="3600" w:hanging="1080"/>
      </w:pPr>
      <w:rPr>
        <w:rFonts w:cs="Arial" w:hint="default"/>
      </w:rPr>
    </w:lvl>
    <w:lvl w:ilvl="4">
      <w:start w:val="1"/>
      <w:numFmt w:val="decimal"/>
      <w:isLgl/>
      <w:lvlText w:val="%1.%2.%3.%4.%5"/>
      <w:lvlJc w:val="left"/>
      <w:pPr>
        <w:ind w:left="4680" w:hanging="1440"/>
      </w:pPr>
      <w:rPr>
        <w:rFonts w:cs="Arial" w:hint="default"/>
      </w:rPr>
    </w:lvl>
    <w:lvl w:ilvl="5">
      <w:start w:val="1"/>
      <w:numFmt w:val="decimal"/>
      <w:isLgl/>
      <w:lvlText w:val="%1.%2.%3.%4.%5.%6"/>
      <w:lvlJc w:val="left"/>
      <w:pPr>
        <w:ind w:left="5400" w:hanging="1440"/>
      </w:pPr>
      <w:rPr>
        <w:rFonts w:cs="Arial" w:hint="default"/>
      </w:rPr>
    </w:lvl>
    <w:lvl w:ilvl="6">
      <w:start w:val="1"/>
      <w:numFmt w:val="decimal"/>
      <w:isLgl/>
      <w:lvlText w:val="%1.%2.%3.%4.%5.%6.%7"/>
      <w:lvlJc w:val="left"/>
      <w:pPr>
        <w:ind w:left="6480" w:hanging="1800"/>
      </w:pPr>
      <w:rPr>
        <w:rFonts w:cs="Arial" w:hint="default"/>
      </w:rPr>
    </w:lvl>
    <w:lvl w:ilvl="7">
      <w:start w:val="1"/>
      <w:numFmt w:val="decimal"/>
      <w:isLgl/>
      <w:lvlText w:val="%1.%2.%3.%4.%5.%6.%7.%8"/>
      <w:lvlJc w:val="left"/>
      <w:pPr>
        <w:ind w:left="7200" w:hanging="1800"/>
      </w:pPr>
      <w:rPr>
        <w:rFonts w:cs="Arial" w:hint="default"/>
      </w:rPr>
    </w:lvl>
    <w:lvl w:ilvl="8">
      <w:start w:val="1"/>
      <w:numFmt w:val="decimal"/>
      <w:isLgl/>
      <w:lvlText w:val="%1.%2.%3.%4.%5.%6.%7.%8.%9"/>
      <w:lvlJc w:val="left"/>
      <w:pPr>
        <w:ind w:left="8280" w:hanging="2160"/>
      </w:pPr>
      <w:rPr>
        <w:rFonts w:cs="Arial" w:hint="default"/>
      </w:rPr>
    </w:lvl>
  </w:abstractNum>
  <w:abstractNum w:abstractNumId="604" w15:restartNumberingAfterBreak="0">
    <w:nsid w:val="762B3037"/>
    <w:multiLevelType w:val="multilevel"/>
    <w:tmpl w:val="F786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5" w15:restartNumberingAfterBreak="0">
    <w:nsid w:val="76380EC5"/>
    <w:multiLevelType w:val="hybridMultilevel"/>
    <w:tmpl w:val="8D0ED06E"/>
    <w:lvl w:ilvl="0" w:tplc="040C0017">
      <w:start w:val="1"/>
      <w:numFmt w:val="lowerLetter"/>
      <w:lvlText w:val="%1)"/>
      <w:lvlJc w:val="left"/>
      <w:pPr>
        <w:ind w:left="2007" w:hanging="360"/>
      </w:pPr>
    </w:lvl>
    <w:lvl w:ilvl="1" w:tplc="040C0019" w:tentative="1">
      <w:start w:val="1"/>
      <w:numFmt w:val="lowerLetter"/>
      <w:lvlText w:val="%2."/>
      <w:lvlJc w:val="left"/>
      <w:pPr>
        <w:ind w:left="2727" w:hanging="360"/>
      </w:pPr>
    </w:lvl>
    <w:lvl w:ilvl="2" w:tplc="040C001B" w:tentative="1">
      <w:start w:val="1"/>
      <w:numFmt w:val="lowerRoman"/>
      <w:lvlText w:val="%3."/>
      <w:lvlJc w:val="right"/>
      <w:pPr>
        <w:ind w:left="3447" w:hanging="180"/>
      </w:pPr>
    </w:lvl>
    <w:lvl w:ilvl="3" w:tplc="040C000F" w:tentative="1">
      <w:start w:val="1"/>
      <w:numFmt w:val="decimal"/>
      <w:lvlText w:val="%4."/>
      <w:lvlJc w:val="left"/>
      <w:pPr>
        <w:ind w:left="4167" w:hanging="360"/>
      </w:pPr>
    </w:lvl>
    <w:lvl w:ilvl="4" w:tplc="040C0019" w:tentative="1">
      <w:start w:val="1"/>
      <w:numFmt w:val="lowerLetter"/>
      <w:lvlText w:val="%5."/>
      <w:lvlJc w:val="left"/>
      <w:pPr>
        <w:ind w:left="4887" w:hanging="360"/>
      </w:pPr>
    </w:lvl>
    <w:lvl w:ilvl="5" w:tplc="040C001B" w:tentative="1">
      <w:start w:val="1"/>
      <w:numFmt w:val="lowerRoman"/>
      <w:lvlText w:val="%6."/>
      <w:lvlJc w:val="right"/>
      <w:pPr>
        <w:ind w:left="5607" w:hanging="180"/>
      </w:pPr>
    </w:lvl>
    <w:lvl w:ilvl="6" w:tplc="040C000F" w:tentative="1">
      <w:start w:val="1"/>
      <w:numFmt w:val="decimal"/>
      <w:lvlText w:val="%7."/>
      <w:lvlJc w:val="left"/>
      <w:pPr>
        <w:ind w:left="6327" w:hanging="360"/>
      </w:pPr>
    </w:lvl>
    <w:lvl w:ilvl="7" w:tplc="040C0019" w:tentative="1">
      <w:start w:val="1"/>
      <w:numFmt w:val="lowerLetter"/>
      <w:lvlText w:val="%8."/>
      <w:lvlJc w:val="left"/>
      <w:pPr>
        <w:ind w:left="7047" w:hanging="360"/>
      </w:pPr>
    </w:lvl>
    <w:lvl w:ilvl="8" w:tplc="040C001B" w:tentative="1">
      <w:start w:val="1"/>
      <w:numFmt w:val="lowerRoman"/>
      <w:lvlText w:val="%9."/>
      <w:lvlJc w:val="right"/>
      <w:pPr>
        <w:ind w:left="7767" w:hanging="180"/>
      </w:pPr>
    </w:lvl>
  </w:abstractNum>
  <w:abstractNum w:abstractNumId="606" w15:restartNumberingAfterBreak="0">
    <w:nsid w:val="763E09CF"/>
    <w:multiLevelType w:val="hybridMultilevel"/>
    <w:tmpl w:val="F234509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7" w15:restartNumberingAfterBreak="0">
    <w:nsid w:val="766303A1"/>
    <w:multiLevelType w:val="hybridMultilevel"/>
    <w:tmpl w:val="E5B61EA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8" w15:restartNumberingAfterBreak="0">
    <w:nsid w:val="76725414"/>
    <w:multiLevelType w:val="hybridMultilevel"/>
    <w:tmpl w:val="595C73E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9" w15:restartNumberingAfterBreak="0">
    <w:nsid w:val="76986EE3"/>
    <w:multiLevelType w:val="hybridMultilevel"/>
    <w:tmpl w:val="AA46CE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0" w15:restartNumberingAfterBreak="0">
    <w:nsid w:val="76F9097B"/>
    <w:multiLevelType w:val="hybridMultilevel"/>
    <w:tmpl w:val="C2B64E72"/>
    <w:lvl w:ilvl="0" w:tplc="540252F4">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1" w15:restartNumberingAfterBreak="0">
    <w:nsid w:val="772D552E"/>
    <w:multiLevelType w:val="hybridMultilevel"/>
    <w:tmpl w:val="08004DC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2" w15:restartNumberingAfterBreak="0">
    <w:nsid w:val="77885F1B"/>
    <w:multiLevelType w:val="hybridMultilevel"/>
    <w:tmpl w:val="BCB889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3" w15:restartNumberingAfterBreak="0">
    <w:nsid w:val="778C7AD4"/>
    <w:multiLevelType w:val="hybridMultilevel"/>
    <w:tmpl w:val="D8DC1F5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4" w15:restartNumberingAfterBreak="0">
    <w:nsid w:val="77943B95"/>
    <w:multiLevelType w:val="hybridMultilevel"/>
    <w:tmpl w:val="EDC2BD12"/>
    <w:lvl w:ilvl="0" w:tplc="6292033C">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615" w15:restartNumberingAfterBreak="0">
    <w:nsid w:val="779F6D03"/>
    <w:multiLevelType w:val="hybridMultilevel"/>
    <w:tmpl w:val="09CC18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6" w15:restartNumberingAfterBreak="0">
    <w:nsid w:val="77FA77E5"/>
    <w:multiLevelType w:val="hybridMultilevel"/>
    <w:tmpl w:val="CA06BF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17" w15:restartNumberingAfterBreak="0">
    <w:nsid w:val="784368C8"/>
    <w:multiLevelType w:val="hybridMultilevel"/>
    <w:tmpl w:val="1D64CC3E"/>
    <w:lvl w:ilvl="0" w:tplc="040C0017">
      <w:start w:val="1"/>
      <w:numFmt w:val="lowerLetter"/>
      <w:lvlText w:val="%1)"/>
      <w:lvlJc w:val="left"/>
      <w:pPr>
        <w:ind w:left="720" w:hanging="360"/>
      </w:pPr>
    </w:lvl>
    <w:lvl w:ilvl="1" w:tplc="1DFCD7DE">
      <w:start w:val="2"/>
      <w:numFmt w:val="bullet"/>
      <w:lvlText w:val="-"/>
      <w:lvlJc w:val="left"/>
      <w:pPr>
        <w:ind w:left="1785" w:hanging="705"/>
      </w:pPr>
      <w:rPr>
        <w:rFonts w:ascii="Arial" w:eastAsia="Times New Roman"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8" w15:restartNumberingAfterBreak="0">
    <w:nsid w:val="787B5EDD"/>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9" w15:restartNumberingAfterBreak="0">
    <w:nsid w:val="78A8224C"/>
    <w:multiLevelType w:val="hybridMultilevel"/>
    <w:tmpl w:val="EC3431D2"/>
    <w:lvl w:ilvl="0" w:tplc="A9A6AE48">
      <w:start w:val="1"/>
      <w:numFmt w:val="lowerRoman"/>
      <w:lvlText w:val="(%1)"/>
      <w:lvlJc w:val="left"/>
      <w:pPr>
        <w:ind w:left="720" w:hanging="360"/>
      </w:pPr>
      <w:rPr>
        <w:rFonts w:cs="Times New Roman" w:hint="default"/>
        <w:b w:val="0"/>
        <w:i w:val="0"/>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0" w15:restartNumberingAfterBreak="0">
    <w:nsid w:val="78BF0071"/>
    <w:multiLevelType w:val="hybridMultilevel"/>
    <w:tmpl w:val="42A05BD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1" w15:restartNumberingAfterBreak="0">
    <w:nsid w:val="791B5FD9"/>
    <w:multiLevelType w:val="hybridMultilevel"/>
    <w:tmpl w:val="DFCE82D2"/>
    <w:lvl w:ilvl="0" w:tplc="129C695C">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2" w15:restartNumberingAfterBreak="0">
    <w:nsid w:val="792F4105"/>
    <w:multiLevelType w:val="hybridMultilevel"/>
    <w:tmpl w:val="5AA4A7FE"/>
    <w:lvl w:ilvl="0" w:tplc="3CD65D8A">
      <w:start w:val="1"/>
      <w:numFmt w:val="lowerRoman"/>
      <w:lvlText w:val="(%1)"/>
      <w:lvlJc w:val="left"/>
      <w:pPr>
        <w:ind w:left="1854" w:hanging="360"/>
      </w:pPr>
      <w:rPr>
        <w:rFonts w:cs="Times New Roman" w:hint="default"/>
        <w:b w:val="0"/>
        <w:i w:val="0"/>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23" w15:restartNumberingAfterBreak="0">
    <w:nsid w:val="794E6E84"/>
    <w:multiLevelType w:val="hybridMultilevel"/>
    <w:tmpl w:val="199A85B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4" w15:restartNumberingAfterBreak="0">
    <w:nsid w:val="799924C2"/>
    <w:multiLevelType w:val="hybridMultilevel"/>
    <w:tmpl w:val="CA16663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5"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6" w15:restartNumberingAfterBreak="0">
    <w:nsid w:val="79A754B6"/>
    <w:multiLevelType w:val="hybridMultilevel"/>
    <w:tmpl w:val="29BEAC10"/>
    <w:lvl w:ilvl="0" w:tplc="82F6A8E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7" w15:restartNumberingAfterBreak="0">
    <w:nsid w:val="79C97158"/>
    <w:multiLevelType w:val="hybridMultilevel"/>
    <w:tmpl w:val="303483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8" w15:restartNumberingAfterBreak="0">
    <w:nsid w:val="79CA0144"/>
    <w:multiLevelType w:val="hybridMultilevel"/>
    <w:tmpl w:val="59F80DBA"/>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9" w15:restartNumberingAfterBreak="0">
    <w:nsid w:val="7A172555"/>
    <w:multiLevelType w:val="hybridMultilevel"/>
    <w:tmpl w:val="BF1E8F20"/>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0" w15:restartNumberingAfterBreak="0">
    <w:nsid w:val="7A3A5DDF"/>
    <w:multiLevelType w:val="hybridMultilevel"/>
    <w:tmpl w:val="74627898"/>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1" w15:restartNumberingAfterBreak="0">
    <w:nsid w:val="7A5D11DF"/>
    <w:multiLevelType w:val="hybridMultilevel"/>
    <w:tmpl w:val="776E143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2" w15:restartNumberingAfterBreak="0">
    <w:nsid w:val="7A6F3A19"/>
    <w:multiLevelType w:val="hybridMultilevel"/>
    <w:tmpl w:val="1C5E94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3" w15:restartNumberingAfterBreak="0">
    <w:nsid w:val="7A8F1003"/>
    <w:multiLevelType w:val="hybridMultilevel"/>
    <w:tmpl w:val="E7B0EC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34" w15:restartNumberingAfterBreak="0">
    <w:nsid w:val="7AEA3BD1"/>
    <w:multiLevelType w:val="multilevel"/>
    <w:tmpl w:val="0E1A3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5" w15:restartNumberingAfterBreak="0">
    <w:nsid w:val="7B2E73BF"/>
    <w:multiLevelType w:val="multilevel"/>
    <w:tmpl w:val="54E44048"/>
    <w:lvl w:ilvl="0">
      <w:start w:val="2"/>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6" w15:restartNumberingAfterBreak="0">
    <w:nsid w:val="7C243EA1"/>
    <w:multiLevelType w:val="hybridMultilevel"/>
    <w:tmpl w:val="B09490F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7" w15:restartNumberingAfterBreak="0">
    <w:nsid w:val="7C3A19AE"/>
    <w:multiLevelType w:val="hybridMultilevel"/>
    <w:tmpl w:val="BEC04290"/>
    <w:lvl w:ilvl="0" w:tplc="040C0017">
      <w:start w:val="1"/>
      <w:numFmt w:val="lowerLetter"/>
      <w:lvlText w:val="%1)"/>
      <w:lvlJc w:val="left"/>
      <w:pPr>
        <w:ind w:left="1351" w:hanging="360"/>
      </w:pPr>
    </w:lvl>
    <w:lvl w:ilvl="1" w:tplc="040C0019" w:tentative="1">
      <w:start w:val="1"/>
      <w:numFmt w:val="lowerLetter"/>
      <w:lvlText w:val="%2."/>
      <w:lvlJc w:val="left"/>
      <w:pPr>
        <w:ind w:left="2071" w:hanging="360"/>
      </w:pPr>
    </w:lvl>
    <w:lvl w:ilvl="2" w:tplc="040C001B" w:tentative="1">
      <w:start w:val="1"/>
      <w:numFmt w:val="lowerRoman"/>
      <w:lvlText w:val="%3."/>
      <w:lvlJc w:val="right"/>
      <w:pPr>
        <w:ind w:left="2791" w:hanging="180"/>
      </w:pPr>
    </w:lvl>
    <w:lvl w:ilvl="3" w:tplc="040C000F" w:tentative="1">
      <w:start w:val="1"/>
      <w:numFmt w:val="decimal"/>
      <w:lvlText w:val="%4."/>
      <w:lvlJc w:val="left"/>
      <w:pPr>
        <w:ind w:left="3511" w:hanging="360"/>
      </w:pPr>
    </w:lvl>
    <w:lvl w:ilvl="4" w:tplc="040C0019" w:tentative="1">
      <w:start w:val="1"/>
      <w:numFmt w:val="lowerLetter"/>
      <w:lvlText w:val="%5."/>
      <w:lvlJc w:val="left"/>
      <w:pPr>
        <w:ind w:left="4231" w:hanging="360"/>
      </w:pPr>
    </w:lvl>
    <w:lvl w:ilvl="5" w:tplc="040C001B" w:tentative="1">
      <w:start w:val="1"/>
      <w:numFmt w:val="lowerRoman"/>
      <w:lvlText w:val="%6."/>
      <w:lvlJc w:val="right"/>
      <w:pPr>
        <w:ind w:left="4951" w:hanging="180"/>
      </w:pPr>
    </w:lvl>
    <w:lvl w:ilvl="6" w:tplc="040C000F" w:tentative="1">
      <w:start w:val="1"/>
      <w:numFmt w:val="decimal"/>
      <w:lvlText w:val="%7."/>
      <w:lvlJc w:val="left"/>
      <w:pPr>
        <w:ind w:left="5671" w:hanging="360"/>
      </w:pPr>
    </w:lvl>
    <w:lvl w:ilvl="7" w:tplc="040C0019" w:tentative="1">
      <w:start w:val="1"/>
      <w:numFmt w:val="lowerLetter"/>
      <w:lvlText w:val="%8."/>
      <w:lvlJc w:val="left"/>
      <w:pPr>
        <w:ind w:left="6391" w:hanging="360"/>
      </w:pPr>
    </w:lvl>
    <w:lvl w:ilvl="8" w:tplc="040C001B" w:tentative="1">
      <w:start w:val="1"/>
      <w:numFmt w:val="lowerRoman"/>
      <w:lvlText w:val="%9."/>
      <w:lvlJc w:val="right"/>
      <w:pPr>
        <w:ind w:left="7111" w:hanging="180"/>
      </w:pPr>
    </w:lvl>
  </w:abstractNum>
  <w:abstractNum w:abstractNumId="638" w15:restartNumberingAfterBreak="0">
    <w:nsid w:val="7C8A0902"/>
    <w:multiLevelType w:val="multilevel"/>
    <w:tmpl w:val="39BAEA82"/>
    <w:lvl w:ilvl="0">
      <w:start w:val="1"/>
      <w:numFmt w:val="decimal"/>
      <w:lvlText w:val="%1."/>
      <w:lvlJc w:val="left"/>
      <w:pPr>
        <w:ind w:left="720" w:hanging="360"/>
      </w:pPr>
      <w:rPr>
        <w:rFonts w:hint="default"/>
        <w:b/>
        <w:i w:val="0"/>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9" w15:restartNumberingAfterBreak="0">
    <w:nsid w:val="7CCD06C2"/>
    <w:multiLevelType w:val="hybridMultilevel"/>
    <w:tmpl w:val="F5F0B8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0" w15:restartNumberingAfterBreak="0">
    <w:nsid w:val="7CF46EB5"/>
    <w:multiLevelType w:val="hybridMultilevel"/>
    <w:tmpl w:val="AF2220D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1" w15:restartNumberingAfterBreak="0">
    <w:nsid w:val="7D3073E5"/>
    <w:multiLevelType w:val="hybridMultilevel"/>
    <w:tmpl w:val="E9C4ACB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2" w15:restartNumberingAfterBreak="0">
    <w:nsid w:val="7D6A240F"/>
    <w:multiLevelType w:val="hybridMultilevel"/>
    <w:tmpl w:val="084A570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43" w15:restartNumberingAfterBreak="0">
    <w:nsid w:val="7D6B53D8"/>
    <w:multiLevelType w:val="hybridMultilevel"/>
    <w:tmpl w:val="7788097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4" w15:restartNumberingAfterBreak="0">
    <w:nsid w:val="7D9B6C37"/>
    <w:multiLevelType w:val="hybridMultilevel"/>
    <w:tmpl w:val="7BC496BA"/>
    <w:lvl w:ilvl="0" w:tplc="C20A6E94">
      <w:start w:val="1"/>
      <w:numFmt w:val="lowerRoman"/>
      <w:lvlText w:val="(%1)"/>
      <w:lvlJc w:val="left"/>
      <w:pPr>
        <w:ind w:left="1494" w:hanging="360"/>
      </w:pPr>
      <w:rPr>
        <w:rFonts w:cs="Times New Roman" w:hint="default"/>
        <w:sz w:val="20"/>
        <w:szCs w:val="20"/>
      </w:r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645" w15:restartNumberingAfterBreak="0">
    <w:nsid w:val="7D9C1E5C"/>
    <w:multiLevelType w:val="multilevel"/>
    <w:tmpl w:val="9376C0EE"/>
    <w:lvl w:ilvl="0">
      <w:start w:val="1"/>
      <w:numFmt w:val="decimal"/>
      <w:lvlText w:val="%1"/>
      <w:lvlJc w:val="left"/>
      <w:pPr>
        <w:ind w:left="432" w:hanging="432"/>
      </w:pPr>
      <w:rPr>
        <w:rFonts w:ascii="Arial Gras" w:hAnsi="Arial Gras" w:hint="default"/>
        <w:b/>
        <w:i w:val="0"/>
        <w:sz w:val="20"/>
        <w:szCs w:val="20"/>
      </w:rPr>
    </w:lvl>
    <w:lvl w:ilvl="1">
      <w:start w:val="1"/>
      <w:numFmt w:val="decimal"/>
      <w:lvlText w:val="%1.%2"/>
      <w:lvlJc w:val="left"/>
      <w:pPr>
        <w:ind w:left="576" w:hanging="576"/>
      </w:pPr>
      <w:rPr>
        <w:rFonts w:ascii="Arial" w:hAnsi="Arial" w:hint="default"/>
        <w:b w:val="0"/>
        <w:i w:val="0"/>
        <w:sz w:val="20"/>
        <w:szCs w:val="20"/>
      </w:rPr>
    </w:lvl>
    <w:lvl w:ilvl="2">
      <w:start w:val="1"/>
      <w:numFmt w:val="decimal"/>
      <w:pStyle w:val="Heading4"/>
      <w:lvlText w:val="%1.%2.%3"/>
      <w:lvlJc w:val="left"/>
      <w:pPr>
        <w:ind w:left="720" w:hanging="720"/>
      </w:pPr>
      <w:rPr>
        <w:rFonts w:ascii="Arial" w:hAnsi="Arial" w:hint="default"/>
        <w:b w:val="0"/>
        <w:i w:val="0"/>
        <w:color w:val="auto"/>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46" w15:restartNumberingAfterBreak="0">
    <w:nsid w:val="7E037D71"/>
    <w:multiLevelType w:val="hybridMultilevel"/>
    <w:tmpl w:val="3E1E960E"/>
    <w:lvl w:ilvl="0" w:tplc="648EF4F4">
      <w:start w:val="2"/>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7" w15:restartNumberingAfterBreak="0">
    <w:nsid w:val="7E362F66"/>
    <w:multiLevelType w:val="multilevel"/>
    <w:tmpl w:val="4482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8" w15:restartNumberingAfterBreak="0">
    <w:nsid w:val="7E3F05F6"/>
    <w:multiLevelType w:val="hybridMultilevel"/>
    <w:tmpl w:val="F87C74B4"/>
    <w:lvl w:ilvl="0" w:tplc="040C000F">
      <w:start w:val="1"/>
      <w:numFmt w:val="decimal"/>
      <w:lvlText w:val="%1."/>
      <w:lvlJc w:val="left"/>
      <w:pPr>
        <w:ind w:left="720" w:hanging="360"/>
      </w:pPr>
    </w:lvl>
    <w:lvl w:ilvl="1" w:tplc="040C0017">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9" w15:restartNumberingAfterBreak="0">
    <w:nsid w:val="7EE26AA1"/>
    <w:multiLevelType w:val="hybridMultilevel"/>
    <w:tmpl w:val="E00EFC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0" w15:restartNumberingAfterBreak="0">
    <w:nsid w:val="7F1D5DCE"/>
    <w:multiLevelType w:val="hybridMultilevel"/>
    <w:tmpl w:val="C518D056"/>
    <w:lvl w:ilvl="0" w:tplc="BD6A21EA">
      <w:start w:val="1"/>
      <w:numFmt w:val="none"/>
      <w:lvlText w:val=""/>
      <w:lvlJc w:val="left"/>
      <w:pPr>
        <w:ind w:left="720" w:hanging="360"/>
      </w:pPr>
      <w:rPr>
        <w:rFonts w:ascii="Symbol" w:hAnsi="Symbol" w:cs="Times New Roman"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1" w15:restartNumberingAfterBreak="0">
    <w:nsid w:val="7F330BE9"/>
    <w:multiLevelType w:val="hybridMultilevel"/>
    <w:tmpl w:val="BF826958"/>
    <w:lvl w:ilvl="0" w:tplc="83E6B17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35498732">
    <w:abstractNumId w:val="0"/>
  </w:num>
  <w:num w:numId="2" w16cid:durableId="1191869295">
    <w:abstractNumId w:val="0"/>
  </w:num>
  <w:num w:numId="3" w16cid:durableId="353192974">
    <w:abstractNumId w:val="523"/>
  </w:num>
  <w:num w:numId="4" w16cid:durableId="1536458652">
    <w:abstractNumId w:val="170"/>
  </w:num>
  <w:num w:numId="5" w16cid:durableId="1419987211">
    <w:abstractNumId w:val="325"/>
  </w:num>
  <w:num w:numId="6" w16cid:durableId="1052920695">
    <w:abstractNumId w:val="364"/>
  </w:num>
  <w:num w:numId="7" w16cid:durableId="1851721973">
    <w:abstractNumId w:val="571"/>
  </w:num>
  <w:num w:numId="8" w16cid:durableId="616639592">
    <w:abstractNumId w:val="558"/>
  </w:num>
  <w:num w:numId="9" w16cid:durableId="1475024523">
    <w:abstractNumId w:val="330"/>
  </w:num>
  <w:num w:numId="10" w16cid:durableId="17657102">
    <w:abstractNumId w:val="432"/>
  </w:num>
  <w:num w:numId="11" w16cid:durableId="1442069011">
    <w:abstractNumId w:val="449"/>
  </w:num>
  <w:num w:numId="12" w16cid:durableId="2089225374">
    <w:abstractNumId w:val="514"/>
  </w:num>
  <w:num w:numId="13" w16cid:durableId="1078360442">
    <w:abstractNumId w:val="523"/>
    <w:lvlOverride w:ilvl="0">
      <w:startOverride w:val="1"/>
    </w:lvlOverride>
  </w:num>
  <w:num w:numId="14" w16cid:durableId="566378061">
    <w:abstractNumId w:val="229"/>
  </w:num>
  <w:num w:numId="15" w16cid:durableId="1633365193">
    <w:abstractNumId w:val="149"/>
  </w:num>
  <w:num w:numId="16" w16cid:durableId="1053695016">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7900663">
    <w:abstractNumId w:val="270"/>
  </w:num>
  <w:num w:numId="18" w16cid:durableId="515115913">
    <w:abstractNumId w:val="560"/>
  </w:num>
  <w:num w:numId="19" w16cid:durableId="1010330644">
    <w:abstractNumId w:val="434"/>
  </w:num>
  <w:num w:numId="20" w16cid:durableId="2053190473">
    <w:abstractNumId w:val="547"/>
  </w:num>
  <w:num w:numId="21" w16cid:durableId="295377020">
    <w:abstractNumId w:val="34"/>
  </w:num>
  <w:num w:numId="22" w16cid:durableId="514075332">
    <w:abstractNumId w:val="37"/>
  </w:num>
  <w:num w:numId="23" w16cid:durableId="1276138926">
    <w:abstractNumId w:val="462"/>
  </w:num>
  <w:num w:numId="24" w16cid:durableId="1375543295">
    <w:abstractNumId w:val="329"/>
  </w:num>
  <w:num w:numId="25" w16cid:durableId="1546985439">
    <w:abstractNumId w:val="608"/>
  </w:num>
  <w:num w:numId="26" w16cid:durableId="1184442488">
    <w:abstractNumId w:val="59"/>
  </w:num>
  <w:num w:numId="27" w16cid:durableId="911353680">
    <w:abstractNumId w:val="400"/>
  </w:num>
  <w:num w:numId="28" w16cid:durableId="1332902862">
    <w:abstractNumId w:val="108"/>
  </w:num>
  <w:num w:numId="29" w16cid:durableId="1175267909">
    <w:abstractNumId w:val="295"/>
  </w:num>
  <w:num w:numId="30" w16cid:durableId="1231038028">
    <w:abstractNumId w:val="578"/>
  </w:num>
  <w:num w:numId="31" w16cid:durableId="77675514">
    <w:abstractNumId w:val="518"/>
  </w:num>
  <w:num w:numId="32" w16cid:durableId="1976791370">
    <w:abstractNumId w:val="517"/>
  </w:num>
  <w:num w:numId="33" w16cid:durableId="2130005649">
    <w:abstractNumId w:val="623"/>
  </w:num>
  <w:num w:numId="34" w16cid:durableId="2102870601">
    <w:abstractNumId w:val="512"/>
  </w:num>
  <w:num w:numId="35" w16cid:durableId="2040543937">
    <w:abstractNumId w:val="113"/>
  </w:num>
  <w:num w:numId="36" w16cid:durableId="12079419">
    <w:abstractNumId w:val="511"/>
  </w:num>
  <w:num w:numId="37" w16cid:durableId="1032921868">
    <w:abstractNumId w:val="452"/>
  </w:num>
  <w:num w:numId="38" w16cid:durableId="1456489495">
    <w:abstractNumId w:val="574"/>
  </w:num>
  <w:num w:numId="39" w16cid:durableId="709039950">
    <w:abstractNumId w:val="66"/>
  </w:num>
  <w:num w:numId="40" w16cid:durableId="1133598382">
    <w:abstractNumId w:val="20"/>
  </w:num>
  <w:num w:numId="41" w16cid:durableId="1408072580">
    <w:abstractNumId w:val="185"/>
  </w:num>
  <w:num w:numId="42" w16cid:durableId="860165007">
    <w:abstractNumId w:val="524"/>
  </w:num>
  <w:num w:numId="43" w16cid:durableId="155272602">
    <w:abstractNumId w:val="636"/>
  </w:num>
  <w:num w:numId="44" w16cid:durableId="1368262835">
    <w:abstractNumId w:val="326"/>
  </w:num>
  <w:num w:numId="45" w16cid:durableId="894118988">
    <w:abstractNumId w:val="484"/>
  </w:num>
  <w:num w:numId="46" w16cid:durableId="2097944431">
    <w:abstractNumId w:val="601"/>
  </w:num>
  <w:num w:numId="47" w16cid:durableId="1445267374">
    <w:abstractNumId w:val="499"/>
  </w:num>
  <w:num w:numId="48" w16cid:durableId="1611158195">
    <w:abstractNumId w:val="407"/>
  </w:num>
  <w:num w:numId="49" w16cid:durableId="986131120">
    <w:abstractNumId w:val="177"/>
  </w:num>
  <w:num w:numId="50" w16cid:durableId="1520386478">
    <w:abstractNumId w:val="611"/>
  </w:num>
  <w:num w:numId="51" w16cid:durableId="482087522">
    <w:abstractNumId w:val="298"/>
  </w:num>
  <w:num w:numId="52" w16cid:durableId="890651833">
    <w:abstractNumId w:val="411"/>
  </w:num>
  <w:num w:numId="53" w16cid:durableId="1506940535">
    <w:abstractNumId w:val="174"/>
  </w:num>
  <w:num w:numId="54" w16cid:durableId="706217469">
    <w:abstractNumId w:val="569"/>
  </w:num>
  <w:num w:numId="55" w16cid:durableId="1566794323">
    <w:abstractNumId w:val="212"/>
  </w:num>
  <w:num w:numId="56" w16cid:durableId="651570305">
    <w:abstractNumId w:val="143"/>
  </w:num>
  <w:num w:numId="57" w16cid:durableId="1877425666">
    <w:abstractNumId w:val="622"/>
  </w:num>
  <w:num w:numId="58" w16cid:durableId="2005083809">
    <w:abstractNumId w:val="444"/>
  </w:num>
  <w:num w:numId="59" w16cid:durableId="1892039735">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10671642">
    <w:abstractNumId w:val="521"/>
  </w:num>
  <w:num w:numId="61" w16cid:durableId="695010434">
    <w:abstractNumId w:val="267"/>
  </w:num>
  <w:num w:numId="62" w16cid:durableId="460460440">
    <w:abstractNumId w:val="222"/>
  </w:num>
  <w:num w:numId="63" w16cid:durableId="737092129">
    <w:abstractNumId w:val="404"/>
  </w:num>
  <w:num w:numId="64" w16cid:durableId="1389643522">
    <w:abstractNumId w:val="596"/>
  </w:num>
  <w:num w:numId="65" w16cid:durableId="1228538277">
    <w:abstractNumId w:val="600"/>
  </w:num>
  <w:num w:numId="66" w16cid:durableId="1809858941">
    <w:abstractNumId w:val="137"/>
  </w:num>
  <w:num w:numId="67" w16cid:durableId="649362817">
    <w:abstractNumId w:val="393"/>
  </w:num>
  <w:num w:numId="68" w16cid:durableId="119810627">
    <w:abstractNumId w:val="426"/>
  </w:num>
  <w:num w:numId="69" w16cid:durableId="1157116354">
    <w:abstractNumId w:val="155"/>
  </w:num>
  <w:num w:numId="70" w16cid:durableId="1157111089">
    <w:abstractNumId w:val="581"/>
  </w:num>
  <w:num w:numId="71" w16cid:durableId="99377681">
    <w:abstractNumId w:val="159"/>
  </w:num>
  <w:num w:numId="72" w16cid:durableId="224535112">
    <w:abstractNumId w:val="245"/>
  </w:num>
  <w:num w:numId="73" w16cid:durableId="310599273">
    <w:abstractNumId w:val="98"/>
  </w:num>
  <w:num w:numId="74" w16cid:durableId="688333435">
    <w:abstractNumId w:val="237"/>
  </w:num>
  <w:num w:numId="75" w16cid:durableId="1955361054">
    <w:abstractNumId w:val="433"/>
  </w:num>
  <w:num w:numId="76" w16cid:durableId="943079127">
    <w:abstractNumId w:val="556"/>
  </w:num>
  <w:num w:numId="77" w16cid:durableId="517961999">
    <w:abstractNumId w:val="477"/>
  </w:num>
  <w:num w:numId="78" w16cid:durableId="1841848137">
    <w:abstractNumId w:val="588"/>
  </w:num>
  <w:num w:numId="79" w16cid:durableId="1301500941">
    <w:abstractNumId w:val="435"/>
  </w:num>
  <w:num w:numId="80" w16cid:durableId="92014417">
    <w:abstractNumId w:val="304"/>
  </w:num>
  <w:num w:numId="81" w16cid:durableId="1619411542">
    <w:abstractNumId w:val="448"/>
  </w:num>
  <w:num w:numId="82" w16cid:durableId="457072232">
    <w:abstractNumId w:val="640"/>
  </w:num>
  <w:num w:numId="83" w16cid:durableId="44791364">
    <w:abstractNumId w:val="89"/>
  </w:num>
  <w:num w:numId="84" w16cid:durableId="512960507">
    <w:abstractNumId w:val="372"/>
  </w:num>
  <w:num w:numId="85" w16cid:durableId="1264264815">
    <w:abstractNumId w:val="214"/>
  </w:num>
  <w:num w:numId="86" w16cid:durableId="842745549">
    <w:abstractNumId w:val="427"/>
  </w:num>
  <w:num w:numId="87" w16cid:durableId="1239559859">
    <w:abstractNumId w:val="358"/>
  </w:num>
  <w:num w:numId="88" w16cid:durableId="681779130">
    <w:abstractNumId w:val="265"/>
  </w:num>
  <w:num w:numId="89" w16cid:durableId="250310357">
    <w:abstractNumId w:val="369"/>
  </w:num>
  <w:num w:numId="90" w16cid:durableId="1248729734">
    <w:abstractNumId w:val="161"/>
  </w:num>
  <w:num w:numId="91" w16cid:durableId="2014722122">
    <w:abstractNumId w:val="621"/>
  </w:num>
  <w:num w:numId="92" w16cid:durableId="2081634930">
    <w:abstractNumId w:val="285"/>
  </w:num>
  <w:num w:numId="93" w16cid:durableId="719404273">
    <w:abstractNumId w:val="534"/>
  </w:num>
  <w:num w:numId="94" w16cid:durableId="361782528">
    <w:abstractNumId w:val="309"/>
  </w:num>
  <w:num w:numId="95" w16cid:durableId="880215916">
    <w:abstractNumId w:val="473"/>
  </w:num>
  <w:num w:numId="96" w16cid:durableId="1639141500">
    <w:abstractNumId w:val="253"/>
  </w:num>
  <w:num w:numId="97" w16cid:durableId="1546600385">
    <w:abstractNumId w:val="306"/>
  </w:num>
  <w:num w:numId="98" w16cid:durableId="768088299">
    <w:abstractNumId w:val="535"/>
  </w:num>
  <w:num w:numId="99" w16cid:durableId="598411911">
    <w:abstractNumId w:val="297"/>
  </w:num>
  <w:num w:numId="100" w16cid:durableId="72437973">
    <w:abstractNumId w:val="650"/>
  </w:num>
  <w:num w:numId="101" w16cid:durableId="1832787967">
    <w:abstractNumId w:val="468"/>
  </w:num>
  <w:num w:numId="102" w16cid:durableId="2042320516">
    <w:abstractNumId w:val="519"/>
  </w:num>
  <w:num w:numId="103" w16cid:durableId="715274362">
    <w:abstractNumId w:val="175"/>
  </w:num>
  <w:num w:numId="104" w16cid:durableId="669941374">
    <w:abstractNumId w:val="164"/>
  </w:num>
  <w:num w:numId="105" w16cid:durableId="1977829974">
    <w:abstractNumId w:val="580"/>
  </w:num>
  <w:num w:numId="106" w16cid:durableId="560940423">
    <w:abstractNumId w:val="54"/>
  </w:num>
  <w:num w:numId="107" w16cid:durableId="102268875">
    <w:abstractNumId w:val="528"/>
  </w:num>
  <w:num w:numId="108" w16cid:durableId="1320109731">
    <w:abstractNumId w:val="339"/>
  </w:num>
  <w:num w:numId="109" w16cid:durableId="1679425944">
    <w:abstractNumId w:val="251"/>
  </w:num>
  <w:num w:numId="110" w16cid:durableId="102500679">
    <w:abstractNumId w:val="288"/>
  </w:num>
  <w:num w:numId="111" w16cid:durableId="1087507103">
    <w:abstractNumId w:val="82"/>
  </w:num>
  <w:num w:numId="112" w16cid:durableId="519271982">
    <w:abstractNumId w:val="163"/>
  </w:num>
  <w:num w:numId="113" w16cid:durableId="1803113470">
    <w:abstractNumId w:val="282"/>
  </w:num>
  <w:num w:numId="114" w16cid:durableId="65615616">
    <w:abstractNumId w:val="591"/>
  </w:num>
  <w:num w:numId="115" w16cid:durableId="1487548453">
    <w:abstractNumId w:val="583"/>
  </w:num>
  <w:num w:numId="116" w16cid:durableId="1483622111">
    <w:abstractNumId w:val="49"/>
  </w:num>
  <w:num w:numId="117" w16cid:durableId="1461925030">
    <w:abstractNumId w:val="140"/>
  </w:num>
  <w:num w:numId="118" w16cid:durableId="2020084803">
    <w:abstractNumId w:val="95"/>
  </w:num>
  <w:num w:numId="119" w16cid:durableId="1680695994">
    <w:abstractNumId w:val="567"/>
  </w:num>
  <w:num w:numId="120" w16cid:durableId="333992361">
    <w:abstractNumId w:val="299"/>
  </w:num>
  <w:num w:numId="121" w16cid:durableId="2120834756">
    <w:abstractNumId w:val="572"/>
  </w:num>
  <w:num w:numId="122" w16cid:durableId="1968467789">
    <w:abstractNumId w:val="122"/>
  </w:num>
  <w:num w:numId="123" w16cid:durableId="420950047">
    <w:abstractNumId w:val="471"/>
  </w:num>
  <w:num w:numId="124" w16cid:durableId="1160077307">
    <w:abstractNumId w:val="319"/>
  </w:num>
  <w:num w:numId="125" w16cid:durableId="1657028342">
    <w:abstractNumId w:val="461"/>
  </w:num>
  <w:num w:numId="126" w16cid:durableId="2060784501">
    <w:abstractNumId w:val="412"/>
  </w:num>
  <w:num w:numId="127" w16cid:durableId="304895977">
    <w:abstractNumId w:val="316"/>
  </w:num>
  <w:num w:numId="128" w16cid:durableId="468861414">
    <w:abstractNumId w:val="292"/>
  </w:num>
  <w:num w:numId="129" w16cid:durableId="303195218">
    <w:abstractNumId w:val="58"/>
  </w:num>
  <w:num w:numId="130" w16cid:durableId="1406611931">
    <w:abstractNumId w:val="178"/>
  </w:num>
  <w:num w:numId="131" w16cid:durableId="1555237776">
    <w:abstractNumId w:val="373"/>
  </w:num>
  <w:num w:numId="132" w16cid:durableId="1849175959">
    <w:abstractNumId w:val="231"/>
  </w:num>
  <w:num w:numId="133" w16cid:durableId="99297571">
    <w:abstractNumId w:val="334"/>
  </w:num>
  <w:num w:numId="134" w16cid:durableId="452360892">
    <w:abstractNumId w:val="205"/>
  </w:num>
  <w:num w:numId="135" w16cid:durableId="1094520454">
    <w:abstractNumId w:val="31"/>
  </w:num>
  <w:num w:numId="136" w16cid:durableId="406267419">
    <w:abstractNumId w:val="274"/>
  </w:num>
  <w:num w:numId="137" w16cid:durableId="1785340872">
    <w:abstractNumId w:val="508"/>
  </w:num>
  <w:num w:numId="138" w16cid:durableId="957181290">
    <w:abstractNumId w:val="520"/>
  </w:num>
  <w:num w:numId="139" w16cid:durableId="776559051">
    <w:abstractNumId w:val="317"/>
  </w:num>
  <w:num w:numId="140" w16cid:durableId="358437727">
    <w:abstractNumId w:val="624"/>
  </w:num>
  <w:num w:numId="141" w16cid:durableId="67459039">
    <w:abstractNumId w:val="490"/>
  </w:num>
  <w:num w:numId="142" w16cid:durableId="2037802413">
    <w:abstractNumId w:val="91"/>
  </w:num>
  <w:num w:numId="143" w16cid:durableId="2142258887">
    <w:abstractNumId w:val="41"/>
  </w:num>
  <w:num w:numId="144" w16cid:durableId="435367095">
    <w:abstractNumId w:val="627"/>
  </w:num>
  <w:num w:numId="145" w16cid:durableId="1387992867">
    <w:abstractNumId w:val="523"/>
    <w:lvlOverride w:ilvl="0">
      <w:startOverride w:val="1"/>
    </w:lvlOverride>
  </w:num>
  <w:num w:numId="146" w16cid:durableId="812327608">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132408170">
    <w:abstractNumId w:val="566"/>
  </w:num>
  <w:num w:numId="148" w16cid:durableId="362903362">
    <w:abstractNumId w:val="613"/>
  </w:num>
  <w:num w:numId="149" w16cid:durableId="1189837618">
    <w:abstractNumId w:val="631"/>
  </w:num>
  <w:num w:numId="150" w16cid:durableId="2020500965">
    <w:abstractNumId w:val="187"/>
  </w:num>
  <w:num w:numId="151" w16cid:durableId="69012982">
    <w:abstractNumId w:val="39"/>
  </w:num>
  <w:num w:numId="152" w16cid:durableId="1261989594">
    <w:abstractNumId w:val="440"/>
  </w:num>
  <w:num w:numId="153" w16cid:durableId="1334727619">
    <w:abstractNumId w:val="532"/>
  </w:num>
  <w:num w:numId="154" w16cid:durableId="916600423">
    <w:abstractNumId w:val="16"/>
  </w:num>
  <w:num w:numId="155" w16cid:durableId="813721399">
    <w:abstractNumId w:val="308"/>
  </w:num>
  <w:num w:numId="156" w16cid:durableId="632827420">
    <w:abstractNumId w:val="307"/>
  </w:num>
  <w:num w:numId="157" w16cid:durableId="2061199657">
    <w:abstractNumId w:val="3"/>
  </w:num>
  <w:num w:numId="158" w16cid:durableId="1996378965">
    <w:abstractNumId w:val="603"/>
  </w:num>
  <w:num w:numId="159" w16cid:durableId="1654336500">
    <w:abstractNumId w:val="73"/>
  </w:num>
  <w:num w:numId="160" w16cid:durableId="77024135">
    <w:abstractNumId w:val="8"/>
  </w:num>
  <w:num w:numId="161" w16cid:durableId="1081563633">
    <w:abstractNumId w:val="157"/>
  </w:num>
  <w:num w:numId="162" w16cid:durableId="96338261">
    <w:abstractNumId w:val="349"/>
  </w:num>
  <w:num w:numId="163" w16cid:durableId="309330502">
    <w:abstractNumId w:val="228"/>
  </w:num>
  <w:num w:numId="164" w16cid:durableId="1293748961">
    <w:abstractNumId w:val="356"/>
  </w:num>
  <w:num w:numId="165" w16cid:durableId="1619294866">
    <w:abstractNumId w:val="546"/>
  </w:num>
  <w:num w:numId="166" w16cid:durableId="1863856991">
    <w:abstractNumId w:val="383"/>
  </w:num>
  <w:num w:numId="167" w16cid:durableId="8996331">
    <w:abstractNumId w:val="368"/>
  </w:num>
  <w:num w:numId="168" w16cid:durableId="1879732833">
    <w:abstractNumId w:val="166"/>
  </w:num>
  <w:num w:numId="169" w16cid:durableId="288241981">
    <w:abstractNumId w:val="322"/>
  </w:num>
  <w:num w:numId="170" w16cid:durableId="843203181">
    <w:abstractNumId w:val="561"/>
  </w:num>
  <w:num w:numId="171" w16cid:durableId="2116903432">
    <w:abstractNumId w:val="38"/>
  </w:num>
  <w:num w:numId="172" w16cid:durableId="172182395">
    <w:abstractNumId w:val="198"/>
  </w:num>
  <w:num w:numId="173" w16cid:durableId="188372474">
    <w:abstractNumId w:val="262"/>
  </w:num>
  <w:num w:numId="174" w16cid:durableId="695541756">
    <w:abstractNumId w:val="599"/>
  </w:num>
  <w:num w:numId="175" w16cid:durableId="1774126537">
    <w:abstractNumId w:val="142"/>
  </w:num>
  <w:num w:numId="176" w16cid:durableId="887377881">
    <w:abstractNumId w:val="602"/>
  </w:num>
  <w:num w:numId="177" w16cid:durableId="1600603762">
    <w:abstractNumId w:val="263"/>
  </w:num>
  <w:num w:numId="178" w16cid:durableId="1897006685">
    <w:abstractNumId w:val="146"/>
  </w:num>
  <w:num w:numId="179" w16cid:durableId="183859374">
    <w:abstractNumId w:val="204"/>
  </w:num>
  <w:num w:numId="180" w16cid:durableId="347602985">
    <w:abstractNumId w:val="348"/>
  </w:num>
  <w:num w:numId="181" w16cid:durableId="790244526">
    <w:abstractNumId w:val="189"/>
  </w:num>
  <w:num w:numId="182" w16cid:durableId="1297636961">
    <w:abstractNumId w:val="105"/>
  </w:num>
  <w:num w:numId="183" w16cid:durableId="33433436">
    <w:abstractNumId w:val="595"/>
  </w:num>
  <w:num w:numId="184" w16cid:durableId="2011789985">
    <w:abstractNumId w:val="564"/>
  </w:num>
  <w:num w:numId="185" w16cid:durableId="63381665">
    <w:abstractNumId w:val="618"/>
  </w:num>
  <w:num w:numId="186" w16cid:durableId="2129156818">
    <w:abstractNumId w:val="11"/>
  </w:num>
  <w:num w:numId="187" w16cid:durableId="1926693089">
    <w:abstractNumId w:val="371"/>
  </w:num>
  <w:num w:numId="188" w16cid:durableId="142358914">
    <w:abstractNumId w:val="102"/>
  </w:num>
  <w:num w:numId="189" w16cid:durableId="2110544299">
    <w:abstractNumId w:val="190"/>
  </w:num>
  <w:num w:numId="190" w16cid:durableId="1832258960">
    <w:abstractNumId w:val="406"/>
  </w:num>
  <w:num w:numId="191" w16cid:durableId="1920091026">
    <w:abstractNumId w:val="460"/>
  </w:num>
  <w:num w:numId="192" w16cid:durableId="1205366954">
    <w:abstractNumId w:val="554"/>
  </w:num>
  <w:num w:numId="193" w16cid:durableId="1395471656">
    <w:abstractNumId w:val="598"/>
  </w:num>
  <w:num w:numId="194" w16cid:durableId="1889685445">
    <w:abstractNumId w:val="47"/>
  </w:num>
  <w:num w:numId="195" w16cid:durableId="1952741310">
    <w:abstractNumId w:val="272"/>
  </w:num>
  <w:num w:numId="196" w16cid:durableId="1616861235">
    <w:abstractNumId w:val="293"/>
  </w:num>
  <w:num w:numId="197" w16cid:durableId="1655715637">
    <w:abstractNumId w:val="200"/>
  </w:num>
  <w:num w:numId="198" w16cid:durableId="423764713">
    <w:abstractNumId w:val="341"/>
  </w:num>
  <w:num w:numId="199" w16cid:durableId="1368217745">
    <w:abstractNumId w:val="387"/>
  </w:num>
  <w:num w:numId="200" w16cid:durableId="285816625">
    <w:abstractNumId w:val="351"/>
  </w:num>
  <w:num w:numId="201" w16cid:durableId="1999307548">
    <w:abstractNumId w:val="533"/>
  </w:num>
  <w:num w:numId="202" w16cid:durableId="1943146587">
    <w:abstractNumId w:val="124"/>
  </w:num>
  <w:num w:numId="203" w16cid:durableId="1466318501">
    <w:abstractNumId w:val="464"/>
  </w:num>
  <w:num w:numId="204" w16cid:durableId="715005308">
    <w:abstractNumId w:val="284"/>
  </w:num>
  <w:num w:numId="205" w16cid:durableId="585766553">
    <w:abstractNumId w:val="186"/>
  </w:num>
  <w:num w:numId="206" w16cid:durableId="798687621">
    <w:abstractNumId w:val="111"/>
  </w:num>
  <w:num w:numId="207" w16cid:durableId="1383865206">
    <w:abstractNumId w:val="413"/>
  </w:num>
  <w:num w:numId="208" w16cid:durableId="666641374">
    <w:abstractNumId w:val="276"/>
  </w:num>
  <w:num w:numId="209" w16cid:durableId="390930430">
    <w:abstractNumId w:val="429"/>
  </w:num>
  <w:num w:numId="210" w16cid:durableId="989939762">
    <w:abstractNumId w:val="378"/>
  </w:num>
  <w:num w:numId="211" w16cid:durableId="1760101791">
    <w:abstractNumId w:val="255"/>
  </w:num>
  <w:num w:numId="212" w16cid:durableId="378556661">
    <w:abstractNumId w:val="456"/>
  </w:num>
  <w:num w:numId="213" w16cid:durableId="1193495953">
    <w:abstractNumId w:val="472"/>
  </w:num>
  <w:num w:numId="214" w16cid:durableId="1779329665">
    <w:abstractNumId w:val="510"/>
  </w:num>
  <w:num w:numId="215" w16cid:durableId="2105570023">
    <w:abstractNumId w:val="507"/>
  </w:num>
  <w:num w:numId="216" w16cid:durableId="1833255416">
    <w:abstractNumId w:val="94"/>
  </w:num>
  <w:num w:numId="217" w16cid:durableId="561604675">
    <w:abstractNumId w:val="210"/>
  </w:num>
  <w:num w:numId="218" w16cid:durableId="193350090">
    <w:abstractNumId w:val="22"/>
  </w:num>
  <w:num w:numId="219" w16cid:durableId="1269582571">
    <w:abstractNumId w:val="345"/>
  </w:num>
  <w:num w:numId="220" w16cid:durableId="1700354275">
    <w:abstractNumId w:val="226"/>
  </w:num>
  <w:num w:numId="221" w16cid:durableId="584346034">
    <w:abstractNumId w:val="116"/>
  </w:num>
  <w:num w:numId="222" w16cid:durableId="1546602825">
    <w:abstractNumId w:val="70"/>
  </w:num>
  <w:num w:numId="223" w16cid:durableId="916984980">
    <w:abstractNumId w:val="392"/>
  </w:num>
  <w:num w:numId="224" w16cid:durableId="1280262662">
    <w:abstractNumId w:val="103"/>
  </w:num>
  <w:num w:numId="225" w16cid:durableId="509489356">
    <w:abstractNumId w:val="575"/>
  </w:num>
  <w:num w:numId="226" w16cid:durableId="528880868">
    <w:abstractNumId w:val="207"/>
  </w:num>
  <w:num w:numId="227" w16cid:durableId="1605769855">
    <w:abstractNumId w:val="257"/>
  </w:num>
  <w:num w:numId="228" w16cid:durableId="1834759999">
    <w:abstractNumId w:val="606"/>
  </w:num>
  <w:num w:numId="229" w16cid:durableId="2065791293">
    <w:abstractNumId w:val="170"/>
  </w:num>
  <w:num w:numId="230" w16cid:durableId="278950633">
    <w:abstractNumId w:val="397"/>
  </w:num>
  <w:num w:numId="231" w16cid:durableId="710303830">
    <w:abstractNumId w:val="154"/>
  </w:num>
  <w:num w:numId="232" w16cid:durableId="414714130">
    <w:abstractNumId w:val="181"/>
  </w:num>
  <w:num w:numId="233" w16cid:durableId="1144542764">
    <w:abstractNumId w:val="405"/>
  </w:num>
  <w:num w:numId="234" w16cid:durableId="2119369250">
    <w:abstractNumId w:val="310"/>
  </w:num>
  <w:num w:numId="235" w16cid:durableId="964432821">
    <w:abstractNumId w:val="327"/>
  </w:num>
  <w:num w:numId="236" w16cid:durableId="1614751648">
    <w:abstractNumId w:val="258"/>
  </w:num>
  <w:num w:numId="237" w16cid:durableId="747264016">
    <w:abstractNumId w:val="277"/>
  </w:num>
  <w:num w:numId="238" w16cid:durableId="469400707">
    <w:abstractNumId w:val="313"/>
  </w:num>
  <w:num w:numId="239" w16cid:durableId="1895580971">
    <w:abstractNumId w:val="465"/>
  </w:num>
  <w:num w:numId="240" w16cid:durableId="2131239564">
    <w:abstractNumId w:val="83"/>
  </w:num>
  <w:num w:numId="241" w16cid:durableId="1669942292">
    <w:abstractNumId w:val="357"/>
  </w:num>
  <w:num w:numId="242" w16cid:durableId="1029377749">
    <w:abstractNumId w:val="385"/>
  </w:num>
  <w:num w:numId="243" w16cid:durableId="316492804">
    <w:abstractNumId w:val="206"/>
  </w:num>
  <w:num w:numId="244" w16cid:durableId="390689314">
    <w:abstractNumId w:val="242"/>
  </w:num>
  <w:num w:numId="245" w16cid:durableId="1695493815">
    <w:abstractNumId w:val="63"/>
  </w:num>
  <w:num w:numId="246" w16cid:durableId="1707875507">
    <w:abstractNumId w:val="179"/>
  </w:num>
  <w:num w:numId="247" w16cid:durableId="1217934374">
    <w:abstractNumId w:val="415"/>
  </w:num>
  <w:num w:numId="248" w16cid:durableId="2018270865">
    <w:abstractNumId w:val="294"/>
  </w:num>
  <w:num w:numId="249" w16cid:durableId="799033232">
    <w:abstractNumId w:val="170"/>
  </w:num>
  <w:num w:numId="250" w16cid:durableId="1365788029">
    <w:abstractNumId w:val="170"/>
  </w:num>
  <w:num w:numId="251" w16cid:durableId="1985234010">
    <w:abstractNumId w:val="170"/>
  </w:num>
  <w:num w:numId="252" w16cid:durableId="252709176">
    <w:abstractNumId w:val="170"/>
  </w:num>
  <w:num w:numId="253" w16cid:durableId="1746680377">
    <w:abstractNumId w:val="170"/>
  </w:num>
  <w:num w:numId="254" w16cid:durableId="1093012777">
    <w:abstractNumId w:val="170"/>
  </w:num>
  <w:num w:numId="255" w16cid:durableId="712267425">
    <w:abstractNumId w:val="170"/>
  </w:num>
  <w:num w:numId="256" w16cid:durableId="571278417">
    <w:abstractNumId w:val="170"/>
  </w:num>
  <w:num w:numId="257" w16cid:durableId="951475206">
    <w:abstractNumId w:val="170"/>
  </w:num>
  <w:num w:numId="258" w16cid:durableId="2115903728">
    <w:abstractNumId w:val="170"/>
  </w:num>
  <w:num w:numId="259" w16cid:durableId="805242190">
    <w:abstractNumId w:val="170"/>
  </w:num>
  <w:num w:numId="260" w16cid:durableId="198710052">
    <w:abstractNumId w:val="170"/>
  </w:num>
  <w:num w:numId="261" w16cid:durableId="1881042021">
    <w:abstractNumId w:val="170"/>
  </w:num>
  <w:num w:numId="262" w16cid:durableId="2141219140">
    <w:abstractNumId w:val="170"/>
  </w:num>
  <w:num w:numId="263" w16cid:durableId="803085957">
    <w:abstractNumId w:val="170"/>
  </w:num>
  <w:num w:numId="264" w16cid:durableId="1073434459">
    <w:abstractNumId w:val="170"/>
  </w:num>
  <w:num w:numId="265" w16cid:durableId="1481730082">
    <w:abstractNumId w:val="170"/>
  </w:num>
  <w:num w:numId="266" w16cid:durableId="1461923710">
    <w:abstractNumId w:val="170"/>
  </w:num>
  <w:num w:numId="267" w16cid:durableId="1219393308">
    <w:abstractNumId w:val="170"/>
  </w:num>
  <w:num w:numId="268" w16cid:durableId="188372438">
    <w:abstractNumId w:val="170"/>
  </w:num>
  <w:num w:numId="269" w16cid:durableId="1801875644">
    <w:abstractNumId w:val="170"/>
  </w:num>
  <w:num w:numId="270" w16cid:durableId="1558201249">
    <w:abstractNumId w:val="170"/>
  </w:num>
  <w:num w:numId="271" w16cid:durableId="2017919867">
    <w:abstractNumId w:val="170"/>
  </w:num>
  <w:num w:numId="272" w16cid:durableId="1556502541">
    <w:abstractNumId w:val="170"/>
  </w:num>
  <w:num w:numId="273" w16cid:durableId="1438326464">
    <w:abstractNumId w:val="170"/>
  </w:num>
  <w:num w:numId="274" w16cid:durableId="507795606">
    <w:abstractNumId w:val="170"/>
  </w:num>
  <w:num w:numId="275" w16cid:durableId="870264128">
    <w:abstractNumId w:val="170"/>
  </w:num>
  <w:num w:numId="276" w16cid:durableId="1458453985">
    <w:abstractNumId w:val="170"/>
  </w:num>
  <w:num w:numId="277" w16cid:durableId="1014720828">
    <w:abstractNumId w:val="170"/>
  </w:num>
  <w:num w:numId="278" w16cid:durableId="1897088168">
    <w:abstractNumId w:val="170"/>
  </w:num>
  <w:num w:numId="279" w16cid:durableId="648242798">
    <w:abstractNumId w:val="170"/>
  </w:num>
  <w:num w:numId="280" w16cid:durableId="1882670468">
    <w:abstractNumId w:val="170"/>
  </w:num>
  <w:num w:numId="281" w16cid:durableId="498083804">
    <w:abstractNumId w:val="170"/>
  </w:num>
  <w:num w:numId="282" w16cid:durableId="1561474620">
    <w:abstractNumId w:val="170"/>
  </w:num>
  <w:num w:numId="283" w16cid:durableId="775827982">
    <w:abstractNumId w:val="170"/>
  </w:num>
  <w:num w:numId="284" w16cid:durableId="2064333482">
    <w:abstractNumId w:val="170"/>
  </w:num>
  <w:num w:numId="285" w16cid:durableId="209803314">
    <w:abstractNumId w:val="170"/>
  </w:num>
  <w:num w:numId="286" w16cid:durableId="1052576549">
    <w:abstractNumId w:val="170"/>
  </w:num>
  <w:num w:numId="287" w16cid:durableId="1095711073">
    <w:abstractNumId w:val="170"/>
  </w:num>
  <w:num w:numId="288" w16cid:durableId="804616743">
    <w:abstractNumId w:val="170"/>
  </w:num>
  <w:num w:numId="289" w16cid:durableId="453720917">
    <w:abstractNumId w:val="170"/>
  </w:num>
  <w:num w:numId="290" w16cid:durableId="453253161">
    <w:abstractNumId w:val="170"/>
  </w:num>
  <w:num w:numId="291" w16cid:durableId="227420020">
    <w:abstractNumId w:val="170"/>
  </w:num>
  <w:num w:numId="292" w16cid:durableId="413363214">
    <w:abstractNumId w:val="170"/>
  </w:num>
  <w:num w:numId="293" w16cid:durableId="1648434140">
    <w:abstractNumId w:val="170"/>
  </w:num>
  <w:num w:numId="294" w16cid:durableId="333341424">
    <w:abstractNumId w:val="170"/>
  </w:num>
  <w:num w:numId="295" w16cid:durableId="1122000947">
    <w:abstractNumId w:val="170"/>
  </w:num>
  <w:num w:numId="296" w16cid:durableId="107893116">
    <w:abstractNumId w:val="170"/>
  </w:num>
  <w:num w:numId="297" w16cid:durableId="1427846087">
    <w:abstractNumId w:val="170"/>
  </w:num>
  <w:num w:numId="298" w16cid:durableId="593781060">
    <w:abstractNumId w:val="170"/>
  </w:num>
  <w:num w:numId="299" w16cid:durableId="393892872">
    <w:abstractNumId w:val="170"/>
  </w:num>
  <w:num w:numId="300" w16cid:durableId="1695501499">
    <w:abstractNumId w:val="170"/>
  </w:num>
  <w:num w:numId="301" w16cid:durableId="1568304017">
    <w:abstractNumId w:val="170"/>
  </w:num>
  <w:num w:numId="302" w16cid:durableId="1036734332">
    <w:abstractNumId w:val="170"/>
  </w:num>
  <w:num w:numId="303" w16cid:durableId="1028145252">
    <w:abstractNumId w:val="170"/>
  </w:num>
  <w:num w:numId="304" w16cid:durableId="1559632499">
    <w:abstractNumId w:val="170"/>
  </w:num>
  <w:num w:numId="305" w16cid:durableId="1944847373">
    <w:abstractNumId w:val="170"/>
  </w:num>
  <w:num w:numId="306" w16cid:durableId="1315599045">
    <w:abstractNumId w:val="170"/>
  </w:num>
  <w:num w:numId="307" w16cid:durableId="1669020721">
    <w:abstractNumId w:val="170"/>
  </w:num>
  <w:num w:numId="308" w16cid:durableId="1587300364">
    <w:abstractNumId w:val="170"/>
  </w:num>
  <w:num w:numId="309" w16cid:durableId="1344438152">
    <w:abstractNumId w:val="170"/>
  </w:num>
  <w:num w:numId="310" w16cid:durableId="240910773">
    <w:abstractNumId w:val="170"/>
  </w:num>
  <w:num w:numId="311" w16cid:durableId="93020706">
    <w:abstractNumId w:val="170"/>
  </w:num>
  <w:num w:numId="312" w16cid:durableId="776947104">
    <w:abstractNumId w:val="170"/>
  </w:num>
  <w:num w:numId="313" w16cid:durableId="201676677">
    <w:abstractNumId w:val="170"/>
  </w:num>
  <w:num w:numId="314" w16cid:durableId="691220831">
    <w:abstractNumId w:val="170"/>
  </w:num>
  <w:num w:numId="315" w16cid:durableId="682123888">
    <w:abstractNumId w:val="170"/>
  </w:num>
  <w:num w:numId="316" w16cid:durableId="615796089">
    <w:abstractNumId w:val="170"/>
  </w:num>
  <w:num w:numId="317" w16cid:durableId="2114472601">
    <w:abstractNumId w:val="170"/>
  </w:num>
  <w:num w:numId="318" w16cid:durableId="521212254">
    <w:abstractNumId w:val="170"/>
  </w:num>
  <w:num w:numId="319" w16cid:durableId="108204569">
    <w:abstractNumId w:val="170"/>
  </w:num>
  <w:num w:numId="320" w16cid:durableId="120467387">
    <w:abstractNumId w:val="170"/>
  </w:num>
  <w:num w:numId="321" w16cid:durableId="1492214382">
    <w:abstractNumId w:val="170"/>
  </w:num>
  <w:num w:numId="322" w16cid:durableId="950019035">
    <w:abstractNumId w:val="170"/>
  </w:num>
  <w:num w:numId="323" w16cid:durableId="820925426">
    <w:abstractNumId w:val="170"/>
  </w:num>
  <w:num w:numId="324" w16cid:durableId="96946223">
    <w:abstractNumId w:val="170"/>
  </w:num>
  <w:num w:numId="325" w16cid:durableId="474564484">
    <w:abstractNumId w:val="170"/>
  </w:num>
  <w:num w:numId="326" w16cid:durableId="1428768246">
    <w:abstractNumId w:val="170"/>
  </w:num>
  <w:num w:numId="327" w16cid:durableId="1489322325">
    <w:abstractNumId w:val="170"/>
  </w:num>
  <w:num w:numId="328" w16cid:durableId="1321808803">
    <w:abstractNumId w:val="170"/>
  </w:num>
  <w:num w:numId="329" w16cid:durableId="2127112181">
    <w:abstractNumId w:val="170"/>
  </w:num>
  <w:num w:numId="330" w16cid:durableId="330182597">
    <w:abstractNumId w:val="170"/>
  </w:num>
  <w:num w:numId="331" w16cid:durableId="311832560">
    <w:abstractNumId w:val="170"/>
  </w:num>
  <w:num w:numId="332" w16cid:durableId="1254780696">
    <w:abstractNumId w:val="170"/>
  </w:num>
  <w:num w:numId="333" w16cid:durableId="1799757249">
    <w:abstractNumId w:val="170"/>
  </w:num>
  <w:num w:numId="334" w16cid:durableId="1950551995">
    <w:abstractNumId w:val="170"/>
  </w:num>
  <w:num w:numId="335" w16cid:durableId="167910725">
    <w:abstractNumId w:val="170"/>
  </w:num>
  <w:num w:numId="336" w16cid:durableId="696659976">
    <w:abstractNumId w:val="170"/>
  </w:num>
  <w:num w:numId="337" w16cid:durableId="789204917">
    <w:abstractNumId w:val="170"/>
  </w:num>
  <w:num w:numId="338" w16cid:durableId="1945261596">
    <w:abstractNumId w:val="170"/>
  </w:num>
  <w:num w:numId="339" w16cid:durableId="370618690">
    <w:abstractNumId w:val="170"/>
  </w:num>
  <w:num w:numId="340" w16cid:durableId="874003316">
    <w:abstractNumId w:val="170"/>
  </w:num>
  <w:num w:numId="341" w16cid:durableId="2034451596">
    <w:abstractNumId w:val="170"/>
  </w:num>
  <w:num w:numId="342" w16cid:durableId="100994029">
    <w:abstractNumId w:val="170"/>
  </w:num>
  <w:num w:numId="343" w16cid:durableId="777068291">
    <w:abstractNumId w:val="170"/>
  </w:num>
  <w:num w:numId="344" w16cid:durableId="504443450">
    <w:abstractNumId w:val="170"/>
  </w:num>
  <w:num w:numId="345" w16cid:durableId="1148397581">
    <w:abstractNumId w:val="170"/>
  </w:num>
  <w:num w:numId="346" w16cid:durableId="1503466841">
    <w:abstractNumId w:val="170"/>
  </w:num>
  <w:num w:numId="347" w16cid:durableId="2053939">
    <w:abstractNumId w:val="170"/>
  </w:num>
  <w:num w:numId="348" w16cid:durableId="1230074801">
    <w:abstractNumId w:val="170"/>
  </w:num>
  <w:num w:numId="349" w16cid:durableId="355809022">
    <w:abstractNumId w:val="170"/>
  </w:num>
  <w:num w:numId="350" w16cid:durableId="1397823632">
    <w:abstractNumId w:val="170"/>
  </w:num>
  <w:num w:numId="351" w16cid:durableId="1019165816">
    <w:abstractNumId w:val="170"/>
  </w:num>
  <w:num w:numId="352" w16cid:durableId="705253385">
    <w:abstractNumId w:val="170"/>
  </w:num>
  <w:num w:numId="353" w16cid:durableId="1055469185">
    <w:abstractNumId w:val="170"/>
  </w:num>
  <w:num w:numId="354" w16cid:durableId="228198729">
    <w:abstractNumId w:val="170"/>
  </w:num>
  <w:num w:numId="355" w16cid:durableId="388767132">
    <w:abstractNumId w:val="170"/>
  </w:num>
  <w:num w:numId="356" w16cid:durableId="918712514">
    <w:abstractNumId w:val="170"/>
  </w:num>
  <w:num w:numId="357" w16cid:durableId="1753967004">
    <w:abstractNumId w:val="170"/>
  </w:num>
  <w:num w:numId="358" w16cid:durableId="582573807">
    <w:abstractNumId w:val="170"/>
  </w:num>
  <w:num w:numId="359" w16cid:durableId="727610130">
    <w:abstractNumId w:val="562"/>
  </w:num>
  <w:num w:numId="360" w16cid:durableId="646202392">
    <w:abstractNumId w:val="638"/>
  </w:num>
  <w:num w:numId="361" w16cid:durableId="395053537">
    <w:abstractNumId w:val="496"/>
  </w:num>
  <w:num w:numId="362" w16cid:durableId="586037567">
    <w:abstractNumId w:val="165"/>
  </w:num>
  <w:num w:numId="363" w16cid:durableId="1511262522">
    <w:abstractNumId w:val="57"/>
  </w:num>
  <w:num w:numId="364" w16cid:durableId="1702776209">
    <w:abstractNumId w:val="85"/>
  </w:num>
  <w:num w:numId="365" w16cid:durableId="1924294466">
    <w:abstractNumId w:val="335"/>
  </w:num>
  <w:num w:numId="366" w16cid:durableId="1401831439">
    <w:abstractNumId w:val="173"/>
  </w:num>
  <w:num w:numId="367" w16cid:durableId="325019580">
    <w:abstractNumId w:val="236"/>
  </w:num>
  <w:num w:numId="368" w16cid:durableId="884633876">
    <w:abstractNumId w:val="555"/>
  </w:num>
  <w:num w:numId="369" w16cid:durableId="301693943">
    <w:abstractNumId w:val="127"/>
  </w:num>
  <w:num w:numId="370" w16cid:durableId="2098398574">
    <w:abstractNumId w:val="18"/>
  </w:num>
  <w:num w:numId="371" w16cid:durableId="685251240">
    <w:abstractNumId w:val="361"/>
  </w:num>
  <w:num w:numId="372" w16cid:durableId="2012441139">
    <w:abstractNumId w:val="90"/>
  </w:num>
  <w:num w:numId="373" w16cid:durableId="497305191">
    <w:abstractNumId w:val="536"/>
  </w:num>
  <w:num w:numId="374" w16cid:durableId="1154562203">
    <w:abstractNumId w:val="312"/>
  </w:num>
  <w:num w:numId="375" w16cid:durableId="1623078146">
    <w:abstractNumId w:val="88"/>
  </w:num>
  <w:num w:numId="376" w16cid:durableId="1641232838">
    <w:abstractNumId w:val="170"/>
  </w:num>
  <w:num w:numId="377" w16cid:durableId="1364591564">
    <w:abstractNumId w:val="170"/>
  </w:num>
  <w:num w:numId="378" w16cid:durableId="2008051164">
    <w:abstractNumId w:val="626"/>
  </w:num>
  <w:num w:numId="379" w16cid:durableId="1614095363">
    <w:abstractNumId w:val="158"/>
  </w:num>
  <w:num w:numId="380" w16cid:durableId="352343815">
    <w:abstractNumId w:val="390"/>
  </w:num>
  <w:num w:numId="381" w16cid:durableId="1885099041">
    <w:abstractNumId w:val="170"/>
  </w:num>
  <w:num w:numId="382" w16cid:durableId="1419598080">
    <w:abstractNumId w:val="502"/>
  </w:num>
  <w:num w:numId="383" w16cid:durableId="1747414873">
    <w:abstractNumId w:val="170"/>
  </w:num>
  <w:num w:numId="384" w16cid:durableId="537354040">
    <w:abstractNumId w:val="338"/>
  </w:num>
  <w:num w:numId="385" w16cid:durableId="1752464018">
    <w:abstractNumId w:val="565"/>
  </w:num>
  <w:num w:numId="386" w16cid:durableId="299769291">
    <w:abstractNumId w:val="170"/>
  </w:num>
  <w:num w:numId="387" w16cid:durableId="1191839604">
    <w:abstractNumId w:val="17"/>
  </w:num>
  <w:num w:numId="388" w16cid:durableId="1127893135">
    <w:abstractNumId w:val="53"/>
  </w:num>
  <w:num w:numId="389" w16cid:durableId="1837186847">
    <w:abstractNumId w:val="637"/>
  </w:num>
  <w:num w:numId="390" w16cid:durableId="1435395985">
    <w:abstractNumId w:val="99"/>
  </w:num>
  <w:num w:numId="391" w16cid:durableId="984240483">
    <w:abstractNumId w:val="651"/>
  </w:num>
  <w:num w:numId="392" w16cid:durableId="33193304">
    <w:abstractNumId w:val="15"/>
  </w:num>
  <w:num w:numId="393" w16cid:durableId="993682289">
    <w:abstractNumId w:val="144"/>
  </w:num>
  <w:num w:numId="394" w16cid:durableId="1050155788">
    <w:abstractNumId w:val="342"/>
  </w:num>
  <w:num w:numId="395" w16cid:durableId="1438595616">
    <w:abstractNumId w:val="526"/>
  </w:num>
  <w:num w:numId="396" w16cid:durableId="1695036654">
    <w:abstractNumId w:val="46"/>
  </w:num>
  <w:num w:numId="397" w16cid:durableId="778718259">
    <w:abstractNumId w:val="147"/>
  </w:num>
  <w:num w:numId="398" w16cid:durableId="2080514277">
    <w:abstractNumId w:val="40"/>
  </w:num>
  <w:num w:numId="399" w16cid:durableId="662978570">
    <w:abstractNumId w:val="188"/>
  </w:num>
  <w:num w:numId="400" w16cid:durableId="1375547141">
    <w:abstractNumId w:val="260"/>
  </w:num>
  <w:num w:numId="401" w16cid:durableId="1520848891">
    <w:abstractNumId w:val="249"/>
  </w:num>
  <w:num w:numId="402" w16cid:durableId="187987084">
    <w:abstractNumId w:val="290"/>
  </w:num>
  <w:num w:numId="403" w16cid:durableId="2087333854">
    <w:abstractNumId w:val="497"/>
  </w:num>
  <w:num w:numId="404" w16cid:durableId="1179394274">
    <w:abstractNumId w:val="446"/>
  </w:num>
  <w:num w:numId="405" w16cid:durableId="143399736">
    <w:abstractNumId w:val="128"/>
  </w:num>
  <w:num w:numId="406" w16cid:durableId="807162526">
    <w:abstractNumId w:val="323"/>
  </w:num>
  <w:num w:numId="407" w16cid:durableId="350688130">
    <w:abstractNumId w:val="110"/>
  </w:num>
  <w:num w:numId="408" w16cid:durableId="2059477952">
    <w:abstractNumId w:val="402"/>
  </w:num>
  <w:num w:numId="409" w16cid:durableId="1954242781">
    <w:abstractNumId w:val="455"/>
  </w:num>
  <w:num w:numId="410" w16cid:durableId="1912040538">
    <w:abstractNumId w:val="647"/>
  </w:num>
  <w:num w:numId="411" w16cid:durableId="334845593">
    <w:abstractNumId w:val="635"/>
  </w:num>
  <w:num w:numId="412" w16cid:durableId="1595548995">
    <w:abstractNumId w:val="476"/>
  </w:num>
  <w:num w:numId="413" w16cid:durableId="1326588912">
    <w:abstractNumId w:val="252"/>
  </w:num>
  <w:num w:numId="414" w16cid:durableId="652106816">
    <w:abstractNumId w:val="318"/>
  </w:num>
  <w:num w:numId="415" w16cid:durableId="270474460">
    <w:abstractNumId w:val="213"/>
  </w:num>
  <w:num w:numId="416" w16cid:durableId="2048984438">
    <w:abstractNumId w:val="244"/>
  </w:num>
  <w:num w:numId="417" w16cid:durableId="647056468">
    <w:abstractNumId w:val="215"/>
  </w:num>
  <w:num w:numId="418" w16cid:durableId="1422262850">
    <w:abstractNumId w:val="25"/>
  </w:num>
  <w:num w:numId="419" w16cid:durableId="2101413376">
    <w:abstractNumId w:val="180"/>
  </w:num>
  <w:num w:numId="420" w16cid:durableId="394817377">
    <w:abstractNumId w:val="585"/>
  </w:num>
  <w:num w:numId="421" w16cid:durableId="1477263956">
    <w:abstractNumId w:val="634"/>
  </w:num>
  <w:num w:numId="422" w16cid:durableId="1375427734">
    <w:abstractNumId w:val="604"/>
  </w:num>
  <w:num w:numId="423" w16cid:durableId="269701701">
    <w:abstractNumId w:val="192"/>
  </w:num>
  <w:num w:numId="424" w16cid:durableId="1113400563">
    <w:abstractNumId w:val="250"/>
  </w:num>
  <w:num w:numId="425" w16cid:durableId="1454784324">
    <w:abstractNumId w:val="466"/>
  </w:num>
  <w:num w:numId="426" w16cid:durableId="1402604545">
    <w:abstractNumId w:val="69"/>
  </w:num>
  <w:num w:numId="427" w16cid:durableId="928080140">
    <w:abstractNumId w:val="224"/>
  </w:num>
  <w:num w:numId="428" w16cid:durableId="607540764">
    <w:abstractNumId w:val="344"/>
  </w:num>
  <w:num w:numId="429" w16cid:durableId="1592737637">
    <w:abstractNumId w:val="259"/>
  </w:num>
  <w:num w:numId="430" w16cid:durableId="557127882">
    <w:abstractNumId w:val="313"/>
  </w:num>
  <w:num w:numId="431" w16cid:durableId="535461823">
    <w:abstractNumId w:val="5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739711231">
    <w:abstractNumId w:val="582"/>
  </w:num>
  <w:num w:numId="433" w16cid:durableId="1476483573">
    <w:abstractNumId w:val="243"/>
  </w:num>
  <w:num w:numId="434" w16cid:durableId="430466953">
    <w:abstractNumId w:val="380"/>
  </w:num>
  <w:num w:numId="435" w16cid:durableId="1261765894">
    <w:abstractNumId w:val="273"/>
  </w:num>
  <w:num w:numId="436" w16cid:durableId="1874415592">
    <w:abstractNumId w:val="541"/>
  </w:num>
  <w:num w:numId="437" w16cid:durableId="181939298">
    <w:abstractNumId w:val="183"/>
  </w:num>
  <w:num w:numId="438" w16cid:durableId="1288200820">
    <w:abstractNumId w:val="648"/>
  </w:num>
  <w:num w:numId="439" w16cid:durableId="1760445519">
    <w:abstractNumId w:val="106"/>
  </w:num>
  <w:num w:numId="440" w16cid:durableId="1442870884">
    <w:abstractNumId w:val="494"/>
  </w:num>
  <w:num w:numId="441" w16cid:durableId="285625572">
    <w:abstractNumId w:val="109"/>
  </w:num>
  <w:num w:numId="442" w16cid:durableId="1638728313">
    <w:abstractNumId w:val="123"/>
  </w:num>
  <w:num w:numId="443" w16cid:durableId="184485000">
    <w:abstractNumId w:val="478"/>
  </w:num>
  <w:num w:numId="444" w16cid:durableId="69811781">
    <w:abstractNumId w:val="101"/>
  </w:num>
  <w:num w:numId="445" w16cid:durableId="213198366">
    <w:abstractNumId w:val="311"/>
  </w:num>
  <w:num w:numId="446" w16cid:durableId="1209075819">
    <w:abstractNumId w:val="305"/>
  </w:num>
  <w:num w:numId="447" w16cid:durableId="2036224678">
    <w:abstractNumId w:val="343"/>
  </w:num>
  <w:num w:numId="448" w16cid:durableId="350255864">
    <w:abstractNumId w:val="275"/>
  </w:num>
  <w:num w:numId="449" w16cid:durableId="1885869746">
    <w:abstractNumId w:val="112"/>
  </w:num>
  <w:num w:numId="450" w16cid:durableId="1679967016">
    <w:abstractNumId w:val="527"/>
  </w:num>
  <w:num w:numId="451" w16cid:durableId="297730147">
    <w:abstractNumId w:val="33"/>
  </w:num>
  <w:num w:numId="452" w16cid:durableId="1428844437">
    <w:abstractNumId w:val="620"/>
  </w:num>
  <w:num w:numId="453" w16cid:durableId="577980792">
    <w:abstractNumId w:val="148"/>
  </w:num>
  <w:num w:numId="454" w16cid:durableId="1322001726">
    <w:abstractNumId w:val="649"/>
  </w:num>
  <w:num w:numId="455" w16cid:durableId="1500148523">
    <w:abstractNumId w:val="194"/>
  </w:num>
  <w:num w:numId="456" w16cid:durableId="1667437712">
    <w:abstractNumId w:val="617"/>
  </w:num>
  <w:num w:numId="457" w16cid:durableId="580718850">
    <w:abstractNumId w:val="246"/>
  </w:num>
  <w:num w:numId="458" w16cid:durableId="648051440">
    <w:abstractNumId w:val="346"/>
  </w:num>
  <w:num w:numId="459" w16cid:durableId="142936873">
    <w:abstractNumId w:val="291"/>
  </w:num>
  <w:num w:numId="460" w16cid:durableId="43797721">
    <w:abstractNumId w:val="160"/>
  </w:num>
  <w:num w:numId="461" w16cid:durableId="1813476140">
    <w:abstractNumId w:val="457"/>
  </w:num>
  <w:num w:numId="462" w16cid:durableId="127554548">
    <w:abstractNumId w:val="550"/>
  </w:num>
  <w:num w:numId="463" w16cid:durableId="2062173458">
    <w:abstractNumId w:val="419"/>
  </w:num>
  <w:num w:numId="464" w16cid:durableId="395868">
    <w:abstractNumId w:val="96"/>
  </w:num>
  <w:num w:numId="465" w16cid:durableId="1983802373">
    <w:abstractNumId w:val="286"/>
  </w:num>
  <w:num w:numId="466" w16cid:durableId="638389110">
    <w:abstractNumId w:val="570"/>
  </w:num>
  <w:num w:numId="467" w16cid:durableId="524753369">
    <w:abstractNumId w:val="615"/>
  </w:num>
  <w:num w:numId="468" w16cid:durableId="429668717">
    <w:abstractNumId w:val="576"/>
  </w:num>
  <w:num w:numId="469" w16cid:durableId="1224834383">
    <w:abstractNumId w:val="398"/>
  </w:num>
  <w:num w:numId="470" w16cid:durableId="1458252846">
    <w:abstractNumId w:val="482"/>
  </w:num>
  <w:num w:numId="471" w16cid:durableId="1734506937">
    <w:abstractNumId w:val="172"/>
  </w:num>
  <w:num w:numId="472" w16cid:durableId="1729375649">
    <w:abstractNumId w:val="227"/>
  </w:num>
  <w:num w:numId="473" w16cid:durableId="1137799262">
    <w:abstractNumId w:val="628"/>
  </w:num>
  <w:num w:numId="474" w16cid:durableId="1968046637">
    <w:abstractNumId w:val="93"/>
  </w:num>
  <w:num w:numId="475" w16cid:durableId="1740053462">
    <w:abstractNumId w:val="145"/>
  </w:num>
  <w:num w:numId="476" w16cid:durableId="857308221">
    <w:abstractNumId w:val="489"/>
  </w:num>
  <w:num w:numId="477" w16cid:durableId="1724600873">
    <w:abstractNumId w:val="97"/>
  </w:num>
  <w:num w:numId="478" w16cid:durableId="733814123">
    <w:abstractNumId w:val="418"/>
  </w:num>
  <w:num w:numId="479" w16cid:durableId="518586868">
    <w:abstractNumId w:val="376"/>
  </w:num>
  <w:num w:numId="480" w16cid:durableId="124660273">
    <w:abstractNumId w:val="491"/>
  </w:num>
  <w:num w:numId="481" w16cid:durableId="130942793">
    <w:abstractNumId w:val="593"/>
  </w:num>
  <w:num w:numId="482" w16cid:durableId="1723213874">
    <w:abstractNumId w:val="232"/>
  </w:num>
  <w:num w:numId="483" w16cid:durableId="1595433861">
    <w:abstractNumId w:val="417"/>
  </w:num>
  <w:num w:numId="484" w16cid:durableId="138151518">
    <w:abstractNumId w:val="50"/>
  </w:num>
  <w:num w:numId="485" w16cid:durableId="1312716513">
    <w:abstractNumId w:val="492"/>
  </w:num>
  <w:num w:numId="486" w16cid:durableId="1458795953">
    <w:abstractNumId w:val="503"/>
  </w:num>
  <w:num w:numId="487" w16cid:durableId="519706375">
    <w:abstractNumId w:val="639"/>
  </w:num>
  <w:num w:numId="488" w16cid:durableId="2036080204">
    <w:abstractNumId w:val="416"/>
  </w:num>
  <w:num w:numId="489" w16cid:durableId="696278205">
    <w:abstractNumId w:val="104"/>
  </w:num>
  <w:num w:numId="490" w16cid:durableId="1819111234">
    <w:abstractNumId w:val="182"/>
  </w:num>
  <w:num w:numId="491" w16cid:durableId="1232231519">
    <w:abstractNumId w:val="439"/>
  </w:num>
  <w:num w:numId="492" w16cid:durableId="226183844">
    <w:abstractNumId w:val="239"/>
  </w:num>
  <w:num w:numId="493" w16cid:durableId="1225021259">
    <w:abstractNumId w:val="399"/>
  </w:num>
  <w:num w:numId="494" w16cid:durableId="107355084">
    <w:abstractNumId w:val="438"/>
  </w:num>
  <w:num w:numId="495" w16cid:durableId="370812182">
    <w:abstractNumId w:val="530"/>
  </w:num>
  <w:num w:numId="496" w16cid:durableId="1801142128">
    <w:abstractNumId w:val="488"/>
  </w:num>
  <w:num w:numId="497" w16cid:durableId="2111317293">
    <w:abstractNumId w:val="359"/>
  </w:num>
  <w:num w:numId="498" w16cid:durableId="581109831">
    <w:abstractNumId w:val="56"/>
  </w:num>
  <w:num w:numId="499" w16cid:durableId="1086656104">
    <w:abstractNumId w:val="548"/>
  </w:num>
  <w:num w:numId="500" w16cid:durableId="1562324298">
    <w:abstractNumId w:val="551"/>
  </w:num>
  <w:num w:numId="501" w16cid:durableId="1833644554">
    <w:abstractNumId w:val="87"/>
  </w:num>
  <w:num w:numId="502" w16cid:durableId="214972084">
    <w:abstractNumId w:val="256"/>
  </w:num>
  <w:num w:numId="503" w16cid:durableId="78916576">
    <w:abstractNumId w:val="529"/>
  </w:num>
  <w:num w:numId="504" w16cid:durableId="1038896965">
    <w:abstractNumId w:val="1"/>
  </w:num>
  <w:num w:numId="505" w16cid:durableId="40903501">
    <w:abstractNumId w:val="643"/>
  </w:num>
  <w:num w:numId="506" w16cid:durableId="501820948">
    <w:abstractNumId w:val="129"/>
  </w:num>
  <w:num w:numId="507" w16cid:durableId="723677403">
    <w:abstractNumId w:val="377"/>
  </w:num>
  <w:num w:numId="508" w16cid:durableId="561721899">
    <w:abstractNumId w:val="125"/>
  </w:num>
  <w:num w:numId="509" w16cid:durableId="2034840802">
    <w:abstractNumId w:val="191"/>
  </w:num>
  <w:num w:numId="510" w16cid:durableId="1599096783">
    <w:abstractNumId w:val="513"/>
  </w:num>
  <w:num w:numId="511" w16cid:durableId="649331737">
    <w:abstractNumId w:val="269"/>
  </w:num>
  <w:num w:numId="512" w16cid:durableId="416638981">
    <w:abstractNumId w:val="391"/>
  </w:num>
  <w:num w:numId="513" w16cid:durableId="1441948336">
    <w:abstractNumId w:val="84"/>
  </w:num>
  <w:num w:numId="514" w16cid:durableId="1117673827">
    <w:abstractNumId w:val="139"/>
  </w:num>
  <w:num w:numId="515" w16cid:durableId="554241147">
    <w:abstractNumId w:val="134"/>
  </w:num>
  <w:num w:numId="516" w16cid:durableId="419065805">
    <w:abstractNumId w:val="386"/>
  </w:num>
  <w:num w:numId="517" w16cid:durableId="621228853">
    <w:abstractNumId w:val="545"/>
  </w:num>
  <w:num w:numId="518" w16cid:durableId="1816675073">
    <w:abstractNumId w:val="169"/>
  </w:num>
  <w:num w:numId="519" w16cid:durableId="309865758">
    <w:abstractNumId w:val="280"/>
  </w:num>
  <w:num w:numId="520" w16cid:durableId="923992356">
    <w:abstractNumId w:val="441"/>
  </w:num>
  <w:num w:numId="521" w16cid:durableId="397752634">
    <w:abstractNumId w:val="485"/>
  </w:num>
  <w:num w:numId="522" w16cid:durableId="2001613527">
    <w:abstractNumId w:val="394"/>
  </w:num>
  <w:num w:numId="523" w16cid:durableId="1501234742">
    <w:abstractNumId w:val="453"/>
  </w:num>
  <w:num w:numId="524" w16cid:durableId="427234728">
    <w:abstractNumId w:val="74"/>
  </w:num>
  <w:num w:numId="525" w16cid:durableId="1389453916">
    <w:abstractNumId w:val="331"/>
  </w:num>
  <w:num w:numId="526" w16cid:durableId="851145871">
    <w:abstractNumId w:val="29"/>
  </w:num>
  <w:num w:numId="527" w16cid:durableId="1502968131">
    <w:abstractNumId w:val="138"/>
  </w:num>
  <w:num w:numId="528" w16cid:durableId="1810585413">
    <w:abstractNumId w:val="289"/>
  </w:num>
  <w:num w:numId="529" w16cid:durableId="450705077">
    <w:abstractNumId w:val="422"/>
  </w:num>
  <w:num w:numId="530" w16cid:durableId="650906126">
    <w:abstractNumId w:val="202"/>
  </w:num>
  <w:num w:numId="531" w16cid:durableId="1874339049">
    <w:abstractNumId w:val="43"/>
  </w:num>
  <w:num w:numId="532" w16cid:durableId="1075662745">
    <w:abstractNumId w:val="374"/>
  </w:num>
  <w:num w:numId="533" w16cid:durableId="1174959262">
    <w:abstractNumId w:val="151"/>
  </w:num>
  <w:num w:numId="534" w16cid:durableId="1069377540">
    <w:abstractNumId w:val="64"/>
  </w:num>
  <w:num w:numId="535" w16cid:durableId="1146243006">
    <w:abstractNumId w:val="26"/>
  </w:num>
  <w:num w:numId="536" w16cid:durableId="1039012453">
    <w:abstractNumId w:val="642"/>
  </w:num>
  <w:num w:numId="537" w16cid:durableId="1878541708">
    <w:abstractNumId w:val="355"/>
  </w:num>
  <w:num w:numId="538" w16cid:durableId="969677075">
    <w:abstractNumId w:val="506"/>
  </w:num>
  <w:num w:numId="539" w16cid:durableId="751466240">
    <w:abstractNumId w:val="382"/>
  </w:num>
  <w:num w:numId="540" w16cid:durableId="1159035227">
    <w:abstractNumId w:val="211"/>
  </w:num>
  <w:num w:numId="541" w16cid:durableId="1454711218">
    <w:abstractNumId w:val="646"/>
  </w:num>
  <w:num w:numId="542" w16cid:durableId="70659541">
    <w:abstractNumId w:val="61"/>
  </w:num>
  <w:num w:numId="543" w16cid:durableId="976228289">
    <w:abstractNumId w:val="193"/>
  </w:num>
  <w:num w:numId="544" w16cid:durableId="874345567">
    <w:abstractNumId w:val="51"/>
  </w:num>
  <w:num w:numId="545" w16cid:durableId="1380741725">
    <w:abstractNumId w:val="495"/>
  </w:num>
  <w:num w:numId="546" w16cid:durableId="1714038021">
    <w:abstractNumId w:val="76"/>
  </w:num>
  <w:num w:numId="547" w16cid:durableId="1859462145">
    <w:abstractNumId w:val="171"/>
  </w:num>
  <w:num w:numId="548" w16cid:durableId="1934122945">
    <w:abstractNumId w:val="616"/>
  </w:num>
  <w:num w:numId="549" w16cid:durableId="1588537211">
    <w:abstractNumId w:val="431"/>
  </w:num>
  <w:num w:numId="550" w16cid:durableId="1857889145">
    <w:abstractNumId w:val="121"/>
  </w:num>
  <w:num w:numId="551" w16cid:durableId="70080086">
    <w:abstractNumId w:val="557"/>
  </w:num>
  <w:num w:numId="552" w16cid:durableId="1245140303">
    <w:abstractNumId w:val="114"/>
  </w:num>
  <w:num w:numId="553" w16cid:durableId="1077676754">
    <w:abstractNumId w:val="45"/>
  </w:num>
  <w:num w:numId="554" w16cid:durableId="471682260">
    <w:abstractNumId w:val="314"/>
  </w:num>
  <w:num w:numId="555" w16cid:durableId="289824000">
    <w:abstractNumId w:val="203"/>
  </w:num>
  <w:num w:numId="556" w16cid:durableId="560944402">
    <w:abstractNumId w:val="589"/>
  </w:num>
  <w:num w:numId="557" w16cid:durableId="1399669883">
    <w:abstractNumId w:val="633"/>
  </w:num>
  <w:num w:numId="558" w16cid:durableId="1355502502">
    <w:abstractNumId w:val="515"/>
  </w:num>
  <w:num w:numId="559" w16cid:durableId="123812478">
    <w:abstractNumId w:val="268"/>
  </w:num>
  <w:num w:numId="560" w16cid:durableId="1549607692">
    <w:abstractNumId w:val="552"/>
  </w:num>
  <w:num w:numId="561" w16cid:durableId="1927809457">
    <w:abstractNumId w:val="542"/>
  </w:num>
  <w:num w:numId="562" w16cid:durableId="1471901340">
    <w:abstractNumId w:val="352"/>
  </w:num>
  <w:num w:numId="563" w16cid:durableId="1634941223">
    <w:abstractNumId w:val="459"/>
  </w:num>
  <w:num w:numId="564" w16cid:durableId="1500929733">
    <w:abstractNumId w:val="498"/>
  </w:num>
  <w:num w:numId="565" w16cid:durableId="1721399704">
    <w:abstractNumId w:val="328"/>
  </w:num>
  <w:num w:numId="566" w16cid:durableId="1650475765">
    <w:abstractNumId w:val="420"/>
  </w:num>
  <w:num w:numId="567" w16cid:durableId="116988870">
    <w:abstractNumId w:val="486"/>
  </w:num>
  <w:num w:numId="568" w16cid:durableId="321735343">
    <w:abstractNumId w:val="430"/>
  </w:num>
  <w:num w:numId="569" w16cid:durableId="310906335">
    <w:abstractNumId w:val="234"/>
  </w:num>
  <w:num w:numId="570" w16cid:durableId="197278245">
    <w:abstractNumId w:val="141"/>
  </w:num>
  <w:num w:numId="571" w16cid:durableId="720637165">
    <w:abstractNumId w:val="48"/>
  </w:num>
  <w:num w:numId="572" w16cid:durableId="1426874931">
    <w:abstractNumId w:val="12"/>
  </w:num>
  <w:num w:numId="573" w16cid:durableId="1605305380">
    <w:abstractNumId w:val="248"/>
  </w:num>
  <w:num w:numId="574" w16cid:durableId="2113015414">
    <w:abstractNumId w:val="362"/>
  </w:num>
  <w:num w:numId="575" w16cid:durableId="1019429982">
    <w:abstractNumId w:val="483"/>
  </w:num>
  <w:num w:numId="576" w16cid:durableId="118307287">
    <w:abstractNumId w:val="303"/>
  </w:num>
  <w:num w:numId="577" w16cid:durableId="1159538701">
    <w:abstractNumId w:val="370"/>
  </w:num>
  <w:num w:numId="578" w16cid:durableId="1367097204">
    <w:abstractNumId w:val="219"/>
  </w:num>
  <w:num w:numId="579" w16cid:durableId="1041593886">
    <w:abstractNumId w:val="505"/>
  </w:num>
  <w:num w:numId="580" w16cid:durableId="518324426">
    <w:abstractNumId w:val="135"/>
  </w:num>
  <w:num w:numId="581" w16cid:durableId="1819374448">
    <w:abstractNumId w:val="6"/>
  </w:num>
  <w:num w:numId="582" w16cid:durableId="1264071502">
    <w:abstractNumId w:val="594"/>
  </w:num>
  <w:num w:numId="583" w16cid:durableId="924340291">
    <w:abstractNumId w:val="32"/>
  </w:num>
  <w:num w:numId="584" w16cid:durableId="1107196871">
    <w:abstractNumId w:val="150"/>
  </w:num>
  <w:num w:numId="585" w16cid:durableId="959844989">
    <w:abstractNumId w:val="619"/>
  </w:num>
  <w:num w:numId="586" w16cid:durableId="1703896818">
    <w:abstractNumId w:val="44"/>
  </w:num>
  <w:num w:numId="587" w16cid:durableId="636641224">
    <w:abstractNumId w:val="241"/>
  </w:num>
  <w:num w:numId="588" w16cid:durableId="1206403556">
    <w:abstractNumId w:val="347"/>
  </w:num>
  <w:num w:numId="589" w16cid:durableId="1324318632">
    <w:abstractNumId w:val="607"/>
  </w:num>
  <w:num w:numId="590" w16cid:durableId="954100100">
    <w:abstractNumId w:val="281"/>
  </w:num>
  <w:num w:numId="591" w16cid:durableId="202519835">
    <w:abstractNumId w:val="592"/>
  </w:num>
  <w:num w:numId="592" w16cid:durableId="1257330385">
    <w:abstractNumId w:val="463"/>
  </w:num>
  <w:num w:numId="593" w16cid:durableId="1099716191">
    <w:abstractNumId w:val="354"/>
  </w:num>
  <w:num w:numId="594" w16cid:durableId="60837229">
    <w:abstractNumId w:val="410"/>
  </w:num>
  <w:num w:numId="595" w16cid:durableId="1216355307">
    <w:abstractNumId w:val="216"/>
  </w:num>
  <w:num w:numId="596" w16cid:durableId="1893273720">
    <w:abstractNumId w:val="14"/>
  </w:num>
  <w:num w:numId="597" w16cid:durableId="188489215">
    <w:abstractNumId w:val="644"/>
  </w:num>
  <w:num w:numId="598" w16cid:durableId="1072583926">
    <w:abstractNumId w:val="451"/>
  </w:num>
  <w:num w:numId="599" w16cid:durableId="672420741">
    <w:abstractNumId w:val="350"/>
  </w:num>
  <w:num w:numId="600" w16cid:durableId="2071151521">
    <w:abstractNumId w:val="437"/>
  </w:num>
  <w:num w:numId="601" w16cid:durableId="1521814269">
    <w:abstractNumId w:val="443"/>
  </w:num>
  <w:num w:numId="602" w16cid:durableId="806894817">
    <w:abstractNumId w:val="21"/>
  </w:num>
  <w:num w:numId="603" w16cid:durableId="1757628226">
    <w:abstractNumId w:val="629"/>
  </w:num>
  <w:num w:numId="604" w16cid:durableId="674772975">
    <w:abstractNumId w:val="209"/>
  </w:num>
  <w:num w:numId="605" w16cid:durableId="494954390">
    <w:abstractNumId w:val="384"/>
  </w:num>
  <w:num w:numId="606" w16cid:durableId="32079358">
    <w:abstractNumId w:val="62"/>
  </w:num>
  <w:num w:numId="607" w16cid:durableId="845554528">
    <w:abstractNumId w:val="233"/>
  </w:num>
  <w:num w:numId="608" w16cid:durableId="644041763">
    <w:abstractNumId w:val="597"/>
  </w:num>
  <w:num w:numId="609" w16cid:durableId="848182889">
    <w:abstractNumId w:val="162"/>
  </w:num>
  <w:num w:numId="610" w16cid:durableId="597762302">
    <w:abstractNumId w:val="71"/>
  </w:num>
  <w:num w:numId="611" w16cid:durableId="1421561494">
    <w:abstractNumId w:val="196"/>
  </w:num>
  <w:num w:numId="612" w16cid:durableId="1713731461">
    <w:abstractNumId w:val="375"/>
  </w:num>
  <w:num w:numId="613" w16cid:durableId="2077583304">
    <w:abstractNumId w:val="522"/>
  </w:num>
  <w:num w:numId="614" w16cid:durableId="841941489">
    <w:abstractNumId w:val="543"/>
  </w:num>
  <w:num w:numId="615" w16cid:durableId="1978337588">
    <w:abstractNumId w:val="217"/>
  </w:num>
  <w:num w:numId="616" w16cid:durableId="698243732">
    <w:abstractNumId w:val="100"/>
  </w:num>
  <w:num w:numId="617" w16cid:durableId="239370091">
    <w:abstractNumId w:val="266"/>
  </w:num>
  <w:num w:numId="618" w16cid:durableId="246694424">
    <w:abstractNumId w:val="480"/>
  </w:num>
  <w:num w:numId="619" w16cid:durableId="724987980">
    <w:abstractNumId w:val="23"/>
  </w:num>
  <w:num w:numId="620" w16cid:durableId="1242982494">
    <w:abstractNumId w:val="454"/>
  </w:num>
  <w:num w:numId="621" w16cid:durableId="2124381835">
    <w:abstractNumId w:val="130"/>
  </w:num>
  <w:num w:numId="622" w16cid:durableId="2022925960">
    <w:abstractNumId w:val="238"/>
  </w:num>
  <w:num w:numId="623" w16cid:durableId="1186166882">
    <w:abstractNumId w:val="568"/>
  </w:num>
  <w:num w:numId="624" w16cid:durableId="1793161620">
    <w:abstractNumId w:val="573"/>
  </w:num>
  <w:num w:numId="625" w16cid:durableId="1245578002">
    <w:abstractNumId w:val="450"/>
  </w:num>
  <w:num w:numId="626" w16cid:durableId="690304223">
    <w:abstractNumId w:val="531"/>
  </w:num>
  <w:num w:numId="627" w16cid:durableId="596447630">
    <w:abstractNumId w:val="9"/>
  </w:num>
  <w:num w:numId="628" w16cid:durableId="1551696665">
    <w:abstractNumId w:val="225"/>
  </w:num>
  <w:num w:numId="629" w16cid:durableId="2061200204">
    <w:abstractNumId w:val="584"/>
  </w:num>
  <w:num w:numId="630" w16cid:durableId="1997106927">
    <w:abstractNumId w:val="504"/>
  </w:num>
  <w:num w:numId="631" w16cid:durableId="1112556977">
    <w:abstractNumId w:val="283"/>
  </w:num>
  <w:num w:numId="632" w16cid:durableId="2028484983">
    <w:abstractNumId w:val="261"/>
  </w:num>
  <w:num w:numId="633" w16cid:durableId="1822505513">
    <w:abstractNumId w:val="118"/>
  </w:num>
  <w:num w:numId="634" w16cid:durableId="1356924169">
    <w:abstractNumId w:val="610"/>
  </w:num>
  <w:num w:numId="635" w16cid:durableId="1462531634">
    <w:abstractNumId w:val="120"/>
  </w:num>
  <w:num w:numId="636" w16cid:durableId="937055339">
    <w:abstractNumId w:val="168"/>
  </w:num>
  <w:num w:numId="637" w16cid:durableId="1147017840">
    <w:abstractNumId w:val="324"/>
  </w:num>
  <w:num w:numId="638" w16cid:durableId="957227036">
    <w:abstractNumId w:val="167"/>
  </w:num>
  <w:num w:numId="639" w16cid:durableId="658702653">
    <w:abstractNumId w:val="481"/>
  </w:num>
  <w:num w:numId="640" w16cid:durableId="840237535">
    <w:abstractNumId w:val="153"/>
  </w:num>
  <w:num w:numId="641" w16cid:durableId="1702775978">
    <w:abstractNumId w:val="279"/>
  </w:num>
  <w:num w:numId="642" w16cid:durableId="282738047">
    <w:abstractNumId w:val="254"/>
  </w:num>
  <w:num w:numId="643" w16cid:durableId="1831141845">
    <w:abstractNumId w:val="579"/>
  </w:num>
  <w:num w:numId="644" w16cid:durableId="294525644">
    <w:abstractNumId w:val="424"/>
  </w:num>
  <w:num w:numId="645" w16cid:durableId="1186560433">
    <w:abstractNumId w:val="271"/>
  </w:num>
  <w:num w:numId="646" w16cid:durableId="58484915">
    <w:abstractNumId w:val="300"/>
  </w:num>
  <w:num w:numId="647" w16cid:durableId="1553731882">
    <w:abstractNumId w:val="195"/>
  </w:num>
  <w:num w:numId="648" w16cid:durableId="211353840">
    <w:abstractNumId w:val="563"/>
  </w:num>
  <w:num w:numId="649" w16cid:durableId="922300914">
    <w:abstractNumId w:val="115"/>
  </w:num>
  <w:num w:numId="650" w16cid:durableId="1991204430">
    <w:abstractNumId w:val="609"/>
  </w:num>
  <w:num w:numId="651" w16cid:durableId="1260915297">
    <w:abstractNumId w:val="218"/>
  </w:num>
  <w:num w:numId="652" w16cid:durableId="1413550859">
    <w:abstractNumId w:val="408"/>
  </w:num>
  <w:num w:numId="653" w16cid:durableId="2078163931">
    <w:abstractNumId w:val="336"/>
  </w:num>
  <w:num w:numId="654" w16cid:durableId="701129289">
    <w:abstractNumId w:val="559"/>
  </w:num>
  <w:num w:numId="655" w16cid:durableId="1074931500">
    <w:abstractNumId w:val="612"/>
  </w:num>
  <w:num w:numId="656" w16cid:durableId="1683774610">
    <w:abstractNumId w:val="78"/>
  </w:num>
  <w:num w:numId="657" w16cid:durableId="1937320598">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8" w16cid:durableId="1657755791">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9" w16cid:durableId="459227542">
    <w:abstractNumId w:val="170"/>
    <w:lvlOverride w:ilvl="0">
      <w:startOverride w:val="1"/>
    </w:lvlOverride>
  </w:num>
  <w:num w:numId="660" w16cid:durableId="57828199">
    <w:abstractNumId w:val="240"/>
  </w:num>
  <w:num w:numId="661" w16cid:durableId="1609894681">
    <w:abstractNumId w:val="35"/>
  </w:num>
  <w:num w:numId="662" w16cid:durableId="1333070386">
    <w:abstractNumId w:val="436"/>
  </w:num>
  <w:num w:numId="663" w16cid:durableId="958754258">
    <w:abstractNumId w:val="230"/>
  </w:num>
  <w:num w:numId="664" w16cid:durableId="280649012">
    <w:abstractNumId w:val="421"/>
  </w:num>
  <w:num w:numId="665" w16cid:durableId="1272317391">
    <w:abstractNumId w:val="340"/>
  </w:num>
  <w:num w:numId="666" w16cid:durableId="784349823">
    <w:abstractNumId w:val="321"/>
  </w:num>
  <w:num w:numId="667" w16cid:durableId="466049662">
    <w:abstractNumId w:val="247"/>
  </w:num>
  <w:num w:numId="668" w16cid:durableId="1142965034">
    <w:abstractNumId w:val="199"/>
  </w:num>
  <w:num w:numId="669" w16cid:durableId="1859389246">
    <w:abstractNumId w:val="156"/>
  </w:num>
  <w:num w:numId="670" w16cid:durableId="482507148">
    <w:abstractNumId w:val="132"/>
  </w:num>
  <w:num w:numId="671" w16cid:durableId="1223979141">
    <w:abstractNumId w:val="525"/>
  </w:num>
  <w:num w:numId="672" w16cid:durableId="1022828903">
    <w:abstractNumId w:val="131"/>
  </w:num>
  <w:num w:numId="673" w16cid:durableId="550313534">
    <w:abstractNumId w:val="117"/>
  </w:num>
  <w:num w:numId="674" w16cid:durableId="123811376">
    <w:abstractNumId w:val="501"/>
  </w:num>
  <w:num w:numId="675" w16cid:durableId="972440845">
    <w:abstractNumId w:val="60"/>
  </w:num>
  <w:num w:numId="676" w16cid:durableId="980772656">
    <w:abstractNumId w:val="403"/>
  </w:num>
  <w:num w:numId="677" w16cid:durableId="1426420022">
    <w:abstractNumId w:val="42"/>
  </w:num>
  <w:num w:numId="678" w16cid:durableId="1666785826">
    <w:abstractNumId w:val="353"/>
  </w:num>
  <w:num w:numId="679" w16cid:durableId="1744642270">
    <w:abstractNumId w:val="152"/>
  </w:num>
  <w:num w:numId="680" w16cid:durableId="1766654487">
    <w:abstractNumId w:val="630"/>
  </w:num>
  <w:num w:numId="681" w16cid:durableId="865750367">
    <w:abstractNumId w:val="333"/>
  </w:num>
  <w:num w:numId="682" w16cid:durableId="1638804409">
    <w:abstractNumId w:val="80"/>
  </w:num>
  <w:num w:numId="683" w16cid:durableId="1010378158">
    <w:abstractNumId w:val="235"/>
  </w:num>
  <w:num w:numId="684" w16cid:durableId="1844196257">
    <w:abstractNumId w:val="445"/>
  </w:num>
  <w:num w:numId="685" w16cid:durableId="1020812679">
    <w:abstractNumId w:val="544"/>
  </w:num>
  <w:num w:numId="686" w16cid:durableId="926886784">
    <w:abstractNumId w:val="425"/>
  </w:num>
  <w:num w:numId="687" w16cid:durableId="985159923">
    <w:abstractNumId w:val="75"/>
  </w:num>
  <w:num w:numId="688" w16cid:durableId="1251114895">
    <w:abstractNumId w:val="220"/>
  </w:num>
  <w:num w:numId="689" w16cid:durableId="533347184">
    <w:abstractNumId w:val="36"/>
  </w:num>
  <w:num w:numId="690" w16cid:durableId="396588534">
    <w:abstractNumId w:val="442"/>
  </w:num>
  <w:num w:numId="691" w16cid:durableId="201481648">
    <w:abstractNumId w:val="67"/>
  </w:num>
  <w:num w:numId="692" w16cid:durableId="689339762">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1164050869">
    <w:abstractNumId w:val="523"/>
    <w:lvlOverride w:ilvl="0">
      <w:startOverride w:val="1"/>
    </w:lvlOverride>
  </w:num>
  <w:num w:numId="694" w16cid:durableId="2112242661">
    <w:abstractNumId w:val="302"/>
  </w:num>
  <w:num w:numId="695" w16cid:durableId="1888488810">
    <w:abstractNumId w:val="590"/>
  </w:num>
  <w:num w:numId="696" w16cid:durableId="814372426">
    <w:abstractNumId w:val="92"/>
  </w:num>
  <w:num w:numId="697" w16cid:durableId="830022502">
    <w:abstractNumId w:val="632"/>
  </w:num>
  <w:num w:numId="698" w16cid:durableId="1151101415">
    <w:abstractNumId w:val="221"/>
  </w:num>
  <w:num w:numId="699" w16cid:durableId="560095406">
    <w:abstractNumId w:val="428"/>
  </w:num>
  <w:num w:numId="700" w16cid:durableId="174924186">
    <w:abstractNumId w:val="176"/>
  </w:num>
  <w:num w:numId="701" w16cid:durableId="1981958751">
    <w:abstractNumId w:val="81"/>
  </w:num>
  <w:num w:numId="702" w16cid:durableId="570847950">
    <w:abstractNumId w:val="315"/>
  </w:num>
  <w:num w:numId="703" w16cid:durableId="1388338173">
    <w:abstractNumId w:val="366"/>
  </w:num>
  <w:num w:numId="704" w16cid:durableId="1649820967">
    <w:abstractNumId w:val="278"/>
  </w:num>
  <w:num w:numId="705" w16cid:durableId="1714192049">
    <w:abstractNumId w:val="577"/>
  </w:num>
  <w:num w:numId="706" w16cid:durableId="71850857">
    <w:abstractNumId w:val="641"/>
  </w:num>
  <w:num w:numId="707" w16cid:durableId="318925994">
    <w:abstractNumId w:val="409"/>
  </w:num>
  <w:num w:numId="708" w16cid:durableId="1515028403">
    <w:abstractNumId w:val="553"/>
  </w:num>
  <w:num w:numId="709" w16cid:durableId="1373963183">
    <w:abstractNumId w:val="65"/>
  </w:num>
  <w:num w:numId="710" w16cid:durableId="1959869127">
    <w:abstractNumId w:val="474"/>
  </w:num>
  <w:num w:numId="711" w16cid:durableId="1058750235">
    <w:abstractNumId w:val="68"/>
  </w:num>
  <w:num w:numId="712" w16cid:durableId="2018657118">
    <w:abstractNumId w:val="197"/>
  </w:num>
  <w:num w:numId="713" w16cid:durableId="1545824667">
    <w:abstractNumId w:val="388"/>
  </w:num>
  <w:num w:numId="714" w16cid:durableId="977494590">
    <w:abstractNumId w:val="467"/>
  </w:num>
  <w:num w:numId="715" w16cid:durableId="878401117">
    <w:abstractNumId w:val="24"/>
  </w:num>
  <w:num w:numId="716" w16cid:durableId="1287080848">
    <w:abstractNumId w:val="587"/>
  </w:num>
  <w:num w:numId="717" w16cid:durableId="1943494971">
    <w:abstractNumId w:val="136"/>
  </w:num>
  <w:num w:numId="718" w16cid:durableId="2077895689">
    <w:abstractNumId w:val="447"/>
  </w:num>
  <w:num w:numId="719" w16cid:durableId="20059342">
    <w:abstractNumId w:val="119"/>
  </w:num>
  <w:num w:numId="720" w16cid:durableId="1026322788">
    <w:abstractNumId w:val="126"/>
  </w:num>
  <w:num w:numId="721" w16cid:durableId="468205745">
    <w:abstractNumId w:val="538"/>
  </w:num>
  <w:num w:numId="722" w16cid:durableId="1167866719">
    <w:abstractNumId w:val="13"/>
  </w:num>
  <w:num w:numId="723" w16cid:durableId="1986742234">
    <w:abstractNumId w:val="414"/>
  </w:num>
  <w:num w:numId="724" w16cid:durableId="458304316">
    <w:abstractNumId w:val="449"/>
    <w:lvlOverride w:ilvl="0">
      <w:startOverride w:val="1"/>
    </w:lvlOverride>
  </w:num>
  <w:num w:numId="725" w16cid:durableId="1127120743">
    <w:abstractNumId w:val="423"/>
  </w:num>
  <w:num w:numId="726" w16cid:durableId="1446804539">
    <w:abstractNumId w:val="395"/>
  </w:num>
  <w:num w:numId="727" w16cid:durableId="1231892191">
    <w:abstractNumId w:val="449"/>
    <w:lvlOverride w:ilvl="0">
      <w:startOverride w:val="1"/>
    </w:lvlOverride>
  </w:num>
  <w:num w:numId="728" w16cid:durableId="1309553158">
    <w:abstractNumId w:val="72"/>
  </w:num>
  <w:num w:numId="729" w16cid:durableId="990445865">
    <w:abstractNumId w:val="487"/>
  </w:num>
  <w:num w:numId="730" w16cid:durableId="619458380">
    <w:abstractNumId w:val="55"/>
  </w:num>
  <w:num w:numId="731" w16cid:durableId="1442072230">
    <w:abstractNumId w:val="549"/>
  </w:num>
  <w:num w:numId="732" w16cid:durableId="257913158">
    <w:abstractNumId w:val="27"/>
  </w:num>
  <w:num w:numId="733" w16cid:durableId="1051998836">
    <w:abstractNumId w:val="332"/>
  </w:num>
  <w:num w:numId="734" w16cid:durableId="1769690297">
    <w:abstractNumId w:val="500"/>
  </w:num>
  <w:num w:numId="735" w16cid:durableId="744226832">
    <w:abstractNumId w:val="28"/>
  </w:num>
  <w:num w:numId="736" w16cid:durableId="780686635">
    <w:abstractNumId w:val="264"/>
  </w:num>
  <w:num w:numId="737" w16cid:durableId="609825498">
    <w:abstractNumId w:val="458"/>
  </w:num>
  <w:num w:numId="738" w16cid:durableId="799109948">
    <w:abstractNumId w:val="625"/>
  </w:num>
  <w:num w:numId="739" w16cid:durableId="491260256">
    <w:abstractNumId w:val="337"/>
  </w:num>
  <w:num w:numId="740" w16cid:durableId="1104108166">
    <w:abstractNumId w:val="4"/>
  </w:num>
  <w:num w:numId="741" w16cid:durableId="606884546">
    <w:abstractNumId w:val="367"/>
  </w:num>
  <w:num w:numId="742" w16cid:durableId="844906003">
    <w:abstractNumId w:val="5"/>
  </w:num>
  <w:num w:numId="743" w16cid:durableId="49886403">
    <w:abstractNumId w:val="401"/>
  </w:num>
  <w:num w:numId="744" w16cid:durableId="1312365613">
    <w:abstractNumId w:val="379"/>
  </w:num>
  <w:num w:numId="745" w16cid:durableId="578755719">
    <w:abstractNumId w:val="586"/>
  </w:num>
  <w:num w:numId="746" w16cid:durableId="1088233433">
    <w:abstractNumId w:val="301"/>
  </w:num>
  <w:num w:numId="747" w16cid:durableId="1937058678">
    <w:abstractNumId w:val="296"/>
  </w:num>
  <w:num w:numId="748" w16cid:durableId="1993899623">
    <w:abstractNumId w:val="389"/>
  </w:num>
  <w:num w:numId="749" w16cid:durableId="1846939162">
    <w:abstractNumId w:val="539"/>
  </w:num>
  <w:num w:numId="750" w16cid:durableId="1600525904">
    <w:abstractNumId w:val="223"/>
  </w:num>
  <w:num w:numId="751" w16cid:durableId="1446382639">
    <w:abstractNumId w:val="10"/>
  </w:num>
  <w:num w:numId="752" w16cid:durableId="629438414">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3" w16cid:durableId="2139176602">
    <w:abstractNumId w:val="614"/>
  </w:num>
  <w:num w:numId="754" w16cid:durableId="931623006">
    <w:abstractNumId w:val="170"/>
    <w:lvlOverride w:ilvl="0">
      <w:startOverride w:val="41"/>
    </w:lvlOverride>
    <w:lvlOverride w:ilvl="1">
      <w:startOverride w:val="2"/>
    </w:lvlOverride>
  </w:num>
  <w:num w:numId="755" w16cid:durableId="1094278310">
    <w:abstractNumId w:val="469"/>
  </w:num>
  <w:num w:numId="756" w16cid:durableId="257758151">
    <w:abstractNumId w:val="7"/>
  </w:num>
  <w:num w:numId="757" w16cid:durableId="596986424">
    <w:abstractNumId w:val="184"/>
  </w:num>
  <w:num w:numId="758" w16cid:durableId="2054689733">
    <w:abstractNumId w:val="79"/>
  </w:num>
  <w:num w:numId="759" w16cid:durableId="705058226">
    <w:abstractNumId w:val="52"/>
  </w:num>
  <w:num w:numId="760" w16cid:durableId="1824613868">
    <w:abstractNumId w:val="523"/>
    <w:lvlOverride w:ilvl="0">
      <w:startOverride w:val="1"/>
    </w:lvlOverride>
  </w:num>
  <w:num w:numId="761" w16cid:durableId="432285485">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2" w16cid:durableId="1272277727">
    <w:abstractNumId w:val="523"/>
    <w:lvlOverride w:ilvl="0">
      <w:startOverride w:val="1"/>
    </w:lvlOverride>
  </w:num>
  <w:num w:numId="763" w16cid:durableId="1611742588">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4" w16cid:durableId="1859928548">
    <w:abstractNumId w:val="133"/>
  </w:num>
  <w:num w:numId="765" w16cid:durableId="337344896">
    <w:abstractNumId w:val="516"/>
  </w:num>
  <w:num w:numId="766" w16cid:durableId="1706641853">
    <w:abstractNumId w:val="107"/>
  </w:num>
  <w:num w:numId="767" w16cid:durableId="1312978351">
    <w:abstractNumId w:val="107"/>
  </w:num>
  <w:num w:numId="768" w16cid:durableId="1623614343">
    <w:abstractNumId w:val="645"/>
  </w:num>
  <w:num w:numId="769" w16cid:durableId="1184855099">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0" w16cid:durableId="1522433491">
    <w:abstractNumId w:val="133"/>
  </w:num>
  <w:num w:numId="771" w16cid:durableId="244145587">
    <w:abstractNumId w:val="133"/>
  </w:num>
  <w:num w:numId="772" w16cid:durableId="1083376197">
    <w:abstractNumId w:val="133"/>
  </w:num>
  <w:num w:numId="773" w16cid:durableId="1263295850">
    <w:abstractNumId w:val="133"/>
  </w:num>
  <w:num w:numId="774" w16cid:durableId="460533577">
    <w:abstractNumId w:val="133"/>
  </w:num>
  <w:num w:numId="775" w16cid:durableId="1330518834">
    <w:abstractNumId w:val="133"/>
  </w:num>
  <w:num w:numId="776" w16cid:durableId="846411056">
    <w:abstractNumId w:val="133"/>
  </w:num>
  <w:num w:numId="777" w16cid:durableId="1428426381">
    <w:abstractNumId w:val="133"/>
  </w:num>
  <w:num w:numId="778" w16cid:durableId="2047682452">
    <w:abstractNumId w:val="133"/>
  </w:num>
  <w:num w:numId="779" w16cid:durableId="712657834">
    <w:abstractNumId w:val="133"/>
  </w:num>
  <w:num w:numId="780" w16cid:durableId="465203163">
    <w:abstractNumId w:val="133"/>
  </w:num>
  <w:num w:numId="781" w16cid:durableId="1525706510">
    <w:abstractNumId w:val="133"/>
  </w:num>
  <w:num w:numId="782" w16cid:durableId="1447772164">
    <w:abstractNumId w:val="133"/>
  </w:num>
  <w:num w:numId="783" w16cid:durableId="772478649">
    <w:abstractNumId w:val="133"/>
  </w:num>
  <w:num w:numId="784" w16cid:durableId="1198080858">
    <w:abstractNumId w:val="133"/>
  </w:num>
  <w:num w:numId="785" w16cid:durableId="1565409728">
    <w:abstractNumId w:val="133"/>
  </w:num>
  <w:num w:numId="786" w16cid:durableId="151917029">
    <w:abstractNumId w:val="133"/>
  </w:num>
  <w:num w:numId="787" w16cid:durableId="1665932490">
    <w:abstractNumId w:val="365"/>
  </w:num>
  <w:num w:numId="788" w16cid:durableId="1225021830">
    <w:abstractNumId w:val="208"/>
  </w:num>
  <w:num w:numId="789" w16cid:durableId="2120373072">
    <w:abstractNumId w:val="540"/>
  </w:num>
  <w:num w:numId="790" w16cid:durableId="1590963048">
    <w:abstractNumId w:val="133"/>
  </w:num>
  <w:num w:numId="791" w16cid:durableId="1568613462">
    <w:abstractNumId w:val="133"/>
  </w:num>
  <w:num w:numId="792" w16cid:durableId="481430617">
    <w:abstractNumId w:val="133"/>
  </w:num>
  <w:num w:numId="793" w16cid:durableId="260063590">
    <w:abstractNumId w:val="133"/>
  </w:num>
  <w:num w:numId="794" w16cid:durableId="1469392830">
    <w:abstractNumId w:val="133"/>
  </w:num>
  <w:num w:numId="795" w16cid:durableId="2075009892">
    <w:abstractNumId w:val="133"/>
  </w:num>
  <w:num w:numId="796" w16cid:durableId="61416555">
    <w:abstractNumId w:val="133"/>
  </w:num>
  <w:num w:numId="797" w16cid:durableId="1959949534">
    <w:abstractNumId w:val="133"/>
  </w:num>
  <w:num w:numId="798" w16cid:durableId="1412432021">
    <w:abstractNumId w:val="133"/>
  </w:num>
  <w:num w:numId="799" w16cid:durableId="979841442">
    <w:abstractNumId w:val="133"/>
  </w:num>
  <w:num w:numId="800" w16cid:durableId="1151292327">
    <w:abstractNumId w:val="470"/>
  </w:num>
  <w:num w:numId="801" w16cid:durableId="649140257">
    <w:abstractNumId w:val="133"/>
  </w:num>
  <w:num w:numId="802" w16cid:durableId="1138766519">
    <w:abstractNumId w:val="133"/>
  </w:num>
  <w:num w:numId="803" w16cid:durableId="1971666222">
    <w:abstractNumId w:val="133"/>
  </w:num>
  <w:num w:numId="804" w16cid:durableId="809052689">
    <w:abstractNumId w:val="381"/>
  </w:num>
  <w:num w:numId="805" w16cid:durableId="1318877043">
    <w:abstractNumId w:val="523"/>
  </w:num>
  <w:num w:numId="806" w16cid:durableId="1946420195">
    <w:abstractNumId w:val="523"/>
    <w:lvlOverride w:ilvl="0">
      <w:startOverride w:val="7"/>
    </w:lvlOverride>
  </w:num>
  <w:num w:numId="807" w16cid:durableId="67390171">
    <w:abstractNumId w:val="320"/>
  </w:num>
  <w:num w:numId="808" w16cid:durableId="134639744">
    <w:abstractNumId w:val="201"/>
  </w:num>
  <w:num w:numId="809" w16cid:durableId="719132315">
    <w:abstractNumId w:val="479"/>
  </w:num>
  <w:num w:numId="810" w16cid:durableId="440952673">
    <w:abstractNumId w:val="360"/>
  </w:num>
  <w:num w:numId="811" w16cid:durableId="75178237">
    <w:abstractNumId w:val="363"/>
  </w:num>
  <w:num w:numId="812" w16cid:durableId="1235505541">
    <w:abstractNumId w:val="77"/>
  </w:num>
  <w:num w:numId="813" w16cid:durableId="2046170259">
    <w:abstractNumId w:val="30"/>
  </w:num>
  <w:num w:numId="814" w16cid:durableId="860971560">
    <w:abstractNumId w:val="493"/>
  </w:num>
  <w:num w:numId="815" w16cid:durableId="390925018">
    <w:abstractNumId w:val="19"/>
  </w:num>
  <w:num w:numId="816" w16cid:durableId="214582625">
    <w:abstractNumId w:val="86"/>
  </w:num>
  <w:num w:numId="817" w16cid:durableId="1883133863">
    <w:abstractNumId w:val="475"/>
  </w:num>
  <w:num w:numId="818" w16cid:durableId="985471266">
    <w:abstractNumId w:val="509"/>
  </w:num>
  <w:num w:numId="819" w16cid:durableId="1255670086">
    <w:abstractNumId w:val="2"/>
  </w:num>
  <w:num w:numId="820" w16cid:durableId="47462586">
    <w:abstractNumId w:val="537"/>
  </w:num>
  <w:num w:numId="821" w16cid:durableId="274144639">
    <w:abstractNumId w:val="133"/>
  </w:num>
  <w:num w:numId="822" w16cid:durableId="1269045625">
    <w:abstractNumId w:val="605"/>
  </w:num>
  <w:num w:numId="823" w16cid:durableId="1462185684">
    <w:abstractNumId w:val="133"/>
  </w:num>
  <w:num w:numId="824" w16cid:durableId="1202549245">
    <w:abstractNumId w:val="133"/>
  </w:num>
  <w:num w:numId="825" w16cid:durableId="1329476498">
    <w:abstractNumId w:val="133"/>
  </w:num>
  <w:num w:numId="826" w16cid:durableId="1166824324">
    <w:abstractNumId w:val="133"/>
  </w:num>
  <w:num w:numId="827" w16cid:durableId="1673333798">
    <w:abstractNumId w:val="133"/>
  </w:num>
  <w:num w:numId="828" w16cid:durableId="1125075959">
    <w:abstractNumId w:val="396"/>
  </w:num>
  <w:numIdMacAtCleanup w:val="8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defaultTabStop w:val="709"/>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008D"/>
    <w:rsid w:val="000001A4"/>
    <w:rsid w:val="00000C46"/>
    <w:rsid w:val="00001A03"/>
    <w:rsid w:val="000020EA"/>
    <w:rsid w:val="000022DE"/>
    <w:rsid w:val="00002ABD"/>
    <w:rsid w:val="000034C3"/>
    <w:rsid w:val="00003B6E"/>
    <w:rsid w:val="00003D54"/>
    <w:rsid w:val="00003EAC"/>
    <w:rsid w:val="00004964"/>
    <w:rsid w:val="00004A18"/>
    <w:rsid w:val="00004B10"/>
    <w:rsid w:val="00004E12"/>
    <w:rsid w:val="0000568C"/>
    <w:rsid w:val="0000654F"/>
    <w:rsid w:val="000069EA"/>
    <w:rsid w:val="0001119F"/>
    <w:rsid w:val="000117E6"/>
    <w:rsid w:val="00012BC8"/>
    <w:rsid w:val="00012F50"/>
    <w:rsid w:val="00013D1F"/>
    <w:rsid w:val="00014001"/>
    <w:rsid w:val="0001450E"/>
    <w:rsid w:val="00015BCE"/>
    <w:rsid w:val="000169E9"/>
    <w:rsid w:val="000171EA"/>
    <w:rsid w:val="000174E9"/>
    <w:rsid w:val="00017555"/>
    <w:rsid w:val="000200CD"/>
    <w:rsid w:val="0002013B"/>
    <w:rsid w:val="000201B7"/>
    <w:rsid w:val="0002034F"/>
    <w:rsid w:val="0002066D"/>
    <w:rsid w:val="00020F09"/>
    <w:rsid w:val="000215AA"/>
    <w:rsid w:val="00021600"/>
    <w:rsid w:val="00022115"/>
    <w:rsid w:val="000227E5"/>
    <w:rsid w:val="00022BFF"/>
    <w:rsid w:val="000235C4"/>
    <w:rsid w:val="0002389A"/>
    <w:rsid w:val="00023F83"/>
    <w:rsid w:val="0002501F"/>
    <w:rsid w:val="000255AC"/>
    <w:rsid w:val="0002573A"/>
    <w:rsid w:val="00025BB3"/>
    <w:rsid w:val="000266EB"/>
    <w:rsid w:val="00026D67"/>
    <w:rsid w:val="00027251"/>
    <w:rsid w:val="0003014F"/>
    <w:rsid w:val="000313C9"/>
    <w:rsid w:val="000315EA"/>
    <w:rsid w:val="0003256B"/>
    <w:rsid w:val="00032F56"/>
    <w:rsid w:val="00033476"/>
    <w:rsid w:val="000335D2"/>
    <w:rsid w:val="00034250"/>
    <w:rsid w:val="00035134"/>
    <w:rsid w:val="0003525F"/>
    <w:rsid w:val="000353F0"/>
    <w:rsid w:val="0003597B"/>
    <w:rsid w:val="00036094"/>
    <w:rsid w:val="00036339"/>
    <w:rsid w:val="00036CF9"/>
    <w:rsid w:val="000372DE"/>
    <w:rsid w:val="000373F9"/>
    <w:rsid w:val="00037561"/>
    <w:rsid w:val="00037765"/>
    <w:rsid w:val="00037851"/>
    <w:rsid w:val="000400BF"/>
    <w:rsid w:val="000406CA"/>
    <w:rsid w:val="00041D7B"/>
    <w:rsid w:val="0004252F"/>
    <w:rsid w:val="00043096"/>
    <w:rsid w:val="000435F8"/>
    <w:rsid w:val="000435FF"/>
    <w:rsid w:val="0004399B"/>
    <w:rsid w:val="00043DE6"/>
    <w:rsid w:val="000441A6"/>
    <w:rsid w:val="00044484"/>
    <w:rsid w:val="000445A0"/>
    <w:rsid w:val="00044B35"/>
    <w:rsid w:val="00044CEF"/>
    <w:rsid w:val="00044CF4"/>
    <w:rsid w:val="00045BFB"/>
    <w:rsid w:val="00046EFD"/>
    <w:rsid w:val="0005163E"/>
    <w:rsid w:val="00051734"/>
    <w:rsid w:val="00051EC9"/>
    <w:rsid w:val="0005227D"/>
    <w:rsid w:val="0005305B"/>
    <w:rsid w:val="00053DFE"/>
    <w:rsid w:val="000544C3"/>
    <w:rsid w:val="000547CF"/>
    <w:rsid w:val="00054FB9"/>
    <w:rsid w:val="000552DD"/>
    <w:rsid w:val="0005532A"/>
    <w:rsid w:val="0005597E"/>
    <w:rsid w:val="00056259"/>
    <w:rsid w:val="00056327"/>
    <w:rsid w:val="00057094"/>
    <w:rsid w:val="000571AA"/>
    <w:rsid w:val="000578A5"/>
    <w:rsid w:val="00057F90"/>
    <w:rsid w:val="0006033C"/>
    <w:rsid w:val="000605AB"/>
    <w:rsid w:val="000607A7"/>
    <w:rsid w:val="00060B3B"/>
    <w:rsid w:val="00060DF3"/>
    <w:rsid w:val="00060EC3"/>
    <w:rsid w:val="00061A93"/>
    <w:rsid w:val="00061C2B"/>
    <w:rsid w:val="00061D37"/>
    <w:rsid w:val="00061F4C"/>
    <w:rsid w:val="000620CD"/>
    <w:rsid w:val="000624A0"/>
    <w:rsid w:val="0006309A"/>
    <w:rsid w:val="00064738"/>
    <w:rsid w:val="00064FB9"/>
    <w:rsid w:val="000655D7"/>
    <w:rsid w:val="000663AB"/>
    <w:rsid w:val="00066401"/>
    <w:rsid w:val="00066C39"/>
    <w:rsid w:val="0006700C"/>
    <w:rsid w:val="00067802"/>
    <w:rsid w:val="000701CA"/>
    <w:rsid w:val="0007032C"/>
    <w:rsid w:val="000703B6"/>
    <w:rsid w:val="00070431"/>
    <w:rsid w:val="00070936"/>
    <w:rsid w:val="000715F7"/>
    <w:rsid w:val="00071950"/>
    <w:rsid w:val="00071CF4"/>
    <w:rsid w:val="0007296B"/>
    <w:rsid w:val="000732DE"/>
    <w:rsid w:val="00073319"/>
    <w:rsid w:val="000740B6"/>
    <w:rsid w:val="0007469B"/>
    <w:rsid w:val="0007479B"/>
    <w:rsid w:val="00074BB6"/>
    <w:rsid w:val="00074FC2"/>
    <w:rsid w:val="0007505E"/>
    <w:rsid w:val="000754B9"/>
    <w:rsid w:val="000759DC"/>
    <w:rsid w:val="000759E5"/>
    <w:rsid w:val="00076DDE"/>
    <w:rsid w:val="00076F2B"/>
    <w:rsid w:val="000777B8"/>
    <w:rsid w:val="00077AA7"/>
    <w:rsid w:val="00077E86"/>
    <w:rsid w:val="00080D3E"/>
    <w:rsid w:val="00081380"/>
    <w:rsid w:val="00081FF3"/>
    <w:rsid w:val="00083677"/>
    <w:rsid w:val="00083A73"/>
    <w:rsid w:val="00083C0B"/>
    <w:rsid w:val="00083FA3"/>
    <w:rsid w:val="0008527E"/>
    <w:rsid w:val="00085895"/>
    <w:rsid w:val="00085C7F"/>
    <w:rsid w:val="00086513"/>
    <w:rsid w:val="00087609"/>
    <w:rsid w:val="0009071F"/>
    <w:rsid w:val="00091855"/>
    <w:rsid w:val="00091C1A"/>
    <w:rsid w:val="00091C2F"/>
    <w:rsid w:val="00091E00"/>
    <w:rsid w:val="000923EF"/>
    <w:rsid w:val="00092D87"/>
    <w:rsid w:val="00092E02"/>
    <w:rsid w:val="000942E8"/>
    <w:rsid w:val="00094D5B"/>
    <w:rsid w:val="000954DC"/>
    <w:rsid w:val="000964A8"/>
    <w:rsid w:val="00096665"/>
    <w:rsid w:val="0009667C"/>
    <w:rsid w:val="00096ED6"/>
    <w:rsid w:val="00097513"/>
    <w:rsid w:val="00097853"/>
    <w:rsid w:val="000A0456"/>
    <w:rsid w:val="000A13A3"/>
    <w:rsid w:val="000A1416"/>
    <w:rsid w:val="000A161B"/>
    <w:rsid w:val="000A2535"/>
    <w:rsid w:val="000A25C9"/>
    <w:rsid w:val="000A382F"/>
    <w:rsid w:val="000A4048"/>
    <w:rsid w:val="000A5FCB"/>
    <w:rsid w:val="000A61EF"/>
    <w:rsid w:val="000A6232"/>
    <w:rsid w:val="000A77B2"/>
    <w:rsid w:val="000B0689"/>
    <w:rsid w:val="000B068D"/>
    <w:rsid w:val="000B0906"/>
    <w:rsid w:val="000B1398"/>
    <w:rsid w:val="000B181C"/>
    <w:rsid w:val="000B1A9C"/>
    <w:rsid w:val="000B2B8D"/>
    <w:rsid w:val="000B4562"/>
    <w:rsid w:val="000B4B36"/>
    <w:rsid w:val="000B4DD3"/>
    <w:rsid w:val="000B4FB0"/>
    <w:rsid w:val="000B509C"/>
    <w:rsid w:val="000B56F8"/>
    <w:rsid w:val="000B5D46"/>
    <w:rsid w:val="000B638F"/>
    <w:rsid w:val="000B64ED"/>
    <w:rsid w:val="000B64FE"/>
    <w:rsid w:val="000B6749"/>
    <w:rsid w:val="000B67D3"/>
    <w:rsid w:val="000B6AFC"/>
    <w:rsid w:val="000B6C2E"/>
    <w:rsid w:val="000B7735"/>
    <w:rsid w:val="000B7C5C"/>
    <w:rsid w:val="000C0287"/>
    <w:rsid w:val="000C07FB"/>
    <w:rsid w:val="000C0839"/>
    <w:rsid w:val="000C1726"/>
    <w:rsid w:val="000C1AFA"/>
    <w:rsid w:val="000C1E44"/>
    <w:rsid w:val="000C2547"/>
    <w:rsid w:val="000C291A"/>
    <w:rsid w:val="000C2D2A"/>
    <w:rsid w:val="000C30C0"/>
    <w:rsid w:val="000C31EC"/>
    <w:rsid w:val="000C3238"/>
    <w:rsid w:val="000C3520"/>
    <w:rsid w:val="000C3642"/>
    <w:rsid w:val="000C3A54"/>
    <w:rsid w:val="000C3B1F"/>
    <w:rsid w:val="000C3D49"/>
    <w:rsid w:val="000C4CC4"/>
    <w:rsid w:val="000C5F0F"/>
    <w:rsid w:val="000C630B"/>
    <w:rsid w:val="000C6B68"/>
    <w:rsid w:val="000D01E0"/>
    <w:rsid w:val="000D0403"/>
    <w:rsid w:val="000D0424"/>
    <w:rsid w:val="000D0DC3"/>
    <w:rsid w:val="000D12AF"/>
    <w:rsid w:val="000D1393"/>
    <w:rsid w:val="000D2203"/>
    <w:rsid w:val="000D2465"/>
    <w:rsid w:val="000D358B"/>
    <w:rsid w:val="000D3675"/>
    <w:rsid w:val="000D3686"/>
    <w:rsid w:val="000D3C91"/>
    <w:rsid w:val="000D3D08"/>
    <w:rsid w:val="000D43C6"/>
    <w:rsid w:val="000D43E5"/>
    <w:rsid w:val="000D581C"/>
    <w:rsid w:val="000D7046"/>
    <w:rsid w:val="000D70C1"/>
    <w:rsid w:val="000D73EC"/>
    <w:rsid w:val="000D7687"/>
    <w:rsid w:val="000D7CFE"/>
    <w:rsid w:val="000D7ED4"/>
    <w:rsid w:val="000D7F1E"/>
    <w:rsid w:val="000E00AE"/>
    <w:rsid w:val="000E02FE"/>
    <w:rsid w:val="000E0AE3"/>
    <w:rsid w:val="000E0DFA"/>
    <w:rsid w:val="000E17B6"/>
    <w:rsid w:val="000E1BF3"/>
    <w:rsid w:val="000E290B"/>
    <w:rsid w:val="000E35F9"/>
    <w:rsid w:val="000E3AAC"/>
    <w:rsid w:val="000E3DA7"/>
    <w:rsid w:val="000E3E3B"/>
    <w:rsid w:val="000E4228"/>
    <w:rsid w:val="000E5CB3"/>
    <w:rsid w:val="000E656A"/>
    <w:rsid w:val="000E6C99"/>
    <w:rsid w:val="000E6CBA"/>
    <w:rsid w:val="000E6F24"/>
    <w:rsid w:val="000E7420"/>
    <w:rsid w:val="000E77BB"/>
    <w:rsid w:val="000F0D3C"/>
    <w:rsid w:val="000F1423"/>
    <w:rsid w:val="000F2650"/>
    <w:rsid w:val="000F2951"/>
    <w:rsid w:val="000F309A"/>
    <w:rsid w:val="000F3CC4"/>
    <w:rsid w:val="000F41A2"/>
    <w:rsid w:val="000F42F5"/>
    <w:rsid w:val="000F45C5"/>
    <w:rsid w:val="000F4896"/>
    <w:rsid w:val="000F522F"/>
    <w:rsid w:val="000F5CBB"/>
    <w:rsid w:val="000F5F91"/>
    <w:rsid w:val="00100558"/>
    <w:rsid w:val="0010086F"/>
    <w:rsid w:val="001008B2"/>
    <w:rsid w:val="001018AE"/>
    <w:rsid w:val="0010283C"/>
    <w:rsid w:val="00102AD3"/>
    <w:rsid w:val="0010320D"/>
    <w:rsid w:val="001038F2"/>
    <w:rsid w:val="001046FA"/>
    <w:rsid w:val="001054A4"/>
    <w:rsid w:val="00105BEC"/>
    <w:rsid w:val="00106222"/>
    <w:rsid w:val="001066FE"/>
    <w:rsid w:val="00106B01"/>
    <w:rsid w:val="00107316"/>
    <w:rsid w:val="00107AE5"/>
    <w:rsid w:val="00107AF3"/>
    <w:rsid w:val="001100A9"/>
    <w:rsid w:val="00110C8A"/>
    <w:rsid w:val="0011136B"/>
    <w:rsid w:val="001116EB"/>
    <w:rsid w:val="00111A76"/>
    <w:rsid w:val="00112086"/>
    <w:rsid w:val="0011226A"/>
    <w:rsid w:val="001123D3"/>
    <w:rsid w:val="00113BA9"/>
    <w:rsid w:val="001149EF"/>
    <w:rsid w:val="00114B3E"/>
    <w:rsid w:val="001153B6"/>
    <w:rsid w:val="0011588F"/>
    <w:rsid w:val="00115DAC"/>
    <w:rsid w:val="001165B1"/>
    <w:rsid w:val="00116656"/>
    <w:rsid w:val="00116807"/>
    <w:rsid w:val="00117907"/>
    <w:rsid w:val="001179DA"/>
    <w:rsid w:val="001202B7"/>
    <w:rsid w:val="00120435"/>
    <w:rsid w:val="00120A0D"/>
    <w:rsid w:val="00121D17"/>
    <w:rsid w:val="00121DF6"/>
    <w:rsid w:val="00122A2A"/>
    <w:rsid w:val="00122E7F"/>
    <w:rsid w:val="00123006"/>
    <w:rsid w:val="00124772"/>
    <w:rsid w:val="00124826"/>
    <w:rsid w:val="00124DC6"/>
    <w:rsid w:val="0012552B"/>
    <w:rsid w:val="001263B8"/>
    <w:rsid w:val="0012653E"/>
    <w:rsid w:val="00126E16"/>
    <w:rsid w:val="001272FB"/>
    <w:rsid w:val="0012771E"/>
    <w:rsid w:val="00130A95"/>
    <w:rsid w:val="00130B69"/>
    <w:rsid w:val="0013221A"/>
    <w:rsid w:val="0013239E"/>
    <w:rsid w:val="0013246B"/>
    <w:rsid w:val="00132AF9"/>
    <w:rsid w:val="00133038"/>
    <w:rsid w:val="001330E3"/>
    <w:rsid w:val="00133417"/>
    <w:rsid w:val="00133785"/>
    <w:rsid w:val="001401E8"/>
    <w:rsid w:val="0014141F"/>
    <w:rsid w:val="001414F9"/>
    <w:rsid w:val="0014190D"/>
    <w:rsid w:val="00141AE4"/>
    <w:rsid w:val="00141F66"/>
    <w:rsid w:val="00142C6C"/>
    <w:rsid w:val="00142F6E"/>
    <w:rsid w:val="00143627"/>
    <w:rsid w:val="001438F7"/>
    <w:rsid w:val="001441C1"/>
    <w:rsid w:val="00144BE7"/>
    <w:rsid w:val="001454F4"/>
    <w:rsid w:val="001455F1"/>
    <w:rsid w:val="001459F9"/>
    <w:rsid w:val="00147458"/>
    <w:rsid w:val="00150527"/>
    <w:rsid w:val="001505AB"/>
    <w:rsid w:val="00150633"/>
    <w:rsid w:val="00150A5F"/>
    <w:rsid w:val="00150C0A"/>
    <w:rsid w:val="00151187"/>
    <w:rsid w:val="0015171B"/>
    <w:rsid w:val="00151952"/>
    <w:rsid w:val="00152920"/>
    <w:rsid w:val="00152AB2"/>
    <w:rsid w:val="0015333E"/>
    <w:rsid w:val="00154540"/>
    <w:rsid w:val="00154996"/>
    <w:rsid w:val="00154E34"/>
    <w:rsid w:val="001558D1"/>
    <w:rsid w:val="00155B26"/>
    <w:rsid w:val="00156470"/>
    <w:rsid w:val="001567FA"/>
    <w:rsid w:val="00156804"/>
    <w:rsid w:val="001572D9"/>
    <w:rsid w:val="00157609"/>
    <w:rsid w:val="0016003E"/>
    <w:rsid w:val="00160112"/>
    <w:rsid w:val="0016015E"/>
    <w:rsid w:val="001605FC"/>
    <w:rsid w:val="0016094E"/>
    <w:rsid w:val="00160F2C"/>
    <w:rsid w:val="00162220"/>
    <w:rsid w:val="00163C9A"/>
    <w:rsid w:val="00164387"/>
    <w:rsid w:val="00164723"/>
    <w:rsid w:val="00164B9A"/>
    <w:rsid w:val="001662FA"/>
    <w:rsid w:val="00166421"/>
    <w:rsid w:val="00166EEA"/>
    <w:rsid w:val="001676A4"/>
    <w:rsid w:val="00170201"/>
    <w:rsid w:val="001702BA"/>
    <w:rsid w:val="001712A1"/>
    <w:rsid w:val="00171447"/>
    <w:rsid w:val="00171487"/>
    <w:rsid w:val="00172516"/>
    <w:rsid w:val="001726B5"/>
    <w:rsid w:val="0017330B"/>
    <w:rsid w:val="001737F0"/>
    <w:rsid w:val="0017385A"/>
    <w:rsid w:val="00173D09"/>
    <w:rsid w:val="00174443"/>
    <w:rsid w:val="0017494B"/>
    <w:rsid w:val="001749E1"/>
    <w:rsid w:val="00174AC9"/>
    <w:rsid w:val="00175242"/>
    <w:rsid w:val="00175627"/>
    <w:rsid w:val="0017626C"/>
    <w:rsid w:val="00176F38"/>
    <w:rsid w:val="0017734A"/>
    <w:rsid w:val="001775DA"/>
    <w:rsid w:val="001775F9"/>
    <w:rsid w:val="0017786D"/>
    <w:rsid w:val="00182100"/>
    <w:rsid w:val="00182304"/>
    <w:rsid w:val="00182ADD"/>
    <w:rsid w:val="001830E9"/>
    <w:rsid w:val="001832CB"/>
    <w:rsid w:val="00183480"/>
    <w:rsid w:val="001835C7"/>
    <w:rsid w:val="0018365E"/>
    <w:rsid w:val="00183693"/>
    <w:rsid w:val="00184063"/>
    <w:rsid w:val="001841F7"/>
    <w:rsid w:val="00184642"/>
    <w:rsid w:val="00184744"/>
    <w:rsid w:val="001863C4"/>
    <w:rsid w:val="0018655C"/>
    <w:rsid w:val="00186748"/>
    <w:rsid w:val="0018695A"/>
    <w:rsid w:val="00187211"/>
    <w:rsid w:val="00187255"/>
    <w:rsid w:val="00187529"/>
    <w:rsid w:val="001879B4"/>
    <w:rsid w:val="00187B6F"/>
    <w:rsid w:val="00190309"/>
    <w:rsid w:val="00190919"/>
    <w:rsid w:val="00190ABD"/>
    <w:rsid w:val="0019103A"/>
    <w:rsid w:val="0019110E"/>
    <w:rsid w:val="001915D1"/>
    <w:rsid w:val="00192921"/>
    <w:rsid w:val="00192EF4"/>
    <w:rsid w:val="00193AE8"/>
    <w:rsid w:val="00193DBA"/>
    <w:rsid w:val="00193FE6"/>
    <w:rsid w:val="00194059"/>
    <w:rsid w:val="00194914"/>
    <w:rsid w:val="00194A8C"/>
    <w:rsid w:val="00194EBC"/>
    <w:rsid w:val="0019553D"/>
    <w:rsid w:val="001957D2"/>
    <w:rsid w:val="00196A60"/>
    <w:rsid w:val="00197425"/>
    <w:rsid w:val="001979F5"/>
    <w:rsid w:val="001A00E8"/>
    <w:rsid w:val="001A0EF5"/>
    <w:rsid w:val="001A1161"/>
    <w:rsid w:val="001A1A6D"/>
    <w:rsid w:val="001A224A"/>
    <w:rsid w:val="001A2298"/>
    <w:rsid w:val="001A22C7"/>
    <w:rsid w:val="001A233A"/>
    <w:rsid w:val="001A25CB"/>
    <w:rsid w:val="001A2B96"/>
    <w:rsid w:val="001A314C"/>
    <w:rsid w:val="001A31DF"/>
    <w:rsid w:val="001A3332"/>
    <w:rsid w:val="001A33F2"/>
    <w:rsid w:val="001A48C2"/>
    <w:rsid w:val="001A4F92"/>
    <w:rsid w:val="001A59AD"/>
    <w:rsid w:val="001A7E7F"/>
    <w:rsid w:val="001B09EA"/>
    <w:rsid w:val="001B1040"/>
    <w:rsid w:val="001B10A5"/>
    <w:rsid w:val="001B12E6"/>
    <w:rsid w:val="001B135F"/>
    <w:rsid w:val="001B1B64"/>
    <w:rsid w:val="001B1DDB"/>
    <w:rsid w:val="001B2C51"/>
    <w:rsid w:val="001B2D89"/>
    <w:rsid w:val="001B33AA"/>
    <w:rsid w:val="001B481F"/>
    <w:rsid w:val="001B4AE9"/>
    <w:rsid w:val="001B4B66"/>
    <w:rsid w:val="001B4BCA"/>
    <w:rsid w:val="001B4F1F"/>
    <w:rsid w:val="001B5745"/>
    <w:rsid w:val="001B6157"/>
    <w:rsid w:val="001B664B"/>
    <w:rsid w:val="001B6832"/>
    <w:rsid w:val="001B73E7"/>
    <w:rsid w:val="001B7887"/>
    <w:rsid w:val="001B78C9"/>
    <w:rsid w:val="001B799B"/>
    <w:rsid w:val="001B7A51"/>
    <w:rsid w:val="001B7E0B"/>
    <w:rsid w:val="001C122F"/>
    <w:rsid w:val="001C13AE"/>
    <w:rsid w:val="001C189E"/>
    <w:rsid w:val="001C1948"/>
    <w:rsid w:val="001C1F4A"/>
    <w:rsid w:val="001C1FD9"/>
    <w:rsid w:val="001C25A9"/>
    <w:rsid w:val="001C2B02"/>
    <w:rsid w:val="001C2B04"/>
    <w:rsid w:val="001C2EAB"/>
    <w:rsid w:val="001C3558"/>
    <w:rsid w:val="001C3565"/>
    <w:rsid w:val="001C3650"/>
    <w:rsid w:val="001C38DC"/>
    <w:rsid w:val="001C4221"/>
    <w:rsid w:val="001C45D3"/>
    <w:rsid w:val="001C503F"/>
    <w:rsid w:val="001C5AFE"/>
    <w:rsid w:val="001C6D50"/>
    <w:rsid w:val="001C7250"/>
    <w:rsid w:val="001C73CC"/>
    <w:rsid w:val="001C7771"/>
    <w:rsid w:val="001C7EDF"/>
    <w:rsid w:val="001D0CE4"/>
    <w:rsid w:val="001D1A22"/>
    <w:rsid w:val="001D1B61"/>
    <w:rsid w:val="001D2A83"/>
    <w:rsid w:val="001D2D54"/>
    <w:rsid w:val="001D34FA"/>
    <w:rsid w:val="001D37EF"/>
    <w:rsid w:val="001D3A32"/>
    <w:rsid w:val="001D3D1A"/>
    <w:rsid w:val="001D40C0"/>
    <w:rsid w:val="001D44E9"/>
    <w:rsid w:val="001D4C6A"/>
    <w:rsid w:val="001D5833"/>
    <w:rsid w:val="001D62D1"/>
    <w:rsid w:val="001D6F38"/>
    <w:rsid w:val="001D7A71"/>
    <w:rsid w:val="001E0DAB"/>
    <w:rsid w:val="001E0F87"/>
    <w:rsid w:val="001E10D1"/>
    <w:rsid w:val="001E130A"/>
    <w:rsid w:val="001E1610"/>
    <w:rsid w:val="001E19C2"/>
    <w:rsid w:val="001E207C"/>
    <w:rsid w:val="001E20F0"/>
    <w:rsid w:val="001E3269"/>
    <w:rsid w:val="001E3A3B"/>
    <w:rsid w:val="001E3B34"/>
    <w:rsid w:val="001E4F1E"/>
    <w:rsid w:val="001E4F32"/>
    <w:rsid w:val="001E589B"/>
    <w:rsid w:val="001E59D2"/>
    <w:rsid w:val="001E5C12"/>
    <w:rsid w:val="001E6BF8"/>
    <w:rsid w:val="001E6D93"/>
    <w:rsid w:val="001E7063"/>
    <w:rsid w:val="001E77B0"/>
    <w:rsid w:val="001E7B02"/>
    <w:rsid w:val="001E7DD1"/>
    <w:rsid w:val="001F0394"/>
    <w:rsid w:val="001F1818"/>
    <w:rsid w:val="001F1A96"/>
    <w:rsid w:val="001F1E8A"/>
    <w:rsid w:val="001F25E0"/>
    <w:rsid w:val="001F2F47"/>
    <w:rsid w:val="001F3194"/>
    <w:rsid w:val="001F324B"/>
    <w:rsid w:val="001F3CEA"/>
    <w:rsid w:val="001F3D16"/>
    <w:rsid w:val="001F3ECC"/>
    <w:rsid w:val="001F40D8"/>
    <w:rsid w:val="001F5030"/>
    <w:rsid w:val="001F511D"/>
    <w:rsid w:val="001F5A0D"/>
    <w:rsid w:val="001F5F67"/>
    <w:rsid w:val="001F6193"/>
    <w:rsid w:val="001F691D"/>
    <w:rsid w:val="001F70FB"/>
    <w:rsid w:val="001F7AA8"/>
    <w:rsid w:val="001F7BC6"/>
    <w:rsid w:val="001F7C69"/>
    <w:rsid w:val="001F7E31"/>
    <w:rsid w:val="002001A8"/>
    <w:rsid w:val="0020023F"/>
    <w:rsid w:val="002013EA"/>
    <w:rsid w:val="00201522"/>
    <w:rsid w:val="00201B9C"/>
    <w:rsid w:val="00201F1B"/>
    <w:rsid w:val="002020D5"/>
    <w:rsid w:val="002027ED"/>
    <w:rsid w:val="00203136"/>
    <w:rsid w:val="00203C9A"/>
    <w:rsid w:val="00203E79"/>
    <w:rsid w:val="002041DA"/>
    <w:rsid w:val="00204496"/>
    <w:rsid w:val="002045D3"/>
    <w:rsid w:val="002053FB"/>
    <w:rsid w:val="0020572A"/>
    <w:rsid w:val="0020577E"/>
    <w:rsid w:val="00205887"/>
    <w:rsid w:val="00207263"/>
    <w:rsid w:val="0020748A"/>
    <w:rsid w:val="00207D4D"/>
    <w:rsid w:val="00210857"/>
    <w:rsid w:val="00210AA5"/>
    <w:rsid w:val="00211549"/>
    <w:rsid w:val="002119E9"/>
    <w:rsid w:val="00211DB6"/>
    <w:rsid w:val="00212B5D"/>
    <w:rsid w:val="00212C1D"/>
    <w:rsid w:val="00213326"/>
    <w:rsid w:val="002134A0"/>
    <w:rsid w:val="00213D74"/>
    <w:rsid w:val="002142A5"/>
    <w:rsid w:val="002143D8"/>
    <w:rsid w:val="0021442E"/>
    <w:rsid w:val="002149D9"/>
    <w:rsid w:val="00214B60"/>
    <w:rsid w:val="00214D66"/>
    <w:rsid w:val="002155AE"/>
    <w:rsid w:val="0021575B"/>
    <w:rsid w:val="00215C4D"/>
    <w:rsid w:val="00215DFB"/>
    <w:rsid w:val="002171E1"/>
    <w:rsid w:val="002173BA"/>
    <w:rsid w:val="0021753F"/>
    <w:rsid w:val="00217ED7"/>
    <w:rsid w:val="00220D04"/>
    <w:rsid w:val="002213DA"/>
    <w:rsid w:val="00221417"/>
    <w:rsid w:val="00221D49"/>
    <w:rsid w:val="00221FD4"/>
    <w:rsid w:val="0022222A"/>
    <w:rsid w:val="00222356"/>
    <w:rsid w:val="0022263B"/>
    <w:rsid w:val="00224098"/>
    <w:rsid w:val="00224103"/>
    <w:rsid w:val="002249B8"/>
    <w:rsid w:val="00224B80"/>
    <w:rsid w:val="00225070"/>
    <w:rsid w:val="002251B6"/>
    <w:rsid w:val="00225A36"/>
    <w:rsid w:val="00225AEF"/>
    <w:rsid w:val="00225C39"/>
    <w:rsid w:val="00225DD9"/>
    <w:rsid w:val="00226610"/>
    <w:rsid w:val="00226CA1"/>
    <w:rsid w:val="00226FBC"/>
    <w:rsid w:val="0022775B"/>
    <w:rsid w:val="00227CA0"/>
    <w:rsid w:val="00227FEC"/>
    <w:rsid w:val="00230C8E"/>
    <w:rsid w:val="002310A8"/>
    <w:rsid w:val="002312A5"/>
    <w:rsid w:val="002318C1"/>
    <w:rsid w:val="00232288"/>
    <w:rsid w:val="002325B3"/>
    <w:rsid w:val="0023266D"/>
    <w:rsid w:val="002328CA"/>
    <w:rsid w:val="00232A5D"/>
    <w:rsid w:val="00232DD8"/>
    <w:rsid w:val="002334BA"/>
    <w:rsid w:val="0023366E"/>
    <w:rsid w:val="00233814"/>
    <w:rsid w:val="0023411F"/>
    <w:rsid w:val="00234199"/>
    <w:rsid w:val="00234AE3"/>
    <w:rsid w:val="00235375"/>
    <w:rsid w:val="0023681C"/>
    <w:rsid w:val="00236E15"/>
    <w:rsid w:val="002370AE"/>
    <w:rsid w:val="00240396"/>
    <w:rsid w:val="002408A9"/>
    <w:rsid w:val="00240A3C"/>
    <w:rsid w:val="00240F95"/>
    <w:rsid w:val="00241018"/>
    <w:rsid w:val="00241240"/>
    <w:rsid w:val="002412C5"/>
    <w:rsid w:val="00241BEA"/>
    <w:rsid w:val="00242611"/>
    <w:rsid w:val="00242A62"/>
    <w:rsid w:val="00242E15"/>
    <w:rsid w:val="00243641"/>
    <w:rsid w:val="00243A93"/>
    <w:rsid w:val="00245976"/>
    <w:rsid w:val="00245B02"/>
    <w:rsid w:val="00245C89"/>
    <w:rsid w:val="002465CE"/>
    <w:rsid w:val="00246B15"/>
    <w:rsid w:val="00246C0B"/>
    <w:rsid w:val="00246FB4"/>
    <w:rsid w:val="00247B1A"/>
    <w:rsid w:val="00247BE3"/>
    <w:rsid w:val="00250B6A"/>
    <w:rsid w:val="00251313"/>
    <w:rsid w:val="002514D0"/>
    <w:rsid w:val="002515E5"/>
    <w:rsid w:val="00251684"/>
    <w:rsid w:val="00251980"/>
    <w:rsid w:val="00252686"/>
    <w:rsid w:val="00252B28"/>
    <w:rsid w:val="002539F2"/>
    <w:rsid w:val="00253BE5"/>
    <w:rsid w:val="00253D7A"/>
    <w:rsid w:val="0025418B"/>
    <w:rsid w:val="00254367"/>
    <w:rsid w:val="00254384"/>
    <w:rsid w:val="00254415"/>
    <w:rsid w:val="00254F3B"/>
    <w:rsid w:val="00255091"/>
    <w:rsid w:val="00255316"/>
    <w:rsid w:val="0025531E"/>
    <w:rsid w:val="002553DA"/>
    <w:rsid w:val="00255409"/>
    <w:rsid w:val="00255476"/>
    <w:rsid w:val="002557CB"/>
    <w:rsid w:val="002560E1"/>
    <w:rsid w:val="00256405"/>
    <w:rsid w:val="002567EF"/>
    <w:rsid w:val="00256802"/>
    <w:rsid w:val="00256CFD"/>
    <w:rsid w:val="00256DC8"/>
    <w:rsid w:val="0025720C"/>
    <w:rsid w:val="002574CE"/>
    <w:rsid w:val="00257683"/>
    <w:rsid w:val="00260BB1"/>
    <w:rsid w:val="00261B99"/>
    <w:rsid w:val="00261F13"/>
    <w:rsid w:val="00262016"/>
    <w:rsid w:val="00262180"/>
    <w:rsid w:val="00262A63"/>
    <w:rsid w:val="00262D8A"/>
    <w:rsid w:val="00263319"/>
    <w:rsid w:val="002645EE"/>
    <w:rsid w:val="002655D0"/>
    <w:rsid w:val="00265862"/>
    <w:rsid w:val="00265E2B"/>
    <w:rsid w:val="00267956"/>
    <w:rsid w:val="00270266"/>
    <w:rsid w:val="00270B39"/>
    <w:rsid w:val="002714A1"/>
    <w:rsid w:val="00271987"/>
    <w:rsid w:val="0027206B"/>
    <w:rsid w:val="0027211C"/>
    <w:rsid w:val="00273211"/>
    <w:rsid w:val="00273EF9"/>
    <w:rsid w:val="00273FB7"/>
    <w:rsid w:val="00273FF8"/>
    <w:rsid w:val="00274737"/>
    <w:rsid w:val="0027556E"/>
    <w:rsid w:val="00275B27"/>
    <w:rsid w:val="00275EA4"/>
    <w:rsid w:val="00276444"/>
    <w:rsid w:val="002764DE"/>
    <w:rsid w:val="00276EA4"/>
    <w:rsid w:val="0027781A"/>
    <w:rsid w:val="00280401"/>
    <w:rsid w:val="00280B2E"/>
    <w:rsid w:val="00280C53"/>
    <w:rsid w:val="00282669"/>
    <w:rsid w:val="00282FF3"/>
    <w:rsid w:val="00283147"/>
    <w:rsid w:val="0028370F"/>
    <w:rsid w:val="00283D19"/>
    <w:rsid w:val="002841C0"/>
    <w:rsid w:val="002849E8"/>
    <w:rsid w:val="00284C35"/>
    <w:rsid w:val="00284E9E"/>
    <w:rsid w:val="00285AF9"/>
    <w:rsid w:val="0028680B"/>
    <w:rsid w:val="00287419"/>
    <w:rsid w:val="002878F4"/>
    <w:rsid w:val="00287B97"/>
    <w:rsid w:val="00287D45"/>
    <w:rsid w:val="00287EBA"/>
    <w:rsid w:val="00290278"/>
    <w:rsid w:val="00290A33"/>
    <w:rsid w:val="00291397"/>
    <w:rsid w:val="0029145B"/>
    <w:rsid w:val="0029191E"/>
    <w:rsid w:val="002919A9"/>
    <w:rsid w:val="00292505"/>
    <w:rsid w:val="00292BA2"/>
    <w:rsid w:val="00292D62"/>
    <w:rsid w:val="00292EF5"/>
    <w:rsid w:val="00293035"/>
    <w:rsid w:val="002933B0"/>
    <w:rsid w:val="00293432"/>
    <w:rsid w:val="002936A5"/>
    <w:rsid w:val="002936A6"/>
    <w:rsid w:val="00293BDD"/>
    <w:rsid w:val="00293D18"/>
    <w:rsid w:val="002941C9"/>
    <w:rsid w:val="00294328"/>
    <w:rsid w:val="002945F6"/>
    <w:rsid w:val="002946FB"/>
    <w:rsid w:val="0029499C"/>
    <w:rsid w:val="0029544A"/>
    <w:rsid w:val="00295466"/>
    <w:rsid w:val="00295583"/>
    <w:rsid w:val="0029624C"/>
    <w:rsid w:val="00296A94"/>
    <w:rsid w:val="00297D3B"/>
    <w:rsid w:val="002A1040"/>
    <w:rsid w:val="002A151D"/>
    <w:rsid w:val="002A15B1"/>
    <w:rsid w:val="002A1684"/>
    <w:rsid w:val="002A16E0"/>
    <w:rsid w:val="002A2943"/>
    <w:rsid w:val="002A2F8B"/>
    <w:rsid w:val="002A320A"/>
    <w:rsid w:val="002A3ADF"/>
    <w:rsid w:val="002A4109"/>
    <w:rsid w:val="002A456C"/>
    <w:rsid w:val="002A4D8B"/>
    <w:rsid w:val="002A51C2"/>
    <w:rsid w:val="002A5B0D"/>
    <w:rsid w:val="002A5E2F"/>
    <w:rsid w:val="002A601A"/>
    <w:rsid w:val="002A621B"/>
    <w:rsid w:val="002A6986"/>
    <w:rsid w:val="002A6F58"/>
    <w:rsid w:val="002A6FC4"/>
    <w:rsid w:val="002A78A4"/>
    <w:rsid w:val="002B013E"/>
    <w:rsid w:val="002B0BA3"/>
    <w:rsid w:val="002B0D2D"/>
    <w:rsid w:val="002B0D62"/>
    <w:rsid w:val="002B12A4"/>
    <w:rsid w:val="002B2380"/>
    <w:rsid w:val="002B2652"/>
    <w:rsid w:val="002B2AE1"/>
    <w:rsid w:val="002B3D5D"/>
    <w:rsid w:val="002B4116"/>
    <w:rsid w:val="002B420E"/>
    <w:rsid w:val="002B5C5B"/>
    <w:rsid w:val="002B5CE9"/>
    <w:rsid w:val="002B624A"/>
    <w:rsid w:val="002B6F1A"/>
    <w:rsid w:val="002B71CF"/>
    <w:rsid w:val="002B7F44"/>
    <w:rsid w:val="002C0374"/>
    <w:rsid w:val="002C06A9"/>
    <w:rsid w:val="002C0C16"/>
    <w:rsid w:val="002C10BA"/>
    <w:rsid w:val="002C1335"/>
    <w:rsid w:val="002C14FB"/>
    <w:rsid w:val="002C24EC"/>
    <w:rsid w:val="002C26DE"/>
    <w:rsid w:val="002C2765"/>
    <w:rsid w:val="002C3CB2"/>
    <w:rsid w:val="002C4954"/>
    <w:rsid w:val="002C4A3D"/>
    <w:rsid w:val="002C4B8A"/>
    <w:rsid w:val="002C5181"/>
    <w:rsid w:val="002C520D"/>
    <w:rsid w:val="002C5971"/>
    <w:rsid w:val="002C611B"/>
    <w:rsid w:val="002C6AA9"/>
    <w:rsid w:val="002C6F77"/>
    <w:rsid w:val="002C7AC1"/>
    <w:rsid w:val="002D09B8"/>
    <w:rsid w:val="002D0C96"/>
    <w:rsid w:val="002D125A"/>
    <w:rsid w:val="002D187E"/>
    <w:rsid w:val="002D21D6"/>
    <w:rsid w:val="002D24CB"/>
    <w:rsid w:val="002D3094"/>
    <w:rsid w:val="002D4140"/>
    <w:rsid w:val="002D426A"/>
    <w:rsid w:val="002D478F"/>
    <w:rsid w:val="002D4C65"/>
    <w:rsid w:val="002D5695"/>
    <w:rsid w:val="002D5760"/>
    <w:rsid w:val="002D6E43"/>
    <w:rsid w:val="002D6FD0"/>
    <w:rsid w:val="002D75BE"/>
    <w:rsid w:val="002D7BFE"/>
    <w:rsid w:val="002E015C"/>
    <w:rsid w:val="002E120B"/>
    <w:rsid w:val="002E1588"/>
    <w:rsid w:val="002E1A8B"/>
    <w:rsid w:val="002E1C39"/>
    <w:rsid w:val="002E21DD"/>
    <w:rsid w:val="002E2485"/>
    <w:rsid w:val="002E24FB"/>
    <w:rsid w:val="002E2BEB"/>
    <w:rsid w:val="002E2F5E"/>
    <w:rsid w:val="002E3376"/>
    <w:rsid w:val="002E4374"/>
    <w:rsid w:val="002E480A"/>
    <w:rsid w:val="002E48B6"/>
    <w:rsid w:val="002E4F1B"/>
    <w:rsid w:val="002E4FC3"/>
    <w:rsid w:val="002E502D"/>
    <w:rsid w:val="002E53C7"/>
    <w:rsid w:val="002E5725"/>
    <w:rsid w:val="002E6554"/>
    <w:rsid w:val="002E6559"/>
    <w:rsid w:val="002E6668"/>
    <w:rsid w:val="002E6678"/>
    <w:rsid w:val="002E695F"/>
    <w:rsid w:val="002E6E61"/>
    <w:rsid w:val="002E6EE8"/>
    <w:rsid w:val="002E7B5C"/>
    <w:rsid w:val="002E7BFF"/>
    <w:rsid w:val="002E7F0B"/>
    <w:rsid w:val="002F008D"/>
    <w:rsid w:val="002F0948"/>
    <w:rsid w:val="002F0A36"/>
    <w:rsid w:val="002F0B03"/>
    <w:rsid w:val="002F0EBD"/>
    <w:rsid w:val="002F11CD"/>
    <w:rsid w:val="002F1A69"/>
    <w:rsid w:val="002F1CAF"/>
    <w:rsid w:val="002F1D25"/>
    <w:rsid w:val="002F2318"/>
    <w:rsid w:val="002F26CC"/>
    <w:rsid w:val="002F32EA"/>
    <w:rsid w:val="002F3AA8"/>
    <w:rsid w:val="002F3E0D"/>
    <w:rsid w:val="002F4E48"/>
    <w:rsid w:val="002F4F90"/>
    <w:rsid w:val="002F54B8"/>
    <w:rsid w:val="002F570A"/>
    <w:rsid w:val="002F655B"/>
    <w:rsid w:val="002F6808"/>
    <w:rsid w:val="002F6946"/>
    <w:rsid w:val="002F6991"/>
    <w:rsid w:val="002F7024"/>
    <w:rsid w:val="002F7297"/>
    <w:rsid w:val="002F73FB"/>
    <w:rsid w:val="002F76F4"/>
    <w:rsid w:val="002F7AEC"/>
    <w:rsid w:val="0030002F"/>
    <w:rsid w:val="00300BD2"/>
    <w:rsid w:val="003010EA"/>
    <w:rsid w:val="00301482"/>
    <w:rsid w:val="00301C54"/>
    <w:rsid w:val="00301D7E"/>
    <w:rsid w:val="00302E2C"/>
    <w:rsid w:val="00304FB5"/>
    <w:rsid w:val="00305046"/>
    <w:rsid w:val="00305A38"/>
    <w:rsid w:val="00305C6C"/>
    <w:rsid w:val="00305DBB"/>
    <w:rsid w:val="00305FA1"/>
    <w:rsid w:val="00306337"/>
    <w:rsid w:val="00306B04"/>
    <w:rsid w:val="00306B6A"/>
    <w:rsid w:val="00306F28"/>
    <w:rsid w:val="003077FD"/>
    <w:rsid w:val="00307FF3"/>
    <w:rsid w:val="00310157"/>
    <w:rsid w:val="003107B3"/>
    <w:rsid w:val="00311848"/>
    <w:rsid w:val="00311BF6"/>
    <w:rsid w:val="00313371"/>
    <w:rsid w:val="00313417"/>
    <w:rsid w:val="00313C3E"/>
    <w:rsid w:val="00314136"/>
    <w:rsid w:val="003148BA"/>
    <w:rsid w:val="00315C67"/>
    <w:rsid w:val="00315D7E"/>
    <w:rsid w:val="00315F08"/>
    <w:rsid w:val="00315FAD"/>
    <w:rsid w:val="00315FD3"/>
    <w:rsid w:val="00315FE4"/>
    <w:rsid w:val="003163BE"/>
    <w:rsid w:val="0032003C"/>
    <w:rsid w:val="003200CB"/>
    <w:rsid w:val="0032039D"/>
    <w:rsid w:val="003204B0"/>
    <w:rsid w:val="003213D8"/>
    <w:rsid w:val="00321471"/>
    <w:rsid w:val="0032227B"/>
    <w:rsid w:val="00322552"/>
    <w:rsid w:val="00322565"/>
    <w:rsid w:val="003228A7"/>
    <w:rsid w:val="003231F3"/>
    <w:rsid w:val="003238D1"/>
    <w:rsid w:val="00323A80"/>
    <w:rsid w:val="00323B03"/>
    <w:rsid w:val="003240C7"/>
    <w:rsid w:val="003245C6"/>
    <w:rsid w:val="00324FDD"/>
    <w:rsid w:val="00325758"/>
    <w:rsid w:val="00325DCC"/>
    <w:rsid w:val="00325FF9"/>
    <w:rsid w:val="00326CC1"/>
    <w:rsid w:val="00326D19"/>
    <w:rsid w:val="00327183"/>
    <w:rsid w:val="00327A95"/>
    <w:rsid w:val="00331481"/>
    <w:rsid w:val="0033165D"/>
    <w:rsid w:val="00331696"/>
    <w:rsid w:val="00332629"/>
    <w:rsid w:val="003328D6"/>
    <w:rsid w:val="00332B31"/>
    <w:rsid w:val="0033341D"/>
    <w:rsid w:val="0033344C"/>
    <w:rsid w:val="00333479"/>
    <w:rsid w:val="00333820"/>
    <w:rsid w:val="003338C1"/>
    <w:rsid w:val="00333EC1"/>
    <w:rsid w:val="003355F2"/>
    <w:rsid w:val="003365E1"/>
    <w:rsid w:val="0033775B"/>
    <w:rsid w:val="00340692"/>
    <w:rsid w:val="003407F4"/>
    <w:rsid w:val="0034088C"/>
    <w:rsid w:val="00341A7E"/>
    <w:rsid w:val="00341E7F"/>
    <w:rsid w:val="003421FB"/>
    <w:rsid w:val="00342ED1"/>
    <w:rsid w:val="00342EEB"/>
    <w:rsid w:val="00343541"/>
    <w:rsid w:val="00343C56"/>
    <w:rsid w:val="00343D2B"/>
    <w:rsid w:val="003441C7"/>
    <w:rsid w:val="003442EE"/>
    <w:rsid w:val="00344AFA"/>
    <w:rsid w:val="00344B8A"/>
    <w:rsid w:val="00344E45"/>
    <w:rsid w:val="003451EE"/>
    <w:rsid w:val="00345350"/>
    <w:rsid w:val="003453BC"/>
    <w:rsid w:val="00345D4A"/>
    <w:rsid w:val="00345DAE"/>
    <w:rsid w:val="00345E8D"/>
    <w:rsid w:val="0034653B"/>
    <w:rsid w:val="00346777"/>
    <w:rsid w:val="00346B27"/>
    <w:rsid w:val="00346E73"/>
    <w:rsid w:val="00347463"/>
    <w:rsid w:val="00347BE0"/>
    <w:rsid w:val="00350AE4"/>
    <w:rsid w:val="00350B45"/>
    <w:rsid w:val="00351884"/>
    <w:rsid w:val="003518D6"/>
    <w:rsid w:val="00351ACB"/>
    <w:rsid w:val="00351E7F"/>
    <w:rsid w:val="003523A4"/>
    <w:rsid w:val="003526C6"/>
    <w:rsid w:val="0035311F"/>
    <w:rsid w:val="003542BE"/>
    <w:rsid w:val="00354811"/>
    <w:rsid w:val="00354F73"/>
    <w:rsid w:val="003551AB"/>
    <w:rsid w:val="003556E0"/>
    <w:rsid w:val="003557EF"/>
    <w:rsid w:val="00355867"/>
    <w:rsid w:val="00355CCF"/>
    <w:rsid w:val="00355E93"/>
    <w:rsid w:val="003565DC"/>
    <w:rsid w:val="00357B22"/>
    <w:rsid w:val="0036024F"/>
    <w:rsid w:val="00360F54"/>
    <w:rsid w:val="003616C9"/>
    <w:rsid w:val="00361959"/>
    <w:rsid w:val="003625D0"/>
    <w:rsid w:val="003626D3"/>
    <w:rsid w:val="00362C1E"/>
    <w:rsid w:val="00362D25"/>
    <w:rsid w:val="00362EA4"/>
    <w:rsid w:val="00363244"/>
    <w:rsid w:val="00363AD9"/>
    <w:rsid w:val="00363CFB"/>
    <w:rsid w:val="00363FFC"/>
    <w:rsid w:val="00364442"/>
    <w:rsid w:val="00364522"/>
    <w:rsid w:val="0036499C"/>
    <w:rsid w:val="00364E9D"/>
    <w:rsid w:val="00365638"/>
    <w:rsid w:val="003673E1"/>
    <w:rsid w:val="0036748D"/>
    <w:rsid w:val="003700E7"/>
    <w:rsid w:val="003704D4"/>
    <w:rsid w:val="00370A85"/>
    <w:rsid w:val="00370B61"/>
    <w:rsid w:val="0037107B"/>
    <w:rsid w:val="003715EE"/>
    <w:rsid w:val="00372270"/>
    <w:rsid w:val="003725AC"/>
    <w:rsid w:val="00372B21"/>
    <w:rsid w:val="0037329B"/>
    <w:rsid w:val="00373B30"/>
    <w:rsid w:val="00374451"/>
    <w:rsid w:val="00374825"/>
    <w:rsid w:val="00374D04"/>
    <w:rsid w:val="0037504B"/>
    <w:rsid w:val="00376556"/>
    <w:rsid w:val="003768FE"/>
    <w:rsid w:val="00376C51"/>
    <w:rsid w:val="00376D1D"/>
    <w:rsid w:val="00376DCA"/>
    <w:rsid w:val="003809F8"/>
    <w:rsid w:val="00380AA7"/>
    <w:rsid w:val="00380AE3"/>
    <w:rsid w:val="00381636"/>
    <w:rsid w:val="00381639"/>
    <w:rsid w:val="00382BE3"/>
    <w:rsid w:val="00382C5A"/>
    <w:rsid w:val="003838AC"/>
    <w:rsid w:val="00383AB1"/>
    <w:rsid w:val="00383D7C"/>
    <w:rsid w:val="003845F7"/>
    <w:rsid w:val="00386A13"/>
    <w:rsid w:val="00387035"/>
    <w:rsid w:val="0038724E"/>
    <w:rsid w:val="00387B85"/>
    <w:rsid w:val="0039007A"/>
    <w:rsid w:val="003901DC"/>
    <w:rsid w:val="00390859"/>
    <w:rsid w:val="003914E8"/>
    <w:rsid w:val="00391643"/>
    <w:rsid w:val="003917B5"/>
    <w:rsid w:val="0039212C"/>
    <w:rsid w:val="00392522"/>
    <w:rsid w:val="00392736"/>
    <w:rsid w:val="00393173"/>
    <w:rsid w:val="0039325B"/>
    <w:rsid w:val="00393347"/>
    <w:rsid w:val="00393B5C"/>
    <w:rsid w:val="00395186"/>
    <w:rsid w:val="0039624E"/>
    <w:rsid w:val="00396428"/>
    <w:rsid w:val="00396708"/>
    <w:rsid w:val="00397507"/>
    <w:rsid w:val="003A052C"/>
    <w:rsid w:val="003A0921"/>
    <w:rsid w:val="003A25CB"/>
    <w:rsid w:val="003A3A3B"/>
    <w:rsid w:val="003A3D78"/>
    <w:rsid w:val="003A4178"/>
    <w:rsid w:val="003A4D91"/>
    <w:rsid w:val="003A520F"/>
    <w:rsid w:val="003A58EB"/>
    <w:rsid w:val="003A5AEE"/>
    <w:rsid w:val="003A6A85"/>
    <w:rsid w:val="003A6DC6"/>
    <w:rsid w:val="003A726E"/>
    <w:rsid w:val="003A7939"/>
    <w:rsid w:val="003A7A25"/>
    <w:rsid w:val="003B078A"/>
    <w:rsid w:val="003B0862"/>
    <w:rsid w:val="003B172E"/>
    <w:rsid w:val="003B1B3C"/>
    <w:rsid w:val="003B1D6F"/>
    <w:rsid w:val="003B2693"/>
    <w:rsid w:val="003B3164"/>
    <w:rsid w:val="003B39DB"/>
    <w:rsid w:val="003B46AC"/>
    <w:rsid w:val="003B4A46"/>
    <w:rsid w:val="003B52DC"/>
    <w:rsid w:val="003B5799"/>
    <w:rsid w:val="003B5BD0"/>
    <w:rsid w:val="003B6329"/>
    <w:rsid w:val="003B6590"/>
    <w:rsid w:val="003B65EB"/>
    <w:rsid w:val="003B762F"/>
    <w:rsid w:val="003C0348"/>
    <w:rsid w:val="003C0A35"/>
    <w:rsid w:val="003C0EC5"/>
    <w:rsid w:val="003C1029"/>
    <w:rsid w:val="003C122D"/>
    <w:rsid w:val="003C291F"/>
    <w:rsid w:val="003C29B5"/>
    <w:rsid w:val="003C2DA2"/>
    <w:rsid w:val="003C2DCE"/>
    <w:rsid w:val="003C3136"/>
    <w:rsid w:val="003C45BC"/>
    <w:rsid w:val="003C5085"/>
    <w:rsid w:val="003C5290"/>
    <w:rsid w:val="003C54D1"/>
    <w:rsid w:val="003C610E"/>
    <w:rsid w:val="003C6444"/>
    <w:rsid w:val="003C74C1"/>
    <w:rsid w:val="003D0089"/>
    <w:rsid w:val="003D0616"/>
    <w:rsid w:val="003D0754"/>
    <w:rsid w:val="003D0DCE"/>
    <w:rsid w:val="003D1221"/>
    <w:rsid w:val="003D325F"/>
    <w:rsid w:val="003D3A54"/>
    <w:rsid w:val="003D3F54"/>
    <w:rsid w:val="003D44CC"/>
    <w:rsid w:val="003D4B60"/>
    <w:rsid w:val="003D4EDD"/>
    <w:rsid w:val="003D567A"/>
    <w:rsid w:val="003D56E7"/>
    <w:rsid w:val="003D585A"/>
    <w:rsid w:val="003D5C8D"/>
    <w:rsid w:val="003D6A88"/>
    <w:rsid w:val="003D727B"/>
    <w:rsid w:val="003D7304"/>
    <w:rsid w:val="003D7618"/>
    <w:rsid w:val="003D7619"/>
    <w:rsid w:val="003D774D"/>
    <w:rsid w:val="003E00DD"/>
    <w:rsid w:val="003E0168"/>
    <w:rsid w:val="003E0674"/>
    <w:rsid w:val="003E0A7C"/>
    <w:rsid w:val="003E2CD9"/>
    <w:rsid w:val="003E3856"/>
    <w:rsid w:val="003E3B8A"/>
    <w:rsid w:val="003E3E6C"/>
    <w:rsid w:val="003E3F27"/>
    <w:rsid w:val="003E47C0"/>
    <w:rsid w:val="003E498B"/>
    <w:rsid w:val="003E4B2E"/>
    <w:rsid w:val="003E4CF3"/>
    <w:rsid w:val="003E5CDA"/>
    <w:rsid w:val="003E5D4A"/>
    <w:rsid w:val="003E6283"/>
    <w:rsid w:val="003E6592"/>
    <w:rsid w:val="003E70C9"/>
    <w:rsid w:val="003E7614"/>
    <w:rsid w:val="003E7D9F"/>
    <w:rsid w:val="003E7EF3"/>
    <w:rsid w:val="003E7F87"/>
    <w:rsid w:val="003F00A6"/>
    <w:rsid w:val="003F0449"/>
    <w:rsid w:val="003F0C15"/>
    <w:rsid w:val="003F0C87"/>
    <w:rsid w:val="003F106A"/>
    <w:rsid w:val="003F16AD"/>
    <w:rsid w:val="003F16FE"/>
    <w:rsid w:val="003F21AD"/>
    <w:rsid w:val="003F25E8"/>
    <w:rsid w:val="003F3616"/>
    <w:rsid w:val="003F4096"/>
    <w:rsid w:val="003F5610"/>
    <w:rsid w:val="003F5903"/>
    <w:rsid w:val="003F6B1A"/>
    <w:rsid w:val="003F709F"/>
    <w:rsid w:val="003F77C7"/>
    <w:rsid w:val="003F7DD4"/>
    <w:rsid w:val="00400985"/>
    <w:rsid w:val="00400A18"/>
    <w:rsid w:val="00401128"/>
    <w:rsid w:val="00401DFA"/>
    <w:rsid w:val="00402506"/>
    <w:rsid w:val="00403901"/>
    <w:rsid w:val="00404748"/>
    <w:rsid w:val="00404F89"/>
    <w:rsid w:val="004050C5"/>
    <w:rsid w:val="00405278"/>
    <w:rsid w:val="0040559C"/>
    <w:rsid w:val="004056B1"/>
    <w:rsid w:val="00405778"/>
    <w:rsid w:val="004065C1"/>
    <w:rsid w:val="004066D4"/>
    <w:rsid w:val="0040760D"/>
    <w:rsid w:val="0041010C"/>
    <w:rsid w:val="00410552"/>
    <w:rsid w:val="00410C94"/>
    <w:rsid w:val="004116DE"/>
    <w:rsid w:val="00411D45"/>
    <w:rsid w:val="00412291"/>
    <w:rsid w:val="004124A6"/>
    <w:rsid w:val="00412CDF"/>
    <w:rsid w:val="00412F7C"/>
    <w:rsid w:val="00412F88"/>
    <w:rsid w:val="00412FAD"/>
    <w:rsid w:val="0041319F"/>
    <w:rsid w:val="00413498"/>
    <w:rsid w:val="00413FBC"/>
    <w:rsid w:val="004141B5"/>
    <w:rsid w:val="00414739"/>
    <w:rsid w:val="00414749"/>
    <w:rsid w:val="00414C13"/>
    <w:rsid w:val="00414CD1"/>
    <w:rsid w:val="004153B6"/>
    <w:rsid w:val="00415FC1"/>
    <w:rsid w:val="004165F1"/>
    <w:rsid w:val="004168C2"/>
    <w:rsid w:val="00416D34"/>
    <w:rsid w:val="00416F85"/>
    <w:rsid w:val="00416FD7"/>
    <w:rsid w:val="00416FD9"/>
    <w:rsid w:val="00417BB8"/>
    <w:rsid w:val="0042011F"/>
    <w:rsid w:val="004202F4"/>
    <w:rsid w:val="00420413"/>
    <w:rsid w:val="00420F4B"/>
    <w:rsid w:val="0042108A"/>
    <w:rsid w:val="004212B2"/>
    <w:rsid w:val="00421DD4"/>
    <w:rsid w:val="004224C9"/>
    <w:rsid w:val="00422560"/>
    <w:rsid w:val="004225B5"/>
    <w:rsid w:val="00422D0D"/>
    <w:rsid w:val="00422D58"/>
    <w:rsid w:val="004233A6"/>
    <w:rsid w:val="0042365A"/>
    <w:rsid w:val="00423779"/>
    <w:rsid w:val="00423994"/>
    <w:rsid w:val="00424B7B"/>
    <w:rsid w:val="004253CC"/>
    <w:rsid w:val="004266B9"/>
    <w:rsid w:val="0042693E"/>
    <w:rsid w:val="004270B4"/>
    <w:rsid w:val="00427388"/>
    <w:rsid w:val="004276DD"/>
    <w:rsid w:val="004276ED"/>
    <w:rsid w:val="00427937"/>
    <w:rsid w:val="00427A8D"/>
    <w:rsid w:val="00427ED0"/>
    <w:rsid w:val="00427EFE"/>
    <w:rsid w:val="00430344"/>
    <w:rsid w:val="00430A28"/>
    <w:rsid w:val="00431997"/>
    <w:rsid w:val="00432692"/>
    <w:rsid w:val="00432BC8"/>
    <w:rsid w:val="00432E76"/>
    <w:rsid w:val="004338B5"/>
    <w:rsid w:val="00433CA5"/>
    <w:rsid w:val="00433D4F"/>
    <w:rsid w:val="00434545"/>
    <w:rsid w:val="00434894"/>
    <w:rsid w:val="00434E7B"/>
    <w:rsid w:val="00434E9E"/>
    <w:rsid w:val="0043594C"/>
    <w:rsid w:val="00435A2F"/>
    <w:rsid w:val="00436215"/>
    <w:rsid w:val="004369E9"/>
    <w:rsid w:val="00437281"/>
    <w:rsid w:val="00437EF8"/>
    <w:rsid w:val="004402C8"/>
    <w:rsid w:val="00440666"/>
    <w:rsid w:val="00440A15"/>
    <w:rsid w:val="00441CBF"/>
    <w:rsid w:val="00441D72"/>
    <w:rsid w:val="00442133"/>
    <w:rsid w:val="00442229"/>
    <w:rsid w:val="00442811"/>
    <w:rsid w:val="00443B71"/>
    <w:rsid w:val="00443E19"/>
    <w:rsid w:val="004455EA"/>
    <w:rsid w:val="004467E4"/>
    <w:rsid w:val="00446AE2"/>
    <w:rsid w:val="00446E41"/>
    <w:rsid w:val="004470EE"/>
    <w:rsid w:val="00447182"/>
    <w:rsid w:val="00451594"/>
    <w:rsid w:val="004517E7"/>
    <w:rsid w:val="00452235"/>
    <w:rsid w:val="004522F0"/>
    <w:rsid w:val="004534C8"/>
    <w:rsid w:val="00453D44"/>
    <w:rsid w:val="004545E7"/>
    <w:rsid w:val="00454928"/>
    <w:rsid w:val="004551B1"/>
    <w:rsid w:val="00455923"/>
    <w:rsid w:val="00455D00"/>
    <w:rsid w:val="00457565"/>
    <w:rsid w:val="0045777F"/>
    <w:rsid w:val="00460107"/>
    <w:rsid w:val="004604DE"/>
    <w:rsid w:val="00461483"/>
    <w:rsid w:val="00461ECA"/>
    <w:rsid w:val="004627BE"/>
    <w:rsid w:val="00463451"/>
    <w:rsid w:val="004654A4"/>
    <w:rsid w:val="00465C41"/>
    <w:rsid w:val="00465E47"/>
    <w:rsid w:val="004663EE"/>
    <w:rsid w:val="00466DF0"/>
    <w:rsid w:val="004674B8"/>
    <w:rsid w:val="004701FA"/>
    <w:rsid w:val="00470AAC"/>
    <w:rsid w:val="00470AAD"/>
    <w:rsid w:val="00470D28"/>
    <w:rsid w:val="004712CE"/>
    <w:rsid w:val="00471CDE"/>
    <w:rsid w:val="004725C8"/>
    <w:rsid w:val="00472771"/>
    <w:rsid w:val="00472D7B"/>
    <w:rsid w:val="00473439"/>
    <w:rsid w:val="004739C0"/>
    <w:rsid w:val="00473A1F"/>
    <w:rsid w:val="00473ED9"/>
    <w:rsid w:val="00474705"/>
    <w:rsid w:val="0047515E"/>
    <w:rsid w:val="00475480"/>
    <w:rsid w:val="0047629D"/>
    <w:rsid w:val="00476428"/>
    <w:rsid w:val="0047661F"/>
    <w:rsid w:val="00476867"/>
    <w:rsid w:val="004776C4"/>
    <w:rsid w:val="004776EC"/>
    <w:rsid w:val="00480D58"/>
    <w:rsid w:val="00480EE2"/>
    <w:rsid w:val="00482365"/>
    <w:rsid w:val="004825B8"/>
    <w:rsid w:val="00482636"/>
    <w:rsid w:val="0048273A"/>
    <w:rsid w:val="00482939"/>
    <w:rsid w:val="00484508"/>
    <w:rsid w:val="004845E9"/>
    <w:rsid w:val="004849A5"/>
    <w:rsid w:val="00484DCF"/>
    <w:rsid w:val="0048535D"/>
    <w:rsid w:val="00485400"/>
    <w:rsid w:val="00485E20"/>
    <w:rsid w:val="00485F17"/>
    <w:rsid w:val="00486352"/>
    <w:rsid w:val="004869DA"/>
    <w:rsid w:val="00487705"/>
    <w:rsid w:val="00487BBB"/>
    <w:rsid w:val="00487F7C"/>
    <w:rsid w:val="00490257"/>
    <w:rsid w:val="0049044D"/>
    <w:rsid w:val="00490D47"/>
    <w:rsid w:val="00491417"/>
    <w:rsid w:val="0049152B"/>
    <w:rsid w:val="00491598"/>
    <w:rsid w:val="00491717"/>
    <w:rsid w:val="00491C30"/>
    <w:rsid w:val="0049259E"/>
    <w:rsid w:val="00492E6E"/>
    <w:rsid w:val="004932A1"/>
    <w:rsid w:val="00493490"/>
    <w:rsid w:val="00493545"/>
    <w:rsid w:val="00493C02"/>
    <w:rsid w:val="0049403C"/>
    <w:rsid w:val="0049447A"/>
    <w:rsid w:val="0049493C"/>
    <w:rsid w:val="00494987"/>
    <w:rsid w:val="0049504A"/>
    <w:rsid w:val="004953C7"/>
    <w:rsid w:val="004954EF"/>
    <w:rsid w:val="00495CEC"/>
    <w:rsid w:val="00495CFE"/>
    <w:rsid w:val="004961B2"/>
    <w:rsid w:val="00496A1A"/>
    <w:rsid w:val="00497070"/>
    <w:rsid w:val="004972E2"/>
    <w:rsid w:val="004A0293"/>
    <w:rsid w:val="004A03BE"/>
    <w:rsid w:val="004A04CC"/>
    <w:rsid w:val="004A0D97"/>
    <w:rsid w:val="004A104B"/>
    <w:rsid w:val="004A1778"/>
    <w:rsid w:val="004A20E8"/>
    <w:rsid w:val="004A214A"/>
    <w:rsid w:val="004A24BE"/>
    <w:rsid w:val="004A2896"/>
    <w:rsid w:val="004A2E97"/>
    <w:rsid w:val="004A48E3"/>
    <w:rsid w:val="004A4A9D"/>
    <w:rsid w:val="004A5A5E"/>
    <w:rsid w:val="004A5EEE"/>
    <w:rsid w:val="004A66AD"/>
    <w:rsid w:val="004A6ACC"/>
    <w:rsid w:val="004A724E"/>
    <w:rsid w:val="004B09DF"/>
    <w:rsid w:val="004B0F43"/>
    <w:rsid w:val="004B0FE8"/>
    <w:rsid w:val="004B12B5"/>
    <w:rsid w:val="004B1A34"/>
    <w:rsid w:val="004B1AB6"/>
    <w:rsid w:val="004B2114"/>
    <w:rsid w:val="004B2B47"/>
    <w:rsid w:val="004B338B"/>
    <w:rsid w:val="004B39CE"/>
    <w:rsid w:val="004B49E6"/>
    <w:rsid w:val="004B4A5E"/>
    <w:rsid w:val="004B4F0F"/>
    <w:rsid w:val="004B525A"/>
    <w:rsid w:val="004B5A3E"/>
    <w:rsid w:val="004B5BD9"/>
    <w:rsid w:val="004B61A4"/>
    <w:rsid w:val="004B61EE"/>
    <w:rsid w:val="004B6BA1"/>
    <w:rsid w:val="004B6C95"/>
    <w:rsid w:val="004B6F8B"/>
    <w:rsid w:val="004B742C"/>
    <w:rsid w:val="004B7785"/>
    <w:rsid w:val="004B7931"/>
    <w:rsid w:val="004B7E28"/>
    <w:rsid w:val="004B7F51"/>
    <w:rsid w:val="004C041E"/>
    <w:rsid w:val="004C06EA"/>
    <w:rsid w:val="004C15D1"/>
    <w:rsid w:val="004C166E"/>
    <w:rsid w:val="004C196F"/>
    <w:rsid w:val="004C1B78"/>
    <w:rsid w:val="004C1C5F"/>
    <w:rsid w:val="004C2B52"/>
    <w:rsid w:val="004C3D55"/>
    <w:rsid w:val="004C3EDE"/>
    <w:rsid w:val="004C49DD"/>
    <w:rsid w:val="004C545C"/>
    <w:rsid w:val="004C555F"/>
    <w:rsid w:val="004C58DF"/>
    <w:rsid w:val="004C59C4"/>
    <w:rsid w:val="004C6489"/>
    <w:rsid w:val="004C6B03"/>
    <w:rsid w:val="004C7513"/>
    <w:rsid w:val="004C7B96"/>
    <w:rsid w:val="004D0BF5"/>
    <w:rsid w:val="004D10AC"/>
    <w:rsid w:val="004D1379"/>
    <w:rsid w:val="004D1380"/>
    <w:rsid w:val="004D1A49"/>
    <w:rsid w:val="004D1E7A"/>
    <w:rsid w:val="004D217B"/>
    <w:rsid w:val="004D21A6"/>
    <w:rsid w:val="004D230B"/>
    <w:rsid w:val="004D30A6"/>
    <w:rsid w:val="004D336F"/>
    <w:rsid w:val="004D3728"/>
    <w:rsid w:val="004D486A"/>
    <w:rsid w:val="004D4C84"/>
    <w:rsid w:val="004D5588"/>
    <w:rsid w:val="004D5951"/>
    <w:rsid w:val="004D5A95"/>
    <w:rsid w:val="004D5F63"/>
    <w:rsid w:val="004D6007"/>
    <w:rsid w:val="004D6240"/>
    <w:rsid w:val="004D6E6E"/>
    <w:rsid w:val="004D75AC"/>
    <w:rsid w:val="004D7970"/>
    <w:rsid w:val="004E002B"/>
    <w:rsid w:val="004E087A"/>
    <w:rsid w:val="004E0F55"/>
    <w:rsid w:val="004E1183"/>
    <w:rsid w:val="004E1A73"/>
    <w:rsid w:val="004E1E04"/>
    <w:rsid w:val="004E1EE4"/>
    <w:rsid w:val="004E26E1"/>
    <w:rsid w:val="004E3245"/>
    <w:rsid w:val="004E390C"/>
    <w:rsid w:val="004E3C10"/>
    <w:rsid w:val="004E3D40"/>
    <w:rsid w:val="004E40F4"/>
    <w:rsid w:val="004E4DAB"/>
    <w:rsid w:val="004E55C1"/>
    <w:rsid w:val="004E5A0B"/>
    <w:rsid w:val="004E5A67"/>
    <w:rsid w:val="004E5BED"/>
    <w:rsid w:val="004E5D9E"/>
    <w:rsid w:val="004E6271"/>
    <w:rsid w:val="004E6C0C"/>
    <w:rsid w:val="004E6DAB"/>
    <w:rsid w:val="004E7748"/>
    <w:rsid w:val="004E7ED8"/>
    <w:rsid w:val="004F035F"/>
    <w:rsid w:val="004F0377"/>
    <w:rsid w:val="004F07D1"/>
    <w:rsid w:val="004F1497"/>
    <w:rsid w:val="004F15AF"/>
    <w:rsid w:val="004F162E"/>
    <w:rsid w:val="004F1AAA"/>
    <w:rsid w:val="004F1ABE"/>
    <w:rsid w:val="004F1C0B"/>
    <w:rsid w:val="004F2534"/>
    <w:rsid w:val="004F2842"/>
    <w:rsid w:val="004F2A07"/>
    <w:rsid w:val="004F2C07"/>
    <w:rsid w:val="004F4023"/>
    <w:rsid w:val="004F4407"/>
    <w:rsid w:val="004F477E"/>
    <w:rsid w:val="004F4A45"/>
    <w:rsid w:val="004F552C"/>
    <w:rsid w:val="004F5CD7"/>
    <w:rsid w:val="004F5E19"/>
    <w:rsid w:val="004F6A77"/>
    <w:rsid w:val="004F6EAC"/>
    <w:rsid w:val="004F79CC"/>
    <w:rsid w:val="004F7B92"/>
    <w:rsid w:val="005015F1"/>
    <w:rsid w:val="00502842"/>
    <w:rsid w:val="00503A10"/>
    <w:rsid w:val="00504B28"/>
    <w:rsid w:val="00504D7C"/>
    <w:rsid w:val="00505041"/>
    <w:rsid w:val="005053D3"/>
    <w:rsid w:val="00506511"/>
    <w:rsid w:val="005065A8"/>
    <w:rsid w:val="00506EBB"/>
    <w:rsid w:val="00507052"/>
    <w:rsid w:val="00507E75"/>
    <w:rsid w:val="00507FFE"/>
    <w:rsid w:val="00510518"/>
    <w:rsid w:val="005109B5"/>
    <w:rsid w:val="00511867"/>
    <w:rsid w:val="0051187E"/>
    <w:rsid w:val="005125F4"/>
    <w:rsid w:val="00512643"/>
    <w:rsid w:val="00512728"/>
    <w:rsid w:val="0051295D"/>
    <w:rsid w:val="0051328B"/>
    <w:rsid w:val="00513620"/>
    <w:rsid w:val="00513C48"/>
    <w:rsid w:val="00513E36"/>
    <w:rsid w:val="0051401F"/>
    <w:rsid w:val="005141E7"/>
    <w:rsid w:val="005145B2"/>
    <w:rsid w:val="005145B7"/>
    <w:rsid w:val="005146CA"/>
    <w:rsid w:val="00514D4A"/>
    <w:rsid w:val="00514EC0"/>
    <w:rsid w:val="00514F15"/>
    <w:rsid w:val="005154DB"/>
    <w:rsid w:val="005158E2"/>
    <w:rsid w:val="005158EA"/>
    <w:rsid w:val="00515AA7"/>
    <w:rsid w:val="005161D4"/>
    <w:rsid w:val="0051783A"/>
    <w:rsid w:val="00520A04"/>
    <w:rsid w:val="00520DCB"/>
    <w:rsid w:val="005217B8"/>
    <w:rsid w:val="00521C4F"/>
    <w:rsid w:val="0052286E"/>
    <w:rsid w:val="00522AD5"/>
    <w:rsid w:val="00522B8A"/>
    <w:rsid w:val="00523AC1"/>
    <w:rsid w:val="00523E2C"/>
    <w:rsid w:val="0052429F"/>
    <w:rsid w:val="00524513"/>
    <w:rsid w:val="00524925"/>
    <w:rsid w:val="005262E2"/>
    <w:rsid w:val="005265E4"/>
    <w:rsid w:val="00526AD5"/>
    <w:rsid w:val="00526C39"/>
    <w:rsid w:val="00526CB4"/>
    <w:rsid w:val="005272AD"/>
    <w:rsid w:val="005302BB"/>
    <w:rsid w:val="005304D8"/>
    <w:rsid w:val="005307C7"/>
    <w:rsid w:val="00530A18"/>
    <w:rsid w:val="00531348"/>
    <w:rsid w:val="00531542"/>
    <w:rsid w:val="005318BD"/>
    <w:rsid w:val="00531E8F"/>
    <w:rsid w:val="005326D3"/>
    <w:rsid w:val="00532C6B"/>
    <w:rsid w:val="005335D6"/>
    <w:rsid w:val="00533B52"/>
    <w:rsid w:val="00533BFD"/>
    <w:rsid w:val="00534717"/>
    <w:rsid w:val="00534834"/>
    <w:rsid w:val="0053498B"/>
    <w:rsid w:val="00534E90"/>
    <w:rsid w:val="00534EC7"/>
    <w:rsid w:val="00535660"/>
    <w:rsid w:val="00535D59"/>
    <w:rsid w:val="00535F73"/>
    <w:rsid w:val="00536A9B"/>
    <w:rsid w:val="00536E15"/>
    <w:rsid w:val="00537487"/>
    <w:rsid w:val="0053757C"/>
    <w:rsid w:val="005403AF"/>
    <w:rsid w:val="00540E00"/>
    <w:rsid w:val="005420D8"/>
    <w:rsid w:val="00542BB5"/>
    <w:rsid w:val="0054335E"/>
    <w:rsid w:val="005439DE"/>
    <w:rsid w:val="00543BEF"/>
    <w:rsid w:val="005440EF"/>
    <w:rsid w:val="00544A6F"/>
    <w:rsid w:val="00544FAE"/>
    <w:rsid w:val="0054522C"/>
    <w:rsid w:val="005455F4"/>
    <w:rsid w:val="0054630E"/>
    <w:rsid w:val="00546AC3"/>
    <w:rsid w:val="00546BF1"/>
    <w:rsid w:val="00546DF1"/>
    <w:rsid w:val="0054705A"/>
    <w:rsid w:val="005473AB"/>
    <w:rsid w:val="00547787"/>
    <w:rsid w:val="0054778F"/>
    <w:rsid w:val="0055009B"/>
    <w:rsid w:val="00550826"/>
    <w:rsid w:val="00551291"/>
    <w:rsid w:val="00551498"/>
    <w:rsid w:val="0055201C"/>
    <w:rsid w:val="00552130"/>
    <w:rsid w:val="00553019"/>
    <w:rsid w:val="0055361B"/>
    <w:rsid w:val="00553715"/>
    <w:rsid w:val="005537CA"/>
    <w:rsid w:val="005538B6"/>
    <w:rsid w:val="0055416E"/>
    <w:rsid w:val="00554634"/>
    <w:rsid w:val="00554E43"/>
    <w:rsid w:val="00555EA1"/>
    <w:rsid w:val="005568AB"/>
    <w:rsid w:val="00557937"/>
    <w:rsid w:val="00557CF9"/>
    <w:rsid w:val="00557F75"/>
    <w:rsid w:val="00560C0C"/>
    <w:rsid w:val="00560D6D"/>
    <w:rsid w:val="005614B6"/>
    <w:rsid w:val="00561840"/>
    <w:rsid w:val="0056198D"/>
    <w:rsid w:val="00561B5A"/>
    <w:rsid w:val="00561FD4"/>
    <w:rsid w:val="00562435"/>
    <w:rsid w:val="00562808"/>
    <w:rsid w:val="00562FF0"/>
    <w:rsid w:val="00563283"/>
    <w:rsid w:val="0056333F"/>
    <w:rsid w:val="00563DFE"/>
    <w:rsid w:val="0056497D"/>
    <w:rsid w:val="00565535"/>
    <w:rsid w:val="00565878"/>
    <w:rsid w:val="0056640A"/>
    <w:rsid w:val="005674BB"/>
    <w:rsid w:val="005704F8"/>
    <w:rsid w:val="0057057C"/>
    <w:rsid w:val="00570979"/>
    <w:rsid w:val="00570E47"/>
    <w:rsid w:val="00571C50"/>
    <w:rsid w:val="00571F66"/>
    <w:rsid w:val="00572096"/>
    <w:rsid w:val="00572C50"/>
    <w:rsid w:val="00573E13"/>
    <w:rsid w:val="0057499F"/>
    <w:rsid w:val="005751A9"/>
    <w:rsid w:val="00575443"/>
    <w:rsid w:val="0057582B"/>
    <w:rsid w:val="00575EE7"/>
    <w:rsid w:val="005761CB"/>
    <w:rsid w:val="005763A6"/>
    <w:rsid w:val="0057668F"/>
    <w:rsid w:val="005766FF"/>
    <w:rsid w:val="005767C1"/>
    <w:rsid w:val="00576D3D"/>
    <w:rsid w:val="00576DCA"/>
    <w:rsid w:val="00576F7B"/>
    <w:rsid w:val="0057743C"/>
    <w:rsid w:val="00577751"/>
    <w:rsid w:val="00577AFA"/>
    <w:rsid w:val="00582583"/>
    <w:rsid w:val="005826D1"/>
    <w:rsid w:val="00582C16"/>
    <w:rsid w:val="00582C35"/>
    <w:rsid w:val="00582E0B"/>
    <w:rsid w:val="005839EA"/>
    <w:rsid w:val="005840B7"/>
    <w:rsid w:val="00584974"/>
    <w:rsid w:val="005851C3"/>
    <w:rsid w:val="00585586"/>
    <w:rsid w:val="00585BD6"/>
    <w:rsid w:val="005864DA"/>
    <w:rsid w:val="00587BBA"/>
    <w:rsid w:val="00587C3E"/>
    <w:rsid w:val="00587DC5"/>
    <w:rsid w:val="00590300"/>
    <w:rsid w:val="0059138F"/>
    <w:rsid w:val="00591466"/>
    <w:rsid w:val="005917CC"/>
    <w:rsid w:val="00591A8A"/>
    <w:rsid w:val="005934EF"/>
    <w:rsid w:val="005938B5"/>
    <w:rsid w:val="00593D34"/>
    <w:rsid w:val="00593FB8"/>
    <w:rsid w:val="00594254"/>
    <w:rsid w:val="005942E0"/>
    <w:rsid w:val="00594750"/>
    <w:rsid w:val="00594E2E"/>
    <w:rsid w:val="00595B66"/>
    <w:rsid w:val="00595D03"/>
    <w:rsid w:val="00596553"/>
    <w:rsid w:val="005965FA"/>
    <w:rsid w:val="00596AAA"/>
    <w:rsid w:val="0059722C"/>
    <w:rsid w:val="005973AD"/>
    <w:rsid w:val="00597DF6"/>
    <w:rsid w:val="005A0757"/>
    <w:rsid w:val="005A12EE"/>
    <w:rsid w:val="005A1724"/>
    <w:rsid w:val="005A1E8D"/>
    <w:rsid w:val="005A2646"/>
    <w:rsid w:val="005A2D86"/>
    <w:rsid w:val="005A2F6A"/>
    <w:rsid w:val="005A338F"/>
    <w:rsid w:val="005A37BC"/>
    <w:rsid w:val="005A448E"/>
    <w:rsid w:val="005A463D"/>
    <w:rsid w:val="005A4ABF"/>
    <w:rsid w:val="005A51AA"/>
    <w:rsid w:val="005A532D"/>
    <w:rsid w:val="005A53EA"/>
    <w:rsid w:val="005A5600"/>
    <w:rsid w:val="005A5609"/>
    <w:rsid w:val="005A5A64"/>
    <w:rsid w:val="005A5B28"/>
    <w:rsid w:val="005A61D1"/>
    <w:rsid w:val="005A63B8"/>
    <w:rsid w:val="005A6B4F"/>
    <w:rsid w:val="005A6DA4"/>
    <w:rsid w:val="005A6E8A"/>
    <w:rsid w:val="005A7315"/>
    <w:rsid w:val="005A7589"/>
    <w:rsid w:val="005A7F5B"/>
    <w:rsid w:val="005B03DC"/>
    <w:rsid w:val="005B0872"/>
    <w:rsid w:val="005B0BB2"/>
    <w:rsid w:val="005B262E"/>
    <w:rsid w:val="005B31B6"/>
    <w:rsid w:val="005B32BA"/>
    <w:rsid w:val="005B4079"/>
    <w:rsid w:val="005B4577"/>
    <w:rsid w:val="005B4850"/>
    <w:rsid w:val="005B49D1"/>
    <w:rsid w:val="005B5017"/>
    <w:rsid w:val="005B5689"/>
    <w:rsid w:val="005B5901"/>
    <w:rsid w:val="005B5AE4"/>
    <w:rsid w:val="005B67B8"/>
    <w:rsid w:val="005B75D2"/>
    <w:rsid w:val="005B7ABB"/>
    <w:rsid w:val="005B7D6F"/>
    <w:rsid w:val="005C0B3E"/>
    <w:rsid w:val="005C0E8F"/>
    <w:rsid w:val="005C0FD4"/>
    <w:rsid w:val="005C116F"/>
    <w:rsid w:val="005C1959"/>
    <w:rsid w:val="005C1BEC"/>
    <w:rsid w:val="005C2967"/>
    <w:rsid w:val="005C2F62"/>
    <w:rsid w:val="005C3012"/>
    <w:rsid w:val="005C3224"/>
    <w:rsid w:val="005C323F"/>
    <w:rsid w:val="005C413C"/>
    <w:rsid w:val="005C4772"/>
    <w:rsid w:val="005C489E"/>
    <w:rsid w:val="005C4ED7"/>
    <w:rsid w:val="005C5373"/>
    <w:rsid w:val="005C572B"/>
    <w:rsid w:val="005C5774"/>
    <w:rsid w:val="005C5805"/>
    <w:rsid w:val="005C599B"/>
    <w:rsid w:val="005C72DA"/>
    <w:rsid w:val="005C73AB"/>
    <w:rsid w:val="005C74F2"/>
    <w:rsid w:val="005D0416"/>
    <w:rsid w:val="005D0648"/>
    <w:rsid w:val="005D067D"/>
    <w:rsid w:val="005D0B35"/>
    <w:rsid w:val="005D0BC5"/>
    <w:rsid w:val="005D210E"/>
    <w:rsid w:val="005D391C"/>
    <w:rsid w:val="005D4528"/>
    <w:rsid w:val="005D47B8"/>
    <w:rsid w:val="005D630C"/>
    <w:rsid w:val="005D74CB"/>
    <w:rsid w:val="005D7AB5"/>
    <w:rsid w:val="005D7BE6"/>
    <w:rsid w:val="005E0D6B"/>
    <w:rsid w:val="005E12FE"/>
    <w:rsid w:val="005E1D03"/>
    <w:rsid w:val="005E2248"/>
    <w:rsid w:val="005E23D2"/>
    <w:rsid w:val="005E35D3"/>
    <w:rsid w:val="005E3618"/>
    <w:rsid w:val="005E3638"/>
    <w:rsid w:val="005E437A"/>
    <w:rsid w:val="005E4C21"/>
    <w:rsid w:val="005E4F0F"/>
    <w:rsid w:val="005E5466"/>
    <w:rsid w:val="005E5ABE"/>
    <w:rsid w:val="005E5EDB"/>
    <w:rsid w:val="005E622C"/>
    <w:rsid w:val="005E6313"/>
    <w:rsid w:val="005E6340"/>
    <w:rsid w:val="005E6A9C"/>
    <w:rsid w:val="005E6B41"/>
    <w:rsid w:val="005E76B3"/>
    <w:rsid w:val="005E7FE3"/>
    <w:rsid w:val="005F03A5"/>
    <w:rsid w:val="005F0922"/>
    <w:rsid w:val="005F0B27"/>
    <w:rsid w:val="005F0FF3"/>
    <w:rsid w:val="005F119B"/>
    <w:rsid w:val="005F20BA"/>
    <w:rsid w:val="005F222F"/>
    <w:rsid w:val="005F28D7"/>
    <w:rsid w:val="005F3F3E"/>
    <w:rsid w:val="005F53DA"/>
    <w:rsid w:val="005F5505"/>
    <w:rsid w:val="005F5CFF"/>
    <w:rsid w:val="005F5EC8"/>
    <w:rsid w:val="005F6080"/>
    <w:rsid w:val="005F614D"/>
    <w:rsid w:val="005F6B6B"/>
    <w:rsid w:val="005F7121"/>
    <w:rsid w:val="005F76B5"/>
    <w:rsid w:val="005F7B92"/>
    <w:rsid w:val="005F7CD5"/>
    <w:rsid w:val="005F7FD3"/>
    <w:rsid w:val="005F7FE3"/>
    <w:rsid w:val="0060012F"/>
    <w:rsid w:val="0060068B"/>
    <w:rsid w:val="00601E67"/>
    <w:rsid w:val="006020B9"/>
    <w:rsid w:val="00602249"/>
    <w:rsid w:val="00602B03"/>
    <w:rsid w:val="00602CC0"/>
    <w:rsid w:val="00603000"/>
    <w:rsid w:val="006038B8"/>
    <w:rsid w:val="00603953"/>
    <w:rsid w:val="00603C91"/>
    <w:rsid w:val="00603FEB"/>
    <w:rsid w:val="00604681"/>
    <w:rsid w:val="00604EA7"/>
    <w:rsid w:val="00605345"/>
    <w:rsid w:val="00605637"/>
    <w:rsid w:val="00605934"/>
    <w:rsid w:val="00605AF3"/>
    <w:rsid w:val="00605B0E"/>
    <w:rsid w:val="00605B25"/>
    <w:rsid w:val="006068D7"/>
    <w:rsid w:val="00607277"/>
    <w:rsid w:val="00607895"/>
    <w:rsid w:val="00610F74"/>
    <w:rsid w:val="00611696"/>
    <w:rsid w:val="00611882"/>
    <w:rsid w:val="0061230D"/>
    <w:rsid w:val="0061288A"/>
    <w:rsid w:val="00612AF0"/>
    <w:rsid w:val="00612EE2"/>
    <w:rsid w:val="006132D3"/>
    <w:rsid w:val="00613E7D"/>
    <w:rsid w:val="00614FA2"/>
    <w:rsid w:val="006153B8"/>
    <w:rsid w:val="00615C17"/>
    <w:rsid w:val="00615E7B"/>
    <w:rsid w:val="006166CE"/>
    <w:rsid w:val="00616C73"/>
    <w:rsid w:val="00616E30"/>
    <w:rsid w:val="00616FB4"/>
    <w:rsid w:val="006177B7"/>
    <w:rsid w:val="00617A55"/>
    <w:rsid w:val="0062087F"/>
    <w:rsid w:val="00621176"/>
    <w:rsid w:val="00621E5C"/>
    <w:rsid w:val="0062235A"/>
    <w:rsid w:val="00622EC0"/>
    <w:rsid w:val="00622EDA"/>
    <w:rsid w:val="00623FC3"/>
    <w:rsid w:val="0062409E"/>
    <w:rsid w:val="0062493E"/>
    <w:rsid w:val="00624B6A"/>
    <w:rsid w:val="006251BF"/>
    <w:rsid w:val="006258AE"/>
    <w:rsid w:val="0062649C"/>
    <w:rsid w:val="00626BAF"/>
    <w:rsid w:val="006272A1"/>
    <w:rsid w:val="00630201"/>
    <w:rsid w:val="00630AB4"/>
    <w:rsid w:val="00630F4E"/>
    <w:rsid w:val="00630F64"/>
    <w:rsid w:val="0063115A"/>
    <w:rsid w:val="006311E3"/>
    <w:rsid w:val="006319D4"/>
    <w:rsid w:val="006319F7"/>
    <w:rsid w:val="00631B3D"/>
    <w:rsid w:val="00632AA7"/>
    <w:rsid w:val="00633C79"/>
    <w:rsid w:val="006344D3"/>
    <w:rsid w:val="0063474F"/>
    <w:rsid w:val="00634BBA"/>
    <w:rsid w:val="0063500A"/>
    <w:rsid w:val="0063529C"/>
    <w:rsid w:val="006355D9"/>
    <w:rsid w:val="00636AAE"/>
    <w:rsid w:val="006372FE"/>
    <w:rsid w:val="006375FD"/>
    <w:rsid w:val="00637718"/>
    <w:rsid w:val="00637EAA"/>
    <w:rsid w:val="0064049E"/>
    <w:rsid w:val="0064065B"/>
    <w:rsid w:val="00640A00"/>
    <w:rsid w:val="00640B27"/>
    <w:rsid w:val="006415F4"/>
    <w:rsid w:val="0064162C"/>
    <w:rsid w:val="0064170B"/>
    <w:rsid w:val="00642363"/>
    <w:rsid w:val="006428FA"/>
    <w:rsid w:val="00643742"/>
    <w:rsid w:val="00643A89"/>
    <w:rsid w:val="00643ABF"/>
    <w:rsid w:val="00643BF6"/>
    <w:rsid w:val="00643F87"/>
    <w:rsid w:val="0064481D"/>
    <w:rsid w:val="00644CED"/>
    <w:rsid w:val="00644CFB"/>
    <w:rsid w:val="006455CC"/>
    <w:rsid w:val="00645A00"/>
    <w:rsid w:val="00646856"/>
    <w:rsid w:val="00646A8D"/>
    <w:rsid w:val="006475D9"/>
    <w:rsid w:val="006478CE"/>
    <w:rsid w:val="00647E9E"/>
    <w:rsid w:val="00650073"/>
    <w:rsid w:val="00650C19"/>
    <w:rsid w:val="00651970"/>
    <w:rsid w:val="00652253"/>
    <w:rsid w:val="00652449"/>
    <w:rsid w:val="006527CB"/>
    <w:rsid w:val="006528C2"/>
    <w:rsid w:val="0065302F"/>
    <w:rsid w:val="006530FA"/>
    <w:rsid w:val="0065368D"/>
    <w:rsid w:val="00653A61"/>
    <w:rsid w:val="00653E11"/>
    <w:rsid w:val="00654231"/>
    <w:rsid w:val="00654462"/>
    <w:rsid w:val="006544BA"/>
    <w:rsid w:val="00654981"/>
    <w:rsid w:val="006555DC"/>
    <w:rsid w:val="0065579F"/>
    <w:rsid w:val="006558CE"/>
    <w:rsid w:val="006559E9"/>
    <w:rsid w:val="00655E7C"/>
    <w:rsid w:val="006577B5"/>
    <w:rsid w:val="00657A9E"/>
    <w:rsid w:val="00657D47"/>
    <w:rsid w:val="0066075F"/>
    <w:rsid w:val="00660A6C"/>
    <w:rsid w:val="006618A4"/>
    <w:rsid w:val="00661F87"/>
    <w:rsid w:val="006622FA"/>
    <w:rsid w:val="00662D49"/>
    <w:rsid w:val="0066358C"/>
    <w:rsid w:val="00663EEB"/>
    <w:rsid w:val="006642CE"/>
    <w:rsid w:val="00664A77"/>
    <w:rsid w:val="00665B2B"/>
    <w:rsid w:val="00665ED2"/>
    <w:rsid w:val="0066623D"/>
    <w:rsid w:val="00666300"/>
    <w:rsid w:val="00667407"/>
    <w:rsid w:val="00667858"/>
    <w:rsid w:val="0066799F"/>
    <w:rsid w:val="00667B7F"/>
    <w:rsid w:val="00667FF7"/>
    <w:rsid w:val="00670A05"/>
    <w:rsid w:val="00670D56"/>
    <w:rsid w:val="00672639"/>
    <w:rsid w:val="00672D24"/>
    <w:rsid w:val="00672D34"/>
    <w:rsid w:val="0067312C"/>
    <w:rsid w:val="00673332"/>
    <w:rsid w:val="006747EA"/>
    <w:rsid w:val="00674984"/>
    <w:rsid w:val="00675514"/>
    <w:rsid w:val="00675A3A"/>
    <w:rsid w:val="00676C5C"/>
    <w:rsid w:val="00681060"/>
    <w:rsid w:val="00681287"/>
    <w:rsid w:val="00681614"/>
    <w:rsid w:val="00681B6E"/>
    <w:rsid w:val="00682A2E"/>
    <w:rsid w:val="00682F3E"/>
    <w:rsid w:val="00682F80"/>
    <w:rsid w:val="00683666"/>
    <w:rsid w:val="00683A30"/>
    <w:rsid w:val="00683CC0"/>
    <w:rsid w:val="00683D15"/>
    <w:rsid w:val="00683D95"/>
    <w:rsid w:val="006846FD"/>
    <w:rsid w:val="00684F0F"/>
    <w:rsid w:val="00685168"/>
    <w:rsid w:val="00685B58"/>
    <w:rsid w:val="006862E3"/>
    <w:rsid w:val="00686499"/>
    <w:rsid w:val="00686A5E"/>
    <w:rsid w:val="00686D77"/>
    <w:rsid w:val="00686F7D"/>
    <w:rsid w:val="00687410"/>
    <w:rsid w:val="00687CD5"/>
    <w:rsid w:val="00687E6F"/>
    <w:rsid w:val="00687E89"/>
    <w:rsid w:val="0069031F"/>
    <w:rsid w:val="0069096A"/>
    <w:rsid w:val="00690F2E"/>
    <w:rsid w:val="00691C8D"/>
    <w:rsid w:val="00692413"/>
    <w:rsid w:val="00692C5E"/>
    <w:rsid w:val="00692F06"/>
    <w:rsid w:val="00692F07"/>
    <w:rsid w:val="00693AB3"/>
    <w:rsid w:val="00693E3A"/>
    <w:rsid w:val="00693E54"/>
    <w:rsid w:val="00693FE1"/>
    <w:rsid w:val="00695831"/>
    <w:rsid w:val="006958B4"/>
    <w:rsid w:val="00695A0A"/>
    <w:rsid w:val="00695B05"/>
    <w:rsid w:val="00695BB5"/>
    <w:rsid w:val="00696109"/>
    <w:rsid w:val="006964AA"/>
    <w:rsid w:val="006975A0"/>
    <w:rsid w:val="006A0C40"/>
    <w:rsid w:val="006A2B07"/>
    <w:rsid w:val="006A2F4E"/>
    <w:rsid w:val="006A327E"/>
    <w:rsid w:val="006A3920"/>
    <w:rsid w:val="006A3E4B"/>
    <w:rsid w:val="006A3E56"/>
    <w:rsid w:val="006A41AE"/>
    <w:rsid w:val="006A5685"/>
    <w:rsid w:val="006A6237"/>
    <w:rsid w:val="006A6960"/>
    <w:rsid w:val="006A69A5"/>
    <w:rsid w:val="006A7178"/>
    <w:rsid w:val="006A77DB"/>
    <w:rsid w:val="006B007D"/>
    <w:rsid w:val="006B00A2"/>
    <w:rsid w:val="006B016B"/>
    <w:rsid w:val="006B166C"/>
    <w:rsid w:val="006B1A2E"/>
    <w:rsid w:val="006B1BFD"/>
    <w:rsid w:val="006B2238"/>
    <w:rsid w:val="006B22D5"/>
    <w:rsid w:val="006B38D7"/>
    <w:rsid w:val="006B3BD2"/>
    <w:rsid w:val="006B4271"/>
    <w:rsid w:val="006B46F3"/>
    <w:rsid w:val="006B4A40"/>
    <w:rsid w:val="006B4E6D"/>
    <w:rsid w:val="006B5117"/>
    <w:rsid w:val="006B5992"/>
    <w:rsid w:val="006B7C32"/>
    <w:rsid w:val="006C0340"/>
    <w:rsid w:val="006C1044"/>
    <w:rsid w:val="006C11E0"/>
    <w:rsid w:val="006C1A1C"/>
    <w:rsid w:val="006C1A2B"/>
    <w:rsid w:val="006C1FC0"/>
    <w:rsid w:val="006C22A6"/>
    <w:rsid w:val="006C369D"/>
    <w:rsid w:val="006C43D8"/>
    <w:rsid w:val="006C4A69"/>
    <w:rsid w:val="006C4D13"/>
    <w:rsid w:val="006C5127"/>
    <w:rsid w:val="006C60EA"/>
    <w:rsid w:val="006C630D"/>
    <w:rsid w:val="006C632D"/>
    <w:rsid w:val="006C6455"/>
    <w:rsid w:val="006C6F1D"/>
    <w:rsid w:val="006C70D4"/>
    <w:rsid w:val="006C745D"/>
    <w:rsid w:val="006C7E92"/>
    <w:rsid w:val="006D00EC"/>
    <w:rsid w:val="006D01E8"/>
    <w:rsid w:val="006D131C"/>
    <w:rsid w:val="006D1AA1"/>
    <w:rsid w:val="006D21C6"/>
    <w:rsid w:val="006D30CB"/>
    <w:rsid w:val="006D3153"/>
    <w:rsid w:val="006D3496"/>
    <w:rsid w:val="006D34E3"/>
    <w:rsid w:val="006D3CFF"/>
    <w:rsid w:val="006D4366"/>
    <w:rsid w:val="006D4E3D"/>
    <w:rsid w:val="006D5BC5"/>
    <w:rsid w:val="006D61E6"/>
    <w:rsid w:val="006D6CDE"/>
    <w:rsid w:val="006D6DA6"/>
    <w:rsid w:val="006D7310"/>
    <w:rsid w:val="006D7557"/>
    <w:rsid w:val="006D7CEE"/>
    <w:rsid w:val="006E0010"/>
    <w:rsid w:val="006E04E2"/>
    <w:rsid w:val="006E0EDF"/>
    <w:rsid w:val="006E163E"/>
    <w:rsid w:val="006E1810"/>
    <w:rsid w:val="006E1FBE"/>
    <w:rsid w:val="006E295C"/>
    <w:rsid w:val="006E2B6C"/>
    <w:rsid w:val="006E3297"/>
    <w:rsid w:val="006E3BB8"/>
    <w:rsid w:val="006E4032"/>
    <w:rsid w:val="006E4693"/>
    <w:rsid w:val="006E48D3"/>
    <w:rsid w:val="006E4939"/>
    <w:rsid w:val="006E4D0E"/>
    <w:rsid w:val="006E543D"/>
    <w:rsid w:val="006E55E9"/>
    <w:rsid w:val="006E68B3"/>
    <w:rsid w:val="006E723E"/>
    <w:rsid w:val="006F1F2F"/>
    <w:rsid w:val="006F2137"/>
    <w:rsid w:val="006F267A"/>
    <w:rsid w:val="006F2ED7"/>
    <w:rsid w:val="006F323A"/>
    <w:rsid w:val="006F371F"/>
    <w:rsid w:val="006F4B82"/>
    <w:rsid w:val="006F4E0D"/>
    <w:rsid w:val="006F5E97"/>
    <w:rsid w:val="006F6279"/>
    <w:rsid w:val="006F7049"/>
    <w:rsid w:val="006F7206"/>
    <w:rsid w:val="006F733B"/>
    <w:rsid w:val="006F7B83"/>
    <w:rsid w:val="007000E9"/>
    <w:rsid w:val="00700254"/>
    <w:rsid w:val="007005FA"/>
    <w:rsid w:val="0070129D"/>
    <w:rsid w:val="0070317B"/>
    <w:rsid w:val="00703825"/>
    <w:rsid w:val="00703951"/>
    <w:rsid w:val="00704261"/>
    <w:rsid w:val="0070430D"/>
    <w:rsid w:val="007048F8"/>
    <w:rsid w:val="0070537E"/>
    <w:rsid w:val="0070582B"/>
    <w:rsid w:val="00705875"/>
    <w:rsid w:val="00706340"/>
    <w:rsid w:val="00706F07"/>
    <w:rsid w:val="00706FB3"/>
    <w:rsid w:val="00707049"/>
    <w:rsid w:val="00707AF9"/>
    <w:rsid w:val="00710097"/>
    <w:rsid w:val="007105F9"/>
    <w:rsid w:val="00710991"/>
    <w:rsid w:val="00710A88"/>
    <w:rsid w:val="0071127B"/>
    <w:rsid w:val="00711D8F"/>
    <w:rsid w:val="00712045"/>
    <w:rsid w:val="0071241C"/>
    <w:rsid w:val="00713AB7"/>
    <w:rsid w:val="007140D1"/>
    <w:rsid w:val="0071443E"/>
    <w:rsid w:val="007146C6"/>
    <w:rsid w:val="0071617B"/>
    <w:rsid w:val="00716900"/>
    <w:rsid w:val="00716C39"/>
    <w:rsid w:val="00716E68"/>
    <w:rsid w:val="0071734B"/>
    <w:rsid w:val="0071760A"/>
    <w:rsid w:val="00717913"/>
    <w:rsid w:val="00717957"/>
    <w:rsid w:val="00717F15"/>
    <w:rsid w:val="007200C3"/>
    <w:rsid w:val="007208C9"/>
    <w:rsid w:val="0072132B"/>
    <w:rsid w:val="007219D9"/>
    <w:rsid w:val="00722681"/>
    <w:rsid w:val="00723446"/>
    <w:rsid w:val="00723A19"/>
    <w:rsid w:val="007245D0"/>
    <w:rsid w:val="00724FA3"/>
    <w:rsid w:val="00725042"/>
    <w:rsid w:val="007253AC"/>
    <w:rsid w:val="007257CE"/>
    <w:rsid w:val="00726156"/>
    <w:rsid w:val="00726A53"/>
    <w:rsid w:val="00726A81"/>
    <w:rsid w:val="0072707D"/>
    <w:rsid w:val="007274C4"/>
    <w:rsid w:val="00727780"/>
    <w:rsid w:val="00731A5D"/>
    <w:rsid w:val="00731E68"/>
    <w:rsid w:val="00732E32"/>
    <w:rsid w:val="007331D4"/>
    <w:rsid w:val="00733A36"/>
    <w:rsid w:val="007340F9"/>
    <w:rsid w:val="00735092"/>
    <w:rsid w:val="007357D1"/>
    <w:rsid w:val="00735F8C"/>
    <w:rsid w:val="00736116"/>
    <w:rsid w:val="0073643F"/>
    <w:rsid w:val="0073693E"/>
    <w:rsid w:val="00736AA2"/>
    <w:rsid w:val="00736AB7"/>
    <w:rsid w:val="00736EB0"/>
    <w:rsid w:val="00737A24"/>
    <w:rsid w:val="007412FB"/>
    <w:rsid w:val="0074134D"/>
    <w:rsid w:val="00741803"/>
    <w:rsid w:val="00741895"/>
    <w:rsid w:val="00741C18"/>
    <w:rsid w:val="007422E9"/>
    <w:rsid w:val="0074279F"/>
    <w:rsid w:val="0074289D"/>
    <w:rsid w:val="00742B87"/>
    <w:rsid w:val="00742F30"/>
    <w:rsid w:val="0074396C"/>
    <w:rsid w:val="007440B1"/>
    <w:rsid w:val="007441C8"/>
    <w:rsid w:val="007445FC"/>
    <w:rsid w:val="00744AC8"/>
    <w:rsid w:val="007454D6"/>
    <w:rsid w:val="00746153"/>
    <w:rsid w:val="007464C1"/>
    <w:rsid w:val="00746C76"/>
    <w:rsid w:val="00746FF4"/>
    <w:rsid w:val="0074726E"/>
    <w:rsid w:val="00747759"/>
    <w:rsid w:val="007478CA"/>
    <w:rsid w:val="00747FED"/>
    <w:rsid w:val="00750A9A"/>
    <w:rsid w:val="00751814"/>
    <w:rsid w:val="00752009"/>
    <w:rsid w:val="00752016"/>
    <w:rsid w:val="00753995"/>
    <w:rsid w:val="00753C44"/>
    <w:rsid w:val="00755DF6"/>
    <w:rsid w:val="00755E41"/>
    <w:rsid w:val="00756244"/>
    <w:rsid w:val="00757289"/>
    <w:rsid w:val="00757326"/>
    <w:rsid w:val="00757D03"/>
    <w:rsid w:val="00757E5F"/>
    <w:rsid w:val="00757FEE"/>
    <w:rsid w:val="0076085C"/>
    <w:rsid w:val="00760882"/>
    <w:rsid w:val="00760D79"/>
    <w:rsid w:val="0076194A"/>
    <w:rsid w:val="00761FD2"/>
    <w:rsid w:val="00762159"/>
    <w:rsid w:val="00762A96"/>
    <w:rsid w:val="00762BE8"/>
    <w:rsid w:val="00762BE9"/>
    <w:rsid w:val="00762D6A"/>
    <w:rsid w:val="007631A7"/>
    <w:rsid w:val="007642A1"/>
    <w:rsid w:val="007643A2"/>
    <w:rsid w:val="00764E77"/>
    <w:rsid w:val="00765479"/>
    <w:rsid w:val="0076579D"/>
    <w:rsid w:val="00765B49"/>
    <w:rsid w:val="00765FA8"/>
    <w:rsid w:val="00766BEC"/>
    <w:rsid w:val="00767263"/>
    <w:rsid w:val="007708B3"/>
    <w:rsid w:val="00770FEF"/>
    <w:rsid w:val="00771057"/>
    <w:rsid w:val="007712A1"/>
    <w:rsid w:val="00771A03"/>
    <w:rsid w:val="0077218D"/>
    <w:rsid w:val="00772A21"/>
    <w:rsid w:val="00772D55"/>
    <w:rsid w:val="007732A9"/>
    <w:rsid w:val="00773461"/>
    <w:rsid w:val="00773CDF"/>
    <w:rsid w:val="0077449D"/>
    <w:rsid w:val="00774648"/>
    <w:rsid w:val="00774DB0"/>
    <w:rsid w:val="0077530A"/>
    <w:rsid w:val="007758F9"/>
    <w:rsid w:val="0077743A"/>
    <w:rsid w:val="00777CBD"/>
    <w:rsid w:val="00777D2A"/>
    <w:rsid w:val="00780543"/>
    <w:rsid w:val="00780B0F"/>
    <w:rsid w:val="007813D4"/>
    <w:rsid w:val="0078181B"/>
    <w:rsid w:val="007825A0"/>
    <w:rsid w:val="00782C03"/>
    <w:rsid w:val="0078426B"/>
    <w:rsid w:val="00784759"/>
    <w:rsid w:val="00784923"/>
    <w:rsid w:val="00785163"/>
    <w:rsid w:val="007855FF"/>
    <w:rsid w:val="00785737"/>
    <w:rsid w:val="00785EB5"/>
    <w:rsid w:val="007860D3"/>
    <w:rsid w:val="00786116"/>
    <w:rsid w:val="00786488"/>
    <w:rsid w:val="00786D88"/>
    <w:rsid w:val="0078713E"/>
    <w:rsid w:val="00787D97"/>
    <w:rsid w:val="00787F75"/>
    <w:rsid w:val="007900CF"/>
    <w:rsid w:val="007906B7"/>
    <w:rsid w:val="007909E8"/>
    <w:rsid w:val="00790A59"/>
    <w:rsid w:val="007914F5"/>
    <w:rsid w:val="00791641"/>
    <w:rsid w:val="0079188E"/>
    <w:rsid w:val="007923B0"/>
    <w:rsid w:val="00792A9B"/>
    <w:rsid w:val="0079328E"/>
    <w:rsid w:val="007939F1"/>
    <w:rsid w:val="00793DFD"/>
    <w:rsid w:val="00794A1B"/>
    <w:rsid w:val="00795440"/>
    <w:rsid w:val="00795720"/>
    <w:rsid w:val="00795F62"/>
    <w:rsid w:val="007961E9"/>
    <w:rsid w:val="0079762F"/>
    <w:rsid w:val="007978E5"/>
    <w:rsid w:val="00797E20"/>
    <w:rsid w:val="00797EF2"/>
    <w:rsid w:val="007A05AB"/>
    <w:rsid w:val="007A0A24"/>
    <w:rsid w:val="007A1021"/>
    <w:rsid w:val="007A115E"/>
    <w:rsid w:val="007A158A"/>
    <w:rsid w:val="007A2554"/>
    <w:rsid w:val="007A34DD"/>
    <w:rsid w:val="007A35CC"/>
    <w:rsid w:val="007A3904"/>
    <w:rsid w:val="007A39E3"/>
    <w:rsid w:val="007A3FF8"/>
    <w:rsid w:val="007A46AE"/>
    <w:rsid w:val="007A481F"/>
    <w:rsid w:val="007A4852"/>
    <w:rsid w:val="007A4CB1"/>
    <w:rsid w:val="007A55BD"/>
    <w:rsid w:val="007A5A7A"/>
    <w:rsid w:val="007A682D"/>
    <w:rsid w:val="007A689A"/>
    <w:rsid w:val="007A7253"/>
    <w:rsid w:val="007A7C4A"/>
    <w:rsid w:val="007B0322"/>
    <w:rsid w:val="007B057C"/>
    <w:rsid w:val="007B0B14"/>
    <w:rsid w:val="007B16B0"/>
    <w:rsid w:val="007B1942"/>
    <w:rsid w:val="007B1C83"/>
    <w:rsid w:val="007B1E45"/>
    <w:rsid w:val="007B27F3"/>
    <w:rsid w:val="007B34D7"/>
    <w:rsid w:val="007B3DB8"/>
    <w:rsid w:val="007B4745"/>
    <w:rsid w:val="007B4827"/>
    <w:rsid w:val="007B5148"/>
    <w:rsid w:val="007B564C"/>
    <w:rsid w:val="007B739A"/>
    <w:rsid w:val="007B77F1"/>
    <w:rsid w:val="007B7D49"/>
    <w:rsid w:val="007C004F"/>
    <w:rsid w:val="007C0783"/>
    <w:rsid w:val="007C1187"/>
    <w:rsid w:val="007C1C68"/>
    <w:rsid w:val="007C1F60"/>
    <w:rsid w:val="007C264D"/>
    <w:rsid w:val="007C2F15"/>
    <w:rsid w:val="007C3568"/>
    <w:rsid w:val="007C356A"/>
    <w:rsid w:val="007C3E55"/>
    <w:rsid w:val="007C5222"/>
    <w:rsid w:val="007C589F"/>
    <w:rsid w:val="007C6AF5"/>
    <w:rsid w:val="007C7261"/>
    <w:rsid w:val="007C7448"/>
    <w:rsid w:val="007D0593"/>
    <w:rsid w:val="007D1154"/>
    <w:rsid w:val="007D1F96"/>
    <w:rsid w:val="007D2069"/>
    <w:rsid w:val="007D22E1"/>
    <w:rsid w:val="007D28BB"/>
    <w:rsid w:val="007D2C67"/>
    <w:rsid w:val="007D3AB1"/>
    <w:rsid w:val="007D3B25"/>
    <w:rsid w:val="007D3D5C"/>
    <w:rsid w:val="007D4446"/>
    <w:rsid w:val="007D4B20"/>
    <w:rsid w:val="007D5E21"/>
    <w:rsid w:val="007D5FC9"/>
    <w:rsid w:val="007D7B25"/>
    <w:rsid w:val="007E0043"/>
    <w:rsid w:val="007E06D5"/>
    <w:rsid w:val="007E0AB8"/>
    <w:rsid w:val="007E1BFA"/>
    <w:rsid w:val="007E1C45"/>
    <w:rsid w:val="007E2102"/>
    <w:rsid w:val="007E24E7"/>
    <w:rsid w:val="007E2521"/>
    <w:rsid w:val="007E300F"/>
    <w:rsid w:val="007E3822"/>
    <w:rsid w:val="007E3BED"/>
    <w:rsid w:val="007E4035"/>
    <w:rsid w:val="007E445D"/>
    <w:rsid w:val="007E48ED"/>
    <w:rsid w:val="007E4CE9"/>
    <w:rsid w:val="007E5356"/>
    <w:rsid w:val="007E55A8"/>
    <w:rsid w:val="007E5B34"/>
    <w:rsid w:val="007E60AD"/>
    <w:rsid w:val="007E6FAA"/>
    <w:rsid w:val="007E7879"/>
    <w:rsid w:val="007E7B1B"/>
    <w:rsid w:val="007F0368"/>
    <w:rsid w:val="007F07FD"/>
    <w:rsid w:val="007F1239"/>
    <w:rsid w:val="007F1DB7"/>
    <w:rsid w:val="007F2520"/>
    <w:rsid w:val="007F26FE"/>
    <w:rsid w:val="007F28B5"/>
    <w:rsid w:val="007F2AC1"/>
    <w:rsid w:val="007F30ED"/>
    <w:rsid w:val="007F3308"/>
    <w:rsid w:val="007F3414"/>
    <w:rsid w:val="007F398C"/>
    <w:rsid w:val="007F3A6F"/>
    <w:rsid w:val="007F4BA4"/>
    <w:rsid w:val="007F520A"/>
    <w:rsid w:val="007F5695"/>
    <w:rsid w:val="007F62AF"/>
    <w:rsid w:val="007F6337"/>
    <w:rsid w:val="007F63C2"/>
    <w:rsid w:val="007F7140"/>
    <w:rsid w:val="007F7395"/>
    <w:rsid w:val="007F7A30"/>
    <w:rsid w:val="007F7A9E"/>
    <w:rsid w:val="007F7C8D"/>
    <w:rsid w:val="00800901"/>
    <w:rsid w:val="008016D6"/>
    <w:rsid w:val="008018B0"/>
    <w:rsid w:val="00801B53"/>
    <w:rsid w:val="00801B8E"/>
    <w:rsid w:val="008027CB"/>
    <w:rsid w:val="00802B65"/>
    <w:rsid w:val="008037D1"/>
    <w:rsid w:val="00803DA4"/>
    <w:rsid w:val="00804204"/>
    <w:rsid w:val="0080449C"/>
    <w:rsid w:val="008047F7"/>
    <w:rsid w:val="00804B06"/>
    <w:rsid w:val="00805169"/>
    <w:rsid w:val="008054BF"/>
    <w:rsid w:val="00805822"/>
    <w:rsid w:val="0080584A"/>
    <w:rsid w:val="00805CF6"/>
    <w:rsid w:val="00805D6D"/>
    <w:rsid w:val="00805E0A"/>
    <w:rsid w:val="00805F68"/>
    <w:rsid w:val="00806A64"/>
    <w:rsid w:val="00807E14"/>
    <w:rsid w:val="00807ECA"/>
    <w:rsid w:val="00807EE3"/>
    <w:rsid w:val="00810DE7"/>
    <w:rsid w:val="008110B2"/>
    <w:rsid w:val="00811164"/>
    <w:rsid w:val="008111A7"/>
    <w:rsid w:val="0081170B"/>
    <w:rsid w:val="00813291"/>
    <w:rsid w:val="008135D9"/>
    <w:rsid w:val="008136AD"/>
    <w:rsid w:val="00813869"/>
    <w:rsid w:val="0081410E"/>
    <w:rsid w:val="00814CAF"/>
    <w:rsid w:val="00814E0F"/>
    <w:rsid w:val="008155A9"/>
    <w:rsid w:val="0081586B"/>
    <w:rsid w:val="00816104"/>
    <w:rsid w:val="00816325"/>
    <w:rsid w:val="0081700B"/>
    <w:rsid w:val="00817081"/>
    <w:rsid w:val="008176E3"/>
    <w:rsid w:val="00817840"/>
    <w:rsid w:val="008178DE"/>
    <w:rsid w:val="00821A87"/>
    <w:rsid w:val="008221A1"/>
    <w:rsid w:val="00822D1B"/>
    <w:rsid w:val="008234ED"/>
    <w:rsid w:val="00823AC1"/>
    <w:rsid w:val="00823DBF"/>
    <w:rsid w:val="008244C2"/>
    <w:rsid w:val="00824AE9"/>
    <w:rsid w:val="00824C2B"/>
    <w:rsid w:val="00824CB5"/>
    <w:rsid w:val="00826454"/>
    <w:rsid w:val="008267EF"/>
    <w:rsid w:val="00826F30"/>
    <w:rsid w:val="008270C3"/>
    <w:rsid w:val="0082711A"/>
    <w:rsid w:val="008276D8"/>
    <w:rsid w:val="0082797C"/>
    <w:rsid w:val="00827B76"/>
    <w:rsid w:val="00827CA6"/>
    <w:rsid w:val="0083015C"/>
    <w:rsid w:val="00830291"/>
    <w:rsid w:val="008306ED"/>
    <w:rsid w:val="00830725"/>
    <w:rsid w:val="00831AE8"/>
    <w:rsid w:val="00831EFA"/>
    <w:rsid w:val="0083212A"/>
    <w:rsid w:val="00832437"/>
    <w:rsid w:val="008326A5"/>
    <w:rsid w:val="00832E74"/>
    <w:rsid w:val="00833452"/>
    <w:rsid w:val="00833EB3"/>
    <w:rsid w:val="00834066"/>
    <w:rsid w:val="00834272"/>
    <w:rsid w:val="008345E3"/>
    <w:rsid w:val="008348CE"/>
    <w:rsid w:val="00834A07"/>
    <w:rsid w:val="00834BC8"/>
    <w:rsid w:val="00834E34"/>
    <w:rsid w:val="00834E41"/>
    <w:rsid w:val="00836490"/>
    <w:rsid w:val="008364C7"/>
    <w:rsid w:val="00837ED9"/>
    <w:rsid w:val="0084026E"/>
    <w:rsid w:val="00840B2D"/>
    <w:rsid w:val="0084190C"/>
    <w:rsid w:val="008425E5"/>
    <w:rsid w:val="0084322B"/>
    <w:rsid w:val="00843249"/>
    <w:rsid w:val="00843588"/>
    <w:rsid w:val="008435A4"/>
    <w:rsid w:val="0084371E"/>
    <w:rsid w:val="008447F5"/>
    <w:rsid w:val="00846316"/>
    <w:rsid w:val="00846BBB"/>
    <w:rsid w:val="00846D5A"/>
    <w:rsid w:val="00847630"/>
    <w:rsid w:val="00847638"/>
    <w:rsid w:val="008478B5"/>
    <w:rsid w:val="008502AA"/>
    <w:rsid w:val="0085072B"/>
    <w:rsid w:val="00850929"/>
    <w:rsid w:val="00851CF4"/>
    <w:rsid w:val="00851E2D"/>
    <w:rsid w:val="00852D99"/>
    <w:rsid w:val="00853D49"/>
    <w:rsid w:val="008540C4"/>
    <w:rsid w:val="008542BD"/>
    <w:rsid w:val="0085454D"/>
    <w:rsid w:val="00854B01"/>
    <w:rsid w:val="00854E02"/>
    <w:rsid w:val="008556E2"/>
    <w:rsid w:val="008556F6"/>
    <w:rsid w:val="00855735"/>
    <w:rsid w:val="00855ED0"/>
    <w:rsid w:val="00855F0B"/>
    <w:rsid w:val="0085663E"/>
    <w:rsid w:val="00856673"/>
    <w:rsid w:val="00856A04"/>
    <w:rsid w:val="00857C14"/>
    <w:rsid w:val="00857FF3"/>
    <w:rsid w:val="0086011C"/>
    <w:rsid w:val="0086035D"/>
    <w:rsid w:val="00860418"/>
    <w:rsid w:val="008604DC"/>
    <w:rsid w:val="0086063E"/>
    <w:rsid w:val="008606D6"/>
    <w:rsid w:val="00860924"/>
    <w:rsid w:val="00860F48"/>
    <w:rsid w:val="00861507"/>
    <w:rsid w:val="0086150A"/>
    <w:rsid w:val="00861A31"/>
    <w:rsid w:val="00861FF3"/>
    <w:rsid w:val="00862D94"/>
    <w:rsid w:val="00862F73"/>
    <w:rsid w:val="00863A67"/>
    <w:rsid w:val="00863F05"/>
    <w:rsid w:val="00864848"/>
    <w:rsid w:val="00865BAF"/>
    <w:rsid w:val="00866DCB"/>
    <w:rsid w:val="00867145"/>
    <w:rsid w:val="00867FF4"/>
    <w:rsid w:val="008703EF"/>
    <w:rsid w:val="00870BA9"/>
    <w:rsid w:val="008715B9"/>
    <w:rsid w:val="0087169A"/>
    <w:rsid w:val="008727A1"/>
    <w:rsid w:val="008729F2"/>
    <w:rsid w:val="00872FB5"/>
    <w:rsid w:val="008741AD"/>
    <w:rsid w:val="008744BE"/>
    <w:rsid w:val="00874794"/>
    <w:rsid w:val="00874B0B"/>
    <w:rsid w:val="00874EBB"/>
    <w:rsid w:val="00874F61"/>
    <w:rsid w:val="00875AD0"/>
    <w:rsid w:val="00875DA6"/>
    <w:rsid w:val="008761A6"/>
    <w:rsid w:val="00876992"/>
    <w:rsid w:val="008769D0"/>
    <w:rsid w:val="00876DFA"/>
    <w:rsid w:val="008771AA"/>
    <w:rsid w:val="0087746E"/>
    <w:rsid w:val="00877C8D"/>
    <w:rsid w:val="00877F46"/>
    <w:rsid w:val="00880371"/>
    <w:rsid w:val="008803F4"/>
    <w:rsid w:val="00880679"/>
    <w:rsid w:val="00880823"/>
    <w:rsid w:val="00881331"/>
    <w:rsid w:val="00881A7A"/>
    <w:rsid w:val="00881C9F"/>
    <w:rsid w:val="00882216"/>
    <w:rsid w:val="00882D15"/>
    <w:rsid w:val="0088353F"/>
    <w:rsid w:val="008835CD"/>
    <w:rsid w:val="00883820"/>
    <w:rsid w:val="008842CF"/>
    <w:rsid w:val="0088558D"/>
    <w:rsid w:val="00885D8C"/>
    <w:rsid w:val="0088646C"/>
    <w:rsid w:val="0088737D"/>
    <w:rsid w:val="008874C7"/>
    <w:rsid w:val="00887EF3"/>
    <w:rsid w:val="00887FCA"/>
    <w:rsid w:val="00887FCF"/>
    <w:rsid w:val="00890B77"/>
    <w:rsid w:val="00891AB8"/>
    <w:rsid w:val="0089266B"/>
    <w:rsid w:val="00892F09"/>
    <w:rsid w:val="00893388"/>
    <w:rsid w:val="00894017"/>
    <w:rsid w:val="00894417"/>
    <w:rsid w:val="008947D8"/>
    <w:rsid w:val="00894D52"/>
    <w:rsid w:val="00894D84"/>
    <w:rsid w:val="0089580B"/>
    <w:rsid w:val="00895B1F"/>
    <w:rsid w:val="00895B93"/>
    <w:rsid w:val="00896099"/>
    <w:rsid w:val="008964AF"/>
    <w:rsid w:val="00896DB0"/>
    <w:rsid w:val="00897133"/>
    <w:rsid w:val="008977F2"/>
    <w:rsid w:val="008978FA"/>
    <w:rsid w:val="00897B3A"/>
    <w:rsid w:val="008A04AE"/>
    <w:rsid w:val="008A0F40"/>
    <w:rsid w:val="008A18B6"/>
    <w:rsid w:val="008A1DD2"/>
    <w:rsid w:val="008A1E3D"/>
    <w:rsid w:val="008A3800"/>
    <w:rsid w:val="008A4BCE"/>
    <w:rsid w:val="008A5016"/>
    <w:rsid w:val="008A5441"/>
    <w:rsid w:val="008A5691"/>
    <w:rsid w:val="008A56DF"/>
    <w:rsid w:val="008A629D"/>
    <w:rsid w:val="008A6760"/>
    <w:rsid w:val="008A6806"/>
    <w:rsid w:val="008B0394"/>
    <w:rsid w:val="008B0D30"/>
    <w:rsid w:val="008B23D8"/>
    <w:rsid w:val="008B2B98"/>
    <w:rsid w:val="008B2D96"/>
    <w:rsid w:val="008B4298"/>
    <w:rsid w:val="008B4597"/>
    <w:rsid w:val="008B4853"/>
    <w:rsid w:val="008B4F68"/>
    <w:rsid w:val="008B4F76"/>
    <w:rsid w:val="008B5434"/>
    <w:rsid w:val="008B5625"/>
    <w:rsid w:val="008B5999"/>
    <w:rsid w:val="008B5B44"/>
    <w:rsid w:val="008B5C03"/>
    <w:rsid w:val="008B7934"/>
    <w:rsid w:val="008C0727"/>
    <w:rsid w:val="008C0CD8"/>
    <w:rsid w:val="008C0E52"/>
    <w:rsid w:val="008C0F77"/>
    <w:rsid w:val="008C0FBF"/>
    <w:rsid w:val="008C0FD8"/>
    <w:rsid w:val="008C1206"/>
    <w:rsid w:val="008C1DB5"/>
    <w:rsid w:val="008C2641"/>
    <w:rsid w:val="008C3159"/>
    <w:rsid w:val="008C40FC"/>
    <w:rsid w:val="008C4B25"/>
    <w:rsid w:val="008C4E65"/>
    <w:rsid w:val="008C5127"/>
    <w:rsid w:val="008C520B"/>
    <w:rsid w:val="008C5486"/>
    <w:rsid w:val="008C5FAD"/>
    <w:rsid w:val="008C606E"/>
    <w:rsid w:val="008C61D3"/>
    <w:rsid w:val="008C7AE2"/>
    <w:rsid w:val="008C7C54"/>
    <w:rsid w:val="008D040E"/>
    <w:rsid w:val="008D14AF"/>
    <w:rsid w:val="008D1526"/>
    <w:rsid w:val="008D1785"/>
    <w:rsid w:val="008D20D7"/>
    <w:rsid w:val="008D2382"/>
    <w:rsid w:val="008D23B5"/>
    <w:rsid w:val="008D2C54"/>
    <w:rsid w:val="008D2CCC"/>
    <w:rsid w:val="008D32E2"/>
    <w:rsid w:val="008D41F1"/>
    <w:rsid w:val="008D45D7"/>
    <w:rsid w:val="008D4E65"/>
    <w:rsid w:val="008D52F2"/>
    <w:rsid w:val="008D5825"/>
    <w:rsid w:val="008D5B4B"/>
    <w:rsid w:val="008D72D2"/>
    <w:rsid w:val="008D7639"/>
    <w:rsid w:val="008D7BF2"/>
    <w:rsid w:val="008E08E0"/>
    <w:rsid w:val="008E1CF4"/>
    <w:rsid w:val="008E2547"/>
    <w:rsid w:val="008E2A23"/>
    <w:rsid w:val="008E2C39"/>
    <w:rsid w:val="008E2D88"/>
    <w:rsid w:val="008E2E3A"/>
    <w:rsid w:val="008E33F4"/>
    <w:rsid w:val="008E3BD2"/>
    <w:rsid w:val="008E3D3E"/>
    <w:rsid w:val="008E3F37"/>
    <w:rsid w:val="008E47F5"/>
    <w:rsid w:val="008E53E8"/>
    <w:rsid w:val="008E548A"/>
    <w:rsid w:val="008E5A90"/>
    <w:rsid w:val="008E60E9"/>
    <w:rsid w:val="008E6293"/>
    <w:rsid w:val="008E66AC"/>
    <w:rsid w:val="008E6C57"/>
    <w:rsid w:val="008E6E01"/>
    <w:rsid w:val="008E6F17"/>
    <w:rsid w:val="008E720E"/>
    <w:rsid w:val="008E72E0"/>
    <w:rsid w:val="008E766F"/>
    <w:rsid w:val="008E7884"/>
    <w:rsid w:val="008F0632"/>
    <w:rsid w:val="008F0FFB"/>
    <w:rsid w:val="008F12D7"/>
    <w:rsid w:val="008F16D6"/>
    <w:rsid w:val="008F1D3E"/>
    <w:rsid w:val="008F205B"/>
    <w:rsid w:val="008F2173"/>
    <w:rsid w:val="008F27AD"/>
    <w:rsid w:val="008F2A49"/>
    <w:rsid w:val="008F2E20"/>
    <w:rsid w:val="008F300B"/>
    <w:rsid w:val="008F37ED"/>
    <w:rsid w:val="008F39C7"/>
    <w:rsid w:val="008F4535"/>
    <w:rsid w:val="008F4694"/>
    <w:rsid w:val="008F4D58"/>
    <w:rsid w:val="008F52A8"/>
    <w:rsid w:val="008F5A2E"/>
    <w:rsid w:val="008F63EE"/>
    <w:rsid w:val="008F685F"/>
    <w:rsid w:val="008F6F77"/>
    <w:rsid w:val="008F7CB4"/>
    <w:rsid w:val="008F7D91"/>
    <w:rsid w:val="00900474"/>
    <w:rsid w:val="009006CD"/>
    <w:rsid w:val="00900D1B"/>
    <w:rsid w:val="00900F6E"/>
    <w:rsid w:val="00900FF7"/>
    <w:rsid w:val="009015FD"/>
    <w:rsid w:val="009017F0"/>
    <w:rsid w:val="00901A92"/>
    <w:rsid w:val="009022B9"/>
    <w:rsid w:val="009028CA"/>
    <w:rsid w:val="00902BF5"/>
    <w:rsid w:val="00902F9D"/>
    <w:rsid w:val="00903588"/>
    <w:rsid w:val="0090441B"/>
    <w:rsid w:val="009046A3"/>
    <w:rsid w:val="00904B5B"/>
    <w:rsid w:val="00904FCD"/>
    <w:rsid w:val="00905C50"/>
    <w:rsid w:val="00905EE7"/>
    <w:rsid w:val="009061BB"/>
    <w:rsid w:val="009064D6"/>
    <w:rsid w:val="00906FBD"/>
    <w:rsid w:val="009072BB"/>
    <w:rsid w:val="00907B11"/>
    <w:rsid w:val="00907C85"/>
    <w:rsid w:val="00907F5E"/>
    <w:rsid w:val="00907FAE"/>
    <w:rsid w:val="00910070"/>
    <w:rsid w:val="00910092"/>
    <w:rsid w:val="009108E3"/>
    <w:rsid w:val="00910D95"/>
    <w:rsid w:val="00910F86"/>
    <w:rsid w:val="009110A3"/>
    <w:rsid w:val="009114C7"/>
    <w:rsid w:val="00911669"/>
    <w:rsid w:val="00911A7A"/>
    <w:rsid w:val="00911F6B"/>
    <w:rsid w:val="00912320"/>
    <w:rsid w:val="009125C5"/>
    <w:rsid w:val="0091296D"/>
    <w:rsid w:val="00913313"/>
    <w:rsid w:val="009135EF"/>
    <w:rsid w:val="00913968"/>
    <w:rsid w:val="00914040"/>
    <w:rsid w:val="00914593"/>
    <w:rsid w:val="00914CB6"/>
    <w:rsid w:val="0091592C"/>
    <w:rsid w:val="00916750"/>
    <w:rsid w:val="00917004"/>
    <w:rsid w:val="00917433"/>
    <w:rsid w:val="0092239F"/>
    <w:rsid w:val="00922D64"/>
    <w:rsid w:val="009234D9"/>
    <w:rsid w:val="009236B2"/>
    <w:rsid w:val="0092399B"/>
    <w:rsid w:val="00923B25"/>
    <w:rsid w:val="00923D48"/>
    <w:rsid w:val="0092418D"/>
    <w:rsid w:val="00924535"/>
    <w:rsid w:val="00924A0B"/>
    <w:rsid w:val="00925AEC"/>
    <w:rsid w:val="00925BD8"/>
    <w:rsid w:val="00925ED9"/>
    <w:rsid w:val="009260B9"/>
    <w:rsid w:val="00926202"/>
    <w:rsid w:val="0092628E"/>
    <w:rsid w:val="0092691B"/>
    <w:rsid w:val="00926E81"/>
    <w:rsid w:val="00927A3C"/>
    <w:rsid w:val="00930343"/>
    <w:rsid w:val="0093102A"/>
    <w:rsid w:val="0093102E"/>
    <w:rsid w:val="00931071"/>
    <w:rsid w:val="009313D9"/>
    <w:rsid w:val="009314B2"/>
    <w:rsid w:val="009318C3"/>
    <w:rsid w:val="00931F35"/>
    <w:rsid w:val="00932200"/>
    <w:rsid w:val="00932246"/>
    <w:rsid w:val="0093242D"/>
    <w:rsid w:val="009325C6"/>
    <w:rsid w:val="00932702"/>
    <w:rsid w:val="00932BF0"/>
    <w:rsid w:val="00932E18"/>
    <w:rsid w:val="0093474C"/>
    <w:rsid w:val="0093574D"/>
    <w:rsid w:val="00935B98"/>
    <w:rsid w:val="0093641A"/>
    <w:rsid w:val="00936B6D"/>
    <w:rsid w:val="0093711A"/>
    <w:rsid w:val="0093773C"/>
    <w:rsid w:val="0093799B"/>
    <w:rsid w:val="00940C5F"/>
    <w:rsid w:val="009416EC"/>
    <w:rsid w:val="009417D9"/>
    <w:rsid w:val="00942451"/>
    <w:rsid w:val="009424FD"/>
    <w:rsid w:val="00942B67"/>
    <w:rsid w:val="00943269"/>
    <w:rsid w:val="009443DB"/>
    <w:rsid w:val="009444EE"/>
    <w:rsid w:val="009447F5"/>
    <w:rsid w:val="00944AC3"/>
    <w:rsid w:val="009451BF"/>
    <w:rsid w:val="00945367"/>
    <w:rsid w:val="0094575D"/>
    <w:rsid w:val="009461F5"/>
    <w:rsid w:val="009461FD"/>
    <w:rsid w:val="0094644D"/>
    <w:rsid w:val="00946517"/>
    <w:rsid w:val="00946AD8"/>
    <w:rsid w:val="00946C65"/>
    <w:rsid w:val="00946F8D"/>
    <w:rsid w:val="009472F9"/>
    <w:rsid w:val="009477CD"/>
    <w:rsid w:val="0095024A"/>
    <w:rsid w:val="009508AC"/>
    <w:rsid w:val="009508F0"/>
    <w:rsid w:val="00950A43"/>
    <w:rsid w:val="00951EAF"/>
    <w:rsid w:val="00952101"/>
    <w:rsid w:val="009533BF"/>
    <w:rsid w:val="0095340C"/>
    <w:rsid w:val="009539A7"/>
    <w:rsid w:val="00953D24"/>
    <w:rsid w:val="009547F6"/>
    <w:rsid w:val="00954A79"/>
    <w:rsid w:val="00955235"/>
    <w:rsid w:val="00955BBB"/>
    <w:rsid w:val="00955CAE"/>
    <w:rsid w:val="009562AF"/>
    <w:rsid w:val="00956543"/>
    <w:rsid w:val="00956609"/>
    <w:rsid w:val="00956705"/>
    <w:rsid w:val="00956847"/>
    <w:rsid w:val="00956D8D"/>
    <w:rsid w:val="00957940"/>
    <w:rsid w:val="009600BD"/>
    <w:rsid w:val="00960151"/>
    <w:rsid w:val="009615F9"/>
    <w:rsid w:val="00961B5C"/>
    <w:rsid w:val="00961C1D"/>
    <w:rsid w:val="00961F5D"/>
    <w:rsid w:val="00961FFF"/>
    <w:rsid w:val="009624F7"/>
    <w:rsid w:val="00962853"/>
    <w:rsid w:val="00962B54"/>
    <w:rsid w:val="00962D72"/>
    <w:rsid w:val="009633B3"/>
    <w:rsid w:val="00963469"/>
    <w:rsid w:val="0096424D"/>
    <w:rsid w:val="0096449A"/>
    <w:rsid w:val="00964EDF"/>
    <w:rsid w:val="00964FCD"/>
    <w:rsid w:val="00965883"/>
    <w:rsid w:val="009658EB"/>
    <w:rsid w:val="00965D8B"/>
    <w:rsid w:val="0096730B"/>
    <w:rsid w:val="00967630"/>
    <w:rsid w:val="0096780C"/>
    <w:rsid w:val="00967C47"/>
    <w:rsid w:val="00967F48"/>
    <w:rsid w:val="00970C87"/>
    <w:rsid w:val="00970E50"/>
    <w:rsid w:val="00970EDC"/>
    <w:rsid w:val="00971365"/>
    <w:rsid w:val="00971368"/>
    <w:rsid w:val="00972834"/>
    <w:rsid w:val="0097324B"/>
    <w:rsid w:val="009733C9"/>
    <w:rsid w:val="00974AC8"/>
    <w:rsid w:val="00974DDC"/>
    <w:rsid w:val="00974F33"/>
    <w:rsid w:val="00975132"/>
    <w:rsid w:val="00975446"/>
    <w:rsid w:val="00975A73"/>
    <w:rsid w:val="00977B03"/>
    <w:rsid w:val="00977E83"/>
    <w:rsid w:val="00980124"/>
    <w:rsid w:val="0098085E"/>
    <w:rsid w:val="009809C0"/>
    <w:rsid w:val="009829E2"/>
    <w:rsid w:val="00982D24"/>
    <w:rsid w:val="00984111"/>
    <w:rsid w:val="009841CC"/>
    <w:rsid w:val="009848D9"/>
    <w:rsid w:val="00984ED6"/>
    <w:rsid w:val="0098502F"/>
    <w:rsid w:val="00985D1A"/>
    <w:rsid w:val="00985E94"/>
    <w:rsid w:val="00985FB8"/>
    <w:rsid w:val="00986462"/>
    <w:rsid w:val="00986626"/>
    <w:rsid w:val="00986A71"/>
    <w:rsid w:val="00986CE4"/>
    <w:rsid w:val="00987AC2"/>
    <w:rsid w:val="00987EEE"/>
    <w:rsid w:val="0099048D"/>
    <w:rsid w:val="009904A4"/>
    <w:rsid w:val="00990578"/>
    <w:rsid w:val="0099064B"/>
    <w:rsid w:val="009909B7"/>
    <w:rsid w:val="00990CCC"/>
    <w:rsid w:val="009912A8"/>
    <w:rsid w:val="0099162F"/>
    <w:rsid w:val="00991724"/>
    <w:rsid w:val="009921F9"/>
    <w:rsid w:val="009925A4"/>
    <w:rsid w:val="00992886"/>
    <w:rsid w:val="00993362"/>
    <w:rsid w:val="00993766"/>
    <w:rsid w:val="00993E77"/>
    <w:rsid w:val="00994851"/>
    <w:rsid w:val="00994A7C"/>
    <w:rsid w:val="00994C16"/>
    <w:rsid w:val="00996368"/>
    <w:rsid w:val="009963B4"/>
    <w:rsid w:val="00996539"/>
    <w:rsid w:val="009965AF"/>
    <w:rsid w:val="009978B5"/>
    <w:rsid w:val="00997F85"/>
    <w:rsid w:val="009A0C8F"/>
    <w:rsid w:val="009A121D"/>
    <w:rsid w:val="009A19C6"/>
    <w:rsid w:val="009A2215"/>
    <w:rsid w:val="009A2E7D"/>
    <w:rsid w:val="009A2F6E"/>
    <w:rsid w:val="009A303B"/>
    <w:rsid w:val="009A37DF"/>
    <w:rsid w:val="009A4183"/>
    <w:rsid w:val="009A4B4F"/>
    <w:rsid w:val="009A5F00"/>
    <w:rsid w:val="009A66D7"/>
    <w:rsid w:val="009A6D64"/>
    <w:rsid w:val="009A6F92"/>
    <w:rsid w:val="009A7792"/>
    <w:rsid w:val="009B0108"/>
    <w:rsid w:val="009B051D"/>
    <w:rsid w:val="009B0D34"/>
    <w:rsid w:val="009B152F"/>
    <w:rsid w:val="009B1810"/>
    <w:rsid w:val="009B208A"/>
    <w:rsid w:val="009B2CAF"/>
    <w:rsid w:val="009B33FD"/>
    <w:rsid w:val="009B35EF"/>
    <w:rsid w:val="009B403B"/>
    <w:rsid w:val="009B4ED2"/>
    <w:rsid w:val="009B5D5E"/>
    <w:rsid w:val="009B6949"/>
    <w:rsid w:val="009B6EFE"/>
    <w:rsid w:val="009C02AA"/>
    <w:rsid w:val="009C03FE"/>
    <w:rsid w:val="009C04B2"/>
    <w:rsid w:val="009C1473"/>
    <w:rsid w:val="009C14F8"/>
    <w:rsid w:val="009C1B75"/>
    <w:rsid w:val="009C2739"/>
    <w:rsid w:val="009C276C"/>
    <w:rsid w:val="009C4958"/>
    <w:rsid w:val="009C5100"/>
    <w:rsid w:val="009C543B"/>
    <w:rsid w:val="009C54FD"/>
    <w:rsid w:val="009C61D8"/>
    <w:rsid w:val="009C6E2E"/>
    <w:rsid w:val="009D092B"/>
    <w:rsid w:val="009D0AD0"/>
    <w:rsid w:val="009D0AD7"/>
    <w:rsid w:val="009D1B9C"/>
    <w:rsid w:val="009D2645"/>
    <w:rsid w:val="009D3284"/>
    <w:rsid w:val="009D34E7"/>
    <w:rsid w:val="009D36D5"/>
    <w:rsid w:val="009D3C7E"/>
    <w:rsid w:val="009D3D83"/>
    <w:rsid w:val="009D452F"/>
    <w:rsid w:val="009D4770"/>
    <w:rsid w:val="009D4BF2"/>
    <w:rsid w:val="009D6428"/>
    <w:rsid w:val="009D6827"/>
    <w:rsid w:val="009D6C38"/>
    <w:rsid w:val="009D7049"/>
    <w:rsid w:val="009D70ED"/>
    <w:rsid w:val="009D727F"/>
    <w:rsid w:val="009E0023"/>
    <w:rsid w:val="009E03F6"/>
    <w:rsid w:val="009E059D"/>
    <w:rsid w:val="009E06AA"/>
    <w:rsid w:val="009E169E"/>
    <w:rsid w:val="009E1F23"/>
    <w:rsid w:val="009E22BA"/>
    <w:rsid w:val="009E2313"/>
    <w:rsid w:val="009E264D"/>
    <w:rsid w:val="009E26D0"/>
    <w:rsid w:val="009E26EB"/>
    <w:rsid w:val="009E2FE1"/>
    <w:rsid w:val="009E30A5"/>
    <w:rsid w:val="009E3684"/>
    <w:rsid w:val="009E3DE0"/>
    <w:rsid w:val="009E578B"/>
    <w:rsid w:val="009E59A5"/>
    <w:rsid w:val="009E613C"/>
    <w:rsid w:val="009E6B60"/>
    <w:rsid w:val="009E6C32"/>
    <w:rsid w:val="009E748C"/>
    <w:rsid w:val="009E799F"/>
    <w:rsid w:val="009F09F5"/>
    <w:rsid w:val="009F0B60"/>
    <w:rsid w:val="009F1965"/>
    <w:rsid w:val="009F1AEC"/>
    <w:rsid w:val="009F1F75"/>
    <w:rsid w:val="009F294A"/>
    <w:rsid w:val="009F2A63"/>
    <w:rsid w:val="009F2DF1"/>
    <w:rsid w:val="009F2F7B"/>
    <w:rsid w:val="009F34A6"/>
    <w:rsid w:val="009F5943"/>
    <w:rsid w:val="009F5E77"/>
    <w:rsid w:val="009F618D"/>
    <w:rsid w:val="009F6A75"/>
    <w:rsid w:val="009F6B39"/>
    <w:rsid w:val="009F735E"/>
    <w:rsid w:val="009F74AE"/>
    <w:rsid w:val="009F7703"/>
    <w:rsid w:val="009F793B"/>
    <w:rsid w:val="009F7A68"/>
    <w:rsid w:val="00A01732"/>
    <w:rsid w:val="00A018A6"/>
    <w:rsid w:val="00A01D93"/>
    <w:rsid w:val="00A022E1"/>
    <w:rsid w:val="00A0335C"/>
    <w:rsid w:val="00A036ED"/>
    <w:rsid w:val="00A04601"/>
    <w:rsid w:val="00A0558F"/>
    <w:rsid w:val="00A055A1"/>
    <w:rsid w:val="00A05613"/>
    <w:rsid w:val="00A0578D"/>
    <w:rsid w:val="00A06502"/>
    <w:rsid w:val="00A06C28"/>
    <w:rsid w:val="00A10976"/>
    <w:rsid w:val="00A10A83"/>
    <w:rsid w:val="00A115C9"/>
    <w:rsid w:val="00A115F4"/>
    <w:rsid w:val="00A11652"/>
    <w:rsid w:val="00A11DE7"/>
    <w:rsid w:val="00A11FF1"/>
    <w:rsid w:val="00A121D9"/>
    <w:rsid w:val="00A1225A"/>
    <w:rsid w:val="00A12626"/>
    <w:rsid w:val="00A1292D"/>
    <w:rsid w:val="00A129EC"/>
    <w:rsid w:val="00A12AA0"/>
    <w:rsid w:val="00A13A44"/>
    <w:rsid w:val="00A1403E"/>
    <w:rsid w:val="00A1486A"/>
    <w:rsid w:val="00A1496B"/>
    <w:rsid w:val="00A14D0B"/>
    <w:rsid w:val="00A15412"/>
    <w:rsid w:val="00A15BF5"/>
    <w:rsid w:val="00A16A55"/>
    <w:rsid w:val="00A16CF1"/>
    <w:rsid w:val="00A170D5"/>
    <w:rsid w:val="00A176D6"/>
    <w:rsid w:val="00A17768"/>
    <w:rsid w:val="00A179C0"/>
    <w:rsid w:val="00A20BB3"/>
    <w:rsid w:val="00A21317"/>
    <w:rsid w:val="00A21692"/>
    <w:rsid w:val="00A21DF1"/>
    <w:rsid w:val="00A21F22"/>
    <w:rsid w:val="00A22396"/>
    <w:rsid w:val="00A22AEB"/>
    <w:rsid w:val="00A232E0"/>
    <w:rsid w:val="00A23523"/>
    <w:rsid w:val="00A23F6C"/>
    <w:rsid w:val="00A2415F"/>
    <w:rsid w:val="00A2419C"/>
    <w:rsid w:val="00A25764"/>
    <w:rsid w:val="00A258D9"/>
    <w:rsid w:val="00A25FD9"/>
    <w:rsid w:val="00A260CE"/>
    <w:rsid w:val="00A260FC"/>
    <w:rsid w:val="00A262F8"/>
    <w:rsid w:val="00A26450"/>
    <w:rsid w:val="00A267FF"/>
    <w:rsid w:val="00A26911"/>
    <w:rsid w:val="00A26B5A"/>
    <w:rsid w:val="00A2759D"/>
    <w:rsid w:val="00A275B9"/>
    <w:rsid w:val="00A27C97"/>
    <w:rsid w:val="00A27F7A"/>
    <w:rsid w:val="00A30ABB"/>
    <w:rsid w:val="00A30B68"/>
    <w:rsid w:val="00A30EDD"/>
    <w:rsid w:val="00A313BA"/>
    <w:rsid w:val="00A325CD"/>
    <w:rsid w:val="00A327BC"/>
    <w:rsid w:val="00A3283D"/>
    <w:rsid w:val="00A32D15"/>
    <w:rsid w:val="00A33005"/>
    <w:rsid w:val="00A3343C"/>
    <w:rsid w:val="00A33641"/>
    <w:rsid w:val="00A34EF5"/>
    <w:rsid w:val="00A35B01"/>
    <w:rsid w:val="00A35D44"/>
    <w:rsid w:val="00A3601D"/>
    <w:rsid w:val="00A36026"/>
    <w:rsid w:val="00A362CC"/>
    <w:rsid w:val="00A36DC1"/>
    <w:rsid w:val="00A36E4A"/>
    <w:rsid w:val="00A37BE4"/>
    <w:rsid w:val="00A40303"/>
    <w:rsid w:val="00A40494"/>
    <w:rsid w:val="00A40977"/>
    <w:rsid w:val="00A415F7"/>
    <w:rsid w:val="00A41799"/>
    <w:rsid w:val="00A41BDC"/>
    <w:rsid w:val="00A41C95"/>
    <w:rsid w:val="00A42B82"/>
    <w:rsid w:val="00A42E57"/>
    <w:rsid w:val="00A430E7"/>
    <w:rsid w:val="00A43412"/>
    <w:rsid w:val="00A43A90"/>
    <w:rsid w:val="00A43B17"/>
    <w:rsid w:val="00A44476"/>
    <w:rsid w:val="00A44C48"/>
    <w:rsid w:val="00A458FA"/>
    <w:rsid w:val="00A462D9"/>
    <w:rsid w:val="00A46AA8"/>
    <w:rsid w:val="00A46EC8"/>
    <w:rsid w:val="00A473E7"/>
    <w:rsid w:val="00A47488"/>
    <w:rsid w:val="00A47A62"/>
    <w:rsid w:val="00A47D4B"/>
    <w:rsid w:val="00A50255"/>
    <w:rsid w:val="00A50661"/>
    <w:rsid w:val="00A506AC"/>
    <w:rsid w:val="00A50D98"/>
    <w:rsid w:val="00A50EFF"/>
    <w:rsid w:val="00A510ED"/>
    <w:rsid w:val="00A5142D"/>
    <w:rsid w:val="00A51948"/>
    <w:rsid w:val="00A52265"/>
    <w:rsid w:val="00A532B4"/>
    <w:rsid w:val="00A532BC"/>
    <w:rsid w:val="00A537B3"/>
    <w:rsid w:val="00A538F7"/>
    <w:rsid w:val="00A54B2B"/>
    <w:rsid w:val="00A54FA8"/>
    <w:rsid w:val="00A550C0"/>
    <w:rsid w:val="00A55872"/>
    <w:rsid w:val="00A55B09"/>
    <w:rsid w:val="00A56117"/>
    <w:rsid w:val="00A5649E"/>
    <w:rsid w:val="00A567A7"/>
    <w:rsid w:val="00A569B1"/>
    <w:rsid w:val="00A56DF3"/>
    <w:rsid w:val="00A57126"/>
    <w:rsid w:val="00A578E3"/>
    <w:rsid w:val="00A6026C"/>
    <w:rsid w:val="00A605F1"/>
    <w:rsid w:val="00A61110"/>
    <w:rsid w:val="00A61962"/>
    <w:rsid w:val="00A61A43"/>
    <w:rsid w:val="00A61A4C"/>
    <w:rsid w:val="00A6248B"/>
    <w:rsid w:val="00A629A7"/>
    <w:rsid w:val="00A63958"/>
    <w:rsid w:val="00A6472C"/>
    <w:rsid w:val="00A64C2E"/>
    <w:rsid w:val="00A64FB2"/>
    <w:rsid w:val="00A6576F"/>
    <w:rsid w:val="00A6578F"/>
    <w:rsid w:val="00A65D95"/>
    <w:rsid w:val="00A65E1B"/>
    <w:rsid w:val="00A665EB"/>
    <w:rsid w:val="00A667C1"/>
    <w:rsid w:val="00A67F4C"/>
    <w:rsid w:val="00A703F3"/>
    <w:rsid w:val="00A7098A"/>
    <w:rsid w:val="00A7106D"/>
    <w:rsid w:val="00A712BA"/>
    <w:rsid w:val="00A71727"/>
    <w:rsid w:val="00A71F03"/>
    <w:rsid w:val="00A7205F"/>
    <w:rsid w:val="00A72639"/>
    <w:rsid w:val="00A72A41"/>
    <w:rsid w:val="00A7397F"/>
    <w:rsid w:val="00A74360"/>
    <w:rsid w:val="00A74608"/>
    <w:rsid w:val="00A74820"/>
    <w:rsid w:val="00A74F69"/>
    <w:rsid w:val="00A75070"/>
    <w:rsid w:val="00A75781"/>
    <w:rsid w:val="00A75B8F"/>
    <w:rsid w:val="00A76B7E"/>
    <w:rsid w:val="00A7721B"/>
    <w:rsid w:val="00A7723A"/>
    <w:rsid w:val="00A77C1D"/>
    <w:rsid w:val="00A802E8"/>
    <w:rsid w:val="00A806BE"/>
    <w:rsid w:val="00A80F63"/>
    <w:rsid w:val="00A812EF"/>
    <w:rsid w:val="00A81B19"/>
    <w:rsid w:val="00A81C92"/>
    <w:rsid w:val="00A8308B"/>
    <w:rsid w:val="00A832BA"/>
    <w:rsid w:val="00A833FC"/>
    <w:rsid w:val="00A8386F"/>
    <w:rsid w:val="00A83B9F"/>
    <w:rsid w:val="00A83D9B"/>
    <w:rsid w:val="00A841B8"/>
    <w:rsid w:val="00A84A6E"/>
    <w:rsid w:val="00A859FA"/>
    <w:rsid w:val="00A85A37"/>
    <w:rsid w:val="00A8608C"/>
    <w:rsid w:val="00A864B4"/>
    <w:rsid w:val="00A874C8"/>
    <w:rsid w:val="00A87999"/>
    <w:rsid w:val="00A87B23"/>
    <w:rsid w:val="00A901F9"/>
    <w:rsid w:val="00A90360"/>
    <w:rsid w:val="00A90437"/>
    <w:rsid w:val="00A9093E"/>
    <w:rsid w:val="00A90A66"/>
    <w:rsid w:val="00A90EE3"/>
    <w:rsid w:val="00A91422"/>
    <w:rsid w:val="00A91A19"/>
    <w:rsid w:val="00A91B96"/>
    <w:rsid w:val="00A91C50"/>
    <w:rsid w:val="00A927E0"/>
    <w:rsid w:val="00A92D67"/>
    <w:rsid w:val="00A93214"/>
    <w:rsid w:val="00A938ED"/>
    <w:rsid w:val="00A9399E"/>
    <w:rsid w:val="00A94C06"/>
    <w:rsid w:val="00A94E1F"/>
    <w:rsid w:val="00A96263"/>
    <w:rsid w:val="00A96DF6"/>
    <w:rsid w:val="00A96E4B"/>
    <w:rsid w:val="00A96ED5"/>
    <w:rsid w:val="00A96F0F"/>
    <w:rsid w:val="00A9708B"/>
    <w:rsid w:val="00A97F29"/>
    <w:rsid w:val="00AA0614"/>
    <w:rsid w:val="00AA1975"/>
    <w:rsid w:val="00AA19A0"/>
    <w:rsid w:val="00AA2626"/>
    <w:rsid w:val="00AA262C"/>
    <w:rsid w:val="00AA3410"/>
    <w:rsid w:val="00AA3F9A"/>
    <w:rsid w:val="00AA4443"/>
    <w:rsid w:val="00AA4546"/>
    <w:rsid w:val="00AA46EE"/>
    <w:rsid w:val="00AA5DE5"/>
    <w:rsid w:val="00AA665B"/>
    <w:rsid w:val="00AA66FF"/>
    <w:rsid w:val="00AA6F3E"/>
    <w:rsid w:val="00AA7124"/>
    <w:rsid w:val="00AA7448"/>
    <w:rsid w:val="00AA74B6"/>
    <w:rsid w:val="00AA7DF7"/>
    <w:rsid w:val="00AB05A7"/>
    <w:rsid w:val="00AB15DF"/>
    <w:rsid w:val="00AB167D"/>
    <w:rsid w:val="00AB2111"/>
    <w:rsid w:val="00AB2D5D"/>
    <w:rsid w:val="00AB38C1"/>
    <w:rsid w:val="00AB3967"/>
    <w:rsid w:val="00AB3B42"/>
    <w:rsid w:val="00AB3BB0"/>
    <w:rsid w:val="00AB3E28"/>
    <w:rsid w:val="00AB402B"/>
    <w:rsid w:val="00AB4153"/>
    <w:rsid w:val="00AB45B0"/>
    <w:rsid w:val="00AB5185"/>
    <w:rsid w:val="00AB52D5"/>
    <w:rsid w:val="00AB54B7"/>
    <w:rsid w:val="00AB5514"/>
    <w:rsid w:val="00AB5AEE"/>
    <w:rsid w:val="00AB5B79"/>
    <w:rsid w:val="00AB6184"/>
    <w:rsid w:val="00AB6FDD"/>
    <w:rsid w:val="00AB7591"/>
    <w:rsid w:val="00AB7FB3"/>
    <w:rsid w:val="00AC067B"/>
    <w:rsid w:val="00AC08EE"/>
    <w:rsid w:val="00AC0AAE"/>
    <w:rsid w:val="00AC0BCF"/>
    <w:rsid w:val="00AC0C9C"/>
    <w:rsid w:val="00AC0EBF"/>
    <w:rsid w:val="00AC0ED7"/>
    <w:rsid w:val="00AC1034"/>
    <w:rsid w:val="00AC2996"/>
    <w:rsid w:val="00AC31DB"/>
    <w:rsid w:val="00AC3875"/>
    <w:rsid w:val="00AC4487"/>
    <w:rsid w:val="00AC44E8"/>
    <w:rsid w:val="00AC48B8"/>
    <w:rsid w:val="00AC4C41"/>
    <w:rsid w:val="00AC5113"/>
    <w:rsid w:val="00AC69E3"/>
    <w:rsid w:val="00AC7014"/>
    <w:rsid w:val="00AC73D0"/>
    <w:rsid w:val="00AD05F5"/>
    <w:rsid w:val="00AD0819"/>
    <w:rsid w:val="00AD0E6E"/>
    <w:rsid w:val="00AD109B"/>
    <w:rsid w:val="00AD11AF"/>
    <w:rsid w:val="00AD1BDA"/>
    <w:rsid w:val="00AD201F"/>
    <w:rsid w:val="00AD2A58"/>
    <w:rsid w:val="00AD2B4D"/>
    <w:rsid w:val="00AD2FD6"/>
    <w:rsid w:val="00AD3493"/>
    <w:rsid w:val="00AD3A81"/>
    <w:rsid w:val="00AD4810"/>
    <w:rsid w:val="00AD4D52"/>
    <w:rsid w:val="00AD5875"/>
    <w:rsid w:val="00AD5947"/>
    <w:rsid w:val="00AD6973"/>
    <w:rsid w:val="00AD69E6"/>
    <w:rsid w:val="00AD73C7"/>
    <w:rsid w:val="00AD79E9"/>
    <w:rsid w:val="00AE113D"/>
    <w:rsid w:val="00AE143A"/>
    <w:rsid w:val="00AE274D"/>
    <w:rsid w:val="00AE2FD5"/>
    <w:rsid w:val="00AE31F9"/>
    <w:rsid w:val="00AE4E0F"/>
    <w:rsid w:val="00AE694E"/>
    <w:rsid w:val="00AE7122"/>
    <w:rsid w:val="00AE7D9F"/>
    <w:rsid w:val="00AF0970"/>
    <w:rsid w:val="00AF0AC4"/>
    <w:rsid w:val="00AF1911"/>
    <w:rsid w:val="00AF2052"/>
    <w:rsid w:val="00AF23BE"/>
    <w:rsid w:val="00AF2B02"/>
    <w:rsid w:val="00AF2D85"/>
    <w:rsid w:val="00AF365D"/>
    <w:rsid w:val="00AF3B0E"/>
    <w:rsid w:val="00AF3FD4"/>
    <w:rsid w:val="00AF3FD6"/>
    <w:rsid w:val="00AF4171"/>
    <w:rsid w:val="00AF43EE"/>
    <w:rsid w:val="00AF5518"/>
    <w:rsid w:val="00AF5A94"/>
    <w:rsid w:val="00AF5AB5"/>
    <w:rsid w:val="00AF65C2"/>
    <w:rsid w:val="00AF6AB7"/>
    <w:rsid w:val="00AF6B13"/>
    <w:rsid w:val="00AF6EC9"/>
    <w:rsid w:val="00AF73E2"/>
    <w:rsid w:val="00AF75ED"/>
    <w:rsid w:val="00AF798D"/>
    <w:rsid w:val="00AF79C0"/>
    <w:rsid w:val="00AF7B58"/>
    <w:rsid w:val="00AF7DE2"/>
    <w:rsid w:val="00B005CF"/>
    <w:rsid w:val="00B00A26"/>
    <w:rsid w:val="00B00A96"/>
    <w:rsid w:val="00B00C31"/>
    <w:rsid w:val="00B014F9"/>
    <w:rsid w:val="00B01B42"/>
    <w:rsid w:val="00B0215E"/>
    <w:rsid w:val="00B027B9"/>
    <w:rsid w:val="00B03B7C"/>
    <w:rsid w:val="00B03CE8"/>
    <w:rsid w:val="00B0413F"/>
    <w:rsid w:val="00B04AE3"/>
    <w:rsid w:val="00B04B2C"/>
    <w:rsid w:val="00B04B8E"/>
    <w:rsid w:val="00B04C37"/>
    <w:rsid w:val="00B04CC6"/>
    <w:rsid w:val="00B052C0"/>
    <w:rsid w:val="00B053FF"/>
    <w:rsid w:val="00B0560E"/>
    <w:rsid w:val="00B05BA6"/>
    <w:rsid w:val="00B05DB7"/>
    <w:rsid w:val="00B05E6B"/>
    <w:rsid w:val="00B0693C"/>
    <w:rsid w:val="00B07C60"/>
    <w:rsid w:val="00B07CA4"/>
    <w:rsid w:val="00B11890"/>
    <w:rsid w:val="00B118DA"/>
    <w:rsid w:val="00B12541"/>
    <w:rsid w:val="00B125A1"/>
    <w:rsid w:val="00B142FC"/>
    <w:rsid w:val="00B1466B"/>
    <w:rsid w:val="00B14EC6"/>
    <w:rsid w:val="00B15341"/>
    <w:rsid w:val="00B16212"/>
    <w:rsid w:val="00B1690C"/>
    <w:rsid w:val="00B16B19"/>
    <w:rsid w:val="00B16D4A"/>
    <w:rsid w:val="00B1766D"/>
    <w:rsid w:val="00B177E1"/>
    <w:rsid w:val="00B178CB"/>
    <w:rsid w:val="00B20073"/>
    <w:rsid w:val="00B20217"/>
    <w:rsid w:val="00B2053E"/>
    <w:rsid w:val="00B20594"/>
    <w:rsid w:val="00B209C0"/>
    <w:rsid w:val="00B209FC"/>
    <w:rsid w:val="00B21076"/>
    <w:rsid w:val="00B211C6"/>
    <w:rsid w:val="00B213B4"/>
    <w:rsid w:val="00B21835"/>
    <w:rsid w:val="00B2186D"/>
    <w:rsid w:val="00B21F66"/>
    <w:rsid w:val="00B22560"/>
    <w:rsid w:val="00B22F4F"/>
    <w:rsid w:val="00B23519"/>
    <w:rsid w:val="00B2371A"/>
    <w:rsid w:val="00B23A56"/>
    <w:rsid w:val="00B23C6E"/>
    <w:rsid w:val="00B23E53"/>
    <w:rsid w:val="00B242CD"/>
    <w:rsid w:val="00B24315"/>
    <w:rsid w:val="00B24A50"/>
    <w:rsid w:val="00B25837"/>
    <w:rsid w:val="00B25AF6"/>
    <w:rsid w:val="00B26252"/>
    <w:rsid w:val="00B2725C"/>
    <w:rsid w:val="00B2798D"/>
    <w:rsid w:val="00B279C4"/>
    <w:rsid w:val="00B27B1C"/>
    <w:rsid w:val="00B27FF3"/>
    <w:rsid w:val="00B303B7"/>
    <w:rsid w:val="00B304EE"/>
    <w:rsid w:val="00B30C77"/>
    <w:rsid w:val="00B31669"/>
    <w:rsid w:val="00B3181E"/>
    <w:rsid w:val="00B31E0B"/>
    <w:rsid w:val="00B32279"/>
    <w:rsid w:val="00B32B39"/>
    <w:rsid w:val="00B33C98"/>
    <w:rsid w:val="00B3575A"/>
    <w:rsid w:val="00B37670"/>
    <w:rsid w:val="00B3782B"/>
    <w:rsid w:val="00B37946"/>
    <w:rsid w:val="00B37EB3"/>
    <w:rsid w:val="00B404AC"/>
    <w:rsid w:val="00B4070B"/>
    <w:rsid w:val="00B40C30"/>
    <w:rsid w:val="00B4148E"/>
    <w:rsid w:val="00B41D05"/>
    <w:rsid w:val="00B42236"/>
    <w:rsid w:val="00B4223D"/>
    <w:rsid w:val="00B424CC"/>
    <w:rsid w:val="00B42836"/>
    <w:rsid w:val="00B42845"/>
    <w:rsid w:val="00B4309B"/>
    <w:rsid w:val="00B43B5F"/>
    <w:rsid w:val="00B43DF3"/>
    <w:rsid w:val="00B440ED"/>
    <w:rsid w:val="00B44A0E"/>
    <w:rsid w:val="00B44B27"/>
    <w:rsid w:val="00B44D8D"/>
    <w:rsid w:val="00B46738"/>
    <w:rsid w:val="00B4693E"/>
    <w:rsid w:val="00B46D89"/>
    <w:rsid w:val="00B47002"/>
    <w:rsid w:val="00B476B3"/>
    <w:rsid w:val="00B477E8"/>
    <w:rsid w:val="00B47B77"/>
    <w:rsid w:val="00B47EFD"/>
    <w:rsid w:val="00B509E7"/>
    <w:rsid w:val="00B50E1A"/>
    <w:rsid w:val="00B51A05"/>
    <w:rsid w:val="00B51CE5"/>
    <w:rsid w:val="00B53054"/>
    <w:rsid w:val="00B531B8"/>
    <w:rsid w:val="00B55418"/>
    <w:rsid w:val="00B556D1"/>
    <w:rsid w:val="00B55797"/>
    <w:rsid w:val="00B55C2F"/>
    <w:rsid w:val="00B565F9"/>
    <w:rsid w:val="00B56B82"/>
    <w:rsid w:val="00B56C5F"/>
    <w:rsid w:val="00B5738F"/>
    <w:rsid w:val="00B57B1C"/>
    <w:rsid w:val="00B57CEC"/>
    <w:rsid w:val="00B57F73"/>
    <w:rsid w:val="00B6015B"/>
    <w:rsid w:val="00B60556"/>
    <w:rsid w:val="00B60860"/>
    <w:rsid w:val="00B60A59"/>
    <w:rsid w:val="00B60EF2"/>
    <w:rsid w:val="00B60F28"/>
    <w:rsid w:val="00B61812"/>
    <w:rsid w:val="00B61DBD"/>
    <w:rsid w:val="00B627AE"/>
    <w:rsid w:val="00B62854"/>
    <w:rsid w:val="00B62D21"/>
    <w:rsid w:val="00B63101"/>
    <w:rsid w:val="00B63CCF"/>
    <w:rsid w:val="00B64182"/>
    <w:rsid w:val="00B646F2"/>
    <w:rsid w:val="00B65A5C"/>
    <w:rsid w:val="00B6647A"/>
    <w:rsid w:val="00B66564"/>
    <w:rsid w:val="00B665A5"/>
    <w:rsid w:val="00B67894"/>
    <w:rsid w:val="00B70745"/>
    <w:rsid w:val="00B70921"/>
    <w:rsid w:val="00B70C99"/>
    <w:rsid w:val="00B70D36"/>
    <w:rsid w:val="00B70DD5"/>
    <w:rsid w:val="00B70E9C"/>
    <w:rsid w:val="00B71863"/>
    <w:rsid w:val="00B71EAD"/>
    <w:rsid w:val="00B721F8"/>
    <w:rsid w:val="00B7221F"/>
    <w:rsid w:val="00B72FB3"/>
    <w:rsid w:val="00B73019"/>
    <w:rsid w:val="00B73332"/>
    <w:rsid w:val="00B73610"/>
    <w:rsid w:val="00B736DE"/>
    <w:rsid w:val="00B73A6C"/>
    <w:rsid w:val="00B73D93"/>
    <w:rsid w:val="00B74203"/>
    <w:rsid w:val="00B74AEC"/>
    <w:rsid w:val="00B74D9A"/>
    <w:rsid w:val="00B751B6"/>
    <w:rsid w:val="00B75C6E"/>
    <w:rsid w:val="00B75DB2"/>
    <w:rsid w:val="00B76848"/>
    <w:rsid w:val="00B7687D"/>
    <w:rsid w:val="00B7712B"/>
    <w:rsid w:val="00B773B0"/>
    <w:rsid w:val="00B775F1"/>
    <w:rsid w:val="00B7780A"/>
    <w:rsid w:val="00B77822"/>
    <w:rsid w:val="00B77C34"/>
    <w:rsid w:val="00B77E94"/>
    <w:rsid w:val="00B80653"/>
    <w:rsid w:val="00B8093B"/>
    <w:rsid w:val="00B80FC6"/>
    <w:rsid w:val="00B811BC"/>
    <w:rsid w:val="00B816A6"/>
    <w:rsid w:val="00B81A6F"/>
    <w:rsid w:val="00B81AB6"/>
    <w:rsid w:val="00B81E86"/>
    <w:rsid w:val="00B81F4F"/>
    <w:rsid w:val="00B822D8"/>
    <w:rsid w:val="00B82303"/>
    <w:rsid w:val="00B827C0"/>
    <w:rsid w:val="00B83700"/>
    <w:rsid w:val="00B83D20"/>
    <w:rsid w:val="00B847E5"/>
    <w:rsid w:val="00B848C2"/>
    <w:rsid w:val="00B84E40"/>
    <w:rsid w:val="00B85138"/>
    <w:rsid w:val="00B85676"/>
    <w:rsid w:val="00B856C0"/>
    <w:rsid w:val="00B858A0"/>
    <w:rsid w:val="00B85CC8"/>
    <w:rsid w:val="00B86B98"/>
    <w:rsid w:val="00B90871"/>
    <w:rsid w:val="00B90BCB"/>
    <w:rsid w:val="00B90E5C"/>
    <w:rsid w:val="00B915B8"/>
    <w:rsid w:val="00B92497"/>
    <w:rsid w:val="00B92D0A"/>
    <w:rsid w:val="00B936C0"/>
    <w:rsid w:val="00B93AE0"/>
    <w:rsid w:val="00B94BEF"/>
    <w:rsid w:val="00B95755"/>
    <w:rsid w:val="00B95EBE"/>
    <w:rsid w:val="00B979B8"/>
    <w:rsid w:val="00B97C30"/>
    <w:rsid w:val="00B97D52"/>
    <w:rsid w:val="00B97D61"/>
    <w:rsid w:val="00BA056D"/>
    <w:rsid w:val="00BA075C"/>
    <w:rsid w:val="00BA0CBA"/>
    <w:rsid w:val="00BA1E3D"/>
    <w:rsid w:val="00BA3141"/>
    <w:rsid w:val="00BA456A"/>
    <w:rsid w:val="00BA50F3"/>
    <w:rsid w:val="00BA5145"/>
    <w:rsid w:val="00BA546F"/>
    <w:rsid w:val="00BA5889"/>
    <w:rsid w:val="00BA5BC6"/>
    <w:rsid w:val="00BA5CA6"/>
    <w:rsid w:val="00BA5CCA"/>
    <w:rsid w:val="00BA6362"/>
    <w:rsid w:val="00BA662A"/>
    <w:rsid w:val="00BA6A5D"/>
    <w:rsid w:val="00BA6FC2"/>
    <w:rsid w:val="00BA7D25"/>
    <w:rsid w:val="00BB02F1"/>
    <w:rsid w:val="00BB09AC"/>
    <w:rsid w:val="00BB1916"/>
    <w:rsid w:val="00BB1FD5"/>
    <w:rsid w:val="00BB2379"/>
    <w:rsid w:val="00BB2576"/>
    <w:rsid w:val="00BB268C"/>
    <w:rsid w:val="00BB4133"/>
    <w:rsid w:val="00BB4B5D"/>
    <w:rsid w:val="00BB6082"/>
    <w:rsid w:val="00BB6471"/>
    <w:rsid w:val="00BB66C9"/>
    <w:rsid w:val="00BB6C16"/>
    <w:rsid w:val="00BB7199"/>
    <w:rsid w:val="00BB7A1F"/>
    <w:rsid w:val="00BC02F8"/>
    <w:rsid w:val="00BC06EC"/>
    <w:rsid w:val="00BC179F"/>
    <w:rsid w:val="00BC20F4"/>
    <w:rsid w:val="00BC2227"/>
    <w:rsid w:val="00BC2ADA"/>
    <w:rsid w:val="00BC344E"/>
    <w:rsid w:val="00BC3484"/>
    <w:rsid w:val="00BC4707"/>
    <w:rsid w:val="00BC4A5B"/>
    <w:rsid w:val="00BC51F7"/>
    <w:rsid w:val="00BC5CCF"/>
    <w:rsid w:val="00BC622E"/>
    <w:rsid w:val="00BC62CF"/>
    <w:rsid w:val="00BC6467"/>
    <w:rsid w:val="00BC6D9F"/>
    <w:rsid w:val="00BC7468"/>
    <w:rsid w:val="00BC79E8"/>
    <w:rsid w:val="00BD0359"/>
    <w:rsid w:val="00BD1490"/>
    <w:rsid w:val="00BD2485"/>
    <w:rsid w:val="00BD26CA"/>
    <w:rsid w:val="00BD2930"/>
    <w:rsid w:val="00BD3175"/>
    <w:rsid w:val="00BD32C8"/>
    <w:rsid w:val="00BD384C"/>
    <w:rsid w:val="00BD3AEC"/>
    <w:rsid w:val="00BD4035"/>
    <w:rsid w:val="00BD4201"/>
    <w:rsid w:val="00BD47FD"/>
    <w:rsid w:val="00BD4CCD"/>
    <w:rsid w:val="00BD4D8F"/>
    <w:rsid w:val="00BD579A"/>
    <w:rsid w:val="00BD6927"/>
    <w:rsid w:val="00BD6ACC"/>
    <w:rsid w:val="00BD78F9"/>
    <w:rsid w:val="00BD7966"/>
    <w:rsid w:val="00BD7A6F"/>
    <w:rsid w:val="00BE00BE"/>
    <w:rsid w:val="00BE02D5"/>
    <w:rsid w:val="00BE0A5D"/>
    <w:rsid w:val="00BE12E8"/>
    <w:rsid w:val="00BE1611"/>
    <w:rsid w:val="00BE1722"/>
    <w:rsid w:val="00BE1902"/>
    <w:rsid w:val="00BE1B88"/>
    <w:rsid w:val="00BE213D"/>
    <w:rsid w:val="00BE23C8"/>
    <w:rsid w:val="00BE281B"/>
    <w:rsid w:val="00BE287F"/>
    <w:rsid w:val="00BE350B"/>
    <w:rsid w:val="00BE3952"/>
    <w:rsid w:val="00BE3D9D"/>
    <w:rsid w:val="00BE411D"/>
    <w:rsid w:val="00BE42B1"/>
    <w:rsid w:val="00BE4AE4"/>
    <w:rsid w:val="00BE5540"/>
    <w:rsid w:val="00BE63F6"/>
    <w:rsid w:val="00BE6717"/>
    <w:rsid w:val="00BE6A7D"/>
    <w:rsid w:val="00BE7AEA"/>
    <w:rsid w:val="00BF0875"/>
    <w:rsid w:val="00BF1FAC"/>
    <w:rsid w:val="00BF2138"/>
    <w:rsid w:val="00BF234D"/>
    <w:rsid w:val="00BF29CF"/>
    <w:rsid w:val="00BF2C4F"/>
    <w:rsid w:val="00BF301C"/>
    <w:rsid w:val="00BF3117"/>
    <w:rsid w:val="00BF358E"/>
    <w:rsid w:val="00BF35B0"/>
    <w:rsid w:val="00BF3D78"/>
    <w:rsid w:val="00BF3FC1"/>
    <w:rsid w:val="00BF41F3"/>
    <w:rsid w:val="00BF43EE"/>
    <w:rsid w:val="00BF4506"/>
    <w:rsid w:val="00BF453C"/>
    <w:rsid w:val="00BF4C9B"/>
    <w:rsid w:val="00BF5328"/>
    <w:rsid w:val="00BF5A7D"/>
    <w:rsid w:val="00BF622F"/>
    <w:rsid w:val="00BF638C"/>
    <w:rsid w:val="00BF69E9"/>
    <w:rsid w:val="00BF7E47"/>
    <w:rsid w:val="00C000CB"/>
    <w:rsid w:val="00C0070A"/>
    <w:rsid w:val="00C00790"/>
    <w:rsid w:val="00C00F49"/>
    <w:rsid w:val="00C01157"/>
    <w:rsid w:val="00C014A5"/>
    <w:rsid w:val="00C015E4"/>
    <w:rsid w:val="00C02849"/>
    <w:rsid w:val="00C0316B"/>
    <w:rsid w:val="00C03F24"/>
    <w:rsid w:val="00C04D35"/>
    <w:rsid w:val="00C05ABF"/>
    <w:rsid w:val="00C05D2F"/>
    <w:rsid w:val="00C05DA1"/>
    <w:rsid w:val="00C05F05"/>
    <w:rsid w:val="00C05F15"/>
    <w:rsid w:val="00C061BA"/>
    <w:rsid w:val="00C062DC"/>
    <w:rsid w:val="00C065AC"/>
    <w:rsid w:val="00C0678A"/>
    <w:rsid w:val="00C06829"/>
    <w:rsid w:val="00C0692F"/>
    <w:rsid w:val="00C06D4D"/>
    <w:rsid w:val="00C06FDE"/>
    <w:rsid w:val="00C07728"/>
    <w:rsid w:val="00C07E5E"/>
    <w:rsid w:val="00C1041E"/>
    <w:rsid w:val="00C1069F"/>
    <w:rsid w:val="00C10E2A"/>
    <w:rsid w:val="00C10E9F"/>
    <w:rsid w:val="00C11411"/>
    <w:rsid w:val="00C115C0"/>
    <w:rsid w:val="00C11D8F"/>
    <w:rsid w:val="00C11D99"/>
    <w:rsid w:val="00C11E32"/>
    <w:rsid w:val="00C12444"/>
    <w:rsid w:val="00C12746"/>
    <w:rsid w:val="00C12D7A"/>
    <w:rsid w:val="00C12EF3"/>
    <w:rsid w:val="00C1321B"/>
    <w:rsid w:val="00C13619"/>
    <w:rsid w:val="00C13D2E"/>
    <w:rsid w:val="00C14131"/>
    <w:rsid w:val="00C14A02"/>
    <w:rsid w:val="00C14AD4"/>
    <w:rsid w:val="00C151B6"/>
    <w:rsid w:val="00C1637E"/>
    <w:rsid w:val="00C164E1"/>
    <w:rsid w:val="00C16752"/>
    <w:rsid w:val="00C168B9"/>
    <w:rsid w:val="00C16B74"/>
    <w:rsid w:val="00C16EA1"/>
    <w:rsid w:val="00C17107"/>
    <w:rsid w:val="00C17430"/>
    <w:rsid w:val="00C1796A"/>
    <w:rsid w:val="00C17999"/>
    <w:rsid w:val="00C20B3B"/>
    <w:rsid w:val="00C20EF0"/>
    <w:rsid w:val="00C20FD5"/>
    <w:rsid w:val="00C211BC"/>
    <w:rsid w:val="00C212EB"/>
    <w:rsid w:val="00C21F0B"/>
    <w:rsid w:val="00C230F7"/>
    <w:rsid w:val="00C23323"/>
    <w:rsid w:val="00C233D7"/>
    <w:rsid w:val="00C23ED7"/>
    <w:rsid w:val="00C24FC2"/>
    <w:rsid w:val="00C2506F"/>
    <w:rsid w:val="00C253C6"/>
    <w:rsid w:val="00C25BAA"/>
    <w:rsid w:val="00C26051"/>
    <w:rsid w:val="00C2622D"/>
    <w:rsid w:val="00C26256"/>
    <w:rsid w:val="00C268B7"/>
    <w:rsid w:val="00C26F2E"/>
    <w:rsid w:val="00C2752E"/>
    <w:rsid w:val="00C279D4"/>
    <w:rsid w:val="00C27D7C"/>
    <w:rsid w:val="00C31CA4"/>
    <w:rsid w:val="00C31E6B"/>
    <w:rsid w:val="00C3204B"/>
    <w:rsid w:val="00C322BB"/>
    <w:rsid w:val="00C334E5"/>
    <w:rsid w:val="00C3379D"/>
    <w:rsid w:val="00C33D2B"/>
    <w:rsid w:val="00C34610"/>
    <w:rsid w:val="00C3495D"/>
    <w:rsid w:val="00C34D1E"/>
    <w:rsid w:val="00C351AA"/>
    <w:rsid w:val="00C35575"/>
    <w:rsid w:val="00C3583D"/>
    <w:rsid w:val="00C3589A"/>
    <w:rsid w:val="00C35BA4"/>
    <w:rsid w:val="00C35CDE"/>
    <w:rsid w:val="00C36235"/>
    <w:rsid w:val="00C362A5"/>
    <w:rsid w:val="00C36999"/>
    <w:rsid w:val="00C36AAB"/>
    <w:rsid w:val="00C36CEE"/>
    <w:rsid w:val="00C36ECB"/>
    <w:rsid w:val="00C3733D"/>
    <w:rsid w:val="00C37B45"/>
    <w:rsid w:val="00C37D01"/>
    <w:rsid w:val="00C40A3C"/>
    <w:rsid w:val="00C41D0C"/>
    <w:rsid w:val="00C41D2C"/>
    <w:rsid w:val="00C41D8F"/>
    <w:rsid w:val="00C42120"/>
    <w:rsid w:val="00C42370"/>
    <w:rsid w:val="00C42755"/>
    <w:rsid w:val="00C427DC"/>
    <w:rsid w:val="00C42899"/>
    <w:rsid w:val="00C429D4"/>
    <w:rsid w:val="00C42E4A"/>
    <w:rsid w:val="00C433C7"/>
    <w:rsid w:val="00C43896"/>
    <w:rsid w:val="00C43924"/>
    <w:rsid w:val="00C4395E"/>
    <w:rsid w:val="00C43F95"/>
    <w:rsid w:val="00C44051"/>
    <w:rsid w:val="00C4469E"/>
    <w:rsid w:val="00C44895"/>
    <w:rsid w:val="00C44E40"/>
    <w:rsid w:val="00C4505D"/>
    <w:rsid w:val="00C45157"/>
    <w:rsid w:val="00C45B73"/>
    <w:rsid w:val="00C46931"/>
    <w:rsid w:val="00C46947"/>
    <w:rsid w:val="00C46A98"/>
    <w:rsid w:val="00C46B9E"/>
    <w:rsid w:val="00C47D9D"/>
    <w:rsid w:val="00C50B2F"/>
    <w:rsid w:val="00C50EA2"/>
    <w:rsid w:val="00C520C4"/>
    <w:rsid w:val="00C52FCA"/>
    <w:rsid w:val="00C53400"/>
    <w:rsid w:val="00C536C2"/>
    <w:rsid w:val="00C54BD2"/>
    <w:rsid w:val="00C54CB1"/>
    <w:rsid w:val="00C55050"/>
    <w:rsid w:val="00C553DA"/>
    <w:rsid w:val="00C55569"/>
    <w:rsid w:val="00C56005"/>
    <w:rsid w:val="00C569BE"/>
    <w:rsid w:val="00C570DC"/>
    <w:rsid w:val="00C575BE"/>
    <w:rsid w:val="00C60AFF"/>
    <w:rsid w:val="00C61CD0"/>
    <w:rsid w:val="00C628DF"/>
    <w:rsid w:val="00C628E1"/>
    <w:rsid w:val="00C62E97"/>
    <w:rsid w:val="00C63058"/>
    <w:rsid w:val="00C6314B"/>
    <w:rsid w:val="00C63599"/>
    <w:rsid w:val="00C63C79"/>
    <w:rsid w:val="00C64277"/>
    <w:rsid w:val="00C64422"/>
    <w:rsid w:val="00C646E8"/>
    <w:rsid w:val="00C6493B"/>
    <w:rsid w:val="00C66310"/>
    <w:rsid w:val="00C6707A"/>
    <w:rsid w:val="00C67A51"/>
    <w:rsid w:val="00C67F1D"/>
    <w:rsid w:val="00C7031A"/>
    <w:rsid w:val="00C70513"/>
    <w:rsid w:val="00C70AE8"/>
    <w:rsid w:val="00C710B1"/>
    <w:rsid w:val="00C71A04"/>
    <w:rsid w:val="00C71E00"/>
    <w:rsid w:val="00C71E60"/>
    <w:rsid w:val="00C7275E"/>
    <w:rsid w:val="00C72DAF"/>
    <w:rsid w:val="00C73669"/>
    <w:rsid w:val="00C73674"/>
    <w:rsid w:val="00C7397D"/>
    <w:rsid w:val="00C73E00"/>
    <w:rsid w:val="00C73E6B"/>
    <w:rsid w:val="00C7433F"/>
    <w:rsid w:val="00C744FA"/>
    <w:rsid w:val="00C74729"/>
    <w:rsid w:val="00C7596C"/>
    <w:rsid w:val="00C75A7F"/>
    <w:rsid w:val="00C75AF5"/>
    <w:rsid w:val="00C75BA6"/>
    <w:rsid w:val="00C76785"/>
    <w:rsid w:val="00C768A2"/>
    <w:rsid w:val="00C76E93"/>
    <w:rsid w:val="00C80030"/>
    <w:rsid w:val="00C803E9"/>
    <w:rsid w:val="00C80451"/>
    <w:rsid w:val="00C8048B"/>
    <w:rsid w:val="00C805A8"/>
    <w:rsid w:val="00C80ADD"/>
    <w:rsid w:val="00C81218"/>
    <w:rsid w:val="00C81FE1"/>
    <w:rsid w:val="00C8231A"/>
    <w:rsid w:val="00C82563"/>
    <w:rsid w:val="00C82B04"/>
    <w:rsid w:val="00C82C4D"/>
    <w:rsid w:val="00C82F5B"/>
    <w:rsid w:val="00C83179"/>
    <w:rsid w:val="00C83FA2"/>
    <w:rsid w:val="00C84BB3"/>
    <w:rsid w:val="00C852F2"/>
    <w:rsid w:val="00C85583"/>
    <w:rsid w:val="00C855E3"/>
    <w:rsid w:val="00C86146"/>
    <w:rsid w:val="00C86B52"/>
    <w:rsid w:val="00C86C27"/>
    <w:rsid w:val="00C8741B"/>
    <w:rsid w:val="00C87C4A"/>
    <w:rsid w:val="00C9028C"/>
    <w:rsid w:val="00C9080F"/>
    <w:rsid w:val="00C90CBE"/>
    <w:rsid w:val="00C90CC9"/>
    <w:rsid w:val="00C9168B"/>
    <w:rsid w:val="00C9225E"/>
    <w:rsid w:val="00C9362B"/>
    <w:rsid w:val="00C93751"/>
    <w:rsid w:val="00C93844"/>
    <w:rsid w:val="00C9391B"/>
    <w:rsid w:val="00C95062"/>
    <w:rsid w:val="00C95C74"/>
    <w:rsid w:val="00C97A50"/>
    <w:rsid w:val="00C97EE1"/>
    <w:rsid w:val="00CA0DF8"/>
    <w:rsid w:val="00CA1291"/>
    <w:rsid w:val="00CA14BC"/>
    <w:rsid w:val="00CA37F5"/>
    <w:rsid w:val="00CA3D14"/>
    <w:rsid w:val="00CA41C4"/>
    <w:rsid w:val="00CA4906"/>
    <w:rsid w:val="00CA519E"/>
    <w:rsid w:val="00CA59AC"/>
    <w:rsid w:val="00CA5A17"/>
    <w:rsid w:val="00CA5B77"/>
    <w:rsid w:val="00CA5ED4"/>
    <w:rsid w:val="00CA6089"/>
    <w:rsid w:val="00CA611E"/>
    <w:rsid w:val="00CA621E"/>
    <w:rsid w:val="00CA661B"/>
    <w:rsid w:val="00CA716F"/>
    <w:rsid w:val="00CA76F0"/>
    <w:rsid w:val="00CA7770"/>
    <w:rsid w:val="00CA7CD5"/>
    <w:rsid w:val="00CB0A9B"/>
    <w:rsid w:val="00CB1043"/>
    <w:rsid w:val="00CB1138"/>
    <w:rsid w:val="00CB11A3"/>
    <w:rsid w:val="00CB1B08"/>
    <w:rsid w:val="00CB28C7"/>
    <w:rsid w:val="00CB3393"/>
    <w:rsid w:val="00CB38DB"/>
    <w:rsid w:val="00CB3E61"/>
    <w:rsid w:val="00CB4067"/>
    <w:rsid w:val="00CB40AB"/>
    <w:rsid w:val="00CB42B9"/>
    <w:rsid w:val="00CB4BA3"/>
    <w:rsid w:val="00CB5425"/>
    <w:rsid w:val="00CB557D"/>
    <w:rsid w:val="00CB652D"/>
    <w:rsid w:val="00CB66F3"/>
    <w:rsid w:val="00CB765D"/>
    <w:rsid w:val="00CB7CD5"/>
    <w:rsid w:val="00CB7F3C"/>
    <w:rsid w:val="00CB7F75"/>
    <w:rsid w:val="00CC04DA"/>
    <w:rsid w:val="00CC0A6B"/>
    <w:rsid w:val="00CC12C7"/>
    <w:rsid w:val="00CC1A25"/>
    <w:rsid w:val="00CC1B4E"/>
    <w:rsid w:val="00CC1E81"/>
    <w:rsid w:val="00CC239A"/>
    <w:rsid w:val="00CC23A3"/>
    <w:rsid w:val="00CC3462"/>
    <w:rsid w:val="00CC5813"/>
    <w:rsid w:val="00CC5D21"/>
    <w:rsid w:val="00CC6BB8"/>
    <w:rsid w:val="00CC738B"/>
    <w:rsid w:val="00CC7920"/>
    <w:rsid w:val="00CC7AEC"/>
    <w:rsid w:val="00CC7EB3"/>
    <w:rsid w:val="00CD0DB8"/>
    <w:rsid w:val="00CD1162"/>
    <w:rsid w:val="00CD1413"/>
    <w:rsid w:val="00CD1D6A"/>
    <w:rsid w:val="00CD1F3B"/>
    <w:rsid w:val="00CD2736"/>
    <w:rsid w:val="00CD2D98"/>
    <w:rsid w:val="00CD2FC7"/>
    <w:rsid w:val="00CD3225"/>
    <w:rsid w:val="00CD322C"/>
    <w:rsid w:val="00CD333D"/>
    <w:rsid w:val="00CD343B"/>
    <w:rsid w:val="00CD3514"/>
    <w:rsid w:val="00CD356E"/>
    <w:rsid w:val="00CD382B"/>
    <w:rsid w:val="00CD3D49"/>
    <w:rsid w:val="00CD4575"/>
    <w:rsid w:val="00CD4C3E"/>
    <w:rsid w:val="00CD4D90"/>
    <w:rsid w:val="00CD51B6"/>
    <w:rsid w:val="00CD557B"/>
    <w:rsid w:val="00CD6653"/>
    <w:rsid w:val="00CD6880"/>
    <w:rsid w:val="00CD6AB2"/>
    <w:rsid w:val="00CD6C43"/>
    <w:rsid w:val="00CD6E46"/>
    <w:rsid w:val="00CD71B7"/>
    <w:rsid w:val="00CE1835"/>
    <w:rsid w:val="00CE1A0D"/>
    <w:rsid w:val="00CE1FD8"/>
    <w:rsid w:val="00CE21F3"/>
    <w:rsid w:val="00CE30E1"/>
    <w:rsid w:val="00CE3538"/>
    <w:rsid w:val="00CE3A0D"/>
    <w:rsid w:val="00CE3F0B"/>
    <w:rsid w:val="00CE44F7"/>
    <w:rsid w:val="00CE44FD"/>
    <w:rsid w:val="00CE4E0F"/>
    <w:rsid w:val="00CE54B2"/>
    <w:rsid w:val="00CE569E"/>
    <w:rsid w:val="00CE5874"/>
    <w:rsid w:val="00CE5A9A"/>
    <w:rsid w:val="00CE665B"/>
    <w:rsid w:val="00CE67AA"/>
    <w:rsid w:val="00CE6B59"/>
    <w:rsid w:val="00CE72C3"/>
    <w:rsid w:val="00CE74CF"/>
    <w:rsid w:val="00CE7592"/>
    <w:rsid w:val="00CE79C6"/>
    <w:rsid w:val="00CE7FAB"/>
    <w:rsid w:val="00CF0082"/>
    <w:rsid w:val="00CF0880"/>
    <w:rsid w:val="00CF09A4"/>
    <w:rsid w:val="00CF0A40"/>
    <w:rsid w:val="00CF0C60"/>
    <w:rsid w:val="00CF0EBD"/>
    <w:rsid w:val="00CF11A2"/>
    <w:rsid w:val="00CF2412"/>
    <w:rsid w:val="00CF32B9"/>
    <w:rsid w:val="00CF33C9"/>
    <w:rsid w:val="00CF595C"/>
    <w:rsid w:val="00CF5BE7"/>
    <w:rsid w:val="00CF6379"/>
    <w:rsid w:val="00CF67D9"/>
    <w:rsid w:val="00CF75FD"/>
    <w:rsid w:val="00CF7C02"/>
    <w:rsid w:val="00D00058"/>
    <w:rsid w:val="00D0052E"/>
    <w:rsid w:val="00D0057C"/>
    <w:rsid w:val="00D0062A"/>
    <w:rsid w:val="00D01194"/>
    <w:rsid w:val="00D02087"/>
    <w:rsid w:val="00D02757"/>
    <w:rsid w:val="00D027DC"/>
    <w:rsid w:val="00D02D09"/>
    <w:rsid w:val="00D036FE"/>
    <w:rsid w:val="00D039D4"/>
    <w:rsid w:val="00D03AAE"/>
    <w:rsid w:val="00D03BB2"/>
    <w:rsid w:val="00D0400B"/>
    <w:rsid w:val="00D048DE"/>
    <w:rsid w:val="00D04948"/>
    <w:rsid w:val="00D049F8"/>
    <w:rsid w:val="00D04EB0"/>
    <w:rsid w:val="00D05289"/>
    <w:rsid w:val="00D05C57"/>
    <w:rsid w:val="00D05D9E"/>
    <w:rsid w:val="00D065C6"/>
    <w:rsid w:val="00D0660B"/>
    <w:rsid w:val="00D0691F"/>
    <w:rsid w:val="00D06D42"/>
    <w:rsid w:val="00D07C2E"/>
    <w:rsid w:val="00D07DD7"/>
    <w:rsid w:val="00D109EE"/>
    <w:rsid w:val="00D10A41"/>
    <w:rsid w:val="00D1127C"/>
    <w:rsid w:val="00D12096"/>
    <w:rsid w:val="00D126F6"/>
    <w:rsid w:val="00D12982"/>
    <w:rsid w:val="00D149CC"/>
    <w:rsid w:val="00D14A8E"/>
    <w:rsid w:val="00D14D64"/>
    <w:rsid w:val="00D15933"/>
    <w:rsid w:val="00D15C27"/>
    <w:rsid w:val="00D15C63"/>
    <w:rsid w:val="00D16BBE"/>
    <w:rsid w:val="00D171F5"/>
    <w:rsid w:val="00D179E7"/>
    <w:rsid w:val="00D17FD9"/>
    <w:rsid w:val="00D200FD"/>
    <w:rsid w:val="00D203AE"/>
    <w:rsid w:val="00D2062C"/>
    <w:rsid w:val="00D2110B"/>
    <w:rsid w:val="00D22457"/>
    <w:rsid w:val="00D231EF"/>
    <w:rsid w:val="00D2336D"/>
    <w:rsid w:val="00D234F5"/>
    <w:rsid w:val="00D2387B"/>
    <w:rsid w:val="00D2449E"/>
    <w:rsid w:val="00D244A4"/>
    <w:rsid w:val="00D245D2"/>
    <w:rsid w:val="00D2477E"/>
    <w:rsid w:val="00D24CEF"/>
    <w:rsid w:val="00D24EE6"/>
    <w:rsid w:val="00D251B9"/>
    <w:rsid w:val="00D253A0"/>
    <w:rsid w:val="00D25813"/>
    <w:rsid w:val="00D2594D"/>
    <w:rsid w:val="00D25BF2"/>
    <w:rsid w:val="00D26E4F"/>
    <w:rsid w:val="00D26F77"/>
    <w:rsid w:val="00D27245"/>
    <w:rsid w:val="00D278C2"/>
    <w:rsid w:val="00D30E76"/>
    <w:rsid w:val="00D3110B"/>
    <w:rsid w:val="00D31305"/>
    <w:rsid w:val="00D31831"/>
    <w:rsid w:val="00D31A82"/>
    <w:rsid w:val="00D3386E"/>
    <w:rsid w:val="00D34131"/>
    <w:rsid w:val="00D34C05"/>
    <w:rsid w:val="00D34D5A"/>
    <w:rsid w:val="00D3505C"/>
    <w:rsid w:val="00D35F44"/>
    <w:rsid w:val="00D36AEB"/>
    <w:rsid w:val="00D36CE5"/>
    <w:rsid w:val="00D40508"/>
    <w:rsid w:val="00D4055D"/>
    <w:rsid w:val="00D408EE"/>
    <w:rsid w:val="00D408FE"/>
    <w:rsid w:val="00D40CDE"/>
    <w:rsid w:val="00D40E4B"/>
    <w:rsid w:val="00D41C59"/>
    <w:rsid w:val="00D41CCB"/>
    <w:rsid w:val="00D41F12"/>
    <w:rsid w:val="00D4209B"/>
    <w:rsid w:val="00D42357"/>
    <w:rsid w:val="00D42691"/>
    <w:rsid w:val="00D426A4"/>
    <w:rsid w:val="00D43816"/>
    <w:rsid w:val="00D438A3"/>
    <w:rsid w:val="00D43B49"/>
    <w:rsid w:val="00D43EBB"/>
    <w:rsid w:val="00D440AD"/>
    <w:rsid w:val="00D445AE"/>
    <w:rsid w:val="00D44AC6"/>
    <w:rsid w:val="00D44EE9"/>
    <w:rsid w:val="00D453EA"/>
    <w:rsid w:val="00D4569B"/>
    <w:rsid w:val="00D458A1"/>
    <w:rsid w:val="00D47710"/>
    <w:rsid w:val="00D5008D"/>
    <w:rsid w:val="00D50236"/>
    <w:rsid w:val="00D5137F"/>
    <w:rsid w:val="00D51F1C"/>
    <w:rsid w:val="00D5227C"/>
    <w:rsid w:val="00D5385D"/>
    <w:rsid w:val="00D54692"/>
    <w:rsid w:val="00D54ABE"/>
    <w:rsid w:val="00D5512F"/>
    <w:rsid w:val="00D553C4"/>
    <w:rsid w:val="00D55452"/>
    <w:rsid w:val="00D5579D"/>
    <w:rsid w:val="00D57D46"/>
    <w:rsid w:val="00D57F44"/>
    <w:rsid w:val="00D60E30"/>
    <w:rsid w:val="00D61037"/>
    <w:rsid w:val="00D6125D"/>
    <w:rsid w:val="00D619C0"/>
    <w:rsid w:val="00D61C2F"/>
    <w:rsid w:val="00D62577"/>
    <w:rsid w:val="00D627BC"/>
    <w:rsid w:val="00D62918"/>
    <w:rsid w:val="00D62B6E"/>
    <w:rsid w:val="00D632F2"/>
    <w:rsid w:val="00D640A7"/>
    <w:rsid w:val="00D64454"/>
    <w:rsid w:val="00D645DA"/>
    <w:rsid w:val="00D64858"/>
    <w:rsid w:val="00D657CE"/>
    <w:rsid w:val="00D65E69"/>
    <w:rsid w:val="00D665CD"/>
    <w:rsid w:val="00D667FF"/>
    <w:rsid w:val="00D66B15"/>
    <w:rsid w:val="00D66B46"/>
    <w:rsid w:val="00D66D09"/>
    <w:rsid w:val="00D67B75"/>
    <w:rsid w:val="00D67BF1"/>
    <w:rsid w:val="00D67E52"/>
    <w:rsid w:val="00D67E75"/>
    <w:rsid w:val="00D67F8C"/>
    <w:rsid w:val="00D67FAA"/>
    <w:rsid w:val="00D704CA"/>
    <w:rsid w:val="00D71357"/>
    <w:rsid w:val="00D720D1"/>
    <w:rsid w:val="00D722C3"/>
    <w:rsid w:val="00D7249A"/>
    <w:rsid w:val="00D72819"/>
    <w:rsid w:val="00D7327F"/>
    <w:rsid w:val="00D73C91"/>
    <w:rsid w:val="00D73C92"/>
    <w:rsid w:val="00D7413D"/>
    <w:rsid w:val="00D751B9"/>
    <w:rsid w:val="00D7527E"/>
    <w:rsid w:val="00D76261"/>
    <w:rsid w:val="00D76292"/>
    <w:rsid w:val="00D76AB3"/>
    <w:rsid w:val="00D76C4F"/>
    <w:rsid w:val="00D77020"/>
    <w:rsid w:val="00D77390"/>
    <w:rsid w:val="00D773D6"/>
    <w:rsid w:val="00D7792B"/>
    <w:rsid w:val="00D77AF6"/>
    <w:rsid w:val="00D8087A"/>
    <w:rsid w:val="00D80911"/>
    <w:rsid w:val="00D80944"/>
    <w:rsid w:val="00D80C4F"/>
    <w:rsid w:val="00D80F40"/>
    <w:rsid w:val="00D81BB5"/>
    <w:rsid w:val="00D81E29"/>
    <w:rsid w:val="00D829B2"/>
    <w:rsid w:val="00D83294"/>
    <w:rsid w:val="00D8388C"/>
    <w:rsid w:val="00D83A1E"/>
    <w:rsid w:val="00D83D3F"/>
    <w:rsid w:val="00D84CB1"/>
    <w:rsid w:val="00D84F6B"/>
    <w:rsid w:val="00D858D7"/>
    <w:rsid w:val="00D85A84"/>
    <w:rsid w:val="00D872E3"/>
    <w:rsid w:val="00D90D08"/>
    <w:rsid w:val="00D914F2"/>
    <w:rsid w:val="00D92064"/>
    <w:rsid w:val="00D92158"/>
    <w:rsid w:val="00D9265F"/>
    <w:rsid w:val="00D94170"/>
    <w:rsid w:val="00D9481A"/>
    <w:rsid w:val="00D94CC3"/>
    <w:rsid w:val="00D94E73"/>
    <w:rsid w:val="00D94F26"/>
    <w:rsid w:val="00D950B3"/>
    <w:rsid w:val="00D95101"/>
    <w:rsid w:val="00D9574F"/>
    <w:rsid w:val="00D95DAB"/>
    <w:rsid w:val="00D961BC"/>
    <w:rsid w:val="00D96358"/>
    <w:rsid w:val="00D971F6"/>
    <w:rsid w:val="00D973A5"/>
    <w:rsid w:val="00D97556"/>
    <w:rsid w:val="00DA068D"/>
    <w:rsid w:val="00DA0805"/>
    <w:rsid w:val="00DA1A2D"/>
    <w:rsid w:val="00DA1CB9"/>
    <w:rsid w:val="00DA2052"/>
    <w:rsid w:val="00DA21AC"/>
    <w:rsid w:val="00DA2610"/>
    <w:rsid w:val="00DA28B2"/>
    <w:rsid w:val="00DA2DA7"/>
    <w:rsid w:val="00DA30E8"/>
    <w:rsid w:val="00DA376F"/>
    <w:rsid w:val="00DA3B17"/>
    <w:rsid w:val="00DA5F26"/>
    <w:rsid w:val="00DA60A3"/>
    <w:rsid w:val="00DA7425"/>
    <w:rsid w:val="00DA7BDF"/>
    <w:rsid w:val="00DB07BF"/>
    <w:rsid w:val="00DB0E96"/>
    <w:rsid w:val="00DB1257"/>
    <w:rsid w:val="00DB13B5"/>
    <w:rsid w:val="00DB1980"/>
    <w:rsid w:val="00DB224C"/>
    <w:rsid w:val="00DB22AA"/>
    <w:rsid w:val="00DB286C"/>
    <w:rsid w:val="00DB2EBE"/>
    <w:rsid w:val="00DB3A6B"/>
    <w:rsid w:val="00DB43A0"/>
    <w:rsid w:val="00DB57B0"/>
    <w:rsid w:val="00DB5A20"/>
    <w:rsid w:val="00DB5FA7"/>
    <w:rsid w:val="00DB660A"/>
    <w:rsid w:val="00DB6991"/>
    <w:rsid w:val="00DB6BE2"/>
    <w:rsid w:val="00DB6C82"/>
    <w:rsid w:val="00DB72E0"/>
    <w:rsid w:val="00DB7E10"/>
    <w:rsid w:val="00DC00E6"/>
    <w:rsid w:val="00DC04EF"/>
    <w:rsid w:val="00DC0E33"/>
    <w:rsid w:val="00DC1155"/>
    <w:rsid w:val="00DC16A8"/>
    <w:rsid w:val="00DC1F2E"/>
    <w:rsid w:val="00DC2073"/>
    <w:rsid w:val="00DC3451"/>
    <w:rsid w:val="00DC3A5D"/>
    <w:rsid w:val="00DC3EC2"/>
    <w:rsid w:val="00DC4A6F"/>
    <w:rsid w:val="00DC5624"/>
    <w:rsid w:val="00DC6784"/>
    <w:rsid w:val="00DC6953"/>
    <w:rsid w:val="00DC6E2C"/>
    <w:rsid w:val="00DC7399"/>
    <w:rsid w:val="00DC752B"/>
    <w:rsid w:val="00DD070E"/>
    <w:rsid w:val="00DD0787"/>
    <w:rsid w:val="00DD0BF0"/>
    <w:rsid w:val="00DD0E87"/>
    <w:rsid w:val="00DD0F58"/>
    <w:rsid w:val="00DD138B"/>
    <w:rsid w:val="00DD18B5"/>
    <w:rsid w:val="00DD1A89"/>
    <w:rsid w:val="00DD1ABE"/>
    <w:rsid w:val="00DD1DC8"/>
    <w:rsid w:val="00DD2148"/>
    <w:rsid w:val="00DD26D9"/>
    <w:rsid w:val="00DD2C11"/>
    <w:rsid w:val="00DD3334"/>
    <w:rsid w:val="00DD3E8C"/>
    <w:rsid w:val="00DD4183"/>
    <w:rsid w:val="00DD47B7"/>
    <w:rsid w:val="00DD4EEB"/>
    <w:rsid w:val="00DD60F5"/>
    <w:rsid w:val="00DD6683"/>
    <w:rsid w:val="00DD6B24"/>
    <w:rsid w:val="00DD6D03"/>
    <w:rsid w:val="00DD7095"/>
    <w:rsid w:val="00DD7259"/>
    <w:rsid w:val="00DD77C9"/>
    <w:rsid w:val="00DD7BF8"/>
    <w:rsid w:val="00DD7C19"/>
    <w:rsid w:val="00DD7E84"/>
    <w:rsid w:val="00DE0090"/>
    <w:rsid w:val="00DE0E9E"/>
    <w:rsid w:val="00DE11E6"/>
    <w:rsid w:val="00DE15CA"/>
    <w:rsid w:val="00DE17E2"/>
    <w:rsid w:val="00DE1D0F"/>
    <w:rsid w:val="00DE1D4D"/>
    <w:rsid w:val="00DE3519"/>
    <w:rsid w:val="00DE37C7"/>
    <w:rsid w:val="00DE3ACE"/>
    <w:rsid w:val="00DE4B51"/>
    <w:rsid w:val="00DE5229"/>
    <w:rsid w:val="00DE54FE"/>
    <w:rsid w:val="00DE5A59"/>
    <w:rsid w:val="00DE63F7"/>
    <w:rsid w:val="00DE64DE"/>
    <w:rsid w:val="00DE6D90"/>
    <w:rsid w:val="00DE74F7"/>
    <w:rsid w:val="00DE776F"/>
    <w:rsid w:val="00DF0235"/>
    <w:rsid w:val="00DF081B"/>
    <w:rsid w:val="00DF0845"/>
    <w:rsid w:val="00DF0C17"/>
    <w:rsid w:val="00DF0E1A"/>
    <w:rsid w:val="00DF1145"/>
    <w:rsid w:val="00DF1873"/>
    <w:rsid w:val="00DF191D"/>
    <w:rsid w:val="00DF1984"/>
    <w:rsid w:val="00DF22D0"/>
    <w:rsid w:val="00DF36C9"/>
    <w:rsid w:val="00DF3F1C"/>
    <w:rsid w:val="00DF3FDE"/>
    <w:rsid w:val="00DF475E"/>
    <w:rsid w:val="00DF4BD3"/>
    <w:rsid w:val="00DF4D2F"/>
    <w:rsid w:val="00DF582F"/>
    <w:rsid w:val="00DF5E6C"/>
    <w:rsid w:val="00DF62BF"/>
    <w:rsid w:val="00DF66A0"/>
    <w:rsid w:val="00DF71DB"/>
    <w:rsid w:val="00DF7D79"/>
    <w:rsid w:val="00E0093A"/>
    <w:rsid w:val="00E00C2E"/>
    <w:rsid w:val="00E011B0"/>
    <w:rsid w:val="00E01214"/>
    <w:rsid w:val="00E01693"/>
    <w:rsid w:val="00E0195F"/>
    <w:rsid w:val="00E02C0A"/>
    <w:rsid w:val="00E03317"/>
    <w:rsid w:val="00E03714"/>
    <w:rsid w:val="00E0381E"/>
    <w:rsid w:val="00E0384F"/>
    <w:rsid w:val="00E039E1"/>
    <w:rsid w:val="00E04170"/>
    <w:rsid w:val="00E0430C"/>
    <w:rsid w:val="00E04A53"/>
    <w:rsid w:val="00E04CFD"/>
    <w:rsid w:val="00E050A4"/>
    <w:rsid w:val="00E055DF"/>
    <w:rsid w:val="00E05749"/>
    <w:rsid w:val="00E0608A"/>
    <w:rsid w:val="00E061EF"/>
    <w:rsid w:val="00E06AAD"/>
    <w:rsid w:val="00E076B8"/>
    <w:rsid w:val="00E07B45"/>
    <w:rsid w:val="00E07BAF"/>
    <w:rsid w:val="00E109A4"/>
    <w:rsid w:val="00E11BFA"/>
    <w:rsid w:val="00E121DD"/>
    <w:rsid w:val="00E1244B"/>
    <w:rsid w:val="00E130E2"/>
    <w:rsid w:val="00E132F7"/>
    <w:rsid w:val="00E139C4"/>
    <w:rsid w:val="00E13A84"/>
    <w:rsid w:val="00E13EBD"/>
    <w:rsid w:val="00E1414B"/>
    <w:rsid w:val="00E14596"/>
    <w:rsid w:val="00E14D90"/>
    <w:rsid w:val="00E155E5"/>
    <w:rsid w:val="00E155FB"/>
    <w:rsid w:val="00E1589D"/>
    <w:rsid w:val="00E15C28"/>
    <w:rsid w:val="00E15D2C"/>
    <w:rsid w:val="00E162F7"/>
    <w:rsid w:val="00E16821"/>
    <w:rsid w:val="00E16B27"/>
    <w:rsid w:val="00E171A1"/>
    <w:rsid w:val="00E17FCE"/>
    <w:rsid w:val="00E20B3E"/>
    <w:rsid w:val="00E20EBD"/>
    <w:rsid w:val="00E21EA6"/>
    <w:rsid w:val="00E21ED7"/>
    <w:rsid w:val="00E226B3"/>
    <w:rsid w:val="00E235B4"/>
    <w:rsid w:val="00E24869"/>
    <w:rsid w:val="00E24E79"/>
    <w:rsid w:val="00E253C3"/>
    <w:rsid w:val="00E27D3F"/>
    <w:rsid w:val="00E3013F"/>
    <w:rsid w:val="00E306A9"/>
    <w:rsid w:val="00E3122A"/>
    <w:rsid w:val="00E3148C"/>
    <w:rsid w:val="00E320FC"/>
    <w:rsid w:val="00E32D0C"/>
    <w:rsid w:val="00E32F42"/>
    <w:rsid w:val="00E330DD"/>
    <w:rsid w:val="00E3372C"/>
    <w:rsid w:val="00E33AFA"/>
    <w:rsid w:val="00E33E76"/>
    <w:rsid w:val="00E33FE3"/>
    <w:rsid w:val="00E33FEF"/>
    <w:rsid w:val="00E344D5"/>
    <w:rsid w:val="00E34602"/>
    <w:rsid w:val="00E35151"/>
    <w:rsid w:val="00E358FD"/>
    <w:rsid w:val="00E35BCE"/>
    <w:rsid w:val="00E365FC"/>
    <w:rsid w:val="00E37458"/>
    <w:rsid w:val="00E37BFD"/>
    <w:rsid w:val="00E37FBB"/>
    <w:rsid w:val="00E411F7"/>
    <w:rsid w:val="00E41E3A"/>
    <w:rsid w:val="00E42445"/>
    <w:rsid w:val="00E4296D"/>
    <w:rsid w:val="00E42A3D"/>
    <w:rsid w:val="00E4313D"/>
    <w:rsid w:val="00E43633"/>
    <w:rsid w:val="00E448F2"/>
    <w:rsid w:val="00E44FA7"/>
    <w:rsid w:val="00E45691"/>
    <w:rsid w:val="00E462A8"/>
    <w:rsid w:val="00E465F5"/>
    <w:rsid w:val="00E470E7"/>
    <w:rsid w:val="00E509C2"/>
    <w:rsid w:val="00E50C49"/>
    <w:rsid w:val="00E5147B"/>
    <w:rsid w:val="00E518D2"/>
    <w:rsid w:val="00E51918"/>
    <w:rsid w:val="00E51E49"/>
    <w:rsid w:val="00E53373"/>
    <w:rsid w:val="00E53B91"/>
    <w:rsid w:val="00E53ECC"/>
    <w:rsid w:val="00E548B1"/>
    <w:rsid w:val="00E54D17"/>
    <w:rsid w:val="00E54EC0"/>
    <w:rsid w:val="00E55000"/>
    <w:rsid w:val="00E55CCB"/>
    <w:rsid w:val="00E55E23"/>
    <w:rsid w:val="00E56787"/>
    <w:rsid w:val="00E5746C"/>
    <w:rsid w:val="00E579AE"/>
    <w:rsid w:val="00E603AF"/>
    <w:rsid w:val="00E60860"/>
    <w:rsid w:val="00E60B13"/>
    <w:rsid w:val="00E60B3E"/>
    <w:rsid w:val="00E60F09"/>
    <w:rsid w:val="00E61643"/>
    <w:rsid w:val="00E6217D"/>
    <w:rsid w:val="00E62658"/>
    <w:rsid w:val="00E62DCC"/>
    <w:rsid w:val="00E62DDA"/>
    <w:rsid w:val="00E6312C"/>
    <w:rsid w:val="00E633F7"/>
    <w:rsid w:val="00E63604"/>
    <w:rsid w:val="00E638A6"/>
    <w:rsid w:val="00E63F3D"/>
    <w:rsid w:val="00E64679"/>
    <w:rsid w:val="00E64982"/>
    <w:rsid w:val="00E652CC"/>
    <w:rsid w:val="00E667AA"/>
    <w:rsid w:val="00E67133"/>
    <w:rsid w:val="00E67407"/>
    <w:rsid w:val="00E676B2"/>
    <w:rsid w:val="00E676E2"/>
    <w:rsid w:val="00E6777F"/>
    <w:rsid w:val="00E67A66"/>
    <w:rsid w:val="00E706D9"/>
    <w:rsid w:val="00E70CC2"/>
    <w:rsid w:val="00E7124C"/>
    <w:rsid w:val="00E71278"/>
    <w:rsid w:val="00E716AE"/>
    <w:rsid w:val="00E724C6"/>
    <w:rsid w:val="00E72617"/>
    <w:rsid w:val="00E72666"/>
    <w:rsid w:val="00E727CF"/>
    <w:rsid w:val="00E7280B"/>
    <w:rsid w:val="00E728FE"/>
    <w:rsid w:val="00E72A3D"/>
    <w:rsid w:val="00E72A81"/>
    <w:rsid w:val="00E7373F"/>
    <w:rsid w:val="00E74362"/>
    <w:rsid w:val="00E747B0"/>
    <w:rsid w:val="00E74914"/>
    <w:rsid w:val="00E74F8E"/>
    <w:rsid w:val="00E7501A"/>
    <w:rsid w:val="00E754CE"/>
    <w:rsid w:val="00E75B9F"/>
    <w:rsid w:val="00E75E92"/>
    <w:rsid w:val="00E77EE0"/>
    <w:rsid w:val="00E8001D"/>
    <w:rsid w:val="00E800EC"/>
    <w:rsid w:val="00E808C5"/>
    <w:rsid w:val="00E8141C"/>
    <w:rsid w:val="00E815BD"/>
    <w:rsid w:val="00E81F21"/>
    <w:rsid w:val="00E821C7"/>
    <w:rsid w:val="00E823F3"/>
    <w:rsid w:val="00E82813"/>
    <w:rsid w:val="00E82A49"/>
    <w:rsid w:val="00E82EC3"/>
    <w:rsid w:val="00E831F1"/>
    <w:rsid w:val="00E8365B"/>
    <w:rsid w:val="00E84EE8"/>
    <w:rsid w:val="00E8555B"/>
    <w:rsid w:val="00E85676"/>
    <w:rsid w:val="00E86500"/>
    <w:rsid w:val="00E86DF1"/>
    <w:rsid w:val="00E871A6"/>
    <w:rsid w:val="00E904A2"/>
    <w:rsid w:val="00E91241"/>
    <w:rsid w:val="00E9187B"/>
    <w:rsid w:val="00E92FE0"/>
    <w:rsid w:val="00E93195"/>
    <w:rsid w:val="00E941EF"/>
    <w:rsid w:val="00E94506"/>
    <w:rsid w:val="00E94542"/>
    <w:rsid w:val="00E946B9"/>
    <w:rsid w:val="00E9546A"/>
    <w:rsid w:val="00E95505"/>
    <w:rsid w:val="00E955FF"/>
    <w:rsid w:val="00E9561B"/>
    <w:rsid w:val="00E95E0D"/>
    <w:rsid w:val="00E96134"/>
    <w:rsid w:val="00E96AEB"/>
    <w:rsid w:val="00E96CFE"/>
    <w:rsid w:val="00E96FCF"/>
    <w:rsid w:val="00E96FDB"/>
    <w:rsid w:val="00E97AD3"/>
    <w:rsid w:val="00EA0148"/>
    <w:rsid w:val="00EA045B"/>
    <w:rsid w:val="00EA051B"/>
    <w:rsid w:val="00EA08A5"/>
    <w:rsid w:val="00EA0CE8"/>
    <w:rsid w:val="00EA0E7E"/>
    <w:rsid w:val="00EA152F"/>
    <w:rsid w:val="00EA1D06"/>
    <w:rsid w:val="00EA226D"/>
    <w:rsid w:val="00EA2E8F"/>
    <w:rsid w:val="00EA384D"/>
    <w:rsid w:val="00EA412C"/>
    <w:rsid w:val="00EA43C0"/>
    <w:rsid w:val="00EA4B83"/>
    <w:rsid w:val="00EA668E"/>
    <w:rsid w:val="00EA67B6"/>
    <w:rsid w:val="00EA6886"/>
    <w:rsid w:val="00EA6A7E"/>
    <w:rsid w:val="00EA74EE"/>
    <w:rsid w:val="00EA77C8"/>
    <w:rsid w:val="00EA7CCC"/>
    <w:rsid w:val="00EB0060"/>
    <w:rsid w:val="00EB014C"/>
    <w:rsid w:val="00EB049C"/>
    <w:rsid w:val="00EB04EB"/>
    <w:rsid w:val="00EB0560"/>
    <w:rsid w:val="00EB06CE"/>
    <w:rsid w:val="00EB17EE"/>
    <w:rsid w:val="00EB1A36"/>
    <w:rsid w:val="00EB1DBB"/>
    <w:rsid w:val="00EB1F4D"/>
    <w:rsid w:val="00EB2060"/>
    <w:rsid w:val="00EB2189"/>
    <w:rsid w:val="00EB2E7D"/>
    <w:rsid w:val="00EB3208"/>
    <w:rsid w:val="00EB42D6"/>
    <w:rsid w:val="00EB46C2"/>
    <w:rsid w:val="00EB4B04"/>
    <w:rsid w:val="00EB4CC6"/>
    <w:rsid w:val="00EB4D1D"/>
    <w:rsid w:val="00EB4E1B"/>
    <w:rsid w:val="00EB50B2"/>
    <w:rsid w:val="00EB5271"/>
    <w:rsid w:val="00EB56A6"/>
    <w:rsid w:val="00EB5F46"/>
    <w:rsid w:val="00EB61C1"/>
    <w:rsid w:val="00EB62A7"/>
    <w:rsid w:val="00EB6C90"/>
    <w:rsid w:val="00EB7F19"/>
    <w:rsid w:val="00EB7F5D"/>
    <w:rsid w:val="00EC0499"/>
    <w:rsid w:val="00EC0A58"/>
    <w:rsid w:val="00EC0AF2"/>
    <w:rsid w:val="00EC0B7C"/>
    <w:rsid w:val="00EC0BC3"/>
    <w:rsid w:val="00EC0F1D"/>
    <w:rsid w:val="00EC137D"/>
    <w:rsid w:val="00EC2159"/>
    <w:rsid w:val="00EC2705"/>
    <w:rsid w:val="00EC289A"/>
    <w:rsid w:val="00EC2AAC"/>
    <w:rsid w:val="00EC32B2"/>
    <w:rsid w:val="00EC3553"/>
    <w:rsid w:val="00EC511E"/>
    <w:rsid w:val="00EC5658"/>
    <w:rsid w:val="00EC5D7A"/>
    <w:rsid w:val="00EC6809"/>
    <w:rsid w:val="00EC6A16"/>
    <w:rsid w:val="00EC6CCF"/>
    <w:rsid w:val="00EC6D3E"/>
    <w:rsid w:val="00EC71AD"/>
    <w:rsid w:val="00EC7483"/>
    <w:rsid w:val="00EC7522"/>
    <w:rsid w:val="00EC7A7D"/>
    <w:rsid w:val="00EC7CC0"/>
    <w:rsid w:val="00ED05CA"/>
    <w:rsid w:val="00ED0F5C"/>
    <w:rsid w:val="00ED194B"/>
    <w:rsid w:val="00ED2E46"/>
    <w:rsid w:val="00ED3951"/>
    <w:rsid w:val="00ED3B16"/>
    <w:rsid w:val="00ED4A55"/>
    <w:rsid w:val="00ED4ACD"/>
    <w:rsid w:val="00ED4EC0"/>
    <w:rsid w:val="00ED516A"/>
    <w:rsid w:val="00ED5A69"/>
    <w:rsid w:val="00ED5C48"/>
    <w:rsid w:val="00ED5F40"/>
    <w:rsid w:val="00ED7430"/>
    <w:rsid w:val="00ED78C1"/>
    <w:rsid w:val="00EE00DB"/>
    <w:rsid w:val="00EE0D4E"/>
    <w:rsid w:val="00EE1074"/>
    <w:rsid w:val="00EE11EA"/>
    <w:rsid w:val="00EE136B"/>
    <w:rsid w:val="00EE1AA4"/>
    <w:rsid w:val="00EE1D39"/>
    <w:rsid w:val="00EE1FEE"/>
    <w:rsid w:val="00EE217F"/>
    <w:rsid w:val="00EE2500"/>
    <w:rsid w:val="00EE2AE2"/>
    <w:rsid w:val="00EE2E69"/>
    <w:rsid w:val="00EE34D7"/>
    <w:rsid w:val="00EE432C"/>
    <w:rsid w:val="00EE494C"/>
    <w:rsid w:val="00EE4B90"/>
    <w:rsid w:val="00EE4DEE"/>
    <w:rsid w:val="00EE4E20"/>
    <w:rsid w:val="00EE55E4"/>
    <w:rsid w:val="00EE5C3D"/>
    <w:rsid w:val="00EE5FB1"/>
    <w:rsid w:val="00EE660C"/>
    <w:rsid w:val="00EE67EC"/>
    <w:rsid w:val="00EE6851"/>
    <w:rsid w:val="00EE6AA4"/>
    <w:rsid w:val="00EE73F5"/>
    <w:rsid w:val="00EF098A"/>
    <w:rsid w:val="00EF0FEE"/>
    <w:rsid w:val="00EF113A"/>
    <w:rsid w:val="00EF1627"/>
    <w:rsid w:val="00EF1AC3"/>
    <w:rsid w:val="00EF1BF6"/>
    <w:rsid w:val="00EF1D4F"/>
    <w:rsid w:val="00EF20D1"/>
    <w:rsid w:val="00EF212A"/>
    <w:rsid w:val="00EF22AC"/>
    <w:rsid w:val="00EF3003"/>
    <w:rsid w:val="00EF303C"/>
    <w:rsid w:val="00EF4B6F"/>
    <w:rsid w:val="00EF5136"/>
    <w:rsid w:val="00EF5329"/>
    <w:rsid w:val="00EF5802"/>
    <w:rsid w:val="00EF5951"/>
    <w:rsid w:val="00EF5A56"/>
    <w:rsid w:val="00EF5C50"/>
    <w:rsid w:val="00EF6985"/>
    <w:rsid w:val="00EF6BD1"/>
    <w:rsid w:val="00EF71A0"/>
    <w:rsid w:val="00EF7596"/>
    <w:rsid w:val="00EF7793"/>
    <w:rsid w:val="00EF7C85"/>
    <w:rsid w:val="00EF7F8A"/>
    <w:rsid w:val="00F001DB"/>
    <w:rsid w:val="00F001ED"/>
    <w:rsid w:val="00F003D3"/>
    <w:rsid w:val="00F00465"/>
    <w:rsid w:val="00F00506"/>
    <w:rsid w:val="00F00CC3"/>
    <w:rsid w:val="00F01006"/>
    <w:rsid w:val="00F017BB"/>
    <w:rsid w:val="00F01A0D"/>
    <w:rsid w:val="00F0257D"/>
    <w:rsid w:val="00F026F6"/>
    <w:rsid w:val="00F0273C"/>
    <w:rsid w:val="00F03707"/>
    <w:rsid w:val="00F03B2B"/>
    <w:rsid w:val="00F0430E"/>
    <w:rsid w:val="00F04502"/>
    <w:rsid w:val="00F04886"/>
    <w:rsid w:val="00F04A89"/>
    <w:rsid w:val="00F04CA7"/>
    <w:rsid w:val="00F04E4D"/>
    <w:rsid w:val="00F0519B"/>
    <w:rsid w:val="00F051A0"/>
    <w:rsid w:val="00F0577B"/>
    <w:rsid w:val="00F0586B"/>
    <w:rsid w:val="00F058A2"/>
    <w:rsid w:val="00F073BB"/>
    <w:rsid w:val="00F077D2"/>
    <w:rsid w:val="00F07838"/>
    <w:rsid w:val="00F07BEF"/>
    <w:rsid w:val="00F101A5"/>
    <w:rsid w:val="00F10681"/>
    <w:rsid w:val="00F10A7F"/>
    <w:rsid w:val="00F11F6F"/>
    <w:rsid w:val="00F11F93"/>
    <w:rsid w:val="00F12266"/>
    <w:rsid w:val="00F1236E"/>
    <w:rsid w:val="00F12D75"/>
    <w:rsid w:val="00F12FBA"/>
    <w:rsid w:val="00F13A62"/>
    <w:rsid w:val="00F14CF3"/>
    <w:rsid w:val="00F15BBE"/>
    <w:rsid w:val="00F15F44"/>
    <w:rsid w:val="00F16366"/>
    <w:rsid w:val="00F1656C"/>
    <w:rsid w:val="00F16BA5"/>
    <w:rsid w:val="00F20B96"/>
    <w:rsid w:val="00F220D7"/>
    <w:rsid w:val="00F22A4E"/>
    <w:rsid w:val="00F22A53"/>
    <w:rsid w:val="00F230FB"/>
    <w:rsid w:val="00F2364E"/>
    <w:rsid w:val="00F23668"/>
    <w:rsid w:val="00F24189"/>
    <w:rsid w:val="00F2425C"/>
    <w:rsid w:val="00F25C3E"/>
    <w:rsid w:val="00F2614B"/>
    <w:rsid w:val="00F26A9B"/>
    <w:rsid w:val="00F26ABB"/>
    <w:rsid w:val="00F2730C"/>
    <w:rsid w:val="00F30DD0"/>
    <w:rsid w:val="00F310BF"/>
    <w:rsid w:val="00F31725"/>
    <w:rsid w:val="00F31E95"/>
    <w:rsid w:val="00F31F32"/>
    <w:rsid w:val="00F326B2"/>
    <w:rsid w:val="00F32982"/>
    <w:rsid w:val="00F32B57"/>
    <w:rsid w:val="00F32BE1"/>
    <w:rsid w:val="00F33E40"/>
    <w:rsid w:val="00F3440D"/>
    <w:rsid w:val="00F348C7"/>
    <w:rsid w:val="00F34A18"/>
    <w:rsid w:val="00F34A57"/>
    <w:rsid w:val="00F34BCF"/>
    <w:rsid w:val="00F34BE1"/>
    <w:rsid w:val="00F35761"/>
    <w:rsid w:val="00F36649"/>
    <w:rsid w:val="00F37884"/>
    <w:rsid w:val="00F37AD5"/>
    <w:rsid w:val="00F37BA7"/>
    <w:rsid w:val="00F40318"/>
    <w:rsid w:val="00F409AB"/>
    <w:rsid w:val="00F40E94"/>
    <w:rsid w:val="00F41918"/>
    <w:rsid w:val="00F41C2C"/>
    <w:rsid w:val="00F41D24"/>
    <w:rsid w:val="00F41D99"/>
    <w:rsid w:val="00F4367C"/>
    <w:rsid w:val="00F43D08"/>
    <w:rsid w:val="00F43F54"/>
    <w:rsid w:val="00F44D08"/>
    <w:rsid w:val="00F45110"/>
    <w:rsid w:val="00F4519F"/>
    <w:rsid w:val="00F45B86"/>
    <w:rsid w:val="00F45F2B"/>
    <w:rsid w:val="00F4660A"/>
    <w:rsid w:val="00F4673D"/>
    <w:rsid w:val="00F46AAD"/>
    <w:rsid w:val="00F4726A"/>
    <w:rsid w:val="00F475B9"/>
    <w:rsid w:val="00F50296"/>
    <w:rsid w:val="00F50A44"/>
    <w:rsid w:val="00F50C30"/>
    <w:rsid w:val="00F510B3"/>
    <w:rsid w:val="00F51439"/>
    <w:rsid w:val="00F51566"/>
    <w:rsid w:val="00F517FE"/>
    <w:rsid w:val="00F51809"/>
    <w:rsid w:val="00F51F9D"/>
    <w:rsid w:val="00F52319"/>
    <w:rsid w:val="00F52CA7"/>
    <w:rsid w:val="00F52E5A"/>
    <w:rsid w:val="00F52FBD"/>
    <w:rsid w:val="00F53037"/>
    <w:rsid w:val="00F532B1"/>
    <w:rsid w:val="00F53434"/>
    <w:rsid w:val="00F53719"/>
    <w:rsid w:val="00F53FDC"/>
    <w:rsid w:val="00F542EE"/>
    <w:rsid w:val="00F543D8"/>
    <w:rsid w:val="00F5533D"/>
    <w:rsid w:val="00F554B6"/>
    <w:rsid w:val="00F5558F"/>
    <w:rsid w:val="00F55645"/>
    <w:rsid w:val="00F5575D"/>
    <w:rsid w:val="00F55F90"/>
    <w:rsid w:val="00F566CC"/>
    <w:rsid w:val="00F56A67"/>
    <w:rsid w:val="00F56F35"/>
    <w:rsid w:val="00F57580"/>
    <w:rsid w:val="00F57E87"/>
    <w:rsid w:val="00F6188A"/>
    <w:rsid w:val="00F61E63"/>
    <w:rsid w:val="00F63277"/>
    <w:rsid w:val="00F6392A"/>
    <w:rsid w:val="00F644BE"/>
    <w:rsid w:val="00F645DB"/>
    <w:rsid w:val="00F647DB"/>
    <w:rsid w:val="00F6608D"/>
    <w:rsid w:val="00F66415"/>
    <w:rsid w:val="00F677CE"/>
    <w:rsid w:val="00F706FD"/>
    <w:rsid w:val="00F70B32"/>
    <w:rsid w:val="00F70C06"/>
    <w:rsid w:val="00F719AC"/>
    <w:rsid w:val="00F7245F"/>
    <w:rsid w:val="00F72A2F"/>
    <w:rsid w:val="00F73396"/>
    <w:rsid w:val="00F73F8D"/>
    <w:rsid w:val="00F74675"/>
    <w:rsid w:val="00F74685"/>
    <w:rsid w:val="00F749B1"/>
    <w:rsid w:val="00F74BE9"/>
    <w:rsid w:val="00F74F2E"/>
    <w:rsid w:val="00F751CE"/>
    <w:rsid w:val="00F75F91"/>
    <w:rsid w:val="00F7693B"/>
    <w:rsid w:val="00F76A2E"/>
    <w:rsid w:val="00F7797F"/>
    <w:rsid w:val="00F77B00"/>
    <w:rsid w:val="00F77DE8"/>
    <w:rsid w:val="00F80267"/>
    <w:rsid w:val="00F8033B"/>
    <w:rsid w:val="00F80A44"/>
    <w:rsid w:val="00F80B65"/>
    <w:rsid w:val="00F814CD"/>
    <w:rsid w:val="00F815EB"/>
    <w:rsid w:val="00F81A94"/>
    <w:rsid w:val="00F82572"/>
    <w:rsid w:val="00F82E1C"/>
    <w:rsid w:val="00F83D71"/>
    <w:rsid w:val="00F843A3"/>
    <w:rsid w:val="00F84DCF"/>
    <w:rsid w:val="00F85497"/>
    <w:rsid w:val="00F85BB0"/>
    <w:rsid w:val="00F85CA1"/>
    <w:rsid w:val="00F864F4"/>
    <w:rsid w:val="00F866E7"/>
    <w:rsid w:val="00F86939"/>
    <w:rsid w:val="00F87763"/>
    <w:rsid w:val="00F8776D"/>
    <w:rsid w:val="00F87BC4"/>
    <w:rsid w:val="00F87C8E"/>
    <w:rsid w:val="00F87CDE"/>
    <w:rsid w:val="00F90453"/>
    <w:rsid w:val="00F90673"/>
    <w:rsid w:val="00F907EC"/>
    <w:rsid w:val="00F909DE"/>
    <w:rsid w:val="00F90B4A"/>
    <w:rsid w:val="00F91675"/>
    <w:rsid w:val="00F91F10"/>
    <w:rsid w:val="00F9281F"/>
    <w:rsid w:val="00F92DE9"/>
    <w:rsid w:val="00F93270"/>
    <w:rsid w:val="00F9364D"/>
    <w:rsid w:val="00F93B21"/>
    <w:rsid w:val="00F945C7"/>
    <w:rsid w:val="00F9495A"/>
    <w:rsid w:val="00F9497A"/>
    <w:rsid w:val="00F94C04"/>
    <w:rsid w:val="00F950FD"/>
    <w:rsid w:val="00F952E4"/>
    <w:rsid w:val="00F955FD"/>
    <w:rsid w:val="00F9593B"/>
    <w:rsid w:val="00F96391"/>
    <w:rsid w:val="00F96F2E"/>
    <w:rsid w:val="00F975F6"/>
    <w:rsid w:val="00FA02C8"/>
    <w:rsid w:val="00FA0B1A"/>
    <w:rsid w:val="00FA13CB"/>
    <w:rsid w:val="00FA195B"/>
    <w:rsid w:val="00FA1B6B"/>
    <w:rsid w:val="00FA1B86"/>
    <w:rsid w:val="00FA1E8C"/>
    <w:rsid w:val="00FA26AE"/>
    <w:rsid w:val="00FA2AD5"/>
    <w:rsid w:val="00FA2FC6"/>
    <w:rsid w:val="00FA3474"/>
    <w:rsid w:val="00FA368C"/>
    <w:rsid w:val="00FA3D0A"/>
    <w:rsid w:val="00FA3D2C"/>
    <w:rsid w:val="00FA4649"/>
    <w:rsid w:val="00FA4743"/>
    <w:rsid w:val="00FA4A37"/>
    <w:rsid w:val="00FA52C4"/>
    <w:rsid w:val="00FA5F7B"/>
    <w:rsid w:val="00FA641B"/>
    <w:rsid w:val="00FA658A"/>
    <w:rsid w:val="00FA6A99"/>
    <w:rsid w:val="00FA6C0D"/>
    <w:rsid w:val="00FA7044"/>
    <w:rsid w:val="00FA77F6"/>
    <w:rsid w:val="00FA7A23"/>
    <w:rsid w:val="00FB0231"/>
    <w:rsid w:val="00FB0DCD"/>
    <w:rsid w:val="00FB1920"/>
    <w:rsid w:val="00FB1E40"/>
    <w:rsid w:val="00FB1FBF"/>
    <w:rsid w:val="00FB2144"/>
    <w:rsid w:val="00FB2316"/>
    <w:rsid w:val="00FB2549"/>
    <w:rsid w:val="00FB2604"/>
    <w:rsid w:val="00FB29CA"/>
    <w:rsid w:val="00FB2D3B"/>
    <w:rsid w:val="00FB2E4F"/>
    <w:rsid w:val="00FB3C4D"/>
    <w:rsid w:val="00FB3D3D"/>
    <w:rsid w:val="00FB3F63"/>
    <w:rsid w:val="00FB50BF"/>
    <w:rsid w:val="00FB577A"/>
    <w:rsid w:val="00FB5DFC"/>
    <w:rsid w:val="00FB6236"/>
    <w:rsid w:val="00FB6725"/>
    <w:rsid w:val="00FB6CE7"/>
    <w:rsid w:val="00FB7433"/>
    <w:rsid w:val="00FC0241"/>
    <w:rsid w:val="00FC029A"/>
    <w:rsid w:val="00FC15B0"/>
    <w:rsid w:val="00FC1F3A"/>
    <w:rsid w:val="00FC37D7"/>
    <w:rsid w:val="00FC3A6B"/>
    <w:rsid w:val="00FC4127"/>
    <w:rsid w:val="00FC4449"/>
    <w:rsid w:val="00FC4E72"/>
    <w:rsid w:val="00FC4FBA"/>
    <w:rsid w:val="00FC61D2"/>
    <w:rsid w:val="00FC61FC"/>
    <w:rsid w:val="00FC62E7"/>
    <w:rsid w:val="00FC63F5"/>
    <w:rsid w:val="00FC64F0"/>
    <w:rsid w:val="00FC6698"/>
    <w:rsid w:val="00FC6845"/>
    <w:rsid w:val="00FC75DA"/>
    <w:rsid w:val="00FD07D7"/>
    <w:rsid w:val="00FD08CE"/>
    <w:rsid w:val="00FD09D8"/>
    <w:rsid w:val="00FD122E"/>
    <w:rsid w:val="00FD1C46"/>
    <w:rsid w:val="00FD1FC9"/>
    <w:rsid w:val="00FD1FCB"/>
    <w:rsid w:val="00FD23A5"/>
    <w:rsid w:val="00FD25A7"/>
    <w:rsid w:val="00FD268E"/>
    <w:rsid w:val="00FD2A61"/>
    <w:rsid w:val="00FD3084"/>
    <w:rsid w:val="00FD330A"/>
    <w:rsid w:val="00FD34F4"/>
    <w:rsid w:val="00FD3910"/>
    <w:rsid w:val="00FD3957"/>
    <w:rsid w:val="00FD3D3D"/>
    <w:rsid w:val="00FD3F15"/>
    <w:rsid w:val="00FD44D0"/>
    <w:rsid w:val="00FD49D0"/>
    <w:rsid w:val="00FD4C23"/>
    <w:rsid w:val="00FD52CC"/>
    <w:rsid w:val="00FD5DD5"/>
    <w:rsid w:val="00FD5F73"/>
    <w:rsid w:val="00FD61B6"/>
    <w:rsid w:val="00FD6C81"/>
    <w:rsid w:val="00FD7A6F"/>
    <w:rsid w:val="00FD7D34"/>
    <w:rsid w:val="00FE02AB"/>
    <w:rsid w:val="00FE0780"/>
    <w:rsid w:val="00FE0FE1"/>
    <w:rsid w:val="00FE1544"/>
    <w:rsid w:val="00FE1D19"/>
    <w:rsid w:val="00FE1D57"/>
    <w:rsid w:val="00FE2C3F"/>
    <w:rsid w:val="00FE2ED7"/>
    <w:rsid w:val="00FE2EFD"/>
    <w:rsid w:val="00FE3670"/>
    <w:rsid w:val="00FE5736"/>
    <w:rsid w:val="00FE57A2"/>
    <w:rsid w:val="00FE591C"/>
    <w:rsid w:val="00FE60CF"/>
    <w:rsid w:val="00FE6BA1"/>
    <w:rsid w:val="00FE7085"/>
    <w:rsid w:val="00FE73D1"/>
    <w:rsid w:val="00FE76D3"/>
    <w:rsid w:val="00FE7B90"/>
    <w:rsid w:val="00FF0091"/>
    <w:rsid w:val="00FF04E1"/>
    <w:rsid w:val="00FF06CA"/>
    <w:rsid w:val="00FF111F"/>
    <w:rsid w:val="00FF1138"/>
    <w:rsid w:val="00FF219D"/>
    <w:rsid w:val="00FF244D"/>
    <w:rsid w:val="00FF2E26"/>
    <w:rsid w:val="00FF3923"/>
    <w:rsid w:val="00FF43B1"/>
    <w:rsid w:val="00FF43E0"/>
    <w:rsid w:val="00FF44C7"/>
    <w:rsid w:val="00FF4946"/>
    <w:rsid w:val="00FF4B78"/>
    <w:rsid w:val="00FF51D2"/>
    <w:rsid w:val="00FF53B0"/>
    <w:rsid w:val="00FF5460"/>
    <w:rsid w:val="00FF5E65"/>
    <w:rsid w:val="00FF623D"/>
    <w:rsid w:val="00FF6598"/>
    <w:rsid w:val="00FF6745"/>
    <w:rsid w:val="00FF6750"/>
    <w:rsid w:val="00FF6BCC"/>
    <w:rsid w:val="00FF711C"/>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BD1C5"/>
  <w15:docId w15:val="{A3A373B4-B9AD-4ABD-A2D3-26478BFB8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070"/>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1E10D1"/>
    <w:pPr>
      <w:numPr>
        <w:numId w:val="3"/>
      </w:numPr>
      <w:spacing w:before="240" w:after="160"/>
      <w:jc w:val="center"/>
    </w:pPr>
    <w:rPr>
      <w:b/>
      <w:sz w:val="24"/>
    </w:rPr>
  </w:style>
  <w:style w:type="paragraph" w:customStyle="1" w:styleId="Heading1">
    <w:name w:val="Heading1"/>
    <w:basedOn w:val="Normal"/>
    <w:next w:val="Heading2"/>
    <w:qFormat/>
    <w:rsid w:val="007E3BED"/>
    <w:pPr>
      <w:numPr>
        <w:numId w:val="764"/>
      </w:numPr>
      <w:spacing w:after="122"/>
      <w:jc w:val="left"/>
    </w:pPr>
    <w:rPr>
      <w:b/>
    </w:rPr>
  </w:style>
  <w:style w:type="paragraph" w:customStyle="1" w:styleId="Heading2">
    <w:name w:val="Heading2"/>
    <w:basedOn w:val="Heading1"/>
    <w:next w:val="Heading3"/>
    <w:qFormat/>
    <w:rsid w:val="007000E9"/>
    <w:pPr>
      <w:numPr>
        <w:ilvl w:val="1"/>
      </w:numPr>
      <w:jc w:val="both"/>
    </w:pPr>
    <w:rPr>
      <w:b w:val="0"/>
    </w:rPr>
  </w:style>
  <w:style w:type="paragraph" w:customStyle="1" w:styleId="Heading3">
    <w:name w:val="Heading3"/>
    <w:basedOn w:val="Normal"/>
    <w:qFormat/>
    <w:rsid w:val="00D3505C"/>
    <w:pPr>
      <w:numPr>
        <w:ilvl w:val="2"/>
        <w:numId w:val="764"/>
      </w:numPr>
    </w:pPr>
  </w:style>
  <w:style w:type="paragraph" w:customStyle="1" w:styleId="Heading4">
    <w:name w:val="Heading4"/>
    <w:basedOn w:val="Normal"/>
    <w:qFormat/>
    <w:rsid w:val="00D3505C"/>
    <w:pPr>
      <w:numPr>
        <w:ilvl w:val="2"/>
        <w:numId w:val="768"/>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DE4B51"/>
    <w:pPr>
      <w:tabs>
        <w:tab w:val="left" w:pos="426"/>
        <w:tab w:val="right" w:leader="dot" w:pos="9072"/>
      </w:tabs>
      <w:spacing w:after="100"/>
      <w:jc w:val="left"/>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7D5FC9"/>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DC6E2C"/>
    <w:pPr>
      <w:tabs>
        <w:tab w:val="right" w:leader="dot" w:pos="9060"/>
      </w:tabs>
      <w:spacing w:after="100"/>
      <w:ind w:left="426"/>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ftref,16 Point,Superscript 6 Point,(NECG) Footnote Reference,Footnote number,BVI fnr,Comment Text Char1,Footnote Reference1"/>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Marquedecommentaire">
    <w:name w:val="annotation reference"/>
    <w:basedOn w:val="Policepardfaut"/>
    <w:uiPriority w:val="99"/>
    <w:semiHidden/>
    <w:unhideWhenUsed/>
    <w:rsid w:val="00E51918"/>
    <w:rPr>
      <w:sz w:val="16"/>
      <w:szCs w:val="16"/>
    </w:rPr>
  </w:style>
  <w:style w:type="paragraph" w:styleId="Commentaire">
    <w:name w:val="annotation text"/>
    <w:basedOn w:val="Normal"/>
    <w:link w:val="CommentaireCar"/>
    <w:uiPriority w:val="99"/>
    <w:unhideWhenUsed/>
    <w:rsid w:val="00E51918"/>
    <w:pPr>
      <w:spacing w:line="240" w:lineRule="auto"/>
    </w:pPr>
  </w:style>
  <w:style w:type="character" w:customStyle="1" w:styleId="CommentaireCar">
    <w:name w:val="Commentaire Car"/>
    <w:basedOn w:val="Policepardfaut"/>
    <w:link w:val="Commentaire"/>
    <w:uiPriority w:val="99"/>
    <w:rsid w:val="00E51918"/>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E51918"/>
    <w:rPr>
      <w:b/>
      <w:bCs/>
    </w:rPr>
  </w:style>
  <w:style w:type="character" w:customStyle="1" w:styleId="ObjetducommentaireCar">
    <w:name w:val="Objet du commentaire Car"/>
    <w:basedOn w:val="CommentaireCar"/>
    <w:link w:val="Objetducommentaire"/>
    <w:uiPriority w:val="99"/>
    <w:semiHidden/>
    <w:rsid w:val="00E51918"/>
    <w:rPr>
      <w:rFonts w:ascii="Arial" w:hAnsi="Arial"/>
      <w:b/>
      <w:bCs/>
      <w:sz w:val="20"/>
      <w:szCs w:val="20"/>
    </w:rPr>
  </w:style>
  <w:style w:type="paragraph" w:customStyle="1" w:styleId="Subclause">
    <w:name w:val="Subclause"/>
    <w:basedOn w:val="Normal"/>
    <w:qFormat/>
    <w:rsid w:val="00A81C92"/>
    <w:pPr>
      <w:jc w:val="left"/>
    </w:pPr>
    <w:rPr>
      <w:b/>
      <w:sz w:val="24"/>
      <w:lang w:val="en-US"/>
    </w:rPr>
  </w:style>
  <w:style w:type="paragraph" w:customStyle="1" w:styleId="Subclause1">
    <w:name w:val="Subclause1"/>
    <w:basedOn w:val="Subclause"/>
    <w:qFormat/>
    <w:rsid w:val="00423994"/>
    <w:rPr>
      <w:sz w:val="20"/>
    </w:rPr>
  </w:style>
  <w:style w:type="paragraph" w:styleId="TM4">
    <w:name w:val="toc 4"/>
    <w:basedOn w:val="Normal"/>
    <w:next w:val="Normal"/>
    <w:autoRedefine/>
    <w:uiPriority w:val="39"/>
    <w:unhideWhenUsed/>
    <w:rsid w:val="00874F61"/>
    <w:pPr>
      <w:spacing w:after="100"/>
      <w:ind w:left="600"/>
    </w:pPr>
  </w:style>
  <w:style w:type="paragraph" w:styleId="Rvision">
    <w:name w:val="Revision"/>
    <w:hidden/>
    <w:uiPriority w:val="99"/>
    <w:semiHidden/>
    <w:rsid w:val="009B403B"/>
    <w:rPr>
      <w:rFonts w:ascii="Arial" w:hAnsi="Arial"/>
      <w:sz w:val="20"/>
      <w:szCs w:val="20"/>
    </w:rPr>
  </w:style>
  <w:style w:type="character" w:styleId="Lienhypertextesuivivisit">
    <w:name w:val="FollowedHyperlink"/>
    <w:basedOn w:val="Policepardfaut"/>
    <w:uiPriority w:val="99"/>
    <w:semiHidden/>
    <w:unhideWhenUsed/>
    <w:rsid w:val="00B44B27"/>
    <w:rPr>
      <w:color w:val="800080" w:themeColor="followedHyperlink"/>
      <w:u w:val="single"/>
    </w:rPr>
  </w:style>
  <w:style w:type="table" w:customStyle="1" w:styleId="Grilledutableau1">
    <w:name w:val="Grille du tableau1"/>
    <w:basedOn w:val="TableauNormal"/>
    <w:next w:val="Grilledutableau"/>
    <w:uiPriority w:val="59"/>
    <w:rsid w:val="001867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D5A95"/>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fr-FR"/>
    </w:rPr>
  </w:style>
  <w:style w:type="character" w:styleId="Accentuation">
    <w:name w:val="Emphasis"/>
    <w:basedOn w:val="Policepardfaut"/>
    <w:uiPriority w:val="20"/>
    <w:qFormat/>
    <w:locked/>
    <w:rsid w:val="004D5A95"/>
    <w:rPr>
      <w:i/>
      <w:iCs/>
    </w:rPr>
  </w:style>
  <w:style w:type="character" w:styleId="lev">
    <w:name w:val="Strong"/>
    <w:basedOn w:val="Policepardfaut"/>
    <w:uiPriority w:val="22"/>
    <w:qFormat/>
    <w:locked/>
    <w:rsid w:val="00EF113A"/>
    <w:rPr>
      <w:b/>
      <w:bCs/>
    </w:rPr>
  </w:style>
  <w:style w:type="paragraph" w:styleId="z-Hautduformulaire">
    <w:name w:val="HTML Top of Form"/>
    <w:basedOn w:val="Normal"/>
    <w:next w:val="Normal"/>
    <w:link w:val="z-HautduformulaireCar"/>
    <w:hidden/>
    <w:uiPriority w:val="99"/>
    <w:semiHidden/>
    <w:unhideWhenUsed/>
    <w:rsid w:val="00AA3410"/>
    <w:pPr>
      <w:pBdr>
        <w:bottom w:val="single" w:sz="6" w:space="1" w:color="auto"/>
      </w:pBdr>
      <w:suppressAutoHyphens w:val="0"/>
      <w:overflowPunct/>
      <w:autoSpaceDE/>
      <w:autoSpaceDN/>
      <w:adjustRightInd/>
      <w:spacing w:after="0" w:line="240" w:lineRule="auto"/>
      <w:jc w:val="center"/>
      <w:textAlignment w:val="auto"/>
    </w:pPr>
    <w:rPr>
      <w:rFonts w:cs="Arial"/>
      <w:vanish/>
      <w:sz w:val="16"/>
      <w:szCs w:val="16"/>
      <w:lang w:eastAsia="fr-FR"/>
    </w:rPr>
  </w:style>
  <w:style w:type="character" w:customStyle="1" w:styleId="z-HautduformulaireCar">
    <w:name w:val="z-Haut du formulaire Car"/>
    <w:basedOn w:val="Policepardfaut"/>
    <w:link w:val="z-Hautduformulaire"/>
    <w:uiPriority w:val="99"/>
    <w:semiHidden/>
    <w:rsid w:val="00AA3410"/>
    <w:rPr>
      <w:rFonts w:ascii="Arial"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AA3410"/>
    <w:pPr>
      <w:pBdr>
        <w:top w:val="single" w:sz="6" w:space="1" w:color="auto"/>
      </w:pBdr>
      <w:suppressAutoHyphens w:val="0"/>
      <w:overflowPunct/>
      <w:autoSpaceDE/>
      <w:autoSpaceDN/>
      <w:adjustRightInd/>
      <w:spacing w:after="0" w:line="240" w:lineRule="auto"/>
      <w:jc w:val="center"/>
      <w:textAlignment w:val="auto"/>
    </w:pPr>
    <w:rPr>
      <w:rFonts w:cs="Arial"/>
      <w:vanish/>
      <w:sz w:val="16"/>
      <w:szCs w:val="16"/>
      <w:lang w:eastAsia="fr-FR"/>
    </w:rPr>
  </w:style>
  <w:style w:type="character" w:customStyle="1" w:styleId="z-BasduformulaireCar">
    <w:name w:val="z-Bas du formulaire Car"/>
    <w:basedOn w:val="Policepardfaut"/>
    <w:link w:val="z-Basduformulaire"/>
    <w:uiPriority w:val="99"/>
    <w:semiHidden/>
    <w:rsid w:val="00AA3410"/>
    <w:rPr>
      <w:rFonts w:ascii="Arial" w:hAnsi="Arial" w:cs="Arial"/>
      <w:vanish/>
      <w:sz w:val="16"/>
      <w:szCs w:val="16"/>
      <w:lang w:eastAsia="fr-FR"/>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8F5A2E"/>
    <w:rPr>
      <w:rFonts w:ascii="Arial" w:hAnsi="Arial"/>
      <w:sz w:val="20"/>
      <w:szCs w:val="20"/>
    </w:rPr>
  </w:style>
  <w:style w:type="paragraph" w:customStyle="1" w:styleId="StyleVP">
    <w:name w:val="Style VP"/>
    <w:basedOn w:val="Paragraphedeliste"/>
    <w:link w:val="StyleVPChar"/>
    <w:qFormat/>
    <w:rsid w:val="008F5A2E"/>
    <w:pPr>
      <w:ind w:left="1440" w:hanging="360"/>
    </w:pPr>
    <w:rPr>
      <w:b/>
      <w:noProof/>
    </w:rPr>
  </w:style>
  <w:style w:type="character" w:customStyle="1" w:styleId="StyleVPChar">
    <w:name w:val="Style VP Char"/>
    <w:basedOn w:val="ParagraphedelisteCar"/>
    <w:link w:val="StyleVP"/>
    <w:rsid w:val="008F5A2E"/>
    <w:rPr>
      <w:rFonts w:ascii="Arial" w:hAnsi="Arial"/>
      <w:b/>
      <w:noProof/>
      <w:sz w:val="20"/>
      <w:szCs w:val="20"/>
    </w:rPr>
  </w:style>
  <w:style w:type="paragraph" w:styleId="TitreTR">
    <w:name w:val="toa heading"/>
    <w:basedOn w:val="Normal"/>
    <w:next w:val="Normal"/>
    <w:semiHidden/>
    <w:rsid w:val="007F7C8D"/>
    <w:pPr>
      <w:tabs>
        <w:tab w:val="left" w:pos="9000"/>
        <w:tab w:val="right" w:pos="9360"/>
      </w:tabs>
      <w:overflowPunct/>
      <w:autoSpaceDE/>
      <w:autoSpaceDN/>
      <w:adjustRightInd/>
      <w:spacing w:after="0" w:line="240" w:lineRule="auto"/>
      <w:textAlignment w:val="auto"/>
    </w:pPr>
    <w:rPr>
      <w:rFonts w:ascii="Times New Roman" w:hAnsi="Times New Roman"/>
      <w:sz w:val="24"/>
      <w:szCs w:val="24"/>
      <w:lang w:val="en-US"/>
    </w:rPr>
  </w:style>
  <w:style w:type="paragraph" w:customStyle="1" w:styleId="SectionVHeading2">
    <w:name w:val="Section V. Heading 2"/>
    <w:basedOn w:val="Normal"/>
    <w:rsid w:val="007F7C8D"/>
    <w:pPr>
      <w:suppressAutoHyphens w:val="0"/>
      <w:overflowPunct/>
      <w:autoSpaceDE/>
      <w:autoSpaceDN/>
      <w:adjustRightInd/>
      <w:spacing w:before="120" w:after="200" w:line="240" w:lineRule="auto"/>
      <w:jc w:val="center"/>
      <w:textAlignment w:val="auto"/>
    </w:pPr>
    <w:rPr>
      <w:rFonts w:ascii="Times New Roman" w:hAnsi="Times New Roman"/>
      <w:b/>
      <w:sz w:val="28"/>
      <w:szCs w:val="24"/>
      <w:lang w:val="es-ES_tradnl"/>
    </w:rPr>
  </w:style>
  <w:style w:type="character" w:customStyle="1" w:styleId="sr-only">
    <w:name w:val="sr-only"/>
    <w:basedOn w:val="Policepardfaut"/>
    <w:rsid w:val="008267EF"/>
  </w:style>
  <w:style w:type="paragraph" w:customStyle="1" w:styleId="Sec4head2">
    <w:name w:val="Sec 4 head 2"/>
    <w:basedOn w:val="Normal"/>
    <w:qFormat/>
    <w:rsid w:val="00121D17"/>
    <w:pPr>
      <w:suppressAutoHyphens w:val="0"/>
      <w:overflowPunct/>
      <w:autoSpaceDE/>
      <w:autoSpaceDN/>
      <w:adjustRightInd/>
      <w:spacing w:before="240" w:after="240" w:line="240" w:lineRule="auto"/>
      <w:jc w:val="center"/>
      <w:textAlignment w:val="auto"/>
    </w:pPr>
    <w:rPr>
      <w:rFonts w:ascii="Times New Roman" w:hAnsi="Times New Roman"/>
      <w:b/>
      <w:sz w:val="28"/>
      <w:lang w:eastAsia="fr-FR"/>
    </w:rPr>
  </w:style>
  <w:style w:type="paragraph" w:styleId="TM8">
    <w:name w:val="toc 8"/>
    <w:basedOn w:val="Normal"/>
    <w:next w:val="Normal"/>
    <w:autoRedefine/>
    <w:uiPriority w:val="39"/>
    <w:unhideWhenUsed/>
    <w:rsid w:val="00EC2AAC"/>
    <w:pPr>
      <w:spacing w:after="100"/>
      <w:ind w:left="1400"/>
    </w:pPr>
  </w:style>
  <w:style w:type="character" w:styleId="Textedelespacerserv">
    <w:name w:val="Placeholder Text"/>
    <w:basedOn w:val="Policepardfaut"/>
    <w:uiPriority w:val="99"/>
    <w:semiHidden/>
    <w:rsid w:val="00C16B74"/>
    <w:rPr>
      <w:color w:val="808080"/>
    </w:rPr>
  </w:style>
  <w:style w:type="paragraph" w:styleId="TM5">
    <w:name w:val="toc 5"/>
    <w:basedOn w:val="Normal"/>
    <w:next w:val="Normal"/>
    <w:autoRedefine/>
    <w:uiPriority w:val="39"/>
    <w:unhideWhenUsed/>
    <w:rsid w:val="00C16B74"/>
    <w:pPr>
      <w:suppressAutoHyphens w:val="0"/>
      <w:overflowPunct/>
      <w:autoSpaceDE/>
      <w:autoSpaceDN/>
      <w:adjustRightInd/>
      <w:spacing w:after="100" w:line="276" w:lineRule="auto"/>
      <w:ind w:left="880"/>
      <w:jc w:val="left"/>
      <w:textAlignment w:val="auto"/>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C16B74"/>
    <w:pPr>
      <w:suppressAutoHyphens w:val="0"/>
      <w:overflowPunct/>
      <w:autoSpaceDE/>
      <w:autoSpaceDN/>
      <w:adjustRightInd/>
      <w:spacing w:after="100" w:line="276" w:lineRule="auto"/>
      <w:ind w:left="1100"/>
      <w:jc w:val="left"/>
      <w:textAlignment w:val="auto"/>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C16B74"/>
    <w:pPr>
      <w:suppressAutoHyphens w:val="0"/>
      <w:overflowPunct/>
      <w:autoSpaceDE/>
      <w:autoSpaceDN/>
      <w:adjustRightInd/>
      <w:spacing w:after="100" w:line="276" w:lineRule="auto"/>
      <w:ind w:left="1320"/>
      <w:jc w:val="left"/>
      <w:textAlignment w:val="auto"/>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C16B74"/>
    <w:pPr>
      <w:suppressAutoHyphens w:val="0"/>
      <w:overflowPunct/>
      <w:autoSpaceDE/>
      <w:autoSpaceDN/>
      <w:adjustRightInd/>
      <w:spacing w:after="100" w:line="276" w:lineRule="auto"/>
      <w:ind w:left="1760"/>
      <w:jc w:val="left"/>
      <w:textAlignment w:val="auto"/>
    </w:pPr>
    <w:rPr>
      <w:rFonts w:asciiTheme="minorHAnsi" w:eastAsiaTheme="minorEastAsia" w:hAnsiTheme="minorHAnsi" w:cstheme="minorBidi"/>
      <w:sz w:val="22"/>
      <w:szCs w:val="22"/>
      <w:lang w:eastAsia="fr-FR"/>
    </w:rPr>
  </w:style>
  <w:style w:type="paragraph" w:customStyle="1" w:styleId="Titre11">
    <w:name w:val="Titre 11"/>
    <w:basedOn w:val="Normal"/>
    <w:rsid w:val="00C16B74"/>
    <w:pPr>
      <w:numPr>
        <w:numId w:val="656"/>
      </w:numPr>
    </w:pPr>
  </w:style>
  <w:style w:type="paragraph" w:customStyle="1" w:styleId="Titre21">
    <w:name w:val="Titre 21"/>
    <w:basedOn w:val="Normal"/>
    <w:rsid w:val="00C16B74"/>
    <w:pPr>
      <w:ind w:left="576" w:hanging="576"/>
    </w:pPr>
  </w:style>
  <w:style w:type="paragraph" w:customStyle="1" w:styleId="Titre31">
    <w:name w:val="Titre 31"/>
    <w:basedOn w:val="Normal"/>
    <w:rsid w:val="00C16B74"/>
    <w:pPr>
      <w:ind w:left="720" w:hanging="720"/>
    </w:pPr>
  </w:style>
  <w:style w:type="paragraph" w:customStyle="1" w:styleId="Titre41">
    <w:name w:val="Titre 41"/>
    <w:basedOn w:val="Normal"/>
    <w:rsid w:val="00C16B74"/>
    <w:pPr>
      <w:ind w:left="864" w:hanging="864"/>
    </w:pPr>
  </w:style>
  <w:style w:type="paragraph" w:customStyle="1" w:styleId="Titre51">
    <w:name w:val="Titre 51"/>
    <w:basedOn w:val="Normal"/>
    <w:rsid w:val="00C16B74"/>
    <w:pPr>
      <w:ind w:left="1008" w:hanging="1008"/>
    </w:pPr>
  </w:style>
  <w:style w:type="paragraph" w:customStyle="1" w:styleId="Titre61">
    <w:name w:val="Titre 61"/>
    <w:basedOn w:val="Normal"/>
    <w:rsid w:val="00C16B74"/>
    <w:pPr>
      <w:ind w:left="1152" w:hanging="1152"/>
    </w:pPr>
  </w:style>
  <w:style w:type="paragraph" w:customStyle="1" w:styleId="Titre71">
    <w:name w:val="Titre 71"/>
    <w:basedOn w:val="Normal"/>
    <w:rsid w:val="00C16B74"/>
    <w:pPr>
      <w:ind w:left="1296" w:hanging="1296"/>
    </w:pPr>
  </w:style>
  <w:style w:type="paragraph" w:customStyle="1" w:styleId="Titre81">
    <w:name w:val="Titre 81"/>
    <w:basedOn w:val="Normal"/>
    <w:rsid w:val="00C16B74"/>
    <w:pPr>
      <w:ind w:left="1440" w:hanging="1440"/>
    </w:pPr>
  </w:style>
  <w:style w:type="paragraph" w:customStyle="1" w:styleId="Titre91">
    <w:name w:val="Titre 91"/>
    <w:basedOn w:val="Normal"/>
    <w:rsid w:val="00C16B74"/>
    <w:pPr>
      <w:ind w:left="1584" w:hanging="1584"/>
    </w:pPr>
  </w:style>
  <w:style w:type="paragraph" w:customStyle="1" w:styleId="Default">
    <w:name w:val="Default"/>
    <w:rsid w:val="00C16B74"/>
    <w:pPr>
      <w:autoSpaceDE w:val="0"/>
      <w:autoSpaceDN w:val="0"/>
      <w:adjustRightInd w:val="0"/>
    </w:pPr>
    <w:rPr>
      <w:rFonts w:ascii="Century Gothic" w:hAnsi="Century Gothic" w:cs="Century Gothic"/>
      <w:color w:val="000000"/>
      <w:sz w:val="24"/>
      <w:szCs w:val="24"/>
    </w:rPr>
  </w:style>
  <w:style w:type="paragraph" w:styleId="Retraitcorpsdetexte">
    <w:name w:val="Body Text Indent"/>
    <w:basedOn w:val="Normal"/>
    <w:link w:val="RetraitcorpsdetexteCar"/>
    <w:rsid w:val="00C16B74"/>
    <w:pPr>
      <w:suppressAutoHyphens w:val="0"/>
      <w:overflowPunct/>
      <w:autoSpaceDE/>
      <w:autoSpaceDN/>
      <w:adjustRightInd/>
      <w:spacing w:after="200" w:line="240" w:lineRule="auto"/>
      <w:ind w:left="720" w:hanging="576"/>
      <w:textAlignment w:val="auto"/>
    </w:pPr>
    <w:rPr>
      <w:rFonts w:ascii="Times New Roman" w:hAnsi="Times New Roman"/>
      <w:sz w:val="24"/>
      <w:lang w:val="es-ES_tradnl" w:eastAsia="fr-FR"/>
    </w:rPr>
  </w:style>
  <w:style w:type="character" w:customStyle="1" w:styleId="RetraitcorpsdetexteCar">
    <w:name w:val="Retrait corps de texte Car"/>
    <w:basedOn w:val="Policepardfaut"/>
    <w:link w:val="Retraitcorpsdetexte"/>
    <w:rsid w:val="00C16B74"/>
    <w:rPr>
      <w:sz w:val="24"/>
      <w:szCs w:val="20"/>
      <w:lang w:val="es-ES_tradnl" w:eastAsia="fr-FR"/>
    </w:rPr>
  </w:style>
  <w:style w:type="character" w:customStyle="1" w:styleId="BodyTextIndentChar">
    <w:name w:val="Body Text Indent Char"/>
    <w:basedOn w:val="Policepardfaut"/>
    <w:uiPriority w:val="99"/>
    <w:semiHidden/>
    <w:rsid w:val="00C16B74"/>
    <w:rPr>
      <w:rFonts w:ascii="Arial" w:hAnsi="Arial"/>
      <w:sz w:val="20"/>
      <w:szCs w:val="20"/>
    </w:rPr>
  </w:style>
  <w:style w:type="paragraph" w:customStyle="1" w:styleId="heading20">
    <w:name w:val="heading 20"/>
    <w:basedOn w:val="Normal"/>
    <w:qFormat/>
    <w:rsid w:val="00C16B74"/>
  </w:style>
  <w:style w:type="character" w:customStyle="1" w:styleId="doceo-font-family-base">
    <w:name w:val="doceo-font-family-base"/>
    <w:basedOn w:val="Policepardfaut"/>
    <w:rsid w:val="00C16B74"/>
  </w:style>
  <w:style w:type="paragraph" w:customStyle="1" w:styleId="Style2">
    <w:name w:val="Style2"/>
    <w:basedOn w:val="Normal"/>
    <w:qFormat/>
    <w:rsid w:val="00C16B74"/>
    <w:pPr>
      <w:numPr>
        <w:numId w:val="703"/>
      </w:numPr>
      <w:suppressAutoHyphens w:val="0"/>
      <w:overflowPunct/>
      <w:autoSpaceDE/>
      <w:autoSpaceDN/>
      <w:adjustRightInd/>
      <w:spacing w:after="200" w:line="240" w:lineRule="auto"/>
      <w:jc w:val="left"/>
      <w:textAlignment w:val="auto"/>
    </w:pPr>
    <w:rPr>
      <w:rFonts w:ascii="Times New Roman" w:hAnsi="Times New Roman"/>
      <w:b/>
      <w:sz w:val="24"/>
    </w:rPr>
  </w:style>
  <w:style w:type="character" w:customStyle="1" w:styleId="FootnoteTextChar1">
    <w:name w:val="Footnote Text Char1"/>
    <w:aliases w:val="Footnote Char1,Footnote Text Char2 Char Char1,Footnote Text Char Char1 Char1 Char1,Footnote Text Char1 Char Char Char1 Char1,Footnote Text Char Char Char Char Char Char1,Footnote Text Char1 Char1 Char Char1,single space Char1"/>
    <w:basedOn w:val="Policepardfaut"/>
    <w:uiPriority w:val="99"/>
    <w:semiHidden/>
    <w:locked/>
    <w:rsid w:val="00C16B74"/>
  </w:style>
  <w:style w:type="paragraph" w:customStyle="1" w:styleId="P3Header1-Clauses">
    <w:name w:val="P3 Header1-Clauses"/>
    <w:basedOn w:val="Normal"/>
    <w:rsid w:val="00C16B74"/>
    <w:pPr>
      <w:tabs>
        <w:tab w:val="num" w:pos="864"/>
        <w:tab w:val="left" w:pos="972"/>
      </w:tabs>
      <w:suppressAutoHyphens w:val="0"/>
      <w:overflowPunct/>
      <w:autoSpaceDE/>
      <w:autoSpaceDN/>
      <w:adjustRightInd/>
      <w:spacing w:after="200" w:line="240" w:lineRule="auto"/>
      <w:ind w:left="432" w:firstLine="144"/>
      <w:textAlignment w:val="auto"/>
    </w:pPr>
    <w:rPr>
      <w:rFonts w:ascii="Times New Roman" w:hAnsi="Times New Roman"/>
      <w:sz w:val="24"/>
      <w:szCs w:val="24"/>
      <w:lang w:val="es-ES_tradnl"/>
    </w:rPr>
  </w:style>
  <w:style w:type="numbering" w:customStyle="1" w:styleId="Style1">
    <w:name w:val="Style1"/>
    <w:uiPriority w:val="99"/>
    <w:rsid w:val="009F735E"/>
    <w:pPr>
      <w:numPr>
        <w:numId w:val="8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9268">
      <w:bodyDiv w:val="1"/>
      <w:marLeft w:val="0"/>
      <w:marRight w:val="0"/>
      <w:marTop w:val="0"/>
      <w:marBottom w:val="0"/>
      <w:divBdr>
        <w:top w:val="none" w:sz="0" w:space="0" w:color="auto"/>
        <w:left w:val="none" w:sz="0" w:space="0" w:color="auto"/>
        <w:bottom w:val="none" w:sz="0" w:space="0" w:color="auto"/>
        <w:right w:val="none" w:sz="0" w:space="0" w:color="auto"/>
      </w:divBdr>
    </w:div>
    <w:div w:id="39596687">
      <w:bodyDiv w:val="1"/>
      <w:marLeft w:val="0"/>
      <w:marRight w:val="0"/>
      <w:marTop w:val="0"/>
      <w:marBottom w:val="0"/>
      <w:divBdr>
        <w:top w:val="none" w:sz="0" w:space="0" w:color="auto"/>
        <w:left w:val="none" w:sz="0" w:space="0" w:color="auto"/>
        <w:bottom w:val="none" w:sz="0" w:space="0" w:color="auto"/>
        <w:right w:val="none" w:sz="0" w:space="0" w:color="auto"/>
      </w:divBdr>
    </w:div>
    <w:div w:id="59600439">
      <w:bodyDiv w:val="1"/>
      <w:marLeft w:val="0"/>
      <w:marRight w:val="0"/>
      <w:marTop w:val="0"/>
      <w:marBottom w:val="0"/>
      <w:divBdr>
        <w:top w:val="none" w:sz="0" w:space="0" w:color="auto"/>
        <w:left w:val="none" w:sz="0" w:space="0" w:color="auto"/>
        <w:bottom w:val="none" w:sz="0" w:space="0" w:color="auto"/>
        <w:right w:val="none" w:sz="0" w:space="0" w:color="auto"/>
      </w:divBdr>
    </w:div>
    <w:div w:id="112988215">
      <w:bodyDiv w:val="1"/>
      <w:marLeft w:val="0"/>
      <w:marRight w:val="0"/>
      <w:marTop w:val="0"/>
      <w:marBottom w:val="0"/>
      <w:divBdr>
        <w:top w:val="none" w:sz="0" w:space="0" w:color="auto"/>
        <w:left w:val="none" w:sz="0" w:space="0" w:color="auto"/>
        <w:bottom w:val="none" w:sz="0" w:space="0" w:color="auto"/>
        <w:right w:val="none" w:sz="0" w:space="0" w:color="auto"/>
      </w:divBdr>
    </w:div>
    <w:div w:id="118377336">
      <w:bodyDiv w:val="1"/>
      <w:marLeft w:val="0"/>
      <w:marRight w:val="0"/>
      <w:marTop w:val="0"/>
      <w:marBottom w:val="0"/>
      <w:divBdr>
        <w:top w:val="none" w:sz="0" w:space="0" w:color="auto"/>
        <w:left w:val="none" w:sz="0" w:space="0" w:color="auto"/>
        <w:bottom w:val="none" w:sz="0" w:space="0" w:color="auto"/>
        <w:right w:val="none" w:sz="0" w:space="0" w:color="auto"/>
      </w:divBdr>
    </w:div>
    <w:div w:id="122233909">
      <w:bodyDiv w:val="1"/>
      <w:marLeft w:val="0"/>
      <w:marRight w:val="0"/>
      <w:marTop w:val="0"/>
      <w:marBottom w:val="0"/>
      <w:divBdr>
        <w:top w:val="none" w:sz="0" w:space="0" w:color="auto"/>
        <w:left w:val="none" w:sz="0" w:space="0" w:color="auto"/>
        <w:bottom w:val="none" w:sz="0" w:space="0" w:color="auto"/>
        <w:right w:val="none" w:sz="0" w:space="0" w:color="auto"/>
      </w:divBdr>
    </w:div>
    <w:div w:id="133985734">
      <w:bodyDiv w:val="1"/>
      <w:marLeft w:val="0"/>
      <w:marRight w:val="0"/>
      <w:marTop w:val="0"/>
      <w:marBottom w:val="0"/>
      <w:divBdr>
        <w:top w:val="none" w:sz="0" w:space="0" w:color="auto"/>
        <w:left w:val="none" w:sz="0" w:space="0" w:color="auto"/>
        <w:bottom w:val="none" w:sz="0" w:space="0" w:color="auto"/>
        <w:right w:val="none" w:sz="0" w:space="0" w:color="auto"/>
      </w:divBdr>
    </w:div>
    <w:div w:id="143590172">
      <w:bodyDiv w:val="1"/>
      <w:marLeft w:val="0"/>
      <w:marRight w:val="0"/>
      <w:marTop w:val="0"/>
      <w:marBottom w:val="0"/>
      <w:divBdr>
        <w:top w:val="none" w:sz="0" w:space="0" w:color="auto"/>
        <w:left w:val="none" w:sz="0" w:space="0" w:color="auto"/>
        <w:bottom w:val="none" w:sz="0" w:space="0" w:color="auto"/>
        <w:right w:val="none" w:sz="0" w:space="0" w:color="auto"/>
      </w:divBdr>
    </w:div>
    <w:div w:id="146751670">
      <w:bodyDiv w:val="1"/>
      <w:marLeft w:val="0"/>
      <w:marRight w:val="0"/>
      <w:marTop w:val="0"/>
      <w:marBottom w:val="0"/>
      <w:divBdr>
        <w:top w:val="none" w:sz="0" w:space="0" w:color="auto"/>
        <w:left w:val="none" w:sz="0" w:space="0" w:color="auto"/>
        <w:bottom w:val="none" w:sz="0" w:space="0" w:color="auto"/>
        <w:right w:val="none" w:sz="0" w:space="0" w:color="auto"/>
      </w:divBdr>
    </w:div>
    <w:div w:id="163984075">
      <w:bodyDiv w:val="1"/>
      <w:marLeft w:val="0"/>
      <w:marRight w:val="0"/>
      <w:marTop w:val="0"/>
      <w:marBottom w:val="0"/>
      <w:divBdr>
        <w:top w:val="none" w:sz="0" w:space="0" w:color="auto"/>
        <w:left w:val="none" w:sz="0" w:space="0" w:color="auto"/>
        <w:bottom w:val="none" w:sz="0" w:space="0" w:color="auto"/>
        <w:right w:val="none" w:sz="0" w:space="0" w:color="auto"/>
      </w:divBdr>
    </w:div>
    <w:div w:id="231044249">
      <w:bodyDiv w:val="1"/>
      <w:marLeft w:val="0"/>
      <w:marRight w:val="0"/>
      <w:marTop w:val="0"/>
      <w:marBottom w:val="0"/>
      <w:divBdr>
        <w:top w:val="none" w:sz="0" w:space="0" w:color="auto"/>
        <w:left w:val="none" w:sz="0" w:space="0" w:color="auto"/>
        <w:bottom w:val="none" w:sz="0" w:space="0" w:color="auto"/>
        <w:right w:val="none" w:sz="0" w:space="0" w:color="auto"/>
      </w:divBdr>
    </w:div>
    <w:div w:id="284434374">
      <w:bodyDiv w:val="1"/>
      <w:marLeft w:val="0"/>
      <w:marRight w:val="0"/>
      <w:marTop w:val="0"/>
      <w:marBottom w:val="0"/>
      <w:divBdr>
        <w:top w:val="none" w:sz="0" w:space="0" w:color="auto"/>
        <w:left w:val="none" w:sz="0" w:space="0" w:color="auto"/>
        <w:bottom w:val="none" w:sz="0" w:space="0" w:color="auto"/>
        <w:right w:val="none" w:sz="0" w:space="0" w:color="auto"/>
      </w:divBdr>
    </w:div>
    <w:div w:id="287244964">
      <w:bodyDiv w:val="1"/>
      <w:marLeft w:val="0"/>
      <w:marRight w:val="0"/>
      <w:marTop w:val="0"/>
      <w:marBottom w:val="0"/>
      <w:divBdr>
        <w:top w:val="none" w:sz="0" w:space="0" w:color="auto"/>
        <w:left w:val="none" w:sz="0" w:space="0" w:color="auto"/>
        <w:bottom w:val="none" w:sz="0" w:space="0" w:color="auto"/>
        <w:right w:val="none" w:sz="0" w:space="0" w:color="auto"/>
      </w:divBdr>
      <w:divsChild>
        <w:div w:id="1022047883">
          <w:marLeft w:val="0"/>
          <w:marRight w:val="0"/>
          <w:marTop w:val="0"/>
          <w:marBottom w:val="0"/>
          <w:divBdr>
            <w:top w:val="none" w:sz="0" w:space="0" w:color="auto"/>
            <w:left w:val="none" w:sz="0" w:space="0" w:color="auto"/>
            <w:bottom w:val="none" w:sz="0" w:space="0" w:color="auto"/>
            <w:right w:val="none" w:sz="0" w:space="0" w:color="auto"/>
          </w:divBdr>
          <w:divsChild>
            <w:div w:id="545869464">
              <w:marLeft w:val="0"/>
              <w:marRight w:val="0"/>
              <w:marTop w:val="0"/>
              <w:marBottom w:val="0"/>
              <w:divBdr>
                <w:top w:val="none" w:sz="0" w:space="0" w:color="auto"/>
                <w:left w:val="none" w:sz="0" w:space="0" w:color="auto"/>
                <w:bottom w:val="none" w:sz="0" w:space="0" w:color="auto"/>
                <w:right w:val="none" w:sz="0" w:space="0" w:color="auto"/>
              </w:divBdr>
              <w:divsChild>
                <w:div w:id="1511020107">
                  <w:marLeft w:val="0"/>
                  <w:marRight w:val="0"/>
                  <w:marTop w:val="0"/>
                  <w:marBottom w:val="0"/>
                  <w:divBdr>
                    <w:top w:val="none" w:sz="0" w:space="0" w:color="auto"/>
                    <w:left w:val="none" w:sz="0" w:space="0" w:color="auto"/>
                    <w:bottom w:val="none" w:sz="0" w:space="0" w:color="auto"/>
                    <w:right w:val="none" w:sz="0" w:space="0" w:color="auto"/>
                  </w:divBdr>
                  <w:divsChild>
                    <w:div w:id="1625385370">
                      <w:marLeft w:val="0"/>
                      <w:marRight w:val="0"/>
                      <w:marTop w:val="0"/>
                      <w:marBottom w:val="0"/>
                      <w:divBdr>
                        <w:top w:val="none" w:sz="0" w:space="0" w:color="auto"/>
                        <w:left w:val="none" w:sz="0" w:space="0" w:color="auto"/>
                        <w:bottom w:val="none" w:sz="0" w:space="0" w:color="auto"/>
                        <w:right w:val="none" w:sz="0" w:space="0" w:color="auto"/>
                      </w:divBdr>
                      <w:divsChild>
                        <w:div w:id="1293093971">
                          <w:marLeft w:val="0"/>
                          <w:marRight w:val="0"/>
                          <w:marTop w:val="0"/>
                          <w:marBottom w:val="0"/>
                          <w:divBdr>
                            <w:top w:val="none" w:sz="0" w:space="0" w:color="auto"/>
                            <w:left w:val="none" w:sz="0" w:space="0" w:color="auto"/>
                            <w:bottom w:val="none" w:sz="0" w:space="0" w:color="auto"/>
                            <w:right w:val="none" w:sz="0" w:space="0" w:color="auto"/>
                          </w:divBdr>
                          <w:divsChild>
                            <w:div w:id="11639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4931">
                  <w:marLeft w:val="0"/>
                  <w:marRight w:val="0"/>
                  <w:marTop w:val="0"/>
                  <w:marBottom w:val="0"/>
                  <w:divBdr>
                    <w:top w:val="none" w:sz="0" w:space="0" w:color="auto"/>
                    <w:left w:val="none" w:sz="0" w:space="0" w:color="auto"/>
                    <w:bottom w:val="none" w:sz="0" w:space="0" w:color="auto"/>
                    <w:right w:val="none" w:sz="0" w:space="0" w:color="auto"/>
                  </w:divBdr>
                  <w:divsChild>
                    <w:div w:id="3246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793024">
      <w:bodyDiv w:val="1"/>
      <w:marLeft w:val="0"/>
      <w:marRight w:val="0"/>
      <w:marTop w:val="0"/>
      <w:marBottom w:val="0"/>
      <w:divBdr>
        <w:top w:val="none" w:sz="0" w:space="0" w:color="auto"/>
        <w:left w:val="none" w:sz="0" w:space="0" w:color="auto"/>
        <w:bottom w:val="none" w:sz="0" w:space="0" w:color="auto"/>
        <w:right w:val="none" w:sz="0" w:space="0" w:color="auto"/>
      </w:divBdr>
    </w:div>
    <w:div w:id="300311050">
      <w:bodyDiv w:val="1"/>
      <w:marLeft w:val="0"/>
      <w:marRight w:val="0"/>
      <w:marTop w:val="0"/>
      <w:marBottom w:val="0"/>
      <w:divBdr>
        <w:top w:val="none" w:sz="0" w:space="0" w:color="auto"/>
        <w:left w:val="none" w:sz="0" w:space="0" w:color="auto"/>
        <w:bottom w:val="none" w:sz="0" w:space="0" w:color="auto"/>
        <w:right w:val="none" w:sz="0" w:space="0" w:color="auto"/>
      </w:divBdr>
    </w:div>
    <w:div w:id="306520898">
      <w:bodyDiv w:val="1"/>
      <w:marLeft w:val="0"/>
      <w:marRight w:val="0"/>
      <w:marTop w:val="0"/>
      <w:marBottom w:val="0"/>
      <w:divBdr>
        <w:top w:val="none" w:sz="0" w:space="0" w:color="auto"/>
        <w:left w:val="none" w:sz="0" w:space="0" w:color="auto"/>
        <w:bottom w:val="none" w:sz="0" w:space="0" w:color="auto"/>
        <w:right w:val="none" w:sz="0" w:space="0" w:color="auto"/>
      </w:divBdr>
      <w:divsChild>
        <w:div w:id="1834494416">
          <w:marLeft w:val="0"/>
          <w:marRight w:val="0"/>
          <w:marTop w:val="0"/>
          <w:marBottom w:val="0"/>
          <w:divBdr>
            <w:top w:val="none" w:sz="0" w:space="0" w:color="auto"/>
            <w:left w:val="none" w:sz="0" w:space="0" w:color="auto"/>
            <w:bottom w:val="none" w:sz="0" w:space="0" w:color="auto"/>
            <w:right w:val="none" w:sz="0" w:space="0" w:color="auto"/>
          </w:divBdr>
          <w:divsChild>
            <w:div w:id="491219251">
              <w:marLeft w:val="0"/>
              <w:marRight w:val="0"/>
              <w:marTop w:val="0"/>
              <w:marBottom w:val="0"/>
              <w:divBdr>
                <w:top w:val="none" w:sz="0" w:space="0" w:color="auto"/>
                <w:left w:val="none" w:sz="0" w:space="0" w:color="auto"/>
                <w:bottom w:val="none" w:sz="0" w:space="0" w:color="auto"/>
                <w:right w:val="none" w:sz="0" w:space="0" w:color="auto"/>
              </w:divBdr>
              <w:divsChild>
                <w:div w:id="416220238">
                  <w:marLeft w:val="0"/>
                  <w:marRight w:val="0"/>
                  <w:marTop w:val="0"/>
                  <w:marBottom w:val="0"/>
                  <w:divBdr>
                    <w:top w:val="none" w:sz="0" w:space="0" w:color="auto"/>
                    <w:left w:val="none" w:sz="0" w:space="0" w:color="auto"/>
                    <w:bottom w:val="none" w:sz="0" w:space="0" w:color="auto"/>
                    <w:right w:val="none" w:sz="0" w:space="0" w:color="auto"/>
                  </w:divBdr>
                  <w:divsChild>
                    <w:div w:id="900947642">
                      <w:marLeft w:val="0"/>
                      <w:marRight w:val="0"/>
                      <w:marTop w:val="0"/>
                      <w:marBottom w:val="0"/>
                      <w:divBdr>
                        <w:top w:val="none" w:sz="0" w:space="0" w:color="auto"/>
                        <w:left w:val="none" w:sz="0" w:space="0" w:color="auto"/>
                        <w:bottom w:val="none" w:sz="0" w:space="0" w:color="auto"/>
                        <w:right w:val="none" w:sz="0" w:space="0" w:color="auto"/>
                      </w:divBdr>
                      <w:divsChild>
                        <w:div w:id="286936918">
                          <w:marLeft w:val="0"/>
                          <w:marRight w:val="0"/>
                          <w:marTop w:val="0"/>
                          <w:marBottom w:val="0"/>
                          <w:divBdr>
                            <w:top w:val="none" w:sz="0" w:space="0" w:color="auto"/>
                            <w:left w:val="none" w:sz="0" w:space="0" w:color="auto"/>
                            <w:bottom w:val="none" w:sz="0" w:space="0" w:color="auto"/>
                            <w:right w:val="none" w:sz="0" w:space="0" w:color="auto"/>
                          </w:divBdr>
                          <w:divsChild>
                            <w:div w:id="182053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292854">
                  <w:marLeft w:val="0"/>
                  <w:marRight w:val="0"/>
                  <w:marTop w:val="0"/>
                  <w:marBottom w:val="0"/>
                  <w:divBdr>
                    <w:top w:val="none" w:sz="0" w:space="0" w:color="auto"/>
                    <w:left w:val="none" w:sz="0" w:space="0" w:color="auto"/>
                    <w:bottom w:val="none" w:sz="0" w:space="0" w:color="auto"/>
                    <w:right w:val="none" w:sz="0" w:space="0" w:color="auto"/>
                  </w:divBdr>
                  <w:divsChild>
                    <w:div w:id="81981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567">
      <w:bodyDiv w:val="1"/>
      <w:marLeft w:val="0"/>
      <w:marRight w:val="0"/>
      <w:marTop w:val="0"/>
      <w:marBottom w:val="0"/>
      <w:divBdr>
        <w:top w:val="none" w:sz="0" w:space="0" w:color="auto"/>
        <w:left w:val="none" w:sz="0" w:space="0" w:color="auto"/>
        <w:bottom w:val="none" w:sz="0" w:space="0" w:color="auto"/>
        <w:right w:val="none" w:sz="0" w:space="0" w:color="auto"/>
      </w:divBdr>
    </w:div>
    <w:div w:id="396898455">
      <w:bodyDiv w:val="1"/>
      <w:marLeft w:val="0"/>
      <w:marRight w:val="0"/>
      <w:marTop w:val="0"/>
      <w:marBottom w:val="0"/>
      <w:divBdr>
        <w:top w:val="none" w:sz="0" w:space="0" w:color="auto"/>
        <w:left w:val="none" w:sz="0" w:space="0" w:color="auto"/>
        <w:bottom w:val="none" w:sz="0" w:space="0" w:color="auto"/>
        <w:right w:val="none" w:sz="0" w:space="0" w:color="auto"/>
      </w:divBdr>
      <w:divsChild>
        <w:div w:id="1338581534">
          <w:marLeft w:val="0"/>
          <w:marRight w:val="0"/>
          <w:marTop w:val="0"/>
          <w:marBottom w:val="0"/>
          <w:divBdr>
            <w:top w:val="none" w:sz="0" w:space="0" w:color="auto"/>
            <w:left w:val="none" w:sz="0" w:space="0" w:color="auto"/>
            <w:bottom w:val="none" w:sz="0" w:space="0" w:color="auto"/>
            <w:right w:val="none" w:sz="0" w:space="0" w:color="auto"/>
          </w:divBdr>
          <w:divsChild>
            <w:div w:id="1981421852">
              <w:marLeft w:val="0"/>
              <w:marRight w:val="0"/>
              <w:marTop w:val="0"/>
              <w:marBottom w:val="0"/>
              <w:divBdr>
                <w:top w:val="none" w:sz="0" w:space="0" w:color="auto"/>
                <w:left w:val="none" w:sz="0" w:space="0" w:color="auto"/>
                <w:bottom w:val="none" w:sz="0" w:space="0" w:color="auto"/>
                <w:right w:val="none" w:sz="0" w:space="0" w:color="auto"/>
              </w:divBdr>
              <w:divsChild>
                <w:div w:id="1159033720">
                  <w:marLeft w:val="0"/>
                  <w:marRight w:val="0"/>
                  <w:marTop w:val="0"/>
                  <w:marBottom w:val="0"/>
                  <w:divBdr>
                    <w:top w:val="none" w:sz="0" w:space="0" w:color="auto"/>
                    <w:left w:val="none" w:sz="0" w:space="0" w:color="auto"/>
                    <w:bottom w:val="none" w:sz="0" w:space="0" w:color="auto"/>
                    <w:right w:val="none" w:sz="0" w:space="0" w:color="auto"/>
                  </w:divBdr>
                  <w:divsChild>
                    <w:div w:id="863634971">
                      <w:marLeft w:val="0"/>
                      <w:marRight w:val="0"/>
                      <w:marTop w:val="0"/>
                      <w:marBottom w:val="0"/>
                      <w:divBdr>
                        <w:top w:val="none" w:sz="0" w:space="0" w:color="auto"/>
                        <w:left w:val="none" w:sz="0" w:space="0" w:color="auto"/>
                        <w:bottom w:val="none" w:sz="0" w:space="0" w:color="auto"/>
                        <w:right w:val="none" w:sz="0" w:space="0" w:color="auto"/>
                      </w:divBdr>
                      <w:divsChild>
                        <w:div w:id="1583177562">
                          <w:marLeft w:val="0"/>
                          <w:marRight w:val="0"/>
                          <w:marTop w:val="0"/>
                          <w:marBottom w:val="0"/>
                          <w:divBdr>
                            <w:top w:val="none" w:sz="0" w:space="0" w:color="auto"/>
                            <w:left w:val="none" w:sz="0" w:space="0" w:color="auto"/>
                            <w:bottom w:val="none" w:sz="0" w:space="0" w:color="auto"/>
                            <w:right w:val="none" w:sz="0" w:space="0" w:color="auto"/>
                          </w:divBdr>
                          <w:divsChild>
                            <w:div w:id="794565423">
                              <w:marLeft w:val="0"/>
                              <w:marRight w:val="0"/>
                              <w:marTop w:val="0"/>
                              <w:marBottom w:val="0"/>
                              <w:divBdr>
                                <w:top w:val="none" w:sz="0" w:space="0" w:color="auto"/>
                                <w:left w:val="none" w:sz="0" w:space="0" w:color="auto"/>
                                <w:bottom w:val="none" w:sz="0" w:space="0" w:color="auto"/>
                                <w:right w:val="none" w:sz="0" w:space="0" w:color="auto"/>
                              </w:divBdr>
                              <w:divsChild>
                                <w:div w:id="1773234518">
                                  <w:marLeft w:val="0"/>
                                  <w:marRight w:val="0"/>
                                  <w:marTop w:val="0"/>
                                  <w:marBottom w:val="0"/>
                                  <w:divBdr>
                                    <w:top w:val="none" w:sz="0" w:space="0" w:color="auto"/>
                                    <w:left w:val="none" w:sz="0" w:space="0" w:color="auto"/>
                                    <w:bottom w:val="none" w:sz="0" w:space="0" w:color="auto"/>
                                    <w:right w:val="none" w:sz="0" w:space="0" w:color="auto"/>
                                  </w:divBdr>
                                  <w:divsChild>
                                    <w:div w:id="122774077">
                                      <w:marLeft w:val="0"/>
                                      <w:marRight w:val="0"/>
                                      <w:marTop w:val="0"/>
                                      <w:marBottom w:val="0"/>
                                      <w:divBdr>
                                        <w:top w:val="none" w:sz="0" w:space="0" w:color="auto"/>
                                        <w:left w:val="none" w:sz="0" w:space="0" w:color="auto"/>
                                        <w:bottom w:val="none" w:sz="0" w:space="0" w:color="auto"/>
                                        <w:right w:val="none" w:sz="0" w:space="0" w:color="auto"/>
                                      </w:divBdr>
                                      <w:divsChild>
                                        <w:div w:id="980689826">
                                          <w:marLeft w:val="0"/>
                                          <w:marRight w:val="0"/>
                                          <w:marTop w:val="0"/>
                                          <w:marBottom w:val="0"/>
                                          <w:divBdr>
                                            <w:top w:val="none" w:sz="0" w:space="0" w:color="auto"/>
                                            <w:left w:val="none" w:sz="0" w:space="0" w:color="auto"/>
                                            <w:bottom w:val="none" w:sz="0" w:space="0" w:color="auto"/>
                                            <w:right w:val="none" w:sz="0" w:space="0" w:color="auto"/>
                                          </w:divBdr>
                                          <w:divsChild>
                                            <w:div w:id="101006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117150">
          <w:marLeft w:val="0"/>
          <w:marRight w:val="0"/>
          <w:marTop w:val="0"/>
          <w:marBottom w:val="0"/>
          <w:divBdr>
            <w:top w:val="none" w:sz="0" w:space="0" w:color="auto"/>
            <w:left w:val="none" w:sz="0" w:space="0" w:color="auto"/>
            <w:bottom w:val="none" w:sz="0" w:space="0" w:color="auto"/>
            <w:right w:val="none" w:sz="0" w:space="0" w:color="auto"/>
          </w:divBdr>
          <w:divsChild>
            <w:div w:id="1920291756">
              <w:marLeft w:val="0"/>
              <w:marRight w:val="0"/>
              <w:marTop w:val="0"/>
              <w:marBottom w:val="0"/>
              <w:divBdr>
                <w:top w:val="none" w:sz="0" w:space="0" w:color="auto"/>
                <w:left w:val="none" w:sz="0" w:space="0" w:color="auto"/>
                <w:bottom w:val="none" w:sz="0" w:space="0" w:color="auto"/>
                <w:right w:val="none" w:sz="0" w:space="0" w:color="auto"/>
              </w:divBdr>
              <w:divsChild>
                <w:div w:id="1226725362">
                  <w:marLeft w:val="0"/>
                  <w:marRight w:val="0"/>
                  <w:marTop w:val="0"/>
                  <w:marBottom w:val="0"/>
                  <w:divBdr>
                    <w:top w:val="none" w:sz="0" w:space="0" w:color="auto"/>
                    <w:left w:val="none" w:sz="0" w:space="0" w:color="auto"/>
                    <w:bottom w:val="none" w:sz="0" w:space="0" w:color="auto"/>
                    <w:right w:val="none" w:sz="0" w:space="0" w:color="auto"/>
                  </w:divBdr>
                  <w:divsChild>
                    <w:div w:id="1904874302">
                      <w:marLeft w:val="0"/>
                      <w:marRight w:val="0"/>
                      <w:marTop w:val="0"/>
                      <w:marBottom w:val="0"/>
                      <w:divBdr>
                        <w:top w:val="none" w:sz="0" w:space="0" w:color="auto"/>
                        <w:left w:val="none" w:sz="0" w:space="0" w:color="auto"/>
                        <w:bottom w:val="none" w:sz="0" w:space="0" w:color="auto"/>
                        <w:right w:val="none" w:sz="0" w:space="0" w:color="auto"/>
                      </w:divBdr>
                      <w:divsChild>
                        <w:div w:id="1003315516">
                          <w:marLeft w:val="0"/>
                          <w:marRight w:val="0"/>
                          <w:marTop w:val="0"/>
                          <w:marBottom w:val="0"/>
                          <w:divBdr>
                            <w:top w:val="none" w:sz="0" w:space="0" w:color="auto"/>
                            <w:left w:val="none" w:sz="0" w:space="0" w:color="auto"/>
                            <w:bottom w:val="none" w:sz="0" w:space="0" w:color="auto"/>
                            <w:right w:val="none" w:sz="0" w:space="0" w:color="auto"/>
                          </w:divBdr>
                          <w:divsChild>
                            <w:div w:id="1367557370">
                              <w:marLeft w:val="0"/>
                              <w:marRight w:val="0"/>
                              <w:marTop w:val="0"/>
                              <w:marBottom w:val="0"/>
                              <w:divBdr>
                                <w:top w:val="none" w:sz="0" w:space="0" w:color="auto"/>
                                <w:left w:val="none" w:sz="0" w:space="0" w:color="auto"/>
                                <w:bottom w:val="none" w:sz="0" w:space="0" w:color="auto"/>
                                <w:right w:val="none" w:sz="0" w:space="0" w:color="auto"/>
                              </w:divBdr>
                              <w:divsChild>
                                <w:div w:id="690494638">
                                  <w:marLeft w:val="0"/>
                                  <w:marRight w:val="0"/>
                                  <w:marTop w:val="0"/>
                                  <w:marBottom w:val="0"/>
                                  <w:divBdr>
                                    <w:top w:val="none" w:sz="0" w:space="0" w:color="auto"/>
                                    <w:left w:val="none" w:sz="0" w:space="0" w:color="auto"/>
                                    <w:bottom w:val="none" w:sz="0" w:space="0" w:color="auto"/>
                                    <w:right w:val="none" w:sz="0" w:space="0" w:color="auto"/>
                                  </w:divBdr>
                                  <w:divsChild>
                                    <w:div w:id="716927055">
                                      <w:marLeft w:val="0"/>
                                      <w:marRight w:val="0"/>
                                      <w:marTop w:val="0"/>
                                      <w:marBottom w:val="0"/>
                                      <w:divBdr>
                                        <w:top w:val="none" w:sz="0" w:space="0" w:color="auto"/>
                                        <w:left w:val="none" w:sz="0" w:space="0" w:color="auto"/>
                                        <w:bottom w:val="none" w:sz="0" w:space="0" w:color="auto"/>
                                        <w:right w:val="none" w:sz="0" w:space="0" w:color="auto"/>
                                      </w:divBdr>
                                      <w:divsChild>
                                        <w:div w:id="409472542">
                                          <w:marLeft w:val="0"/>
                                          <w:marRight w:val="0"/>
                                          <w:marTop w:val="0"/>
                                          <w:marBottom w:val="0"/>
                                          <w:divBdr>
                                            <w:top w:val="none" w:sz="0" w:space="0" w:color="auto"/>
                                            <w:left w:val="none" w:sz="0" w:space="0" w:color="auto"/>
                                            <w:bottom w:val="none" w:sz="0" w:space="0" w:color="auto"/>
                                            <w:right w:val="none" w:sz="0" w:space="0" w:color="auto"/>
                                          </w:divBdr>
                                          <w:divsChild>
                                            <w:div w:id="18964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294030">
      <w:bodyDiv w:val="1"/>
      <w:marLeft w:val="0"/>
      <w:marRight w:val="0"/>
      <w:marTop w:val="0"/>
      <w:marBottom w:val="0"/>
      <w:divBdr>
        <w:top w:val="none" w:sz="0" w:space="0" w:color="auto"/>
        <w:left w:val="none" w:sz="0" w:space="0" w:color="auto"/>
        <w:bottom w:val="none" w:sz="0" w:space="0" w:color="auto"/>
        <w:right w:val="none" w:sz="0" w:space="0" w:color="auto"/>
      </w:divBdr>
    </w:div>
    <w:div w:id="409041555">
      <w:bodyDiv w:val="1"/>
      <w:marLeft w:val="0"/>
      <w:marRight w:val="0"/>
      <w:marTop w:val="0"/>
      <w:marBottom w:val="0"/>
      <w:divBdr>
        <w:top w:val="none" w:sz="0" w:space="0" w:color="auto"/>
        <w:left w:val="none" w:sz="0" w:space="0" w:color="auto"/>
        <w:bottom w:val="none" w:sz="0" w:space="0" w:color="auto"/>
        <w:right w:val="none" w:sz="0" w:space="0" w:color="auto"/>
      </w:divBdr>
    </w:div>
    <w:div w:id="468864785">
      <w:bodyDiv w:val="1"/>
      <w:marLeft w:val="0"/>
      <w:marRight w:val="0"/>
      <w:marTop w:val="0"/>
      <w:marBottom w:val="0"/>
      <w:divBdr>
        <w:top w:val="none" w:sz="0" w:space="0" w:color="auto"/>
        <w:left w:val="none" w:sz="0" w:space="0" w:color="auto"/>
        <w:bottom w:val="none" w:sz="0" w:space="0" w:color="auto"/>
        <w:right w:val="none" w:sz="0" w:space="0" w:color="auto"/>
      </w:divBdr>
    </w:div>
    <w:div w:id="498156065">
      <w:bodyDiv w:val="1"/>
      <w:marLeft w:val="0"/>
      <w:marRight w:val="0"/>
      <w:marTop w:val="0"/>
      <w:marBottom w:val="0"/>
      <w:divBdr>
        <w:top w:val="none" w:sz="0" w:space="0" w:color="auto"/>
        <w:left w:val="none" w:sz="0" w:space="0" w:color="auto"/>
        <w:bottom w:val="none" w:sz="0" w:space="0" w:color="auto"/>
        <w:right w:val="none" w:sz="0" w:space="0" w:color="auto"/>
      </w:divBdr>
    </w:div>
    <w:div w:id="516426293">
      <w:bodyDiv w:val="1"/>
      <w:marLeft w:val="0"/>
      <w:marRight w:val="0"/>
      <w:marTop w:val="0"/>
      <w:marBottom w:val="0"/>
      <w:divBdr>
        <w:top w:val="none" w:sz="0" w:space="0" w:color="auto"/>
        <w:left w:val="none" w:sz="0" w:space="0" w:color="auto"/>
        <w:bottom w:val="none" w:sz="0" w:space="0" w:color="auto"/>
        <w:right w:val="none" w:sz="0" w:space="0" w:color="auto"/>
      </w:divBdr>
      <w:divsChild>
        <w:div w:id="467010621">
          <w:marLeft w:val="0"/>
          <w:marRight w:val="0"/>
          <w:marTop w:val="0"/>
          <w:marBottom w:val="0"/>
          <w:divBdr>
            <w:top w:val="none" w:sz="0" w:space="0" w:color="auto"/>
            <w:left w:val="none" w:sz="0" w:space="0" w:color="auto"/>
            <w:bottom w:val="none" w:sz="0" w:space="0" w:color="auto"/>
            <w:right w:val="none" w:sz="0" w:space="0" w:color="auto"/>
          </w:divBdr>
          <w:divsChild>
            <w:div w:id="1759448673">
              <w:marLeft w:val="0"/>
              <w:marRight w:val="0"/>
              <w:marTop w:val="0"/>
              <w:marBottom w:val="0"/>
              <w:divBdr>
                <w:top w:val="none" w:sz="0" w:space="0" w:color="auto"/>
                <w:left w:val="none" w:sz="0" w:space="0" w:color="auto"/>
                <w:bottom w:val="none" w:sz="0" w:space="0" w:color="auto"/>
                <w:right w:val="none" w:sz="0" w:space="0" w:color="auto"/>
              </w:divBdr>
              <w:divsChild>
                <w:div w:id="1690598253">
                  <w:marLeft w:val="0"/>
                  <w:marRight w:val="0"/>
                  <w:marTop w:val="0"/>
                  <w:marBottom w:val="0"/>
                  <w:divBdr>
                    <w:top w:val="none" w:sz="0" w:space="0" w:color="auto"/>
                    <w:left w:val="none" w:sz="0" w:space="0" w:color="auto"/>
                    <w:bottom w:val="none" w:sz="0" w:space="0" w:color="auto"/>
                    <w:right w:val="none" w:sz="0" w:space="0" w:color="auto"/>
                  </w:divBdr>
                  <w:divsChild>
                    <w:div w:id="1189684693">
                      <w:marLeft w:val="0"/>
                      <w:marRight w:val="0"/>
                      <w:marTop w:val="0"/>
                      <w:marBottom w:val="0"/>
                      <w:divBdr>
                        <w:top w:val="none" w:sz="0" w:space="0" w:color="auto"/>
                        <w:left w:val="none" w:sz="0" w:space="0" w:color="auto"/>
                        <w:bottom w:val="none" w:sz="0" w:space="0" w:color="auto"/>
                        <w:right w:val="none" w:sz="0" w:space="0" w:color="auto"/>
                      </w:divBdr>
                      <w:divsChild>
                        <w:div w:id="174270662">
                          <w:marLeft w:val="0"/>
                          <w:marRight w:val="0"/>
                          <w:marTop w:val="0"/>
                          <w:marBottom w:val="0"/>
                          <w:divBdr>
                            <w:top w:val="none" w:sz="0" w:space="0" w:color="auto"/>
                            <w:left w:val="none" w:sz="0" w:space="0" w:color="auto"/>
                            <w:bottom w:val="none" w:sz="0" w:space="0" w:color="auto"/>
                            <w:right w:val="none" w:sz="0" w:space="0" w:color="auto"/>
                          </w:divBdr>
                          <w:divsChild>
                            <w:div w:id="149167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836432">
                  <w:marLeft w:val="0"/>
                  <w:marRight w:val="0"/>
                  <w:marTop w:val="0"/>
                  <w:marBottom w:val="0"/>
                  <w:divBdr>
                    <w:top w:val="none" w:sz="0" w:space="0" w:color="auto"/>
                    <w:left w:val="none" w:sz="0" w:space="0" w:color="auto"/>
                    <w:bottom w:val="none" w:sz="0" w:space="0" w:color="auto"/>
                    <w:right w:val="none" w:sz="0" w:space="0" w:color="auto"/>
                  </w:divBdr>
                  <w:divsChild>
                    <w:div w:id="77942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738051">
      <w:bodyDiv w:val="1"/>
      <w:marLeft w:val="0"/>
      <w:marRight w:val="0"/>
      <w:marTop w:val="0"/>
      <w:marBottom w:val="0"/>
      <w:divBdr>
        <w:top w:val="none" w:sz="0" w:space="0" w:color="auto"/>
        <w:left w:val="none" w:sz="0" w:space="0" w:color="auto"/>
        <w:bottom w:val="none" w:sz="0" w:space="0" w:color="auto"/>
        <w:right w:val="none" w:sz="0" w:space="0" w:color="auto"/>
      </w:divBdr>
    </w:div>
    <w:div w:id="565992616">
      <w:bodyDiv w:val="1"/>
      <w:marLeft w:val="0"/>
      <w:marRight w:val="0"/>
      <w:marTop w:val="0"/>
      <w:marBottom w:val="0"/>
      <w:divBdr>
        <w:top w:val="none" w:sz="0" w:space="0" w:color="auto"/>
        <w:left w:val="none" w:sz="0" w:space="0" w:color="auto"/>
        <w:bottom w:val="none" w:sz="0" w:space="0" w:color="auto"/>
        <w:right w:val="none" w:sz="0" w:space="0" w:color="auto"/>
      </w:divBdr>
    </w:div>
    <w:div w:id="605846957">
      <w:bodyDiv w:val="1"/>
      <w:marLeft w:val="0"/>
      <w:marRight w:val="0"/>
      <w:marTop w:val="0"/>
      <w:marBottom w:val="0"/>
      <w:divBdr>
        <w:top w:val="none" w:sz="0" w:space="0" w:color="auto"/>
        <w:left w:val="none" w:sz="0" w:space="0" w:color="auto"/>
        <w:bottom w:val="none" w:sz="0" w:space="0" w:color="auto"/>
        <w:right w:val="none" w:sz="0" w:space="0" w:color="auto"/>
      </w:divBdr>
    </w:div>
    <w:div w:id="618490667">
      <w:bodyDiv w:val="1"/>
      <w:marLeft w:val="0"/>
      <w:marRight w:val="0"/>
      <w:marTop w:val="0"/>
      <w:marBottom w:val="0"/>
      <w:divBdr>
        <w:top w:val="none" w:sz="0" w:space="0" w:color="auto"/>
        <w:left w:val="none" w:sz="0" w:space="0" w:color="auto"/>
        <w:bottom w:val="none" w:sz="0" w:space="0" w:color="auto"/>
        <w:right w:val="none" w:sz="0" w:space="0" w:color="auto"/>
      </w:divBdr>
    </w:div>
    <w:div w:id="674262895">
      <w:bodyDiv w:val="1"/>
      <w:marLeft w:val="0"/>
      <w:marRight w:val="0"/>
      <w:marTop w:val="0"/>
      <w:marBottom w:val="0"/>
      <w:divBdr>
        <w:top w:val="none" w:sz="0" w:space="0" w:color="auto"/>
        <w:left w:val="none" w:sz="0" w:space="0" w:color="auto"/>
        <w:bottom w:val="none" w:sz="0" w:space="0" w:color="auto"/>
        <w:right w:val="none" w:sz="0" w:space="0" w:color="auto"/>
      </w:divBdr>
    </w:div>
    <w:div w:id="699400212">
      <w:bodyDiv w:val="1"/>
      <w:marLeft w:val="0"/>
      <w:marRight w:val="0"/>
      <w:marTop w:val="0"/>
      <w:marBottom w:val="0"/>
      <w:divBdr>
        <w:top w:val="none" w:sz="0" w:space="0" w:color="auto"/>
        <w:left w:val="none" w:sz="0" w:space="0" w:color="auto"/>
        <w:bottom w:val="none" w:sz="0" w:space="0" w:color="auto"/>
        <w:right w:val="none" w:sz="0" w:space="0" w:color="auto"/>
      </w:divBdr>
      <w:divsChild>
        <w:div w:id="465046440">
          <w:marLeft w:val="360"/>
          <w:marRight w:val="0"/>
          <w:marTop w:val="200"/>
          <w:marBottom w:val="0"/>
          <w:divBdr>
            <w:top w:val="none" w:sz="0" w:space="0" w:color="auto"/>
            <w:left w:val="none" w:sz="0" w:space="0" w:color="auto"/>
            <w:bottom w:val="none" w:sz="0" w:space="0" w:color="auto"/>
            <w:right w:val="none" w:sz="0" w:space="0" w:color="auto"/>
          </w:divBdr>
        </w:div>
      </w:divsChild>
    </w:div>
    <w:div w:id="770275449">
      <w:bodyDiv w:val="1"/>
      <w:marLeft w:val="0"/>
      <w:marRight w:val="0"/>
      <w:marTop w:val="0"/>
      <w:marBottom w:val="0"/>
      <w:divBdr>
        <w:top w:val="none" w:sz="0" w:space="0" w:color="auto"/>
        <w:left w:val="none" w:sz="0" w:space="0" w:color="auto"/>
        <w:bottom w:val="none" w:sz="0" w:space="0" w:color="auto"/>
        <w:right w:val="none" w:sz="0" w:space="0" w:color="auto"/>
      </w:divBdr>
    </w:div>
    <w:div w:id="778452526">
      <w:bodyDiv w:val="1"/>
      <w:marLeft w:val="0"/>
      <w:marRight w:val="0"/>
      <w:marTop w:val="0"/>
      <w:marBottom w:val="0"/>
      <w:divBdr>
        <w:top w:val="none" w:sz="0" w:space="0" w:color="auto"/>
        <w:left w:val="none" w:sz="0" w:space="0" w:color="auto"/>
        <w:bottom w:val="none" w:sz="0" w:space="0" w:color="auto"/>
        <w:right w:val="none" w:sz="0" w:space="0" w:color="auto"/>
      </w:divBdr>
    </w:div>
    <w:div w:id="816261300">
      <w:bodyDiv w:val="1"/>
      <w:marLeft w:val="0"/>
      <w:marRight w:val="0"/>
      <w:marTop w:val="0"/>
      <w:marBottom w:val="0"/>
      <w:divBdr>
        <w:top w:val="none" w:sz="0" w:space="0" w:color="auto"/>
        <w:left w:val="none" w:sz="0" w:space="0" w:color="auto"/>
        <w:bottom w:val="none" w:sz="0" w:space="0" w:color="auto"/>
        <w:right w:val="none" w:sz="0" w:space="0" w:color="auto"/>
      </w:divBdr>
      <w:divsChild>
        <w:div w:id="1449085651">
          <w:marLeft w:val="0"/>
          <w:marRight w:val="0"/>
          <w:marTop w:val="0"/>
          <w:marBottom w:val="0"/>
          <w:divBdr>
            <w:top w:val="none" w:sz="0" w:space="0" w:color="auto"/>
            <w:left w:val="none" w:sz="0" w:space="0" w:color="auto"/>
            <w:bottom w:val="none" w:sz="0" w:space="0" w:color="auto"/>
            <w:right w:val="none" w:sz="0" w:space="0" w:color="auto"/>
          </w:divBdr>
          <w:divsChild>
            <w:div w:id="1000424725">
              <w:marLeft w:val="0"/>
              <w:marRight w:val="0"/>
              <w:marTop w:val="0"/>
              <w:marBottom w:val="0"/>
              <w:divBdr>
                <w:top w:val="none" w:sz="0" w:space="0" w:color="auto"/>
                <w:left w:val="none" w:sz="0" w:space="0" w:color="auto"/>
                <w:bottom w:val="none" w:sz="0" w:space="0" w:color="auto"/>
                <w:right w:val="none" w:sz="0" w:space="0" w:color="auto"/>
              </w:divBdr>
              <w:divsChild>
                <w:div w:id="1957371706">
                  <w:marLeft w:val="0"/>
                  <w:marRight w:val="0"/>
                  <w:marTop w:val="0"/>
                  <w:marBottom w:val="0"/>
                  <w:divBdr>
                    <w:top w:val="none" w:sz="0" w:space="0" w:color="auto"/>
                    <w:left w:val="none" w:sz="0" w:space="0" w:color="auto"/>
                    <w:bottom w:val="none" w:sz="0" w:space="0" w:color="auto"/>
                    <w:right w:val="none" w:sz="0" w:space="0" w:color="auto"/>
                  </w:divBdr>
                  <w:divsChild>
                    <w:div w:id="485365978">
                      <w:marLeft w:val="0"/>
                      <w:marRight w:val="0"/>
                      <w:marTop w:val="0"/>
                      <w:marBottom w:val="0"/>
                      <w:divBdr>
                        <w:top w:val="none" w:sz="0" w:space="0" w:color="auto"/>
                        <w:left w:val="none" w:sz="0" w:space="0" w:color="auto"/>
                        <w:bottom w:val="none" w:sz="0" w:space="0" w:color="auto"/>
                        <w:right w:val="none" w:sz="0" w:space="0" w:color="auto"/>
                      </w:divBdr>
                      <w:divsChild>
                        <w:div w:id="894315697">
                          <w:marLeft w:val="0"/>
                          <w:marRight w:val="0"/>
                          <w:marTop w:val="0"/>
                          <w:marBottom w:val="0"/>
                          <w:divBdr>
                            <w:top w:val="none" w:sz="0" w:space="0" w:color="auto"/>
                            <w:left w:val="none" w:sz="0" w:space="0" w:color="auto"/>
                            <w:bottom w:val="none" w:sz="0" w:space="0" w:color="auto"/>
                            <w:right w:val="none" w:sz="0" w:space="0" w:color="auto"/>
                          </w:divBdr>
                          <w:divsChild>
                            <w:div w:id="4391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168307">
                  <w:marLeft w:val="0"/>
                  <w:marRight w:val="0"/>
                  <w:marTop w:val="0"/>
                  <w:marBottom w:val="0"/>
                  <w:divBdr>
                    <w:top w:val="none" w:sz="0" w:space="0" w:color="auto"/>
                    <w:left w:val="none" w:sz="0" w:space="0" w:color="auto"/>
                    <w:bottom w:val="none" w:sz="0" w:space="0" w:color="auto"/>
                    <w:right w:val="none" w:sz="0" w:space="0" w:color="auto"/>
                  </w:divBdr>
                  <w:divsChild>
                    <w:div w:id="3318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379175">
      <w:bodyDiv w:val="1"/>
      <w:marLeft w:val="0"/>
      <w:marRight w:val="0"/>
      <w:marTop w:val="0"/>
      <w:marBottom w:val="0"/>
      <w:divBdr>
        <w:top w:val="none" w:sz="0" w:space="0" w:color="auto"/>
        <w:left w:val="none" w:sz="0" w:space="0" w:color="auto"/>
        <w:bottom w:val="none" w:sz="0" w:space="0" w:color="auto"/>
        <w:right w:val="none" w:sz="0" w:space="0" w:color="auto"/>
      </w:divBdr>
    </w:div>
    <w:div w:id="857231269">
      <w:bodyDiv w:val="1"/>
      <w:marLeft w:val="0"/>
      <w:marRight w:val="0"/>
      <w:marTop w:val="0"/>
      <w:marBottom w:val="0"/>
      <w:divBdr>
        <w:top w:val="none" w:sz="0" w:space="0" w:color="auto"/>
        <w:left w:val="none" w:sz="0" w:space="0" w:color="auto"/>
        <w:bottom w:val="none" w:sz="0" w:space="0" w:color="auto"/>
        <w:right w:val="none" w:sz="0" w:space="0" w:color="auto"/>
      </w:divBdr>
    </w:div>
    <w:div w:id="885873105">
      <w:bodyDiv w:val="1"/>
      <w:marLeft w:val="0"/>
      <w:marRight w:val="0"/>
      <w:marTop w:val="0"/>
      <w:marBottom w:val="0"/>
      <w:divBdr>
        <w:top w:val="none" w:sz="0" w:space="0" w:color="auto"/>
        <w:left w:val="none" w:sz="0" w:space="0" w:color="auto"/>
        <w:bottom w:val="none" w:sz="0" w:space="0" w:color="auto"/>
        <w:right w:val="none" w:sz="0" w:space="0" w:color="auto"/>
      </w:divBdr>
      <w:divsChild>
        <w:div w:id="79646140">
          <w:marLeft w:val="0"/>
          <w:marRight w:val="0"/>
          <w:marTop w:val="0"/>
          <w:marBottom w:val="0"/>
          <w:divBdr>
            <w:top w:val="none" w:sz="0" w:space="0" w:color="auto"/>
            <w:left w:val="none" w:sz="0" w:space="0" w:color="auto"/>
            <w:bottom w:val="none" w:sz="0" w:space="0" w:color="auto"/>
            <w:right w:val="none" w:sz="0" w:space="0" w:color="auto"/>
          </w:divBdr>
          <w:divsChild>
            <w:div w:id="180314302">
              <w:marLeft w:val="0"/>
              <w:marRight w:val="0"/>
              <w:marTop w:val="0"/>
              <w:marBottom w:val="0"/>
              <w:divBdr>
                <w:top w:val="none" w:sz="0" w:space="0" w:color="auto"/>
                <w:left w:val="none" w:sz="0" w:space="0" w:color="auto"/>
                <w:bottom w:val="none" w:sz="0" w:space="0" w:color="auto"/>
                <w:right w:val="none" w:sz="0" w:space="0" w:color="auto"/>
              </w:divBdr>
              <w:divsChild>
                <w:div w:id="1634558506">
                  <w:marLeft w:val="0"/>
                  <w:marRight w:val="0"/>
                  <w:marTop w:val="0"/>
                  <w:marBottom w:val="0"/>
                  <w:divBdr>
                    <w:top w:val="none" w:sz="0" w:space="0" w:color="auto"/>
                    <w:left w:val="none" w:sz="0" w:space="0" w:color="auto"/>
                    <w:bottom w:val="none" w:sz="0" w:space="0" w:color="auto"/>
                    <w:right w:val="none" w:sz="0" w:space="0" w:color="auto"/>
                  </w:divBdr>
                  <w:divsChild>
                    <w:div w:id="1597443259">
                      <w:marLeft w:val="0"/>
                      <w:marRight w:val="0"/>
                      <w:marTop w:val="0"/>
                      <w:marBottom w:val="0"/>
                      <w:divBdr>
                        <w:top w:val="none" w:sz="0" w:space="0" w:color="auto"/>
                        <w:left w:val="none" w:sz="0" w:space="0" w:color="auto"/>
                        <w:bottom w:val="none" w:sz="0" w:space="0" w:color="auto"/>
                        <w:right w:val="none" w:sz="0" w:space="0" w:color="auto"/>
                      </w:divBdr>
                      <w:divsChild>
                        <w:div w:id="2040625483">
                          <w:marLeft w:val="0"/>
                          <w:marRight w:val="0"/>
                          <w:marTop w:val="0"/>
                          <w:marBottom w:val="0"/>
                          <w:divBdr>
                            <w:top w:val="none" w:sz="0" w:space="0" w:color="auto"/>
                            <w:left w:val="none" w:sz="0" w:space="0" w:color="auto"/>
                            <w:bottom w:val="none" w:sz="0" w:space="0" w:color="auto"/>
                            <w:right w:val="none" w:sz="0" w:space="0" w:color="auto"/>
                          </w:divBdr>
                          <w:divsChild>
                            <w:div w:id="1978218036">
                              <w:marLeft w:val="0"/>
                              <w:marRight w:val="0"/>
                              <w:marTop w:val="0"/>
                              <w:marBottom w:val="0"/>
                              <w:divBdr>
                                <w:top w:val="none" w:sz="0" w:space="0" w:color="auto"/>
                                <w:left w:val="none" w:sz="0" w:space="0" w:color="auto"/>
                                <w:bottom w:val="none" w:sz="0" w:space="0" w:color="auto"/>
                                <w:right w:val="none" w:sz="0" w:space="0" w:color="auto"/>
                              </w:divBdr>
                              <w:divsChild>
                                <w:div w:id="800272496">
                                  <w:marLeft w:val="0"/>
                                  <w:marRight w:val="0"/>
                                  <w:marTop w:val="0"/>
                                  <w:marBottom w:val="0"/>
                                  <w:divBdr>
                                    <w:top w:val="none" w:sz="0" w:space="0" w:color="auto"/>
                                    <w:left w:val="none" w:sz="0" w:space="0" w:color="auto"/>
                                    <w:bottom w:val="none" w:sz="0" w:space="0" w:color="auto"/>
                                    <w:right w:val="none" w:sz="0" w:space="0" w:color="auto"/>
                                  </w:divBdr>
                                  <w:divsChild>
                                    <w:div w:id="2047097661">
                                      <w:marLeft w:val="0"/>
                                      <w:marRight w:val="0"/>
                                      <w:marTop w:val="0"/>
                                      <w:marBottom w:val="0"/>
                                      <w:divBdr>
                                        <w:top w:val="none" w:sz="0" w:space="0" w:color="auto"/>
                                        <w:left w:val="none" w:sz="0" w:space="0" w:color="auto"/>
                                        <w:bottom w:val="none" w:sz="0" w:space="0" w:color="auto"/>
                                        <w:right w:val="none" w:sz="0" w:space="0" w:color="auto"/>
                                      </w:divBdr>
                                      <w:divsChild>
                                        <w:div w:id="1969311426">
                                          <w:marLeft w:val="0"/>
                                          <w:marRight w:val="0"/>
                                          <w:marTop w:val="0"/>
                                          <w:marBottom w:val="0"/>
                                          <w:divBdr>
                                            <w:top w:val="none" w:sz="0" w:space="0" w:color="auto"/>
                                            <w:left w:val="none" w:sz="0" w:space="0" w:color="auto"/>
                                            <w:bottom w:val="none" w:sz="0" w:space="0" w:color="auto"/>
                                            <w:right w:val="none" w:sz="0" w:space="0" w:color="auto"/>
                                          </w:divBdr>
                                          <w:divsChild>
                                            <w:div w:id="23123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77488">
                                  <w:marLeft w:val="0"/>
                                  <w:marRight w:val="0"/>
                                  <w:marTop w:val="0"/>
                                  <w:marBottom w:val="0"/>
                                  <w:divBdr>
                                    <w:top w:val="none" w:sz="0" w:space="0" w:color="auto"/>
                                    <w:left w:val="none" w:sz="0" w:space="0" w:color="auto"/>
                                    <w:bottom w:val="none" w:sz="0" w:space="0" w:color="auto"/>
                                    <w:right w:val="none" w:sz="0" w:space="0" w:color="auto"/>
                                  </w:divBdr>
                                  <w:divsChild>
                                    <w:div w:id="16480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41009">
          <w:marLeft w:val="0"/>
          <w:marRight w:val="0"/>
          <w:marTop w:val="0"/>
          <w:marBottom w:val="0"/>
          <w:divBdr>
            <w:top w:val="none" w:sz="0" w:space="0" w:color="auto"/>
            <w:left w:val="none" w:sz="0" w:space="0" w:color="auto"/>
            <w:bottom w:val="none" w:sz="0" w:space="0" w:color="auto"/>
            <w:right w:val="none" w:sz="0" w:space="0" w:color="auto"/>
          </w:divBdr>
          <w:divsChild>
            <w:div w:id="1456676856">
              <w:marLeft w:val="0"/>
              <w:marRight w:val="0"/>
              <w:marTop w:val="0"/>
              <w:marBottom w:val="0"/>
              <w:divBdr>
                <w:top w:val="none" w:sz="0" w:space="0" w:color="auto"/>
                <w:left w:val="none" w:sz="0" w:space="0" w:color="auto"/>
                <w:bottom w:val="none" w:sz="0" w:space="0" w:color="auto"/>
                <w:right w:val="none" w:sz="0" w:space="0" w:color="auto"/>
              </w:divBdr>
              <w:divsChild>
                <w:div w:id="1162743674">
                  <w:marLeft w:val="0"/>
                  <w:marRight w:val="0"/>
                  <w:marTop w:val="0"/>
                  <w:marBottom w:val="0"/>
                  <w:divBdr>
                    <w:top w:val="none" w:sz="0" w:space="0" w:color="auto"/>
                    <w:left w:val="none" w:sz="0" w:space="0" w:color="auto"/>
                    <w:bottom w:val="none" w:sz="0" w:space="0" w:color="auto"/>
                    <w:right w:val="none" w:sz="0" w:space="0" w:color="auto"/>
                  </w:divBdr>
                  <w:divsChild>
                    <w:div w:id="770659709">
                      <w:marLeft w:val="0"/>
                      <w:marRight w:val="0"/>
                      <w:marTop w:val="0"/>
                      <w:marBottom w:val="0"/>
                      <w:divBdr>
                        <w:top w:val="none" w:sz="0" w:space="0" w:color="auto"/>
                        <w:left w:val="none" w:sz="0" w:space="0" w:color="auto"/>
                        <w:bottom w:val="none" w:sz="0" w:space="0" w:color="auto"/>
                        <w:right w:val="none" w:sz="0" w:space="0" w:color="auto"/>
                      </w:divBdr>
                      <w:divsChild>
                        <w:div w:id="208683978">
                          <w:marLeft w:val="0"/>
                          <w:marRight w:val="0"/>
                          <w:marTop w:val="0"/>
                          <w:marBottom w:val="0"/>
                          <w:divBdr>
                            <w:top w:val="none" w:sz="0" w:space="0" w:color="auto"/>
                            <w:left w:val="none" w:sz="0" w:space="0" w:color="auto"/>
                            <w:bottom w:val="none" w:sz="0" w:space="0" w:color="auto"/>
                            <w:right w:val="none" w:sz="0" w:space="0" w:color="auto"/>
                          </w:divBdr>
                          <w:divsChild>
                            <w:div w:id="102965731">
                              <w:marLeft w:val="0"/>
                              <w:marRight w:val="0"/>
                              <w:marTop w:val="0"/>
                              <w:marBottom w:val="0"/>
                              <w:divBdr>
                                <w:top w:val="none" w:sz="0" w:space="0" w:color="auto"/>
                                <w:left w:val="none" w:sz="0" w:space="0" w:color="auto"/>
                                <w:bottom w:val="none" w:sz="0" w:space="0" w:color="auto"/>
                                <w:right w:val="none" w:sz="0" w:space="0" w:color="auto"/>
                              </w:divBdr>
                              <w:divsChild>
                                <w:div w:id="840782257">
                                  <w:marLeft w:val="0"/>
                                  <w:marRight w:val="0"/>
                                  <w:marTop w:val="0"/>
                                  <w:marBottom w:val="0"/>
                                  <w:divBdr>
                                    <w:top w:val="none" w:sz="0" w:space="0" w:color="auto"/>
                                    <w:left w:val="none" w:sz="0" w:space="0" w:color="auto"/>
                                    <w:bottom w:val="none" w:sz="0" w:space="0" w:color="auto"/>
                                    <w:right w:val="none" w:sz="0" w:space="0" w:color="auto"/>
                                  </w:divBdr>
                                  <w:divsChild>
                                    <w:div w:id="1769542462">
                                      <w:marLeft w:val="0"/>
                                      <w:marRight w:val="0"/>
                                      <w:marTop w:val="0"/>
                                      <w:marBottom w:val="0"/>
                                      <w:divBdr>
                                        <w:top w:val="none" w:sz="0" w:space="0" w:color="auto"/>
                                        <w:left w:val="none" w:sz="0" w:space="0" w:color="auto"/>
                                        <w:bottom w:val="none" w:sz="0" w:space="0" w:color="auto"/>
                                        <w:right w:val="none" w:sz="0" w:space="0" w:color="auto"/>
                                      </w:divBdr>
                                      <w:divsChild>
                                        <w:div w:id="1459644790">
                                          <w:marLeft w:val="0"/>
                                          <w:marRight w:val="0"/>
                                          <w:marTop w:val="0"/>
                                          <w:marBottom w:val="0"/>
                                          <w:divBdr>
                                            <w:top w:val="none" w:sz="0" w:space="0" w:color="auto"/>
                                            <w:left w:val="none" w:sz="0" w:space="0" w:color="auto"/>
                                            <w:bottom w:val="none" w:sz="0" w:space="0" w:color="auto"/>
                                            <w:right w:val="none" w:sz="0" w:space="0" w:color="auto"/>
                                          </w:divBdr>
                                          <w:divsChild>
                                            <w:div w:id="126087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9921551">
      <w:bodyDiv w:val="1"/>
      <w:marLeft w:val="0"/>
      <w:marRight w:val="0"/>
      <w:marTop w:val="0"/>
      <w:marBottom w:val="0"/>
      <w:divBdr>
        <w:top w:val="none" w:sz="0" w:space="0" w:color="auto"/>
        <w:left w:val="none" w:sz="0" w:space="0" w:color="auto"/>
        <w:bottom w:val="none" w:sz="0" w:space="0" w:color="auto"/>
        <w:right w:val="none" w:sz="0" w:space="0" w:color="auto"/>
      </w:divBdr>
      <w:divsChild>
        <w:div w:id="949362178">
          <w:marLeft w:val="0"/>
          <w:marRight w:val="0"/>
          <w:marTop w:val="0"/>
          <w:marBottom w:val="0"/>
          <w:divBdr>
            <w:top w:val="none" w:sz="0" w:space="0" w:color="auto"/>
            <w:left w:val="none" w:sz="0" w:space="0" w:color="auto"/>
            <w:bottom w:val="none" w:sz="0" w:space="0" w:color="auto"/>
            <w:right w:val="none" w:sz="0" w:space="0" w:color="auto"/>
          </w:divBdr>
          <w:divsChild>
            <w:div w:id="2011643242">
              <w:marLeft w:val="0"/>
              <w:marRight w:val="0"/>
              <w:marTop w:val="0"/>
              <w:marBottom w:val="0"/>
              <w:divBdr>
                <w:top w:val="none" w:sz="0" w:space="0" w:color="auto"/>
                <w:left w:val="none" w:sz="0" w:space="0" w:color="auto"/>
                <w:bottom w:val="none" w:sz="0" w:space="0" w:color="auto"/>
                <w:right w:val="none" w:sz="0" w:space="0" w:color="auto"/>
              </w:divBdr>
              <w:divsChild>
                <w:div w:id="1155727818">
                  <w:marLeft w:val="0"/>
                  <w:marRight w:val="0"/>
                  <w:marTop w:val="0"/>
                  <w:marBottom w:val="0"/>
                  <w:divBdr>
                    <w:top w:val="none" w:sz="0" w:space="0" w:color="auto"/>
                    <w:left w:val="none" w:sz="0" w:space="0" w:color="auto"/>
                    <w:bottom w:val="none" w:sz="0" w:space="0" w:color="auto"/>
                    <w:right w:val="none" w:sz="0" w:space="0" w:color="auto"/>
                  </w:divBdr>
                  <w:divsChild>
                    <w:div w:id="739668131">
                      <w:marLeft w:val="0"/>
                      <w:marRight w:val="0"/>
                      <w:marTop w:val="0"/>
                      <w:marBottom w:val="0"/>
                      <w:divBdr>
                        <w:top w:val="none" w:sz="0" w:space="0" w:color="auto"/>
                        <w:left w:val="none" w:sz="0" w:space="0" w:color="auto"/>
                        <w:bottom w:val="none" w:sz="0" w:space="0" w:color="auto"/>
                        <w:right w:val="none" w:sz="0" w:space="0" w:color="auto"/>
                      </w:divBdr>
                      <w:divsChild>
                        <w:div w:id="2113235483">
                          <w:marLeft w:val="0"/>
                          <w:marRight w:val="0"/>
                          <w:marTop w:val="0"/>
                          <w:marBottom w:val="0"/>
                          <w:divBdr>
                            <w:top w:val="none" w:sz="0" w:space="0" w:color="auto"/>
                            <w:left w:val="none" w:sz="0" w:space="0" w:color="auto"/>
                            <w:bottom w:val="none" w:sz="0" w:space="0" w:color="auto"/>
                            <w:right w:val="none" w:sz="0" w:space="0" w:color="auto"/>
                          </w:divBdr>
                          <w:divsChild>
                            <w:div w:id="74595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565666">
                  <w:marLeft w:val="0"/>
                  <w:marRight w:val="0"/>
                  <w:marTop w:val="0"/>
                  <w:marBottom w:val="0"/>
                  <w:divBdr>
                    <w:top w:val="none" w:sz="0" w:space="0" w:color="auto"/>
                    <w:left w:val="none" w:sz="0" w:space="0" w:color="auto"/>
                    <w:bottom w:val="none" w:sz="0" w:space="0" w:color="auto"/>
                    <w:right w:val="none" w:sz="0" w:space="0" w:color="auto"/>
                  </w:divBdr>
                  <w:divsChild>
                    <w:div w:id="7671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739829">
      <w:bodyDiv w:val="1"/>
      <w:marLeft w:val="0"/>
      <w:marRight w:val="0"/>
      <w:marTop w:val="0"/>
      <w:marBottom w:val="0"/>
      <w:divBdr>
        <w:top w:val="none" w:sz="0" w:space="0" w:color="auto"/>
        <w:left w:val="none" w:sz="0" w:space="0" w:color="auto"/>
        <w:bottom w:val="none" w:sz="0" w:space="0" w:color="auto"/>
        <w:right w:val="none" w:sz="0" w:space="0" w:color="auto"/>
      </w:divBdr>
      <w:divsChild>
        <w:div w:id="734820132">
          <w:marLeft w:val="0"/>
          <w:marRight w:val="0"/>
          <w:marTop w:val="0"/>
          <w:marBottom w:val="0"/>
          <w:divBdr>
            <w:top w:val="none" w:sz="0" w:space="0" w:color="auto"/>
            <w:left w:val="none" w:sz="0" w:space="0" w:color="auto"/>
            <w:bottom w:val="none" w:sz="0" w:space="0" w:color="auto"/>
            <w:right w:val="none" w:sz="0" w:space="0" w:color="auto"/>
          </w:divBdr>
          <w:divsChild>
            <w:div w:id="1585525851">
              <w:marLeft w:val="0"/>
              <w:marRight w:val="0"/>
              <w:marTop w:val="0"/>
              <w:marBottom w:val="0"/>
              <w:divBdr>
                <w:top w:val="none" w:sz="0" w:space="0" w:color="auto"/>
                <w:left w:val="none" w:sz="0" w:space="0" w:color="auto"/>
                <w:bottom w:val="none" w:sz="0" w:space="0" w:color="auto"/>
                <w:right w:val="none" w:sz="0" w:space="0" w:color="auto"/>
              </w:divBdr>
              <w:divsChild>
                <w:div w:id="791675708">
                  <w:marLeft w:val="0"/>
                  <w:marRight w:val="0"/>
                  <w:marTop w:val="0"/>
                  <w:marBottom w:val="0"/>
                  <w:divBdr>
                    <w:top w:val="none" w:sz="0" w:space="0" w:color="auto"/>
                    <w:left w:val="none" w:sz="0" w:space="0" w:color="auto"/>
                    <w:bottom w:val="none" w:sz="0" w:space="0" w:color="auto"/>
                    <w:right w:val="none" w:sz="0" w:space="0" w:color="auto"/>
                  </w:divBdr>
                  <w:divsChild>
                    <w:div w:id="356851195">
                      <w:marLeft w:val="0"/>
                      <w:marRight w:val="0"/>
                      <w:marTop w:val="0"/>
                      <w:marBottom w:val="0"/>
                      <w:divBdr>
                        <w:top w:val="none" w:sz="0" w:space="0" w:color="auto"/>
                        <w:left w:val="none" w:sz="0" w:space="0" w:color="auto"/>
                        <w:bottom w:val="none" w:sz="0" w:space="0" w:color="auto"/>
                        <w:right w:val="none" w:sz="0" w:space="0" w:color="auto"/>
                      </w:divBdr>
                      <w:divsChild>
                        <w:div w:id="268853499">
                          <w:marLeft w:val="0"/>
                          <w:marRight w:val="0"/>
                          <w:marTop w:val="0"/>
                          <w:marBottom w:val="0"/>
                          <w:divBdr>
                            <w:top w:val="none" w:sz="0" w:space="0" w:color="auto"/>
                            <w:left w:val="none" w:sz="0" w:space="0" w:color="auto"/>
                            <w:bottom w:val="none" w:sz="0" w:space="0" w:color="auto"/>
                            <w:right w:val="none" w:sz="0" w:space="0" w:color="auto"/>
                          </w:divBdr>
                          <w:divsChild>
                            <w:div w:id="8318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997884">
                  <w:marLeft w:val="0"/>
                  <w:marRight w:val="0"/>
                  <w:marTop w:val="0"/>
                  <w:marBottom w:val="0"/>
                  <w:divBdr>
                    <w:top w:val="none" w:sz="0" w:space="0" w:color="auto"/>
                    <w:left w:val="none" w:sz="0" w:space="0" w:color="auto"/>
                    <w:bottom w:val="none" w:sz="0" w:space="0" w:color="auto"/>
                    <w:right w:val="none" w:sz="0" w:space="0" w:color="auto"/>
                  </w:divBdr>
                  <w:divsChild>
                    <w:div w:id="30593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187882">
      <w:bodyDiv w:val="1"/>
      <w:marLeft w:val="0"/>
      <w:marRight w:val="0"/>
      <w:marTop w:val="0"/>
      <w:marBottom w:val="0"/>
      <w:divBdr>
        <w:top w:val="none" w:sz="0" w:space="0" w:color="auto"/>
        <w:left w:val="none" w:sz="0" w:space="0" w:color="auto"/>
        <w:bottom w:val="none" w:sz="0" w:space="0" w:color="auto"/>
        <w:right w:val="none" w:sz="0" w:space="0" w:color="auto"/>
      </w:divBdr>
    </w:div>
    <w:div w:id="996348360">
      <w:bodyDiv w:val="1"/>
      <w:marLeft w:val="0"/>
      <w:marRight w:val="0"/>
      <w:marTop w:val="0"/>
      <w:marBottom w:val="0"/>
      <w:divBdr>
        <w:top w:val="none" w:sz="0" w:space="0" w:color="auto"/>
        <w:left w:val="none" w:sz="0" w:space="0" w:color="auto"/>
        <w:bottom w:val="none" w:sz="0" w:space="0" w:color="auto"/>
        <w:right w:val="none" w:sz="0" w:space="0" w:color="auto"/>
      </w:divBdr>
    </w:div>
    <w:div w:id="1041051505">
      <w:bodyDiv w:val="1"/>
      <w:marLeft w:val="0"/>
      <w:marRight w:val="0"/>
      <w:marTop w:val="0"/>
      <w:marBottom w:val="0"/>
      <w:divBdr>
        <w:top w:val="none" w:sz="0" w:space="0" w:color="auto"/>
        <w:left w:val="none" w:sz="0" w:space="0" w:color="auto"/>
        <w:bottom w:val="none" w:sz="0" w:space="0" w:color="auto"/>
        <w:right w:val="none" w:sz="0" w:space="0" w:color="auto"/>
      </w:divBdr>
    </w:div>
    <w:div w:id="1062485505">
      <w:bodyDiv w:val="1"/>
      <w:marLeft w:val="0"/>
      <w:marRight w:val="0"/>
      <w:marTop w:val="0"/>
      <w:marBottom w:val="0"/>
      <w:divBdr>
        <w:top w:val="none" w:sz="0" w:space="0" w:color="auto"/>
        <w:left w:val="none" w:sz="0" w:space="0" w:color="auto"/>
        <w:bottom w:val="none" w:sz="0" w:space="0" w:color="auto"/>
        <w:right w:val="none" w:sz="0" w:space="0" w:color="auto"/>
      </w:divBdr>
    </w:div>
    <w:div w:id="1084491619">
      <w:bodyDiv w:val="1"/>
      <w:marLeft w:val="0"/>
      <w:marRight w:val="0"/>
      <w:marTop w:val="0"/>
      <w:marBottom w:val="0"/>
      <w:divBdr>
        <w:top w:val="none" w:sz="0" w:space="0" w:color="auto"/>
        <w:left w:val="none" w:sz="0" w:space="0" w:color="auto"/>
        <w:bottom w:val="none" w:sz="0" w:space="0" w:color="auto"/>
        <w:right w:val="none" w:sz="0" w:space="0" w:color="auto"/>
      </w:divBdr>
      <w:divsChild>
        <w:div w:id="201290004">
          <w:marLeft w:val="0"/>
          <w:marRight w:val="0"/>
          <w:marTop w:val="0"/>
          <w:marBottom w:val="0"/>
          <w:divBdr>
            <w:top w:val="none" w:sz="0" w:space="0" w:color="auto"/>
            <w:left w:val="none" w:sz="0" w:space="0" w:color="auto"/>
            <w:bottom w:val="none" w:sz="0" w:space="0" w:color="auto"/>
            <w:right w:val="none" w:sz="0" w:space="0" w:color="auto"/>
          </w:divBdr>
          <w:divsChild>
            <w:div w:id="427695607">
              <w:marLeft w:val="0"/>
              <w:marRight w:val="0"/>
              <w:marTop w:val="0"/>
              <w:marBottom w:val="0"/>
              <w:divBdr>
                <w:top w:val="none" w:sz="0" w:space="0" w:color="auto"/>
                <w:left w:val="none" w:sz="0" w:space="0" w:color="auto"/>
                <w:bottom w:val="none" w:sz="0" w:space="0" w:color="auto"/>
                <w:right w:val="none" w:sz="0" w:space="0" w:color="auto"/>
              </w:divBdr>
              <w:divsChild>
                <w:div w:id="2015955567">
                  <w:marLeft w:val="0"/>
                  <w:marRight w:val="0"/>
                  <w:marTop w:val="0"/>
                  <w:marBottom w:val="0"/>
                  <w:divBdr>
                    <w:top w:val="none" w:sz="0" w:space="0" w:color="auto"/>
                    <w:left w:val="none" w:sz="0" w:space="0" w:color="auto"/>
                    <w:bottom w:val="none" w:sz="0" w:space="0" w:color="auto"/>
                    <w:right w:val="none" w:sz="0" w:space="0" w:color="auto"/>
                  </w:divBdr>
                  <w:divsChild>
                    <w:div w:id="850532220">
                      <w:marLeft w:val="0"/>
                      <w:marRight w:val="0"/>
                      <w:marTop w:val="0"/>
                      <w:marBottom w:val="0"/>
                      <w:divBdr>
                        <w:top w:val="none" w:sz="0" w:space="0" w:color="auto"/>
                        <w:left w:val="none" w:sz="0" w:space="0" w:color="auto"/>
                        <w:bottom w:val="none" w:sz="0" w:space="0" w:color="auto"/>
                        <w:right w:val="none" w:sz="0" w:space="0" w:color="auto"/>
                      </w:divBdr>
                      <w:divsChild>
                        <w:div w:id="46759085">
                          <w:marLeft w:val="0"/>
                          <w:marRight w:val="0"/>
                          <w:marTop w:val="0"/>
                          <w:marBottom w:val="0"/>
                          <w:divBdr>
                            <w:top w:val="none" w:sz="0" w:space="0" w:color="auto"/>
                            <w:left w:val="none" w:sz="0" w:space="0" w:color="auto"/>
                            <w:bottom w:val="none" w:sz="0" w:space="0" w:color="auto"/>
                            <w:right w:val="none" w:sz="0" w:space="0" w:color="auto"/>
                          </w:divBdr>
                          <w:divsChild>
                            <w:div w:id="192841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8512">
                  <w:marLeft w:val="0"/>
                  <w:marRight w:val="0"/>
                  <w:marTop w:val="0"/>
                  <w:marBottom w:val="0"/>
                  <w:divBdr>
                    <w:top w:val="none" w:sz="0" w:space="0" w:color="auto"/>
                    <w:left w:val="none" w:sz="0" w:space="0" w:color="auto"/>
                    <w:bottom w:val="none" w:sz="0" w:space="0" w:color="auto"/>
                    <w:right w:val="none" w:sz="0" w:space="0" w:color="auto"/>
                  </w:divBdr>
                  <w:divsChild>
                    <w:div w:id="101557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665662">
      <w:bodyDiv w:val="1"/>
      <w:marLeft w:val="0"/>
      <w:marRight w:val="0"/>
      <w:marTop w:val="0"/>
      <w:marBottom w:val="0"/>
      <w:divBdr>
        <w:top w:val="none" w:sz="0" w:space="0" w:color="auto"/>
        <w:left w:val="none" w:sz="0" w:space="0" w:color="auto"/>
        <w:bottom w:val="none" w:sz="0" w:space="0" w:color="auto"/>
        <w:right w:val="none" w:sz="0" w:space="0" w:color="auto"/>
      </w:divBdr>
    </w:div>
    <w:div w:id="1112162696">
      <w:bodyDiv w:val="1"/>
      <w:marLeft w:val="0"/>
      <w:marRight w:val="0"/>
      <w:marTop w:val="0"/>
      <w:marBottom w:val="0"/>
      <w:divBdr>
        <w:top w:val="none" w:sz="0" w:space="0" w:color="auto"/>
        <w:left w:val="none" w:sz="0" w:space="0" w:color="auto"/>
        <w:bottom w:val="none" w:sz="0" w:space="0" w:color="auto"/>
        <w:right w:val="none" w:sz="0" w:space="0" w:color="auto"/>
      </w:divBdr>
    </w:div>
    <w:div w:id="1135635332">
      <w:bodyDiv w:val="1"/>
      <w:marLeft w:val="0"/>
      <w:marRight w:val="0"/>
      <w:marTop w:val="0"/>
      <w:marBottom w:val="0"/>
      <w:divBdr>
        <w:top w:val="none" w:sz="0" w:space="0" w:color="auto"/>
        <w:left w:val="none" w:sz="0" w:space="0" w:color="auto"/>
        <w:bottom w:val="none" w:sz="0" w:space="0" w:color="auto"/>
        <w:right w:val="none" w:sz="0" w:space="0" w:color="auto"/>
      </w:divBdr>
    </w:div>
    <w:div w:id="1217888203">
      <w:bodyDiv w:val="1"/>
      <w:marLeft w:val="0"/>
      <w:marRight w:val="0"/>
      <w:marTop w:val="0"/>
      <w:marBottom w:val="0"/>
      <w:divBdr>
        <w:top w:val="none" w:sz="0" w:space="0" w:color="auto"/>
        <w:left w:val="none" w:sz="0" w:space="0" w:color="auto"/>
        <w:bottom w:val="none" w:sz="0" w:space="0" w:color="auto"/>
        <w:right w:val="none" w:sz="0" w:space="0" w:color="auto"/>
      </w:divBdr>
    </w:div>
    <w:div w:id="1291741934">
      <w:bodyDiv w:val="1"/>
      <w:marLeft w:val="0"/>
      <w:marRight w:val="0"/>
      <w:marTop w:val="0"/>
      <w:marBottom w:val="0"/>
      <w:divBdr>
        <w:top w:val="none" w:sz="0" w:space="0" w:color="auto"/>
        <w:left w:val="none" w:sz="0" w:space="0" w:color="auto"/>
        <w:bottom w:val="none" w:sz="0" w:space="0" w:color="auto"/>
        <w:right w:val="none" w:sz="0" w:space="0" w:color="auto"/>
      </w:divBdr>
    </w:div>
    <w:div w:id="1307929632">
      <w:bodyDiv w:val="1"/>
      <w:marLeft w:val="0"/>
      <w:marRight w:val="0"/>
      <w:marTop w:val="0"/>
      <w:marBottom w:val="0"/>
      <w:divBdr>
        <w:top w:val="none" w:sz="0" w:space="0" w:color="auto"/>
        <w:left w:val="none" w:sz="0" w:space="0" w:color="auto"/>
        <w:bottom w:val="none" w:sz="0" w:space="0" w:color="auto"/>
        <w:right w:val="none" w:sz="0" w:space="0" w:color="auto"/>
      </w:divBdr>
      <w:divsChild>
        <w:div w:id="135954461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795337">
          <w:blockQuote w:val="1"/>
          <w:marLeft w:val="720"/>
          <w:marRight w:val="720"/>
          <w:marTop w:val="100"/>
          <w:marBottom w:val="100"/>
          <w:divBdr>
            <w:top w:val="none" w:sz="0" w:space="0" w:color="auto"/>
            <w:left w:val="none" w:sz="0" w:space="0" w:color="auto"/>
            <w:bottom w:val="none" w:sz="0" w:space="0" w:color="auto"/>
            <w:right w:val="none" w:sz="0" w:space="0" w:color="auto"/>
          </w:divBdr>
        </w:div>
        <w:div w:id="220336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5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46497">
      <w:bodyDiv w:val="1"/>
      <w:marLeft w:val="0"/>
      <w:marRight w:val="0"/>
      <w:marTop w:val="0"/>
      <w:marBottom w:val="0"/>
      <w:divBdr>
        <w:top w:val="none" w:sz="0" w:space="0" w:color="auto"/>
        <w:left w:val="none" w:sz="0" w:space="0" w:color="auto"/>
        <w:bottom w:val="none" w:sz="0" w:space="0" w:color="auto"/>
        <w:right w:val="none" w:sz="0" w:space="0" w:color="auto"/>
      </w:divBdr>
      <w:divsChild>
        <w:div w:id="1529568465">
          <w:marLeft w:val="0"/>
          <w:marRight w:val="0"/>
          <w:marTop w:val="0"/>
          <w:marBottom w:val="0"/>
          <w:divBdr>
            <w:top w:val="none" w:sz="0" w:space="0" w:color="auto"/>
            <w:left w:val="none" w:sz="0" w:space="0" w:color="auto"/>
            <w:bottom w:val="none" w:sz="0" w:space="0" w:color="auto"/>
            <w:right w:val="none" w:sz="0" w:space="0" w:color="auto"/>
          </w:divBdr>
          <w:divsChild>
            <w:div w:id="1672953139">
              <w:marLeft w:val="0"/>
              <w:marRight w:val="0"/>
              <w:marTop w:val="0"/>
              <w:marBottom w:val="0"/>
              <w:divBdr>
                <w:top w:val="none" w:sz="0" w:space="0" w:color="auto"/>
                <w:left w:val="none" w:sz="0" w:space="0" w:color="auto"/>
                <w:bottom w:val="none" w:sz="0" w:space="0" w:color="auto"/>
                <w:right w:val="none" w:sz="0" w:space="0" w:color="auto"/>
              </w:divBdr>
              <w:divsChild>
                <w:div w:id="1776361226">
                  <w:marLeft w:val="0"/>
                  <w:marRight w:val="0"/>
                  <w:marTop w:val="0"/>
                  <w:marBottom w:val="0"/>
                  <w:divBdr>
                    <w:top w:val="none" w:sz="0" w:space="0" w:color="auto"/>
                    <w:left w:val="none" w:sz="0" w:space="0" w:color="auto"/>
                    <w:bottom w:val="none" w:sz="0" w:space="0" w:color="auto"/>
                    <w:right w:val="none" w:sz="0" w:space="0" w:color="auto"/>
                  </w:divBdr>
                  <w:divsChild>
                    <w:div w:id="922374269">
                      <w:marLeft w:val="0"/>
                      <w:marRight w:val="0"/>
                      <w:marTop w:val="0"/>
                      <w:marBottom w:val="0"/>
                      <w:divBdr>
                        <w:top w:val="none" w:sz="0" w:space="0" w:color="auto"/>
                        <w:left w:val="none" w:sz="0" w:space="0" w:color="auto"/>
                        <w:bottom w:val="none" w:sz="0" w:space="0" w:color="auto"/>
                        <w:right w:val="none" w:sz="0" w:space="0" w:color="auto"/>
                      </w:divBdr>
                      <w:divsChild>
                        <w:div w:id="1982881049">
                          <w:marLeft w:val="0"/>
                          <w:marRight w:val="0"/>
                          <w:marTop w:val="0"/>
                          <w:marBottom w:val="0"/>
                          <w:divBdr>
                            <w:top w:val="none" w:sz="0" w:space="0" w:color="auto"/>
                            <w:left w:val="none" w:sz="0" w:space="0" w:color="auto"/>
                            <w:bottom w:val="none" w:sz="0" w:space="0" w:color="auto"/>
                            <w:right w:val="none" w:sz="0" w:space="0" w:color="auto"/>
                          </w:divBdr>
                          <w:divsChild>
                            <w:div w:id="198993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240783">
                  <w:marLeft w:val="0"/>
                  <w:marRight w:val="0"/>
                  <w:marTop w:val="0"/>
                  <w:marBottom w:val="0"/>
                  <w:divBdr>
                    <w:top w:val="none" w:sz="0" w:space="0" w:color="auto"/>
                    <w:left w:val="none" w:sz="0" w:space="0" w:color="auto"/>
                    <w:bottom w:val="none" w:sz="0" w:space="0" w:color="auto"/>
                    <w:right w:val="none" w:sz="0" w:space="0" w:color="auto"/>
                  </w:divBdr>
                  <w:divsChild>
                    <w:div w:id="11541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375192">
      <w:bodyDiv w:val="1"/>
      <w:marLeft w:val="0"/>
      <w:marRight w:val="0"/>
      <w:marTop w:val="0"/>
      <w:marBottom w:val="0"/>
      <w:divBdr>
        <w:top w:val="none" w:sz="0" w:space="0" w:color="auto"/>
        <w:left w:val="none" w:sz="0" w:space="0" w:color="auto"/>
        <w:bottom w:val="none" w:sz="0" w:space="0" w:color="auto"/>
        <w:right w:val="none" w:sz="0" w:space="0" w:color="auto"/>
      </w:divBdr>
    </w:div>
    <w:div w:id="1468431616">
      <w:bodyDiv w:val="1"/>
      <w:marLeft w:val="0"/>
      <w:marRight w:val="0"/>
      <w:marTop w:val="0"/>
      <w:marBottom w:val="0"/>
      <w:divBdr>
        <w:top w:val="none" w:sz="0" w:space="0" w:color="auto"/>
        <w:left w:val="none" w:sz="0" w:space="0" w:color="auto"/>
        <w:bottom w:val="none" w:sz="0" w:space="0" w:color="auto"/>
        <w:right w:val="none" w:sz="0" w:space="0" w:color="auto"/>
      </w:divBdr>
    </w:div>
    <w:div w:id="1498960293">
      <w:bodyDiv w:val="1"/>
      <w:marLeft w:val="0"/>
      <w:marRight w:val="0"/>
      <w:marTop w:val="0"/>
      <w:marBottom w:val="0"/>
      <w:divBdr>
        <w:top w:val="none" w:sz="0" w:space="0" w:color="auto"/>
        <w:left w:val="none" w:sz="0" w:space="0" w:color="auto"/>
        <w:bottom w:val="none" w:sz="0" w:space="0" w:color="auto"/>
        <w:right w:val="none" w:sz="0" w:space="0" w:color="auto"/>
      </w:divBdr>
    </w:div>
    <w:div w:id="1515456062">
      <w:bodyDiv w:val="1"/>
      <w:marLeft w:val="0"/>
      <w:marRight w:val="0"/>
      <w:marTop w:val="0"/>
      <w:marBottom w:val="0"/>
      <w:divBdr>
        <w:top w:val="none" w:sz="0" w:space="0" w:color="auto"/>
        <w:left w:val="none" w:sz="0" w:space="0" w:color="auto"/>
        <w:bottom w:val="none" w:sz="0" w:space="0" w:color="auto"/>
        <w:right w:val="none" w:sz="0" w:space="0" w:color="auto"/>
      </w:divBdr>
    </w:div>
    <w:div w:id="1533612988">
      <w:bodyDiv w:val="1"/>
      <w:marLeft w:val="0"/>
      <w:marRight w:val="0"/>
      <w:marTop w:val="0"/>
      <w:marBottom w:val="0"/>
      <w:divBdr>
        <w:top w:val="none" w:sz="0" w:space="0" w:color="auto"/>
        <w:left w:val="none" w:sz="0" w:space="0" w:color="auto"/>
        <w:bottom w:val="none" w:sz="0" w:space="0" w:color="auto"/>
        <w:right w:val="none" w:sz="0" w:space="0" w:color="auto"/>
      </w:divBdr>
    </w:div>
    <w:div w:id="1539397331">
      <w:bodyDiv w:val="1"/>
      <w:marLeft w:val="0"/>
      <w:marRight w:val="0"/>
      <w:marTop w:val="0"/>
      <w:marBottom w:val="0"/>
      <w:divBdr>
        <w:top w:val="none" w:sz="0" w:space="0" w:color="auto"/>
        <w:left w:val="none" w:sz="0" w:space="0" w:color="auto"/>
        <w:bottom w:val="none" w:sz="0" w:space="0" w:color="auto"/>
        <w:right w:val="none" w:sz="0" w:space="0" w:color="auto"/>
      </w:divBdr>
    </w:div>
    <w:div w:id="1571886525">
      <w:bodyDiv w:val="1"/>
      <w:marLeft w:val="0"/>
      <w:marRight w:val="0"/>
      <w:marTop w:val="0"/>
      <w:marBottom w:val="0"/>
      <w:divBdr>
        <w:top w:val="none" w:sz="0" w:space="0" w:color="auto"/>
        <w:left w:val="none" w:sz="0" w:space="0" w:color="auto"/>
        <w:bottom w:val="none" w:sz="0" w:space="0" w:color="auto"/>
        <w:right w:val="none" w:sz="0" w:space="0" w:color="auto"/>
      </w:divBdr>
    </w:div>
    <w:div w:id="1586302594">
      <w:bodyDiv w:val="1"/>
      <w:marLeft w:val="0"/>
      <w:marRight w:val="0"/>
      <w:marTop w:val="0"/>
      <w:marBottom w:val="0"/>
      <w:divBdr>
        <w:top w:val="none" w:sz="0" w:space="0" w:color="auto"/>
        <w:left w:val="none" w:sz="0" w:space="0" w:color="auto"/>
        <w:bottom w:val="none" w:sz="0" w:space="0" w:color="auto"/>
        <w:right w:val="none" w:sz="0" w:space="0" w:color="auto"/>
      </w:divBdr>
      <w:divsChild>
        <w:div w:id="1640038923">
          <w:marLeft w:val="0"/>
          <w:marRight w:val="0"/>
          <w:marTop w:val="0"/>
          <w:marBottom w:val="0"/>
          <w:divBdr>
            <w:top w:val="none" w:sz="0" w:space="0" w:color="auto"/>
            <w:left w:val="none" w:sz="0" w:space="0" w:color="auto"/>
            <w:bottom w:val="none" w:sz="0" w:space="0" w:color="auto"/>
            <w:right w:val="none" w:sz="0" w:space="0" w:color="auto"/>
          </w:divBdr>
          <w:divsChild>
            <w:div w:id="1016882976">
              <w:marLeft w:val="0"/>
              <w:marRight w:val="0"/>
              <w:marTop w:val="0"/>
              <w:marBottom w:val="0"/>
              <w:divBdr>
                <w:top w:val="none" w:sz="0" w:space="0" w:color="auto"/>
                <w:left w:val="none" w:sz="0" w:space="0" w:color="auto"/>
                <w:bottom w:val="none" w:sz="0" w:space="0" w:color="auto"/>
                <w:right w:val="none" w:sz="0" w:space="0" w:color="auto"/>
              </w:divBdr>
              <w:divsChild>
                <w:div w:id="626620966">
                  <w:marLeft w:val="0"/>
                  <w:marRight w:val="0"/>
                  <w:marTop w:val="0"/>
                  <w:marBottom w:val="0"/>
                  <w:divBdr>
                    <w:top w:val="none" w:sz="0" w:space="0" w:color="auto"/>
                    <w:left w:val="none" w:sz="0" w:space="0" w:color="auto"/>
                    <w:bottom w:val="none" w:sz="0" w:space="0" w:color="auto"/>
                    <w:right w:val="none" w:sz="0" w:space="0" w:color="auto"/>
                  </w:divBdr>
                  <w:divsChild>
                    <w:div w:id="744647485">
                      <w:marLeft w:val="0"/>
                      <w:marRight w:val="0"/>
                      <w:marTop w:val="0"/>
                      <w:marBottom w:val="0"/>
                      <w:divBdr>
                        <w:top w:val="none" w:sz="0" w:space="0" w:color="auto"/>
                        <w:left w:val="none" w:sz="0" w:space="0" w:color="auto"/>
                        <w:bottom w:val="none" w:sz="0" w:space="0" w:color="auto"/>
                        <w:right w:val="none" w:sz="0" w:space="0" w:color="auto"/>
                      </w:divBdr>
                      <w:divsChild>
                        <w:div w:id="1132559934">
                          <w:marLeft w:val="0"/>
                          <w:marRight w:val="0"/>
                          <w:marTop w:val="0"/>
                          <w:marBottom w:val="0"/>
                          <w:divBdr>
                            <w:top w:val="none" w:sz="0" w:space="0" w:color="auto"/>
                            <w:left w:val="none" w:sz="0" w:space="0" w:color="auto"/>
                            <w:bottom w:val="none" w:sz="0" w:space="0" w:color="auto"/>
                            <w:right w:val="none" w:sz="0" w:space="0" w:color="auto"/>
                          </w:divBdr>
                          <w:divsChild>
                            <w:div w:id="135661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424554">
      <w:bodyDiv w:val="1"/>
      <w:marLeft w:val="0"/>
      <w:marRight w:val="0"/>
      <w:marTop w:val="0"/>
      <w:marBottom w:val="0"/>
      <w:divBdr>
        <w:top w:val="none" w:sz="0" w:space="0" w:color="auto"/>
        <w:left w:val="none" w:sz="0" w:space="0" w:color="auto"/>
        <w:bottom w:val="none" w:sz="0" w:space="0" w:color="auto"/>
        <w:right w:val="none" w:sz="0" w:space="0" w:color="auto"/>
      </w:divBdr>
    </w:div>
    <w:div w:id="1632976461">
      <w:bodyDiv w:val="1"/>
      <w:marLeft w:val="0"/>
      <w:marRight w:val="0"/>
      <w:marTop w:val="0"/>
      <w:marBottom w:val="0"/>
      <w:divBdr>
        <w:top w:val="none" w:sz="0" w:space="0" w:color="auto"/>
        <w:left w:val="none" w:sz="0" w:space="0" w:color="auto"/>
        <w:bottom w:val="none" w:sz="0" w:space="0" w:color="auto"/>
        <w:right w:val="none" w:sz="0" w:space="0" w:color="auto"/>
      </w:divBdr>
    </w:div>
    <w:div w:id="1646624193">
      <w:bodyDiv w:val="1"/>
      <w:marLeft w:val="0"/>
      <w:marRight w:val="0"/>
      <w:marTop w:val="0"/>
      <w:marBottom w:val="0"/>
      <w:divBdr>
        <w:top w:val="none" w:sz="0" w:space="0" w:color="auto"/>
        <w:left w:val="none" w:sz="0" w:space="0" w:color="auto"/>
        <w:bottom w:val="none" w:sz="0" w:space="0" w:color="auto"/>
        <w:right w:val="none" w:sz="0" w:space="0" w:color="auto"/>
      </w:divBdr>
      <w:divsChild>
        <w:div w:id="244580775">
          <w:marLeft w:val="0"/>
          <w:marRight w:val="0"/>
          <w:marTop w:val="0"/>
          <w:marBottom w:val="0"/>
          <w:divBdr>
            <w:top w:val="none" w:sz="0" w:space="0" w:color="auto"/>
            <w:left w:val="none" w:sz="0" w:space="0" w:color="auto"/>
            <w:bottom w:val="none" w:sz="0" w:space="0" w:color="auto"/>
            <w:right w:val="none" w:sz="0" w:space="0" w:color="auto"/>
          </w:divBdr>
          <w:divsChild>
            <w:div w:id="1875190023">
              <w:marLeft w:val="0"/>
              <w:marRight w:val="0"/>
              <w:marTop w:val="0"/>
              <w:marBottom w:val="0"/>
              <w:divBdr>
                <w:top w:val="none" w:sz="0" w:space="0" w:color="auto"/>
                <w:left w:val="none" w:sz="0" w:space="0" w:color="auto"/>
                <w:bottom w:val="none" w:sz="0" w:space="0" w:color="auto"/>
                <w:right w:val="none" w:sz="0" w:space="0" w:color="auto"/>
              </w:divBdr>
              <w:divsChild>
                <w:div w:id="1730304323">
                  <w:marLeft w:val="0"/>
                  <w:marRight w:val="0"/>
                  <w:marTop w:val="0"/>
                  <w:marBottom w:val="0"/>
                  <w:divBdr>
                    <w:top w:val="none" w:sz="0" w:space="0" w:color="auto"/>
                    <w:left w:val="none" w:sz="0" w:space="0" w:color="auto"/>
                    <w:bottom w:val="none" w:sz="0" w:space="0" w:color="auto"/>
                    <w:right w:val="none" w:sz="0" w:space="0" w:color="auto"/>
                  </w:divBdr>
                  <w:divsChild>
                    <w:div w:id="3034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946770">
      <w:bodyDiv w:val="1"/>
      <w:marLeft w:val="0"/>
      <w:marRight w:val="0"/>
      <w:marTop w:val="0"/>
      <w:marBottom w:val="0"/>
      <w:divBdr>
        <w:top w:val="none" w:sz="0" w:space="0" w:color="auto"/>
        <w:left w:val="none" w:sz="0" w:space="0" w:color="auto"/>
        <w:bottom w:val="none" w:sz="0" w:space="0" w:color="auto"/>
        <w:right w:val="none" w:sz="0" w:space="0" w:color="auto"/>
      </w:divBdr>
    </w:div>
    <w:div w:id="1687057317">
      <w:bodyDiv w:val="1"/>
      <w:marLeft w:val="0"/>
      <w:marRight w:val="0"/>
      <w:marTop w:val="0"/>
      <w:marBottom w:val="0"/>
      <w:divBdr>
        <w:top w:val="none" w:sz="0" w:space="0" w:color="auto"/>
        <w:left w:val="none" w:sz="0" w:space="0" w:color="auto"/>
        <w:bottom w:val="none" w:sz="0" w:space="0" w:color="auto"/>
        <w:right w:val="none" w:sz="0" w:space="0" w:color="auto"/>
      </w:divBdr>
      <w:divsChild>
        <w:div w:id="187645478">
          <w:marLeft w:val="0"/>
          <w:marRight w:val="0"/>
          <w:marTop w:val="0"/>
          <w:marBottom w:val="0"/>
          <w:divBdr>
            <w:top w:val="none" w:sz="0" w:space="0" w:color="auto"/>
            <w:left w:val="none" w:sz="0" w:space="0" w:color="auto"/>
            <w:bottom w:val="none" w:sz="0" w:space="0" w:color="auto"/>
            <w:right w:val="none" w:sz="0" w:space="0" w:color="auto"/>
          </w:divBdr>
          <w:divsChild>
            <w:div w:id="1399981363">
              <w:marLeft w:val="0"/>
              <w:marRight w:val="0"/>
              <w:marTop w:val="0"/>
              <w:marBottom w:val="0"/>
              <w:divBdr>
                <w:top w:val="none" w:sz="0" w:space="0" w:color="auto"/>
                <w:left w:val="none" w:sz="0" w:space="0" w:color="auto"/>
                <w:bottom w:val="none" w:sz="0" w:space="0" w:color="auto"/>
                <w:right w:val="none" w:sz="0" w:space="0" w:color="auto"/>
              </w:divBdr>
              <w:divsChild>
                <w:div w:id="122505887">
                  <w:marLeft w:val="0"/>
                  <w:marRight w:val="0"/>
                  <w:marTop w:val="0"/>
                  <w:marBottom w:val="0"/>
                  <w:divBdr>
                    <w:top w:val="none" w:sz="0" w:space="0" w:color="auto"/>
                    <w:left w:val="none" w:sz="0" w:space="0" w:color="auto"/>
                    <w:bottom w:val="none" w:sz="0" w:space="0" w:color="auto"/>
                    <w:right w:val="none" w:sz="0" w:space="0" w:color="auto"/>
                  </w:divBdr>
                  <w:divsChild>
                    <w:div w:id="473526577">
                      <w:marLeft w:val="0"/>
                      <w:marRight w:val="0"/>
                      <w:marTop w:val="0"/>
                      <w:marBottom w:val="0"/>
                      <w:divBdr>
                        <w:top w:val="none" w:sz="0" w:space="0" w:color="auto"/>
                        <w:left w:val="none" w:sz="0" w:space="0" w:color="auto"/>
                        <w:bottom w:val="none" w:sz="0" w:space="0" w:color="auto"/>
                        <w:right w:val="none" w:sz="0" w:space="0" w:color="auto"/>
                      </w:divBdr>
                      <w:divsChild>
                        <w:div w:id="1695839134">
                          <w:marLeft w:val="0"/>
                          <w:marRight w:val="0"/>
                          <w:marTop w:val="0"/>
                          <w:marBottom w:val="0"/>
                          <w:divBdr>
                            <w:top w:val="none" w:sz="0" w:space="0" w:color="auto"/>
                            <w:left w:val="none" w:sz="0" w:space="0" w:color="auto"/>
                            <w:bottom w:val="none" w:sz="0" w:space="0" w:color="auto"/>
                            <w:right w:val="none" w:sz="0" w:space="0" w:color="auto"/>
                          </w:divBdr>
                          <w:divsChild>
                            <w:div w:id="17230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136335">
      <w:bodyDiv w:val="1"/>
      <w:marLeft w:val="0"/>
      <w:marRight w:val="0"/>
      <w:marTop w:val="0"/>
      <w:marBottom w:val="0"/>
      <w:divBdr>
        <w:top w:val="none" w:sz="0" w:space="0" w:color="auto"/>
        <w:left w:val="none" w:sz="0" w:space="0" w:color="auto"/>
        <w:bottom w:val="none" w:sz="0" w:space="0" w:color="auto"/>
        <w:right w:val="none" w:sz="0" w:space="0" w:color="auto"/>
      </w:divBdr>
    </w:div>
    <w:div w:id="1750074386">
      <w:bodyDiv w:val="1"/>
      <w:marLeft w:val="0"/>
      <w:marRight w:val="0"/>
      <w:marTop w:val="0"/>
      <w:marBottom w:val="0"/>
      <w:divBdr>
        <w:top w:val="none" w:sz="0" w:space="0" w:color="auto"/>
        <w:left w:val="none" w:sz="0" w:space="0" w:color="auto"/>
        <w:bottom w:val="none" w:sz="0" w:space="0" w:color="auto"/>
        <w:right w:val="none" w:sz="0" w:space="0" w:color="auto"/>
      </w:divBdr>
    </w:div>
    <w:div w:id="1765149859">
      <w:bodyDiv w:val="1"/>
      <w:marLeft w:val="0"/>
      <w:marRight w:val="0"/>
      <w:marTop w:val="0"/>
      <w:marBottom w:val="0"/>
      <w:divBdr>
        <w:top w:val="none" w:sz="0" w:space="0" w:color="auto"/>
        <w:left w:val="none" w:sz="0" w:space="0" w:color="auto"/>
        <w:bottom w:val="none" w:sz="0" w:space="0" w:color="auto"/>
        <w:right w:val="none" w:sz="0" w:space="0" w:color="auto"/>
      </w:divBdr>
    </w:div>
    <w:div w:id="1772773610">
      <w:bodyDiv w:val="1"/>
      <w:marLeft w:val="0"/>
      <w:marRight w:val="0"/>
      <w:marTop w:val="0"/>
      <w:marBottom w:val="0"/>
      <w:divBdr>
        <w:top w:val="none" w:sz="0" w:space="0" w:color="auto"/>
        <w:left w:val="none" w:sz="0" w:space="0" w:color="auto"/>
        <w:bottom w:val="none" w:sz="0" w:space="0" w:color="auto"/>
        <w:right w:val="none" w:sz="0" w:space="0" w:color="auto"/>
      </w:divBdr>
    </w:div>
    <w:div w:id="1825588388">
      <w:bodyDiv w:val="1"/>
      <w:marLeft w:val="0"/>
      <w:marRight w:val="0"/>
      <w:marTop w:val="0"/>
      <w:marBottom w:val="0"/>
      <w:divBdr>
        <w:top w:val="none" w:sz="0" w:space="0" w:color="auto"/>
        <w:left w:val="none" w:sz="0" w:space="0" w:color="auto"/>
        <w:bottom w:val="none" w:sz="0" w:space="0" w:color="auto"/>
        <w:right w:val="none" w:sz="0" w:space="0" w:color="auto"/>
      </w:divBdr>
    </w:div>
    <w:div w:id="1828789773">
      <w:bodyDiv w:val="1"/>
      <w:marLeft w:val="0"/>
      <w:marRight w:val="0"/>
      <w:marTop w:val="0"/>
      <w:marBottom w:val="0"/>
      <w:divBdr>
        <w:top w:val="none" w:sz="0" w:space="0" w:color="auto"/>
        <w:left w:val="none" w:sz="0" w:space="0" w:color="auto"/>
        <w:bottom w:val="none" w:sz="0" w:space="0" w:color="auto"/>
        <w:right w:val="none" w:sz="0" w:space="0" w:color="auto"/>
      </w:divBdr>
    </w:div>
    <w:div w:id="1849714386">
      <w:bodyDiv w:val="1"/>
      <w:marLeft w:val="0"/>
      <w:marRight w:val="0"/>
      <w:marTop w:val="0"/>
      <w:marBottom w:val="0"/>
      <w:divBdr>
        <w:top w:val="none" w:sz="0" w:space="0" w:color="auto"/>
        <w:left w:val="none" w:sz="0" w:space="0" w:color="auto"/>
        <w:bottom w:val="none" w:sz="0" w:space="0" w:color="auto"/>
        <w:right w:val="none" w:sz="0" w:space="0" w:color="auto"/>
      </w:divBdr>
      <w:divsChild>
        <w:div w:id="1608391244">
          <w:marLeft w:val="0"/>
          <w:marRight w:val="0"/>
          <w:marTop w:val="0"/>
          <w:marBottom w:val="0"/>
          <w:divBdr>
            <w:top w:val="none" w:sz="0" w:space="0" w:color="auto"/>
            <w:left w:val="none" w:sz="0" w:space="0" w:color="auto"/>
            <w:bottom w:val="none" w:sz="0" w:space="0" w:color="auto"/>
            <w:right w:val="none" w:sz="0" w:space="0" w:color="auto"/>
          </w:divBdr>
          <w:divsChild>
            <w:div w:id="1769544108">
              <w:marLeft w:val="0"/>
              <w:marRight w:val="0"/>
              <w:marTop w:val="0"/>
              <w:marBottom w:val="0"/>
              <w:divBdr>
                <w:top w:val="none" w:sz="0" w:space="0" w:color="auto"/>
                <w:left w:val="none" w:sz="0" w:space="0" w:color="auto"/>
                <w:bottom w:val="none" w:sz="0" w:space="0" w:color="auto"/>
                <w:right w:val="none" w:sz="0" w:space="0" w:color="auto"/>
              </w:divBdr>
              <w:divsChild>
                <w:div w:id="1694064686">
                  <w:marLeft w:val="0"/>
                  <w:marRight w:val="0"/>
                  <w:marTop w:val="0"/>
                  <w:marBottom w:val="0"/>
                  <w:divBdr>
                    <w:top w:val="none" w:sz="0" w:space="0" w:color="auto"/>
                    <w:left w:val="none" w:sz="0" w:space="0" w:color="auto"/>
                    <w:bottom w:val="none" w:sz="0" w:space="0" w:color="auto"/>
                    <w:right w:val="none" w:sz="0" w:space="0" w:color="auto"/>
                  </w:divBdr>
                  <w:divsChild>
                    <w:div w:id="1761294462">
                      <w:marLeft w:val="0"/>
                      <w:marRight w:val="0"/>
                      <w:marTop w:val="0"/>
                      <w:marBottom w:val="0"/>
                      <w:divBdr>
                        <w:top w:val="none" w:sz="0" w:space="0" w:color="auto"/>
                        <w:left w:val="none" w:sz="0" w:space="0" w:color="auto"/>
                        <w:bottom w:val="none" w:sz="0" w:space="0" w:color="auto"/>
                        <w:right w:val="none" w:sz="0" w:space="0" w:color="auto"/>
                      </w:divBdr>
                      <w:divsChild>
                        <w:div w:id="1118766593">
                          <w:marLeft w:val="0"/>
                          <w:marRight w:val="0"/>
                          <w:marTop w:val="0"/>
                          <w:marBottom w:val="0"/>
                          <w:divBdr>
                            <w:top w:val="none" w:sz="0" w:space="0" w:color="auto"/>
                            <w:left w:val="none" w:sz="0" w:space="0" w:color="auto"/>
                            <w:bottom w:val="none" w:sz="0" w:space="0" w:color="auto"/>
                            <w:right w:val="none" w:sz="0" w:space="0" w:color="auto"/>
                          </w:divBdr>
                          <w:divsChild>
                            <w:div w:id="112010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216456">
      <w:bodyDiv w:val="1"/>
      <w:marLeft w:val="0"/>
      <w:marRight w:val="0"/>
      <w:marTop w:val="0"/>
      <w:marBottom w:val="0"/>
      <w:divBdr>
        <w:top w:val="none" w:sz="0" w:space="0" w:color="auto"/>
        <w:left w:val="none" w:sz="0" w:space="0" w:color="auto"/>
        <w:bottom w:val="none" w:sz="0" w:space="0" w:color="auto"/>
        <w:right w:val="none" w:sz="0" w:space="0" w:color="auto"/>
      </w:divBdr>
      <w:divsChild>
        <w:div w:id="975180287">
          <w:marLeft w:val="0"/>
          <w:marRight w:val="0"/>
          <w:marTop w:val="0"/>
          <w:marBottom w:val="0"/>
          <w:divBdr>
            <w:top w:val="none" w:sz="0" w:space="0" w:color="auto"/>
            <w:left w:val="none" w:sz="0" w:space="0" w:color="auto"/>
            <w:bottom w:val="none" w:sz="0" w:space="0" w:color="auto"/>
            <w:right w:val="none" w:sz="0" w:space="0" w:color="auto"/>
          </w:divBdr>
          <w:divsChild>
            <w:div w:id="988747442">
              <w:marLeft w:val="0"/>
              <w:marRight w:val="0"/>
              <w:marTop w:val="0"/>
              <w:marBottom w:val="0"/>
              <w:divBdr>
                <w:top w:val="none" w:sz="0" w:space="0" w:color="auto"/>
                <w:left w:val="none" w:sz="0" w:space="0" w:color="auto"/>
                <w:bottom w:val="none" w:sz="0" w:space="0" w:color="auto"/>
                <w:right w:val="none" w:sz="0" w:space="0" w:color="auto"/>
              </w:divBdr>
              <w:divsChild>
                <w:div w:id="2131583373">
                  <w:marLeft w:val="0"/>
                  <w:marRight w:val="0"/>
                  <w:marTop w:val="0"/>
                  <w:marBottom w:val="0"/>
                  <w:divBdr>
                    <w:top w:val="none" w:sz="0" w:space="0" w:color="auto"/>
                    <w:left w:val="none" w:sz="0" w:space="0" w:color="auto"/>
                    <w:bottom w:val="none" w:sz="0" w:space="0" w:color="auto"/>
                    <w:right w:val="none" w:sz="0" w:space="0" w:color="auto"/>
                  </w:divBdr>
                  <w:divsChild>
                    <w:div w:id="783574417">
                      <w:marLeft w:val="0"/>
                      <w:marRight w:val="0"/>
                      <w:marTop w:val="0"/>
                      <w:marBottom w:val="0"/>
                      <w:divBdr>
                        <w:top w:val="none" w:sz="0" w:space="0" w:color="auto"/>
                        <w:left w:val="none" w:sz="0" w:space="0" w:color="auto"/>
                        <w:bottom w:val="none" w:sz="0" w:space="0" w:color="auto"/>
                        <w:right w:val="none" w:sz="0" w:space="0" w:color="auto"/>
                      </w:divBdr>
                      <w:divsChild>
                        <w:div w:id="1775712515">
                          <w:marLeft w:val="0"/>
                          <w:marRight w:val="0"/>
                          <w:marTop w:val="0"/>
                          <w:marBottom w:val="0"/>
                          <w:divBdr>
                            <w:top w:val="none" w:sz="0" w:space="0" w:color="auto"/>
                            <w:left w:val="none" w:sz="0" w:space="0" w:color="auto"/>
                            <w:bottom w:val="none" w:sz="0" w:space="0" w:color="auto"/>
                            <w:right w:val="none" w:sz="0" w:space="0" w:color="auto"/>
                          </w:divBdr>
                          <w:divsChild>
                            <w:div w:id="15502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691461">
                  <w:marLeft w:val="0"/>
                  <w:marRight w:val="0"/>
                  <w:marTop w:val="0"/>
                  <w:marBottom w:val="0"/>
                  <w:divBdr>
                    <w:top w:val="none" w:sz="0" w:space="0" w:color="auto"/>
                    <w:left w:val="none" w:sz="0" w:space="0" w:color="auto"/>
                    <w:bottom w:val="none" w:sz="0" w:space="0" w:color="auto"/>
                    <w:right w:val="none" w:sz="0" w:space="0" w:color="auto"/>
                  </w:divBdr>
                  <w:divsChild>
                    <w:div w:id="3692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641382">
      <w:bodyDiv w:val="1"/>
      <w:marLeft w:val="0"/>
      <w:marRight w:val="0"/>
      <w:marTop w:val="0"/>
      <w:marBottom w:val="0"/>
      <w:divBdr>
        <w:top w:val="none" w:sz="0" w:space="0" w:color="auto"/>
        <w:left w:val="none" w:sz="0" w:space="0" w:color="auto"/>
        <w:bottom w:val="none" w:sz="0" w:space="0" w:color="auto"/>
        <w:right w:val="none" w:sz="0" w:space="0" w:color="auto"/>
      </w:divBdr>
    </w:div>
    <w:div w:id="1968663150">
      <w:bodyDiv w:val="1"/>
      <w:marLeft w:val="0"/>
      <w:marRight w:val="0"/>
      <w:marTop w:val="0"/>
      <w:marBottom w:val="0"/>
      <w:divBdr>
        <w:top w:val="none" w:sz="0" w:space="0" w:color="auto"/>
        <w:left w:val="none" w:sz="0" w:space="0" w:color="auto"/>
        <w:bottom w:val="none" w:sz="0" w:space="0" w:color="auto"/>
        <w:right w:val="none" w:sz="0" w:space="0" w:color="auto"/>
      </w:divBdr>
    </w:div>
    <w:div w:id="2048870157">
      <w:bodyDiv w:val="1"/>
      <w:marLeft w:val="0"/>
      <w:marRight w:val="0"/>
      <w:marTop w:val="0"/>
      <w:marBottom w:val="0"/>
      <w:divBdr>
        <w:top w:val="none" w:sz="0" w:space="0" w:color="auto"/>
        <w:left w:val="none" w:sz="0" w:space="0" w:color="auto"/>
        <w:bottom w:val="none" w:sz="0" w:space="0" w:color="auto"/>
        <w:right w:val="none" w:sz="0" w:space="0" w:color="auto"/>
      </w:divBdr>
    </w:div>
    <w:div w:id="2049722646">
      <w:bodyDiv w:val="1"/>
      <w:marLeft w:val="0"/>
      <w:marRight w:val="0"/>
      <w:marTop w:val="0"/>
      <w:marBottom w:val="0"/>
      <w:divBdr>
        <w:top w:val="none" w:sz="0" w:space="0" w:color="auto"/>
        <w:left w:val="none" w:sz="0" w:space="0" w:color="auto"/>
        <w:bottom w:val="none" w:sz="0" w:space="0" w:color="auto"/>
        <w:right w:val="none" w:sz="0" w:space="0" w:color="auto"/>
      </w:divBdr>
    </w:div>
    <w:div w:id="2083485192">
      <w:bodyDiv w:val="1"/>
      <w:marLeft w:val="0"/>
      <w:marRight w:val="0"/>
      <w:marTop w:val="0"/>
      <w:marBottom w:val="0"/>
      <w:divBdr>
        <w:top w:val="none" w:sz="0" w:space="0" w:color="auto"/>
        <w:left w:val="none" w:sz="0" w:space="0" w:color="auto"/>
        <w:bottom w:val="none" w:sz="0" w:space="0" w:color="auto"/>
        <w:right w:val="none" w:sz="0" w:space="0" w:color="auto"/>
      </w:divBdr>
      <w:divsChild>
        <w:div w:id="1945526939">
          <w:marLeft w:val="0"/>
          <w:marRight w:val="0"/>
          <w:marTop w:val="0"/>
          <w:marBottom w:val="0"/>
          <w:divBdr>
            <w:top w:val="none" w:sz="0" w:space="0" w:color="auto"/>
            <w:left w:val="none" w:sz="0" w:space="0" w:color="auto"/>
            <w:bottom w:val="none" w:sz="0" w:space="0" w:color="auto"/>
            <w:right w:val="none" w:sz="0" w:space="0" w:color="auto"/>
          </w:divBdr>
          <w:divsChild>
            <w:div w:id="1098526312">
              <w:marLeft w:val="0"/>
              <w:marRight w:val="0"/>
              <w:marTop w:val="0"/>
              <w:marBottom w:val="0"/>
              <w:divBdr>
                <w:top w:val="none" w:sz="0" w:space="0" w:color="auto"/>
                <w:left w:val="none" w:sz="0" w:space="0" w:color="auto"/>
                <w:bottom w:val="none" w:sz="0" w:space="0" w:color="auto"/>
                <w:right w:val="none" w:sz="0" w:space="0" w:color="auto"/>
              </w:divBdr>
              <w:divsChild>
                <w:div w:id="1036541565">
                  <w:marLeft w:val="0"/>
                  <w:marRight w:val="0"/>
                  <w:marTop w:val="0"/>
                  <w:marBottom w:val="0"/>
                  <w:divBdr>
                    <w:top w:val="none" w:sz="0" w:space="0" w:color="auto"/>
                    <w:left w:val="none" w:sz="0" w:space="0" w:color="auto"/>
                    <w:bottom w:val="none" w:sz="0" w:space="0" w:color="auto"/>
                    <w:right w:val="none" w:sz="0" w:space="0" w:color="auto"/>
                  </w:divBdr>
                  <w:divsChild>
                    <w:div w:id="1156914793">
                      <w:marLeft w:val="0"/>
                      <w:marRight w:val="0"/>
                      <w:marTop w:val="0"/>
                      <w:marBottom w:val="0"/>
                      <w:divBdr>
                        <w:top w:val="none" w:sz="0" w:space="0" w:color="auto"/>
                        <w:left w:val="none" w:sz="0" w:space="0" w:color="auto"/>
                        <w:bottom w:val="none" w:sz="0" w:space="0" w:color="auto"/>
                        <w:right w:val="none" w:sz="0" w:space="0" w:color="auto"/>
                      </w:divBdr>
                      <w:divsChild>
                        <w:div w:id="1894847901">
                          <w:marLeft w:val="0"/>
                          <w:marRight w:val="0"/>
                          <w:marTop w:val="0"/>
                          <w:marBottom w:val="0"/>
                          <w:divBdr>
                            <w:top w:val="none" w:sz="0" w:space="0" w:color="auto"/>
                            <w:left w:val="none" w:sz="0" w:space="0" w:color="auto"/>
                            <w:bottom w:val="none" w:sz="0" w:space="0" w:color="auto"/>
                            <w:right w:val="none" w:sz="0" w:space="0" w:color="auto"/>
                          </w:divBdr>
                          <w:divsChild>
                            <w:div w:id="164207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77083">
                  <w:marLeft w:val="0"/>
                  <w:marRight w:val="0"/>
                  <w:marTop w:val="0"/>
                  <w:marBottom w:val="0"/>
                  <w:divBdr>
                    <w:top w:val="none" w:sz="0" w:space="0" w:color="auto"/>
                    <w:left w:val="none" w:sz="0" w:space="0" w:color="auto"/>
                    <w:bottom w:val="none" w:sz="0" w:space="0" w:color="auto"/>
                    <w:right w:val="none" w:sz="0" w:space="0" w:color="auto"/>
                  </w:divBdr>
                  <w:divsChild>
                    <w:div w:id="653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322793">
      <w:bodyDiv w:val="1"/>
      <w:marLeft w:val="0"/>
      <w:marRight w:val="0"/>
      <w:marTop w:val="0"/>
      <w:marBottom w:val="0"/>
      <w:divBdr>
        <w:top w:val="none" w:sz="0" w:space="0" w:color="auto"/>
        <w:left w:val="none" w:sz="0" w:space="0" w:color="auto"/>
        <w:bottom w:val="none" w:sz="0" w:space="0" w:color="auto"/>
        <w:right w:val="none" w:sz="0" w:space="0" w:color="auto"/>
      </w:divBdr>
    </w:div>
    <w:div w:id="213551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fd.fr" TargetMode="External"/><Relationship Id="rId18" Type="http://schemas.openxmlformats.org/officeDocument/2006/relationships/header" Target="header5.xml"/><Relationship Id="rId26" Type="http://schemas.openxmlformats.org/officeDocument/2006/relationships/header" Target="header13.xml"/><Relationship Id="rId39" Type="http://schemas.openxmlformats.org/officeDocument/2006/relationships/header" Target="header22.xml"/><Relationship Id="rId21" Type="http://schemas.openxmlformats.org/officeDocument/2006/relationships/header" Target="header8.xml"/><Relationship Id="rId34" Type="http://schemas.openxmlformats.org/officeDocument/2006/relationships/header" Target="header19.xml"/><Relationship Id="rId42" Type="http://schemas.openxmlformats.org/officeDocument/2006/relationships/header" Target="header25.xml"/><Relationship Id="rId47" Type="http://schemas.openxmlformats.org/officeDocument/2006/relationships/hyperlink" Target="http://www.fidic.org" TargetMode="External"/><Relationship Id="rId50" Type="http://schemas.openxmlformats.org/officeDocument/2006/relationships/hyperlink" Target="mailto:investigationsGroupeAFD@tutanota.com"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yperlink" Target="https://thedocs.worldbank.org/en/doc/0563ec70abe4769e5615c57036f618c3-0290032023/original/SEA-SH-GPN-for-HD-Operations-French-translation.pdf" TargetMode="External"/><Relationship Id="rId53" Type="http://schemas.openxmlformats.org/officeDocument/2006/relationships/header" Target="header30.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yperlink" Target="http://www.ifc.org/ehsguidelines" TargetMode="External"/><Relationship Id="rId52"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eader" Target="header9.xml"/><Relationship Id="rId27" Type="http://schemas.openxmlformats.org/officeDocument/2006/relationships/hyperlink" Target="https://www.afd.fr/fr" TargetMode="Externa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6.xml"/><Relationship Id="rId48" Type="http://schemas.openxmlformats.org/officeDocument/2006/relationships/hyperlink" Target="http://www.fidic.org"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www.worldbank.org/debarr" TargetMode="External"/><Relationship Id="rId3" Type="http://schemas.openxmlformats.org/officeDocument/2006/relationships/styles" Target="styles.xml"/><Relationship Id="rId12" Type="http://schemas.openxmlformats.org/officeDocument/2006/relationships/hyperlink" Target="mailto:_Passation_Marche@afd.fr" TargetMode="External"/><Relationship Id="rId17" Type="http://schemas.openxmlformats.org/officeDocument/2006/relationships/header" Target="header4.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yperlink" Target="mailto:investigationsGroupeAFD@tutanota.com" TargetMode="External"/><Relationship Id="rId46" Type="http://schemas.openxmlformats.org/officeDocument/2006/relationships/header" Target="header27.xml"/><Relationship Id="rId20" Type="http://schemas.openxmlformats.org/officeDocument/2006/relationships/header" Target="header7.xml"/><Relationship Id="rId41" Type="http://schemas.openxmlformats.org/officeDocument/2006/relationships/header" Target="header24.xml"/><Relationship Id="rId54"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10.xml"/><Relationship Id="rId28" Type="http://schemas.openxmlformats.org/officeDocument/2006/relationships/footer" Target="footer3.xml"/><Relationship Id="rId36" Type="http://schemas.openxmlformats.org/officeDocument/2006/relationships/hyperlink" Target="http://www.worldbank.org/debarr" TargetMode="External"/><Relationship Id="rId49" Type="http://schemas.openxmlformats.org/officeDocument/2006/relationships/header" Target="header28.xml"/></Relationships>
</file>

<file path=word/_rels/footnotes.xml.rels><?xml version="1.0" encoding="UTF-8" standalone="yes"?>
<Relationships xmlns="http://schemas.openxmlformats.org/package/2006/relationships"><Relationship Id="rId3" Type="http://schemas.openxmlformats.org/officeDocument/2006/relationships/hyperlink" Target="https://www.afd.fr/fr/lutte-contre-la-corruption" TargetMode="External"/><Relationship Id="rId2" Type="http://schemas.openxmlformats.org/officeDocument/2006/relationships/hyperlink" Target="https://www.afd.fr/fr/lutte-contre-la-corruption" TargetMode="External"/><Relationship Id="rId1" Type="http://schemas.openxmlformats.org/officeDocument/2006/relationships/hyperlink" Target="https://www.afd.fr/fr/lutte-contre-la-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DEE4C-F75F-4DAB-878F-7CA4ADEEE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114321</Words>
  <Characters>628769</Characters>
  <Application>Microsoft Office Word</Application>
  <DocSecurity>0</DocSecurity>
  <Lines>5239</Lines>
  <Paragraphs>1483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741607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LAMONICA Myriam</dc:creator>
  <cp:lastModifiedBy>AUDRAS Frédéric</cp:lastModifiedBy>
  <cp:revision>2</cp:revision>
  <cp:lastPrinted>2026-08-04T16:55:00Z</cp:lastPrinted>
  <dcterms:created xsi:type="dcterms:W3CDTF">2026-10-27T07:55:00Z</dcterms:created>
  <dcterms:modified xsi:type="dcterms:W3CDTF">2026-10-27T07:55:00Z</dcterms:modified>
</cp:coreProperties>
</file>